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984C1" w14:textId="77777777" w:rsidR="009F5E2A" w:rsidRDefault="00000000">
      <w:r>
        <w:rPr>
          <w:rFonts w:hint="eastAsia"/>
        </w:rPr>
        <w:t xml:space="preserve">  </w:t>
      </w:r>
    </w:p>
    <w:p w14:paraId="0A56B11D" w14:textId="77777777" w:rsidR="009F5E2A" w:rsidRDefault="00000000">
      <w:pPr>
        <w:tabs>
          <w:tab w:val="left" w:pos="2730"/>
        </w:tabs>
        <w:ind w:left="31680" w:hangingChars="2500" w:hanging="31680"/>
        <w:jc w:val="right"/>
        <w:rPr>
          <w:rFonts w:eastAsia="楷体_GB2312"/>
          <w:b/>
          <w:sz w:val="44"/>
          <w:szCs w:val="20"/>
        </w:rPr>
      </w:pPr>
      <w:bookmarkStart w:id="0" w:name="_Hlk211722490"/>
      <w:r>
        <w:rPr>
          <w:rFonts w:eastAsia="黑体"/>
          <w:noProof/>
          <w:sz w:val="144"/>
          <w:szCs w:val="144"/>
        </w:rPr>
        <w:drawing>
          <wp:inline distT="0" distB="0" distL="114300" distR="114300" wp14:anchorId="69BFEB06" wp14:editId="02A8259E">
            <wp:extent cx="1876425" cy="733425"/>
            <wp:effectExtent l="0" t="0" r="9525" b="9525"/>
            <wp:docPr id="3" name="图片 24"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descr="JJG.jpg"/>
                    <pic:cNvPicPr>
                      <a:picLocks noChangeAspect="1"/>
                    </pic:cNvPicPr>
                  </pic:nvPicPr>
                  <pic:blipFill>
                    <a:blip r:embed="rId10"/>
                    <a:stretch>
                      <a:fillRect/>
                    </a:stretch>
                  </pic:blipFill>
                  <pic:spPr>
                    <a:xfrm>
                      <a:off x="0" y="0"/>
                      <a:ext cx="1876425" cy="733425"/>
                    </a:xfrm>
                    <a:prstGeom prst="rect">
                      <a:avLst/>
                    </a:prstGeom>
                    <a:noFill/>
                    <a:ln>
                      <a:noFill/>
                    </a:ln>
                  </pic:spPr>
                </pic:pic>
              </a:graphicData>
            </a:graphic>
          </wp:inline>
        </w:drawing>
      </w:r>
    </w:p>
    <w:p w14:paraId="3AD56693" w14:textId="77777777" w:rsidR="009F5E2A" w:rsidRDefault="00000000">
      <w:pPr>
        <w:spacing w:beforeLines="150" w:before="468" w:afterLines="50" w:after="156"/>
        <w:jc w:val="center"/>
        <w:rPr>
          <w:b/>
          <w:sz w:val="52"/>
          <w:szCs w:val="20"/>
        </w:rPr>
      </w:pPr>
      <w:r>
        <w:rPr>
          <w:rFonts w:hAnsi="宋体" w:cs="宋体" w:hint="eastAsia"/>
          <w:b/>
          <w:bCs/>
          <w:color w:val="000000"/>
          <w:sz w:val="52"/>
          <w:szCs w:val="52"/>
        </w:rPr>
        <w:t>中华人民共和国国家计量技术规范</w:t>
      </w:r>
    </w:p>
    <w:p w14:paraId="27CCE25B" w14:textId="77777777" w:rsidR="009F5E2A" w:rsidRDefault="00000000">
      <w:pPr>
        <w:ind w:rightChars="200" w:right="420"/>
        <w:jc w:val="center"/>
        <w:rPr>
          <w:rFonts w:eastAsia="黑体"/>
          <w:sz w:val="28"/>
          <w:szCs w:val="20"/>
        </w:rPr>
      </w:pPr>
      <w:r>
        <w:rPr>
          <w:b/>
          <w:sz w:val="28"/>
          <w:szCs w:val="20"/>
        </w:rPr>
        <w:t xml:space="preserve">                               </w:t>
      </w:r>
      <w:r>
        <w:rPr>
          <w:rFonts w:eastAsia="黑体"/>
          <w:sz w:val="28"/>
          <w:szCs w:val="20"/>
        </w:rPr>
        <w:t xml:space="preserve"> </w:t>
      </w:r>
      <w:r>
        <w:rPr>
          <w:rFonts w:ascii="黑体" w:eastAsia="黑体" w:hAnsi="黑体"/>
          <w:bCs/>
          <w:sz w:val="28"/>
        </w:rPr>
        <w:t>JJF</w:t>
      </w:r>
      <w:r>
        <w:rPr>
          <w:rFonts w:ascii="黑体" w:eastAsia="黑体" w:hAnsi="黑体" w:hint="eastAsia"/>
          <w:bCs/>
          <w:sz w:val="28"/>
          <w:szCs w:val="28"/>
        </w:rPr>
        <w:t>××××</w:t>
      </w:r>
      <w:r>
        <w:rPr>
          <w:rFonts w:ascii="黑体" w:eastAsia="黑体" w:hAnsi="黑体" w:hint="eastAsia"/>
          <w:bCs/>
          <w:sz w:val="28"/>
        </w:rPr>
        <w:t>—</w:t>
      </w:r>
      <w:r>
        <w:rPr>
          <w:rFonts w:ascii="黑体" w:eastAsia="黑体" w:hAnsi="黑体" w:hint="eastAsia"/>
          <w:bCs/>
          <w:sz w:val="28"/>
          <w:szCs w:val="28"/>
        </w:rPr>
        <w:t>××××</w:t>
      </w:r>
    </w:p>
    <w:p w14:paraId="7A148570" w14:textId="77777777" w:rsidR="009F5E2A" w:rsidRDefault="00000000">
      <w:pPr>
        <w:jc w:val="center"/>
        <w:rPr>
          <w:b/>
          <w:szCs w:val="20"/>
        </w:rPr>
      </w:pPr>
      <w:r>
        <w:rPr>
          <w:noProof/>
        </w:rPr>
        <mc:AlternateContent>
          <mc:Choice Requires="wps">
            <w:drawing>
              <wp:anchor distT="0" distB="0" distL="114300" distR="114300" simplePos="0" relativeHeight="251654144" behindDoc="0" locked="0" layoutInCell="1" allowOverlap="1" wp14:anchorId="07B7C91D" wp14:editId="30AAFF2E">
                <wp:simplePos x="0" y="0"/>
                <wp:positionH relativeFrom="column">
                  <wp:posOffset>288925</wp:posOffset>
                </wp:positionH>
                <wp:positionV relativeFrom="paragraph">
                  <wp:posOffset>635</wp:posOffset>
                </wp:positionV>
                <wp:extent cx="5200650" cy="635"/>
                <wp:effectExtent l="0" t="0" r="19050" b="37465"/>
                <wp:wrapNone/>
                <wp:docPr id="10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635"/>
                        </a:xfrm>
                        <a:prstGeom prst="line">
                          <a:avLst/>
                        </a:prstGeom>
                        <a:noFill/>
                        <a:ln w="19050">
                          <a:solidFill>
                            <a:srgbClr val="000000"/>
                          </a:solidFill>
                          <a:round/>
                        </a:ln>
                      </wps:spPr>
                      <wps:bodyPr/>
                    </wps:wsp>
                  </a:graphicData>
                </a:graphic>
              </wp:anchor>
            </w:drawing>
          </mc:Choice>
          <mc:Fallback xmlns:wpsCustomData="http://www.wps.cn/officeDocument/2013/wpsCustomData">
            <w:pict>
              <v:line id="Line 2" o:spid="_x0000_s1026" o:spt="20" style="position:absolute;left:0pt;margin-left:22.75pt;margin-top:0.05pt;height:0.05pt;width:409.5pt;z-index:251663360;mso-width-relative:page;mso-height-relative:page;" filled="f" stroked="t" coordsize="21600,21600" o:gfxdata="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3U0AfRAAAABAEAAA8AAAAAAAAAAQAgAAAAIgAAAGRycy9kb3ducmV2&#10;LnhtbFBLAQIUABQAAAAIAIdO4kAUyp+5ygEAAKQDAAAOAAAAAAAAAAEAIAAAACABAABkcnMvZTJv&#10;RG9jLnhtbFBLBQYAAAAABgAGAFkBAABcBQAAAAA=&#10;">
                <v:fill on="f" focussize="0,0"/>
                <v:stroke weight="1.5pt" color="#000000" joinstyle="round"/>
                <v:imagedata o:title=""/>
                <o:lock v:ext="edit" aspectratio="f"/>
              </v:line>
            </w:pict>
          </mc:Fallback>
        </mc:AlternateContent>
      </w:r>
    </w:p>
    <w:p w14:paraId="0050055D" w14:textId="77777777" w:rsidR="009F5E2A" w:rsidRDefault="009F5E2A"/>
    <w:p w14:paraId="18EA7503" w14:textId="77777777" w:rsidR="009F5E2A" w:rsidRDefault="009F5E2A"/>
    <w:p w14:paraId="7597BEB8" w14:textId="77777777" w:rsidR="009F5E2A" w:rsidRDefault="009F5E2A"/>
    <w:p w14:paraId="597C7DC1" w14:textId="77777777" w:rsidR="009F5E2A" w:rsidRDefault="009F5E2A"/>
    <w:p w14:paraId="17F12A29" w14:textId="77777777" w:rsidR="009F5E2A" w:rsidRDefault="009F5E2A"/>
    <w:p w14:paraId="19EB2098" w14:textId="77777777" w:rsidR="009F5E2A" w:rsidRDefault="009F5E2A"/>
    <w:p w14:paraId="6C4E1572" w14:textId="77777777" w:rsidR="009F5E2A" w:rsidRDefault="00000000">
      <w:pPr>
        <w:ind w:right="219"/>
        <w:jc w:val="center"/>
        <w:rPr>
          <w:rFonts w:eastAsia="黑体"/>
          <w:b/>
          <w:bCs/>
          <w:color w:val="000000"/>
          <w:sz w:val="52"/>
          <w:szCs w:val="20"/>
        </w:rPr>
      </w:pPr>
      <w:r>
        <w:rPr>
          <w:rFonts w:eastAsia="黑体" w:hint="eastAsia"/>
          <w:b/>
          <w:bCs/>
          <w:sz w:val="52"/>
          <w:szCs w:val="20"/>
        </w:rPr>
        <w:t>光伏用室内标准照明光源校准规范</w:t>
      </w:r>
    </w:p>
    <w:p w14:paraId="0A99B964" w14:textId="77777777" w:rsidR="009F5E2A" w:rsidRDefault="00000000">
      <w:pPr>
        <w:jc w:val="center"/>
        <w:rPr>
          <w:rFonts w:eastAsia="黑体"/>
          <w:b/>
          <w:bCs/>
          <w:sz w:val="28"/>
          <w:szCs w:val="20"/>
        </w:rPr>
      </w:pPr>
      <w:bookmarkStart w:id="1" w:name="OLE_LINK5"/>
      <w:r>
        <w:rPr>
          <w:rFonts w:eastAsia="黑体"/>
          <w:b/>
          <w:bCs/>
          <w:sz w:val="28"/>
          <w:szCs w:val="20"/>
        </w:rPr>
        <w:t xml:space="preserve">Calibration Specification for </w:t>
      </w:r>
      <w:bookmarkEnd w:id="1"/>
      <w:r>
        <w:rPr>
          <w:rFonts w:eastAsia="黑体" w:hint="eastAsia"/>
          <w:b/>
          <w:bCs/>
          <w:sz w:val="28"/>
          <w:szCs w:val="20"/>
        </w:rPr>
        <w:t>Photovoltaic Indoor Standard Lighting Source</w:t>
      </w:r>
      <w:r>
        <w:rPr>
          <w:rFonts w:eastAsia="黑体"/>
          <w:b/>
          <w:bCs/>
          <w:sz w:val="28"/>
          <w:szCs w:val="20"/>
        </w:rPr>
        <w:t xml:space="preserve"> </w:t>
      </w:r>
    </w:p>
    <w:p w14:paraId="4669F849" w14:textId="77777777" w:rsidR="009F5E2A" w:rsidRDefault="00000000">
      <w:pPr>
        <w:ind w:right="219"/>
        <w:jc w:val="center"/>
        <w:rPr>
          <w:color w:val="000000"/>
          <w:sz w:val="32"/>
        </w:rPr>
      </w:pPr>
      <w:r>
        <w:rPr>
          <w:rFonts w:hint="eastAsia"/>
          <w:color w:val="000000"/>
          <w:sz w:val="32"/>
        </w:rPr>
        <w:t>（征求意见稿）</w:t>
      </w:r>
    </w:p>
    <w:p w14:paraId="6A66E2E1" w14:textId="77777777" w:rsidR="009F5E2A" w:rsidRDefault="009F5E2A">
      <w:pPr>
        <w:ind w:right="219"/>
        <w:jc w:val="center"/>
        <w:rPr>
          <w:color w:val="000000"/>
          <w:sz w:val="32"/>
        </w:rPr>
      </w:pPr>
    </w:p>
    <w:p w14:paraId="081AD431" w14:textId="77777777" w:rsidR="009F5E2A" w:rsidRDefault="009F5E2A">
      <w:pPr>
        <w:ind w:right="219"/>
        <w:jc w:val="center"/>
        <w:rPr>
          <w:color w:val="000000"/>
          <w:sz w:val="32"/>
        </w:rPr>
      </w:pPr>
    </w:p>
    <w:p w14:paraId="084B1859" w14:textId="77777777" w:rsidR="009F5E2A" w:rsidRDefault="009F5E2A">
      <w:pPr>
        <w:ind w:right="219"/>
        <w:jc w:val="center"/>
        <w:rPr>
          <w:color w:val="000000"/>
          <w:sz w:val="32"/>
        </w:rPr>
      </w:pPr>
    </w:p>
    <w:p w14:paraId="43F1B8D1" w14:textId="77777777" w:rsidR="009F5E2A" w:rsidRDefault="009F5E2A">
      <w:pPr>
        <w:ind w:right="219"/>
        <w:jc w:val="center"/>
        <w:rPr>
          <w:color w:val="000000"/>
          <w:sz w:val="32"/>
        </w:rPr>
      </w:pPr>
    </w:p>
    <w:p w14:paraId="2B4C0364" w14:textId="77777777" w:rsidR="009F5E2A" w:rsidRDefault="009F5E2A"/>
    <w:p w14:paraId="1E2AE886" w14:textId="77777777" w:rsidR="009F5E2A" w:rsidRDefault="009F5E2A">
      <w:pPr>
        <w:spacing w:line="680" w:lineRule="exact"/>
      </w:pPr>
    </w:p>
    <w:p w14:paraId="6F27244F" w14:textId="77777777" w:rsidR="009F5E2A" w:rsidRDefault="00000000">
      <w:pPr>
        <w:spacing w:line="360" w:lineRule="auto"/>
        <w:ind w:firstLineChars="150" w:firstLine="315"/>
        <w:rPr>
          <w:bCs/>
          <w:sz w:val="28"/>
          <w:szCs w:val="28"/>
        </w:rPr>
      </w:pPr>
      <w:r>
        <w:rPr>
          <w:noProof/>
        </w:rPr>
        <mc:AlternateContent>
          <mc:Choice Requires="wps">
            <w:drawing>
              <wp:anchor distT="0" distB="0" distL="114300" distR="114300" simplePos="0" relativeHeight="251655168" behindDoc="0" locked="0" layoutInCell="1" allowOverlap="1" wp14:anchorId="2B0C6789" wp14:editId="15ECC994">
                <wp:simplePos x="0" y="0"/>
                <wp:positionH relativeFrom="column">
                  <wp:posOffset>0</wp:posOffset>
                </wp:positionH>
                <wp:positionV relativeFrom="paragraph">
                  <wp:posOffset>388620</wp:posOffset>
                </wp:positionV>
                <wp:extent cx="568579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5685790"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_x0000_s1026" o:spid="_x0000_s1026" o:spt="20" style="position:absolute;left:0pt;margin-left:0pt;margin-top:30.6pt;height:0.05pt;width:447.7pt;z-index:251664384;mso-width-relative:page;mso-height-relative:page;" filled="f" stroked="t" coordsize="21600,21600" o:gfxdata="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DyhR+1wAAAAYBAAAPAAAAAAAAAAEAIAAAACIAAABkcnMvZG93bnJldi54bWxQSwEC&#10;FAAUAAAACACHTuJAti+BpfUBAADpAwAADgAAAAAAAAABACAAAAAmAQAAZHJzL2Uyb0RvYy54bWxQ&#10;SwUGAAAAAAYABgBZAQAAjQUAAAAA&#10;">
                <v:fill on="f" focussize="0,0"/>
                <v:stroke weight="1.25pt" color="#000000" joinstyle="round"/>
                <v:imagedata o:title=""/>
                <o:lock v:ext="edit" aspectratio="f"/>
              </v:line>
            </w:pict>
          </mc:Fallback>
        </mc:AlternateContent>
      </w:r>
      <w:r>
        <w:rPr>
          <w:rFonts w:ascii="黑体" w:eastAsia="黑体" w:hAnsi="黑体" w:hint="eastAsia"/>
          <w:bCs/>
          <w:sz w:val="28"/>
          <w:szCs w:val="28"/>
        </w:rPr>
        <w:t>××××</w:t>
      </w:r>
      <w:r>
        <w:rPr>
          <w:rFonts w:ascii="黑体" w:eastAsia="黑体" w:hAnsi="黑体"/>
          <w:bCs/>
          <w:sz w:val="28"/>
          <w:szCs w:val="28"/>
        </w:rPr>
        <w:t>-</w:t>
      </w:r>
      <w:r>
        <w:rPr>
          <w:rFonts w:ascii="黑体" w:eastAsia="黑体" w:hAnsi="黑体" w:hint="eastAsia"/>
          <w:bCs/>
          <w:sz w:val="28"/>
          <w:szCs w:val="28"/>
        </w:rPr>
        <w:t>××</w:t>
      </w:r>
      <w:r>
        <w:rPr>
          <w:rFonts w:ascii="黑体" w:eastAsia="黑体" w:hAnsi="黑体"/>
          <w:bCs/>
          <w:sz w:val="28"/>
          <w:szCs w:val="28"/>
        </w:rPr>
        <w:t>-</w:t>
      </w:r>
      <w:r>
        <w:rPr>
          <w:rFonts w:ascii="黑体" w:eastAsia="黑体" w:hAnsi="黑体" w:hint="eastAsia"/>
          <w:bCs/>
          <w:sz w:val="28"/>
          <w:szCs w:val="28"/>
        </w:rPr>
        <w:t>××发布</w:t>
      </w:r>
      <w:r>
        <w:rPr>
          <w:rFonts w:ascii="黑体" w:eastAsia="黑体" w:hAnsi="黑体"/>
          <w:bCs/>
          <w:sz w:val="28"/>
          <w:szCs w:val="28"/>
        </w:rPr>
        <w:t xml:space="preserve"> </w:t>
      </w:r>
      <w:r>
        <w:rPr>
          <w:rFonts w:ascii="宋体" w:hAnsi="宋体"/>
          <w:bCs/>
          <w:sz w:val="28"/>
          <w:szCs w:val="28"/>
        </w:rPr>
        <w:t xml:space="preserve">            </w:t>
      </w:r>
      <w:r>
        <w:rPr>
          <w:rFonts w:ascii="黑体" w:eastAsia="黑体" w:hAnsi="黑体" w:hint="eastAsia"/>
          <w:bCs/>
          <w:sz w:val="28"/>
          <w:szCs w:val="28"/>
        </w:rPr>
        <w:t>××××</w:t>
      </w:r>
      <w:r>
        <w:rPr>
          <w:rFonts w:ascii="黑体" w:eastAsia="黑体" w:hAnsi="黑体"/>
          <w:bCs/>
          <w:sz w:val="28"/>
          <w:szCs w:val="28"/>
        </w:rPr>
        <w:t>-</w:t>
      </w:r>
      <w:r>
        <w:rPr>
          <w:rFonts w:ascii="黑体" w:eastAsia="黑体" w:hAnsi="黑体" w:hint="eastAsia"/>
          <w:bCs/>
          <w:sz w:val="28"/>
          <w:szCs w:val="28"/>
        </w:rPr>
        <w:t>××</w:t>
      </w:r>
      <w:r>
        <w:rPr>
          <w:rFonts w:ascii="黑体" w:eastAsia="黑体" w:hAnsi="黑体"/>
          <w:bCs/>
          <w:sz w:val="28"/>
          <w:szCs w:val="28"/>
        </w:rPr>
        <w:t>-</w:t>
      </w:r>
      <w:r>
        <w:rPr>
          <w:rFonts w:ascii="黑体" w:eastAsia="黑体" w:hAnsi="黑体" w:hint="eastAsia"/>
          <w:bCs/>
          <w:sz w:val="28"/>
          <w:szCs w:val="28"/>
        </w:rPr>
        <w:t>××实施</w:t>
      </w:r>
    </w:p>
    <w:p w14:paraId="4BA8DD6A" w14:textId="77777777" w:rsidR="009F5E2A" w:rsidRDefault="00000000">
      <w:pPr>
        <w:jc w:val="center"/>
        <w:rPr>
          <w:rFonts w:eastAsia="黑体"/>
          <w:color w:val="000000"/>
          <w:sz w:val="36"/>
          <w:szCs w:val="36"/>
        </w:rPr>
      </w:pPr>
      <w:r>
        <w:rPr>
          <w:rFonts w:hAnsi="宋体" w:cs="宋体" w:hint="eastAsia"/>
          <w:b/>
          <w:bCs/>
          <w:spacing w:val="57"/>
          <w:w w:val="140"/>
          <w:sz w:val="36"/>
          <w:szCs w:val="36"/>
        </w:rPr>
        <w:t>国家市场监督管理总局</w:t>
      </w:r>
      <w:r>
        <w:rPr>
          <w:rFonts w:hAnsi="宋体" w:cs="宋体" w:hint="eastAsia"/>
          <w:b/>
          <w:bCs/>
          <w:spacing w:val="57"/>
          <w:w w:val="140"/>
          <w:sz w:val="18"/>
          <w:szCs w:val="18"/>
        </w:rPr>
        <w:t xml:space="preserve"> </w:t>
      </w:r>
      <w:r>
        <w:rPr>
          <w:rFonts w:hAnsi="宋体" w:cs="宋体" w:hint="eastAsia"/>
          <w:b/>
          <w:bCs/>
          <w:spacing w:val="100"/>
          <w:sz w:val="28"/>
          <w:szCs w:val="28"/>
        </w:rPr>
        <w:t>发布</w:t>
      </w:r>
    </w:p>
    <w:p w14:paraId="284308F2" w14:textId="77777777" w:rsidR="009F5E2A" w:rsidRDefault="009F5E2A">
      <w:pPr>
        <w:jc w:val="center"/>
        <w:rPr>
          <w:rFonts w:eastAsia="黑体"/>
          <w:color w:val="000000"/>
          <w:sz w:val="36"/>
          <w:szCs w:val="36"/>
        </w:rPr>
      </w:pPr>
    </w:p>
    <w:p w14:paraId="2EBAF2CC" w14:textId="77777777" w:rsidR="009F5E2A" w:rsidRDefault="009F5E2A">
      <w:pPr>
        <w:jc w:val="center"/>
        <w:rPr>
          <w:rFonts w:eastAsia="黑体"/>
          <w:color w:val="000000"/>
          <w:sz w:val="36"/>
          <w:szCs w:val="36"/>
        </w:rPr>
      </w:pPr>
    </w:p>
    <w:p w14:paraId="55014F81" w14:textId="77777777" w:rsidR="009F5E2A" w:rsidRDefault="00000000">
      <w:pPr>
        <w:spacing w:beforeLines="200" w:before="624"/>
        <w:ind w:right="221" w:firstLineChars="100" w:firstLine="360"/>
        <w:jc w:val="left"/>
        <w:rPr>
          <w:rFonts w:ascii="黑体" w:eastAsia="黑体" w:hAnsi="宋体" w:hint="eastAsia"/>
          <w:sz w:val="36"/>
          <w:szCs w:val="36"/>
        </w:rPr>
      </w:pPr>
      <w:r>
        <w:rPr>
          <w:rFonts w:ascii="黑体" w:eastAsia="黑体" w:hAnsi="宋体" w:hint="eastAsia"/>
          <w:sz w:val="36"/>
          <w:szCs w:val="36"/>
        </w:rPr>
        <w:lastRenderedPageBreak/>
        <w:t>光伏用室内标准照明光源校准规范</w:t>
      </w:r>
      <w:r>
        <w:rPr>
          <w:rFonts w:ascii="黑体" w:eastAsia="黑体" w:hAnsi="宋体" w:hint="eastAsia"/>
          <w:noProof/>
          <w:sz w:val="36"/>
          <w:szCs w:val="36"/>
        </w:rPr>
        <mc:AlternateContent>
          <mc:Choice Requires="wpg">
            <w:drawing>
              <wp:anchor distT="0" distB="0" distL="114300" distR="114300" simplePos="0" relativeHeight="251656192" behindDoc="0" locked="0" layoutInCell="1" allowOverlap="1" wp14:anchorId="37FDE395" wp14:editId="22109ECA">
                <wp:simplePos x="0" y="0"/>
                <wp:positionH relativeFrom="page">
                  <wp:posOffset>4831715</wp:posOffset>
                </wp:positionH>
                <wp:positionV relativeFrom="page">
                  <wp:posOffset>1083310</wp:posOffset>
                </wp:positionV>
                <wp:extent cx="1909445" cy="771525"/>
                <wp:effectExtent l="0" t="0" r="14605" b="9525"/>
                <wp:wrapNone/>
                <wp:docPr id="15" name="组合 15"/>
                <wp:cNvGraphicFramePr/>
                <a:graphic xmlns:a="http://schemas.openxmlformats.org/drawingml/2006/main">
                  <a:graphicData uri="http://schemas.microsoft.com/office/word/2010/wordprocessingGroup">
                    <wpg:wgp>
                      <wpg:cNvGrpSpPr/>
                      <wpg:grpSpPr>
                        <a:xfrm>
                          <a:off x="0" y="0"/>
                          <a:ext cx="1909445" cy="771525"/>
                          <a:chOff x="0" y="0"/>
                          <a:chExt cx="3554" cy="2130"/>
                        </a:xfrm>
                        <a:effectLst/>
                      </wpg:grpSpPr>
                      <pic:pic xmlns:pic="http://schemas.openxmlformats.org/drawingml/2006/picture">
                        <pic:nvPicPr>
                          <pic:cNvPr id="16" name="图片 41"/>
                          <pic:cNvPicPr>
                            <a:picLocks noChangeAspect="1"/>
                          </pic:cNvPicPr>
                        </pic:nvPicPr>
                        <pic:blipFill>
                          <a:blip r:embed="rId11"/>
                          <a:srcRect l="1344" t="3818" r="1401" b="3224"/>
                          <a:stretch>
                            <a:fillRect/>
                          </a:stretch>
                        </pic:blipFill>
                        <pic:spPr>
                          <a:xfrm>
                            <a:off x="0" y="0"/>
                            <a:ext cx="3555" cy="2130"/>
                          </a:xfrm>
                          <a:prstGeom prst="rect">
                            <a:avLst/>
                          </a:prstGeom>
                          <a:noFill/>
                          <a:ln>
                            <a:noFill/>
                          </a:ln>
                          <a:effectLst/>
                        </pic:spPr>
                      </pic:pic>
                      <wps:wsp>
                        <wps:cNvPr id="17" name="文本框 42"/>
                        <wps:cNvSpPr txBox="1"/>
                        <wps:spPr>
                          <a:xfrm>
                            <a:off x="113" y="113"/>
                            <a:ext cx="3288" cy="1924"/>
                          </a:xfrm>
                          <a:prstGeom prst="rect">
                            <a:avLst/>
                          </a:prstGeom>
                          <a:solidFill>
                            <a:srgbClr val="FFFFFF"/>
                          </a:solidFill>
                          <a:ln>
                            <a:noFill/>
                          </a:ln>
                          <a:effectLst/>
                        </wps:spPr>
                        <wps:txbx>
                          <w:txbxContent>
                            <w:p w14:paraId="6E6E0BEA" w14:textId="77777777" w:rsidR="009F5E2A" w:rsidRDefault="009F5E2A">
                              <w:pPr>
                                <w:adjustRightInd w:val="0"/>
                                <w:snapToGrid w:val="0"/>
                                <w:ind w:firstLineChars="1600" w:firstLine="2560"/>
                                <w:jc w:val="left"/>
                                <w:rPr>
                                  <w:rFonts w:ascii="黑体" w:eastAsia="黑体" w:hAnsi="黑体" w:hint="eastAsia"/>
                                  <w:sz w:val="16"/>
                                  <w:szCs w:val="16"/>
                                </w:rPr>
                              </w:pPr>
                            </w:p>
                            <w:p w14:paraId="0ECC0978" w14:textId="77777777" w:rsidR="009F5E2A" w:rsidRDefault="00000000">
                              <w:pPr>
                                <w:snapToGrid w:val="0"/>
                                <w:spacing w:beforeLines="50" w:before="156"/>
                                <w:ind w:leftChars="-85" w:left="-178" w:rightChars="-71" w:right="-149" w:firstLineChars="149" w:firstLine="419"/>
                                <w:rPr>
                                  <w:b/>
                                  <w:sz w:val="28"/>
                                  <w:szCs w:val="28"/>
                                </w:rPr>
                              </w:pPr>
                              <w:r>
                                <w:rPr>
                                  <w:b/>
                                  <w:sz w:val="28"/>
                                  <w:szCs w:val="28"/>
                                </w:rPr>
                                <w:t>JJ</w:t>
                              </w:r>
                              <w:r>
                                <w:rPr>
                                  <w:rFonts w:hint="eastAsia"/>
                                  <w:b/>
                                  <w:sz w:val="28"/>
                                  <w:szCs w:val="28"/>
                                </w:rPr>
                                <w:t xml:space="preserve">F </w:t>
                              </w:r>
                              <w:r>
                                <w:rPr>
                                  <w:b/>
                                  <w:sz w:val="28"/>
                                  <w:szCs w:val="28"/>
                                </w:rPr>
                                <w:t>××××-××××</w:t>
                              </w:r>
                            </w:p>
                          </w:txbxContent>
                        </wps:txbx>
                        <wps:bodyPr vert="horz" anchor="t" upright="1"/>
                      </wps:wsp>
                    </wpg:wgp>
                  </a:graphicData>
                </a:graphic>
              </wp:anchor>
            </w:drawing>
          </mc:Choice>
          <mc:Fallback>
            <w:pict>
              <v:group w14:anchorId="37FDE395" id="组合 15" o:spid="_x0000_s1026" style="position:absolute;left:0;text-align:left;margin-left:380.45pt;margin-top:85.3pt;width:150.35pt;height:60.75pt;z-index:251656192;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1" o:spid="_x0000_s1027" type="#_x0000_t75" style="position:absolute;width:3555;height:2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">
                  <v:imagedata r:id="rId12" o:title="" croptop="2502f" cropbottom="2113f" cropleft="881f" cropright="918f"/>
                </v:shape>
                <v:shapetype id="_x0000_t202" coordsize="21600,21600" o:spt="202" path="m,l,21600r21600,l21600,xe">
                  <v:stroke joinstyle="miter"/>
                  <v:path gradientshapeok="t" o:connecttype="rect"/>
                </v:shapetype>
                <v:shape id="文本框 42" o:spid="_x0000_s1028" type="#_x0000_t202" style="position:absolute;left:113;top:113;width:3288;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6E6E0BEA" w14:textId="77777777" w:rsidR="009F5E2A" w:rsidRDefault="009F5E2A">
                        <w:pPr>
                          <w:adjustRightInd w:val="0"/>
                          <w:snapToGrid w:val="0"/>
                          <w:ind w:firstLineChars="1600" w:firstLine="2560"/>
                          <w:jc w:val="left"/>
                          <w:rPr>
                            <w:rFonts w:ascii="黑体" w:eastAsia="黑体" w:hAnsi="黑体" w:hint="eastAsia"/>
                            <w:sz w:val="16"/>
                            <w:szCs w:val="16"/>
                          </w:rPr>
                        </w:pPr>
                      </w:p>
                      <w:p w14:paraId="0ECC0978" w14:textId="77777777" w:rsidR="009F5E2A" w:rsidRDefault="00000000">
                        <w:pPr>
                          <w:snapToGrid w:val="0"/>
                          <w:spacing w:beforeLines="50" w:before="156"/>
                          <w:ind w:leftChars="-85" w:left="-178" w:rightChars="-71" w:right="-149" w:firstLineChars="149" w:firstLine="419"/>
                          <w:rPr>
                            <w:b/>
                            <w:sz w:val="28"/>
                            <w:szCs w:val="28"/>
                          </w:rPr>
                        </w:pPr>
                        <w:r>
                          <w:rPr>
                            <w:b/>
                            <w:sz w:val="28"/>
                            <w:szCs w:val="28"/>
                          </w:rPr>
                          <w:t>JJ</w:t>
                        </w:r>
                        <w:r>
                          <w:rPr>
                            <w:rFonts w:hint="eastAsia"/>
                            <w:b/>
                            <w:sz w:val="28"/>
                            <w:szCs w:val="28"/>
                          </w:rPr>
                          <w:t xml:space="preserve">F </w:t>
                        </w:r>
                        <w:r>
                          <w:rPr>
                            <w:b/>
                            <w:sz w:val="28"/>
                            <w:szCs w:val="28"/>
                          </w:rPr>
                          <w:t>××××-××××</w:t>
                        </w:r>
                      </w:p>
                    </w:txbxContent>
                  </v:textbox>
                </v:shape>
                <w10:wrap anchorx="page" anchory="page"/>
              </v:group>
            </w:pict>
          </mc:Fallback>
        </mc:AlternateContent>
      </w:r>
    </w:p>
    <w:p w14:paraId="2E53E813" w14:textId="77777777" w:rsidR="009F5E2A" w:rsidRDefault="009F5E2A">
      <w:pPr>
        <w:tabs>
          <w:tab w:val="left" w:pos="7560"/>
        </w:tabs>
        <w:adjustRightInd w:val="0"/>
        <w:snapToGrid w:val="0"/>
        <w:spacing w:line="300" w:lineRule="auto"/>
        <w:ind w:rightChars="1500" w:right="3150"/>
        <w:jc w:val="center"/>
        <w:rPr>
          <w:rFonts w:eastAsia="黑体"/>
          <w:bCs/>
          <w:sz w:val="28"/>
          <w:szCs w:val="28"/>
        </w:rPr>
      </w:pPr>
    </w:p>
    <w:p w14:paraId="63FADD11" w14:textId="77777777" w:rsidR="009F5E2A" w:rsidRDefault="00000000">
      <w:pPr>
        <w:tabs>
          <w:tab w:val="left" w:pos="7560"/>
        </w:tabs>
        <w:adjustRightInd w:val="0"/>
        <w:snapToGrid w:val="0"/>
        <w:spacing w:line="300" w:lineRule="auto"/>
        <w:ind w:rightChars="1500" w:right="3150"/>
        <w:jc w:val="center"/>
        <w:rPr>
          <w:rFonts w:eastAsia="黑体"/>
          <w:bCs/>
          <w:sz w:val="28"/>
          <w:szCs w:val="28"/>
        </w:rPr>
      </w:pPr>
      <w:r>
        <w:rPr>
          <w:noProof/>
          <w:sz w:val="28"/>
          <w:szCs w:val="28"/>
        </w:rPr>
        <mc:AlternateContent>
          <mc:Choice Requires="wps">
            <w:drawing>
              <wp:anchor distT="0" distB="0" distL="114300" distR="114300" simplePos="0" relativeHeight="251657216" behindDoc="0" locked="1" layoutInCell="1" allowOverlap="0" wp14:anchorId="72A86A78" wp14:editId="42097B8C">
                <wp:simplePos x="0" y="0"/>
                <wp:positionH relativeFrom="column">
                  <wp:posOffset>0</wp:posOffset>
                </wp:positionH>
                <wp:positionV relativeFrom="page">
                  <wp:posOffset>2791460</wp:posOffset>
                </wp:positionV>
                <wp:extent cx="5868035"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868035"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0pt;margin-top:219.8pt;height:0pt;width:462.05pt;mso-position-vertical-relative:page;z-index:251666432;mso-width-relative:page;mso-height-relative:page;" filled="f" stroked="t" coordsize="21600,21600" o:allowoverlap="f" o:gfxdata="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Oc8XLXAAAACAEAAA8AAAAAAAAAAQAgAAAAIgAAAGRycy9kb3ducmV2LnhtbFBLAQIUABQAAAAI&#10;AIdO4kCwmIHk7gEAANkDAAAOAAAAAAAAAAEAIAAAACYBAABkcnMvZTJvRG9jLnhtbFBLBQYAAAAA&#10;BgAGAFkBAACGBQAAAAA=&#10;">
                <v:fill on="f" focussize="0,0"/>
                <v:stroke weight="1pt" color="#000000" joinstyle="round"/>
                <v:imagedata o:title=""/>
                <o:lock v:ext="edit" aspectratio="f"/>
                <w10:anchorlock/>
              </v:line>
            </w:pict>
          </mc:Fallback>
        </mc:AlternateContent>
      </w:r>
      <w:r>
        <w:rPr>
          <w:rFonts w:eastAsia="黑体"/>
          <w:bCs/>
          <w:sz w:val="28"/>
          <w:szCs w:val="28"/>
        </w:rPr>
        <w:t xml:space="preserve">Calibration Specification for </w:t>
      </w:r>
      <w:r>
        <w:rPr>
          <w:rFonts w:eastAsia="黑体" w:hint="eastAsia"/>
          <w:bCs/>
          <w:sz w:val="28"/>
          <w:szCs w:val="28"/>
        </w:rPr>
        <w:t>Photovoltaic</w:t>
      </w:r>
      <w:r>
        <w:rPr>
          <w:rFonts w:eastAsia="黑体"/>
          <w:bCs/>
          <w:sz w:val="28"/>
          <w:szCs w:val="28"/>
        </w:rPr>
        <w:t xml:space="preserve"> </w:t>
      </w:r>
    </w:p>
    <w:p w14:paraId="29FFCFE9" w14:textId="77777777" w:rsidR="009F5E2A" w:rsidRDefault="00000000">
      <w:pPr>
        <w:tabs>
          <w:tab w:val="left" w:pos="7560"/>
        </w:tabs>
        <w:adjustRightInd w:val="0"/>
        <w:snapToGrid w:val="0"/>
        <w:spacing w:line="300" w:lineRule="auto"/>
        <w:ind w:rightChars="1000" w:right="2100" w:firstLineChars="400" w:firstLine="1120"/>
        <w:rPr>
          <w:rFonts w:eastAsia="黑体"/>
          <w:bCs/>
          <w:sz w:val="28"/>
          <w:szCs w:val="28"/>
        </w:rPr>
      </w:pPr>
      <w:r>
        <w:rPr>
          <w:rFonts w:eastAsia="黑体" w:hint="eastAsia"/>
          <w:bCs/>
          <w:sz w:val="28"/>
          <w:szCs w:val="28"/>
        </w:rPr>
        <w:t xml:space="preserve">Indoor Standard Lighting Source </w:t>
      </w:r>
    </w:p>
    <w:p w14:paraId="55D7E55A" w14:textId="77777777" w:rsidR="009F5E2A" w:rsidRDefault="009F5E2A">
      <w:pPr>
        <w:jc w:val="left"/>
        <w:rPr>
          <w:color w:val="000000"/>
          <w:sz w:val="28"/>
          <w:u w:val="single"/>
        </w:rPr>
      </w:pPr>
    </w:p>
    <w:p w14:paraId="56868104" w14:textId="77777777" w:rsidR="009F5E2A" w:rsidRDefault="009F5E2A">
      <w:pPr>
        <w:tabs>
          <w:tab w:val="center" w:pos="9345"/>
        </w:tabs>
        <w:ind w:right="221"/>
        <w:rPr>
          <w:color w:val="000000"/>
          <w:sz w:val="28"/>
        </w:rPr>
      </w:pPr>
    </w:p>
    <w:p w14:paraId="01104FB2" w14:textId="77777777" w:rsidR="009F5E2A" w:rsidRDefault="009F5E2A">
      <w:pPr>
        <w:jc w:val="center"/>
        <w:rPr>
          <w:rFonts w:eastAsia="黑体"/>
          <w:color w:val="000000"/>
          <w:sz w:val="36"/>
          <w:szCs w:val="36"/>
        </w:rPr>
      </w:pPr>
    </w:p>
    <w:p w14:paraId="69CE1FF3" w14:textId="77777777" w:rsidR="009F5E2A" w:rsidRDefault="009F5E2A">
      <w:pPr>
        <w:tabs>
          <w:tab w:val="left" w:pos="7560"/>
        </w:tabs>
        <w:adjustRightInd w:val="0"/>
        <w:snapToGrid w:val="0"/>
        <w:spacing w:line="300" w:lineRule="auto"/>
        <w:jc w:val="center"/>
        <w:rPr>
          <w:rFonts w:eastAsia="黑体"/>
          <w:bCs/>
          <w:sz w:val="28"/>
          <w:szCs w:val="28"/>
        </w:rPr>
      </w:pPr>
    </w:p>
    <w:p w14:paraId="23ACA7A3" w14:textId="77777777" w:rsidR="009F5E2A" w:rsidRDefault="009F5E2A"/>
    <w:p w14:paraId="31A7EEE8" w14:textId="77777777" w:rsidR="009F5E2A" w:rsidRDefault="009F5E2A">
      <w:pPr>
        <w:rPr>
          <w:b/>
        </w:rPr>
      </w:pPr>
    </w:p>
    <w:p w14:paraId="12851A31" w14:textId="77777777" w:rsidR="009F5E2A" w:rsidRDefault="009F5E2A">
      <w:pPr>
        <w:rPr>
          <w:b/>
        </w:rPr>
      </w:pPr>
    </w:p>
    <w:p w14:paraId="174A9076" w14:textId="77777777" w:rsidR="009F5E2A" w:rsidRDefault="009F5E2A">
      <w:pPr>
        <w:rPr>
          <w:sz w:val="28"/>
        </w:rPr>
      </w:pPr>
    </w:p>
    <w:p w14:paraId="2294BD5C" w14:textId="77777777" w:rsidR="009F5E2A" w:rsidRDefault="009F5E2A">
      <w:pPr>
        <w:rPr>
          <w:sz w:val="28"/>
        </w:rPr>
      </w:pPr>
    </w:p>
    <w:p w14:paraId="3F3138A1" w14:textId="77777777" w:rsidR="009F5E2A" w:rsidRDefault="00000000">
      <w:pPr>
        <w:ind w:firstLineChars="500" w:firstLine="1405"/>
        <w:jc w:val="left"/>
        <w:rPr>
          <w:rFonts w:ascii="黑体" w:eastAsia="黑体"/>
          <w:sz w:val="28"/>
        </w:rPr>
      </w:pPr>
      <w:r>
        <w:rPr>
          <w:rFonts w:ascii="宋体" w:hAnsi="宋体" w:cs="宋体" w:hint="eastAsia"/>
          <w:b/>
          <w:bCs/>
          <w:sz w:val="28"/>
        </w:rPr>
        <w:t>归</w:t>
      </w:r>
      <w:r>
        <w:rPr>
          <w:rFonts w:ascii="宋体" w:hAnsi="宋体" w:cs="宋体"/>
          <w:b/>
          <w:bCs/>
          <w:sz w:val="28"/>
        </w:rPr>
        <w:t xml:space="preserve"> </w:t>
      </w:r>
      <w:r>
        <w:rPr>
          <w:rFonts w:ascii="宋体" w:hAnsi="宋体" w:cs="宋体" w:hint="eastAsia"/>
          <w:b/>
          <w:bCs/>
          <w:sz w:val="28"/>
        </w:rPr>
        <w:t>口</w:t>
      </w:r>
      <w:r>
        <w:rPr>
          <w:rFonts w:ascii="宋体" w:hAnsi="宋体" w:cs="宋体"/>
          <w:b/>
          <w:bCs/>
          <w:sz w:val="28"/>
        </w:rPr>
        <w:t xml:space="preserve"> </w:t>
      </w:r>
      <w:r>
        <w:rPr>
          <w:rFonts w:ascii="宋体" w:hAnsi="宋体" w:cs="宋体" w:hint="eastAsia"/>
          <w:b/>
          <w:bCs/>
          <w:sz w:val="28"/>
        </w:rPr>
        <w:t>单</w:t>
      </w:r>
      <w:r>
        <w:rPr>
          <w:rFonts w:ascii="宋体" w:hAnsi="宋体" w:cs="宋体"/>
          <w:b/>
          <w:bCs/>
          <w:sz w:val="28"/>
        </w:rPr>
        <w:t xml:space="preserve"> </w:t>
      </w:r>
      <w:r>
        <w:rPr>
          <w:rFonts w:ascii="宋体" w:hAnsi="宋体" w:cs="宋体" w:hint="eastAsia"/>
          <w:b/>
          <w:bCs/>
          <w:sz w:val="28"/>
        </w:rPr>
        <w:t>位：</w:t>
      </w:r>
      <w:r>
        <w:rPr>
          <w:rFonts w:ascii="宋体" w:hAnsi="宋体" w:cs="宋体" w:hint="eastAsia"/>
          <w:color w:val="000000"/>
          <w:sz w:val="28"/>
          <w:szCs w:val="20"/>
        </w:rPr>
        <w:t>全国光伏专用计量器具计量技术委员会</w:t>
      </w:r>
    </w:p>
    <w:p w14:paraId="5E5659E5" w14:textId="77777777" w:rsidR="009F5E2A" w:rsidRDefault="00000000">
      <w:pPr>
        <w:ind w:firstLineChars="500" w:firstLine="1405"/>
        <w:jc w:val="left"/>
        <w:rPr>
          <w:rFonts w:ascii="黑体" w:eastAsia="黑体"/>
          <w:sz w:val="28"/>
        </w:rPr>
      </w:pPr>
      <w:r>
        <w:rPr>
          <w:rFonts w:ascii="宋体" w:hAnsi="宋体" w:cs="宋体" w:hint="eastAsia"/>
          <w:b/>
          <w:bCs/>
          <w:sz w:val="28"/>
        </w:rPr>
        <w:t>主要起草单位：</w:t>
      </w:r>
      <w:r>
        <w:rPr>
          <w:rFonts w:ascii="宋体" w:hAnsi="宋体" w:cs="宋体" w:hint="eastAsia"/>
          <w:color w:val="000000"/>
          <w:sz w:val="28"/>
          <w:szCs w:val="20"/>
        </w:rPr>
        <w:t>福建省计量科学研究院</w:t>
      </w:r>
      <w:r>
        <w:rPr>
          <w:rFonts w:ascii="黑体" w:eastAsia="黑体" w:hint="eastAsia"/>
          <w:sz w:val="28"/>
        </w:rPr>
        <w:tab/>
      </w:r>
    </w:p>
    <w:p w14:paraId="31C38520" w14:textId="77777777" w:rsidR="009F5E2A" w:rsidRDefault="00000000">
      <w:pPr>
        <w:ind w:firstLineChars="500" w:firstLine="1400"/>
        <w:jc w:val="left"/>
        <w:rPr>
          <w:rFonts w:ascii="黑体" w:eastAsia="黑体"/>
          <w:sz w:val="28"/>
        </w:rPr>
      </w:pPr>
      <w:r>
        <w:rPr>
          <w:rFonts w:ascii="黑体" w:eastAsia="黑体" w:hint="eastAsia"/>
          <w:sz w:val="28"/>
        </w:rPr>
        <w:t xml:space="preserve">              </w:t>
      </w:r>
      <w:r>
        <w:rPr>
          <w:rFonts w:ascii="宋体" w:hAnsi="宋体" w:cs="宋体" w:hint="eastAsia"/>
          <w:color w:val="000000"/>
          <w:sz w:val="28"/>
          <w:szCs w:val="20"/>
        </w:rPr>
        <w:t>隆基绿能科技股份有限公司</w:t>
      </w:r>
      <w:r>
        <w:rPr>
          <w:rFonts w:ascii="黑体" w:eastAsia="黑体" w:hint="eastAsia"/>
          <w:sz w:val="28"/>
        </w:rPr>
        <w:tab/>
      </w:r>
      <w:r>
        <w:rPr>
          <w:rFonts w:ascii="黑体" w:eastAsia="黑体" w:hint="eastAsia"/>
          <w:sz w:val="28"/>
        </w:rPr>
        <w:tab/>
      </w:r>
      <w:r>
        <w:rPr>
          <w:rFonts w:ascii="黑体" w:eastAsia="黑体" w:hint="eastAsia"/>
          <w:sz w:val="28"/>
        </w:rPr>
        <w:tab/>
      </w:r>
      <w:r>
        <w:rPr>
          <w:rFonts w:ascii="黑体" w:eastAsia="黑体" w:hint="eastAsia"/>
          <w:sz w:val="28"/>
        </w:rPr>
        <w:tab/>
      </w:r>
    </w:p>
    <w:p w14:paraId="34D6FBC9" w14:textId="77777777" w:rsidR="009F5E2A" w:rsidRDefault="00000000">
      <w:pPr>
        <w:ind w:firstLineChars="500" w:firstLine="1405"/>
        <w:jc w:val="left"/>
        <w:rPr>
          <w:rFonts w:ascii="宋体" w:hAnsi="宋体" w:cs="宋体" w:hint="eastAsia"/>
          <w:color w:val="000000"/>
          <w:sz w:val="28"/>
          <w:szCs w:val="20"/>
        </w:rPr>
      </w:pPr>
      <w:r>
        <w:rPr>
          <w:rFonts w:ascii="宋体" w:hAnsi="宋体" w:cs="宋体" w:hint="eastAsia"/>
          <w:b/>
          <w:bCs/>
          <w:sz w:val="28"/>
        </w:rPr>
        <w:t>参与起草单位：</w:t>
      </w:r>
      <w:r>
        <w:rPr>
          <w:rFonts w:ascii="宋体" w:hAnsi="宋体" w:cs="宋体" w:hint="eastAsia"/>
          <w:color w:val="000000"/>
          <w:sz w:val="28"/>
          <w:szCs w:val="20"/>
        </w:rPr>
        <w:t>广东脉络能源科技有限公司</w:t>
      </w:r>
    </w:p>
    <w:p w14:paraId="36861BB9" w14:textId="77777777" w:rsidR="009F5E2A" w:rsidRDefault="00000000">
      <w:pPr>
        <w:ind w:firstLineChars="500" w:firstLine="1400"/>
        <w:jc w:val="left"/>
        <w:rPr>
          <w:rFonts w:ascii="黑体" w:eastAsia="黑体"/>
          <w:sz w:val="28"/>
        </w:rPr>
      </w:pPr>
      <w:r>
        <w:rPr>
          <w:rFonts w:ascii="黑体" w:eastAsia="黑体" w:hint="eastAsia"/>
          <w:sz w:val="28"/>
        </w:rPr>
        <w:t xml:space="preserve">              </w:t>
      </w:r>
      <w:r>
        <w:rPr>
          <w:rFonts w:ascii="宋体" w:hAnsi="宋体" w:cs="宋体" w:hint="eastAsia"/>
          <w:color w:val="000000"/>
          <w:sz w:val="28"/>
          <w:szCs w:val="20"/>
        </w:rPr>
        <w:t>中国计量科学研究院</w:t>
      </w:r>
    </w:p>
    <w:p w14:paraId="51E2498B" w14:textId="77777777" w:rsidR="009F5E2A" w:rsidRDefault="00000000">
      <w:pPr>
        <w:ind w:firstLineChars="500" w:firstLine="1400"/>
        <w:jc w:val="left"/>
        <w:rPr>
          <w:rFonts w:ascii="宋体" w:hAnsi="宋体" w:cs="宋体" w:hint="eastAsia"/>
          <w:color w:val="000000"/>
          <w:sz w:val="28"/>
          <w:szCs w:val="20"/>
        </w:rPr>
      </w:pPr>
      <w:r>
        <w:rPr>
          <w:rFonts w:ascii="黑体" w:eastAsia="黑体" w:hint="eastAsia"/>
          <w:sz w:val="28"/>
        </w:rPr>
        <w:t xml:space="preserve">              </w:t>
      </w:r>
      <w:r>
        <w:rPr>
          <w:rFonts w:ascii="宋体" w:hAnsi="宋体" w:cs="宋体" w:hint="eastAsia"/>
          <w:color w:val="000000"/>
          <w:sz w:val="28"/>
          <w:szCs w:val="20"/>
        </w:rPr>
        <w:t>华侨大学发光材料与信息显示研究院</w:t>
      </w:r>
    </w:p>
    <w:p w14:paraId="712C4251" w14:textId="77777777" w:rsidR="009F5E2A" w:rsidRDefault="00000000">
      <w:pPr>
        <w:ind w:firstLineChars="500" w:firstLine="1400"/>
        <w:jc w:val="left"/>
        <w:rPr>
          <w:rFonts w:ascii="宋体" w:hAnsi="宋体" w:cs="宋体" w:hint="eastAsia"/>
          <w:color w:val="000000"/>
          <w:sz w:val="28"/>
          <w:szCs w:val="20"/>
        </w:rPr>
      </w:pPr>
      <w:r>
        <w:rPr>
          <w:rFonts w:ascii="宋体" w:hAnsi="宋体" w:cs="宋体"/>
          <w:color w:val="000000"/>
          <w:sz w:val="28"/>
          <w:szCs w:val="20"/>
        </w:rPr>
        <w:t xml:space="preserve">              </w:t>
      </w:r>
      <w:r>
        <w:rPr>
          <w:rFonts w:ascii="宋体" w:hAnsi="宋体" w:cs="宋体"/>
          <w:color w:val="000000"/>
          <w:sz w:val="28"/>
          <w:szCs w:val="20"/>
        </w:rPr>
        <w:tab/>
      </w:r>
      <w:r>
        <w:rPr>
          <w:rFonts w:ascii="宋体" w:hAnsi="宋体" w:cs="宋体"/>
          <w:color w:val="000000"/>
          <w:sz w:val="28"/>
          <w:szCs w:val="20"/>
        </w:rPr>
        <w:tab/>
      </w:r>
      <w:r>
        <w:rPr>
          <w:rFonts w:ascii="宋体" w:hAnsi="宋体" w:cs="宋体"/>
          <w:color w:val="000000"/>
          <w:sz w:val="28"/>
          <w:szCs w:val="20"/>
        </w:rPr>
        <w:tab/>
        <w:t xml:space="preserve">      </w:t>
      </w:r>
    </w:p>
    <w:p w14:paraId="49F9220C" w14:textId="77777777" w:rsidR="009F5E2A" w:rsidRDefault="00000000">
      <w:pPr>
        <w:ind w:firstLineChars="500" w:firstLine="1400"/>
        <w:jc w:val="left"/>
        <w:rPr>
          <w:sz w:val="28"/>
        </w:rPr>
      </w:pPr>
      <w:r>
        <w:rPr>
          <w:rFonts w:ascii="黑体" w:eastAsia="黑体" w:hint="eastAsia"/>
          <w:sz w:val="28"/>
        </w:rPr>
        <w:tab/>
      </w:r>
      <w:r>
        <w:rPr>
          <w:rFonts w:ascii="黑体" w:eastAsia="黑体" w:hint="eastAsia"/>
          <w:sz w:val="28"/>
        </w:rPr>
        <w:tab/>
      </w:r>
      <w:r>
        <w:rPr>
          <w:rFonts w:ascii="黑体" w:eastAsia="黑体" w:hint="eastAsia"/>
          <w:sz w:val="28"/>
        </w:rPr>
        <w:tab/>
      </w:r>
      <w:r>
        <w:rPr>
          <w:rFonts w:ascii="黑体" w:eastAsia="黑体" w:hint="eastAsia"/>
          <w:sz w:val="28"/>
        </w:rPr>
        <w:tab/>
        <w:t xml:space="preserve">   </w:t>
      </w:r>
    </w:p>
    <w:p w14:paraId="759C13AD" w14:textId="77777777" w:rsidR="009F5E2A" w:rsidRDefault="009F5E2A">
      <w:pPr>
        <w:rPr>
          <w:sz w:val="28"/>
        </w:rPr>
      </w:pPr>
    </w:p>
    <w:p w14:paraId="7FABD492" w14:textId="77777777" w:rsidR="009F5E2A" w:rsidRDefault="009F5E2A">
      <w:pPr>
        <w:rPr>
          <w:sz w:val="28"/>
        </w:rPr>
      </w:pPr>
    </w:p>
    <w:p w14:paraId="7E06E7A3" w14:textId="77777777" w:rsidR="009F5E2A" w:rsidRDefault="009F5E2A">
      <w:pPr>
        <w:rPr>
          <w:sz w:val="24"/>
        </w:rPr>
      </w:pPr>
    </w:p>
    <w:p w14:paraId="69F14921" w14:textId="77777777" w:rsidR="009F5E2A" w:rsidRDefault="00000000">
      <w:pPr>
        <w:jc w:val="center"/>
        <w:rPr>
          <w:sz w:val="28"/>
        </w:rPr>
      </w:pPr>
      <w:r>
        <w:rPr>
          <w:rFonts w:hint="eastAsia"/>
          <w:color w:val="000000"/>
          <w:sz w:val="28"/>
          <w:szCs w:val="20"/>
        </w:rPr>
        <w:t>本规范</w:t>
      </w:r>
      <w:bookmarkStart w:id="2" w:name="_Hlk146358702"/>
      <w:r>
        <w:rPr>
          <w:rFonts w:hint="eastAsia"/>
          <w:color w:val="000000"/>
          <w:sz w:val="28"/>
          <w:szCs w:val="20"/>
        </w:rPr>
        <w:t>委托全国光伏专用计量器具计量技术委员会</w:t>
      </w:r>
      <w:bookmarkEnd w:id="2"/>
      <w:r>
        <w:rPr>
          <w:rFonts w:hint="eastAsia"/>
          <w:color w:val="000000"/>
          <w:sz w:val="28"/>
          <w:szCs w:val="20"/>
        </w:rPr>
        <w:t>负责解释</w:t>
      </w:r>
      <w:r>
        <w:rPr>
          <w:sz w:val="28"/>
        </w:rPr>
        <w:br w:type="page"/>
      </w:r>
    </w:p>
    <w:p w14:paraId="688F6D00" w14:textId="77777777" w:rsidR="009F5E2A" w:rsidRDefault="00000000">
      <w:pPr>
        <w:tabs>
          <w:tab w:val="center" w:pos="9345"/>
        </w:tabs>
        <w:ind w:right="221"/>
        <w:rPr>
          <w:rFonts w:ascii="宋体" w:hAnsi="宋体" w:cs="宋体" w:hint="eastAsia"/>
          <w:b/>
          <w:bCs/>
          <w:color w:val="000000"/>
          <w:sz w:val="28"/>
          <w:szCs w:val="20"/>
        </w:rPr>
      </w:pPr>
      <w:r>
        <w:rPr>
          <w:rFonts w:ascii="宋体" w:hAnsi="宋体" w:cs="宋体" w:hint="eastAsia"/>
          <w:b/>
          <w:bCs/>
          <w:color w:val="000000"/>
          <w:sz w:val="28"/>
          <w:szCs w:val="20"/>
        </w:rPr>
        <w:lastRenderedPageBreak/>
        <w:t>本规范主要起草人：</w:t>
      </w:r>
    </w:p>
    <w:p w14:paraId="6155760F" w14:textId="77777777" w:rsidR="009F5E2A" w:rsidRDefault="00000000">
      <w:pPr>
        <w:tabs>
          <w:tab w:val="center" w:pos="9345"/>
        </w:tabs>
        <w:ind w:right="221" w:firstLine="1442"/>
        <w:rPr>
          <w:rFonts w:ascii="宋体" w:hAnsi="宋体" w:cs="宋体" w:hint="eastAsia"/>
          <w:color w:val="000000"/>
          <w:sz w:val="28"/>
          <w:szCs w:val="20"/>
        </w:rPr>
      </w:pPr>
      <w:r>
        <w:rPr>
          <w:rFonts w:ascii="宋体" w:hAnsi="宋体" w:cs="宋体" w:hint="eastAsia"/>
          <w:color w:val="000000"/>
          <w:sz w:val="28"/>
        </w:rPr>
        <w:t>黎健生</w:t>
      </w:r>
      <w:r>
        <w:rPr>
          <w:rFonts w:ascii="宋体" w:hAnsi="宋体" w:cs="宋体" w:hint="eastAsia"/>
          <w:color w:val="000000"/>
          <w:sz w:val="28"/>
          <w:szCs w:val="20"/>
        </w:rPr>
        <w:t>（福建省计量科学研究院）</w:t>
      </w:r>
    </w:p>
    <w:p w14:paraId="269F0E38" w14:textId="77777777" w:rsidR="009F5E2A" w:rsidRDefault="00000000">
      <w:pPr>
        <w:tabs>
          <w:tab w:val="center" w:pos="9345"/>
        </w:tabs>
        <w:ind w:right="221" w:firstLine="1442"/>
        <w:rPr>
          <w:rFonts w:ascii="宋体" w:hAnsi="宋体" w:cs="宋体" w:hint="eastAsia"/>
          <w:color w:val="000000"/>
          <w:sz w:val="28"/>
          <w:szCs w:val="20"/>
        </w:rPr>
      </w:pPr>
      <w:r>
        <w:rPr>
          <w:rFonts w:ascii="宋体" w:hAnsi="宋体" w:cs="宋体" w:hint="eastAsia"/>
          <w:color w:val="000000"/>
          <w:sz w:val="28"/>
          <w:szCs w:val="20"/>
        </w:rPr>
        <w:t>陈彩云（福建省计量科学研究院）</w:t>
      </w:r>
    </w:p>
    <w:p w14:paraId="3EF13BFB" w14:textId="77777777" w:rsidR="009F5E2A" w:rsidRDefault="00000000">
      <w:pPr>
        <w:tabs>
          <w:tab w:val="center" w:pos="9345"/>
        </w:tabs>
        <w:ind w:right="221" w:firstLine="1442"/>
        <w:rPr>
          <w:rFonts w:ascii="黑体" w:eastAsia="黑体" w:hAnsi="黑体" w:cs="黑体" w:hint="eastAsia"/>
          <w:sz w:val="28"/>
          <w:szCs w:val="28"/>
        </w:rPr>
      </w:pPr>
      <w:r>
        <w:rPr>
          <w:rFonts w:ascii="宋体" w:hAnsi="宋体" w:cs="宋体" w:hint="eastAsia"/>
          <w:color w:val="000000"/>
          <w:sz w:val="28"/>
        </w:rPr>
        <w:t>黄艳梅</w:t>
      </w:r>
      <w:r>
        <w:rPr>
          <w:rFonts w:ascii="宋体" w:hAnsi="宋体" w:cs="宋体" w:hint="eastAsia"/>
          <w:color w:val="000000"/>
          <w:sz w:val="28"/>
          <w:szCs w:val="20"/>
        </w:rPr>
        <w:t>（</w:t>
      </w:r>
      <w:r>
        <w:rPr>
          <w:rFonts w:ascii="宋体" w:hAnsi="宋体" w:cs="宋体" w:hint="eastAsia"/>
          <w:color w:val="000000"/>
          <w:sz w:val="28"/>
        </w:rPr>
        <w:t>隆基绿能科技股份有限公司</w:t>
      </w:r>
      <w:r>
        <w:rPr>
          <w:rFonts w:ascii="宋体" w:hAnsi="宋体" w:cs="宋体" w:hint="eastAsia"/>
          <w:color w:val="000000"/>
          <w:sz w:val="28"/>
          <w:szCs w:val="20"/>
        </w:rPr>
        <w:t>）</w:t>
      </w:r>
    </w:p>
    <w:p w14:paraId="4796EA85" w14:textId="77777777" w:rsidR="009F5E2A" w:rsidRDefault="00000000">
      <w:pPr>
        <w:ind w:firstLineChars="300" w:firstLine="843"/>
        <w:rPr>
          <w:rFonts w:ascii="宋体" w:hAnsi="宋体" w:cs="宋体" w:hint="eastAsia"/>
          <w:b/>
          <w:sz w:val="28"/>
          <w:szCs w:val="20"/>
        </w:rPr>
      </w:pPr>
      <w:r>
        <w:rPr>
          <w:rFonts w:ascii="宋体" w:hAnsi="宋体" w:cs="宋体" w:hint="eastAsia"/>
          <w:b/>
          <w:sz w:val="28"/>
          <w:szCs w:val="20"/>
        </w:rPr>
        <w:t>参加起草人：</w:t>
      </w:r>
    </w:p>
    <w:p w14:paraId="03AFBE19" w14:textId="77777777" w:rsidR="009F5E2A" w:rsidRDefault="00000000">
      <w:pPr>
        <w:ind w:firstLineChars="500" w:firstLine="1400"/>
        <w:rPr>
          <w:rFonts w:ascii="宋体" w:hAnsi="宋体" w:cs="宋体" w:hint="eastAsia"/>
          <w:color w:val="000000"/>
          <w:sz w:val="28"/>
        </w:rPr>
      </w:pPr>
      <w:r>
        <w:rPr>
          <w:rFonts w:ascii="宋体" w:hAnsi="宋体" w:cs="宋体" w:hint="eastAsia"/>
          <w:color w:val="000000"/>
          <w:sz w:val="28"/>
        </w:rPr>
        <w:t>何  翔（福建省计量科学研究院）</w:t>
      </w:r>
    </w:p>
    <w:p w14:paraId="081C6707" w14:textId="77777777" w:rsidR="009F5E2A" w:rsidRDefault="00000000">
      <w:pPr>
        <w:ind w:firstLineChars="300" w:firstLine="840"/>
        <w:rPr>
          <w:rFonts w:ascii="宋体" w:hAnsi="宋体" w:cs="宋体" w:hint="eastAsia"/>
          <w:color w:val="000000"/>
          <w:sz w:val="28"/>
        </w:rPr>
      </w:pPr>
      <w:r>
        <w:rPr>
          <w:rFonts w:ascii="宋体" w:hAnsi="宋体" w:cs="宋体" w:hint="eastAsia"/>
          <w:color w:val="000000"/>
          <w:sz w:val="28"/>
        </w:rPr>
        <w:t xml:space="preserve">    吴绍航（广东脉络能源科技有限公司）</w:t>
      </w:r>
    </w:p>
    <w:p w14:paraId="44A935E2" w14:textId="77777777" w:rsidR="009F5E2A" w:rsidRDefault="00000000">
      <w:pPr>
        <w:ind w:firstLineChars="300" w:firstLine="840"/>
        <w:rPr>
          <w:rFonts w:ascii="宋体" w:hAnsi="宋体" w:cs="宋体" w:hint="eastAsia"/>
          <w:color w:val="000000"/>
          <w:sz w:val="28"/>
        </w:rPr>
      </w:pPr>
      <w:r>
        <w:rPr>
          <w:rFonts w:ascii="宋体" w:hAnsi="宋体" w:cs="宋体" w:hint="eastAsia"/>
          <w:color w:val="000000"/>
          <w:sz w:val="28"/>
        </w:rPr>
        <w:t xml:space="preserve">    孟海凤（中国计量科学研究院）</w:t>
      </w:r>
    </w:p>
    <w:p w14:paraId="2A84FDBD" w14:textId="77777777" w:rsidR="009F5E2A" w:rsidRDefault="00000000">
      <w:pPr>
        <w:ind w:firstLineChars="300" w:firstLine="840"/>
        <w:rPr>
          <w:rFonts w:ascii="宋体" w:hAnsi="宋体" w:cs="宋体" w:hint="eastAsia"/>
          <w:color w:val="000000"/>
          <w:sz w:val="28"/>
        </w:rPr>
      </w:pPr>
      <w:r>
        <w:rPr>
          <w:rFonts w:ascii="宋体" w:hAnsi="宋体" w:cs="宋体" w:hint="eastAsia"/>
          <w:color w:val="000000"/>
          <w:sz w:val="28"/>
        </w:rPr>
        <w:t xml:space="preserve">    魏展画（华侨大学发光材料与信息显示研究院）</w:t>
      </w:r>
    </w:p>
    <w:p w14:paraId="4B06FEF2" w14:textId="77777777" w:rsidR="009F5E2A" w:rsidRDefault="00000000">
      <w:pPr>
        <w:widowControl/>
        <w:jc w:val="left"/>
        <w:rPr>
          <w:b/>
          <w:sz w:val="32"/>
        </w:rPr>
        <w:sectPr w:rsidR="009F5E2A">
          <w:headerReference w:type="default" r:id="rId13"/>
          <w:footerReference w:type="default" r:id="rId14"/>
          <w:footerReference w:type="first" r:id="rId15"/>
          <w:pgSz w:w="11906" w:h="16838"/>
          <w:pgMar w:top="1418" w:right="1418" w:bottom="1134" w:left="1418" w:header="1247" w:footer="992" w:gutter="0"/>
          <w:pgNumType w:fmt="upperRoman" w:start="0"/>
          <w:cols w:space="0"/>
          <w:formProt w:val="0"/>
          <w:titlePg/>
          <w:docGrid w:type="lines" w:linePitch="312"/>
        </w:sectPr>
      </w:pPr>
      <w:r>
        <w:rPr>
          <w:sz w:val="28"/>
        </w:rPr>
        <w:br w:type="page"/>
      </w:r>
    </w:p>
    <w:sdt>
      <w:sdtPr>
        <w:rPr>
          <w:lang w:val="zh-CN"/>
        </w:rPr>
        <w:id w:val="-455024386"/>
        <w:docPartObj>
          <w:docPartGallery w:val="Table of Contents"/>
          <w:docPartUnique/>
        </w:docPartObj>
      </w:sdtPr>
      <w:sdtEndPr>
        <w:rPr>
          <w:rFonts w:hAnsi="宋体" w:cs="宋体" w:hint="eastAsia"/>
          <w:sz w:val="24"/>
          <w:szCs w:val="24"/>
        </w:rPr>
      </w:sdtEndPr>
      <w:sdtContent>
        <w:p w14:paraId="666F6819" w14:textId="77777777" w:rsidR="009F5E2A" w:rsidRDefault="00000000">
          <w:pPr>
            <w:pStyle w:val="TOC2"/>
            <w:spacing w:line="360" w:lineRule="auto"/>
            <w:jc w:val="center"/>
            <w:rPr>
              <w:rFonts w:ascii="Times New Roman" w:eastAsia="黑体"/>
              <w:color w:val="000000"/>
              <w:sz w:val="44"/>
              <w:szCs w:val="20"/>
            </w:rPr>
          </w:pPr>
          <w:r>
            <w:rPr>
              <w:rFonts w:ascii="Times New Roman" w:eastAsia="黑体" w:hint="eastAsia"/>
              <w:color w:val="000000"/>
              <w:sz w:val="44"/>
              <w:szCs w:val="20"/>
            </w:rPr>
            <w:t>目</w:t>
          </w:r>
          <w:r>
            <w:rPr>
              <w:rFonts w:ascii="Times New Roman" w:eastAsia="黑体"/>
              <w:color w:val="000000"/>
              <w:sz w:val="44"/>
              <w:szCs w:val="20"/>
            </w:rPr>
            <w:t xml:space="preserve">    </w:t>
          </w:r>
          <w:r>
            <w:rPr>
              <w:rFonts w:ascii="Times New Roman" w:eastAsia="黑体" w:hint="eastAsia"/>
              <w:color w:val="000000"/>
              <w:sz w:val="44"/>
              <w:szCs w:val="20"/>
            </w:rPr>
            <w:t>录</w:t>
          </w:r>
        </w:p>
        <w:p w14:paraId="7592E723" w14:textId="364D084C" w:rsidR="00B80763" w:rsidRPr="009D3E55" w:rsidRDefault="00000000" w:rsidP="009D3E55">
          <w:pPr>
            <w:pStyle w:val="TOC2"/>
            <w:spacing w:line="360" w:lineRule="auto"/>
            <w:rPr>
              <w:rFonts w:asciiTheme="minorEastAsia" w:eastAsiaTheme="minorEastAsia" w:hAnsiTheme="minorEastAsia" w:cstheme="minorBidi" w:hint="eastAsia"/>
              <w:noProof/>
              <w14:ligatures w14:val="standardContextual"/>
            </w:rPr>
          </w:pPr>
          <w:r w:rsidRPr="009D3E55">
            <w:rPr>
              <w:rFonts w:asciiTheme="minorEastAsia" w:eastAsiaTheme="minorEastAsia" w:hAnsiTheme="minorEastAsia" w:cs="宋体" w:hint="eastAsia"/>
            </w:rPr>
            <w:fldChar w:fldCharType="begin"/>
          </w:r>
          <w:r w:rsidRPr="009D3E55">
            <w:rPr>
              <w:rFonts w:asciiTheme="minorEastAsia" w:eastAsiaTheme="minorEastAsia" w:hAnsiTheme="minorEastAsia" w:cs="宋体"/>
            </w:rPr>
            <w:instrText xml:space="preserve"> TOC \o "1-3" \h \z \u </w:instrText>
          </w:r>
          <w:r w:rsidRPr="009D3E55">
            <w:rPr>
              <w:rFonts w:asciiTheme="minorEastAsia" w:eastAsiaTheme="minorEastAsia" w:hAnsiTheme="minorEastAsia" w:cs="宋体" w:hint="eastAsia"/>
            </w:rPr>
            <w:fldChar w:fldCharType="separate"/>
          </w:r>
          <w:hyperlink w:anchor="_Toc211869118" w:history="1">
            <w:r w:rsidR="00B80763" w:rsidRPr="009D3E55">
              <w:rPr>
                <w:rStyle w:val="affff7"/>
                <w:rFonts w:asciiTheme="minorEastAsia" w:eastAsiaTheme="minorEastAsia" w:hAnsiTheme="minorEastAsia" w:cs="黑体" w:hint="eastAsia"/>
                <w:noProof/>
              </w:rPr>
              <w:t xml:space="preserve">1 </w:t>
            </w:r>
            <w:r w:rsidR="00B80763" w:rsidRPr="009D3E55">
              <w:rPr>
                <w:rStyle w:val="affff7"/>
                <w:rFonts w:asciiTheme="minorEastAsia" w:eastAsiaTheme="minorEastAsia" w:hAnsiTheme="minorEastAsia" w:hint="eastAsia"/>
                <w:noProof/>
              </w:rPr>
              <w:t>范围</w:t>
            </w:r>
            <w:r w:rsidR="00B80763" w:rsidRPr="009D3E55">
              <w:rPr>
                <w:rFonts w:asciiTheme="minorEastAsia" w:eastAsiaTheme="minorEastAsia" w:hAnsiTheme="minorEastAsia" w:hint="eastAsia"/>
                <w:noProof/>
                <w:webHidden/>
              </w:rPr>
              <w:tab/>
            </w:r>
            <w:r w:rsidR="00B80763" w:rsidRPr="009D3E55">
              <w:rPr>
                <w:rFonts w:asciiTheme="minorEastAsia" w:eastAsiaTheme="minorEastAsia" w:hAnsiTheme="minorEastAsia" w:hint="eastAsia"/>
                <w:noProof/>
                <w:webHidden/>
              </w:rPr>
              <w:fldChar w:fldCharType="begin"/>
            </w:r>
            <w:r w:rsidR="00B80763" w:rsidRPr="009D3E55">
              <w:rPr>
                <w:rFonts w:asciiTheme="minorEastAsia" w:eastAsiaTheme="minorEastAsia" w:hAnsiTheme="minorEastAsia" w:hint="eastAsia"/>
                <w:noProof/>
                <w:webHidden/>
              </w:rPr>
              <w:instrText xml:space="preserve"> </w:instrText>
            </w:r>
            <w:r w:rsidR="00B80763" w:rsidRPr="009D3E55">
              <w:rPr>
                <w:rFonts w:asciiTheme="minorEastAsia" w:eastAsiaTheme="minorEastAsia" w:hAnsiTheme="minorEastAsia"/>
                <w:noProof/>
                <w:webHidden/>
              </w:rPr>
              <w:instrText>PAGEREF _Toc211869118 \h</w:instrText>
            </w:r>
            <w:r w:rsidR="00B80763" w:rsidRPr="009D3E55">
              <w:rPr>
                <w:rFonts w:asciiTheme="minorEastAsia" w:eastAsiaTheme="minorEastAsia" w:hAnsiTheme="minorEastAsia" w:hint="eastAsia"/>
                <w:noProof/>
                <w:webHidden/>
              </w:rPr>
              <w:instrText xml:space="preserve"> </w:instrText>
            </w:r>
            <w:r w:rsidR="00B80763" w:rsidRPr="009D3E55">
              <w:rPr>
                <w:rFonts w:asciiTheme="minorEastAsia" w:eastAsiaTheme="minorEastAsia" w:hAnsiTheme="minorEastAsia" w:hint="eastAsia"/>
                <w:noProof/>
                <w:webHidden/>
              </w:rPr>
            </w:r>
            <w:r w:rsidR="00B80763" w:rsidRPr="009D3E55">
              <w:rPr>
                <w:rFonts w:asciiTheme="minorEastAsia" w:eastAsiaTheme="minorEastAsia" w:hAnsiTheme="minorEastAsia" w:hint="eastAsia"/>
                <w:noProof/>
                <w:webHidden/>
              </w:rPr>
              <w:fldChar w:fldCharType="separate"/>
            </w:r>
            <w:r w:rsidR="00B80763" w:rsidRPr="009D3E55">
              <w:rPr>
                <w:rFonts w:asciiTheme="minorEastAsia" w:eastAsiaTheme="minorEastAsia" w:hAnsiTheme="minorEastAsia"/>
                <w:noProof/>
                <w:webHidden/>
              </w:rPr>
              <w:t>1</w:t>
            </w:r>
            <w:r w:rsidR="00B80763" w:rsidRPr="009D3E55">
              <w:rPr>
                <w:rFonts w:asciiTheme="minorEastAsia" w:eastAsiaTheme="minorEastAsia" w:hAnsiTheme="minorEastAsia" w:hint="eastAsia"/>
                <w:noProof/>
                <w:webHidden/>
              </w:rPr>
              <w:fldChar w:fldCharType="end"/>
            </w:r>
          </w:hyperlink>
        </w:p>
        <w:p w14:paraId="1FBA0E32" w14:textId="01D12752"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19" w:history="1">
            <w:r w:rsidRPr="009D3E55">
              <w:rPr>
                <w:rStyle w:val="affff7"/>
                <w:rFonts w:asciiTheme="minorEastAsia" w:eastAsiaTheme="minorEastAsia" w:hAnsiTheme="minorEastAsia" w:cs="黑体" w:hint="eastAsia"/>
                <w:noProof/>
              </w:rPr>
              <w:t>2 引用文件</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_Toc211869119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1</w:t>
            </w:r>
            <w:r w:rsidRPr="009D3E55">
              <w:rPr>
                <w:rFonts w:asciiTheme="minorEastAsia" w:eastAsiaTheme="minorEastAsia" w:hAnsiTheme="minorEastAsia" w:hint="eastAsia"/>
                <w:noProof/>
                <w:webHidden/>
              </w:rPr>
              <w:fldChar w:fldCharType="end"/>
            </w:r>
          </w:hyperlink>
        </w:p>
        <w:p w14:paraId="3FBF5DF8" w14:textId="1859CEC7"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0" w:history="1">
            <w:r w:rsidRPr="009D3E55">
              <w:rPr>
                <w:rStyle w:val="affff7"/>
                <w:rFonts w:asciiTheme="minorEastAsia" w:eastAsiaTheme="minorEastAsia" w:hAnsiTheme="minorEastAsia" w:cs="黑体" w:hint="eastAsia"/>
                <w:noProof/>
              </w:rPr>
              <w:t>3术语</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_Toc211869120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1</w:t>
            </w:r>
            <w:r w:rsidRPr="009D3E55">
              <w:rPr>
                <w:rFonts w:asciiTheme="minorEastAsia" w:eastAsiaTheme="minorEastAsia" w:hAnsiTheme="minorEastAsia" w:hint="eastAsia"/>
                <w:noProof/>
                <w:webHidden/>
              </w:rPr>
              <w:fldChar w:fldCharType="end"/>
            </w:r>
          </w:hyperlink>
        </w:p>
        <w:p w14:paraId="2B84C9B6" w14:textId="6854F654"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1" w:history="1">
            <w:r w:rsidRPr="009D3E55">
              <w:rPr>
                <w:rStyle w:val="affff7"/>
                <w:rFonts w:asciiTheme="minorEastAsia" w:eastAsiaTheme="minorEastAsia" w:hAnsiTheme="minorEastAsia" w:cs="黑体" w:hint="eastAsia"/>
                <w:noProof/>
              </w:rPr>
              <w:t>4 概述</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_Toc211869121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1</w:t>
            </w:r>
            <w:r w:rsidRPr="009D3E55">
              <w:rPr>
                <w:rFonts w:asciiTheme="minorEastAsia" w:eastAsiaTheme="minorEastAsia" w:hAnsiTheme="minorEastAsia" w:hint="eastAsia"/>
                <w:noProof/>
                <w:webHidden/>
              </w:rPr>
              <w:fldChar w:fldCharType="end"/>
            </w:r>
          </w:hyperlink>
        </w:p>
        <w:p w14:paraId="203B240F" w14:textId="6CC07763"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2" w:history="1">
            <w:r w:rsidRPr="009D3E55">
              <w:rPr>
                <w:rStyle w:val="affff7"/>
                <w:rFonts w:asciiTheme="minorEastAsia" w:eastAsiaTheme="minorEastAsia" w:hAnsiTheme="minorEastAsia" w:cs="黑体" w:hint="eastAsia"/>
                <w:noProof/>
              </w:rPr>
              <w:t>5计量特性</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_Toc211869122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2</w:t>
            </w:r>
            <w:r w:rsidRPr="009D3E55">
              <w:rPr>
                <w:rFonts w:asciiTheme="minorEastAsia" w:eastAsiaTheme="minorEastAsia" w:hAnsiTheme="minorEastAsia" w:hint="eastAsia"/>
                <w:noProof/>
                <w:webHidden/>
              </w:rPr>
              <w:fldChar w:fldCharType="end"/>
            </w:r>
          </w:hyperlink>
        </w:p>
        <w:p w14:paraId="17E31E3B" w14:textId="5623BC06"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3" w:history="1">
            <w:r w:rsidRPr="009D3E55">
              <w:rPr>
                <w:rStyle w:val="affff7"/>
                <w:rFonts w:asciiTheme="minorEastAsia" w:eastAsiaTheme="minorEastAsia" w:hAnsiTheme="minorEastAsia" w:hint="eastAsia"/>
                <w:noProof/>
              </w:rPr>
              <w:t>5.1 光谱匹配度</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_Toc211869123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2</w:t>
            </w:r>
            <w:r w:rsidRPr="009D3E55">
              <w:rPr>
                <w:rFonts w:asciiTheme="minorEastAsia" w:eastAsiaTheme="minorEastAsia" w:hAnsiTheme="minorEastAsia" w:hint="eastAsia"/>
                <w:noProof/>
                <w:webHidden/>
              </w:rPr>
              <w:fldChar w:fldCharType="end"/>
            </w:r>
          </w:hyperlink>
        </w:p>
        <w:p w14:paraId="7F0B7B8C" w14:textId="449468E4"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4" w:history="1">
            <w:r w:rsidRPr="009D3E55">
              <w:rPr>
                <w:rStyle w:val="affff7"/>
                <w:rFonts w:asciiTheme="minorEastAsia" w:eastAsiaTheme="minorEastAsia" w:hAnsiTheme="minorEastAsia" w:hint="eastAsia"/>
                <w:noProof/>
              </w:rPr>
              <w:t>5.2 照度值不均匀度</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_Toc211869124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2</w:t>
            </w:r>
            <w:r w:rsidRPr="009D3E55">
              <w:rPr>
                <w:rFonts w:asciiTheme="minorEastAsia" w:eastAsiaTheme="minorEastAsia" w:hAnsiTheme="minorEastAsia" w:hint="eastAsia"/>
                <w:noProof/>
                <w:webHidden/>
              </w:rPr>
              <w:fldChar w:fldCharType="end"/>
            </w:r>
          </w:hyperlink>
        </w:p>
        <w:p w14:paraId="768F99F3" w14:textId="74C20914"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5" w:history="1">
            <w:r w:rsidRPr="009D3E55">
              <w:rPr>
                <w:rStyle w:val="affff7"/>
                <w:rFonts w:asciiTheme="minorEastAsia" w:eastAsiaTheme="minorEastAsia" w:hAnsiTheme="minorEastAsia" w:hint="eastAsia"/>
                <w:noProof/>
              </w:rPr>
              <w:t>5.3照度值不稳定度</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_Toc211869125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2</w:t>
            </w:r>
            <w:r w:rsidRPr="009D3E55">
              <w:rPr>
                <w:rFonts w:asciiTheme="minorEastAsia" w:eastAsiaTheme="minorEastAsia" w:hAnsiTheme="minorEastAsia" w:hint="eastAsia"/>
                <w:noProof/>
                <w:webHidden/>
              </w:rPr>
              <w:fldChar w:fldCharType="end"/>
            </w:r>
          </w:hyperlink>
        </w:p>
        <w:p w14:paraId="7E11F549" w14:textId="71C9B84E"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6" w:history="1">
            <w:r w:rsidRPr="009D3E55">
              <w:rPr>
                <w:rStyle w:val="affff7"/>
                <w:rFonts w:asciiTheme="minorEastAsia" w:eastAsiaTheme="minorEastAsia" w:hAnsiTheme="minorEastAsia" w:cs="黑体" w:hint="eastAsia"/>
                <w:noProof/>
              </w:rPr>
              <w:t>6校准条件</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_Toc211869126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11FBF506" w14:textId="25CCB1FD"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7" w:history="1">
            <w:r w:rsidRPr="009D3E55">
              <w:rPr>
                <w:rStyle w:val="affff7"/>
                <w:rFonts w:asciiTheme="minorEastAsia" w:eastAsiaTheme="minorEastAsia" w:hAnsiTheme="minorEastAsia" w:hint="eastAsia"/>
                <w:noProof/>
              </w:rPr>
              <w:t>6.1 环境条件</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_Toc211869127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09F39244" w14:textId="5CB4B82D"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8" w:history="1">
            <w:r w:rsidRPr="009D3E55">
              <w:rPr>
                <w:rStyle w:val="affff7"/>
                <w:rFonts w:asciiTheme="minorEastAsia" w:eastAsiaTheme="minorEastAsia" w:hAnsiTheme="minorEastAsia" w:hint="eastAsia"/>
                <w:noProof/>
              </w:rPr>
              <w:t>6.2 测量标准及其他设备</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_Toc211869128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603EFF30" w14:textId="5A4A72E8"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29" w:history="1">
            <w:r w:rsidRPr="009D3E55">
              <w:rPr>
                <w:rStyle w:val="affff7"/>
                <w:rFonts w:asciiTheme="minorEastAsia" w:eastAsiaTheme="minorEastAsia" w:hAnsiTheme="minorEastAsia" w:cs="黑体" w:hint="eastAsia"/>
                <w:noProof/>
              </w:rPr>
              <w:t>7 校准项目和校准方法</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_Toc211869129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6BD0AF06" w14:textId="76D0EF06"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0" w:history="1">
            <w:r w:rsidRPr="009D3E55">
              <w:rPr>
                <w:rStyle w:val="affff7"/>
                <w:rFonts w:asciiTheme="minorEastAsia" w:eastAsiaTheme="minorEastAsia" w:hAnsiTheme="minorEastAsia" w:hint="eastAsia"/>
                <w:noProof/>
              </w:rPr>
              <w:t>7.1 校准项目</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_Toc211869130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3FD76A2C" w14:textId="59830517"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1" w:history="1">
            <w:r w:rsidRPr="009D3E55">
              <w:rPr>
                <w:rStyle w:val="affff7"/>
                <w:rFonts w:asciiTheme="minorEastAsia" w:eastAsiaTheme="minorEastAsia" w:hAnsiTheme="minorEastAsia" w:hint="eastAsia"/>
                <w:noProof/>
              </w:rPr>
              <w:t>7.2校准方法</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_Toc211869131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3</w:t>
            </w:r>
            <w:r w:rsidRPr="009D3E55">
              <w:rPr>
                <w:rFonts w:asciiTheme="minorEastAsia" w:eastAsiaTheme="minorEastAsia" w:hAnsiTheme="minorEastAsia" w:hint="eastAsia"/>
                <w:noProof/>
                <w:webHidden/>
              </w:rPr>
              <w:fldChar w:fldCharType="end"/>
            </w:r>
          </w:hyperlink>
        </w:p>
        <w:p w14:paraId="4610F087" w14:textId="1B3C1D4B"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2" w:history="1">
            <w:r w:rsidRPr="009D3E55">
              <w:rPr>
                <w:rStyle w:val="affff7"/>
                <w:rFonts w:asciiTheme="minorEastAsia" w:eastAsiaTheme="minorEastAsia" w:hAnsiTheme="minorEastAsia" w:cs="黑体" w:hint="eastAsia"/>
                <w:noProof/>
              </w:rPr>
              <w:t>8校准结果表达</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_Toc211869132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6</w:t>
            </w:r>
            <w:r w:rsidRPr="009D3E55">
              <w:rPr>
                <w:rFonts w:asciiTheme="minorEastAsia" w:eastAsiaTheme="minorEastAsia" w:hAnsiTheme="minorEastAsia" w:hint="eastAsia"/>
                <w:noProof/>
                <w:webHidden/>
              </w:rPr>
              <w:fldChar w:fldCharType="end"/>
            </w:r>
          </w:hyperlink>
        </w:p>
        <w:p w14:paraId="12E83D05" w14:textId="67B498C4"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3" w:history="1">
            <w:r w:rsidRPr="009D3E55">
              <w:rPr>
                <w:rStyle w:val="affff7"/>
                <w:rFonts w:asciiTheme="minorEastAsia" w:eastAsiaTheme="minorEastAsia" w:hAnsiTheme="minorEastAsia" w:cs="黑体" w:hint="eastAsia"/>
                <w:noProof/>
              </w:rPr>
              <w:t>9复校时间间隔</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_Toc211869133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7</w:t>
            </w:r>
            <w:r w:rsidRPr="009D3E55">
              <w:rPr>
                <w:rFonts w:asciiTheme="minorEastAsia" w:eastAsiaTheme="minorEastAsia" w:hAnsiTheme="minorEastAsia" w:hint="eastAsia"/>
                <w:noProof/>
                <w:webHidden/>
              </w:rPr>
              <w:fldChar w:fldCharType="end"/>
            </w:r>
          </w:hyperlink>
        </w:p>
        <w:p w14:paraId="7279915A" w14:textId="67573F3C"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4" w:history="1">
            <w:r w:rsidRPr="009D3E55">
              <w:rPr>
                <w:rStyle w:val="affff7"/>
                <w:rFonts w:asciiTheme="minorEastAsia" w:eastAsiaTheme="minorEastAsia" w:hAnsiTheme="minorEastAsia" w:hint="eastAsia"/>
                <w:noProof/>
              </w:rPr>
              <w:t>附录A 测量不确定度评定示例</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_Toc211869134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8</w:t>
            </w:r>
            <w:r w:rsidRPr="009D3E55">
              <w:rPr>
                <w:rFonts w:asciiTheme="minorEastAsia" w:eastAsiaTheme="minorEastAsia" w:hAnsiTheme="minorEastAsia" w:hint="eastAsia"/>
                <w:noProof/>
                <w:webHidden/>
              </w:rPr>
              <w:fldChar w:fldCharType="end"/>
            </w:r>
          </w:hyperlink>
        </w:p>
        <w:p w14:paraId="3CCA0DCD" w14:textId="40BF3155"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5" w:history="1">
            <w:r w:rsidRPr="009D3E55">
              <w:rPr>
                <w:rStyle w:val="affff7"/>
                <w:rFonts w:asciiTheme="minorEastAsia" w:eastAsiaTheme="minorEastAsia" w:hAnsiTheme="minorEastAsia" w:hint="eastAsia"/>
                <w:noProof/>
              </w:rPr>
              <w:t xml:space="preserve">附录B </w:t>
            </w:r>
            <w:r w:rsidRPr="009D3E55">
              <w:rPr>
                <w:rStyle w:val="affff7"/>
                <w:rFonts w:asciiTheme="minorEastAsia" w:eastAsiaTheme="minorEastAsia" w:hAnsiTheme="minorEastAsia" w:cs="黑体" w:hint="eastAsia"/>
                <w:noProof/>
              </w:rPr>
              <w:t>校准原始记录推荐格式</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_Toc211869135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15</w:t>
            </w:r>
            <w:r w:rsidRPr="009D3E55">
              <w:rPr>
                <w:rFonts w:asciiTheme="minorEastAsia" w:eastAsiaTheme="minorEastAsia" w:hAnsiTheme="minorEastAsia" w:hint="eastAsia"/>
                <w:noProof/>
                <w:webHidden/>
              </w:rPr>
              <w:fldChar w:fldCharType="end"/>
            </w:r>
          </w:hyperlink>
        </w:p>
        <w:p w14:paraId="2E803EBA" w14:textId="4ABAAA42"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6" w:history="1">
            <w:r w:rsidRPr="009D3E55">
              <w:rPr>
                <w:rStyle w:val="affff7"/>
                <w:rFonts w:asciiTheme="minorEastAsia" w:eastAsiaTheme="minorEastAsia" w:hAnsiTheme="minorEastAsia" w:hint="eastAsia"/>
                <w:noProof/>
              </w:rPr>
              <w:t xml:space="preserve">附录C </w:t>
            </w:r>
            <w:r w:rsidRPr="009D3E55">
              <w:rPr>
                <w:rStyle w:val="affff7"/>
                <w:rFonts w:asciiTheme="minorEastAsia" w:eastAsiaTheme="minorEastAsia" w:hAnsiTheme="minorEastAsia" w:cs="黑体" w:hint="eastAsia"/>
                <w:noProof/>
              </w:rPr>
              <w:t>校准结果内页推荐格式</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_Toc211869136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19</w:t>
            </w:r>
            <w:r w:rsidRPr="009D3E55">
              <w:rPr>
                <w:rFonts w:asciiTheme="minorEastAsia" w:eastAsiaTheme="minorEastAsia" w:hAnsiTheme="minorEastAsia" w:hint="eastAsia"/>
                <w:noProof/>
                <w:webHidden/>
              </w:rPr>
              <w:fldChar w:fldCharType="end"/>
            </w:r>
          </w:hyperlink>
        </w:p>
        <w:p w14:paraId="08F32377" w14:textId="25E74E15" w:rsidR="00B80763" w:rsidRPr="009D3E55" w:rsidRDefault="00B80763" w:rsidP="009D3E55">
          <w:pPr>
            <w:pStyle w:val="TOC2"/>
            <w:spacing w:line="360" w:lineRule="auto"/>
            <w:rPr>
              <w:rFonts w:asciiTheme="minorEastAsia" w:eastAsiaTheme="minorEastAsia" w:hAnsiTheme="minorEastAsia" w:cstheme="minorBidi" w:hint="eastAsia"/>
              <w:noProof/>
              <w14:ligatures w14:val="standardContextual"/>
            </w:rPr>
          </w:pPr>
          <w:hyperlink w:anchor="_Toc211869137" w:history="1">
            <w:r w:rsidRPr="009D3E55">
              <w:rPr>
                <w:rStyle w:val="affff7"/>
                <w:rFonts w:asciiTheme="minorEastAsia" w:eastAsiaTheme="minorEastAsia" w:hAnsiTheme="minorEastAsia" w:hint="eastAsia"/>
                <w:noProof/>
              </w:rPr>
              <w:t>附录D 参考室内照明光谱分布数据</w:t>
            </w:r>
            <w:r w:rsidRPr="009D3E55">
              <w:rPr>
                <w:rFonts w:asciiTheme="minorEastAsia" w:eastAsiaTheme="minorEastAsia" w:hAnsiTheme="minorEastAsia" w:hint="eastAsia"/>
                <w:noProof/>
                <w:webHidden/>
              </w:rPr>
              <w:tab/>
            </w:r>
            <w:r w:rsidRPr="009D3E55">
              <w:rPr>
                <w:rFonts w:asciiTheme="minorEastAsia" w:eastAsiaTheme="minorEastAsia" w:hAnsiTheme="minorEastAsia" w:hint="eastAsia"/>
                <w:noProof/>
                <w:webHidden/>
              </w:rPr>
              <w:fldChar w:fldCharType="begin"/>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noProof/>
                <w:webHidden/>
              </w:rPr>
              <w:instrText>PAGEREF _Toc211869137 \h</w:instrText>
            </w:r>
            <w:r w:rsidRPr="009D3E55">
              <w:rPr>
                <w:rFonts w:asciiTheme="minorEastAsia" w:eastAsiaTheme="minorEastAsia" w:hAnsiTheme="minorEastAsia" w:hint="eastAsia"/>
                <w:noProof/>
                <w:webHidden/>
              </w:rPr>
              <w:instrText xml:space="preserve"> </w:instrText>
            </w:r>
            <w:r w:rsidRPr="009D3E55">
              <w:rPr>
                <w:rFonts w:asciiTheme="minorEastAsia" w:eastAsiaTheme="minorEastAsia" w:hAnsiTheme="minorEastAsia" w:hint="eastAsia"/>
                <w:noProof/>
                <w:webHidden/>
              </w:rPr>
            </w:r>
            <w:r w:rsidRPr="009D3E55">
              <w:rPr>
                <w:rFonts w:asciiTheme="minorEastAsia" w:eastAsiaTheme="minorEastAsia" w:hAnsiTheme="minorEastAsia" w:hint="eastAsia"/>
                <w:noProof/>
                <w:webHidden/>
              </w:rPr>
              <w:fldChar w:fldCharType="separate"/>
            </w:r>
            <w:r w:rsidRPr="009D3E55">
              <w:rPr>
                <w:rFonts w:asciiTheme="minorEastAsia" w:eastAsiaTheme="minorEastAsia" w:hAnsiTheme="minorEastAsia"/>
                <w:noProof/>
                <w:webHidden/>
              </w:rPr>
              <w:t>21</w:t>
            </w:r>
            <w:r w:rsidRPr="009D3E55">
              <w:rPr>
                <w:rFonts w:asciiTheme="minorEastAsia" w:eastAsiaTheme="minorEastAsia" w:hAnsiTheme="minorEastAsia" w:hint="eastAsia"/>
                <w:noProof/>
                <w:webHidden/>
              </w:rPr>
              <w:fldChar w:fldCharType="end"/>
            </w:r>
          </w:hyperlink>
        </w:p>
        <w:p w14:paraId="378680AE" w14:textId="77777777" w:rsidR="009F5E2A" w:rsidRDefault="00000000" w:rsidP="00B80763">
          <w:pPr>
            <w:pStyle w:val="TOC2"/>
            <w:tabs>
              <w:tab w:val="clear" w:pos="9242"/>
              <w:tab w:val="right" w:leader="dot" w:pos="9070"/>
            </w:tabs>
            <w:spacing w:line="360" w:lineRule="auto"/>
            <w:ind w:leftChars="200" w:left="420"/>
            <w:jc w:val="center"/>
            <w:rPr>
              <w:rFonts w:hAnsi="宋体" w:cs="宋体" w:hint="eastAsia"/>
            </w:rPr>
          </w:pPr>
          <w:r w:rsidRPr="009D3E55">
            <w:rPr>
              <w:rFonts w:asciiTheme="minorEastAsia" w:eastAsiaTheme="minorEastAsia" w:hAnsiTheme="minorEastAsia" w:cs="宋体" w:hint="eastAsia"/>
              <w:lang w:val="zh-CN"/>
            </w:rPr>
            <w:fldChar w:fldCharType="end"/>
          </w:r>
        </w:p>
      </w:sdtContent>
    </w:sdt>
    <w:p w14:paraId="3E03542D" w14:textId="77777777" w:rsidR="009F5E2A" w:rsidRDefault="00000000">
      <w:pPr>
        <w:spacing w:line="360" w:lineRule="auto"/>
        <w:rPr>
          <w:rFonts w:asciiTheme="minorEastAsia" w:eastAsiaTheme="minorEastAsia" w:hAnsiTheme="minorEastAsia" w:hint="eastAsia"/>
        </w:rPr>
      </w:pPr>
      <w:r>
        <w:rPr>
          <w:rFonts w:asciiTheme="minorEastAsia" w:eastAsiaTheme="minorEastAsia" w:hAnsiTheme="minorEastAsia"/>
        </w:rPr>
        <w:br w:type="page"/>
      </w:r>
    </w:p>
    <w:p w14:paraId="20C10855" w14:textId="77777777" w:rsidR="009F5E2A" w:rsidRDefault="009F5E2A">
      <w:pPr>
        <w:pStyle w:val="TOC3"/>
        <w:tabs>
          <w:tab w:val="clear" w:pos="9241"/>
          <w:tab w:val="right" w:leader="dot" w:pos="9060"/>
        </w:tabs>
        <w:ind w:firstLine="210"/>
        <w:jc w:val="center"/>
      </w:pPr>
      <w:bookmarkStart w:id="3" w:name="_Toc31119"/>
      <w:bookmarkStart w:id="4" w:name="_Toc26036"/>
      <w:bookmarkStart w:id="5" w:name="_Toc15601"/>
      <w:bookmarkStart w:id="6" w:name="_Toc26683"/>
      <w:bookmarkStart w:id="7" w:name="_Toc28706"/>
    </w:p>
    <w:p w14:paraId="28697162" w14:textId="77777777" w:rsidR="009F5E2A" w:rsidRDefault="009F5E2A">
      <w:pPr>
        <w:pStyle w:val="TOC3"/>
        <w:tabs>
          <w:tab w:val="clear" w:pos="9241"/>
          <w:tab w:val="right" w:leader="dot" w:pos="9060"/>
        </w:tabs>
        <w:ind w:firstLine="210"/>
        <w:jc w:val="center"/>
      </w:pPr>
    </w:p>
    <w:p w14:paraId="702F8188" w14:textId="77777777" w:rsidR="009F5E2A" w:rsidRDefault="00000000">
      <w:pPr>
        <w:pStyle w:val="TOC3"/>
        <w:tabs>
          <w:tab w:val="clear" w:pos="9241"/>
          <w:tab w:val="right" w:leader="dot" w:pos="9060"/>
        </w:tabs>
        <w:ind w:firstLine="440"/>
        <w:jc w:val="center"/>
      </w:pPr>
      <w:r>
        <w:rPr>
          <w:rFonts w:ascii="黑体" w:eastAsia="黑体" w:hAnsi="黑体" w:cs="黑体" w:hint="eastAsia"/>
          <w:sz w:val="44"/>
          <w:szCs w:val="44"/>
        </w:rPr>
        <w:t>引     言</w:t>
      </w:r>
    </w:p>
    <w:p w14:paraId="698942CD" w14:textId="77777777" w:rsidR="009F5E2A" w:rsidRDefault="009F5E2A">
      <w:pPr>
        <w:pStyle w:val="afff2"/>
        <w:spacing w:beforeLines="50" w:before="156" w:line="360" w:lineRule="auto"/>
        <w:ind w:firstLine="480"/>
        <w:jc w:val="center"/>
        <w:outlineLvl w:val="1"/>
        <w:rPr>
          <w:rFonts w:ascii="宋体" w:hAnsi="宋体" w:hint="eastAsia"/>
          <w:kern w:val="0"/>
          <w:sz w:val="24"/>
        </w:rPr>
      </w:pPr>
    </w:p>
    <w:bookmarkEnd w:id="3"/>
    <w:bookmarkEnd w:id="4"/>
    <w:bookmarkEnd w:id="5"/>
    <w:bookmarkEnd w:id="6"/>
    <w:bookmarkEnd w:id="7"/>
    <w:p w14:paraId="51D4B12D" w14:textId="77777777" w:rsidR="009F5E2A" w:rsidRDefault="00000000">
      <w:pPr>
        <w:pStyle w:val="afff2"/>
        <w:spacing w:line="360" w:lineRule="auto"/>
        <w:ind w:firstLine="480"/>
        <w:rPr>
          <w:rFonts w:ascii="宋体" w:hAnsi="宋体" w:hint="eastAsia"/>
          <w:sz w:val="24"/>
        </w:rPr>
      </w:pPr>
      <w:r>
        <w:rPr>
          <w:rFonts w:ascii="宋体" w:hAnsi="宋体" w:hint="eastAsia"/>
          <w:sz w:val="24"/>
        </w:rPr>
        <w:t>JJF 1001</w:t>
      </w:r>
      <w:r>
        <w:rPr>
          <w:rFonts w:ascii="宋体" w:hAnsi="宋体"/>
          <w:kern w:val="0"/>
          <w:sz w:val="24"/>
        </w:rPr>
        <w:t>-2011</w:t>
      </w:r>
      <w:r>
        <w:rPr>
          <w:rFonts w:ascii="宋体" w:hAnsi="宋体" w:hint="eastAsia"/>
          <w:sz w:val="24"/>
        </w:rPr>
        <w:t>《通用计量术语及定义》</w:t>
      </w:r>
      <w:r>
        <w:rPr>
          <w:rFonts w:ascii="宋体" w:hAnsi="宋体" w:hint="eastAsia"/>
          <w:kern w:val="0"/>
          <w:sz w:val="24"/>
        </w:rPr>
        <w:t>、</w:t>
      </w:r>
      <w:r>
        <w:rPr>
          <w:rFonts w:ascii="宋体" w:hAnsi="宋体" w:hint="eastAsia"/>
          <w:sz w:val="24"/>
        </w:rPr>
        <w:t>JJF 1059.1</w:t>
      </w:r>
      <w:r>
        <w:rPr>
          <w:rFonts w:ascii="宋体" w:hAnsi="宋体"/>
          <w:kern w:val="0"/>
          <w:sz w:val="24"/>
        </w:rPr>
        <w:t>-2012</w:t>
      </w:r>
      <w:r>
        <w:rPr>
          <w:rFonts w:ascii="宋体" w:hAnsi="宋体" w:hint="eastAsia"/>
          <w:sz w:val="24"/>
        </w:rPr>
        <w:t>《测量不确定度评定与表示》、JJF 1071</w:t>
      </w:r>
      <w:r>
        <w:rPr>
          <w:rFonts w:ascii="宋体" w:hAnsi="宋体"/>
          <w:kern w:val="0"/>
          <w:sz w:val="24"/>
        </w:rPr>
        <w:t>-2010</w:t>
      </w:r>
      <w:r>
        <w:rPr>
          <w:rFonts w:ascii="宋体" w:hAnsi="宋体" w:hint="eastAsia"/>
          <w:sz w:val="24"/>
        </w:rPr>
        <w:t>《国家计量校准规范编写规则》共同构成</w:t>
      </w:r>
      <w:r>
        <w:rPr>
          <w:rFonts w:ascii="宋体" w:hAnsi="宋体" w:hint="eastAsia"/>
          <w:kern w:val="0"/>
          <w:sz w:val="24"/>
        </w:rPr>
        <w:t>制定本校准</w:t>
      </w:r>
      <w:r>
        <w:rPr>
          <w:rFonts w:ascii="宋体" w:hAnsi="宋体" w:hint="eastAsia"/>
          <w:sz w:val="24"/>
        </w:rPr>
        <w:t>规范的基础性系列规范。</w:t>
      </w:r>
    </w:p>
    <w:p w14:paraId="679DEB1B" w14:textId="77777777" w:rsidR="009F5E2A" w:rsidRDefault="00000000">
      <w:pPr>
        <w:pStyle w:val="afff2"/>
        <w:spacing w:line="360" w:lineRule="auto"/>
        <w:ind w:firstLine="480"/>
        <w:rPr>
          <w:rFonts w:ascii="宋体" w:eastAsiaTheme="minorEastAsia" w:hAnsi="宋体" w:hint="eastAsia"/>
          <w:kern w:val="0"/>
        </w:rPr>
        <w:sectPr w:rsidR="009F5E2A">
          <w:footerReference w:type="default" r:id="rId16"/>
          <w:pgSz w:w="11906" w:h="16838"/>
          <w:pgMar w:top="567" w:right="1134" w:bottom="1134" w:left="1418" w:header="1247" w:footer="1134" w:gutter="0"/>
          <w:pgNumType w:fmt="upperRoman" w:start="1"/>
          <w:cols w:space="425"/>
          <w:formProt w:val="0"/>
          <w:docGrid w:type="lines" w:linePitch="312"/>
        </w:sectPr>
      </w:pPr>
      <w:r>
        <w:rPr>
          <w:rFonts w:ascii="宋体" w:eastAsiaTheme="minorEastAsia" w:hAnsi="宋体"/>
          <w:kern w:val="0"/>
          <w:sz w:val="24"/>
        </w:rPr>
        <w:t>本规范为首次</w:t>
      </w:r>
      <w:r>
        <w:rPr>
          <w:rFonts w:ascii="宋体" w:eastAsiaTheme="minorEastAsia" w:hAnsi="宋体" w:hint="eastAsia"/>
          <w:kern w:val="0"/>
          <w:sz w:val="24"/>
        </w:rPr>
        <w:t>发布</w:t>
      </w:r>
      <w:r>
        <w:rPr>
          <w:rFonts w:ascii="宋体" w:eastAsiaTheme="minorEastAsia" w:hAnsi="宋体"/>
          <w:kern w:val="0"/>
          <w:sz w:val="24"/>
        </w:rPr>
        <w:t>。</w:t>
      </w:r>
    </w:p>
    <w:p w14:paraId="305149E5" w14:textId="77777777" w:rsidR="009F5E2A" w:rsidRDefault="009F5E2A">
      <w:pPr>
        <w:pStyle w:val="affff0"/>
        <w:spacing w:beforeLines="50" w:before="156" w:line="360" w:lineRule="auto"/>
        <w:jc w:val="center"/>
        <w:rPr>
          <w:rFonts w:eastAsia="黑体"/>
          <w:sz w:val="32"/>
          <w:szCs w:val="20"/>
        </w:rPr>
      </w:pPr>
      <w:bookmarkStart w:id="8" w:name="_Hlk153117307"/>
      <w:bookmarkStart w:id="9" w:name="_Hlk146361544"/>
    </w:p>
    <w:bookmarkEnd w:id="8"/>
    <w:p w14:paraId="398C9CED" w14:textId="77777777" w:rsidR="009F5E2A" w:rsidRDefault="00000000">
      <w:pPr>
        <w:pStyle w:val="affff0"/>
        <w:spacing w:beforeLines="50" w:before="156" w:line="360" w:lineRule="auto"/>
        <w:jc w:val="center"/>
        <w:rPr>
          <w:rFonts w:ascii="黑体" w:eastAsia="黑体" w:hAnsi="黑体" w:cs="黑体" w:hint="eastAsia"/>
          <w:bCs/>
          <w:sz w:val="32"/>
          <w:szCs w:val="40"/>
        </w:rPr>
      </w:pPr>
      <w:r>
        <w:rPr>
          <w:rFonts w:eastAsia="黑体" w:hint="eastAsia"/>
          <w:sz w:val="32"/>
          <w:szCs w:val="20"/>
        </w:rPr>
        <w:t>光伏用室内标准照明光源校准规范</w:t>
      </w:r>
      <w:bookmarkEnd w:id="9"/>
    </w:p>
    <w:p w14:paraId="626CF58E" w14:textId="77777777" w:rsidR="009F5E2A" w:rsidRDefault="00000000">
      <w:pPr>
        <w:pStyle w:val="2"/>
        <w:spacing w:line="360" w:lineRule="auto"/>
        <w:ind w:firstLine="0"/>
        <w:jc w:val="both"/>
        <w:rPr>
          <w:rFonts w:ascii="宋体" w:hAnsi="宋体" w:hint="eastAsia"/>
          <w:b w:val="0"/>
        </w:rPr>
      </w:pPr>
      <w:bookmarkStart w:id="10" w:name="_Toc17376"/>
      <w:bookmarkStart w:id="11" w:name="_Toc26264"/>
      <w:bookmarkStart w:id="12" w:name="_Toc171849966"/>
      <w:bookmarkStart w:id="13" w:name="_Toc4437"/>
      <w:bookmarkStart w:id="14" w:name="_Toc13102"/>
      <w:bookmarkStart w:id="15" w:name="_Toc19253"/>
      <w:bookmarkStart w:id="16" w:name="_Toc211869118"/>
      <w:r>
        <w:rPr>
          <w:rFonts w:ascii="黑体" w:eastAsia="黑体" w:hAnsi="黑体" w:cs="黑体"/>
          <w:b w:val="0"/>
        </w:rPr>
        <w:t xml:space="preserve">1 </w:t>
      </w:r>
      <w:r>
        <w:rPr>
          <w:rFonts w:ascii="黑体" w:eastAsia="黑体" w:hAnsi="黑体" w:hint="eastAsia"/>
          <w:b w:val="0"/>
          <w:bCs w:val="0"/>
        </w:rPr>
        <w:t>范围</w:t>
      </w:r>
      <w:bookmarkEnd w:id="10"/>
      <w:bookmarkEnd w:id="11"/>
      <w:bookmarkEnd w:id="12"/>
      <w:bookmarkEnd w:id="13"/>
      <w:bookmarkEnd w:id="14"/>
      <w:bookmarkEnd w:id="15"/>
      <w:bookmarkEnd w:id="16"/>
    </w:p>
    <w:p w14:paraId="0915310A" w14:textId="77777777" w:rsidR="009F5E2A" w:rsidRDefault="00000000">
      <w:pPr>
        <w:pStyle w:val="afff2"/>
        <w:spacing w:line="360" w:lineRule="auto"/>
        <w:ind w:firstLine="480"/>
        <w:rPr>
          <w:sz w:val="24"/>
        </w:rPr>
      </w:pPr>
      <w:r>
        <w:rPr>
          <w:rFonts w:hint="eastAsia"/>
          <w:sz w:val="24"/>
        </w:rPr>
        <w:t>本规范适用于光伏用室内标准照明光源（如</w:t>
      </w:r>
      <w:r>
        <w:rPr>
          <w:rFonts w:hint="eastAsia"/>
          <w:sz w:val="24"/>
        </w:rPr>
        <w:t>A</w:t>
      </w:r>
      <w:r>
        <w:rPr>
          <w:rFonts w:hint="eastAsia"/>
          <w:sz w:val="24"/>
        </w:rPr>
        <w:t>光源、</w:t>
      </w:r>
      <w:r>
        <w:rPr>
          <w:rFonts w:hint="eastAsia"/>
          <w:sz w:val="24"/>
        </w:rPr>
        <w:t>D65</w:t>
      </w:r>
      <w:r>
        <w:rPr>
          <w:rFonts w:hint="eastAsia"/>
          <w:sz w:val="24"/>
        </w:rPr>
        <w:t>光源、</w:t>
      </w:r>
      <w:r>
        <w:rPr>
          <w:rFonts w:hint="eastAsia"/>
          <w:sz w:val="24"/>
        </w:rPr>
        <w:t>U30</w:t>
      </w:r>
      <w:r>
        <w:rPr>
          <w:rFonts w:hint="eastAsia"/>
          <w:sz w:val="24"/>
        </w:rPr>
        <w:t>光源、</w:t>
      </w:r>
      <w:r>
        <w:rPr>
          <w:rFonts w:hint="eastAsia"/>
          <w:sz w:val="24"/>
        </w:rPr>
        <w:t>CWF</w:t>
      </w:r>
      <w:r>
        <w:rPr>
          <w:rFonts w:hint="eastAsia"/>
          <w:sz w:val="24"/>
        </w:rPr>
        <w:t>光源及</w:t>
      </w:r>
      <w:r>
        <w:rPr>
          <w:rFonts w:hint="eastAsia"/>
          <w:sz w:val="24"/>
        </w:rPr>
        <w:t>TL84</w:t>
      </w:r>
      <w:r>
        <w:rPr>
          <w:rFonts w:hint="eastAsia"/>
          <w:sz w:val="24"/>
        </w:rPr>
        <w:t>光源等）的性能校准，其他不同应用环境下的室内照明光源可参照执行。</w:t>
      </w:r>
    </w:p>
    <w:p w14:paraId="0D07080E" w14:textId="77777777" w:rsidR="009F5E2A" w:rsidRDefault="00000000">
      <w:pPr>
        <w:pStyle w:val="2"/>
        <w:spacing w:line="360" w:lineRule="auto"/>
        <w:ind w:firstLine="0"/>
        <w:jc w:val="both"/>
        <w:rPr>
          <w:rFonts w:ascii="黑体" w:eastAsia="黑体" w:hAnsi="黑体" w:cs="黑体" w:hint="eastAsia"/>
          <w:b w:val="0"/>
        </w:rPr>
      </w:pPr>
      <w:bookmarkStart w:id="17" w:name="_Toc23025"/>
      <w:bookmarkStart w:id="18" w:name="_Toc5510"/>
      <w:bookmarkStart w:id="19" w:name="_Toc28403"/>
      <w:bookmarkStart w:id="20" w:name="_Toc30226"/>
      <w:bookmarkStart w:id="21" w:name="_Toc171849967"/>
      <w:bookmarkStart w:id="22" w:name="_Toc3442"/>
      <w:bookmarkStart w:id="23" w:name="_Toc211869119"/>
      <w:r>
        <w:rPr>
          <w:rFonts w:ascii="黑体" w:eastAsia="黑体" w:hAnsi="黑体" w:cs="黑体"/>
          <w:b w:val="0"/>
        </w:rPr>
        <w:t xml:space="preserve">2 </w:t>
      </w:r>
      <w:r>
        <w:rPr>
          <w:rFonts w:ascii="黑体" w:eastAsia="黑体" w:hAnsi="黑体" w:cs="黑体" w:hint="eastAsia"/>
          <w:b w:val="0"/>
        </w:rPr>
        <w:t>引用文件</w:t>
      </w:r>
      <w:bookmarkEnd w:id="17"/>
      <w:bookmarkEnd w:id="18"/>
      <w:bookmarkEnd w:id="19"/>
      <w:bookmarkEnd w:id="20"/>
      <w:bookmarkEnd w:id="21"/>
      <w:bookmarkEnd w:id="22"/>
      <w:bookmarkEnd w:id="23"/>
    </w:p>
    <w:p w14:paraId="61CCB622" w14:textId="77777777" w:rsidR="009F5E2A" w:rsidRDefault="00000000">
      <w:pPr>
        <w:pStyle w:val="afff2"/>
        <w:ind w:firstLine="480"/>
        <w:rPr>
          <w:sz w:val="24"/>
        </w:rPr>
      </w:pPr>
      <w:r>
        <w:rPr>
          <w:rFonts w:hint="eastAsia"/>
          <w:sz w:val="24"/>
        </w:rPr>
        <w:t>本规范引用了下列文件：</w:t>
      </w:r>
    </w:p>
    <w:p w14:paraId="05742746" w14:textId="77777777" w:rsidR="009F5E2A" w:rsidRDefault="00000000">
      <w:pPr>
        <w:pStyle w:val="afff2"/>
        <w:spacing w:line="360" w:lineRule="auto"/>
        <w:ind w:firstLine="480"/>
        <w:rPr>
          <w:sz w:val="24"/>
        </w:rPr>
      </w:pPr>
      <w:r>
        <w:rPr>
          <w:sz w:val="24"/>
        </w:rPr>
        <w:t xml:space="preserve">IEC 60904-9 </w:t>
      </w:r>
      <w:r>
        <w:rPr>
          <w:rFonts w:hint="eastAsia"/>
          <w:sz w:val="24"/>
        </w:rPr>
        <w:t>2020</w:t>
      </w:r>
      <w:r>
        <w:rPr>
          <w:sz w:val="24"/>
        </w:rPr>
        <w:t>光伏器件</w:t>
      </w:r>
      <w:r>
        <w:rPr>
          <w:sz w:val="24"/>
        </w:rPr>
        <w:t xml:space="preserve"> </w:t>
      </w:r>
      <w:r>
        <w:rPr>
          <w:sz w:val="24"/>
        </w:rPr>
        <w:t>第</w:t>
      </w:r>
      <w:r>
        <w:rPr>
          <w:sz w:val="24"/>
        </w:rPr>
        <w:t>9</w:t>
      </w:r>
      <w:r>
        <w:rPr>
          <w:sz w:val="24"/>
        </w:rPr>
        <w:t>部分：太阳模拟器性能分级（</w:t>
      </w:r>
      <w:r>
        <w:rPr>
          <w:sz w:val="24"/>
        </w:rPr>
        <w:t>Photovoltaic devices - Part 9: Classification of solar simulator characteristics</w:t>
      </w:r>
      <w:r>
        <w:rPr>
          <w:sz w:val="24"/>
        </w:rPr>
        <w:t>）</w:t>
      </w:r>
    </w:p>
    <w:p w14:paraId="541351A4" w14:textId="77777777" w:rsidR="009F5E2A" w:rsidRDefault="00000000">
      <w:pPr>
        <w:spacing w:line="360" w:lineRule="auto"/>
        <w:ind w:firstLineChars="200" w:firstLine="480"/>
        <w:rPr>
          <w:sz w:val="24"/>
        </w:rPr>
      </w:pPr>
      <w:r>
        <w:rPr>
          <w:rFonts w:hint="eastAsia"/>
          <w:sz w:val="24"/>
        </w:rPr>
        <w:t>SEMI PV80-0622</w:t>
      </w:r>
      <w:r>
        <w:rPr>
          <w:rFonts w:hint="eastAsia"/>
          <w:sz w:val="24"/>
        </w:rPr>
        <w:t>新型光伏电池和钙钛矿太阳能电池的室内照明模拟器要求规范（</w:t>
      </w:r>
      <w:bookmarkStart w:id="24" w:name="OLE_LINK1"/>
      <w:r>
        <w:rPr>
          <w:rFonts w:hint="eastAsia"/>
          <w:sz w:val="24"/>
        </w:rPr>
        <w:t>Specification of indoor lighting simulator requirements for emerging photovoltaic and perovskite solar cell (PSC)</w:t>
      </w:r>
      <w:bookmarkEnd w:id="24"/>
      <w:r>
        <w:rPr>
          <w:rFonts w:hint="eastAsia"/>
          <w:sz w:val="24"/>
        </w:rPr>
        <w:t>）</w:t>
      </w:r>
    </w:p>
    <w:p w14:paraId="042FD6AD" w14:textId="77777777" w:rsidR="009F5E2A" w:rsidRDefault="00000000">
      <w:pPr>
        <w:spacing w:line="360" w:lineRule="auto"/>
        <w:ind w:firstLineChars="200" w:firstLine="480"/>
        <w:rPr>
          <w:sz w:val="24"/>
        </w:rPr>
      </w:pPr>
      <w:r>
        <w:rPr>
          <w:rFonts w:hint="eastAsia"/>
          <w:sz w:val="24"/>
        </w:rPr>
        <w:t>凡是注日期的引用文件，仅注日期的版本适用于本规范；凡是不注明日期的引用文件，其最新版本（包括所有的修改单）适用于本规范。</w:t>
      </w:r>
    </w:p>
    <w:p w14:paraId="3A4B5303" w14:textId="77777777" w:rsidR="009F5E2A" w:rsidRDefault="00000000">
      <w:pPr>
        <w:pStyle w:val="2"/>
        <w:spacing w:line="360" w:lineRule="auto"/>
        <w:ind w:firstLine="0"/>
        <w:jc w:val="both"/>
        <w:rPr>
          <w:rFonts w:ascii="黑体" w:eastAsia="黑体" w:hAnsi="黑体" w:cs="黑体" w:hint="eastAsia"/>
          <w:b w:val="0"/>
        </w:rPr>
      </w:pPr>
      <w:bookmarkStart w:id="25" w:name="_Toc32334"/>
      <w:bookmarkStart w:id="26" w:name="_Toc171849968"/>
      <w:bookmarkStart w:id="27" w:name="_Toc1628"/>
      <w:bookmarkStart w:id="28" w:name="_Toc547"/>
      <w:bookmarkStart w:id="29" w:name="_Toc21592"/>
      <w:bookmarkStart w:id="30" w:name="_Toc17582"/>
      <w:bookmarkStart w:id="31" w:name="_Toc211869120"/>
      <w:r>
        <w:rPr>
          <w:rFonts w:ascii="黑体" w:eastAsia="黑体" w:hAnsi="黑体" w:cs="黑体"/>
          <w:b w:val="0"/>
        </w:rPr>
        <w:t>3术语</w:t>
      </w:r>
      <w:bookmarkEnd w:id="25"/>
      <w:bookmarkEnd w:id="26"/>
      <w:bookmarkEnd w:id="27"/>
      <w:bookmarkEnd w:id="28"/>
      <w:bookmarkEnd w:id="29"/>
      <w:bookmarkEnd w:id="30"/>
      <w:bookmarkEnd w:id="31"/>
    </w:p>
    <w:p w14:paraId="76BC5B59" w14:textId="77777777" w:rsidR="009F5E2A" w:rsidRDefault="00000000">
      <w:pPr>
        <w:rPr>
          <w:sz w:val="24"/>
        </w:rPr>
      </w:pPr>
      <w:r>
        <w:rPr>
          <w:sz w:val="24"/>
        </w:rPr>
        <w:t xml:space="preserve">3.1 </w:t>
      </w:r>
      <w:r>
        <w:rPr>
          <w:rFonts w:hint="eastAsia"/>
          <w:sz w:val="24"/>
        </w:rPr>
        <w:t>光谱匹配度</w:t>
      </w:r>
      <w:r>
        <w:rPr>
          <w:rFonts w:hint="eastAsia"/>
          <w:sz w:val="24"/>
        </w:rPr>
        <w:t xml:space="preserve"> spectral match</w:t>
      </w:r>
    </w:p>
    <w:p w14:paraId="33096D8E" w14:textId="7669B3D1" w:rsidR="009F5E2A" w:rsidRDefault="00000000">
      <w:pPr>
        <w:pStyle w:val="affff"/>
        <w:spacing w:line="360" w:lineRule="auto"/>
        <w:ind w:firstLine="480"/>
        <w:rPr>
          <w:rFonts w:ascii="Times New Roman"/>
          <w:sz w:val="24"/>
          <w:szCs w:val="24"/>
        </w:rPr>
      </w:pPr>
      <w:r>
        <w:rPr>
          <w:rFonts w:ascii="Times New Roman" w:hint="eastAsia"/>
          <w:sz w:val="24"/>
          <w:szCs w:val="24"/>
        </w:rPr>
        <w:t>室内标准照明光源的光谱与参考室内照明光谱分布的比值。</w:t>
      </w:r>
    </w:p>
    <w:p w14:paraId="0BBC9CC2" w14:textId="09B8F661" w:rsidR="009F5E2A" w:rsidRDefault="00000000">
      <w:pPr>
        <w:rPr>
          <w:sz w:val="24"/>
        </w:rPr>
      </w:pPr>
      <w:r>
        <w:rPr>
          <w:sz w:val="24"/>
        </w:rPr>
        <w:t xml:space="preserve">3.2 </w:t>
      </w:r>
      <w:r>
        <w:rPr>
          <w:rFonts w:hint="eastAsia"/>
          <w:sz w:val="24"/>
        </w:rPr>
        <w:t>照度值不均匀度</w:t>
      </w:r>
      <w:r>
        <w:rPr>
          <w:rFonts w:hint="eastAsia"/>
          <w:sz w:val="24"/>
        </w:rPr>
        <w:t xml:space="preserve"> illuminance non-uniformity</w:t>
      </w:r>
    </w:p>
    <w:p w14:paraId="5DD66C7B" w14:textId="77777777" w:rsidR="009F5E2A" w:rsidRDefault="00000000">
      <w:pPr>
        <w:spacing w:line="360" w:lineRule="auto"/>
        <w:ind w:firstLineChars="200" w:firstLine="480"/>
        <w:rPr>
          <w:sz w:val="24"/>
        </w:rPr>
      </w:pPr>
      <w:r>
        <w:rPr>
          <w:rFonts w:hint="eastAsia"/>
          <w:sz w:val="24"/>
        </w:rPr>
        <w:t>在整个有效工作区域内，室内标准照明光源的照度值最大值和最小值之间的相对偏差</w:t>
      </w:r>
      <w:r>
        <w:rPr>
          <w:sz w:val="24"/>
        </w:rPr>
        <w:t>。</w:t>
      </w:r>
    </w:p>
    <w:p w14:paraId="060C98C2" w14:textId="5BBF9F69" w:rsidR="009F5E2A" w:rsidRDefault="00000000">
      <w:pPr>
        <w:spacing w:line="360" w:lineRule="auto"/>
        <w:rPr>
          <w:sz w:val="24"/>
        </w:rPr>
      </w:pPr>
      <w:r>
        <w:rPr>
          <w:sz w:val="24"/>
        </w:rPr>
        <w:t xml:space="preserve">3.3 </w:t>
      </w:r>
      <w:r>
        <w:rPr>
          <w:rFonts w:hint="eastAsia"/>
          <w:sz w:val="24"/>
        </w:rPr>
        <w:t>照度值不稳定度</w:t>
      </w:r>
      <w:r>
        <w:rPr>
          <w:rFonts w:hint="eastAsia"/>
          <w:sz w:val="24"/>
        </w:rPr>
        <w:t xml:space="preserve"> illuminance instability</w:t>
      </w:r>
    </w:p>
    <w:p w14:paraId="2C4CF76F" w14:textId="77777777" w:rsidR="009F5E2A" w:rsidRDefault="00000000">
      <w:pPr>
        <w:spacing w:line="360" w:lineRule="auto"/>
        <w:ind w:firstLineChars="200" w:firstLine="480"/>
        <w:rPr>
          <w:sz w:val="24"/>
        </w:rPr>
      </w:pPr>
      <w:r>
        <w:rPr>
          <w:rFonts w:hint="eastAsia"/>
          <w:sz w:val="24"/>
        </w:rPr>
        <w:t>在整个有效工作区域内任意给定位置上，在规定的时间间隔内，室内标准照明光源的照度值最大值和最小值之间的相对偏差。</w:t>
      </w:r>
    </w:p>
    <w:p w14:paraId="1FBD3691" w14:textId="77777777" w:rsidR="009F5E2A" w:rsidRDefault="00000000">
      <w:pPr>
        <w:pStyle w:val="2"/>
        <w:spacing w:line="360" w:lineRule="auto"/>
        <w:ind w:firstLine="0"/>
        <w:jc w:val="both"/>
        <w:rPr>
          <w:rFonts w:ascii="黑体" w:eastAsia="黑体" w:hAnsi="黑体" w:cs="黑体" w:hint="eastAsia"/>
          <w:b w:val="0"/>
          <w:bCs w:val="0"/>
        </w:rPr>
      </w:pPr>
      <w:bookmarkStart w:id="32" w:name="_Toc25240"/>
      <w:bookmarkStart w:id="33" w:name="_Toc171849969"/>
      <w:bookmarkStart w:id="34" w:name="_Toc11790"/>
      <w:bookmarkStart w:id="35" w:name="_Toc28079"/>
      <w:bookmarkStart w:id="36" w:name="_Toc5028"/>
      <w:bookmarkStart w:id="37" w:name="_Toc6141"/>
      <w:bookmarkStart w:id="38" w:name="_Toc211869121"/>
      <w:r>
        <w:rPr>
          <w:rFonts w:ascii="黑体" w:eastAsia="黑体" w:hAnsi="黑体" w:cs="黑体"/>
          <w:b w:val="0"/>
        </w:rPr>
        <w:t>4 概述</w:t>
      </w:r>
      <w:bookmarkEnd w:id="32"/>
      <w:bookmarkEnd w:id="33"/>
      <w:bookmarkEnd w:id="34"/>
      <w:bookmarkEnd w:id="35"/>
      <w:bookmarkEnd w:id="36"/>
      <w:bookmarkEnd w:id="37"/>
      <w:bookmarkEnd w:id="38"/>
    </w:p>
    <w:p w14:paraId="38E318F7" w14:textId="09052CF3" w:rsidR="009F5E2A" w:rsidRDefault="00000000">
      <w:pPr>
        <w:spacing w:line="360" w:lineRule="auto"/>
        <w:ind w:firstLineChars="200" w:firstLine="480"/>
        <w:rPr>
          <w:kern w:val="0"/>
          <w:sz w:val="24"/>
        </w:rPr>
      </w:pPr>
      <w:r>
        <w:rPr>
          <w:rFonts w:hAnsi="宋体" w:hint="eastAsia"/>
          <w:sz w:val="24"/>
        </w:rPr>
        <w:t>室内标准照明光源是光伏电池在室内照明条件下光电转换效率评估用的一种光源设备，通常由暗箱、光源、匀光导光板、照度计等部件组成，如图</w:t>
      </w:r>
      <w:r>
        <w:rPr>
          <w:rFonts w:hAnsi="宋体" w:hint="eastAsia"/>
          <w:sz w:val="24"/>
        </w:rPr>
        <w:t>1</w:t>
      </w:r>
      <w:r>
        <w:rPr>
          <w:rFonts w:hAnsi="宋体" w:hint="eastAsia"/>
          <w:sz w:val="24"/>
        </w:rPr>
        <w:t>所示。本规范评估室内标准照明光源性能的计量特性主要包括三个方面：光谱匹配度、照度值不均匀度和照度值不稳定度</w:t>
      </w:r>
      <w:r>
        <w:rPr>
          <w:rFonts w:hint="eastAsia"/>
          <w:kern w:val="0"/>
          <w:sz w:val="24"/>
        </w:rPr>
        <w:t>。</w:t>
      </w:r>
    </w:p>
    <w:p w14:paraId="7B418FB9" w14:textId="1E839B56" w:rsidR="009F5E2A" w:rsidRDefault="00FF3573">
      <w:pPr>
        <w:spacing w:line="360" w:lineRule="auto"/>
        <w:ind w:firstLineChars="200" w:firstLine="420"/>
        <w:jc w:val="center"/>
      </w:pPr>
      <w:r w:rsidRPr="00FF3573">
        <w:rPr>
          <w:noProof/>
        </w:rPr>
        <w:lastRenderedPageBreak/>
        <w:drawing>
          <wp:inline distT="0" distB="0" distL="0" distR="0" wp14:anchorId="60B8EF77" wp14:editId="31C79434">
            <wp:extent cx="3240000" cy="2160000"/>
            <wp:effectExtent l="0" t="0" r="0" b="0"/>
            <wp:docPr id="1804637157" name="图片 2">
              <a:extLst xmlns:a="http://schemas.openxmlformats.org/drawingml/2006/main">
                <a:ext uri="{FF2B5EF4-FFF2-40B4-BE49-F238E27FC236}">
                  <a16:creationId xmlns:a16="http://schemas.microsoft.com/office/drawing/2014/main" id="{F85C9988-387A-C18B-B867-192D51321D2E}"/>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F85C9988-387A-C18B-B867-192D51321D2E}"/>
                        </a:ext>
                      </a:extLst>
                    </pic:cNvPr>
                    <pic:cNvPicPr>
                      <a:picLocks/>
                    </pic:cNvPicPr>
                  </pic:nvPicPr>
                  <pic:blipFill>
                    <a:blip r:embed="rId17"/>
                    <a:stretch>
                      <a:fillRect/>
                    </a:stretch>
                  </pic:blipFill>
                  <pic:spPr>
                    <a:xfrm>
                      <a:off x="0" y="0"/>
                      <a:ext cx="3240000" cy="2160000"/>
                    </a:xfrm>
                    <a:prstGeom prst="rect">
                      <a:avLst/>
                    </a:prstGeom>
                  </pic:spPr>
                </pic:pic>
              </a:graphicData>
            </a:graphic>
          </wp:inline>
        </w:drawing>
      </w:r>
    </w:p>
    <w:p w14:paraId="1D339DCD" w14:textId="5BB054AC" w:rsidR="009F5E2A" w:rsidRDefault="00000000">
      <w:pPr>
        <w:pStyle w:val="afff2"/>
        <w:spacing w:line="360" w:lineRule="auto"/>
        <w:jc w:val="center"/>
        <w:rPr>
          <w:szCs w:val="21"/>
        </w:rPr>
      </w:pPr>
      <w:r>
        <w:rPr>
          <w:rFonts w:hint="eastAsia"/>
          <w:szCs w:val="21"/>
        </w:rPr>
        <w:t>图</w:t>
      </w:r>
      <w:r>
        <w:rPr>
          <w:rFonts w:hint="eastAsia"/>
          <w:szCs w:val="21"/>
        </w:rPr>
        <w:t>1</w:t>
      </w:r>
      <w:r>
        <w:rPr>
          <w:rFonts w:hint="eastAsia"/>
          <w:szCs w:val="21"/>
        </w:rPr>
        <w:t>典型的室内标准照明光源系统</w:t>
      </w:r>
    </w:p>
    <w:p w14:paraId="60398309" w14:textId="77777777" w:rsidR="009F5E2A" w:rsidRPr="009D3E55" w:rsidRDefault="009F5E2A">
      <w:pPr>
        <w:spacing w:line="360" w:lineRule="auto"/>
        <w:ind w:firstLineChars="200" w:firstLine="420"/>
        <w:jc w:val="center"/>
        <w:rPr>
          <w:szCs w:val="21"/>
        </w:rPr>
        <w:sectPr w:rsidR="009F5E2A" w:rsidRPr="009D3E55">
          <w:footerReference w:type="default" r:id="rId18"/>
          <w:pgSz w:w="11906" w:h="16838"/>
          <w:pgMar w:top="567" w:right="1134" w:bottom="1134" w:left="1418" w:header="1418" w:footer="1134" w:gutter="0"/>
          <w:pgNumType w:start="1"/>
          <w:cols w:space="425"/>
          <w:formProt w:val="0"/>
          <w:docGrid w:type="lines" w:linePitch="312"/>
        </w:sectPr>
      </w:pPr>
    </w:p>
    <w:p w14:paraId="1964C7A3" w14:textId="77777777" w:rsidR="009F5E2A" w:rsidRDefault="00000000">
      <w:pPr>
        <w:pStyle w:val="2"/>
        <w:spacing w:line="360" w:lineRule="auto"/>
        <w:ind w:firstLine="0"/>
        <w:jc w:val="both"/>
        <w:rPr>
          <w:rFonts w:ascii="黑体" w:eastAsia="黑体" w:hAnsi="黑体" w:cs="黑体" w:hint="eastAsia"/>
          <w:b w:val="0"/>
          <w:bCs w:val="0"/>
        </w:rPr>
      </w:pPr>
      <w:bookmarkStart w:id="39" w:name="_Toc20923"/>
      <w:bookmarkStart w:id="40" w:name="_Toc17839"/>
      <w:bookmarkStart w:id="41" w:name="_Toc17666"/>
      <w:bookmarkStart w:id="42" w:name="_Toc171849970"/>
      <w:bookmarkStart w:id="43" w:name="_Toc5681"/>
      <w:bookmarkStart w:id="44" w:name="_Toc25578"/>
      <w:bookmarkStart w:id="45" w:name="_Toc211869122"/>
      <w:r>
        <w:rPr>
          <w:rFonts w:ascii="黑体" w:eastAsia="黑体" w:hAnsi="黑体" w:cs="黑体" w:hint="eastAsia"/>
          <w:b w:val="0"/>
        </w:rPr>
        <w:t>5计量特性</w:t>
      </w:r>
      <w:bookmarkEnd w:id="39"/>
      <w:bookmarkEnd w:id="40"/>
      <w:bookmarkEnd w:id="41"/>
      <w:bookmarkEnd w:id="42"/>
      <w:bookmarkEnd w:id="43"/>
      <w:bookmarkEnd w:id="44"/>
      <w:bookmarkEnd w:id="45"/>
    </w:p>
    <w:p w14:paraId="4A4B8A1C" w14:textId="77777777" w:rsidR="009F5E2A" w:rsidRDefault="00000000">
      <w:pPr>
        <w:pStyle w:val="2"/>
        <w:ind w:firstLine="0"/>
        <w:jc w:val="both"/>
        <w:rPr>
          <w:rFonts w:eastAsia="宋体"/>
          <w:b w:val="0"/>
        </w:rPr>
      </w:pPr>
      <w:bookmarkStart w:id="46" w:name="_Toc171849971"/>
      <w:bookmarkStart w:id="47" w:name="_Toc13824"/>
      <w:bookmarkStart w:id="48" w:name="_Toc21913"/>
      <w:bookmarkStart w:id="49" w:name="_Toc24722"/>
      <w:bookmarkStart w:id="50" w:name="_Toc29080"/>
      <w:bookmarkStart w:id="51" w:name="_Toc3799"/>
      <w:bookmarkStart w:id="52" w:name="_Toc211869123"/>
      <w:r>
        <w:rPr>
          <w:rFonts w:eastAsia="宋体"/>
          <w:b w:val="0"/>
        </w:rPr>
        <w:t xml:space="preserve">5.1 </w:t>
      </w:r>
      <w:bookmarkEnd w:id="46"/>
      <w:bookmarkEnd w:id="47"/>
      <w:bookmarkEnd w:id="48"/>
      <w:bookmarkEnd w:id="49"/>
      <w:bookmarkEnd w:id="50"/>
      <w:bookmarkEnd w:id="51"/>
      <w:r>
        <w:rPr>
          <w:rFonts w:eastAsia="宋体" w:hint="eastAsia"/>
          <w:b w:val="0"/>
        </w:rPr>
        <w:t>光谱匹配度</w:t>
      </w:r>
      <w:bookmarkEnd w:id="52"/>
    </w:p>
    <w:p w14:paraId="4EFE4277" w14:textId="77777777" w:rsidR="009F5E2A" w:rsidRDefault="00000000">
      <w:pPr>
        <w:spacing w:line="360" w:lineRule="auto"/>
        <w:ind w:firstLineChars="200" w:firstLine="480"/>
        <w:rPr>
          <w:sz w:val="24"/>
        </w:rPr>
      </w:pPr>
      <w:r>
        <w:rPr>
          <w:rFonts w:hint="eastAsia"/>
          <w:sz w:val="24"/>
        </w:rPr>
        <w:t>范围：</w:t>
      </w:r>
      <w:r>
        <w:rPr>
          <w:rFonts w:hint="eastAsia"/>
          <w:sz w:val="24"/>
        </w:rPr>
        <w:t>0.4</w:t>
      </w:r>
      <w:r>
        <w:rPr>
          <w:rFonts w:hint="eastAsia"/>
          <w:sz w:val="24"/>
        </w:rPr>
        <w:t>～</w:t>
      </w:r>
      <w:r>
        <w:rPr>
          <w:rFonts w:hint="eastAsia"/>
          <w:sz w:val="24"/>
        </w:rPr>
        <w:t>2.0</w:t>
      </w:r>
      <w:r>
        <w:rPr>
          <w:rFonts w:hint="eastAsia"/>
          <w:sz w:val="24"/>
        </w:rPr>
        <w:t>。</w:t>
      </w:r>
    </w:p>
    <w:p w14:paraId="0B48B776" w14:textId="77777777" w:rsidR="009F5E2A" w:rsidRDefault="00000000">
      <w:pPr>
        <w:tabs>
          <w:tab w:val="center" w:pos="4879"/>
        </w:tabs>
        <w:spacing w:line="360" w:lineRule="auto"/>
        <w:rPr>
          <w:sz w:val="24"/>
        </w:rPr>
      </w:pPr>
      <w:r>
        <w:rPr>
          <w:rFonts w:hint="eastAsia"/>
          <w:sz w:val="24"/>
        </w:rPr>
        <w:t>光谱匹配度等级划分标准如表</w:t>
      </w:r>
      <w:r>
        <w:rPr>
          <w:rFonts w:hint="eastAsia"/>
          <w:sz w:val="24"/>
        </w:rPr>
        <w:t>1</w:t>
      </w:r>
      <w:r>
        <w:rPr>
          <w:rFonts w:hint="eastAsia"/>
          <w:sz w:val="24"/>
        </w:rPr>
        <w:t>所示：</w:t>
      </w:r>
    </w:p>
    <w:p w14:paraId="7FB2D060" w14:textId="77777777" w:rsidR="009F5E2A" w:rsidRDefault="00000000">
      <w:pPr>
        <w:spacing w:line="360" w:lineRule="auto"/>
        <w:jc w:val="center"/>
        <w:rPr>
          <w:rFonts w:eastAsia="黑体"/>
          <w:szCs w:val="21"/>
        </w:rPr>
      </w:pPr>
      <w:r>
        <w:rPr>
          <w:rFonts w:eastAsia="黑体"/>
          <w:szCs w:val="21"/>
        </w:rPr>
        <w:t>表</w:t>
      </w:r>
      <w:r>
        <w:rPr>
          <w:rFonts w:eastAsia="黑体" w:hint="eastAsia"/>
          <w:szCs w:val="21"/>
        </w:rPr>
        <w:t>1</w:t>
      </w:r>
      <w:r>
        <w:rPr>
          <w:rFonts w:eastAsia="黑体"/>
          <w:szCs w:val="21"/>
        </w:rPr>
        <w:t xml:space="preserve"> </w:t>
      </w:r>
      <w:r>
        <w:rPr>
          <w:rFonts w:eastAsia="黑体"/>
          <w:szCs w:val="21"/>
        </w:rPr>
        <w:t>光谱匹配等级划分</w:t>
      </w:r>
    </w:p>
    <w:tbl>
      <w:tblPr>
        <w:tblW w:w="5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7"/>
        <w:gridCol w:w="4146"/>
      </w:tblGrid>
      <w:tr w:rsidR="009F5E2A" w14:paraId="6690FB1C" w14:textId="77777777">
        <w:trPr>
          <w:trHeight w:val="302"/>
          <w:jc w:val="center"/>
        </w:trPr>
        <w:tc>
          <w:tcPr>
            <w:tcW w:w="867" w:type="dxa"/>
            <w:vMerge w:val="restart"/>
            <w:vAlign w:val="center"/>
          </w:tcPr>
          <w:p w14:paraId="09F10105" w14:textId="77777777" w:rsidR="009F5E2A" w:rsidRDefault="00000000">
            <w:pPr>
              <w:jc w:val="center"/>
              <w:textAlignment w:val="center"/>
              <w:rPr>
                <w:szCs w:val="21"/>
              </w:rPr>
            </w:pPr>
            <w:r>
              <w:rPr>
                <w:szCs w:val="21"/>
              </w:rPr>
              <w:t>等级</w:t>
            </w:r>
          </w:p>
        </w:tc>
        <w:tc>
          <w:tcPr>
            <w:tcW w:w="4146" w:type="dxa"/>
            <w:vAlign w:val="center"/>
          </w:tcPr>
          <w:p w14:paraId="7DC0BFF4" w14:textId="77777777" w:rsidR="009F5E2A" w:rsidRDefault="00000000">
            <w:pPr>
              <w:jc w:val="center"/>
              <w:textAlignment w:val="center"/>
              <w:rPr>
                <w:szCs w:val="21"/>
              </w:rPr>
            </w:pPr>
            <w:r>
              <w:rPr>
                <w:rFonts w:hint="eastAsia"/>
                <w:szCs w:val="21"/>
              </w:rPr>
              <w:t>光谱匹配度</w:t>
            </w:r>
          </w:p>
        </w:tc>
      </w:tr>
      <w:tr w:rsidR="009F5E2A" w14:paraId="7075227C" w14:textId="77777777">
        <w:trPr>
          <w:trHeight w:val="345"/>
          <w:jc w:val="center"/>
        </w:trPr>
        <w:tc>
          <w:tcPr>
            <w:tcW w:w="867" w:type="dxa"/>
            <w:vMerge/>
            <w:vAlign w:val="center"/>
          </w:tcPr>
          <w:p w14:paraId="62FE4A98" w14:textId="77777777" w:rsidR="009F5E2A" w:rsidRDefault="009F5E2A">
            <w:pPr>
              <w:jc w:val="center"/>
              <w:textAlignment w:val="center"/>
              <w:rPr>
                <w:szCs w:val="21"/>
              </w:rPr>
            </w:pPr>
          </w:p>
        </w:tc>
        <w:tc>
          <w:tcPr>
            <w:tcW w:w="4146" w:type="dxa"/>
            <w:vAlign w:val="center"/>
          </w:tcPr>
          <w:p w14:paraId="508098DC" w14:textId="77777777" w:rsidR="009F5E2A" w:rsidRDefault="00000000">
            <w:pPr>
              <w:jc w:val="center"/>
              <w:textAlignment w:val="center"/>
              <w:rPr>
                <w:szCs w:val="21"/>
              </w:rPr>
            </w:pPr>
            <w:r>
              <w:rPr>
                <w:rFonts w:hint="eastAsia"/>
                <w:szCs w:val="21"/>
              </w:rPr>
              <w:t>有效光谱范围</w:t>
            </w:r>
            <w:r>
              <w:rPr>
                <w:rFonts w:hint="eastAsia"/>
                <w:szCs w:val="21"/>
              </w:rPr>
              <w:t>300 nm ~ 780 nm</w:t>
            </w:r>
          </w:p>
        </w:tc>
      </w:tr>
      <w:tr w:rsidR="009F5E2A" w14:paraId="682F2752" w14:textId="77777777">
        <w:trPr>
          <w:trHeight w:val="308"/>
          <w:jc w:val="center"/>
        </w:trPr>
        <w:tc>
          <w:tcPr>
            <w:tcW w:w="867" w:type="dxa"/>
            <w:vAlign w:val="center"/>
          </w:tcPr>
          <w:p w14:paraId="58B8E4D5" w14:textId="77777777" w:rsidR="009F5E2A" w:rsidRDefault="00000000">
            <w:pPr>
              <w:widowControl/>
              <w:jc w:val="center"/>
              <w:textAlignment w:val="center"/>
              <w:rPr>
                <w:szCs w:val="21"/>
              </w:rPr>
            </w:pPr>
            <w:r>
              <w:rPr>
                <w:szCs w:val="21"/>
              </w:rPr>
              <w:t>A</w:t>
            </w:r>
          </w:p>
        </w:tc>
        <w:tc>
          <w:tcPr>
            <w:tcW w:w="4146" w:type="dxa"/>
            <w:vAlign w:val="center"/>
          </w:tcPr>
          <w:p w14:paraId="482FADE6" w14:textId="77777777" w:rsidR="009F5E2A" w:rsidRDefault="00000000">
            <w:pPr>
              <w:widowControl/>
              <w:jc w:val="center"/>
              <w:textAlignment w:val="center"/>
              <w:rPr>
                <w:szCs w:val="21"/>
              </w:rPr>
            </w:pPr>
            <w:r>
              <w:rPr>
                <w:szCs w:val="21"/>
              </w:rPr>
              <w:t>[0.75,1.25]</w:t>
            </w:r>
          </w:p>
        </w:tc>
      </w:tr>
      <w:tr w:rsidR="009F5E2A" w14:paraId="5E3E1F42" w14:textId="77777777">
        <w:trPr>
          <w:trHeight w:val="308"/>
          <w:jc w:val="center"/>
        </w:trPr>
        <w:tc>
          <w:tcPr>
            <w:tcW w:w="867" w:type="dxa"/>
            <w:vAlign w:val="center"/>
          </w:tcPr>
          <w:p w14:paraId="74045BAA" w14:textId="77777777" w:rsidR="009F5E2A" w:rsidRDefault="00000000">
            <w:pPr>
              <w:widowControl/>
              <w:jc w:val="center"/>
              <w:textAlignment w:val="center"/>
              <w:rPr>
                <w:szCs w:val="21"/>
              </w:rPr>
            </w:pPr>
            <w:r>
              <w:rPr>
                <w:szCs w:val="21"/>
              </w:rPr>
              <w:t>B</w:t>
            </w:r>
          </w:p>
        </w:tc>
        <w:tc>
          <w:tcPr>
            <w:tcW w:w="4146" w:type="dxa"/>
            <w:vAlign w:val="center"/>
          </w:tcPr>
          <w:p w14:paraId="663D71A8" w14:textId="77777777" w:rsidR="009F5E2A" w:rsidRDefault="00000000">
            <w:pPr>
              <w:widowControl/>
              <w:jc w:val="center"/>
              <w:textAlignment w:val="center"/>
              <w:rPr>
                <w:szCs w:val="21"/>
              </w:rPr>
            </w:pPr>
            <w:r>
              <w:rPr>
                <w:szCs w:val="21"/>
              </w:rPr>
              <w:t>[0.6,0.75)</w:t>
            </w:r>
            <w:r>
              <w:rPr>
                <w:szCs w:val="21"/>
              </w:rPr>
              <w:t>或者</w:t>
            </w:r>
            <w:r>
              <w:rPr>
                <w:szCs w:val="21"/>
              </w:rPr>
              <w:t>(1.25,1.4]</w:t>
            </w:r>
          </w:p>
        </w:tc>
      </w:tr>
      <w:tr w:rsidR="009F5E2A" w14:paraId="770675C6" w14:textId="77777777">
        <w:trPr>
          <w:trHeight w:val="324"/>
          <w:jc w:val="center"/>
        </w:trPr>
        <w:tc>
          <w:tcPr>
            <w:tcW w:w="867" w:type="dxa"/>
            <w:vAlign w:val="center"/>
          </w:tcPr>
          <w:p w14:paraId="10421007" w14:textId="77777777" w:rsidR="009F5E2A" w:rsidRDefault="00000000">
            <w:pPr>
              <w:widowControl/>
              <w:jc w:val="center"/>
              <w:textAlignment w:val="center"/>
              <w:rPr>
                <w:szCs w:val="21"/>
              </w:rPr>
            </w:pPr>
            <w:r>
              <w:rPr>
                <w:szCs w:val="21"/>
              </w:rPr>
              <w:t>C</w:t>
            </w:r>
          </w:p>
        </w:tc>
        <w:tc>
          <w:tcPr>
            <w:tcW w:w="4146" w:type="dxa"/>
            <w:vAlign w:val="center"/>
          </w:tcPr>
          <w:p w14:paraId="516DA958" w14:textId="77777777" w:rsidR="009F5E2A" w:rsidRDefault="00000000">
            <w:pPr>
              <w:widowControl/>
              <w:jc w:val="center"/>
              <w:textAlignment w:val="center"/>
              <w:rPr>
                <w:szCs w:val="21"/>
              </w:rPr>
            </w:pPr>
            <w:r>
              <w:rPr>
                <w:szCs w:val="21"/>
              </w:rPr>
              <w:t>[0.4,0.6)</w:t>
            </w:r>
            <w:r>
              <w:rPr>
                <w:szCs w:val="21"/>
              </w:rPr>
              <w:t>或者</w:t>
            </w:r>
            <w:r>
              <w:rPr>
                <w:szCs w:val="21"/>
              </w:rPr>
              <w:t>(1.4,2.0]</w:t>
            </w:r>
          </w:p>
        </w:tc>
      </w:tr>
    </w:tbl>
    <w:p w14:paraId="4DE120D8" w14:textId="77777777" w:rsidR="009F5E2A" w:rsidRDefault="00000000">
      <w:pPr>
        <w:pStyle w:val="2"/>
        <w:ind w:firstLine="0"/>
        <w:jc w:val="both"/>
        <w:rPr>
          <w:rFonts w:eastAsia="宋体"/>
          <w:b w:val="0"/>
        </w:rPr>
      </w:pPr>
      <w:bookmarkStart w:id="53" w:name="_Toc22468"/>
      <w:bookmarkStart w:id="54" w:name="_Toc28379"/>
      <w:bookmarkStart w:id="55" w:name="_Toc171849972"/>
      <w:bookmarkStart w:id="56" w:name="_Toc8513"/>
      <w:bookmarkStart w:id="57" w:name="_Toc11717"/>
      <w:bookmarkStart w:id="58" w:name="_Toc2898"/>
      <w:bookmarkStart w:id="59" w:name="_Toc211869124"/>
      <w:r>
        <w:rPr>
          <w:rFonts w:eastAsia="宋体"/>
          <w:b w:val="0"/>
        </w:rPr>
        <w:t xml:space="preserve">5.2 </w:t>
      </w:r>
      <w:bookmarkEnd w:id="53"/>
      <w:bookmarkEnd w:id="54"/>
      <w:bookmarkEnd w:id="55"/>
      <w:bookmarkEnd w:id="56"/>
      <w:bookmarkEnd w:id="57"/>
      <w:bookmarkEnd w:id="58"/>
      <w:r>
        <w:rPr>
          <w:rFonts w:eastAsia="宋体" w:hint="eastAsia"/>
          <w:b w:val="0"/>
        </w:rPr>
        <w:t>照度值不均匀度</w:t>
      </w:r>
      <w:bookmarkEnd w:id="59"/>
    </w:p>
    <w:p w14:paraId="50B5D84F" w14:textId="77777777" w:rsidR="009F5E2A" w:rsidRDefault="00000000">
      <w:pPr>
        <w:spacing w:line="360" w:lineRule="auto"/>
        <w:ind w:firstLineChars="200" w:firstLine="480"/>
        <w:rPr>
          <w:sz w:val="24"/>
        </w:rPr>
      </w:pPr>
      <w:r>
        <w:rPr>
          <w:rFonts w:hint="eastAsia"/>
          <w:sz w:val="24"/>
        </w:rPr>
        <w:t>范围：</w:t>
      </w:r>
      <w:r>
        <w:rPr>
          <w:rFonts w:hint="eastAsia"/>
          <w:sz w:val="24"/>
        </w:rPr>
        <w:t>0</w:t>
      </w:r>
      <w:r>
        <w:rPr>
          <w:rFonts w:hint="eastAsia"/>
          <w:sz w:val="24"/>
        </w:rPr>
        <w:t>～</w:t>
      </w:r>
      <w:r>
        <w:rPr>
          <w:rFonts w:hint="eastAsia"/>
          <w:sz w:val="24"/>
        </w:rPr>
        <w:t>10%</w:t>
      </w:r>
      <w:r>
        <w:rPr>
          <w:rFonts w:hint="eastAsia"/>
          <w:sz w:val="24"/>
        </w:rPr>
        <w:t>。</w:t>
      </w:r>
    </w:p>
    <w:p w14:paraId="6B38205E" w14:textId="77777777" w:rsidR="009F5E2A" w:rsidRDefault="00000000">
      <w:pPr>
        <w:pStyle w:val="2"/>
        <w:ind w:firstLine="0"/>
        <w:jc w:val="both"/>
        <w:rPr>
          <w:rFonts w:eastAsia="宋体"/>
          <w:b w:val="0"/>
        </w:rPr>
      </w:pPr>
      <w:bookmarkStart w:id="60" w:name="_Toc18908"/>
      <w:bookmarkStart w:id="61" w:name="_Toc12451"/>
      <w:bookmarkStart w:id="62" w:name="_Toc29216"/>
      <w:bookmarkStart w:id="63" w:name="_Toc171849973"/>
      <w:bookmarkStart w:id="64" w:name="_Toc1257"/>
      <w:bookmarkStart w:id="65" w:name="_Toc4304"/>
      <w:bookmarkStart w:id="66" w:name="_Toc211869125"/>
      <w:r>
        <w:rPr>
          <w:rFonts w:eastAsia="宋体"/>
          <w:b w:val="0"/>
        </w:rPr>
        <w:t>5.3</w:t>
      </w:r>
      <w:r>
        <w:rPr>
          <w:rFonts w:eastAsia="宋体" w:hint="eastAsia"/>
          <w:b w:val="0"/>
        </w:rPr>
        <w:t>照度值不稳定度</w:t>
      </w:r>
      <w:bookmarkEnd w:id="60"/>
      <w:bookmarkEnd w:id="61"/>
      <w:bookmarkEnd w:id="62"/>
      <w:bookmarkEnd w:id="63"/>
      <w:bookmarkEnd w:id="64"/>
      <w:bookmarkEnd w:id="65"/>
      <w:bookmarkEnd w:id="66"/>
    </w:p>
    <w:p w14:paraId="633EB5E6" w14:textId="77777777" w:rsidR="009F5E2A" w:rsidRDefault="00000000">
      <w:pPr>
        <w:spacing w:line="360" w:lineRule="auto"/>
        <w:ind w:firstLineChars="200" w:firstLine="480"/>
        <w:rPr>
          <w:sz w:val="24"/>
        </w:rPr>
      </w:pPr>
      <w:r>
        <w:rPr>
          <w:rFonts w:hint="eastAsia"/>
          <w:sz w:val="24"/>
        </w:rPr>
        <w:t>范围</w:t>
      </w:r>
      <w:r>
        <w:rPr>
          <w:sz w:val="24"/>
        </w:rPr>
        <w:t>：</w:t>
      </w:r>
      <w:r>
        <w:rPr>
          <w:rFonts w:hint="eastAsia"/>
          <w:sz w:val="24"/>
        </w:rPr>
        <w:t>0~10%</w:t>
      </w:r>
      <w:r>
        <w:rPr>
          <w:sz w:val="24"/>
        </w:rPr>
        <w:t>。</w:t>
      </w:r>
    </w:p>
    <w:p w14:paraId="77D52D37" w14:textId="77777777" w:rsidR="009F5E2A" w:rsidRDefault="00000000">
      <w:pPr>
        <w:spacing w:line="360" w:lineRule="auto"/>
        <w:ind w:firstLineChars="200" w:firstLine="480"/>
        <w:rPr>
          <w:sz w:val="24"/>
        </w:rPr>
      </w:pPr>
      <w:r>
        <w:rPr>
          <w:rFonts w:hint="eastAsia"/>
          <w:sz w:val="24"/>
        </w:rPr>
        <w:t>照度值不均匀度和照度值不稳定度等级划分标准如表</w:t>
      </w:r>
      <w:r>
        <w:rPr>
          <w:rFonts w:hint="eastAsia"/>
          <w:sz w:val="24"/>
        </w:rPr>
        <w:t>2</w:t>
      </w:r>
      <w:r>
        <w:rPr>
          <w:rFonts w:hint="eastAsia"/>
          <w:sz w:val="24"/>
        </w:rPr>
        <w:t>所示：</w:t>
      </w:r>
    </w:p>
    <w:p w14:paraId="48349010" w14:textId="77777777" w:rsidR="009F5E2A" w:rsidRDefault="00000000">
      <w:pPr>
        <w:spacing w:line="360" w:lineRule="auto"/>
        <w:jc w:val="center"/>
        <w:rPr>
          <w:rFonts w:eastAsia="黑体"/>
          <w:szCs w:val="21"/>
        </w:rPr>
      </w:pPr>
      <w:r>
        <w:rPr>
          <w:rFonts w:eastAsia="黑体"/>
          <w:szCs w:val="21"/>
        </w:rPr>
        <w:t>表</w:t>
      </w:r>
      <w:r>
        <w:rPr>
          <w:rFonts w:eastAsia="黑体" w:hint="eastAsia"/>
          <w:szCs w:val="21"/>
        </w:rPr>
        <w:t>2</w:t>
      </w:r>
      <w:r>
        <w:rPr>
          <w:rFonts w:eastAsia="黑体"/>
          <w:szCs w:val="21"/>
        </w:rPr>
        <w:t xml:space="preserve"> </w:t>
      </w:r>
      <w:r>
        <w:rPr>
          <w:rFonts w:eastAsia="黑体" w:hint="eastAsia"/>
          <w:szCs w:val="21"/>
        </w:rPr>
        <w:t>照度值</w:t>
      </w:r>
      <w:r>
        <w:rPr>
          <w:rFonts w:eastAsia="黑体"/>
          <w:szCs w:val="21"/>
        </w:rPr>
        <w:t>不均匀度和不稳定度的等级划分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264"/>
        <w:gridCol w:w="2484"/>
      </w:tblGrid>
      <w:tr w:rsidR="009F5E2A" w14:paraId="2BC7B904" w14:textId="77777777">
        <w:trPr>
          <w:trHeight w:val="389"/>
          <w:jc w:val="center"/>
        </w:trPr>
        <w:tc>
          <w:tcPr>
            <w:tcW w:w="708" w:type="dxa"/>
            <w:vMerge w:val="restart"/>
            <w:vAlign w:val="center"/>
          </w:tcPr>
          <w:p w14:paraId="2387A409" w14:textId="77777777" w:rsidR="009F5E2A" w:rsidRDefault="00000000">
            <w:pPr>
              <w:widowControl/>
              <w:jc w:val="center"/>
              <w:textAlignment w:val="bottom"/>
              <w:rPr>
                <w:szCs w:val="21"/>
              </w:rPr>
            </w:pPr>
            <w:r>
              <w:rPr>
                <w:szCs w:val="21"/>
              </w:rPr>
              <w:t>等级</w:t>
            </w:r>
          </w:p>
        </w:tc>
        <w:tc>
          <w:tcPr>
            <w:tcW w:w="2264" w:type="dxa"/>
            <w:vMerge w:val="restart"/>
            <w:vAlign w:val="center"/>
          </w:tcPr>
          <w:p w14:paraId="25ACA82A" w14:textId="77777777" w:rsidR="009F5E2A" w:rsidRDefault="00000000">
            <w:pPr>
              <w:widowControl/>
              <w:jc w:val="center"/>
              <w:textAlignment w:val="bottom"/>
              <w:rPr>
                <w:szCs w:val="21"/>
              </w:rPr>
            </w:pPr>
            <w:r>
              <w:rPr>
                <w:rFonts w:hint="eastAsia"/>
                <w:szCs w:val="21"/>
              </w:rPr>
              <w:t>照度值</w:t>
            </w:r>
            <w:r>
              <w:rPr>
                <w:szCs w:val="21"/>
              </w:rPr>
              <w:t>不均匀度</w:t>
            </w:r>
          </w:p>
        </w:tc>
        <w:tc>
          <w:tcPr>
            <w:tcW w:w="2484" w:type="dxa"/>
            <w:vMerge w:val="restart"/>
            <w:vAlign w:val="center"/>
          </w:tcPr>
          <w:p w14:paraId="6BBC2441" w14:textId="77777777" w:rsidR="009F5E2A" w:rsidRDefault="00000000">
            <w:pPr>
              <w:widowControl/>
              <w:jc w:val="center"/>
              <w:textAlignment w:val="bottom"/>
              <w:rPr>
                <w:szCs w:val="21"/>
              </w:rPr>
            </w:pPr>
            <w:r>
              <w:rPr>
                <w:rFonts w:hint="eastAsia"/>
                <w:szCs w:val="21"/>
              </w:rPr>
              <w:t>照度值</w:t>
            </w:r>
            <w:r>
              <w:rPr>
                <w:szCs w:val="21"/>
              </w:rPr>
              <w:t>不稳定度</w:t>
            </w:r>
          </w:p>
        </w:tc>
      </w:tr>
      <w:tr w:rsidR="009F5E2A" w14:paraId="6C8B3A30" w14:textId="77777777">
        <w:trPr>
          <w:trHeight w:val="362"/>
          <w:jc w:val="center"/>
        </w:trPr>
        <w:tc>
          <w:tcPr>
            <w:tcW w:w="708" w:type="dxa"/>
            <w:vMerge/>
            <w:vAlign w:val="center"/>
          </w:tcPr>
          <w:p w14:paraId="28119B68" w14:textId="77777777" w:rsidR="009F5E2A" w:rsidRDefault="009F5E2A">
            <w:pPr>
              <w:widowControl/>
              <w:jc w:val="center"/>
              <w:textAlignment w:val="bottom"/>
              <w:rPr>
                <w:szCs w:val="21"/>
              </w:rPr>
            </w:pPr>
          </w:p>
        </w:tc>
        <w:tc>
          <w:tcPr>
            <w:tcW w:w="2264" w:type="dxa"/>
            <w:vMerge/>
            <w:vAlign w:val="center"/>
          </w:tcPr>
          <w:p w14:paraId="4683AD29" w14:textId="77777777" w:rsidR="009F5E2A" w:rsidRDefault="009F5E2A">
            <w:pPr>
              <w:widowControl/>
              <w:jc w:val="center"/>
              <w:textAlignment w:val="bottom"/>
              <w:rPr>
                <w:szCs w:val="21"/>
              </w:rPr>
            </w:pPr>
          </w:p>
        </w:tc>
        <w:tc>
          <w:tcPr>
            <w:tcW w:w="2484" w:type="dxa"/>
            <w:vMerge/>
            <w:vAlign w:val="center"/>
          </w:tcPr>
          <w:p w14:paraId="4496E991" w14:textId="77777777" w:rsidR="009F5E2A" w:rsidRDefault="009F5E2A">
            <w:pPr>
              <w:widowControl/>
              <w:jc w:val="center"/>
              <w:textAlignment w:val="bottom"/>
              <w:rPr>
                <w:szCs w:val="21"/>
              </w:rPr>
            </w:pPr>
          </w:p>
        </w:tc>
      </w:tr>
      <w:tr w:rsidR="009F5E2A" w14:paraId="3E905BAD" w14:textId="77777777">
        <w:trPr>
          <w:trHeight w:val="468"/>
          <w:jc w:val="center"/>
        </w:trPr>
        <w:tc>
          <w:tcPr>
            <w:tcW w:w="708" w:type="dxa"/>
            <w:vAlign w:val="center"/>
          </w:tcPr>
          <w:p w14:paraId="34442D76" w14:textId="77777777" w:rsidR="009F5E2A" w:rsidRDefault="00000000">
            <w:pPr>
              <w:widowControl/>
              <w:jc w:val="center"/>
              <w:textAlignment w:val="bottom"/>
              <w:rPr>
                <w:szCs w:val="21"/>
              </w:rPr>
            </w:pPr>
            <w:r>
              <w:rPr>
                <w:szCs w:val="21"/>
              </w:rPr>
              <w:t>A</w:t>
            </w:r>
          </w:p>
        </w:tc>
        <w:tc>
          <w:tcPr>
            <w:tcW w:w="2264" w:type="dxa"/>
            <w:vAlign w:val="center"/>
          </w:tcPr>
          <w:p w14:paraId="3690E29B" w14:textId="77777777" w:rsidR="009F5E2A" w:rsidRDefault="00000000">
            <w:pPr>
              <w:widowControl/>
              <w:jc w:val="center"/>
              <w:textAlignment w:val="bottom"/>
              <w:rPr>
                <w:szCs w:val="21"/>
              </w:rPr>
            </w:pPr>
            <w:r>
              <w:rPr>
                <w:rFonts w:hint="eastAsia"/>
                <w:szCs w:val="21"/>
              </w:rPr>
              <w:t>[0,</w:t>
            </w:r>
            <w:r>
              <w:rPr>
                <w:szCs w:val="21"/>
              </w:rPr>
              <w:t>2%</w:t>
            </w:r>
            <w:r>
              <w:rPr>
                <w:rFonts w:hint="eastAsia"/>
                <w:szCs w:val="21"/>
              </w:rPr>
              <w:t>]</w:t>
            </w:r>
          </w:p>
        </w:tc>
        <w:tc>
          <w:tcPr>
            <w:tcW w:w="2484" w:type="dxa"/>
            <w:vAlign w:val="center"/>
          </w:tcPr>
          <w:p w14:paraId="6F522CDF" w14:textId="77777777" w:rsidR="009F5E2A" w:rsidRDefault="00000000">
            <w:pPr>
              <w:widowControl/>
              <w:jc w:val="center"/>
              <w:textAlignment w:val="bottom"/>
              <w:rPr>
                <w:szCs w:val="21"/>
              </w:rPr>
            </w:pPr>
            <w:r>
              <w:rPr>
                <w:rFonts w:hint="eastAsia"/>
                <w:szCs w:val="21"/>
              </w:rPr>
              <w:t>[0,</w:t>
            </w:r>
            <w:r>
              <w:rPr>
                <w:szCs w:val="21"/>
              </w:rPr>
              <w:t>2%</w:t>
            </w:r>
            <w:r>
              <w:rPr>
                <w:rFonts w:hint="eastAsia"/>
                <w:szCs w:val="21"/>
              </w:rPr>
              <w:t>]</w:t>
            </w:r>
          </w:p>
        </w:tc>
      </w:tr>
      <w:tr w:rsidR="009F5E2A" w14:paraId="7EAA74F9" w14:textId="77777777">
        <w:trPr>
          <w:trHeight w:val="468"/>
          <w:jc w:val="center"/>
        </w:trPr>
        <w:tc>
          <w:tcPr>
            <w:tcW w:w="708" w:type="dxa"/>
            <w:vAlign w:val="center"/>
          </w:tcPr>
          <w:p w14:paraId="4319CEA5" w14:textId="77777777" w:rsidR="009F5E2A" w:rsidRDefault="00000000">
            <w:pPr>
              <w:widowControl/>
              <w:jc w:val="center"/>
              <w:textAlignment w:val="bottom"/>
              <w:rPr>
                <w:szCs w:val="21"/>
              </w:rPr>
            </w:pPr>
            <w:r>
              <w:rPr>
                <w:szCs w:val="21"/>
              </w:rPr>
              <w:t>B</w:t>
            </w:r>
          </w:p>
        </w:tc>
        <w:tc>
          <w:tcPr>
            <w:tcW w:w="2264" w:type="dxa"/>
            <w:vAlign w:val="center"/>
          </w:tcPr>
          <w:p w14:paraId="50195EC4" w14:textId="77777777" w:rsidR="009F5E2A" w:rsidRDefault="00000000">
            <w:pPr>
              <w:widowControl/>
              <w:jc w:val="center"/>
              <w:textAlignment w:val="bottom"/>
              <w:rPr>
                <w:szCs w:val="21"/>
              </w:rPr>
            </w:pPr>
            <w:r>
              <w:rPr>
                <w:rFonts w:hint="eastAsia"/>
                <w:szCs w:val="21"/>
              </w:rPr>
              <w:t>(2%,</w:t>
            </w:r>
            <w:r>
              <w:rPr>
                <w:szCs w:val="21"/>
              </w:rPr>
              <w:t>5%</w:t>
            </w:r>
            <w:r>
              <w:rPr>
                <w:rFonts w:hint="eastAsia"/>
                <w:szCs w:val="21"/>
              </w:rPr>
              <w:t>]</w:t>
            </w:r>
          </w:p>
        </w:tc>
        <w:tc>
          <w:tcPr>
            <w:tcW w:w="2484" w:type="dxa"/>
            <w:vAlign w:val="center"/>
          </w:tcPr>
          <w:p w14:paraId="78556256" w14:textId="77777777" w:rsidR="009F5E2A" w:rsidRDefault="00000000">
            <w:pPr>
              <w:widowControl/>
              <w:jc w:val="center"/>
              <w:textAlignment w:val="bottom"/>
              <w:rPr>
                <w:szCs w:val="21"/>
              </w:rPr>
            </w:pPr>
            <w:r>
              <w:rPr>
                <w:rFonts w:hint="eastAsia"/>
                <w:szCs w:val="21"/>
              </w:rPr>
              <w:t>(2%,</w:t>
            </w:r>
            <w:r>
              <w:rPr>
                <w:szCs w:val="21"/>
              </w:rPr>
              <w:t>5%</w:t>
            </w:r>
            <w:r>
              <w:rPr>
                <w:rFonts w:hint="eastAsia"/>
                <w:szCs w:val="21"/>
              </w:rPr>
              <w:t>]</w:t>
            </w:r>
          </w:p>
        </w:tc>
      </w:tr>
      <w:tr w:rsidR="009F5E2A" w14:paraId="4120703D" w14:textId="77777777">
        <w:trPr>
          <w:trHeight w:val="468"/>
          <w:jc w:val="center"/>
        </w:trPr>
        <w:tc>
          <w:tcPr>
            <w:tcW w:w="708" w:type="dxa"/>
            <w:vAlign w:val="center"/>
          </w:tcPr>
          <w:p w14:paraId="6C567ED9" w14:textId="77777777" w:rsidR="009F5E2A" w:rsidRDefault="00000000">
            <w:pPr>
              <w:widowControl/>
              <w:jc w:val="center"/>
              <w:textAlignment w:val="bottom"/>
              <w:rPr>
                <w:szCs w:val="21"/>
              </w:rPr>
            </w:pPr>
            <w:r>
              <w:rPr>
                <w:szCs w:val="21"/>
              </w:rPr>
              <w:t>C</w:t>
            </w:r>
          </w:p>
        </w:tc>
        <w:tc>
          <w:tcPr>
            <w:tcW w:w="2264" w:type="dxa"/>
            <w:vAlign w:val="center"/>
          </w:tcPr>
          <w:p w14:paraId="4D4D378D" w14:textId="77777777" w:rsidR="009F5E2A" w:rsidRDefault="00000000">
            <w:pPr>
              <w:widowControl/>
              <w:jc w:val="center"/>
              <w:textAlignment w:val="bottom"/>
              <w:rPr>
                <w:szCs w:val="21"/>
              </w:rPr>
            </w:pPr>
            <w:r>
              <w:rPr>
                <w:rFonts w:hint="eastAsia"/>
                <w:szCs w:val="21"/>
              </w:rPr>
              <w:t>(5%,</w:t>
            </w:r>
            <w:r>
              <w:rPr>
                <w:szCs w:val="21"/>
              </w:rPr>
              <w:t>10%</w:t>
            </w:r>
            <w:r>
              <w:rPr>
                <w:rFonts w:hint="eastAsia"/>
                <w:szCs w:val="21"/>
              </w:rPr>
              <w:t>]</w:t>
            </w:r>
          </w:p>
        </w:tc>
        <w:tc>
          <w:tcPr>
            <w:tcW w:w="2484" w:type="dxa"/>
            <w:vAlign w:val="center"/>
          </w:tcPr>
          <w:p w14:paraId="26590BA5" w14:textId="77777777" w:rsidR="009F5E2A" w:rsidRDefault="00000000">
            <w:pPr>
              <w:widowControl/>
              <w:jc w:val="center"/>
              <w:textAlignment w:val="bottom"/>
              <w:rPr>
                <w:szCs w:val="21"/>
              </w:rPr>
            </w:pPr>
            <w:r>
              <w:rPr>
                <w:rFonts w:hint="eastAsia"/>
                <w:szCs w:val="21"/>
              </w:rPr>
              <w:t>(5%,</w:t>
            </w:r>
            <w:r>
              <w:rPr>
                <w:szCs w:val="21"/>
              </w:rPr>
              <w:t>10%</w:t>
            </w:r>
            <w:r>
              <w:rPr>
                <w:rFonts w:hint="eastAsia"/>
                <w:szCs w:val="21"/>
              </w:rPr>
              <w:t>]</w:t>
            </w:r>
          </w:p>
        </w:tc>
      </w:tr>
    </w:tbl>
    <w:p w14:paraId="147EAFF3" w14:textId="77777777" w:rsidR="009F5E2A" w:rsidRDefault="00000000">
      <w:pPr>
        <w:spacing w:line="360" w:lineRule="auto"/>
        <w:ind w:firstLineChars="250" w:firstLine="600"/>
        <w:rPr>
          <w:kern w:val="0"/>
          <w:sz w:val="24"/>
        </w:rPr>
      </w:pPr>
      <w:r>
        <w:rPr>
          <w:kern w:val="0"/>
          <w:sz w:val="24"/>
        </w:rPr>
        <w:t>注：以上指标</w:t>
      </w:r>
      <w:r>
        <w:rPr>
          <w:rFonts w:ascii="宋体" w:hAnsi="宋体" w:cs="宋体"/>
          <w:sz w:val="24"/>
        </w:rPr>
        <w:t>不作为符合性判定依据</w:t>
      </w:r>
      <w:r>
        <w:rPr>
          <w:kern w:val="0"/>
          <w:sz w:val="24"/>
        </w:rPr>
        <w:t>，仅供参考。</w:t>
      </w:r>
    </w:p>
    <w:p w14:paraId="5B30C44F" w14:textId="77777777" w:rsidR="009F5E2A" w:rsidRDefault="00000000">
      <w:pPr>
        <w:pStyle w:val="2"/>
        <w:spacing w:line="360" w:lineRule="auto"/>
        <w:ind w:firstLine="0"/>
        <w:jc w:val="both"/>
        <w:rPr>
          <w:rFonts w:ascii="黑体" w:eastAsia="黑体" w:hAnsi="黑体" w:cs="黑体" w:hint="eastAsia"/>
          <w:b w:val="0"/>
          <w:bCs w:val="0"/>
        </w:rPr>
      </w:pPr>
      <w:bookmarkStart w:id="67" w:name="_Toc3356"/>
      <w:bookmarkStart w:id="68" w:name="_Toc3201"/>
      <w:bookmarkStart w:id="69" w:name="_Toc24860"/>
      <w:bookmarkStart w:id="70" w:name="_Toc10486"/>
      <w:bookmarkStart w:id="71" w:name="_Toc171849976"/>
      <w:bookmarkStart w:id="72" w:name="_Toc12511"/>
      <w:bookmarkStart w:id="73" w:name="_Toc211869126"/>
      <w:r>
        <w:rPr>
          <w:rFonts w:ascii="黑体" w:eastAsia="黑体" w:hAnsi="黑体" w:cs="黑体" w:hint="eastAsia"/>
          <w:b w:val="0"/>
        </w:rPr>
        <w:lastRenderedPageBreak/>
        <w:t>6校准条件</w:t>
      </w:r>
      <w:bookmarkEnd w:id="67"/>
      <w:bookmarkEnd w:id="68"/>
      <w:bookmarkEnd w:id="69"/>
      <w:bookmarkEnd w:id="70"/>
      <w:bookmarkEnd w:id="71"/>
      <w:bookmarkEnd w:id="72"/>
      <w:bookmarkEnd w:id="73"/>
    </w:p>
    <w:p w14:paraId="78E7EC07" w14:textId="77777777" w:rsidR="009F5E2A" w:rsidRDefault="00000000">
      <w:pPr>
        <w:pStyle w:val="2"/>
        <w:spacing w:line="360" w:lineRule="auto"/>
        <w:ind w:firstLine="0"/>
        <w:jc w:val="both"/>
        <w:rPr>
          <w:rFonts w:eastAsia="宋体"/>
          <w:b w:val="0"/>
        </w:rPr>
      </w:pPr>
      <w:bookmarkStart w:id="74" w:name="_Toc18731"/>
      <w:bookmarkStart w:id="75" w:name="_Toc14822"/>
      <w:bookmarkStart w:id="76" w:name="_Toc12298"/>
      <w:bookmarkStart w:id="77" w:name="_Toc163"/>
      <w:bookmarkStart w:id="78" w:name="_Toc171849977"/>
      <w:bookmarkStart w:id="79" w:name="_Toc13802"/>
      <w:bookmarkStart w:id="80" w:name="_Toc211869127"/>
      <w:r>
        <w:rPr>
          <w:rFonts w:eastAsia="宋体"/>
          <w:b w:val="0"/>
        </w:rPr>
        <w:t xml:space="preserve">6.1 </w:t>
      </w:r>
      <w:r>
        <w:rPr>
          <w:rFonts w:eastAsia="宋体" w:hint="eastAsia"/>
          <w:b w:val="0"/>
        </w:rPr>
        <w:t>环境条件</w:t>
      </w:r>
      <w:bookmarkEnd w:id="74"/>
      <w:bookmarkEnd w:id="75"/>
      <w:bookmarkEnd w:id="76"/>
      <w:bookmarkEnd w:id="77"/>
      <w:bookmarkEnd w:id="78"/>
      <w:bookmarkEnd w:id="79"/>
      <w:bookmarkEnd w:id="80"/>
    </w:p>
    <w:p w14:paraId="7456C6DF" w14:textId="77777777" w:rsidR="009F5E2A" w:rsidRDefault="00000000">
      <w:pPr>
        <w:spacing w:line="360" w:lineRule="auto"/>
        <w:rPr>
          <w:sz w:val="24"/>
        </w:rPr>
      </w:pPr>
      <w:r>
        <w:rPr>
          <w:sz w:val="24"/>
        </w:rPr>
        <w:t>6.1.1</w:t>
      </w:r>
      <w:r>
        <w:rPr>
          <w:sz w:val="24"/>
        </w:rPr>
        <w:t>温度：</w:t>
      </w:r>
      <w:r>
        <w:rPr>
          <w:rFonts w:hint="eastAsia"/>
          <w:sz w:val="24"/>
        </w:rPr>
        <w:t>校准过程中温度变化范围为</w:t>
      </w:r>
      <w:r>
        <w:rPr>
          <w:rFonts w:hint="eastAsia"/>
          <w:sz w:val="24"/>
        </w:rPr>
        <w:t>23</w:t>
      </w:r>
      <w:r>
        <w:rPr>
          <w:rFonts w:hint="eastAsia"/>
          <w:sz w:val="24"/>
        </w:rPr>
        <w:t>℃±</w:t>
      </w:r>
      <w:r>
        <w:rPr>
          <w:rFonts w:hint="eastAsia"/>
          <w:sz w:val="24"/>
        </w:rPr>
        <w:t>5</w:t>
      </w:r>
      <w:r>
        <w:rPr>
          <w:rFonts w:hint="eastAsia"/>
          <w:sz w:val="24"/>
        </w:rPr>
        <w:t>℃</w:t>
      </w:r>
      <w:r>
        <w:rPr>
          <w:sz w:val="24"/>
        </w:rPr>
        <w:t>。</w:t>
      </w:r>
    </w:p>
    <w:p w14:paraId="40183C71" w14:textId="77777777" w:rsidR="009F5E2A" w:rsidRDefault="00000000">
      <w:pPr>
        <w:spacing w:line="360" w:lineRule="auto"/>
        <w:rPr>
          <w:sz w:val="24"/>
        </w:rPr>
      </w:pPr>
      <w:r>
        <w:rPr>
          <w:sz w:val="24"/>
        </w:rPr>
        <w:t>6.1.2</w:t>
      </w:r>
      <w:r>
        <w:rPr>
          <w:sz w:val="24"/>
        </w:rPr>
        <w:t>湿度：</w:t>
      </w:r>
      <w:r>
        <w:rPr>
          <w:sz w:val="24"/>
        </w:rPr>
        <w:t>≤80%RH</w:t>
      </w:r>
      <w:r>
        <w:rPr>
          <w:sz w:val="24"/>
        </w:rPr>
        <w:t>。</w:t>
      </w:r>
    </w:p>
    <w:p w14:paraId="7CD39663" w14:textId="77777777" w:rsidR="009F5E2A" w:rsidRDefault="00000000">
      <w:pPr>
        <w:spacing w:line="360" w:lineRule="auto"/>
        <w:rPr>
          <w:sz w:val="24"/>
        </w:rPr>
      </w:pPr>
      <w:r>
        <w:rPr>
          <w:sz w:val="24"/>
        </w:rPr>
        <w:t>6.1.3</w:t>
      </w:r>
      <w:r>
        <w:rPr>
          <w:rFonts w:hint="eastAsia"/>
          <w:sz w:val="24"/>
        </w:rPr>
        <w:t>电源电压：交流电源</w:t>
      </w:r>
      <w:r>
        <w:rPr>
          <w:rFonts w:hint="eastAsia"/>
          <w:sz w:val="24"/>
        </w:rPr>
        <w:t>[220(1</w:t>
      </w:r>
      <w:r>
        <w:rPr>
          <w:rFonts w:hint="eastAsia"/>
          <w:sz w:val="24"/>
        </w:rPr>
        <w:t>±</w:t>
      </w:r>
      <w:r>
        <w:rPr>
          <w:rFonts w:hint="eastAsia"/>
          <w:sz w:val="24"/>
        </w:rPr>
        <w:t>10%)] V</w:t>
      </w:r>
      <w:r>
        <w:rPr>
          <w:sz w:val="24"/>
        </w:rPr>
        <w:t>。</w:t>
      </w:r>
    </w:p>
    <w:p w14:paraId="5C3D3DE9" w14:textId="77777777" w:rsidR="009F5E2A" w:rsidRDefault="00000000">
      <w:pPr>
        <w:spacing w:line="360" w:lineRule="auto"/>
        <w:rPr>
          <w:sz w:val="24"/>
        </w:rPr>
      </w:pPr>
      <w:r>
        <w:rPr>
          <w:sz w:val="24"/>
        </w:rPr>
        <w:t>6.1.4</w:t>
      </w:r>
      <w:r>
        <w:rPr>
          <w:rFonts w:hint="eastAsia"/>
          <w:sz w:val="24"/>
        </w:rPr>
        <w:t>其他条件：环境清洁通风，无影响仪器正常工作的电磁场、机械振动，光学暗室条件</w:t>
      </w:r>
      <w:r>
        <w:rPr>
          <w:sz w:val="24"/>
        </w:rPr>
        <w:t>。</w:t>
      </w:r>
    </w:p>
    <w:p w14:paraId="347D0DDB" w14:textId="77777777" w:rsidR="009F5E2A" w:rsidRDefault="00000000">
      <w:pPr>
        <w:pStyle w:val="2"/>
        <w:spacing w:line="360" w:lineRule="auto"/>
        <w:ind w:firstLine="0"/>
        <w:jc w:val="both"/>
        <w:rPr>
          <w:rFonts w:eastAsia="宋体"/>
          <w:b w:val="0"/>
        </w:rPr>
      </w:pPr>
      <w:bookmarkStart w:id="81" w:name="_Toc10061"/>
      <w:bookmarkStart w:id="82" w:name="_Toc1118"/>
      <w:bookmarkStart w:id="83" w:name="_Toc20912"/>
      <w:bookmarkStart w:id="84" w:name="_Toc20329"/>
      <w:bookmarkStart w:id="85" w:name="_Toc2662"/>
      <w:bookmarkStart w:id="86" w:name="_Toc171849978"/>
      <w:bookmarkStart w:id="87" w:name="_Toc211869128"/>
      <w:r>
        <w:rPr>
          <w:rFonts w:eastAsia="宋体"/>
          <w:b w:val="0"/>
        </w:rPr>
        <w:t xml:space="preserve">6.2 </w:t>
      </w:r>
      <w:r>
        <w:rPr>
          <w:rFonts w:eastAsia="宋体"/>
          <w:b w:val="0"/>
        </w:rPr>
        <w:t>测量标准及其他设备</w:t>
      </w:r>
      <w:bookmarkEnd w:id="81"/>
      <w:bookmarkEnd w:id="82"/>
      <w:bookmarkEnd w:id="83"/>
      <w:bookmarkEnd w:id="84"/>
      <w:bookmarkEnd w:id="85"/>
      <w:bookmarkEnd w:id="86"/>
      <w:bookmarkEnd w:id="87"/>
    </w:p>
    <w:p w14:paraId="3C8947DA" w14:textId="77777777" w:rsidR="009F5E2A" w:rsidRDefault="00000000">
      <w:pPr>
        <w:spacing w:line="360" w:lineRule="auto"/>
        <w:ind w:firstLineChars="200" w:firstLine="480"/>
        <w:rPr>
          <w:sz w:val="24"/>
        </w:rPr>
      </w:pPr>
      <w:r>
        <w:rPr>
          <w:sz w:val="24"/>
        </w:rPr>
        <w:t>测量标准及其他设备的主要技术指标见表</w:t>
      </w:r>
      <w:r>
        <w:rPr>
          <w:rFonts w:hint="eastAsia"/>
          <w:sz w:val="24"/>
        </w:rPr>
        <w:t>3</w:t>
      </w:r>
      <w:r>
        <w:rPr>
          <w:sz w:val="24"/>
        </w:rPr>
        <w:t>。</w:t>
      </w:r>
    </w:p>
    <w:p w14:paraId="79963FFF" w14:textId="77777777" w:rsidR="009F5E2A" w:rsidRDefault="00000000">
      <w:pPr>
        <w:spacing w:line="360" w:lineRule="auto"/>
        <w:jc w:val="center"/>
        <w:rPr>
          <w:rFonts w:eastAsia="黑体"/>
          <w:szCs w:val="21"/>
        </w:rPr>
      </w:pPr>
      <w:r>
        <w:rPr>
          <w:rFonts w:eastAsia="黑体"/>
          <w:szCs w:val="21"/>
        </w:rPr>
        <w:t>表</w:t>
      </w:r>
      <w:r>
        <w:rPr>
          <w:rFonts w:eastAsia="黑体" w:hint="eastAsia"/>
          <w:szCs w:val="21"/>
        </w:rPr>
        <w:t>3</w:t>
      </w:r>
      <w:r>
        <w:rPr>
          <w:rFonts w:eastAsia="黑体"/>
          <w:szCs w:val="21"/>
        </w:rPr>
        <w:t>测量标准及其他设备</w:t>
      </w:r>
    </w:p>
    <w:tbl>
      <w:tblPr>
        <w:tblStyle w:val="affff3"/>
        <w:tblW w:w="9696" w:type="dxa"/>
        <w:tblLook w:val="04A0" w:firstRow="1" w:lastRow="0" w:firstColumn="1" w:lastColumn="0" w:noHBand="0" w:noVBand="1"/>
      </w:tblPr>
      <w:tblGrid>
        <w:gridCol w:w="977"/>
        <w:gridCol w:w="1691"/>
        <w:gridCol w:w="1875"/>
        <w:gridCol w:w="5153"/>
      </w:tblGrid>
      <w:tr w:rsidR="009F5E2A" w14:paraId="79F27B19" w14:textId="77777777">
        <w:tc>
          <w:tcPr>
            <w:tcW w:w="977" w:type="dxa"/>
            <w:vAlign w:val="center"/>
          </w:tcPr>
          <w:p w14:paraId="1422169F" w14:textId="77777777" w:rsidR="009F5E2A" w:rsidRDefault="00000000">
            <w:pPr>
              <w:spacing w:line="360" w:lineRule="auto"/>
              <w:jc w:val="center"/>
              <w:rPr>
                <w:szCs w:val="21"/>
              </w:rPr>
            </w:pPr>
            <w:r>
              <w:rPr>
                <w:szCs w:val="21"/>
              </w:rPr>
              <w:t>分类</w:t>
            </w:r>
          </w:p>
        </w:tc>
        <w:tc>
          <w:tcPr>
            <w:tcW w:w="1691" w:type="dxa"/>
            <w:vAlign w:val="center"/>
          </w:tcPr>
          <w:p w14:paraId="7ACA8456" w14:textId="77777777" w:rsidR="009F5E2A" w:rsidRDefault="00000000">
            <w:pPr>
              <w:spacing w:line="360" w:lineRule="auto"/>
              <w:jc w:val="center"/>
              <w:rPr>
                <w:szCs w:val="21"/>
              </w:rPr>
            </w:pPr>
            <w:r>
              <w:rPr>
                <w:szCs w:val="21"/>
              </w:rPr>
              <w:t>名称</w:t>
            </w:r>
          </w:p>
        </w:tc>
        <w:tc>
          <w:tcPr>
            <w:tcW w:w="1875" w:type="dxa"/>
            <w:vAlign w:val="center"/>
          </w:tcPr>
          <w:p w14:paraId="4643C862" w14:textId="77777777" w:rsidR="009F5E2A" w:rsidRDefault="00000000">
            <w:pPr>
              <w:spacing w:line="360" w:lineRule="auto"/>
              <w:jc w:val="center"/>
              <w:rPr>
                <w:szCs w:val="21"/>
              </w:rPr>
            </w:pPr>
            <w:r>
              <w:rPr>
                <w:szCs w:val="21"/>
              </w:rPr>
              <w:t>测量范围</w:t>
            </w:r>
          </w:p>
        </w:tc>
        <w:tc>
          <w:tcPr>
            <w:tcW w:w="5153" w:type="dxa"/>
            <w:vAlign w:val="center"/>
          </w:tcPr>
          <w:p w14:paraId="316B3C3B" w14:textId="77777777" w:rsidR="009F5E2A" w:rsidRDefault="00000000">
            <w:pPr>
              <w:spacing w:line="360" w:lineRule="auto"/>
              <w:jc w:val="center"/>
              <w:rPr>
                <w:szCs w:val="21"/>
              </w:rPr>
            </w:pPr>
            <w:r>
              <w:rPr>
                <w:szCs w:val="21"/>
              </w:rPr>
              <w:t>主要技术指标</w:t>
            </w:r>
          </w:p>
        </w:tc>
      </w:tr>
      <w:tr w:rsidR="009F5E2A" w14:paraId="0CEF36FA" w14:textId="77777777">
        <w:tc>
          <w:tcPr>
            <w:tcW w:w="977" w:type="dxa"/>
            <w:vMerge w:val="restart"/>
            <w:vAlign w:val="center"/>
          </w:tcPr>
          <w:p w14:paraId="66695BDA" w14:textId="77777777" w:rsidR="009F5E2A" w:rsidRDefault="00000000">
            <w:pPr>
              <w:spacing w:line="360" w:lineRule="auto"/>
              <w:jc w:val="center"/>
              <w:rPr>
                <w:szCs w:val="21"/>
              </w:rPr>
            </w:pPr>
            <w:r>
              <w:rPr>
                <w:szCs w:val="21"/>
              </w:rPr>
              <w:t>标准</w:t>
            </w:r>
          </w:p>
          <w:p w14:paraId="72F59814" w14:textId="77777777" w:rsidR="009F5E2A" w:rsidRDefault="00000000">
            <w:pPr>
              <w:spacing w:line="360" w:lineRule="auto"/>
              <w:jc w:val="center"/>
              <w:rPr>
                <w:szCs w:val="21"/>
              </w:rPr>
            </w:pPr>
            <w:r>
              <w:rPr>
                <w:szCs w:val="21"/>
              </w:rPr>
              <w:t>设备</w:t>
            </w:r>
          </w:p>
        </w:tc>
        <w:tc>
          <w:tcPr>
            <w:tcW w:w="1691" w:type="dxa"/>
            <w:vAlign w:val="center"/>
          </w:tcPr>
          <w:p w14:paraId="52D827F5" w14:textId="77777777" w:rsidR="009F5E2A" w:rsidRDefault="00000000">
            <w:pPr>
              <w:spacing w:line="360" w:lineRule="auto"/>
              <w:jc w:val="center"/>
              <w:rPr>
                <w:szCs w:val="21"/>
              </w:rPr>
            </w:pPr>
            <w:r>
              <w:rPr>
                <w:rFonts w:hint="eastAsia"/>
                <w:szCs w:val="21"/>
              </w:rPr>
              <w:t>光照度计</w:t>
            </w:r>
          </w:p>
        </w:tc>
        <w:tc>
          <w:tcPr>
            <w:tcW w:w="1875" w:type="dxa"/>
            <w:vAlign w:val="center"/>
          </w:tcPr>
          <w:p w14:paraId="4981C309" w14:textId="77777777" w:rsidR="009F5E2A" w:rsidRDefault="00000000">
            <w:pPr>
              <w:spacing w:line="360" w:lineRule="auto"/>
              <w:rPr>
                <w:szCs w:val="21"/>
              </w:rPr>
            </w:pPr>
            <w:r>
              <w:rPr>
                <w:szCs w:val="21"/>
              </w:rPr>
              <w:t>（</w:t>
            </w:r>
            <w:r>
              <w:rPr>
                <w:rFonts w:hint="eastAsia"/>
                <w:szCs w:val="21"/>
              </w:rPr>
              <w:t>50</w:t>
            </w:r>
            <w:r>
              <w:rPr>
                <w:szCs w:val="21"/>
              </w:rPr>
              <w:t>～</w:t>
            </w:r>
            <w:r>
              <w:rPr>
                <w:rFonts w:hint="eastAsia"/>
                <w:szCs w:val="21"/>
              </w:rPr>
              <w:t>30</w:t>
            </w:r>
            <w:r>
              <w:rPr>
                <w:szCs w:val="21"/>
              </w:rPr>
              <w:t>00）lx</w:t>
            </w:r>
          </w:p>
        </w:tc>
        <w:tc>
          <w:tcPr>
            <w:tcW w:w="5153" w:type="dxa"/>
            <w:vAlign w:val="center"/>
          </w:tcPr>
          <w:p w14:paraId="122412BA" w14:textId="77777777" w:rsidR="009F5E2A" w:rsidRDefault="00000000">
            <w:pPr>
              <w:spacing w:line="360" w:lineRule="auto"/>
              <w:rPr>
                <w:szCs w:val="21"/>
              </w:rPr>
            </w:pPr>
            <w:r>
              <w:rPr>
                <w:i/>
                <w:iCs/>
                <w:color w:val="000000"/>
                <w:szCs w:val="21"/>
              </w:rPr>
              <w:t>U</w:t>
            </w:r>
            <w:r>
              <w:rPr>
                <w:color w:val="000000"/>
                <w:szCs w:val="21"/>
                <w:vertAlign w:val="subscript"/>
              </w:rPr>
              <w:t>rel</w:t>
            </w:r>
            <w:r>
              <w:rPr>
                <w:color w:val="000000"/>
                <w:szCs w:val="21"/>
              </w:rPr>
              <w:t>=1.8%，</w:t>
            </w:r>
            <w:r>
              <w:rPr>
                <w:i/>
                <w:iCs/>
                <w:color w:val="000000"/>
                <w:szCs w:val="21"/>
              </w:rPr>
              <w:t>k</w:t>
            </w:r>
            <w:r>
              <w:rPr>
                <w:color w:val="000000"/>
                <w:szCs w:val="21"/>
              </w:rPr>
              <w:t>=2</w:t>
            </w:r>
          </w:p>
        </w:tc>
      </w:tr>
      <w:tr w:rsidR="009F5E2A" w14:paraId="149B27A5" w14:textId="77777777">
        <w:tc>
          <w:tcPr>
            <w:tcW w:w="977" w:type="dxa"/>
            <w:vMerge/>
            <w:vAlign w:val="center"/>
          </w:tcPr>
          <w:p w14:paraId="501CBA49" w14:textId="77777777" w:rsidR="009F5E2A" w:rsidRDefault="009F5E2A">
            <w:pPr>
              <w:spacing w:line="360" w:lineRule="auto"/>
              <w:jc w:val="center"/>
              <w:rPr>
                <w:szCs w:val="21"/>
              </w:rPr>
            </w:pPr>
          </w:p>
        </w:tc>
        <w:tc>
          <w:tcPr>
            <w:tcW w:w="1691" w:type="dxa"/>
            <w:vAlign w:val="center"/>
          </w:tcPr>
          <w:p w14:paraId="79235576" w14:textId="77777777" w:rsidR="009F5E2A" w:rsidRDefault="00000000">
            <w:pPr>
              <w:spacing w:line="360" w:lineRule="auto"/>
              <w:jc w:val="center"/>
              <w:rPr>
                <w:szCs w:val="21"/>
              </w:rPr>
            </w:pPr>
            <w:r>
              <w:rPr>
                <w:szCs w:val="21"/>
              </w:rPr>
              <w:t>光谱仪</w:t>
            </w:r>
          </w:p>
        </w:tc>
        <w:tc>
          <w:tcPr>
            <w:tcW w:w="1875" w:type="dxa"/>
            <w:vAlign w:val="center"/>
          </w:tcPr>
          <w:p w14:paraId="5B9292FE" w14:textId="7C93755A" w:rsidR="009F5E2A" w:rsidRDefault="00000000">
            <w:pPr>
              <w:spacing w:line="360" w:lineRule="auto"/>
              <w:jc w:val="left"/>
              <w:rPr>
                <w:szCs w:val="21"/>
              </w:rPr>
            </w:pPr>
            <w:r>
              <w:rPr>
                <w:szCs w:val="21"/>
              </w:rPr>
              <w:t>（</w:t>
            </w:r>
            <w:r>
              <w:rPr>
                <w:rFonts w:hint="eastAsia"/>
                <w:szCs w:val="21"/>
              </w:rPr>
              <w:t>30</w:t>
            </w:r>
            <w:r>
              <w:rPr>
                <w:szCs w:val="21"/>
              </w:rPr>
              <w:t>0～</w:t>
            </w:r>
            <w:r>
              <w:rPr>
                <w:rFonts w:hint="eastAsia"/>
                <w:szCs w:val="21"/>
              </w:rPr>
              <w:t>78</w:t>
            </w:r>
            <w:r>
              <w:rPr>
                <w:szCs w:val="21"/>
              </w:rPr>
              <w:t>0）nm</w:t>
            </w:r>
          </w:p>
        </w:tc>
        <w:tc>
          <w:tcPr>
            <w:tcW w:w="5153" w:type="dxa"/>
            <w:vAlign w:val="center"/>
          </w:tcPr>
          <w:p w14:paraId="211DEF52" w14:textId="248F4DD3" w:rsidR="009F5E2A" w:rsidRDefault="00000000">
            <w:pPr>
              <w:rPr>
                <w:szCs w:val="21"/>
              </w:rPr>
            </w:pPr>
            <w:r>
              <w:rPr>
                <w:szCs w:val="21"/>
              </w:rPr>
              <w:t>(</w:t>
            </w:r>
            <w:r>
              <w:rPr>
                <w:rFonts w:hint="eastAsia"/>
                <w:szCs w:val="21"/>
              </w:rPr>
              <w:t>30</w:t>
            </w:r>
            <w:r>
              <w:rPr>
                <w:szCs w:val="21"/>
              </w:rPr>
              <w:t xml:space="preserve">0～360)nm: </w:t>
            </w:r>
            <w:r>
              <w:rPr>
                <w:i/>
                <w:iCs/>
                <w:szCs w:val="21"/>
              </w:rPr>
              <w:t>U</w:t>
            </w:r>
            <w:r>
              <w:rPr>
                <w:szCs w:val="21"/>
                <w:vertAlign w:val="subscript"/>
              </w:rPr>
              <w:t>rel</w:t>
            </w:r>
            <w:r>
              <w:rPr>
                <w:szCs w:val="21"/>
              </w:rPr>
              <w:t>=7.6% (</w:t>
            </w:r>
            <w:r>
              <w:rPr>
                <w:i/>
                <w:iCs/>
                <w:szCs w:val="21"/>
              </w:rPr>
              <w:t>k</w:t>
            </w:r>
            <w:r>
              <w:rPr>
                <w:szCs w:val="21"/>
              </w:rPr>
              <w:t xml:space="preserve">=2) </w:t>
            </w:r>
            <w:r>
              <w:rPr>
                <w:rFonts w:hint="eastAsia"/>
                <w:szCs w:val="21"/>
              </w:rPr>
              <w:t>；</w:t>
            </w:r>
          </w:p>
          <w:p w14:paraId="1472D67D" w14:textId="386B7D86" w:rsidR="009F5E2A" w:rsidRDefault="00000000">
            <w:pPr>
              <w:rPr>
                <w:szCs w:val="21"/>
              </w:rPr>
            </w:pPr>
            <w:r>
              <w:rPr>
                <w:szCs w:val="21"/>
              </w:rPr>
              <w:t>(360～</w:t>
            </w:r>
            <w:r>
              <w:rPr>
                <w:rFonts w:hint="eastAsia"/>
                <w:szCs w:val="21"/>
              </w:rPr>
              <w:t>78</w:t>
            </w:r>
            <w:r>
              <w:rPr>
                <w:szCs w:val="21"/>
              </w:rPr>
              <w:t xml:space="preserve">0)nm: </w:t>
            </w:r>
            <w:r>
              <w:rPr>
                <w:i/>
                <w:iCs/>
                <w:szCs w:val="21"/>
              </w:rPr>
              <w:t>U</w:t>
            </w:r>
            <w:r>
              <w:rPr>
                <w:szCs w:val="21"/>
                <w:vertAlign w:val="subscript"/>
              </w:rPr>
              <w:t>rel</w:t>
            </w:r>
            <w:r>
              <w:rPr>
                <w:szCs w:val="21"/>
              </w:rPr>
              <w:t>=5.7% (</w:t>
            </w:r>
            <w:r>
              <w:rPr>
                <w:i/>
                <w:iCs/>
                <w:szCs w:val="21"/>
              </w:rPr>
              <w:t>k</w:t>
            </w:r>
            <w:r>
              <w:rPr>
                <w:szCs w:val="21"/>
              </w:rPr>
              <w:t>=2)</w:t>
            </w:r>
          </w:p>
        </w:tc>
      </w:tr>
    </w:tbl>
    <w:p w14:paraId="1F4C9B31" w14:textId="77777777" w:rsidR="009F5E2A" w:rsidRDefault="00000000">
      <w:pPr>
        <w:pStyle w:val="2"/>
        <w:spacing w:line="360" w:lineRule="auto"/>
        <w:ind w:firstLine="0"/>
        <w:jc w:val="both"/>
        <w:rPr>
          <w:rFonts w:ascii="黑体" w:eastAsia="黑体" w:hAnsi="黑体" w:cs="黑体" w:hint="eastAsia"/>
        </w:rPr>
      </w:pPr>
      <w:bookmarkStart w:id="88" w:name="_Toc20091"/>
      <w:bookmarkStart w:id="89" w:name="_Toc27989"/>
      <w:bookmarkStart w:id="90" w:name="_Toc12089"/>
      <w:bookmarkStart w:id="91" w:name="_Toc171849979"/>
      <w:bookmarkStart w:id="92" w:name="_Toc23500"/>
      <w:bookmarkStart w:id="93" w:name="_Toc3881"/>
      <w:bookmarkStart w:id="94" w:name="_Toc211869129"/>
      <w:r>
        <w:rPr>
          <w:rFonts w:ascii="黑体" w:eastAsia="黑体" w:hAnsi="黑体" w:cs="黑体"/>
          <w:b w:val="0"/>
        </w:rPr>
        <w:t>7 校准项目和校准方法</w:t>
      </w:r>
      <w:bookmarkEnd w:id="88"/>
      <w:bookmarkEnd w:id="89"/>
      <w:bookmarkEnd w:id="90"/>
      <w:bookmarkEnd w:id="91"/>
      <w:bookmarkEnd w:id="92"/>
      <w:bookmarkEnd w:id="93"/>
      <w:bookmarkEnd w:id="94"/>
    </w:p>
    <w:p w14:paraId="58EA6DC2" w14:textId="77777777" w:rsidR="009F5E2A" w:rsidRDefault="00000000">
      <w:pPr>
        <w:pStyle w:val="2"/>
        <w:spacing w:line="360" w:lineRule="auto"/>
        <w:ind w:firstLine="0"/>
        <w:jc w:val="both"/>
        <w:rPr>
          <w:rFonts w:eastAsia="宋体"/>
          <w:b w:val="0"/>
        </w:rPr>
      </w:pPr>
      <w:bookmarkStart w:id="95" w:name="_Toc30748"/>
      <w:bookmarkStart w:id="96" w:name="_Toc13648"/>
      <w:bookmarkStart w:id="97" w:name="_Toc16703"/>
      <w:bookmarkStart w:id="98" w:name="_Toc26791"/>
      <w:bookmarkStart w:id="99" w:name="_Toc16913"/>
      <w:bookmarkStart w:id="100" w:name="_Toc171849980"/>
      <w:bookmarkStart w:id="101" w:name="_Toc211869130"/>
      <w:r>
        <w:rPr>
          <w:rFonts w:eastAsia="宋体"/>
          <w:b w:val="0"/>
        </w:rPr>
        <w:t xml:space="preserve">7.1 </w:t>
      </w:r>
      <w:r>
        <w:rPr>
          <w:rFonts w:eastAsia="宋体"/>
          <w:b w:val="0"/>
        </w:rPr>
        <w:t>校准项目</w:t>
      </w:r>
      <w:bookmarkEnd w:id="95"/>
      <w:bookmarkEnd w:id="96"/>
      <w:bookmarkEnd w:id="97"/>
      <w:bookmarkEnd w:id="98"/>
      <w:bookmarkEnd w:id="99"/>
      <w:bookmarkEnd w:id="100"/>
      <w:bookmarkEnd w:id="101"/>
    </w:p>
    <w:p w14:paraId="348185D7" w14:textId="77777777" w:rsidR="009F5E2A" w:rsidRDefault="00000000">
      <w:pPr>
        <w:spacing w:line="360" w:lineRule="auto"/>
        <w:ind w:firstLineChars="200" w:firstLine="480"/>
        <w:rPr>
          <w:szCs w:val="21"/>
        </w:rPr>
      </w:pPr>
      <w:r>
        <w:rPr>
          <w:kern w:val="0"/>
          <w:sz w:val="24"/>
          <w:szCs w:val="20"/>
        </w:rPr>
        <w:t>校准项目及对应的校准方法条款见表</w:t>
      </w:r>
      <w:r>
        <w:rPr>
          <w:rFonts w:hint="eastAsia"/>
          <w:kern w:val="0"/>
          <w:sz w:val="24"/>
          <w:szCs w:val="20"/>
        </w:rPr>
        <w:t>4</w:t>
      </w:r>
      <w:r>
        <w:rPr>
          <w:kern w:val="0"/>
          <w:sz w:val="24"/>
          <w:szCs w:val="20"/>
        </w:rPr>
        <w:t>。</w:t>
      </w:r>
    </w:p>
    <w:p w14:paraId="67F86531" w14:textId="77777777" w:rsidR="009F5E2A" w:rsidRDefault="00000000">
      <w:pPr>
        <w:spacing w:line="360" w:lineRule="auto"/>
        <w:jc w:val="center"/>
        <w:rPr>
          <w:rFonts w:eastAsia="黑体"/>
          <w:szCs w:val="21"/>
        </w:rPr>
      </w:pPr>
      <w:r>
        <w:rPr>
          <w:rFonts w:eastAsia="黑体"/>
          <w:szCs w:val="21"/>
        </w:rPr>
        <w:t>表</w:t>
      </w:r>
      <w:r>
        <w:rPr>
          <w:rFonts w:eastAsia="黑体" w:hint="eastAsia"/>
          <w:szCs w:val="21"/>
        </w:rPr>
        <w:t>4</w:t>
      </w:r>
      <w:r>
        <w:rPr>
          <w:rFonts w:eastAsia="黑体"/>
          <w:szCs w:val="21"/>
        </w:rPr>
        <w:t xml:space="preserve"> </w:t>
      </w:r>
      <w:r>
        <w:rPr>
          <w:rFonts w:eastAsia="黑体"/>
          <w:szCs w:val="21"/>
        </w:rPr>
        <w:t>校准项目列表</w:t>
      </w:r>
    </w:p>
    <w:tbl>
      <w:tblPr>
        <w:tblStyle w:val="affff3"/>
        <w:tblW w:w="0" w:type="auto"/>
        <w:jc w:val="center"/>
        <w:tblLook w:val="04A0" w:firstRow="1" w:lastRow="0" w:firstColumn="1" w:lastColumn="0" w:noHBand="0" w:noVBand="1"/>
      </w:tblPr>
      <w:tblGrid>
        <w:gridCol w:w="757"/>
        <w:gridCol w:w="3818"/>
        <w:gridCol w:w="2224"/>
      </w:tblGrid>
      <w:tr w:rsidR="009F5E2A" w14:paraId="4005B157" w14:textId="77777777">
        <w:trPr>
          <w:jc w:val="center"/>
        </w:trPr>
        <w:tc>
          <w:tcPr>
            <w:tcW w:w="757" w:type="dxa"/>
          </w:tcPr>
          <w:p w14:paraId="3F4EEBB5" w14:textId="77777777" w:rsidR="009F5E2A" w:rsidRDefault="00000000">
            <w:pPr>
              <w:spacing w:line="400" w:lineRule="exact"/>
              <w:jc w:val="center"/>
              <w:rPr>
                <w:bCs/>
                <w:color w:val="000000"/>
                <w:szCs w:val="21"/>
              </w:rPr>
            </w:pPr>
            <w:r>
              <w:rPr>
                <w:bCs/>
                <w:color w:val="000000"/>
                <w:szCs w:val="21"/>
              </w:rPr>
              <w:t>序号</w:t>
            </w:r>
          </w:p>
        </w:tc>
        <w:tc>
          <w:tcPr>
            <w:tcW w:w="3818" w:type="dxa"/>
            <w:vAlign w:val="center"/>
          </w:tcPr>
          <w:p w14:paraId="51B54F9A" w14:textId="77777777" w:rsidR="009F5E2A" w:rsidRDefault="00000000">
            <w:pPr>
              <w:spacing w:line="400" w:lineRule="exact"/>
              <w:jc w:val="center"/>
              <w:rPr>
                <w:bCs/>
                <w:color w:val="000000"/>
                <w:szCs w:val="21"/>
              </w:rPr>
            </w:pPr>
            <w:r>
              <w:rPr>
                <w:bCs/>
                <w:color w:val="000000"/>
                <w:szCs w:val="21"/>
              </w:rPr>
              <w:t>校准项目</w:t>
            </w:r>
          </w:p>
        </w:tc>
        <w:tc>
          <w:tcPr>
            <w:tcW w:w="2224" w:type="dxa"/>
            <w:vAlign w:val="center"/>
          </w:tcPr>
          <w:p w14:paraId="33BBA069" w14:textId="77777777" w:rsidR="009F5E2A" w:rsidRDefault="00000000">
            <w:pPr>
              <w:spacing w:line="400" w:lineRule="exact"/>
              <w:jc w:val="center"/>
              <w:rPr>
                <w:bCs/>
                <w:color w:val="000000"/>
                <w:szCs w:val="21"/>
              </w:rPr>
            </w:pPr>
            <w:r>
              <w:rPr>
                <w:bCs/>
                <w:color w:val="000000"/>
                <w:szCs w:val="21"/>
              </w:rPr>
              <w:t>校准方法对应条款号</w:t>
            </w:r>
          </w:p>
        </w:tc>
      </w:tr>
      <w:tr w:rsidR="009F5E2A" w14:paraId="73C21C8D" w14:textId="77777777">
        <w:trPr>
          <w:jc w:val="center"/>
        </w:trPr>
        <w:tc>
          <w:tcPr>
            <w:tcW w:w="757" w:type="dxa"/>
          </w:tcPr>
          <w:p w14:paraId="35711E3D" w14:textId="77777777" w:rsidR="009F5E2A" w:rsidRDefault="00000000">
            <w:pPr>
              <w:spacing w:line="400" w:lineRule="exact"/>
              <w:jc w:val="center"/>
              <w:rPr>
                <w:szCs w:val="21"/>
              </w:rPr>
            </w:pPr>
            <w:r>
              <w:rPr>
                <w:szCs w:val="21"/>
              </w:rPr>
              <w:t>1</w:t>
            </w:r>
          </w:p>
        </w:tc>
        <w:tc>
          <w:tcPr>
            <w:tcW w:w="3818" w:type="dxa"/>
          </w:tcPr>
          <w:p w14:paraId="4FA1D683" w14:textId="77777777" w:rsidR="009F5E2A" w:rsidRDefault="00000000">
            <w:pPr>
              <w:spacing w:line="400" w:lineRule="exact"/>
              <w:jc w:val="center"/>
              <w:rPr>
                <w:bCs/>
                <w:color w:val="000000"/>
                <w:szCs w:val="21"/>
              </w:rPr>
            </w:pPr>
            <w:r>
              <w:rPr>
                <w:rFonts w:hint="eastAsia"/>
                <w:bCs/>
                <w:color w:val="000000"/>
                <w:szCs w:val="21"/>
              </w:rPr>
              <w:t>光谱匹配度</w:t>
            </w:r>
          </w:p>
        </w:tc>
        <w:tc>
          <w:tcPr>
            <w:tcW w:w="2224" w:type="dxa"/>
            <w:vAlign w:val="center"/>
          </w:tcPr>
          <w:p w14:paraId="0EAF3CF4" w14:textId="77777777" w:rsidR="009F5E2A" w:rsidRDefault="00000000">
            <w:pPr>
              <w:spacing w:line="400" w:lineRule="exact"/>
              <w:jc w:val="center"/>
              <w:rPr>
                <w:bCs/>
                <w:color w:val="000000"/>
                <w:szCs w:val="21"/>
              </w:rPr>
            </w:pPr>
            <w:r>
              <w:rPr>
                <w:bCs/>
                <w:color w:val="000000"/>
                <w:szCs w:val="21"/>
              </w:rPr>
              <w:t>7.2.2</w:t>
            </w:r>
          </w:p>
        </w:tc>
      </w:tr>
      <w:tr w:rsidR="009F5E2A" w14:paraId="654E1050" w14:textId="77777777">
        <w:trPr>
          <w:trHeight w:val="90"/>
          <w:jc w:val="center"/>
        </w:trPr>
        <w:tc>
          <w:tcPr>
            <w:tcW w:w="757" w:type="dxa"/>
          </w:tcPr>
          <w:p w14:paraId="78CE4B19" w14:textId="77777777" w:rsidR="009F5E2A" w:rsidRDefault="00000000">
            <w:pPr>
              <w:spacing w:line="400" w:lineRule="exact"/>
              <w:jc w:val="center"/>
              <w:rPr>
                <w:szCs w:val="21"/>
              </w:rPr>
            </w:pPr>
            <w:r>
              <w:rPr>
                <w:rFonts w:hint="eastAsia"/>
                <w:szCs w:val="21"/>
              </w:rPr>
              <w:t>2</w:t>
            </w:r>
          </w:p>
        </w:tc>
        <w:tc>
          <w:tcPr>
            <w:tcW w:w="3818" w:type="dxa"/>
          </w:tcPr>
          <w:p w14:paraId="1D240448" w14:textId="77777777" w:rsidR="009F5E2A" w:rsidRDefault="00000000">
            <w:pPr>
              <w:spacing w:line="400" w:lineRule="exact"/>
              <w:jc w:val="center"/>
              <w:rPr>
                <w:bCs/>
                <w:color w:val="000000"/>
                <w:szCs w:val="21"/>
              </w:rPr>
            </w:pPr>
            <w:r>
              <w:rPr>
                <w:rFonts w:hint="eastAsia"/>
                <w:bCs/>
                <w:color w:val="000000"/>
                <w:szCs w:val="21"/>
              </w:rPr>
              <w:t>照度值不均匀度</w:t>
            </w:r>
          </w:p>
        </w:tc>
        <w:tc>
          <w:tcPr>
            <w:tcW w:w="2224" w:type="dxa"/>
          </w:tcPr>
          <w:p w14:paraId="09C4FDED" w14:textId="77777777" w:rsidR="009F5E2A" w:rsidRDefault="00000000">
            <w:pPr>
              <w:spacing w:line="240" w:lineRule="atLeast"/>
              <w:jc w:val="center"/>
              <w:rPr>
                <w:bCs/>
                <w:color w:val="000000"/>
                <w:szCs w:val="21"/>
              </w:rPr>
            </w:pPr>
            <w:r>
              <w:rPr>
                <w:bCs/>
                <w:color w:val="000000"/>
                <w:szCs w:val="21"/>
              </w:rPr>
              <w:t>7.2.</w:t>
            </w:r>
            <w:r>
              <w:rPr>
                <w:rFonts w:hint="eastAsia"/>
                <w:bCs/>
                <w:color w:val="000000"/>
                <w:szCs w:val="21"/>
              </w:rPr>
              <w:t>3</w:t>
            </w:r>
          </w:p>
        </w:tc>
      </w:tr>
      <w:tr w:rsidR="009F5E2A" w14:paraId="49C17CA3" w14:textId="77777777">
        <w:trPr>
          <w:trHeight w:val="90"/>
          <w:jc w:val="center"/>
        </w:trPr>
        <w:tc>
          <w:tcPr>
            <w:tcW w:w="757" w:type="dxa"/>
          </w:tcPr>
          <w:p w14:paraId="7ED4B522" w14:textId="77777777" w:rsidR="009F5E2A" w:rsidRDefault="00000000">
            <w:pPr>
              <w:spacing w:line="400" w:lineRule="exact"/>
              <w:jc w:val="center"/>
              <w:rPr>
                <w:szCs w:val="21"/>
              </w:rPr>
            </w:pPr>
            <w:r>
              <w:rPr>
                <w:rFonts w:hint="eastAsia"/>
                <w:szCs w:val="21"/>
              </w:rPr>
              <w:t>3</w:t>
            </w:r>
          </w:p>
        </w:tc>
        <w:tc>
          <w:tcPr>
            <w:tcW w:w="3818" w:type="dxa"/>
          </w:tcPr>
          <w:p w14:paraId="4135E505" w14:textId="77777777" w:rsidR="009F5E2A" w:rsidRDefault="00000000">
            <w:pPr>
              <w:spacing w:line="400" w:lineRule="exact"/>
              <w:jc w:val="center"/>
              <w:rPr>
                <w:bCs/>
                <w:color w:val="000000"/>
                <w:szCs w:val="21"/>
              </w:rPr>
            </w:pPr>
            <w:r>
              <w:rPr>
                <w:rFonts w:hint="eastAsia"/>
                <w:bCs/>
                <w:color w:val="000000"/>
                <w:szCs w:val="21"/>
              </w:rPr>
              <w:t>照度值不稳定度</w:t>
            </w:r>
          </w:p>
        </w:tc>
        <w:tc>
          <w:tcPr>
            <w:tcW w:w="2224" w:type="dxa"/>
          </w:tcPr>
          <w:p w14:paraId="4B9FBA78" w14:textId="77777777" w:rsidR="009F5E2A" w:rsidRDefault="00000000">
            <w:pPr>
              <w:spacing w:line="400" w:lineRule="exact"/>
              <w:jc w:val="center"/>
              <w:rPr>
                <w:bCs/>
                <w:color w:val="000000"/>
                <w:szCs w:val="21"/>
              </w:rPr>
            </w:pPr>
            <w:r>
              <w:rPr>
                <w:bCs/>
                <w:color w:val="000000"/>
                <w:szCs w:val="21"/>
              </w:rPr>
              <w:t>7.2.</w:t>
            </w:r>
            <w:r>
              <w:rPr>
                <w:rFonts w:hint="eastAsia"/>
                <w:bCs/>
                <w:color w:val="000000"/>
                <w:szCs w:val="21"/>
              </w:rPr>
              <w:t>4</w:t>
            </w:r>
          </w:p>
        </w:tc>
      </w:tr>
      <w:tr w:rsidR="009F5E2A" w14:paraId="46B3C515" w14:textId="77777777">
        <w:trPr>
          <w:trHeight w:val="90"/>
          <w:jc w:val="center"/>
        </w:trPr>
        <w:tc>
          <w:tcPr>
            <w:tcW w:w="6799" w:type="dxa"/>
            <w:gridSpan w:val="3"/>
          </w:tcPr>
          <w:p w14:paraId="1ED75A66" w14:textId="77777777" w:rsidR="009F5E2A" w:rsidRDefault="00000000">
            <w:pPr>
              <w:spacing w:line="400" w:lineRule="exact"/>
              <w:jc w:val="left"/>
              <w:rPr>
                <w:bCs/>
                <w:color w:val="000000"/>
                <w:szCs w:val="21"/>
              </w:rPr>
            </w:pPr>
            <w:r>
              <w:rPr>
                <w:rFonts w:hint="eastAsia"/>
                <w:bCs/>
                <w:szCs w:val="21"/>
              </w:rPr>
              <w:t>注：可根据实际应用需要，选择要校准的计量特性项目。</w:t>
            </w:r>
          </w:p>
        </w:tc>
      </w:tr>
    </w:tbl>
    <w:p w14:paraId="799CA226" w14:textId="77777777" w:rsidR="009F5E2A" w:rsidRDefault="00000000">
      <w:pPr>
        <w:pStyle w:val="2"/>
        <w:spacing w:line="360" w:lineRule="auto"/>
        <w:ind w:firstLine="0"/>
        <w:jc w:val="both"/>
        <w:rPr>
          <w:rFonts w:eastAsia="宋体"/>
          <w:b w:val="0"/>
        </w:rPr>
      </w:pPr>
      <w:bookmarkStart w:id="102" w:name="_Toc8670"/>
      <w:bookmarkStart w:id="103" w:name="_Toc9749"/>
      <w:bookmarkStart w:id="104" w:name="_Toc30878"/>
      <w:bookmarkStart w:id="105" w:name="_Toc23722"/>
      <w:bookmarkStart w:id="106" w:name="_Toc171849981"/>
      <w:bookmarkStart w:id="107" w:name="_Toc31357"/>
      <w:bookmarkStart w:id="108" w:name="_Toc211869131"/>
      <w:r>
        <w:rPr>
          <w:rFonts w:eastAsia="宋体"/>
          <w:b w:val="0"/>
        </w:rPr>
        <w:t>7.2</w:t>
      </w:r>
      <w:r>
        <w:rPr>
          <w:rFonts w:eastAsia="宋体"/>
          <w:b w:val="0"/>
        </w:rPr>
        <w:t>校准方法</w:t>
      </w:r>
      <w:bookmarkEnd w:id="102"/>
      <w:bookmarkEnd w:id="103"/>
      <w:bookmarkEnd w:id="104"/>
      <w:bookmarkEnd w:id="105"/>
      <w:bookmarkEnd w:id="106"/>
      <w:bookmarkEnd w:id="107"/>
      <w:bookmarkEnd w:id="108"/>
    </w:p>
    <w:p w14:paraId="09057EC0" w14:textId="3CC78D02" w:rsidR="009F5E2A" w:rsidRDefault="00000000">
      <w:pPr>
        <w:spacing w:line="360" w:lineRule="auto"/>
        <w:rPr>
          <w:bCs/>
          <w:sz w:val="24"/>
        </w:rPr>
      </w:pPr>
      <w:r>
        <w:rPr>
          <w:bCs/>
          <w:sz w:val="24"/>
        </w:rPr>
        <w:t xml:space="preserve">7.2.1 </w:t>
      </w:r>
      <w:bookmarkStart w:id="109" w:name="_Hlk152699259"/>
      <w:r>
        <w:rPr>
          <w:bCs/>
          <w:sz w:val="24"/>
        </w:rPr>
        <w:t>校准前</w:t>
      </w:r>
      <w:bookmarkEnd w:id="109"/>
      <w:r>
        <w:rPr>
          <w:rFonts w:hint="eastAsia"/>
          <w:bCs/>
          <w:sz w:val="24"/>
        </w:rPr>
        <w:t>准备</w:t>
      </w:r>
    </w:p>
    <w:p w14:paraId="32DC3171" w14:textId="77777777" w:rsidR="009F5E2A" w:rsidRDefault="00000000">
      <w:pPr>
        <w:spacing w:line="360" w:lineRule="auto"/>
        <w:ind w:firstLineChars="200" w:firstLine="480"/>
        <w:rPr>
          <w:sz w:val="24"/>
        </w:rPr>
      </w:pPr>
      <w:bookmarkStart w:id="110" w:name="_Hlk152699278"/>
      <w:r>
        <w:rPr>
          <w:sz w:val="24"/>
        </w:rPr>
        <w:t xml:space="preserve">a) </w:t>
      </w:r>
      <w:r>
        <w:rPr>
          <w:sz w:val="24"/>
        </w:rPr>
        <w:t>外观检查，检查</w:t>
      </w:r>
      <w:r>
        <w:rPr>
          <w:rFonts w:hint="eastAsia"/>
          <w:sz w:val="24"/>
        </w:rPr>
        <w:t>被校准室内标准照明光源设备整体外观的</w:t>
      </w:r>
      <w:r>
        <w:rPr>
          <w:sz w:val="24"/>
        </w:rPr>
        <w:t>清洁程度，表面有无缺损和变形，排除影响测量结果的因素。</w:t>
      </w:r>
    </w:p>
    <w:p w14:paraId="44617D8A" w14:textId="77777777" w:rsidR="009F5E2A" w:rsidRDefault="00000000">
      <w:pPr>
        <w:spacing w:line="360" w:lineRule="auto"/>
        <w:ind w:firstLineChars="200" w:firstLine="480"/>
        <w:rPr>
          <w:sz w:val="24"/>
        </w:rPr>
      </w:pPr>
      <w:bookmarkStart w:id="111" w:name="OLE_LINK16"/>
      <w:r>
        <w:rPr>
          <w:sz w:val="24"/>
        </w:rPr>
        <w:t xml:space="preserve">b) </w:t>
      </w:r>
      <w:bookmarkEnd w:id="111"/>
      <w:r>
        <w:rPr>
          <w:sz w:val="24"/>
        </w:rPr>
        <w:t>核查</w:t>
      </w:r>
      <w:r>
        <w:rPr>
          <w:rFonts w:hint="eastAsia"/>
          <w:sz w:val="24"/>
        </w:rPr>
        <w:t>被校准室内标准照明光源</w:t>
      </w:r>
      <w:r>
        <w:rPr>
          <w:sz w:val="24"/>
        </w:rPr>
        <w:t>的名称、规格型号、生产厂商、出厂编号等信息。</w:t>
      </w:r>
    </w:p>
    <w:p w14:paraId="6B19E787" w14:textId="77777777" w:rsidR="009F5E2A" w:rsidRDefault="00000000">
      <w:pPr>
        <w:spacing w:line="360" w:lineRule="auto"/>
        <w:ind w:firstLineChars="200" w:firstLine="480"/>
        <w:rPr>
          <w:sz w:val="24"/>
        </w:rPr>
      </w:pPr>
      <w:r>
        <w:rPr>
          <w:sz w:val="24"/>
        </w:rPr>
        <w:t xml:space="preserve">c) </w:t>
      </w:r>
      <w:r>
        <w:rPr>
          <w:sz w:val="24"/>
        </w:rPr>
        <w:t>检查</w:t>
      </w:r>
      <w:r>
        <w:rPr>
          <w:rFonts w:hint="eastAsia"/>
          <w:sz w:val="24"/>
        </w:rPr>
        <w:t>被校准室内标准照明光源</w:t>
      </w:r>
      <w:r>
        <w:rPr>
          <w:sz w:val="24"/>
        </w:rPr>
        <w:t>的工作状态</w:t>
      </w:r>
      <w:r>
        <w:rPr>
          <w:rFonts w:hint="eastAsia"/>
          <w:sz w:val="24"/>
        </w:rPr>
        <w:t>，开机后至少需要暖灯半小时直至光源处于稳定的工作状态，如切换光源类型，需重暖灯步骤</w:t>
      </w:r>
      <w:r>
        <w:rPr>
          <w:sz w:val="24"/>
        </w:rPr>
        <w:t>。</w:t>
      </w:r>
    </w:p>
    <w:bookmarkEnd w:id="110"/>
    <w:p w14:paraId="5BD4226C" w14:textId="77777777" w:rsidR="009F5E2A" w:rsidRDefault="00000000">
      <w:pPr>
        <w:spacing w:line="360" w:lineRule="auto"/>
        <w:rPr>
          <w:bCs/>
          <w:sz w:val="24"/>
        </w:rPr>
      </w:pPr>
      <w:r>
        <w:rPr>
          <w:bCs/>
          <w:sz w:val="24"/>
        </w:rPr>
        <w:t xml:space="preserve">7.2.2 </w:t>
      </w:r>
      <w:bookmarkStart w:id="112" w:name="_Hlk152699294"/>
      <w:r>
        <w:rPr>
          <w:rFonts w:hint="eastAsia"/>
          <w:sz w:val="24"/>
        </w:rPr>
        <w:t>光谱匹配度的</w:t>
      </w:r>
      <w:r>
        <w:rPr>
          <w:bCs/>
          <w:sz w:val="24"/>
        </w:rPr>
        <w:t>校准</w:t>
      </w:r>
      <w:bookmarkEnd w:id="112"/>
    </w:p>
    <w:p w14:paraId="74397727" w14:textId="77777777" w:rsidR="009F5E2A" w:rsidRDefault="00000000">
      <w:pPr>
        <w:spacing w:line="360" w:lineRule="auto"/>
        <w:rPr>
          <w:sz w:val="24"/>
        </w:rPr>
      </w:pPr>
      <w:bookmarkStart w:id="113" w:name="_Hlk152699319"/>
      <w:r>
        <w:rPr>
          <w:sz w:val="24"/>
        </w:rPr>
        <w:lastRenderedPageBreak/>
        <w:t xml:space="preserve">7.2.2.1 </w:t>
      </w:r>
      <w:r>
        <w:rPr>
          <w:rFonts w:hint="eastAsia"/>
          <w:sz w:val="24"/>
        </w:rPr>
        <w:t>校准步骤</w:t>
      </w:r>
    </w:p>
    <w:bookmarkStart w:id="114" w:name="OLE_LINK23"/>
    <w:p w14:paraId="5B9CFEEA" w14:textId="77777777" w:rsidR="009F5E2A" w:rsidRDefault="00000000">
      <w:pPr>
        <w:spacing w:line="360" w:lineRule="auto"/>
        <w:ind w:firstLineChars="200" w:firstLine="480"/>
        <w:rPr>
          <w:sz w:val="24"/>
        </w:rPr>
      </w:pPr>
      <w:r>
        <w:rPr>
          <w:noProof/>
          <w:sz w:val="24"/>
        </w:rPr>
        <mc:AlternateContent>
          <mc:Choice Requires="wpg">
            <w:drawing>
              <wp:anchor distT="0" distB="0" distL="114300" distR="114300" simplePos="0" relativeHeight="251658240" behindDoc="0" locked="0" layoutInCell="1" allowOverlap="1" wp14:anchorId="1C1E6533" wp14:editId="551D1464">
                <wp:simplePos x="0" y="0"/>
                <wp:positionH relativeFrom="column">
                  <wp:posOffset>859790</wp:posOffset>
                </wp:positionH>
                <wp:positionV relativeFrom="paragraph">
                  <wp:posOffset>1056640</wp:posOffset>
                </wp:positionV>
                <wp:extent cx="2585720" cy="1718945"/>
                <wp:effectExtent l="0" t="0" r="24130" b="14605"/>
                <wp:wrapTopAndBottom/>
                <wp:docPr id="1278173914" name="组合 22"/>
                <wp:cNvGraphicFramePr/>
                <a:graphic xmlns:a="http://schemas.openxmlformats.org/drawingml/2006/main">
                  <a:graphicData uri="http://schemas.microsoft.com/office/word/2010/wordprocessingGroup">
                    <wpg:wgp>
                      <wpg:cNvGrpSpPr/>
                      <wpg:grpSpPr>
                        <a:xfrm>
                          <a:off x="0" y="0"/>
                          <a:ext cx="2585720" cy="1718945"/>
                          <a:chOff x="0" y="0"/>
                          <a:chExt cx="2585720" cy="1718945"/>
                        </a:xfrm>
                      </wpg:grpSpPr>
                      <wps:wsp>
                        <wps:cNvPr id="1563302711" name="矩形 1"/>
                        <wps:cNvSpPr/>
                        <wps:spPr>
                          <a:xfrm>
                            <a:off x="0" y="0"/>
                            <a:ext cx="2585720" cy="1718945"/>
                          </a:xfrm>
                          <a:prstGeom prst="rect">
                            <a:avLst/>
                          </a:prstGeom>
                          <a:noFill/>
                          <a:ln w="1905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9908566" name="椭圆 3"/>
                        <wps:cNvSpPr/>
                        <wps:spPr>
                          <a:xfrm>
                            <a:off x="22860" y="2286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0018516" name="椭圆 4"/>
                        <wps:cNvSpPr/>
                        <wps:spPr>
                          <a:xfrm>
                            <a:off x="1249680" y="76962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11639618" name="椭圆 5"/>
                        <wps:cNvSpPr/>
                        <wps:spPr>
                          <a:xfrm>
                            <a:off x="1272540" y="155448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23347845" name="椭圆 6"/>
                        <wps:cNvSpPr/>
                        <wps:spPr>
                          <a:xfrm>
                            <a:off x="2415540" y="70104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psCustomData="http://www.wps.cn/officeDocument/2013/wpsCustomData">
            <w:pict>
              <v:group id="组合 22" o:spid="_x0000_s1026" o:spt="203" style="position:absolute;left:0pt;margin-left:67.7pt;margin-top:83.2pt;height:135.35pt;width:203.6pt;mso-wrap-distance-bottom:0pt;mso-wrap-distance-top:0pt;z-index:251669504;mso-width-relative:page;mso-height-relative:page;" coordsize="2585720,1718945" o:gfxdata="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">
                <o:lock v:ext="edit" aspectratio="f"/>
                <v:rect id="矩形 1" o:spid="_x0000_s1026" o:spt="1" style="position:absolute;left:0;top:0;height:1718945;width:2585720;v-text-anchor:middle;" filled="f" stroked="t" coordsize="21600,21600" o:gfxdata="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De&#10;XwPCAAAA4wAAAA8AAAAAAAAAAQAgAAAAIgAAAGRycy9kb3ducmV2LnhtbFBLAQIUABQAAAAIAIdO&#10;4kAzLwWeOwAAADkAAAAQAAAAAAAAAAEAIAAAABEBAABkcnMvc2hhcGV4bWwueG1sUEsFBgAAAAAG&#10;AAYAWwEAALsDAAAAAA==&#10;">
                  <v:fill on="f" focussize="0,0"/>
                  <v:stroke weight="1.5pt" color="#000000 [3204]" miterlimit="8" joinstyle="miter"/>
                  <v:imagedata o:title=""/>
                  <o:lock v:ext="edit" aspectratio="f"/>
                </v:rect>
                <v:shape id="椭圆 3" o:spid="_x0000_s1026" o:spt="3" type="#_x0000_t3" style="position:absolute;left:22860;top:22860;height:144145;width:144145;v-text-anchor:middle;" filled="f" stroked="t" coordsize="21600,21600" o:gfxdata="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10;+wL6wwAAAOIAAAAPAAAAAAAAAAEAIAAAACIAAABkcnMvZG93bnJldi54bWxQSwECFAAUAAAACACH&#10;TuJAMy8FnjsAAAA5AAAAEAAAAAAAAAABACAAAAASAQAAZHJzL3NoYXBleG1sLnhtbFBLBQYAAAAA&#10;BgAGAFsBAAC8AwAAAAA=&#10;">
                  <v:fill on="f" focussize="0,0"/>
                  <v:stroke weight="1pt" color="#000000 [3204]" miterlimit="8" joinstyle="miter"/>
                  <v:imagedata o:title=""/>
                  <o:lock v:ext="edit" aspectratio="f"/>
                </v:shape>
                <v:shape id="椭圆 4" o:spid="_x0000_s1026" o:spt="3" type="#_x0000_t3" style="position:absolute;left:1249680;top:769620;height:144145;width:144145;v-text-anchor:middle;" filled="f" stroked="t" coordsize="21600,21600" o:gfxdata="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q&#10;W2V6wwAAAOIAAAAPAAAAAAAAAAEAIAAAACIAAABkcnMvZG93bnJldi54bWxQSwECFAAUAAAACACH&#10;TuJAMy8FnjsAAAA5AAAAEAAAAAAAAAABACAAAAASAQAAZHJzL3NoYXBleG1sLnhtbFBLBQYAAAAA&#10;BgAGAFsBAAC8AwAAAAA=&#10;">
                  <v:fill on="f" focussize="0,0"/>
                  <v:stroke weight="1pt" color="#000000 [3204]" miterlimit="8" joinstyle="miter"/>
                  <v:imagedata o:title=""/>
                  <o:lock v:ext="edit" aspectratio="f"/>
                </v:shape>
                <v:shape id="椭圆 5" o:spid="_x0000_s1026" o:spt="3" type="#_x0000_t3" style="position:absolute;left:1272540;top:1554480;height:144145;width:144145;v-text-anchor:middle;" filled="f" stroked="t" coordsize="21600,21600" o:gfxdata="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qImQ&#10;9sEAAADjAAAADwAAAAAAAAABACAAAAAiAAAAZHJzL2Rvd25yZXYueG1sUEsBAhQAFAAAAAgAh07i&#10;QDMvBZ47AAAAOQAAABAAAAAAAAAAAQAgAAAAEAEAAGRycy9zaGFwZXhtbC54bWxQSwUGAAAAAAYA&#10;BgBbAQAAugMAAAAA&#10;">
                  <v:fill on="f" focussize="0,0"/>
                  <v:stroke weight="1pt" color="#000000 [3204]" miterlimit="8" joinstyle="miter"/>
                  <v:imagedata o:title=""/>
                  <o:lock v:ext="edit" aspectratio="f"/>
                </v:shape>
                <v:shape id="椭圆 6" o:spid="_x0000_s1026" o:spt="3" type="#_x0000_t3" style="position:absolute;left:2415540;top:701040;height:144145;width:144145;v-text-anchor:middle;" filled="f" stroked="t" coordsize="21600,21600" o:gfxdata="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2KR&#10;BMEAAADjAAAADwAAAAAAAAABACAAAAAiAAAAZHJzL2Rvd25yZXYueG1sUEsBAhQAFAAAAAgAh07i&#10;QDMvBZ47AAAAOQAAABAAAAAAAAAAAQAgAAAAEAEAAGRycy9zaGFwZXhtbC54bWxQSwUGAAAAAAYA&#10;BgBbAQAAugMAAAAA&#10;">
                  <v:fill on="f" focussize="0,0"/>
                  <v:stroke weight="1pt" color="#000000 [3204]" miterlimit="8" joinstyle="miter"/>
                  <v:imagedata o:title=""/>
                  <o:lock v:ext="edit" aspectratio="f"/>
                </v:shape>
                <w10:wrap type="topAndBottom"/>
              </v:group>
            </w:pict>
          </mc:Fallback>
        </mc:AlternateContent>
      </w:r>
      <w:r>
        <w:rPr>
          <w:noProof/>
          <w:sz w:val="24"/>
        </w:rPr>
        <mc:AlternateContent>
          <mc:Choice Requires="wps">
            <w:drawing>
              <wp:anchor distT="0" distB="0" distL="114300" distR="114300" simplePos="0" relativeHeight="251659264" behindDoc="0" locked="0" layoutInCell="1" allowOverlap="1" wp14:anchorId="57A434E1" wp14:editId="518D7726">
                <wp:simplePos x="0" y="0"/>
                <wp:positionH relativeFrom="column">
                  <wp:posOffset>3663315</wp:posOffset>
                </wp:positionH>
                <wp:positionV relativeFrom="paragraph">
                  <wp:posOffset>938530</wp:posOffset>
                </wp:positionV>
                <wp:extent cx="1943735" cy="1943735"/>
                <wp:effectExtent l="0" t="0" r="18415" b="18415"/>
                <wp:wrapTopAndBottom/>
                <wp:docPr id="477488191" name="椭圆 7"/>
                <wp:cNvGraphicFramePr/>
                <a:graphic xmlns:a="http://schemas.openxmlformats.org/drawingml/2006/main">
                  <a:graphicData uri="http://schemas.microsoft.com/office/word/2010/wordprocessingShape">
                    <wps:wsp>
                      <wps:cNvSpPr/>
                      <wps:spPr>
                        <a:xfrm>
                          <a:off x="0" y="0"/>
                          <a:ext cx="1943735" cy="194373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psCustomData="http://www.wps.cn/officeDocument/2013/wpsCustomData">
            <w:pict>
              <v:shape id="椭圆 7" o:spid="_x0000_s1026" o:spt="3" type="#_x0000_t3" style="position:absolute;left:0pt;margin-left:288.45pt;margin-top:73.9pt;height:153.05pt;width:153.05pt;mso-wrap-distance-bottom:0pt;mso-wrap-distance-top:0pt;z-index:251670528;v-text-anchor:middle;mso-width-relative:page;mso-height-relative:page;" filled="f" stroked="t" coordsize="21600,21600" o:gfxdata="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Fw0td2QAAAAsBAAAPAAAAAAAAAAEAIAAAACIAAABkcnMvZG93bnJldi54bWxQ&#10;SwECFAAUAAAACACHTuJA5K90U/YBAADgAwAADgAAAAAAAAABACAAAAAoAQAAZHJzL2Uyb0RvYy54&#10;bWxQSwUGAAAAAAYABgBZAQAAkAUAAAAA&#10;">
                <v:fill on="f" focussize="0,0"/>
                <v:stroke weight="1pt" color="#000000 [3204]" miterlimit="8" joinstyle="miter"/>
                <v:imagedata o:title=""/>
                <o:lock v:ext="edit" aspectratio="f"/>
                <w10:wrap type="topAndBottom"/>
              </v:shape>
            </w:pict>
          </mc:Fallback>
        </mc:AlternateContent>
      </w:r>
      <w:r>
        <w:rPr>
          <w:noProof/>
          <w:sz w:val="24"/>
        </w:rPr>
        <mc:AlternateContent>
          <mc:Choice Requires="wps">
            <w:drawing>
              <wp:anchor distT="0" distB="0" distL="114300" distR="114300" simplePos="0" relativeHeight="251660288" behindDoc="0" locked="0" layoutInCell="1" allowOverlap="1" wp14:anchorId="3B20DDB9" wp14:editId="76E6D1C7">
                <wp:simplePos x="0" y="0"/>
                <wp:positionH relativeFrom="column">
                  <wp:posOffset>4579620</wp:posOffset>
                </wp:positionH>
                <wp:positionV relativeFrom="paragraph">
                  <wp:posOffset>1828165</wp:posOffset>
                </wp:positionV>
                <wp:extent cx="144145" cy="144145"/>
                <wp:effectExtent l="0" t="0" r="27305" b="27305"/>
                <wp:wrapTopAndBottom/>
                <wp:docPr id="1731396286" name="椭圆 8"/>
                <wp:cNvGraphicFramePr/>
                <a:graphic xmlns:a="http://schemas.openxmlformats.org/drawingml/2006/main">
                  <a:graphicData uri="http://schemas.microsoft.com/office/word/2010/wordprocessingShape">
                    <wps:wsp>
                      <wps:cNvSpPr/>
                      <wps:spPr>
                        <a:xfrm>
                          <a:off x="0" y="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psCustomData="http://www.wps.cn/officeDocument/2013/wpsCustomData">
            <w:pict>
              <v:shape id="椭圆 8" o:spid="_x0000_s1026" o:spt="3" type="#_x0000_t3" style="position:absolute;left:0pt;margin-left:360.6pt;margin-top:143.95pt;height:11.35pt;width:11.35pt;mso-wrap-distance-bottom:0pt;mso-wrap-distance-top:0pt;z-index:251671552;v-text-anchor:middle;mso-width-relative:page;mso-height-relative:page;" filled="f" stroked="t" coordsize="21600,21600" o:gfxdata="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uylDdkAAAALAQAADwAAAAAAAAABACAAAAAiAAAAZHJzL2Rvd25yZXYueG1sUEsB&#10;AhQAFAAAAAgAh07iQNeYz830AQAA3wMAAA4AAAAAAAAAAQAgAAAAKAEAAGRycy9lMm9Eb2MueG1s&#10;UEsFBgAAAAAGAAYAWQEAAI4FAAAAAA==&#10;">
                <v:fill on="f" focussize="0,0"/>
                <v:stroke weight="1pt" color="#000000 [3204]" miterlimit="8" joinstyle="miter"/>
                <v:imagedata o:title=""/>
                <o:lock v:ext="edit" aspectratio="f"/>
                <w10:wrap type="topAndBottom"/>
              </v:shape>
            </w:pict>
          </mc:Fallback>
        </mc:AlternateContent>
      </w:r>
      <w:r>
        <w:rPr>
          <w:noProof/>
          <w:sz w:val="24"/>
        </w:rPr>
        <mc:AlternateContent>
          <mc:Choice Requires="wps">
            <w:drawing>
              <wp:anchor distT="0" distB="0" distL="114300" distR="114300" simplePos="0" relativeHeight="251662336" behindDoc="0" locked="0" layoutInCell="1" allowOverlap="1" wp14:anchorId="100ABBC1" wp14:editId="06D1835B">
                <wp:simplePos x="0" y="0"/>
                <wp:positionH relativeFrom="column">
                  <wp:posOffset>3807460</wp:posOffset>
                </wp:positionH>
                <wp:positionV relativeFrom="paragraph">
                  <wp:posOffset>2279015</wp:posOffset>
                </wp:positionV>
                <wp:extent cx="144145" cy="144145"/>
                <wp:effectExtent l="0" t="0" r="27305" b="27305"/>
                <wp:wrapTopAndBottom/>
                <wp:docPr id="2000934098" name="椭圆 9"/>
                <wp:cNvGraphicFramePr/>
                <a:graphic xmlns:a="http://schemas.openxmlformats.org/drawingml/2006/main">
                  <a:graphicData uri="http://schemas.microsoft.com/office/word/2010/wordprocessingShape">
                    <wps:wsp>
                      <wps:cNvSpPr/>
                      <wps:spPr>
                        <a:xfrm>
                          <a:off x="0" y="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psCustomData="http://www.wps.cn/officeDocument/2013/wpsCustomData">
            <w:pict>
              <v:shape id="椭圆 9" o:spid="_x0000_s1026" o:spt="3" type="#_x0000_t3" style="position:absolute;left:0pt;margin-left:299.8pt;margin-top:179.45pt;height:11.35pt;width:11.35pt;mso-wrap-distance-bottom:0pt;mso-wrap-distance-top:0pt;z-index:251672576;v-text-anchor:middle;mso-width-relative:page;mso-height-relative:page;" filled="f" stroked="t" coordsize="21600,21600" o:gfxdata="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w52bs2QAAAAsBAAAPAAAAAAAAAAEAIAAAACIAAABkcnMvZG93bnJldi54bWxQSwEC&#10;FAAUAAAACACHTuJA11ZvePMBAADfAwAADgAAAAAAAAABACAAAAAoAQAAZHJzL2Uyb0RvYy54bWxQ&#10;SwUGAAAAAAYABgBZAQAAjQUAAAAA&#10;">
                <v:fill on="f" focussize="0,0"/>
                <v:stroke weight="1pt" color="#000000 [3204]" miterlimit="8" joinstyle="miter"/>
                <v:imagedata o:title=""/>
                <o:lock v:ext="edit" aspectratio="f"/>
                <w10:wrap type="topAndBottom"/>
              </v:shape>
            </w:pict>
          </mc:Fallback>
        </mc:AlternateContent>
      </w:r>
      <w:r>
        <w:rPr>
          <w:noProof/>
          <w:sz w:val="24"/>
        </w:rPr>
        <mc:AlternateContent>
          <mc:Choice Requires="wps">
            <w:drawing>
              <wp:anchor distT="0" distB="0" distL="114300" distR="114300" simplePos="0" relativeHeight="251663360" behindDoc="0" locked="0" layoutInCell="1" allowOverlap="1" wp14:anchorId="2EA8DBED" wp14:editId="1F09F0D6">
                <wp:simplePos x="0" y="0"/>
                <wp:positionH relativeFrom="column">
                  <wp:posOffset>4563110</wp:posOffset>
                </wp:positionH>
                <wp:positionV relativeFrom="paragraph">
                  <wp:posOffset>962025</wp:posOffset>
                </wp:positionV>
                <wp:extent cx="144145" cy="144145"/>
                <wp:effectExtent l="0" t="0" r="27305" b="27305"/>
                <wp:wrapTopAndBottom/>
                <wp:docPr id="1135766604" name="椭圆 10"/>
                <wp:cNvGraphicFramePr/>
                <a:graphic xmlns:a="http://schemas.openxmlformats.org/drawingml/2006/main">
                  <a:graphicData uri="http://schemas.microsoft.com/office/word/2010/wordprocessingShape">
                    <wps:wsp>
                      <wps:cNvSpPr/>
                      <wps:spPr>
                        <a:xfrm>
                          <a:off x="0" y="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psCustomData="http://www.wps.cn/officeDocument/2013/wpsCustomData">
            <w:pict>
              <v:shape id="椭圆 10" o:spid="_x0000_s1026" o:spt="3" type="#_x0000_t3" style="position:absolute;left:0pt;margin-left:359.3pt;margin-top:75.75pt;height:11.35pt;width:11.35pt;mso-wrap-distance-bottom:0pt;mso-wrap-distance-top:0pt;z-index:251673600;v-text-anchor:middle;mso-width-relative:page;mso-height-relative:page;" filled="f" stroked="t" coordsize="21600,21600" o:gfxdata="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dYzvnYAAAACwEAAA8AAAAAAAAAAQAgAAAAIgAAAGRycy9kb3ducmV2LnhtbFBLAQIU&#10;ABQAAAAIAIdO4kDcJbdh8wEAAOADAAAOAAAAAAAAAAEAIAAAACcBAABkcnMvZTJvRG9jLnhtbFBL&#10;BQYAAAAABgAGAFkBAACMBQAAAAA=&#10;">
                <v:fill on="f" focussize="0,0"/>
                <v:stroke weight="1pt" color="#000000 [3204]" miterlimit="8" joinstyle="miter"/>
                <v:imagedata o:title=""/>
                <o:lock v:ext="edit" aspectratio="f"/>
                <w10:wrap type="topAndBottom"/>
              </v:shape>
            </w:pict>
          </mc:Fallback>
        </mc:AlternateContent>
      </w:r>
      <w:r>
        <w:rPr>
          <w:noProof/>
          <w:sz w:val="24"/>
        </w:rPr>
        <mc:AlternateContent>
          <mc:Choice Requires="wps">
            <w:drawing>
              <wp:anchor distT="0" distB="0" distL="114300" distR="114300" simplePos="0" relativeHeight="251664384" behindDoc="0" locked="0" layoutInCell="1" allowOverlap="1" wp14:anchorId="5B68FE22" wp14:editId="65EA47A0">
                <wp:simplePos x="0" y="0"/>
                <wp:positionH relativeFrom="column">
                  <wp:posOffset>5330190</wp:posOffset>
                </wp:positionH>
                <wp:positionV relativeFrom="paragraph">
                  <wp:posOffset>2258695</wp:posOffset>
                </wp:positionV>
                <wp:extent cx="144145" cy="144145"/>
                <wp:effectExtent l="0" t="0" r="27305" b="27305"/>
                <wp:wrapTopAndBottom/>
                <wp:docPr id="997042262" name="椭圆 11"/>
                <wp:cNvGraphicFramePr/>
                <a:graphic xmlns:a="http://schemas.openxmlformats.org/drawingml/2006/main">
                  <a:graphicData uri="http://schemas.microsoft.com/office/word/2010/wordprocessingShape">
                    <wps:wsp>
                      <wps:cNvSpPr/>
                      <wps:spPr>
                        <a:xfrm>
                          <a:off x="0" y="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psCustomData="http://www.wps.cn/officeDocument/2013/wpsCustomData">
            <w:pict>
              <v:shape id="椭圆 11" o:spid="_x0000_s1026" o:spt="3" type="#_x0000_t3" style="position:absolute;left:0pt;margin-left:419.7pt;margin-top:177.85pt;height:11.35pt;width:11.35pt;mso-wrap-distance-bottom:0pt;mso-wrap-distance-top:0pt;z-index:251674624;v-text-anchor:middle;mso-width-relative:page;mso-height-relative:page;" filled="f" stroked="t" coordsize="21600,21600" o:gfxdata="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OSg0raAAAACwEAAA8AAAAAAAAAAQAgAAAAIgAAAGRycy9kb3ducmV2LnhtbFBL&#10;AQIUABQAAAAIAIdO4kCIomNz9AEAAN8DAAAOAAAAAAAAAAEAIAAAACkBAABkcnMvZTJvRG9jLnht&#10;bFBLBQYAAAAABgAGAFkBAACPBQAAAAA=&#10;">
                <v:fill on="f" focussize="0,0"/>
                <v:stroke weight="1pt" color="#000000 [3204]" miterlimit="8" joinstyle="miter"/>
                <v:imagedata o:title=""/>
                <o:lock v:ext="edit" aspectratio="f"/>
                <w10:wrap type="topAndBottom"/>
              </v:shape>
            </w:pict>
          </mc:Fallback>
        </mc:AlternateContent>
      </w:r>
      <w:r>
        <w:rPr>
          <w:sz w:val="24"/>
        </w:rPr>
        <w:t xml:space="preserve">a) </w:t>
      </w:r>
      <w:bookmarkEnd w:id="114"/>
      <w:r>
        <w:rPr>
          <w:rFonts w:hint="eastAsia"/>
          <w:sz w:val="24"/>
        </w:rPr>
        <w:t>采用光谱仪测量室内标准照明光源在整个有效工作区域内的</w:t>
      </w:r>
      <w:r>
        <w:rPr>
          <w:rFonts w:hint="eastAsia"/>
          <w:sz w:val="24"/>
        </w:rPr>
        <w:t>4</w:t>
      </w:r>
      <w:r>
        <w:rPr>
          <w:rFonts w:hint="eastAsia"/>
          <w:sz w:val="24"/>
        </w:rPr>
        <w:t>个点位的光谱辐照度分布，测量点位如图</w:t>
      </w:r>
      <w:r>
        <w:rPr>
          <w:rFonts w:hint="eastAsia"/>
          <w:sz w:val="24"/>
        </w:rPr>
        <w:t>2</w:t>
      </w:r>
      <w:r>
        <w:rPr>
          <w:rFonts w:hint="eastAsia"/>
          <w:sz w:val="24"/>
        </w:rPr>
        <w:t>所示。对于矩形测量区域，测量点位为中心、左上角、右边线中点和下边线中点；对于圆形测量区域，测量点位为中心、圆周边上三等分点。每个测量点离测量区域边缘不超过</w:t>
      </w:r>
      <w:r>
        <w:rPr>
          <w:rFonts w:hint="eastAsia"/>
          <w:sz w:val="24"/>
        </w:rPr>
        <w:t>5mm</w:t>
      </w:r>
      <w:r>
        <w:rPr>
          <w:rFonts w:hint="eastAsia"/>
          <w:sz w:val="24"/>
        </w:rPr>
        <w:t>。</w:t>
      </w:r>
    </w:p>
    <w:p w14:paraId="30EC38A4" w14:textId="77777777" w:rsidR="009F5E2A" w:rsidRDefault="00000000">
      <w:pPr>
        <w:spacing w:line="360" w:lineRule="auto"/>
        <w:ind w:firstLineChars="200" w:firstLine="420"/>
        <w:jc w:val="center"/>
        <w:rPr>
          <w:szCs w:val="21"/>
        </w:rPr>
      </w:pPr>
      <w:r>
        <w:rPr>
          <w:szCs w:val="21"/>
        </w:rPr>
        <w:t>图</w:t>
      </w:r>
      <w:r>
        <w:rPr>
          <w:szCs w:val="21"/>
        </w:rPr>
        <w:t>2</w:t>
      </w:r>
      <w:r>
        <w:rPr>
          <w:szCs w:val="21"/>
        </w:rPr>
        <w:t>矩形</w:t>
      </w:r>
      <w:r>
        <w:rPr>
          <w:rFonts w:hint="eastAsia"/>
          <w:szCs w:val="21"/>
        </w:rPr>
        <w:t>测量</w:t>
      </w:r>
      <w:r>
        <w:rPr>
          <w:szCs w:val="21"/>
        </w:rPr>
        <w:t>区域（左）和圆形</w:t>
      </w:r>
      <w:r>
        <w:rPr>
          <w:rFonts w:hint="eastAsia"/>
          <w:szCs w:val="21"/>
        </w:rPr>
        <w:t>测量</w:t>
      </w:r>
      <w:r>
        <w:rPr>
          <w:szCs w:val="21"/>
        </w:rPr>
        <w:t>区域（右）的光谱辐照度测量</w:t>
      </w:r>
      <w:r>
        <w:rPr>
          <w:rFonts w:hint="eastAsia"/>
          <w:szCs w:val="21"/>
        </w:rPr>
        <w:t>点位</w:t>
      </w:r>
    </w:p>
    <w:p w14:paraId="7145B90D" w14:textId="79199937" w:rsidR="009F5E2A" w:rsidRDefault="00000000">
      <w:pPr>
        <w:spacing w:line="360" w:lineRule="auto"/>
        <w:ind w:firstLineChars="200" w:firstLine="480"/>
        <w:rPr>
          <w:sz w:val="24"/>
        </w:rPr>
      </w:pPr>
      <w:r>
        <w:rPr>
          <w:rFonts w:hint="eastAsia"/>
          <w:sz w:val="24"/>
        </w:rPr>
        <w:t>b</w:t>
      </w:r>
      <w:r>
        <w:rPr>
          <w:sz w:val="24"/>
        </w:rPr>
        <w:t xml:space="preserve">) </w:t>
      </w:r>
      <w:r>
        <w:rPr>
          <w:rFonts w:hint="eastAsia"/>
          <w:sz w:val="24"/>
        </w:rPr>
        <w:t>计算各个波长范围的光谱辐照度占总辐照度的百分比（即辐照度占比）。将计算得到的辐照度占比与表</w:t>
      </w:r>
      <w:r>
        <w:rPr>
          <w:rFonts w:hint="eastAsia"/>
          <w:sz w:val="24"/>
        </w:rPr>
        <w:t>5</w:t>
      </w:r>
      <w:r>
        <w:rPr>
          <w:rFonts w:hint="eastAsia"/>
          <w:sz w:val="24"/>
        </w:rPr>
        <w:t>规定的参考室内照明光谱的辐照度占比的比值作为光谱匹配度。</w:t>
      </w:r>
    </w:p>
    <w:p w14:paraId="1AD920E2" w14:textId="77777777" w:rsidR="009F5E2A" w:rsidRDefault="00000000">
      <w:pPr>
        <w:spacing w:line="360" w:lineRule="auto"/>
        <w:ind w:leftChars="114" w:left="869" w:hangingChars="300" w:hanging="630"/>
        <w:jc w:val="center"/>
        <w:rPr>
          <w:rFonts w:eastAsia="黑体"/>
          <w:szCs w:val="21"/>
        </w:rPr>
      </w:pPr>
      <w:r>
        <w:rPr>
          <w:rFonts w:eastAsia="黑体"/>
          <w:szCs w:val="21"/>
        </w:rPr>
        <w:t>表</w:t>
      </w:r>
      <w:r>
        <w:rPr>
          <w:rFonts w:eastAsia="黑体" w:hint="eastAsia"/>
          <w:szCs w:val="21"/>
        </w:rPr>
        <w:t>5</w:t>
      </w:r>
      <w:r>
        <w:rPr>
          <w:rFonts w:eastAsia="黑体"/>
          <w:szCs w:val="21"/>
        </w:rPr>
        <w:t xml:space="preserve"> </w:t>
      </w:r>
      <w:r>
        <w:rPr>
          <w:rFonts w:eastAsia="黑体" w:hint="eastAsia"/>
          <w:szCs w:val="21"/>
        </w:rPr>
        <w:t>参考室内照明光谱的辐照度分布</w:t>
      </w:r>
    </w:p>
    <w:tbl>
      <w:tblPr>
        <w:tblW w:w="93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1479"/>
        <w:gridCol w:w="1350"/>
        <w:gridCol w:w="1383"/>
        <w:gridCol w:w="1650"/>
        <w:gridCol w:w="1822"/>
      </w:tblGrid>
      <w:tr w:rsidR="009F5E2A" w14:paraId="4034220F" w14:textId="77777777">
        <w:trPr>
          <w:trHeight w:val="263"/>
        </w:trPr>
        <w:tc>
          <w:tcPr>
            <w:tcW w:w="1675" w:type="dxa"/>
            <w:vMerge w:val="restart"/>
            <w:noWrap/>
            <w:vAlign w:val="center"/>
          </w:tcPr>
          <w:p w14:paraId="16CF4D01" w14:textId="77777777" w:rsidR="009F5E2A" w:rsidRDefault="00000000">
            <w:pPr>
              <w:widowControl/>
              <w:jc w:val="center"/>
              <w:textAlignment w:val="center"/>
              <w:rPr>
                <w:color w:val="000000"/>
                <w:szCs w:val="21"/>
              </w:rPr>
            </w:pPr>
            <w:r>
              <w:rPr>
                <w:color w:val="000000"/>
                <w:kern w:val="0"/>
                <w:szCs w:val="21"/>
                <w:lang w:bidi="ar"/>
              </w:rPr>
              <w:t>波长范围</w:t>
            </w:r>
            <w:r>
              <w:rPr>
                <w:color w:val="000000"/>
                <w:kern w:val="0"/>
                <w:szCs w:val="21"/>
                <w:lang w:bidi="ar"/>
              </w:rPr>
              <w:t xml:space="preserve"> (nm)</w:t>
            </w:r>
          </w:p>
        </w:tc>
        <w:tc>
          <w:tcPr>
            <w:tcW w:w="7684" w:type="dxa"/>
            <w:gridSpan w:val="5"/>
            <w:noWrap/>
            <w:vAlign w:val="center"/>
          </w:tcPr>
          <w:p w14:paraId="29C9DD1B" w14:textId="77777777" w:rsidR="009F5E2A" w:rsidRDefault="00000000">
            <w:pPr>
              <w:widowControl/>
              <w:jc w:val="center"/>
              <w:textAlignment w:val="center"/>
              <w:rPr>
                <w:color w:val="000000"/>
                <w:szCs w:val="21"/>
              </w:rPr>
            </w:pPr>
            <w:r>
              <w:rPr>
                <w:rFonts w:hint="eastAsia"/>
                <w:color w:val="000000"/>
                <w:kern w:val="0"/>
                <w:szCs w:val="21"/>
                <w:lang w:bidi="ar"/>
              </w:rPr>
              <w:t>不同室内光源类型</w:t>
            </w:r>
            <w:r>
              <w:rPr>
                <w:color w:val="000000"/>
                <w:kern w:val="0"/>
                <w:szCs w:val="21"/>
                <w:lang w:bidi="ar"/>
              </w:rPr>
              <w:t>各个波长范围的光谱辐照度占总辐照度的百分比</w:t>
            </w:r>
            <w:r>
              <w:rPr>
                <w:color w:val="000000"/>
                <w:kern w:val="0"/>
                <w:szCs w:val="21"/>
                <w:lang w:bidi="ar"/>
              </w:rPr>
              <w:t>(%)</w:t>
            </w:r>
          </w:p>
        </w:tc>
      </w:tr>
      <w:tr w:rsidR="009F5E2A" w14:paraId="4D9A29FB" w14:textId="77777777">
        <w:trPr>
          <w:trHeight w:val="263"/>
        </w:trPr>
        <w:tc>
          <w:tcPr>
            <w:tcW w:w="1675" w:type="dxa"/>
            <w:vMerge/>
            <w:noWrap/>
            <w:vAlign w:val="center"/>
          </w:tcPr>
          <w:p w14:paraId="2B0B7DB4" w14:textId="77777777" w:rsidR="009F5E2A" w:rsidRDefault="009F5E2A">
            <w:pPr>
              <w:jc w:val="center"/>
              <w:rPr>
                <w:color w:val="000000"/>
                <w:szCs w:val="21"/>
              </w:rPr>
            </w:pPr>
          </w:p>
        </w:tc>
        <w:tc>
          <w:tcPr>
            <w:tcW w:w="1479" w:type="dxa"/>
          </w:tcPr>
          <w:p w14:paraId="72E23D93" w14:textId="77777777" w:rsidR="009F5E2A" w:rsidRDefault="00000000">
            <w:pPr>
              <w:widowControl/>
              <w:jc w:val="center"/>
              <w:textAlignment w:val="top"/>
              <w:rPr>
                <w:color w:val="000000"/>
                <w:szCs w:val="21"/>
              </w:rPr>
            </w:pPr>
            <w:r>
              <w:rPr>
                <w:color w:val="000000"/>
                <w:kern w:val="0"/>
                <w:szCs w:val="21"/>
                <w:lang w:bidi="ar"/>
              </w:rPr>
              <w:t>A</w:t>
            </w:r>
          </w:p>
        </w:tc>
        <w:tc>
          <w:tcPr>
            <w:tcW w:w="1350" w:type="dxa"/>
          </w:tcPr>
          <w:p w14:paraId="6C6132C6" w14:textId="77777777" w:rsidR="009F5E2A" w:rsidRDefault="00000000">
            <w:pPr>
              <w:widowControl/>
              <w:jc w:val="center"/>
              <w:textAlignment w:val="top"/>
              <w:rPr>
                <w:color w:val="000000"/>
                <w:szCs w:val="21"/>
              </w:rPr>
            </w:pPr>
            <w:r>
              <w:rPr>
                <w:color w:val="000000"/>
                <w:kern w:val="0"/>
                <w:szCs w:val="21"/>
                <w:lang w:bidi="ar"/>
              </w:rPr>
              <w:t>D65</w:t>
            </w:r>
          </w:p>
        </w:tc>
        <w:tc>
          <w:tcPr>
            <w:tcW w:w="1383" w:type="dxa"/>
          </w:tcPr>
          <w:p w14:paraId="67E5D83A" w14:textId="77777777" w:rsidR="009F5E2A" w:rsidRDefault="00000000">
            <w:pPr>
              <w:widowControl/>
              <w:jc w:val="center"/>
              <w:textAlignment w:val="top"/>
              <w:rPr>
                <w:color w:val="000000"/>
                <w:szCs w:val="21"/>
              </w:rPr>
            </w:pPr>
            <w:r>
              <w:rPr>
                <w:color w:val="000000"/>
                <w:kern w:val="0"/>
                <w:szCs w:val="21"/>
                <w:lang w:bidi="ar"/>
              </w:rPr>
              <w:t>U30</w:t>
            </w:r>
          </w:p>
        </w:tc>
        <w:tc>
          <w:tcPr>
            <w:tcW w:w="1650" w:type="dxa"/>
          </w:tcPr>
          <w:p w14:paraId="77A52479" w14:textId="77777777" w:rsidR="009F5E2A" w:rsidRDefault="00000000">
            <w:pPr>
              <w:widowControl/>
              <w:jc w:val="center"/>
              <w:textAlignment w:val="top"/>
              <w:rPr>
                <w:color w:val="000000"/>
                <w:szCs w:val="21"/>
              </w:rPr>
            </w:pPr>
            <w:r>
              <w:rPr>
                <w:color w:val="000000"/>
                <w:kern w:val="0"/>
                <w:szCs w:val="21"/>
                <w:lang w:bidi="ar"/>
              </w:rPr>
              <w:t>CWF</w:t>
            </w:r>
          </w:p>
        </w:tc>
        <w:tc>
          <w:tcPr>
            <w:tcW w:w="1822" w:type="dxa"/>
          </w:tcPr>
          <w:p w14:paraId="15753C62" w14:textId="77777777" w:rsidR="009F5E2A" w:rsidRDefault="00000000">
            <w:pPr>
              <w:widowControl/>
              <w:jc w:val="center"/>
              <w:textAlignment w:val="top"/>
              <w:rPr>
                <w:color w:val="000000"/>
                <w:szCs w:val="21"/>
              </w:rPr>
            </w:pPr>
            <w:r>
              <w:rPr>
                <w:color w:val="000000"/>
                <w:kern w:val="0"/>
                <w:szCs w:val="21"/>
                <w:lang w:bidi="ar"/>
              </w:rPr>
              <w:t>TL84</w:t>
            </w:r>
          </w:p>
        </w:tc>
      </w:tr>
      <w:tr w:rsidR="009F5E2A" w14:paraId="19F34747" w14:textId="77777777">
        <w:trPr>
          <w:trHeight w:val="263"/>
        </w:trPr>
        <w:tc>
          <w:tcPr>
            <w:tcW w:w="1675" w:type="dxa"/>
            <w:noWrap/>
            <w:vAlign w:val="center"/>
          </w:tcPr>
          <w:p w14:paraId="2E496CBC" w14:textId="77777777" w:rsidR="009F5E2A" w:rsidRDefault="00000000">
            <w:pPr>
              <w:widowControl/>
              <w:jc w:val="center"/>
              <w:textAlignment w:val="center"/>
              <w:rPr>
                <w:color w:val="000000"/>
                <w:szCs w:val="21"/>
              </w:rPr>
            </w:pPr>
            <w:r>
              <w:rPr>
                <w:color w:val="000000"/>
                <w:kern w:val="0"/>
                <w:szCs w:val="21"/>
                <w:lang w:bidi="ar"/>
              </w:rPr>
              <w:t>300-450</w:t>
            </w:r>
          </w:p>
        </w:tc>
        <w:tc>
          <w:tcPr>
            <w:tcW w:w="1479" w:type="dxa"/>
            <w:noWrap/>
            <w:vAlign w:val="center"/>
          </w:tcPr>
          <w:p w14:paraId="51DD2703" w14:textId="77777777" w:rsidR="009F5E2A" w:rsidRDefault="00000000">
            <w:pPr>
              <w:widowControl/>
              <w:jc w:val="center"/>
              <w:textAlignment w:val="center"/>
              <w:rPr>
                <w:color w:val="000000"/>
                <w:szCs w:val="21"/>
              </w:rPr>
            </w:pPr>
            <w:r>
              <w:rPr>
                <w:color w:val="000000"/>
                <w:kern w:val="0"/>
                <w:szCs w:val="21"/>
                <w:lang w:bidi="ar"/>
              </w:rPr>
              <w:t>3.78</w:t>
            </w:r>
          </w:p>
        </w:tc>
        <w:tc>
          <w:tcPr>
            <w:tcW w:w="1350" w:type="dxa"/>
            <w:noWrap/>
            <w:vAlign w:val="center"/>
          </w:tcPr>
          <w:p w14:paraId="2C2E7934" w14:textId="77777777" w:rsidR="009F5E2A" w:rsidRDefault="00000000">
            <w:pPr>
              <w:widowControl/>
              <w:jc w:val="center"/>
              <w:textAlignment w:val="center"/>
              <w:rPr>
                <w:color w:val="000000"/>
                <w:szCs w:val="21"/>
              </w:rPr>
            </w:pPr>
            <w:r>
              <w:rPr>
                <w:color w:val="000000"/>
                <w:kern w:val="0"/>
                <w:szCs w:val="21"/>
                <w:lang w:bidi="ar"/>
              </w:rPr>
              <w:t>20.31</w:t>
            </w:r>
          </w:p>
        </w:tc>
        <w:tc>
          <w:tcPr>
            <w:tcW w:w="1383" w:type="dxa"/>
            <w:noWrap/>
            <w:vAlign w:val="center"/>
          </w:tcPr>
          <w:p w14:paraId="0DEC94F0" w14:textId="77777777" w:rsidR="009F5E2A" w:rsidRDefault="00000000">
            <w:pPr>
              <w:widowControl/>
              <w:jc w:val="center"/>
              <w:textAlignment w:val="center"/>
              <w:rPr>
                <w:color w:val="000000"/>
                <w:szCs w:val="21"/>
              </w:rPr>
            </w:pPr>
            <w:r>
              <w:rPr>
                <w:color w:val="000000"/>
                <w:kern w:val="0"/>
                <w:szCs w:val="21"/>
                <w:lang w:bidi="ar"/>
              </w:rPr>
              <w:t>11.40</w:t>
            </w:r>
          </w:p>
        </w:tc>
        <w:tc>
          <w:tcPr>
            <w:tcW w:w="1650" w:type="dxa"/>
            <w:noWrap/>
            <w:vAlign w:val="center"/>
          </w:tcPr>
          <w:p w14:paraId="481A74E2" w14:textId="77777777" w:rsidR="009F5E2A" w:rsidRDefault="00000000">
            <w:pPr>
              <w:widowControl/>
              <w:jc w:val="center"/>
              <w:textAlignment w:val="center"/>
              <w:rPr>
                <w:color w:val="000000"/>
                <w:szCs w:val="21"/>
              </w:rPr>
            </w:pPr>
            <w:r>
              <w:rPr>
                <w:color w:val="000000"/>
                <w:kern w:val="0"/>
                <w:szCs w:val="21"/>
                <w:lang w:bidi="ar"/>
              </w:rPr>
              <w:t>17.99</w:t>
            </w:r>
          </w:p>
        </w:tc>
        <w:tc>
          <w:tcPr>
            <w:tcW w:w="1822" w:type="dxa"/>
            <w:noWrap/>
            <w:vAlign w:val="center"/>
          </w:tcPr>
          <w:p w14:paraId="3A02D6B2" w14:textId="77777777" w:rsidR="009F5E2A" w:rsidRDefault="00000000">
            <w:pPr>
              <w:widowControl/>
              <w:jc w:val="center"/>
              <w:textAlignment w:val="center"/>
              <w:rPr>
                <w:color w:val="000000"/>
                <w:szCs w:val="21"/>
              </w:rPr>
            </w:pPr>
            <w:r>
              <w:rPr>
                <w:color w:val="000000"/>
                <w:kern w:val="0"/>
                <w:szCs w:val="21"/>
                <w:lang w:bidi="ar"/>
              </w:rPr>
              <w:t>15.18</w:t>
            </w:r>
          </w:p>
        </w:tc>
      </w:tr>
      <w:tr w:rsidR="009F5E2A" w14:paraId="4FCC9924" w14:textId="77777777">
        <w:trPr>
          <w:trHeight w:val="263"/>
        </w:trPr>
        <w:tc>
          <w:tcPr>
            <w:tcW w:w="1675" w:type="dxa"/>
            <w:noWrap/>
            <w:vAlign w:val="center"/>
          </w:tcPr>
          <w:p w14:paraId="250235C1" w14:textId="77777777" w:rsidR="009F5E2A" w:rsidRDefault="00000000">
            <w:pPr>
              <w:widowControl/>
              <w:jc w:val="center"/>
              <w:textAlignment w:val="center"/>
              <w:rPr>
                <w:color w:val="000000"/>
                <w:szCs w:val="21"/>
              </w:rPr>
            </w:pPr>
            <w:r>
              <w:rPr>
                <w:color w:val="000000"/>
                <w:kern w:val="0"/>
                <w:szCs w:val="21"/>
                <w:lang w:bidi="ar"/>
              </w:rPr>
              <w:t>450-650</w:t>
            </w:r>
          </w:p>
        </w:tc>
        <w:tc>
          <w:tcPr>
            <w:tcW w:w="1479" w:type="dxa"/>
            <w:noWrap/>
            <w:vAlign w:val="center"/>
          </w:tcPr>
          <w:p w14:paraId="60D4E11D" w14:textId="77777777" w:rsidR="009F5E2A" w:rsidRDefault="00000000">
            <w:pPr>
              <w:widowControl/>
              <w:jc w:val="center"/>
              <w:textAlignment w:val="center"/>
              <w:rPr>
                <w:color w:val="000000"/>
                <w:szCs w:val="21"/>
              </w:rPr>
            </w:pPr>
            <w:r>
              <w:rPr>
                <w:color w:val="000000"/>
                <w:kern w:val="0"/>
                <w:szCs w:val="21"/>
                <w:lang w:bidi="ar"/>
              </w:rPr>
              <w:t>40.15</w:t>
            </w:r>
          </w:p>
        </w:tc>
        <w:tc>
          <w:tcPr>
            <w:tcW w:w="1350" w:type="dxa"/>
            <w:noWrap/>
            <w:vAlign w:val="center"/>
          </w:tcPr>
          <w:p w14:paraId="61CCF19F" w14:textId="77777777" w:rsidR="009F5E2A" w:rsidRDefault="00000000">
            <w:pPr>
              <w:widowControl/>
              <w:jc w:val="center"/>
              <w:textAlignment w:val="center"/>
              <w:rPr>
                <w:color w:val="000000"/>
                <w:szCs w:val="21"/>
              </w:rPr>
            </w:pPr>
            <w:r>
              <w:rPr>
                <w:color w:val="000000"/>
                <w:kern w:val="0"/>
                <w:szCs w:val="21"/>
                <w:lang w:bidi="ar"/>
              </w:rPr>
              <w:t>45.35</w:t>
            </w:r>
          </w:p>
        </w:tc>
        <w:tc>
          <w:tcPr>
            <w:tcW w:w="1383" w:type="dxa"/>
            <w:noWrap/>
            <w:vAlign w:val="center"/>
          </w:tcPr>
          <w:p w14:paraId="0E5E43AC" w14:textId="77777777" w:rsidR="009F5E2A" w:rsidRDefault="00000000">
            <w:pPr>
              <w:widowControl/>
              <w:jc w:val="center"/>
              <w:textAlignment w:val="center"/>
              <w:rPr>
                <w:color w:val="000000"/>
                <w:szCs w:val="21"/>
              </w:rPr>
            </w:pPr>
            <w:r>
              <w:rPr>
                <w:color w:val="000000"/>
                <w:kern w:val="0"/>
                <w:szCs w:val="21"/>
                <w:lang w:bidi="ar"/>
              </w:rPr>
              <w:t>81.72</w:t>
            </w:r>
          </w:p>
        </w:tc>
        <w:tc>
          <w:tcPr>
            <w:tcW w:w="1650" w:type="dxa"/>
            <w:noWrap/>
            <w:vAlign w:val="center"/>
          </w:tcPr>
          <w:p w14:paraId="5156C7F8" w14:textId="77777777" w:rsidR="009F5E2A" w:rsidRDefault="00000000">
            <w:pPr>
              <w:widowControl/>
              <w:jc w:val="center"/>
              <w:textAlignment w:val="center"/>
              <w:rPr>
                <w:color w:val="000000"/>
                <w:szCs w:val="21"/>
              </w:rPr>
            </w:pPr>
            <w:r>
              <w:rPr>
                <w:color w:val="000000"/>
                <w:kern w:val="0"/>
                <w:szCs w:val="21"/>
                <w:lang w:bidi="ar"/>
              </w:rPr>
              <w:t>76.73</w:t>
            </w:r>
          </w:p>
        </w:tc>
        <w:tc>
          <w:tcPr>
            <w:tcW w:w="1822" w:type="dxa"/>
            <w:noWrap/>
            <w:vAlign w:val="center"/>
          </w:tcPr>
          <w:p w14:paraId="09424E90" w14:textId="77777777" w:rsidR="009F5E2A" w:rsidRDefault="00000000">
            <w:pPr>
              <w:widowControl/>
              <w:jc w:val="center"/>
              <w:textAlignment w:val="center"/>
              <w:rPr>
                <w:color w:val="000000"/>
                <w:szCs w:val="21"/>
              </w:rPr>
            </w:pPr>
            <w:r>
              <w:rPr>
                <w:color w:val="000000"/>
                <w:kern w:val="0"/>
                <w:szCs w:val="21"/>
                <w:lang w:bidi="ar"/>
              </w:rPr>
              <w:t>79.13</w:t>
            </w:r>
          </w:p>
        </w:tc>
      </w:tr>
      <w:tr w:rsidR="009F5E2A" w14:paraId="7ECC3F0A" w14:textId="77777777">
        <w:trPr>
          <w:trHeight w:val="271"/>
        </w:trPr>
        <w:tc>
          <w:tcPr>
            <w:tcW w:w="1675" w:type="dxa"/>
            <w:noWrap/>
            <w:vAlign w:val="center"/>
          </w:tcPr>
          <w:p w14:paraId="771BE812" w14:textId="77777777" w:rsidR="009F5E2A" w:rsidRDefault="00000000">
            <w:pPr>
              <w:widowControl/>
              <w:jc w:val="center"/>
              <w:textAlignment w:val="center"/>
              <w:rPr>
                <w:color w:val="000000"/>
                <w:szCs w:val="21"/>
              </w:rPr>
            </w:pPr>
            <w:r>
              <w:rPr>
                <w:color w:val="000000"/>
                <w:kern w:val="0"/>
                <w:szCs w:val="21"/>
                <w:lang w:bidi="ar"/>
              </w:rPr>
              <w:t>650-780</w:t>
            </w:r>
          </w:p>
        </w:tc>
        <w:tc>
          <w:tcPr>
            <w:tcW w:w="1479" w:type="dxa"/>
            <w:noWrap/>
            <w:vAlign w:val="center"/>
          </w:tcPr>
          <w:p w14:paraId="04A2ED42" w14:textId="77777777" w:rsidR="009F5E2A" w:rsidRDefault="00000000">
            <w:pPr>
              <w:widowControl/>
              <w:jc w:val="center"/>
              <w:textAlignment w:val="center"/>
              <w:rPr>
                <w:color w:val="000000"/>
                <w:szCs w:val="21"/>
              </w:rPr>
            </w:pPr>
            <w:r>
              <w:rPr>
                <w:color w:val="000000"/>
                <w:kern w:val="0"/>
                <w:szCs w:val="21"/>
                <w:lang w:bidi="ar"/>
              </w:rPr>
              <w:t>56.06</w:t>
            </w:r>
          </w:p>
        </w:tc>
        <w:tc>
          <w:tcPr>
            <w:tcW w:w="1350" w:type="dxa"/>
            <w:noWrap/>
            <w:vAlign w:val="center"/>
          </w:tcPr>
          <w:p w14:paraId="7974B40C" w14:textId="77777777" w:rsidR="009F5E2A" w:rsidRDefault="00000000">
            <w:pPr>
              <w:widowControl/>
              <w:jc w:val="center"/>
              <w:textAlignment w:val="center"/>
              <w:rPr>
                <w:color w:val="000000"/>
                <w:szCs w:val="21"/>
              </w:rPr>
            </w:pPr>
            <w:r>
              <w:rPr>
                <w:color w:val="000000"/>
                <w:kern w:val="0"/>
                <w:szCs w:val="21"/>
                <w:lang w:bidi="ar"/>
              </w:rPr>
              <w:t>34.34</w:t>
            </w:r>
          </w:p>
        </w:tc>
        <w:tc>
          <w:tcPr>
            <w:tcW w:w="1383" w:type="dxa"/>
            <w:noWrap/>
            <w:vAlign w:val="center"/>
          </w:tcPr>
          <w:p w14:paraId="0D2C1D9C" w14:textId="77777777" w:rsidR="009F5E2A" w:rsidRDefault="00000000">
            <w:pPr>
              <w:widowControl/>
              <w:jc w:val="center"/>
              <w:textAlignment w:val="center"/>
              <w:rPr>
                <w:color w:val="000000"/>
                <w:szCs w:val="21"/>
              </w:rPr>
            </w:pPr>
            <w:r>
              <w:rPr>
                <w:color w:val="000000"/>
                <w:kern w:val="0"/>
                <w:szCs w:val="21"/>
                <w:lang w:bidi="ar"/>
              </w:rPr>
              <w:t>6.8</w:t>
            </w:r>
            <w:r>
              <w:rPr>
                <w:rFonts w:hint="eastAsia"/>
                <w:color w:val="000000"/>
                <w:kern w:val="0"/>
                <w:szCs w:val="21"/>
                <w:lang w:bidi="ar"/>
              </w:rPr>
              <w:t>8</w:t>
            </w:r>
          </w:p>
        </w:tc>
        <w:tc>
          <w:tcPr>
            <w:tcW w:w="1650" w:type="dxa"/>
            <w:noWrap/>
            <w:vAlign w:val="center"/>
          </w:tcPr>
          <w:p w14:paraId="707896DA" w14:textId="77777777" w:rsidR="009F5E2A" w:rsidRDefault="00000000">
            <w:pPr>
              <w:widowControl/>
              <w:jc w:val="center"/>
              <w:textAlignment w:val="center"/>
              <w:rPr>
                <w:color w:val="000000"/>
                <w:szCs w:val="21"/>
              </w:rPr>
            </w:pPr>
            <w:r>
              <w:rPr>
                <w:color w:val="000000"/>
                <w:kern w:val="0"/>
                <w:szCs w:val="21"/>
                <w:lang w:bidi="ar"/>
              </w:rPr>
              <w:t>5.2</w:t>
            </w:r>
            <w:r>
              <w:rPr>
                <w:rFonts w:hint="eastAsia"/>
                <w:color w:val="000000"/>
                <w:kern w:val="0"/>
                <w:szCs w:val="21"/>
                <w:lang w:bidi="ar"/>
              </w:rPr>
              <w:t>9</w:t>
            </w:r>
          </w:p>
        </w:tc>
        <w:tc>
          <w:tcPr>
            <w:tcW w:w="1822" w:type="dxa"/>
            <w:noWrap/>
            <w:vAlign w:val="center"/>
          </w:tcPr>
          <w:p w14:paraId="5D401757" w14:textId="77777777" w:rsidR="009F5E2A" w:rsidRDefault="00000000">
            <w:pPr>
              <w:widowControl/>
              <w:jc w:val="center"/>
              <w:textAlignment w:val="center"/>
              <w:rPr>
                <w:color w:val="000000"/>
                <w:szCs w:val="21"/>
              </w:rPr>
            </w:pPr>
            <w:r>
              <w:rPr>
                <w:color w:val="000000"/>
                <w:kern w:val="0"/>
                <w:szCs w:val="21"/>
                <w:lang w:bidi="ar"/>
              </w:rPr>
              <w:t>5.69</w:t>
            </w:r>
          </w:p>
        </w:tc>
      </w:tr>
    </w:tbl>
    <w:p w14:paraId="7DF00DBC" w14:textId="77777777" w:rsidR="009F5E2A" w:rsidRDefault="00000000" w:rsidP="00FC6A2F">
      <w:pPr>
        <w:spacing w:line="360" w:lineRule="auto"/>
        <w:rPr>
          <w:sz w:val="24"/>
        </w:rPr>
      </w:pPr>
      <w:r>
        <w:rPr>
          <w:rFonts w:hint="eastAsia"/>
          <w:sz w:val="24"/>
        </w:rPr>
        <w:t>注：参考</w:t>
      </w:r>
      <w:r>
        <w:rPr>
          <w:rFonts w:hint="eastAsia"/>
          <w:sz w:val="24"/>
        </w:rPr>
        <w:t>SEMI PV80-0622</w:t>
      </w:r>
    </w:p>
    <w:p w14:paraId="7C9B6C0C" w14:textId="77777777" w:rsidR="009F5E2A" w:rsidRDefault="00000000">
      <w:pPr>
        <w:spacing w:line="360" w:lineRule="auto"/>
        <w:ind w:firstLineChars="200" w:firstLine="480"/>
        <w:rPr>
          <w:sz w:val="24"/>
        </w:rPr>
      </w:pPr>
      <w:r>
        <w:rPr>
          <w:rFonts w:hint="eastAsia"/>
          <w:sz w:val="24"/>
        </w:rPr>
        <w:t>被校准的室内照明光源光谱匹配度的计算如公式（</w:t>
      </w:r>
      <w:r>
        <w:rPr>
          <w:rFonts w:hint="eastAsia"/>
          <w:sz w:val="24"/>
        </w:rPr>
        <w:t>1</w:t>
      </w:r>
      <w:r>
        <w:rPr>
          <w:rFonts w:hint="eastAsia"/>
          <w:sz w:val="24"/>
        </w:rPr>
        <w:t>）所示。</w:t>
      </w:r>
    </w:p>
    <w:p w14:paraId="718D0DA7" w14:textId="77777777" w:rsidR="009F5E2A" w:rsidRDefault="00000000">
      <w:pPr>
        <w:spacing w:line="360" w:lineRule="auto"/>
        <w:ind w:firstLineChars="200" w:firstLine="480"/>
        <w:jc w:val="right"/>
        <w:rPr>
          <w:sz w:val="24"/>
        </w:rPr>
      </w:pPr>
      <m:oMath>
        <m:r>
          <w:rPr>
            <w:rFonts w:ascii="Cambria Math" w:hAnsi="Cambria Math"/>
            <w:sz w:val="24"/>
          </w:rPr>
          <m:t>SM=</m:t>
        </m:r>
        <m:f>
          <m:fPr>
            <m:ctrlPr>
              <w:rPr>
                <w:rFonts w:ascii="Cambria Math" w:hAnsi="Cambria Math"/>
                <w:i/>
                <w:sz w:val="24"/>
              </w:rPr>
            </m:ctrlPr>
          </m:fPr>
          <m:num>
            <m:nary>
              <m:naryPr>
                <m:limLoc m:val="subSup"/>
                <m:ctrlPr>
                  <w:rPr>
                    <w:rFonts w:ascii="Cambria Math" w:hAnsi="Cambria Math"/>
                    <w:i/>
                    <w:sz w:val="24"/>
                  </w:rPr>
                </m:ctrlPr>
              </m:naryPr>
              <m:sub>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sub>
              <m:sup>
                <m:sSub>
                  <m:sSubPr>
                    <m:ctrlPr>
                      <w:rPr>
                        <w:rFonts w:ascii="Cambria Math" w:hAnsi="Cambria Math"/>
                        <w:i/>
                        <w:sz w:val="24"/>
                      </w:rPr>
                    </m:ctrlPr>
                  </m:sSubPr>
                  <m:e>
                    <m:r>
                      <w:rPr>
                        <w:rFonts w:ascii="Cambria Math" w:hAnsi="Cambria Math"/>
                        <w:sz w:val="24"/>
                      </w:rPr>
                      <m:t>λ</m:t>
                    </m:r>
                  </m:e>
                  <m:sub>
                    <m:r>
                      <w:rPr>
                        <w:rFonts w:ascii="Cambria Math" w:hAnsi="Cambria Math"/>
                        <w:sz w:val="24"/>
                      </w:rPr>
                      <m:t>2</m:t>
                    </m:r>
                  </m:sub>
                </m:sSub>
              </m:sup>
              <m:e>
                <m:sSub>
                  <m:sSubPr>
                    <m:ctrlPr>
                      <w:rPr>
                        <w:rFonts w:ascii="Cambria Math" w:hAnsi="Cambria Math"/>
                        <w:i/>
                        <w:sz w:val="24"/>
                      </w:rPr>
                    </m:ctrlPr>
                  </m:sSubPr>
                  <m:e>
                    <m:r>
                      <w:rPr>
                        <w:rFonts w:ascii="Cambria Math" w:hAnsi="Cambria Math"/>
                        <w:sz w:val="24"/>
                      </w:rPr>
                      <m:t>E</m:t>
                    </m:r>
                  </m:e>
                  <m:sub>
                    <m:r>
                      <m:rPr>
                        <m:sty m:val="p"/>
                      </m:rPr>
                      <w:rPr>
                        <w:rFonts w:ascii="Cambria Math" w:hAnsi="Cambria Math" w:hint="eastAsia"/>
                        <w:sz w:val="24"/>
                      </w:rPr>
                      <m:t>meas</m:t>
                    </m:r>
                  </m:sub>
                </m:sSub>
              </m:e>
            </m:nary>
            <m:d>
              <m:dPr>
                <m:ctrlPr>
                  <w:rPr>
                    <w:rFonts w:ascii="Cambria Math" w:hAnsi="Cambria Math"/>
                    <w:i/>
                    <w:sz w:val="24"/>
                  </w:rPr>
                </m:ctrlPr>
              </m:dPr>
              <m:e>
                <m:r>
                  <w:rPr>
                    <w:rFonts w:ascii="Cambria Math" w:hAnsi="Cambria Math"/>
                    <w:sz w:val="24"/>
                  </w:rPr>
                  <m:t>λ</m:t>
                </m:r>
              </m:e>
            </m:d>
            <m:r>
              <w:rPr>
                <w:rFonts w:ascii="Cambria Math" w:hAnsi="Cambria Math"/>
                <w:sz w:val="24"/>
              </w:rPr>
              <m:t>dλ</m:t>
            </m:r>
            <m:nary>
              <m:naryPr>
                <m:limLoc m:val="subSup"/>
                <m:ctrlPr>
                  <w:rPr>
                    <w:rFonts w:ascii="Cambria Math" w:hAnsi="Cambria Math"/>
                    <w:i/>
                    <w:sz w:val="24"/>
                  </w:rPr>
                </m:ctrlPr>
              </m:naryPr>
              <m:sub>
                <m:r>
                  <m:rPr>
                    <m:sty m:val="p"/>
                  </m:rPr>
                  <w:rPr>
                    <w:rFonts w:ascii="Cambria Math" w:hAnsi="Cambria Math"/>
                    <w:sz w:val="24"/>
                  </w:rPr>
                  <m:t>300</m:t>
                </m:r>
              </m:sub>
              <m:sup>
                <m:r>
                  <m:rPr>
                    <m:sty m:val="p"/>
                  </m:rPr>
                  <w:rPr>
                    <w:rFonts w:ascii="Cambria Math" w:hAnsi="Cambria Math"/>
                    <w:sz w:val="24"/>
                  </w:rPr>
                  <m:t>780</m:t>
                </m:r>
              </m:sup>
              <m:e>
                <m:sSub>
                  <m:sSubPr>
                    <m:ctrlPr>
                      <w:rPr>
                        <w:rFonts w:ascii="Cambria Math" w:hAnsi="Cambria Math"/>
                        <w:i/>
                        <w:sz w:val="24"/>
                      </w:rPr>
                    </m:ctrlPr>
                  </m:sSubPr>
                  <m:e>
                    <m:r>
                      <w:rPr>
                        <w:rFonts w:ascii="Cambria Math" w:hAnsi="Cambria Math"/>
                        <w:sz w:val="24"/>
                      </w:rPr>
                      <m:t>E</m:t>
                    </m:r>
                  </m:e>
                  <m:sub>
                    <m:r>
                      <m:rPr>
                        <m:sty m:val="p"/>
                      </m:rPr>
                      <w:rPr>
                        <w:rFonts w:ascii="Cambria Math" w:hAnsi="Cambria Math"/>
                        <w:sz w:val="24"/>
                      </w:rPr>
                      <m:t>ref</m:t>
                    </m:r>
                  </m:sub>
                </m:sSub>
              </m:e>
            </m:nary>
            <m:d>
              <m:dPr>
                <m:ctrlPr>
                  <w:rPr>
                    <w:rFonts w:ascii="Cambria Math" w:hAnsi="Cambria Math"/>
                    <w:i/>
                    <w:sz w:val="24"/>
                  </w:rPr>
                </m:ctrlPr>
              </m:dPr>
              <m:e>
                <m:r>
                  <w:rPr>
                    <w:rFonts w:ascii="Cambria Math" w:hAnsi="Cambria Math"/>
                    <w:sz w:val="24"/>
                  </w:rPr>
                  <m:t>λ</m:t>
                </m:r>
              </m:e>
            </m:d>
            <m:r>
              <w:rPr>
                <w:rFonts w:ascii="Cambria Math" w:hAnsi="Cambria Math"/>
                <w:sz w:val="24"/>
              </w:rPr>
              <m:t>dλ</m:t>
            </m:r>
          </m:num>
          <m:den>
            <m:nary>
              <m:naryPr>
                <m:limLoc m:val="subSup"/>
                <m:ctrlPr>
                  <w:rPr>
                    <w:rFonts w:ascii="Cambria Math" w:hAnsi="Cambria Math"/>
                    <w:i/>
                    <w:sz w:val="24"/>
                  </w:rPr>
                </m:ctrlPr>
              </m:naryPr>
              <m:sub>
                <m:r>
                  <m:rPr>
                    <m:sty m:val="p"/>
                  </m:rPr>
                  <w:rPr>
                    <w:rFonts w:ascii="Cambria Math" w:hAnsi="Cambria Math"/>
                    <w:sz w:val="24"/>
                  </w:rPr>
                  <m:t>300</m:t>
                </m:r>
              </m:sub>
              <m:sup>
                <m:r>
                  <m:rPr>
                    <m:sty m:val="p"/>
                  </m:rPr>
                  <w:rPr>
                    <w:rFonts w:ascii="Cambria Math" w:hAnsi="Cambria Math"/>
                    <w:sz w:val="24"/>
                  </w:rPr>
                  <m:t>780</m:t>
                </m:r>
              </m:sup>
              <m:e>
                <m:sSub>
                  <m:sSubPr>
                    <m:ctrlPr>
                      <w:rPr>
                        <w:rFonts w:ascii="Cambria Math" w:hAnsi="Cambria Math"/>
                        <w:i/>
                        <w:sz w:val="24"/>
                      </w:rPr>
                    </m:ctrlPr>
                  </m:sSubPr>
                  <m:e>
                    <m:r>
                      <w:rPr>
                        <w:rFonts w:ascii="Cambria Math" w:hAnsi="Cambria Math"/>
                        <w:sz w:val="24"/>
                      </w:rPr>
                      <m:t>E</m:t>
                    </m:r>
                  </m:e>
                  <m:sub>
                    <m:r>
                      <m:rPr>
                        <m:sty m:val="p"/>
                      </m:rPr>
                      <w:rPr>
                        <w:rFonts w:ascii="Cambria Math" w:hAnsi="Cambria Math"/>
                        <w:sz w:val="24"/>
                      </w:rPr>
                      <m:t>meas</m:t>
                    </m:r>
                  </m:sub>
                </m:sSub>
              </m:e>
            </m:nary>
            <m:d>
              <m:dPr>
                <m:ctrlPr>
                  <w:rPr>
                    <w:rFonts w:ascii="Cambria Math" w:hAnsi="Cambria Math"/>
                    <w:i/>
                    <w:sz w:val="24"/>
                  </w:rPr>
                </m:ctrlPr>
              </m:dPr>
              <m:e>
                <m:r>
                  <w:rPr>
                    <w:rFonts w:ascii="Cambria Math" w:hAnsi="Cambria Math"/>
                    <w:sz w:val="24"/>
                  </w:rPr>
                  <m:t>λ</m:t>
                </m:r>
              </m:e>
            </m:d>
            <m:r>
              <w:rPr>
                <w:rFonts w:ascii="Cambria Math" w:hAnsi="Cambria Math"/>
                <w:sz w:val="24"/>
              </w:rPr>
              <m:t>dλ</m:t>
            </m:r>
            <m:nary>
              <m:naryPr>
                <m:limLoc m:val="subSup"/>
                <m:ctrlPr>
                  <w:rPr>
                    <w:rFonts w:ascii="Cambria Math" w:hAnsi="Cambria Math"/>
                    <w:i/>
                    <w:sz w:val="24"/>
                  </w:rPr>
                </m:ctrlPr>
              </m:naryPr>
              <m:sub>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sub>
              <m:sup>
                <m:sSub>
                  <m:sSubPr>
                    <m:ctrlPr>
                      <w:rPr>
                        <w:rFonts w:ascii="Cambria Math" w:hAnsi="Cambria Math"/>
                        <w:i/>
                        <w:sz w:val="24"/>
                      </w:rPr>
                    </m:ctrlPr>
                  </m:sSubPr>
                  <m:e>
                    <m:r>
                      <w:rPr>
                        <w:rFonts w:ascii="Cambria Math" w:hAnsi="Cambria Math"/>
                        <w:sz w:val="24"/>
                      </w:rPr>
                      <m:t>λ</m:t>
                    </m:r>
                  </m:e>
                  <m:sub>
                    <m:r>
                      <w:rPr>
                        <w:rFonts w:ascii="Cambria Math" w:hAnsi="Cambria Math"/>
                        <w:sz w:val="24"/>
                      </w:rPr>
                      <m:t>2</m:t>
                    </m:r>
                  </m:sub>
                </m:sSub>
              </m:sup>
              <m:e>
                <m:sSub>
                  <m:sSubPr>
                    <m:ctrlPr>
                      <w:rPr>
                        <w:rFonts w:ascii="Cambria Math" w:hAnsi="Cambria Math"/>
                        <w:i/>
                        <w:sz w:val="24"/>
                      </w:rPr>
                    </m:ctrlPr>
                  </m:sSubPr>
                  <m:e>
                    <m:r>
                      <w:rPr>
                        <w:rFonts w:ascii="Cambria Math" w:hAnsi="Cambria Math"/>
                        <w:sz w:val="24"/>
                      </w:rPr>
                      <m:t>E</m:t>
                    </m:r>
                  </m:e>
                  <m:sub>
                    <m:r>
                      <m:rPr>
                        <m:sty m:val="p"/>
                      </m:rPr>
                      <w:rPr>
                        <w:rFonts w:ascii="Cambria Math" w:hAnsi="Cambria Math"/>
                        <w:sz w:val="24"/>
                      </w:rPr>
                      <m:t>ref</m:t>
                    </m:r>
                  </m:sub>
                </m:sSub>
              </m:e>
            </m:nary>
            <m:d>
              <m:dPr>
                <m:ctrlPr>
                  <w:rPr>
                    <w:rFonts w:ascii="Cambria Math" w:hAnsi="Cambria Math"/>
                    <w:i/>
                    <w:sz w:val="24"/>
                  </w:rPr>
                </m:ctrlPr>
              </m:dPr>
              <m:e>
                <m:r>
                  <w:rPr>
                    <w:rFonts w:ascii="Cambria Math" w:hAnsi="Cambria Math"/>
                    <w:sz w:val="24"/>
                  </w:rPr>
                  <m:t>λ</m:t>
                </m:r>
              </m:e>
            </m:d>
            <m:r>
              <w:rPr>
                <w:rFonts w:ascii="Cambria Math" w:hAnsi="Cambria Math"/>
                <w:sz w:val="24"/>
              </w:rPr>
              <m:t>dλ</m:t>
            </m:r>
          </m:den>
        </m:f>
      </m:oMath>
      <w:r>
        <w:rPr>
          <w:rFonts w:hint="eastAsia"/>
          <w:sz w:val="24"/>
        </w:rPr>
        <w:t xml:space="preserve">                       </w:t>
      </w:r>
      <w:r>
        <w:rPr>
          <w:rFonts w:hint="eastAsia"/>
          <w:sz w:val="24"/>
        </w:rPr>
        <w:t>（</w:t>
      </w:r>
      <w:r>
        <w:rPr>
          <w:rFonts w:hint="eastAsia"/>
          <w:sz w:val="24"/>
        </w:rPr>
        <w:t>1</w:t>
      </w:r>
      <w:r>
        <w:rPr>
          <w:rFonts w:hint="eastAsia"/>
          <w:sz w:val="24"/>
        </w:rPr>
        <w:t>）</w:t>
      </w:r>
    </w:p>
    <w:p w14:paraId="4B51C544" w14:textId="77777777" w:rsidR="009F5E2A" w:rsidRDefault="00000000">
      <w:pPr>
        <w:spacing w:line="360" w:lineRule="auto"/>
        <w:ind w:firstLineChars="200" w:firstLine="480"/>
        <w:rPr>
          <w:sz w:val="24"/>
        </w:rPr>
      </w:pPr>
      <w:r>
        <w:rPr>
          <w:rFonts w:hint="eastAsia"/>
          <w:sz w:val="24"/>
        </w:rPr>
        <w:t>式中：</w:t>
      </w:r>
    </w:p>
    <w:p w14:paraId="1B099673" w14:textId="77777777" w:rsidR="009F5E2A" w:rsidRDefault="00000000">
      <w:pPr>
        <w:spacing w:line="360" w:lineRule="auto"/>
        <w:ind w:firstLineChars="200" w:firstLine="480"/>
        <w:rPr>
          <w:sz w:val="24"/>
        </w:rPr>
      </w:pPr>
      <w:r>
        <w:rPr>
          <w:rFonts w:hint="eastAsia"/>
          <w:i/>
          <w:iCs/>
          <w:sz w:val="24"/>
        </w:rPr>
        <w:t>SM</w:t>
      </w:r>
      <w:r>
        <w:rPr>
          <w:rFonts w:hint="eastAsia"/>
          <w:sz w:val="24"/>
        </w:rPr>
        <w:t>——光谱匹配度，无量纲；</w:t>
      </w:r>
    </w:p>
    <w:p w14:paraId="59DD7DF6" w14:textId="77777777" w:rsidR="009F5E2A" w:rsidRDefault="00000000">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oMath>
      <w:r>
        <w:rPr>
          <w:rFonts w:hint="eastAsia"/>
          <w:sz w:val="24"/>
        </w:rPr>
        <w:t>——特定波段的起始波长，</w:t>
      </w:r>
      <w:r>
        <w:rPr>
          <w:rFonts w:hint="eastAsia"/>
          <w:sz w:val="24"/>
        </w:rPr>
        <w:t>nm</w:t>
      </w:r>
      <w:r>
        <w:rPr>
          <w:rFonts w:hint="eastAsia"/>
          <w:sz w:val="24"/>
        </w:rPr>
        <w:t>；</w:t>
      </w:r>
    </w:p>
    <w:p w14:paraId="21362B73" w14:textId="77777777" w:rsidR="009F5E2A" w:rsidRDefault="00000000">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2</m:t>
            </m:r>
          </m:sub>
        </m:sSub>
      </m:oMath>
      <w:r>
        <w:rPr>
          <w:rFonts w:hint="eastAsia"/>
          <w:sz w:val="24"/>
        </w:rPr>
        <w:t>——特定波段的截止波长，</w:t>
      </w:r>
      <w:r>
        <w:rPr>
          <w:rFonts w:hint="eastAsia"/>
          <w:sz w:val="24"/>
        </w:rPr>
        <w:t>nm</w:t>
      </w:r>
      <w:r>
        <w:rPr>
          <w:rFonts w:hint="eastAsia"/>
          <w:sz w:val="24"/>
        </w:rPr>
        <w:t>；</w:t>
      </w:r>
    </w:p>
    <w:p w14:paraId="362D8F87" w14:textId="77777777" w:rsidR="009F5E2A" w:rsidRDefault="00000000">
      <w:pPr>
        <w:spacing w:line="360" w:lineRule="auto"/>
        <w:ind w:firstLineChars="200" w:firstLine="480"/>
        <w:rPr>
          <w:rFonts w:eastAsiaTheme="minorEastAsia"/>
          <w:sz w:val="24"/>
        </w:rPr>
      </w:pPr>
      <m:oMath>
        <m:sSub>
          <m:sSubPr>
            <m:ctrlPr>
              <w:rPr>
                <w:rFonts w:ascii="Cambria Math" w:hAnsi="Cambria Math"/>
                <w:i/>
                <w:sz w:val="24"/>
              </w:rPr>
            </m:ctrlPr>
          </m:sSubPr>
          <m:e>
            <m:r>
              <w:rPr>
                <w:rFonts w:ascii="Cambria Math" w:hAnsi="Cambria Math"/>
                <w:sz w:val="24"/>
              </w:rPr>
              <m:t>E</m:t>
            </m:r>
          </m:e>
          <m:sub>
            <m:r>
              <m:rPr>
                <m:sty m:val="p"/>
              </m:rPr>
              <w:rPr>
                <w:rFonts w:ascii="Cambria Math" w:hAnsi="Cambria Math" w:hint="eastAsia"/>
                <w:sz w:val="24"/>
              </w:rPr>
              <m:t>meas</m:t>
            </m:r>
          </m:sub>
        </m:sSub>
        <m:d>
          <m:dPr>
            <m:ctrlPr>
              <w:rPr>
                <w:rFonts w:ascii="Cambria Math" w:hAnsi="Cambria Math"/>
                <w:i/>
                <w:sz w:val="24"/>
              </w:rPr>
            </m:ctrlPr>
          </m:dPr>
          <m:e>
            <m:r>
              <w:rPr>
                <w:rFonts w:ascii="Cambria Math" w:hAnsi="Cambria Math"/>
                <w:sz w:val="24"/>
              </w:rPr>
              <m:t>λ</m:t>
            </m:r>
          </m:e>
        </m:d>
      </m:oMath>
      <w:r>
        <w:rPr>
          <w:rFonts w:hint="eastAsia"/>
          <w:sz w:val="24"/>
        </w:rPr>
        <w:t>——被校准室内标准照明光谱</w:t>
      </w:r>
      <w:r>
        <w:rPr>
          <w:rFonts w:eastAsiaTheme="minorEastAsia" w:hint="eastAsia"/>
          <w:sz w:val="24"/>
        </w:rPr>
        <w:t>在特定波长</w:t>
      </w:r>
      <m:oMath>
        <m:r>
          <w:rPr>
            <w:rFonts w:ascii="Cambria Math" w:hAnsi="Cambria Math"/>
            <w:sz w:val="24"/>
          </w:rPr>
          <m:t>λ</m:t>
        </m:r>
      </m:oMath>
      <w:r>
        <w:rPr>
          <w:rFonts w:eastAsiaTheme="minorEastAsia" w:hint="eastAsia"/>
          <w:sz w:val="24"/>
        </w:rPr>
        <w:t>下单位波长的光谱辐照度</w:t>
      </w:r>
      <w:r>
        <w:rPr>
          <w:rFonts w:eastAsiaTheme="minorEastAsia" w:hint="eastAsia"/>
          <w:sz w:val="24"/>
        </w:rPr>
        <w:t>, W</w:t>
      </w:r>
      <m:oMath>
        <m:r>
          <w:rPr>
            <w:rFonts w:ascii="Cambria Math" w:eastAsiaTheme="minorEastAsia" w:hAnsi="Cambria Math"/>
            <w:sz w:val="24"/>
          </w:rPr>
          <m:t>∙</m:t>
        </m:r>
      </m:oMath>
      <w:r>
        <w:rPr>
          <w:rFonts w:eastAsiaTheme="minorEastAsia" w:hint="eastAsia"/>
          <w:sz w:val="24"/>
        </w:rPr>
        <w:t>m</w:t>
      </w:r>
      <w:r>
        <w:rPr>
          <w:rFonts w:eastAsiaTheme="minorEastAsia" w:hint="eastAsia"/>
          <w:sz w:val="24"/>
          <w:vertAlign w:val="superscript"/>
        </w:rPr>
        <w:t>-2</w:t>
      </w:r>
      <m:oMath>
        <m:r>
          <w:rPr>
            <w:rFonts w:ascii="Cambria Math" w:eastAsiaTheme="minorEastAsia" w:hAnsi="Cambria Math"/>
            <w:sz w:val="24"/>
          </w:rPr>
          <m:t>∙</m:t>
        </m:r>
      </m:oMath>
      <w:r>
        <w:rPr>
          <w:rFonts w:eastAsiaTheme="minorEastAsia" w:hint="eastAsia"/>
          <w:sz w:val="24"/>
        </w:rPr>
        <w:t>nm</w:t>
      </w:r>
      <w:r>
        <w:rPr>
          <w:rFonts w:eastAsiaTheme="minorEastAsia" w:hint="eastAsia"/>
          <w:sz w:val="24"/>
          <w:vertAlign w:val="superscript"/>
        </w:rPr>
        <w:t>-1</w:t>
      </w:r>
      <w:r>
        <w:rPr>
          <w:rFonts w:eastAsiaTheme="minorEastAsia" w:hint="eastAsia"/>
          <w:sz w:val="24"/>
        </w:rPr>
        <w:t>；</w:t>
      </w:r>
    </w:p>
    <w:p w14:paraId="0CE80317" w14:textId="77777777" w:rsidR="009F5E2A" w:rsidRDefault="00000000">
      <w:pPr>
        <w:spacing w:line="360" w:lineRule="auto"/>
        <w:ind w:firstLineChars="200" w:firstLine="480"/>
        <w:rPr>
          <w:rFonts w:eastAsiaTheme="minorEastAsia"/>
          <w:sz w:val="24"/>
        </w:rPr>
      </w:pPr>
      <m:oMath>
        <m:sSub>
          <m:sSubPr>
            <m:ctrlPr>
              <w:rPr>
                <w:rFonts w:ascii="Cambria Math" w:hAnsi="Cambria Math"/>
                <w:i/>
                <w:sz w:val="24"/>
              </w:rPr>
            </m:ctrlPr>
          </m:sSubPr>
          <m:e>
            <m:r>
              <w:rPr>
                <w:rFonts w:ascii="Cambria Math" w:hAnsi="Cambria Math"/>
                <w:sz w:val="24"/>
              </w:rPr>
              <m:t>E</m:t>
            </m:r>
          </m:e>
          <m:sub>
            <m:r>
              <m:rPr>
                <m:sty m:val="p"/>
              </m:rPr>
              <w:rPr>
                <w:rFonts w:ascii="Cambria Math" w:hAnsi="Cambria Math" w:hint="eastAsia"/>
                <w:sz w:val="24"/>
              </w:rPr>
              <m:t>ref</m:t>
            </m:r>
          </m:sub>
        </m:sSub>
        <m:d>
          <m:dPr>
            <m:ctrlPr>
              <w:rPr>
                <w:rFonts w:ascii="Cambria Math" w:hAnsi="Cambria Math"/>
                <w:i/>
                <w:sz w:val="24"/>
              </w:rPr>
            </m:ctrlPr>
          </m:dPr>
          <m:e>
            <m:r>
              <w:rPr>
                <w:rFonts w:ascii="Cambria Math" w:hAnsi="Cambria Math"/>
                <w:sz w:val="24"/>
              </w:rPr>
              <m:t>λ</m:t>
            </m:r>
          </m:e>
        </m:d>
      </m:oMath>
      <w:r>
        <w:rPr>
          <w:rFonts w:hint="eastAsia"/>
          <w:sz w:val="24"/>
        </w:rPr>
        <w:t>——</w:t>
      </w:r>
      <w:r>
        <w:rPr>
          <w:rFonts w:hint="eastAsia"/>
          <w:sz w:val="24"/>
        </w:rPr>
        <w:t xml:space="preserve"> SEMI PV80-0622</w:t>
      </w:r>
      <w:r>
        <w:rPr>
          <w:rFonts w:hint="eastAsia"/>
          <w:sz w:val="24"/>
        </w:rPr>
        <w:t>规定的参考室内照明光谱</w:t>
      </w:r>
      <w:r>
        <w:rPr>
          <w:rFonts w:eastAsiaTheme="minorEastAsia" w:hint="eastAsia"/>
          <w:sz w:val="24"/>
        </w:rPr>
        <w:t>在特定波长</w:t>
      </w:r>
      <m:oMath>
        <m:r>
          <w:rPr>
            <w:rFonts w:ascii="Cambria Math" w:hAnsi="Cambria Math"/>
            <w:sz w:val="24"/>
          </w:rPr>
          <m:t>λ</m:t>
        </m:r>
      </m:oMath>
      <w:r>
        <w:rPr>
          <w:rFonts w:eastAsiaTheme="minorEastAsia" w:hint="eastAsia"/>
          <w:sz w:val="24"/>
        </w:rPr>
        <w:t>下单位波长的光谱辐照度</w:t>
      </w:r>
      <w:r>
        <w:rPr>
          <w:rFonts w:eastAsiaTheme="minorEastAsia" w:hint="eastAsia"/>
          <w:sz w:val="24"/>
        </w:rPr>
        <w:t>, W</w:t>
      </w:r>
      <m:oMath>
        <m:r>
          <w:rPr>
            <w:rFonts w:ascii="Cambria Math" w:eastAsiaTheme="minorEastAsia" w:hAnsi="Cambria Math"/>
            <w:sz w:val="24"/>
          </w:rPr>
          <m:t>∙</m:t>
        </m:r>
      </m:oMath>
      <w:r>
        <w:rPr>
          <w:rFonts w:eastAsiaTheme="minorEastAsia" w:hint="eastAsia"/>
          <w:sz w:val="24"/>
        </w:rPr>
        <w:t>m</w:t>
      </w:r>
      <w:r>
        <w:rPr>
          <w:rFonts w:eastAsiaTheme="minorEastAsia" w:hint="eastAsia"/>
          <w:sz w:val="24"/>
          <w:vertAlign w:val="superscript"/>
        </w:rPr>
        <w:t>-2</w:t>
      </w:r>
      <m:oMath>
        <m:r>
          <w:rPr>
            <w:rFonts w:ascii="Cambria Math" w:eastAsiaTheme="minorEastAsia" w:hAnsi="Cambria Math"/>
            <w:sz w:val="24"/>
          </w:rPr>
          <m:t>∙</m:t>
        </m:r>
      </m:oMath>
      <w:r>
        <w:rPr>
          <w:rFonts w:eastAsiaTheme="minorEastAsia" w:hint="eastAsia"/>
          <w:sz w:val="24"/>
        </w:rPr>
        <w:t>nm</w:t>
      </w:r>
      <w:r>
        <w:rPr>
          <w:rFonts w:eastAsiaTheme="minorEastAsia" w:hint="eastAsia"/>
          <w:sz w:val="24"/>
          <w:vertAlign w:val="superscript"/>
        </w:rPr>
        <w:t>-1</w:t>
      </w:r>
      <w:r>
        <w:rPr>
          <w:rFonts w:eastAsiaTheme="minorEastAsia" w:hint="eastAsia"/>
          <w:sz w:val="24"/>
        </w:rPr>
        <w:t>。</w:t>
      </w:r>
    </w:p>
    <w:p w14:paraId="0F61FAD1" w14:textId="7416897F" w:rsidR="00FF3573" w:rsidRDefault="00FF3573">
      <w:pPr>
        <w:spacing w:line="360" w:lineRule="auto"/>
        <w:ind w:firstLineChars="200" w:firstLine="480"/>
        <w:rPr>
          <w:sz w:val="24"/>
        </w:rPr>
      </w:pPr>
      <w:r>
        <w:rPr>
          <w:rFonts w:eastAsiaTheme="minorEastAsia" w:hint="eastAsia"/>
          <w:sz w:val="24"/>
        </w:rPr>
        <w:t>注：</w:t>
      </w:r>
      <w:r>
        <w:rPr>
          <w:rFonts w:hint="eastAsia"/>
          <w:sz w:val="24"/>
        </w:rPr>
        <w:t>SEMI PV80-0622</w:t>
      </w:r>
      <w:r>
        <w:rPr>
          <w:rFonts w:hint="eastAsia"/>
          <w:sz w:val="24"/>
        </w:rPr>
        <w:t>规定的参考室内照明光谱数据见附录</w:t>
      </w:r>
      <w:r>
        <w:rPr>
          <w:rFonts w:hint="eastAsia"/>
          <w:sz w:val="24"/>
        </w:rPr>
        <w:t>D</w:t>
      </w:r>
      <w:r>
        <w:rPr>
          <w:rFonts w:hint="eastAsia"/>
          <w:sz w:val="24"/>
        </w:rPr>
        <w:t>。</w:t>
      </w:r>
    </w:p>
    <w:p w14:paraId="3BCB430D" w14:textId="77777777" w:rsidR="009F5E2A" w:rsidRDefault="00000000">
      <w:pPr>
        <w:spacing w:line="360" w:lineRule="auto"/>
        <w:rPr>
          <w:sz w:val="24"/>
        </w:rPr>
      </w:pPr>
      <w:r>
        <w:rPr>
          <w:sz w:val="24"/>
        </w:rPr>
        <w:t xml:space="preserve">7.2.2.2 </w:t>
      </w:r>
      <w:r>
        <w:rPr>
          <w:rFonts w:hint="eastAsia"/>
          <w:sz w:val="24"/>
        </w:rPr>
        <w:t>数据处理</w:t>
      </w:r>
    </w:p>
    <w:p w14:paraId="7FD81E50" w14:textId="77777777" w:rsidR="009F5E2A" w:rsidRDefault="00000000">
      <w:pPr>
        <w:spacing w:line="360" w:lineRule="auto"/>
        <w:ind w:firstLineChars="200" w:firstLine="480"/>
        <w:rPr>
          <w:sz w:val="24"/>
        </w:rPr>
      </w:pPr>
      <w:r>
        <w:rPr>
          <w:rFonts w:hint="eastAsia"/>
          <w:sz w:val="24"/>
        </w:rPr>
        <w:t>上述计算得到的各个波长范围的光谱匹配度与表</w:t>
      </w:r>
      <w:r>
        <w:rPr>
          <w:rFonts w:hint="eastAsia"/>
          <w:sz w:val="24"/>
        </w:rPr>
        <w:t>1</w:t>
      </w:r>
      <w:r>
        <w:rPr>
          <w:rFonts w:hint="eastAsia"/>
          <w:sz w:val="24"/>
        </w:rPr>
        <w:t>中的数值进行比较，被校准的室内标准照明光源的光谱匹匹配度等级由各测量点位以及各波长范围中最差的光谱匹配度等级来评定。</w:t>
      </w:r>
    </w:p>
    <w:p w14:paraId="210FE60A" w14:textId="77777777" w:rsidR="009F5E2A" w:rsidRDefault="00000000">
      <w:pPr>
        <w:spacing w:line="360" w:lineRule="auto"/>
        <w:rPr>
          <w:sz w:val="24"/>
        </w:rPr>
      </w:pPr>
      <w:r>
        <w:rPr>
          <w:sz w:val="24"/>
        </w:rPr>
        <w:t>7.2.</w:t>
      </w:r>
      <w:r>
        <w:rPr>
          <w:rFonts w:hint="eastAsia"/>
          <w:sz w:val="24"/>
        </w:rPr>
        <w:t>3</w:t>
      </w:r>
      <w:r>
        <w:rPr>
          <w:rFonts w:hint="eastAsia"/>
          <w:sz w:val="24"/>
        </w:rPr>
        <w:t>照度值不均匀度的校准</w:t>
      </w:r>
    </w:p>
    <w:p w14:paraId="79F8D496" w14:textId="77777777" w:rsidR="009F5E2A" w:rsidRDefault="00000000">
      <w:pPr>
        <w:spacing w:line="360" w:lineRule="auto"/>
        <w:rPr>
          <w:sz w:val="24"/>
        </w:rPr>
      </w:pPr>
      <w:bookmarkStart w:id="115" w:name="OLE_LINK29"/>
      <w:r>
        <w:rPr>
          <w:sz w:val="24"/>
        </w:rPr>
        <w:t>7.2.</w:t>
      </w:r>
      <w:r>
        <w:rPr>
          <w:rFonts w:hint="eastAsia"/>
          <w:sz w:val="24"/>
        </w:rPr>
        <w:t>3</w:t>
      </w:r>
      <w:r>
        <w:rPr>
          <w:sz w:val="24"/>
        </w:rPr>
        <w:t>.1</w:t>
      </w:r>
      <w:r>
        <w:rPr>
          <w:rFonts w:hint="eastAsia"/>
          <w:sz w:val="24"/>
        </w:rPr>
        <w:t>校准步骤</w:t>
      </w:r>
    </w:p>
    <w:bookmarkEnd w:id="115"/>
    <w:p w14:paraId="5A007F38" w14:textId="783987EE" w:rsidR="009F5E2A" w:rsidRDefault="00000000">
      <w:pPr>
        <w:numPr>
          <w:ilvl w:val="0"/>
          <w:numId w:val="21"/>
        </w:numPr>
        <w:spacing w:line="360" w:lineRule="auto"/>
        <w:ind w:firstLineChars="200" w:firstLine="480"/>
        <w:rPr>
          <w:sz w:val="24"/>
        </w:rPr>
      </w:pPr>
      <w:r>
        <w:rPr>
          <w:rFonts w:hint="eastAsia"/>
          <w:sz w:val="24"/>
        </w:rPr>
        <w:t>采用光照度计作为照度值不均匀度的测量设备。将室内标准照明光源的整个有效工作区域划分成若干个小区域（即为测测试点位），划分点位一般按</w:t>
      </w:r>
      <w:r>
        <w:rPr>
          <w:rFonts w:hint="eastAsia"/>
          <w:i/>
          <w:iCs/>
          <w:sz w:val="24"/>
        </w:rPr>
        <w:t>n</w:t>
      </w:r>
      <w:r>
        <w:rPr>
          <w:rFonts w:hint="eastAsia"/>
          <w:sz w:val="24"/>
        </w:rPr>
        <w:t>×</w:t>
      </w:r>
      <w:r>
        <w:rPr>
          <w:rFonts w:hint="eastAsia"/>
          <w:sz w:val="24"/>
        </w:rPr>
        <w:t>m</w:t>
      </w:r>
      <w:r>
        <w:rPr>
          <w:rFonts w:hint="eastAsia"/>
          <w:sz w:val="24"/>
        </w:rPr>
        <w:t>的矩阵分布。</w:t>
      </w:r>
      <w:r>
        <w:rPr>
          <w:rFonts w:hint="eastAsia"/>
          <w:i/>
          <w:iCs/>
          <w:sz w:val="24"/>
        </w:rPr>
        <w:t>n</w:t>
      </w:r>
      <w:r w:rsidRPr="00FC6A2F">
        <w:rPr>
          <w:rFonts w:hint="eastAsia"/>
          <w:sz w:val="24"/>
        </w:rPr>
        <w:t>和</w:t>
      </w:r>
      <w:r>
        <w:rPr>
          <w:i/>
          <w:iCs/>
          <w:sz w:val="24"/>
        </w:rPr>
        <w:t>m</w:t>
      </w:r>
      <w:r>
        <w:rPr>
          <w:rFonts w:hint="eastAsia"/>
          <w:sz w:val="24"/>
        </w:rPr>
        <w:t>的大小由室内标准照明光源的整个有效工作区域的实际面积和光照度计感光区域面积决定。划分后的每个小区域的最大边长不超过光照度计感光区域最大边长</w:t>
      </w:r>
      <w:r>
        <w:rPr>
          <w:rFonts w:hint="eastAsia"/>
          <w:sz w:val="24"/>
        </w:rPr>
        <w:t>5mm</w:t>
      </w:r>
      <w:r>
        <w:rPr>
          <w:rFonts w:hint="eastAsia"/>
          <w:sz w:val="24"/>
        </w:rPr>
        <w:t>。光照度计测量时所覆盖的面积须覆盖全部有效工作区域面积。</w:t>
      </w:r>
    </w:p>
    <w:p w14:paraId="601D6394" w14:textId="77777777" w:rsidR="009F5E2A" w:rsidRDefault="00000000">
      <w:pPr>
        <w:numPr>
          <w:ilvl w:val="0"/>
          <w:numId w:val="21"/>
        </w:numPr>
        <w:spacing w:line="360" w:lineRule="auto"/>
        <w:ind w:firstLineChars="200" w:firstLine="480"/>
        <w:rPr>
          <w:sz w:val="24"/>
        </w:rPr>
      </w:pPr>
      <w:r>
        <w:rPr>
          <w:rFonts w:hint="eastAsia"/>
          <w:sz w:val="24"/>
        </w:rPr>
        <w:t>采用光照度计测量各个点位的照度值，找出有效辐照区域内的照度值最大值和最小值，根据公式</w:t>
      </w:r>
      <w:r>
        <w:rPr>
          <w:rFonts w:hint="eastAsia"/>
          <w:sz w:val="24"/>
        </w:rPr>
        <w:t>(2)</w:t>
      </w:r>
      <w:r>
        <w:rPr>
          <w:rFonts w:hint="eastAsia"/>
          <w:sz w:val="24"/>
        </w:rPr>
        <w:t>计算照度值不均匀度：</w:t>
      </w:r>
    </w:p>
    <w:p w14:paraId="6282159B" w14:textId="77777777" w:rsidR="009F5E2A" w:rsidRDefault="00000000">
      <w:pPr>
        <w:spacing w:line="360" w:lineRule="auto"/>
        <w:ind w:firstLineChars="200" w:firstLine="480"/>
        <w:jc w:val="right"/>
        <w:rPr>
          <w:rFonts w:hAnsi="宋体" w:hint="eastAsia"/>
          <w:color w:val="000000"/>
          <w:szCs w:val="21"/>
        </w:rPr>
      </w:pPr>
      <m:oMath>
        <m:r>
          <w:rPr>
            <w:rFonts w:ascii="Cambria Math" w:hAnsi="Cambria Math"/>
            <w:color w:val="000000"/>
            <w:sz w:val="24"/>
          </w:rPr>
          <m:t>U</m:t>
        </m:r>
        <m:r>
          <m:rPr>
            <m:sty m:val="p"/>
          </m:rPr>
          <w:rPr>
            <w:rFonts w:ascii="Cambria Math" w:hAnsi="Cambria Math"/>
            <w:color w:val="000000"/>
            <w:sz w:val="24"/>
          </w:rPr>
          <m:t>=</m:t>
        </m:r>
        <m:f>
          <m:fPr>
            <m:ctrlPr>
              <w:rPr>
                <w:rFonts w:ascii="Cambria Math" w:hAnsi="Cambria Math"/>
                <w:color w:val="000000"/>
                <w:sz w:val="24"/>
              </w:rPr>
            </m:ctrlPr>
          </m:fPr>
          <m:num>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u,max</m:t>
                </m:r>
              </m:sub>
            </m:sSub>
            <m:r>
              <m:rPr>
                <m:sty m:val="p"/>
              </m:rPr>
              <w:rPr>
                <w:rFonts w:ascii="Cambria Math" w:hAnsi="Cambria Math"/>
                <w:color w:val="000000"/>
                <w:sz w:val="24"/>
              </w:rPr>
              <m:t>-</m:t>
            </m:r>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u,min</m:t>
                </m:r>
              </m:sub>
            </m:sSub>
          </m:num>
          <m:den>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u,max</m:t>
                </m:r>
              </m:sub>
            </m:sSub>
            <m:r>
              <m:rPr>
                <m:sty m:val="p"/>
              </m:rPr>
              <w:rPr>
                <w:rFonts w:ascii="Cambria Math" w:hAnsi="Cambria Math"/>
                <w:color w:val="000000"/>
                <w:sz w:val="24"/>
              </w:rPr>
              <m:t>+</m:t>
            </m:r>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u,min</m:t>
                </m:r>
              </m:sub>
            </m:sSub>
          </m:den>
        </m:f>
        <m:r>
          <m:rPr>
            <m:sty m:val="p"/>
          </m:rPr>
          <w:rPr>
            <w:rFonts w:ascii="Cambria Math" w:hAnsi="Cambria Math"/>
            <w:color w:val="000000"/>
            <w:sz w:val="24"/>
          </w:rPr>
          <m:t>×100%</m:t>
        </m:r>
      </m:oMath>
      <w:r>
        <w:rPr>
          <w:rFonts w:hAnsi="Cambria Math" w:hint="eastAsia"/>
          <w:color w:val="000000"/>
          <w:szCs w:val="21"/>
        </w:rPr>
        <w:t xml:space="preserve">                           </w:t>
      </w:r>
      <w:r>
        <w:rPr>
          <w:rFonts w:hAnsi="宋体" w:hint="eastAsia"/>
          <w:color w:val="000000"/>
          <w:szCs w:val="21"/>
        </w:rPr>
        <w:t>（</w:t>
      </w:r>
      <w:r>
        <w:rPr>
          <w:rFonts w:hAnsi="宋体" w:hint="eastAsia"/>
          <w:color w:val="000000"/>
          <w:szCs w:val="21"/>
        </w:rPr>
        <w:t>2</w:t>
      </w:r>
      <w:r>
        <w:rPr>
          <w:rFonts w:hAnsi="宋体" w:hint="eastAsia"/>
          <w:color w:val="000000"/>
          <w:szCs w:val="21"/>
        </w:rPr>
        <w:t>）</w:t>
      </w:r>
    </w:p>
    <w:p w14:paraId="3383CA47" w14:textId="77777777" w:rsidR="009F5E2A" w:rsidRDefault="00000000">
      <w:pPr>
        <w:pStyle w:val="affff"/>
        <w:spacing w:line="360" w:lineRule="auto"/>
        <w:ind w:firstLine="480"/>
        <w:rPr>
          <w:rFonts w:hAnsi="宋体" w:hint="eastAsia"/>
          <w:color w:val="000000"/>
          <w:sz w:val="24"/>
          <w:szCs w:val="24"/>
        </w:rPr>
      </w:pPr>
      <w:r>
        <w:rPr>
          <w:rFonts w:hAnsi="宋体" w:hint="eastAsia"/>
          <w:color w:val="000000"/>
          <w:sz w:val="24"/>
          <w:szCs w:val="24"/>
        </w:rPr>
        <w:t>式中：</w:t>
      </w:r>
    </w:p>
    <w:p w14:paraId="61F3E001" w14:textId="77777777" w:rsidR="009F5E2A" w:rsidRDefault="00000000">
      <w:pPr>
        <w:pStyle w:val="affff"/>
        <w:spacing w:line="360" w:lineRule="auto"/>
        <w:ind w:firstLine="480"/>
        <w:rPr>
          <w:rFonts w:hAnsi="宋体" w:hint="eastAsia"/>
          <w:color w:val="000000"/>
          <w:sz w:val="24"/>
          <w:szCs w:val="24"/>
        </w:rPr>
      </w:pPr>
      <w:r>
        <w:rPr>
          <w:rFonts w:hAnsi="宋体" w:hint="eastAsia"/>
          <w:i/>
          <w:iCs/>
          <w:color w:val="000000"/>
          <w:sz w:val="24"/>
          <w:szCs w:val="24"/>
        </w:rPr>
        <w:t>U</w:t>
      </w:r>
      <w:r>
        <w:rPr>
          <w:rFonts w:hAnsi="宋体" w:hint="eastAsia"/>
          <w:color w:val="000000"/>
          <w:sz w:val="24"/>
          <w:szCs w:val="24"/>
        </w:rPr>
        <w:t>——</w:t>
      </w:r>
      <w:bookmarkStart w:id="116" w:name="OLE_LINK31"/>
      <w:r>
        <w:rPr>
          <w:rFonts w:hAnsi="宋体" w:hint="eastAsia"/>
          <w:color w:val="000000"/>
          <w:sz w:val="24"/>
          <w:szCs w:val="24"/>
        </w:rPr>
        <w:t>室内标准照明光源</w:t>
      </w:r>
      <w:bookmarkEnd w:id="116"/>
      <w:r>
        <w:rPr>
          <w:rFonts w:hint="eastAsia"/>
          <w:sz w:val="24"/>
        </w:rPr>
        <w:t>照度值不均匀度，%</w:t>
      </w:r>
      <w:r>
        <w:rPr>
          <w:rFonts w:hAnsi="宋体" w:hint="eastAsia"/>
          <w:color w:val="000000"/>
          <w:sz w:val="24"/>
          <w:szCs w:val="24"/>
        </w:rPr>
        <w:t>；</w:t>
      </w:r>
    </w:p>
    <w:p w14:paraId="63E57AE0" w14:textId="77777777" w:rsidR="009F5E2A" w:rsidRDefault="00000000">
      <w:pPr>
        <w:pStyle w:val="affff"/>
        <w:spacing w:line="360" w:lineRule="auto"/>
        <w:ind w:firstLine="480"/>
        <w:rPr>
          <w:rFonts w:hAnsi="宋体" w:hint="eastAsia"/>
          <w:color w:val="000000"/>
          <w:sz w:val="24"/>
          <w:szCs w:val="24"/>
        </w:rPr>
      </w:pPr>
      <m:oMath>
        <m:sSub>
          <m:sSubPr>
            <m:ctrlPr>
              <w:rPr>
                <w:rFonts w:ascii="Cambria Math" w:hAnsi="Cambria Math"/>
                <w:color w:val="000000"/>
                <w:kern w:val="2"/>
                <w:sz w:val="24"/>
                <w:szCs w:val="24"/>
              </w:rPr>
            </m:ctrlPr>
          </m:sSubPr>
          <m:e>
            <m:r>
              <w:rPr>
                <w:rFonts w:ascii="Cambria Math" w:hAnsi="Cambria Math"/>
                <w:color w:val="000000"/>
                <w:kern w:val="2"/>
                <w:sz w:val="24"/>
                <w:szCs w:val="24"/>
              </w:rPr>
              <m:t>L</m:t>
            </m:r>
          </m:e>
          <m:sub>
            <m:r>
              <m:rPr>
                <m:sty m:val="p"/>
              </m:rPr>
              <w:rPr>
                <w:rFonts w:ascii="Cambria Math" w:hAnsi="Cambria Math"/>
                <w:color w:val="000000"/>
                <w:kern w:val="2"/>
                <w:sz w:val="24"/>
                <w:szCs w:val="24"/>
              </w:rPr>
              <m:t>u,max</m:t>
            </m:r>
          </m:sub>
        </m:sSub>
      </m:oMath>
      <w:r>
        <w:rPr>
          <w:rFonts w:hAnsi="宋体" w:hint="eastAsia"/>
          <w:color w:val="000000"/>
          <w:sz w:val="24"/>
          <w:szCs w:val="24"/>
        </w:rPr>
        <w:t>——</w:t>
      </w:r>
      <w:bookmarkStart w:id="117" w:name="OLE_LINK28"/>
      <w:r>
        <w:rPr>
          <w:rFonts w:hAnsi="宋体" w:hint="eastAsia"/>
          <w:color w:val="000000"/>
          <w:sz w:val="24"/>
          <w:szCs w:val="24"/>
        </w:rPr>
        <w:t>有效辐照区域内的照度值最大值，lx</w:t>
      </w:r>
      <w:bookmarkEnd w:id="117"/>
      <w:r>
        <w:rPr>
          <w:rFonts w:hAnsi="宋体" w:hint="eastAsia"/>
          <w:color w:val="000000"/>
          <w:sz w:val="24"/>
          <w:szCs w:val="24"/>
        </w:rPr>
        <w:t>；</w:t>
      </w:r>
    </w:p>
    <w:p w14:paraId="75A7CE85" w14:textId="77777777" w:rsidR="009F5E2A" w:rsidRDefault="00000000">
      <w:pPr>
        <w:pStyle w:val="affff"/>
        <w:spacing w:line="360" w:lineRule="auto"/>
        <w:ind w:firstLine="480"/>
        <w:rPr>
          <w:rFonts w:hAnsi="宋体" w:hint="eastAsia"/>
          <w:color w:val="000000"/>
          <w:szCs w:val="21"/>
        </w:rPr>
      </w:pPr>
      <m:oMath>
        <m:sSub>
          <m:sSubPr>
            <m:ctrlPr>
              <w:rPr>
                <w:rFonts w:ascii="Cambria Math" w:hAnsi="Cambria Math"/>
                <w:color w:val="000000"/>
                <w:kern w:val="2"/>
                <w:sz w:val="24"/>
                <w:szCs w:val="24"/>
              </w:rPr>
            </m:ctrlPr>
          </m:sSubPr>
          <m:e>
            <m:r>
              <w:rPr>
                <w:rFonts w:ascii="Cambria Math" w:hAnsi="Cambria Math"/>
                <w:color w:val="000000"/>
                <w:kern w:val="2"/>
                <w:sz w:val="24"/>
                <w:szCs w:val="24"/>
              </w:rPr>
              <m:t>L</m:t>
            </m:r>
          </m:e>
          <m:sub>
            <m:r>
              <m:rPr>
                <m:sty m:val="p"/>
              </m:rPr>
              <w:rPr>
                <w:rFonts w:ascii="Cambria Math" w:hAnsi="Cambria Math"/>
                <w:color w:val="000000"/>
                <w:kern w:val="2"/>
                <w:sz w:val="24"/>
                <w:szCs w:val="24"/>
              </w:rPr>
              <m:t>u,min</m:t>
            </m:r>
          </m:sub>
        </m:sSub>
      </m:oMath>
      <w:r>
        <w:rPr>
          <w:rFonts w:hAnsi="宋体" w:hint="eastAsia"/>
          <w:color w:val="000000"/>
          <w:sz w:val="24"/>
          <w:szCs w:val="24"/>
        </w:rPr>
        <w:t>——有效辐照区域内的照度值最小值，lx。</w:t>
      </w:r>
    </w:p>
    <w:p w14:paraId="41AABAC7" w14:textId="77777777" w:rsidR="009F5E2A" w:rsidRDefault="00000000">
      <w:pPr>
        <w:spacing w:line="360" w:lineRule="auto"/>
        <w:rPr>
          <w:sz w:val="24"/>
        </w:rPr>
      </w:pPr>
      <w:r>
        <w:rPr>
          <w:rFonts w:hint="eastAsia"/>
          <w:sz w:val="24"/>
        </w:rPr>
        <w:t>7</w:t>
      </w:r>
      <w:r>
        <w:rPr>
          <w:sz w:val="24"/>
        </w:rPr>
        <w:t>.2.</w:t>
      </w:r>
      <w:r>
        <w:rPr>
          <w:rFonts w:hint="eastAsia"/>
          <w:sz w:val="24"/>
        </w:rPr>
        <w:t>3</w:t>
      </w:r>
      <w:r>
        <w:rPr>
          <w:sz w:val="24"/>
        </w:rPr>
        <w:t>.2</w:t>
      </w:r>
      <w:r>
        <w:rPr>
          <w:rFonts w:hint="eastAsia"/>
          <w:sz w:val="24"/>
        </w:rPr>
        <w:t>数据处理</w:t>
      </w:r>
    </w:p>
    <w:p w14:paraId="4DCC44E0" w14:textId="77777777" w:rsidR="009F5E2A" w:rsidRDefault="00000000">
      <w:pPr>
        <w:spacing w:line="360" w:lineRule="auto"/>
        <w:ind w:firstLineChars="200" w:firstLine="480"/>
        <w:rPr>
          <w:color w:val="000000"/>
          <w:sz w:val="24"/>
        </w:rPr>
      </w:pPr>
      <w:r>
        <w:rPr>
          <w:rFonts w:hint="eastAsia"/>
          <w:sz w:val="24"/>
        </w:rPr>
        <w:t>上述计算得到的照度值不均匀度</w:t>
      </w:r>
      <w:r>
        <w:rPr>
          <w:rFonts w:asciiTheme="minorEastAsia" w:eastAsiaTheme="minorEastAsia" w:hAnsiTheme="minorEastAsia" w:hint="eastAsia"/>
          <w:color w:val="000000"/>
          <w:sz w:val="24"/>
        </w:rPr>
        <w:t>与表2中的分级规定对照，确定</w:t>
      </w:r>
      <w:r>
        <w:rPr>
          <w:rFonts w:hAnsi="宋体" w:hint="eastAsia"/>
          <w:color w:val="000000"/>
          <w:sz w:val="24"/>
        </w:rPr>
        <w:t>室内标准照明光源</w:t>
      </w:r>
      <w:r>
        <w:rPr>
          <w:rFonts w:hint="eastAsia"/>
          <w:sz w:val="24"/>
        </w:rPr>
        <w:t>照度值不均匀度</w:t>
      </w:r>
      <w:r>
        <w:rPr>
          <w:rFonts w:asciiTheme="minorEastAsia" w:eastAsiaTheme="minorEastAsia" w:hAnsiTheme="minorEastAsia" w:hint="eastAsia"/>
          <w:color w:val="000000"/>
          <w:sz w:val="24"/>
        </w:rPr>
        <w:t>等级。</w:t>
      </w:r>
    </w:p>
    <w:p w14:paraId="307B2463" w14:textId="77777777" w:rsidR="009F5E2A" w:rsidRDefault="00000000">
      <w:pPr>
        <w:spacing w:line="360" w:lineRule="auto"/>
        <w:rPr>
          <w:sz w:val="24"/>
        </w:rPr>
      </w:pPr>
      <w:r>
        <w:rPr>
          <w:sz w:val="24"/>
        </w:rPr>
        <w:t>7.2.</w:t>
      </w:r>
      <w:r>
        <w:rPr>
          <w:rFonts w:hint="eastAsia"/>
          <w:sz w:val="24"/>
        </w:rPr>
        <w:t>4</w:t>
      </w:r>
      <w:r>
        <w:rPr>
          <w:rFonts w:hint="eastAsia"/>
          <w:sz w:val="24"/>
        </w:rPr>
        <w:t>照度值不稳定度</w:t>
      </w:r>
    </w:p>
    <w:p w14:paraId="7F2FA9BA" w14:textId="77777777" w:rsidR="009F5E2A" w:rsidRDefault="00000000">
      <w:pPr>
        <w:spacing w:line="360" w:lineRule="auto"/>
        <w:rPr>
          <w:sz w:val="24"/>
        </w:rPr>
      </w:pPr>
      <w:r>
        <w:rPr>
          <w:sz w:val="24"/>
        </w:rPr>
        <w:t>7.2.</w:t>
      </w:r>
      <w:r>
        <w:rPr>
          <w:rFonts w:hint="eastAsia"/>
          <w:sz w:val="24"/>
        </w:rPr>
        <w:t>4</w:t>
      </w:r>
      <w:r>
        <w:rPr>
          <w:sz w:val="24"/>
        </w:rPr>
        <w:t>.1</w:t>
      </w:r>
      <w:r>
        <w:rPr>
          <w:rFonts w:hint="eastAsia"/>
          <w:sz w:val="24"/>
        </w:rPr>
        <w:t>校准步骤</w:t>
      </w:r>
    </w:p>
    <w:p w14:paraId="628F3483" w14:textId="77777777" w:rsidR="009F5E2A" w:rsidRDefault="00000000">
      <w:pPr>
        <w:spacing w:line="360" w:lineRule="auto"/>
        <w:ind w:firstLineChars="200" w:firstLine="480"/>
        <w:rPr>
          <w:sz w:val="24"/>
        </w:rPr>
      </w:pPr>
      <w:r>
        <w:rPr>
          <w:sz w:val="24"/>
        </w:rPr>
        <w:t xml:space="preserve">a) </w:t>
      </w:r>
      <w:r>
        <w:rPr>
          <w:rFonts w:hint="eastAsia"/>
          <w:sz w:val="24"/>
        </w:rPr>
        <w:t>将光照度计置于有效测试区域内的任意位置。</w:t>
      </w:r>
    </w:p>
    <w:p w14:paraId="2ADE6DD1" w14:textId="77777777" w:rsidR="009F5E2A" w:rsidRDefault="00000000">
      <w:pPr>
        <w:spacing w:line="360" w:lineRule="auto"/>
        <w:ind w:firstLineChars="200" w:firstLine="480"/>
        <w:rPr>
          <w:sz w:val="24"/>
        </w:rPr>
      </w:pPr>
      <w:r>
        <w:rPr>
          <w:rFonts w:hint="eastAsia"/>
          <w:sz w:val="24"/>
        </w:rPr>
        <w:t>b</w:t>
      </w:r>
      <w:r>
        <w:rPr>
          <w:sz w:val="24"/>
        </w:rPr>
        <w:t>)</w:t>
      </w:r>
      <w:r>
        <w:rPr>
          <w:rFonts w:hint="eastAsia"/>
        </w:rPr>
        <w:t xml:space="preserve"> </w:t>
      </w:r>
      <w:r>
        <w:rPr>
          <w:rFonts w:hint="eastAsia"/>
          <w:sz w:val="24"/>
        </w:rPr>
        <w:t>采用光照度计连续测量</w:t>
      </w:r>
      <w:r>
        <w:rPr>
          <w:rFonts w:hint="eastAsia"/>
          <w:sz w:val="24"/>
        </w:rPr>
        <w:t>20 min</w:t>
      </w:r>
      <w:r>
        <w:rPr>
          <w:rFonts w:hint="eastAsia"/>
          <w:sz w:val="24"/>
        </w:rPr>
        <w:t>的照度值，数据记录间隔不大于</w:t>
      </w:r>
      <w:r>
        <w:rPr>
          <w:rFonts w:hint="eastAsia"/>
          <w:sz w:val="24"/>
        </w:rPr>
        <w:t>10 S</w:t>
      </w:r>
      <w:r>
        <w:rPr>
          <w:rFonts w:hint="eastAsia"/>
          <w:sz w:val="24"/>
        </w:rPr>
        <w:t>，找出该段时</w:t>
      </w:r>
      <w:r>
        <w:rPr>
          <w:rFonts w:hint="eastAsia"/>
          <w:sz w:val="24"/>
        </w:rPr>
        <w:lastRenderedPageBreak/>
        <w:t>间内的照度值最大值和最小值，根据公式</w:t>
      </w:r>
      <w:r>
        <w:rPr>
          <w:rFonts w:hint="eastAsia"/>
          <w:sz w:val="24"/>
        </w:rPr>
        <w:t>(3)</w:t>
      </w:r>
      <w:r>
        <w:rPr>
          <w:rFonts w:hint="eastAsia"/>
          <w:sz w:val="24"/>
        </w:rPr>
        <w:t>计算照度值不稳定度：</w:t>
      </w:r>
    </w:p>
    <w:p w14:paraId="3227B7CE" w14:textId="77777777" w:rsidR="009F5E2A" w:rsidRDefault="00000000">
      <w:pPr>
        <w:spacing w:line="360" w:lineRule="auto"/>
        <w:ind w:firstLineChars="200" w:firstLine="480"/>
        <w:jc w:val="right"/>
        <w:rPr>
          <w:sz w:val="24"/>
        </w:rPr>
      </w:pPr>
      <m:oMath>
        <m:r>
          <w:rPr>
            <w:rFonts w:ascii="Cambria Math" w:hAnsi="Cambria Math"/>
            <w:color w:val="000000"/>
            <w:sz w:val="24"/>
          </w:rPr>
          <m:t>S</m:t>
        </m:r>
        <m:r>
          <m:rPr>
            <m:sty m:val="p"/>
          </m:rPr>
          <w:rPr>
            <w:rFonts w:ascii="Cambria Math" w:hAnsi="Cambria Math"/>
            <w:color w:val="000000"/>
            <w:sz w:val="24"/>
          </w:rPr>
          <m:t>=</m:t>
        </m:r>
        <m:f>
          <m:fPr>
            <m:ctrlPr>
              <w:rPr>
                <w:rFonts w:ascii="Cambria Math" w:hAnsi="Cambria Math"/>
                <w:color w:val="000000"/>
                <w:sz w:val="24"/>
              </w:rPr>
            </m:ctrlPr>
          </m:fPr>
          <m:num>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s,max</m:t>
                </m:r>
              </m:sub>
            </m:sSub>
            <m:r>
              <m:rPr>
                <m:sty m:val="p"/>
              </m:rPr>
              <w:rPr>
                <w:rFonts w:ascii="Cambria Math" w:hAnsi="Cambria Math"/>
                <w:color w:val="000000"/>
                <w:sz w:val="24"/>
              </w:rPr>
              <m:t>-</m:t>
            </m:r>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s,min</m:t>
                </m:r>
              </m:sub>
            </m:sSub>
          </m:num>
          <m:den>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s,max</m:t>
                </m:r>
              </m:sub>
            </m:sSub>
            <m:r>
              <m:rPr>
                <m:sty m:val="p"/>
              </m:rPr>
              <w:rPr>
                <w:rFonts w:ascii="Cambria Math" w:hAnsi="Cambria Math"/>
                <w:color w:val="000000"/>
                <w:sz w:val="24"/>
              </w:rPr>
              <m:t>+</m:t>
            </m:r>
            <m:sSub>
              <m:sSubPr>
                <m:ctrlPr>
                  <w:rPr>
                    <w:rFonts w:ascii="Cambria Math" w:hAnsi="Cambria Math"/>
                    <w:color w:val="000000"/>
                    <w:sz w:val="24"/>
                  </w:rPr>
                </m:ctrlPr>
              </m:sSubPr>
              <m:e>
                <m:r>
                  <w:rPr>
                    <w:rFonts w:ascii="Cambria Math" w:hAnsi="Cambria Math"/>
                    <w:color w:val="000000"/>
                    <w:sz w:val="24"/>
                  </w:rPr>
                  <m:t>L</m:t>
                </m:r>
              </m:e>
              <m:sub>
                <m:r>
                  <m:rPr>
                    <m:sty m:val="p"/>
                  </m:rPr>
                  <w:rPr>
                    <w:rFonts w:ascii="Cambria Math" w:hAnsi="Cambria Math"/>
                    <w:color w:val="000000"/>
                    <w:sz w:val="24"/>
                  </w:rPr>
                  <m:t>s,min</m:t>
                </m:r>
              </m:sub>
            </m:sSub>
          </m:den>
        </m:f>
        <m:r>
          <m:rPr>
            <m:sty m:val="p"/>
          </m:rPr>
          <w:rPr>
            <w:rFonts w:ascii="Cambria Math" w:hAnsi="Cambria Math"/>
            <w:color w:val="000000"/>
            <w:sz w:val="24"/>
          </w:rPr>
          <m:t>×100%</m:t>
        </m:r>
      </m:oMath>
      <w:r>
        <w:rPr>
          <w:rFonts w:hAnsi="Cambria Math" w:hint="eastAsia"/>
          <w:color w:val="000000"/>
          <w:szCs w:val="21"/>
        </w:rPr>
        <w:t xml:space="preserve"> </w:t>
      </w:r>
      <w:r>
        <w:rPr>
          <w:rFonts w:hAnsi="宋体" w:hint="eastAsia"/>
          <w:color w:val="000000"/>
          <w:szCs w:val="21"/>
        </w:rPr>
        <w:t xml:space="preserve">                           </w:t>
      </w:r>
      <w:r>
        <w:rPr>
          <w:rFonts w:hAnsi="宋体" w:hint="eastAsia"/>
          <w:color w:val="000000"/>
          <w:szCs w:val="21"/>
        </w:rPr>
        <w:t>（</w:t>
      </w:r>
      <w:r>
        <w:rPr>
          <w:rFonts w:hAnsi="宋体" w:hint="eastAsia"/>
          <w:color w:val="000000"/>
          <w:szCs w:val="21"/>
        </w:rPr>
        <w:t>3</w:t>
      </w:r>
      <w:r>
        <w:rPr>
          <w:rFonts w:hAnsi="宋体" w:hint="eastAsia"/>
          <w:color w:val="000000"/>
          <w:szCs w:val="21"/>
        </w:rPr>
        <w:t>）</w:t>
      </w:r>
    </w:p>
    <w:p w14:paraId="38C31B40" w14:textId="77777777" w:rsidR="009F5E2A" w:rsidRDefault="00000000">
      <w:pPr>
        <w:pStyle w:val="affff"/>
        <w:spacing w:line="360" w:lineRule="auto"/>
        <w:ind w:firstLine="480"/>
        <w:rPr>
          <w:rFonts w:hAnsi="宋体" w:hint="eastAsia"/>
          <w:color w:val="000000"/>
          <w:sz w:val="24"/>
          <w:szCs w:val="24"/>
        </w:rPr>
      </w:pPr>
      <w:r>
        <w:rPr>
          <w:rFonts w:hAnsi="宋体" w:hint="eastAsia"/>
          <w:color w:val="000000"/>
          <w:sz w:val="24"/>
          <w:szCs w:val="24"/>
        </w:rPr>
        <w:t>式中：</w:t>
      </w:r>
    </w:p>
    <w:p w14:paraId="2FF92FAE" w14:textId="77777777" w:rsidR="009F5E2A" w:rsidRDefault="00000000">
      <w:pPr>
        <w:pStyle w:val="affff"/>
        <w:spacing w:line="360" w:lineRule="auto"/>
        <w:ind w:firstLine="480"/>
        <w:rPr>
          <w:rFonts w:hAnsi="宋体" w:hint="eastAsia"/>
          <w:color w:val="000000"/>
          <w:sz w:val="24"/>
          <w:szCs w:val="24"/>
        </w:rPr>
      </w:pPr>
      <w:r>
        <w:rPr>
          <w:rFonts w:hAnsi="宋体" w:hint="eastAsia"/>
          <w:i/>
          <w:color w:val="000000"/>
          <w:sz w:val="24"/>
          <w:szCs w:val="24"/>
        </w:rPr>
        <w:t>S</w:t>
      </w:r>
      <w:r>
        <w:rPr>
          <w:rFonts w:hAnsi="宋体" w:hint="eastAsia"/>
          <w:color w:val="000000"/>
          <w:sz w:val="24"/>
          <w:szCs w:val="24"/>
          <w:vertAlign w:val="subscript"/>
        </w:rPr>
        <w:t xml:space="preserve">  </w:t>
      </w:r>
      <w:r>
        <w:rPr>
          <w:rFonts w:hAnsi="宋体" w:hint="eastAsia"/>
          <w:color w:val="000000"/>
          <w:sz w:val="24"/>
          <w:szCs w:val="24"/>
        </w:rPr>
        <w:t>——室内标准照明光源</w:t>
      </w:r>
      <w:r>
        <w:rPr>
          <w:rFonts w:hint="eastAsia"/>
          <w:sz w:val="24"/>
        </w:rPr>
        <w:t>照度值不稳定度</w:t>
      </w:r>
      <w:r>
        <w:rPr>
          <w:rFonts w:hAnsi="宋体" w:hint="eastAsia"/>
          <w:color w:val="000000"/>
          <w:sz w:val="24"/>
          <w:szCs w:val="24"/>
        </w:rPr>
        <w:t>；</w:t>
      </w:r>
    </w:p>
    <w:p w14:paraId="05A7005B" w14:textId="77777777" w:rsidR="009F5E2A" w:rsidRDefault="00000000">
      <w:pPr>
        <w:pStyle w:val="affff"/>
        <w:spacing w:line="360" w:lineRule="auto"/>
        <w:ind w:firstLine="480"/>
        <w:rPr>
          <w:rFonts w:hAnsi="宋体" w:hint="eastAsia"/>
          <w:color w:val="000000"/>
          <w:sz w:val="24"/>
          <w:szCs w:val="24"/>
        </w:rPr>
      </w:pPr>
      <m:oMath>
        <m:sSub>
          <m:sSubPr>
            <m:ctrlPr>
              <w:rPr>
                <w:rFonts w:ascii="Cambria Math" w:hAnsi="Cambria Math"/>
                <w:color w:val="000000"/>
                <w:kern w:val="2"/>
                <w:sz w:val="24"/>
                <w:szCs w:val="24"/>
              </w:rPr>
            </m:ctrlPr>
          </m:sSubPr>
          <m:e>
            <m:r>
              <w:rPr>
                <w:rFonts w:ascii="Cambria Math" w:hAnsi="Cambria Math"/>
                <w:color w:val="000000"/>
                <w:kern w:val="2"/>
                <w:sz w:val="24"/>
                <w:szCs w:val="24"/>
              </w:rPr>
              <m:t>L</m:t>
            </m:r>
          </m:e>
          <m:sub>
            <m:r>
              <m:rPr>
                <m:sty m:val="p"/>
              </m:rPr>
              <w:rPr>
                <w:rFonts w:ascii="Cambria Math" w:hAnsi="Cambria Math"/>
                <w:color w:val="000000"/>
                <w:kern w:val="2"/>
                <w:sz w:val="24"/>
                <w:szCs w:val="24"/>
              </w:rPr>
              <m:t>s,max</m:t>
            </m:r>
          </m:sub>
        </m:sSub>
      </m:oMath>
      <w:r>
        <w:rPr>
          <w:rFonts w:hAnsi="宋体" w:hint="eastAsia"/>
          <w:color w:val="000000"/>
          <w:sz w:val="24"/>
          <w:szCs w:val="24"/>
        </w:rPr>
        <w:t>——</w:t>
      </w:r>
      <w:r>
        <w:rPr>
          <w:rFonts w:hint="eastAsia"/>
          <w:sz w:val="24"/>
        </w:rPr>
        <w:t>指定的时间段内</w:t>
      </w:r>
      <w:r>
        <w:rPr>
          <w:rFonts w:hAnsi="宋体" w:hint="eastAsia"/>
          <w:color w:val="000000"/>
          <w:sz w:val="24"/>
          <w:szCs w:val="24"/>
        </w:rPr>
        <w:t>的照度值最大值，lx；</w:t>
      </w:r>
    </w:p>
    <w:p w14:paraId="72C543E0" w14:textId="77777777" w:rsidR="009F5E2A" w:rsidRDefault="00000000">
      <w:pPr>
        <w:pStyle w:val="affff"/>
        <w:spacing w:line="360" w:lineRule="auto"/>
        <w:ind w:firstLine="480"/>
        <w:rPr>
          <w:rFonts w:hAnsi="宋体" w:hint="eastAsia"/>
          <w:color w:val="000000"/>
          <w:sz w:val="24"/>
          <w:szCs w:val="24"/>
        </w:rPr>
      </w:pPr>
      <m:oMath>
        <m:sSub>
          <m:sSubPr>
            <m:ctrlPr>
              <w:rPr>
                <w:rFonts w:ascii="Cambria Math" w:hAnsi="Cambria Math"/>
                <w:color w:val="000000"/>
                <w:kern w:val="2"/>
                <w:sz w:val="24"/>
                <w:szCs w:val="24"/>
              </w:rPr>
            </m:ctrlPr>
          </m:sSubPr>
          <m:e>
            <m:r>
              <w:rPr>
                <w:rFonts w:ascii="Cambria Math" w:hAnsi="Cambria Math"/>
                <w:color w:val="000000"/>
                <w:kern w:val="2"/>
                <w:sz w:val="24"/>
                <w:szCs w:val="24"/>
              </w:rPr>
              <m:t>L</m:t>
            </m:r>
          </m:e>
          <m:sub>
            <m:r>
              <m:rPr>
                <m:sty m:val="p"/>
              </m:rPr>
              <w:rPr>
                <w:rFonts w:ascii="Cambria Math" w:hAnsi="Cambria Math"/>
                <w:color w:val="000000"/>
                <w:kern w:val="2"/>
                <w:sz w:val="24"/>
                <w:szCs w:val="24"/>
              </w:rPr>
              <m:t>s,min</m:t>
            </m:r>
          </m:sub>
        </m:sSub>
      </m:oMath>
      <w:r>
        <w:rPr>
          <w:rFonts w:hAnsi="宋体"/>
          <w:color w:val="000000"/>
          <w:sz w:val="24"/>
          <w:szCs w:val="24"/>
          <w:vertAlign w:val="subscript"/>
        </w:rPr>
        <w:t xml:space="preserve"> </w:t>
      </w:r>
      <w:r>
        <w:rPr>
          <w:rFonts w:hAnsi="宋体" w:hint="eastAsia"/>
          <w:color w:val="000000"/>
          <w:sz w:val="24"/>
          <w:szCs w:val="24"/>
        </w:rPr>
        <w:t>——</w:t>
      </w:r>
      <w:r>
        <w:rPr>
          <w:rFonts w:hint="eastAsia"/>
          <w:sz w:val="24"/>
        </w:rPr>
        <w:t>指定的时间段内</w:t>
      </w:r>
      <w:r>
        <w:rPr>
          <w:rFonts w:hAnsi="宋体" w:hint="eastAsia"/>
          <w:color w:val="000000"/>
          <w:sz w:val="24"/>
          <w:szCs w:val="24"/>
        </w:rPr>
        <w:t>的照度值最小值，lx。</w:t>
      </w:r>
    </w:p>
    <w:p w14:paraId="14C9D7A5" w14:textId="77777777" w:rsidR="009F5E2A" w:rsidRDefault="00000000">
      <w:pPr>
        <w:spacing w:line="360" w:lineRule="auto"/>
        <w:rPr>
          <w:sz w:val="24"/>
        </w:rPr>
      </w:pPr>
      <w:r>
        <w:rPr>
          <w:rFonts w:hint="eastAsia"/>
          <w:sz w:val="24"/>
        </w:rPr>
        <w:t>7</w:t>
      </w:r>
      <w:r>
        <w:rPr>
          <w:sz w:val="24"/>
        </w:rPr>
        <w:t>.2.</w:t>
      </w:r>
      <w:r>
        <w:rPr>
          <w:rFonts w:hint="eastAsia"/>
          <w:sz w:val="24"/>
        </w:rPr>
        <w:t>4</w:t>
      </w:r>
      <w:r>
        <w:rPr>
          <w:sz w:val="24"/>
        </w:rPr>
        <w:t>.2</w:t>
      </w:r>
      <w:r>
        <w:rPr>
          <w:rFonts w:hint="eastAsia"/>
          <w:sz w:val="24"/>
        </w:rPr>
        <w:t>数据处理</w:t>
      </w:r>
    </w:p>
    <w:p w14:paraId="1E62A4BE" w14:textId="77777777" w:rsidR="009F5E2A" w:rsidRDefault="00000000">
      <w:pPr>
        <w:pStyle w:val="affffffff0"/>
        <w:spacing w:line="360" w:lineRule="auto"/>
        <w:ind w:firstLine="480"/>
        <w:rPr>
          <w:rFonts w:ascii="Times New Roman" w:hAnsi="Times New Roman"/>
          <w:sz w:val="24"/>
          <w:szCs w:val="24"/>
        </w:rPr>
      </w:pPr>
      <w:r>
        <w:rPr>
          <w:rFonts w:hint="eastAsia"/>
          <w:sz w:val="24"/>
        </w:rPr>
        <w:t>上述计算得到的照度值不稳定度</w:t>
      </w:r>
      <w:r>
        <w:rPr>
          <w:rFonts w:asciiTheme="minorEastAsia" w:eastAsiaTheme="minorEastAsia" w:hAnsiTheme="minorEastAsia" w:hint="eastAsia"/>
          <w:color w:val="000000"/>
          <w:sz w:val="24"/>
        </w:rPr>
        <w:t>，与表2中的</w:t>
      </w:r>
      <w:r>
        <w:rPr>
          <w:rFonts w:hint="eastAsia"/>
          <w:sz w:val="24"/>
        </w:rPr>
        <w:t>照度值不稳定度</w:t>
      </w:r>
      <w:r>
        <w:rPr>
          <w:rFonts w:asciiTheme="minorEastAsia" w:eastAsiaTheme="minorEastAsia" w:hAnsiTheme="minorEastAsia" w:hint="eastAsia"/>
          <w:color w:val="000000"/>
          <w:sz w:val="24"/>
        </w:rPr>
        <w:t>分级规定对照，确定</w:t>
      </w:r>
      <w:r>
        <w:rPr>
          <w:rFonts w:hAnsi="宋体" w:hint="eastAsia"/>
          <w:color w:val="000000"/>
          <w:sz w:val="24"/>
          <w:szCs w:val="24"/>
        </w:rPr>
        <w:t>室内标准照明光源</w:t>
      </w:r>
      <w:r>
        <w:rPr>
          <w:rFonts w:hint="eastAsia"/>
          <w:sz w:val="24"/>
        </w:rPr>
        <w:t>照度值不稳定度</w:t>
      </w:r>
      <w:r>
        <w:rPr>
          <w:rFonts w:asciiTheme="minorEastAsia" w:eastAsiaTheme="minorEastAsia" w:hAnsiTheme="minorEastAsia" w:hint="eastAsia"/>
          <w:color w:val="000000"/>
          <w:sz w:val="24"/>
        </w:rPr>
        <w:t>的等级。</w:t>
      </w:r>
    </w:p>
    <w:p w14:paraId="4956D1A8" w14:textId="77777777" w:rsidR="009F5E2A" w:rsidRDefault="00000000">
      <w:pPr>
        <w:pStyle w:val="2"/>
        <w:spacing w:line="360" w:lineRule="auto"/>
        <w:ind w:firstLine="0"/>
        <w:jc w:val="both"/>
        <w:rPr>
          <w:rFonts w:ascii="黑体" w:eastAsia="黑体" w:hAnsi="黑体" w:cs="黑体" w:hint="eastAsia"/>
          <w:b w:val="0"/>
          <w:bCs w:val="0"/>
        </w:rPr>
      </w:pPr>
      <w:bookmarkStart w:id="118" w:name="_Toc171849982"/>
      <w:bookmarkStart w:id="119" w:name="_Toc1609"/>
      <w:bookmarkStart w:id="120" w:name="_Toc26964"/>
      <w:bookmarkStart w:id="121" w:name="_Toc3839"/>
      <w:bookmarkStart w:id="122" w:name="_Toc13798"/>
      <w:bookmarkStart w:id="123" w:name="_Toc13855"/>
      <w:bookmarkStart w:id="124" w:name="_Toc211869132"/>
      <w:bookmarkEnd w:id="113"/>
      <w:r>
        <w:rPr>
          <w:rFonts w:ascii="黑体" w:eastAsia="黑体" w:hAnsi="黑体" w:cs="黑体" w:hint="eastAsia"/>
          <w:b w:val="0"/>
        </w:rPr>
        <w:t>8校准结果表达</w:t>
      </w:r>
      <w:bookmarkEnd w:id="118"/>
      <w:bookmarkEnd w:id="119"/>
      <w:bookmarkEnd w:id="120"/>
      <w:bookmarkEnd w:id="121"/>
      <w:bookmarkEnd w:id="122"/>
      <w:bookmarkEnd w:id="123"/>
      <w:bookmarkEnd w:id="124"/>
    </w:p>
    <w:p w14:paraId="22B6028F"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校准结果应在校准证书上反映。</w:t>
      </w:r>
      <w:r>
        <w:rPr>
          <w:rFonts w:asciiTheme="minorEastAsia" w:eastAsiaTheme="minorEastAsia" w:hAnsiTheme="minorEastAsia"/>
          <w:sz w:val="24"/>
        </w:rPr>
        <w:t>校准证书应</w:t>
      </w:r>
      <w:r>
        <w:rPr>
          <w:rFonts w:asciiTheme="minorEastAsia" w:eastAsiaTheme="minorEastAsia" w:hAnsiTheme="minorEastAsia" w:hint="eastAsia"/>
          <w:sz w:val="24"/>
        </w:rPr>
        <w:t>至少</w:t>
      </w:r>
      <w:r>
        <w:rPr>
          <w:rFonts w:asciiTheme="minorEastAsia" w:eastAsiaTheme="minorEastAsia" w:hAnsiTheme="minorEastAsia"/>
          <w:sz w:val="24"/>
        </w:rPr>
        <w:t>包含以下信息：</w:t>
      </w:r>
    </w:p>
    <w:p w14:paraId="3B8CEA56"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a)  </w:t>
      </w:r>
      <w:r>
        <w:rPr>
          <w:rFonts w:asciiTheme="minorEastAsia" w:eastAsiaTheme="minorEastAsia" w:hAnsiTheme="minorEastAsia" w:hint="eastAsia"/>
          <w:sz w:val="24"/>
        </w:rPr>
        <w:t>标题：“校准证书”；</w:t>
      </w:r>
    </w:p>
    <w:p w14:paraId="2806BC89"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b)  </w:t>
      </w:r>
      <w:r>
        <w:rPr>
          <w:rFonts w:asciiTheme="minorEastAsia" w:eastAsiaTheme="minorEastAsia" w:hAnsiTheme="minorEastAsia" w:hint="eastAsia"/>
          <w:sz w:val="24"/>
        </w:rPr>
        <w:t>实验室名称和地址；</w:t>
      </w:r>
    </w:p>
    <w:p w14:paraId="257B9EB3"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c)  </w:t>
      </w:r>
      <w:r>
        <w:rPr>
          <w:rFonts w:asciiTheme="minorEastAsia" w:eastAsiaTheme="minorEastAsia" w:hAnsiTheme="minorEastAsia" w:hint="eastAsia"/>
          <w:sz w:val="24"/>
        </w:rPr>
        <w:t>进行校准的地点（如果与实验室的地址不同）；</w:t>
      </w:r>
    </w:p>
    <w:p w14:paraId="12840515"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d)  </w:t>
      </w:r>
      <w:r>
        <w:rPr>
          <w:rFonts w:asciiTheme="minorEastAsia" w:eastAsiaTheme="minorEastAsia" w:hAnsiTheme="minorEastAsia" w:hint="eastAsia"/>
          <w:sz w:val="24"/>
        </w:rPr>
        <w:t>证书的唯一性标识（如编号），每页及总页数的标识；</w:t>
      </w:r>
    </w:p>
    <w:p w14:paraId="6DC3B81D"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e)  </w:t>
      </w:r>
      <w:r>
        <w:rPr>
          <w:rFonts w:asciiTheme="minorEastAsia" w:eastAsiaTheme="minorEastAsia" w:hAnsiTheme="minorEastAsia" w:hint="eastAsia"/>
          <w:sz w:val="24"/>
        </w:rPr>
        <w:t>客户的名称以及地址；</w:t>
      </w:r>
    </w:p>
    <w:p w14:paraId="087B274D"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f)  </w:t>
      </w:r>
      <w:r>
        <w:rPr>
          <w:rFonts w:asciiTheme="minorEastAsia" w:eastAsiaTheme="minorEastAsia" w:hAnsiTheme="minorEastAsia" w:hint="eastAsia"/>
          <w:sz w:val="24"/>
        </w:rPr>
        <w:t>被校准对象的描述和明确标识；</w:t>
      </w:r>
    </w:p>
    <w:p w14:paraId="779F64B3" w14:textId="77777777" w:rsidR="009F5E2A" w:rsidRDefault="00000000">
      <w:pPr>
        <w:spacing w:line="360" w:lineRule="auto"/>
        <w:ind w:leftChars="228" w:left="959" w:hangingChars="200" w:hanging="480"/>
        <w:rPr>
          <w:rFonts w:asciiTheme="minorEastAsia" w:eastAsiaTheme="minorEastAsia" w:hAnsiTheme="minorEastAsia" w:hint="eastAsia"/>
          <w:sz w:val="24"/>
        </w:rPr>
      </w:pPr>
      <w:r>
        <w:rPr>
          <w:rFonts w:asciiTheme="minorEastAsia" w:eastAsiaTheme="minorEastAsia" w:hAnsiTheme="minorEastAsia"/>
          <w:sz w:val="24"/>
        </w:rPr>
        <w:t xml:space="preserve">g)  </w:t>
      </w:r>
      <w:r>
        <w:rPr>
          <w:rFonts w:asciiTheme="minorEastAsia" w:eastAsiaTheme="minorEastAsia" w:hAnsiTheme="minorEastAsia" w:hint="eastAsia"/>
          <w:sz w:val="24"/>
        </w:rPr>
        <w:t>进行校准的日期，如果与校准结果的有效性和应用有关时，应说明被校准对象的接收日期；</w:t>
      </w:r>
    </w:p>
    <w:p w14:paraId="38E71BEB"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h)</w:t>
      </w:r>
      <w:r>
        <w:rPr>
          <w:rFonts w:asciiTheme="minorEastAsia" w:eastAsiaTheme="minorEastAsia" w:hAnsiTheme="minorEastAsia" w:hint="eastAsia"/>
          <w:sz w:val="24"/>
        </w:rPr>
        <w:tab/>
        <w:t xml:space="preserve"> 如果与校准结果的有效性应用有关时，应对被校准样品的抽样程序进行说明；</w:t>
      </w:r>
    </w:p>
    <w:p w14:paraId="1526C7A3"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i)  </w:t>
      </w:r>
      <w:r>
        <w:rPr>
          <w:rFonts w:asciiTheme="minorEastAsia" w:eastAsiaTheme="minorEastAsia" w:hAnsiTheme="minorEastAsia" w:hint="eastAsia"/>
          <w:sz w:val="24"/>
        </w:rPr>
        <w:t>校准所依据的技术规范的标识，包括名称及代号；</w:t>
      </w:r>
    </w:p>
    <w:p w14:paraId="0BC573B6"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j)  </w:t>
      </w:r>
      <w:r>
        <w:rPr>
          <w:rFonts w:asciiTheme="minorEastAsia" w:eastAsiaTheme="minorEastAsia" w:hAnsiTheme="minorEastAsia" w:hint="eastAsia"/>
          <w:sz w:val="24"/>
        </w:rPr>
        <w:t>本次校准所用测量标准的溯源性及有效性说明；</w:t>
      </w:r>
    </w:p>
    <w:p w14:paraId="30F4C923"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k)  </w:t>
      </w:r>
      <w:r>
        <w:rPr>
          <w:rFonts w:asciiTheme="minorEastAsia" w:eastAsiaTheme="minorEastAsia" w:hAnsiTheme="minorEastAsia" w:hint="eastAsia"/>
          <w:sz w:val="24"/>
        </w:rPr>
        <w:t>校准环境的描述；</w:t>
      </w:r>
    </w:p>
    <w:p w14:paraId="39D50A26"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l)  </w:t>
      </w:r>
      <w:r>
        <w:rPr>
          <w:rFonts w:asciiTheme="minorEastAsia" w:eastAsiaTheme="minorEastAsia" w:hAnsiTheme="minorEastAsia" w:hint="eastAsia"/>
          <w:sz w:val="24"/>
        </w:rPr>
        <w:t>校准结果及其测量不确定度的说明；</w:t>
      </w:r>
    </w:p>
    <w:p w14:paraId="3CF323C1"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m)  </w:t>
      </w:r>
      <w:r>
        <w:rPr>
          <w:rFonts w:asciiTheme="minorEastAsia" w:eastAsiaTheme="minorEastAsia" w:hAnsiTheme="minorEastAsia" w:hint="eastAsia"/>
          <w:sz w:val="24"/>
        </w:rPr>
        <w:t>对校准规范的偏离的说明；</w:t>
      </w:r>
    </w:p>
    <w:p w14:paraId="56AF75AF"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n)  </w:t>
      </w:r>
      <w:r>
        <w:rPr>
          <w:rFonts w:asciiTheme="minorEastAsia" w:eastAsiaTheme="minorEastAsia" w:hAnsiTheme="minorEastAsia" w:hint="eastAsia"/>
          <w:sz w:val="24"/>
        </w:rPr>
        <w:t>校准证书或校准报告签发人的签名、职务或等效标识；</w:t>
      </w:r>
    </w:p>
    <w:p w14:paraId="24429ADC"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o)  </w:t>
      </w:r>
      <w:r>
        <w:rPr>
          <w:rFonts w:asciiTheme="minorEastAsia" w:eastAsiaTheme="minorEastAsia" w:hAnsiTheme="minorEastAsia" w:hint="eastAsia"/>
          <w:sz w:val="24"/>
        </w:rPr>
        <w:t>校准结果仅对被校准对象的有效性说明；</w:t>
      </w:r>
    </w:p>
    <w:p w14:paraId="2A3BAD0F" w14:textId="77777777" w:rsidR="009F5E2A"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p)  </w:t>
      </w:r>
      <w:r>
        <w:rPr>
          <w:rFonts w:asciiTheme="minorEastAsia" w:eastAsiaTheme="minorEastAsia" w:hAnsiTheme="minorEastAsia" w:hint="eastAsia"/>
          <w:sz w:val="24"/>
        </w:rPr>
        <w:t>未经实验室书面批准，不得部分复制证书或报告的声明。</w:t>
      </w:r>
    </w:p>
    <w:p w14:paraId="4E6AE8B2" w14:textId="77777777" w:rsidR="009F5E2A" w:rsidRDefault="00000000">
      <w:pPr>
        <w:pStyle w:val="2"/>
        <w:spacing w:line="360" w:lineRule="auto"/>
        <w:ind w:firstLine="0"/>
        <w:jc w:val="both"/>
        <w:rPr>
          <w:rFonts w:ascii="黑体" w:eastAsia="黑体" w:hAnsi="黑体" w:cs="黑体" w:hint="eastAsia"/>
          <w:b w:val="0"/>
          <w:bCs w:val="0"/>
        </w:rPr>
      </w:pPr>
      <w:bookmarkStart w:id="125" w:name="_Toc4114"/>
      <w:bookmarkStart w:id="126" w:name="_Toc2757"/>
      <w:bookmarkStart w:id="127" w:name="_Toc30957"/>
      <w:bookmarkStart w:id="128" w:name="_Toc171849983"/>
      <w:bookmarkStart w:id="129" w:name="_Toc11631"/>
      <w:bookmarkStart w:id="130" w:name="_Toc4274"/>
      <w:bookmarkStart w:id="131" w:name="_Toc211869133"/>
      <w:r>
        <w:rPr>
          <w:rFonts w:ascii="黑体" w:eastAsia="黑体" w:hAnsi="黑体" w:cs="黑体" w:hint="eastAsia"/>
          <w:b w:val="0"/>
        </w:rPr>
        <w:lastRenderedPageBreak/>
        <w:t>9复校时间间隔</w:t>
      </w:r>
      <w:bookmarkEnd w:id="125"/>
      <w:bookmarkEnd w:id="126"/>
      <w:bookmarkEnd w:id="127"/>
      <w:bookmarkEnd w:id="128"/>
      <w:bookmarkEnd w:id="129"/>
      <w:bookmarkEnd w:id="130"/>
      <w:bookmarkEnd w:id="131"/>
    </w:p>
    <w:p w14:paraId="766DE31B" w14:textId="77777777" w:rsidR="009F5E2A" w:rsidRDefault="00000000">
      <w:pPr>
        <w:spacing w:line="360" w:lineRule="auto"/>
        <w:ind w:firstLineChars="200" w:firstLine="480"/>
        <w:rPr>
          <w:rFonts w:ascii="黑体" w:eastAsia="黑体"/>
          <w:sz w:val="24"/>
        </w:rPr>
      </w:pPr>
      <w:r>
        <w:rPr>
          <w:rFonts w:asciiTheme="minorEastAsia" w:eastAsiaTheme="minorEastAsia" w:hAnsiTheme="minorEastAsia"/>
          <w:noProof/>
          <w:sz w:val="24"/>
        </w:rPr>
        <mc:AlternateContent>
          <mc:Choice Requires="wps">
            <w:drawing>
              <wp:anchor distT="0" distB="0" distL="114300" distR="114300" simplePos="0" relativeHeight="251653120" behindDoc="0" locked="0" layoutInCell="1" allowOverlap="1" wp14:anchorId="67CAA6D4" wp14:editId="646F0DD2">
                <wp:simplePos x="0" y="0"/>
                <wp:positionH relativeFrom="column">
                  <wp:posOffset>1722755</wp:posOffset>
                </wp:positionH>
                <wp:positionV relativeFrom="paragraph">
                  <wp:posOffset>974090</wp:posOffset>
                </wp:positionV>
                <wp:extent cx="2514600" cy="635"/>
                <wp:effectExtent l="0" t="0" r="19050" b="3746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2" o:spid="_x0000_s1026" o:spt="20" style="position:absolute;left:0pt;margin-left:135.65pt;margin-top:76.7pt;height:0.05pt;width:198pt;z-index:251662336;mso-width-relative:page;mso-height-relative:page;" filled="f" stroked="t" coordsize="21600,21600" o:gfxdata="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L3XqNgAAAALAQAADwAAAAAAAAABACAAAAAiAAAAZHJz&#10;L2Rvd25yZXYueG1sUEsBAhQAFAAAAAgAh07iQHiLuhrLAQAAogMAAA4AAAAAAAAAAQAgAAAAJwEA&#10;AGRycy9lMm9Eb2MueG1sUEsFBgAAAAAGAAYAWQEAAGQFAAAAAA==&#10;">
                <v:fill on="f" focussize="0,0"/>
                <v:stroke color="#000000" joinstyle="round"/>
                <v:imagedata o:title=""/>
                <o:lock v:ext="edit" aspectratio="f"/>
              </v:line>
            </w:pict>
          </mc:Fallback>
        </mc:AlternateContent>
      </w:r>
      <w:r>
        <w:rPr>
          <w:rFonts w:asciiTheme="minorEastAsia" w:eastAsiaTheme="minorEastAsia" w:hAnsiTheme="minorEastAsia" w:hint="eastAsia"/>
          <w:sz w:val="24"/>
        </w:rPr>
        <w:t>复校时间间隔是由仪器的使用情况、使用者、仪器本身质量等诸因素所决定，送校单位可根据实际使用情况自主决定复校时间间隔。建议复校时间间隔最长不超过1年。</w:t>
      </w:r>
      <w:r>
        <w:rPr>
          <w:rFonts w:ascii="黑体" w:eastAsia="黑体"/>
          <w:sz w:val="24"/>
        </w:rPr>
        <w:br w:type="page"/>
      </w:r>
    </w:p>
    <w:p w14:paraId="70AE78F8" w14:textId="77777777" w:rsidR="009F5E2A" w:rsidRDefault="00000000">
      <w:pPr>
        <w:pStyle w:val="2"/>
        <w:ind w:firstLine="0"/>
        <w:jc w:val="left"/>
        <w:rPr>
          <w:rFonts w:ascii="黑体" w:eastAsia="黑体"/>
          <w:b w:val="0"/>
          <w:sz w:val="28"/>
          <w:szCs w:val="28"/>
        </w:rPr>
      </w:pPr>
      <w:bookmarkStart w:id="132" w:name="_Toc58252406"/>
      <w:bookmarkStart w:id="133" w:name="_Toc52712664"/>
      <w:bookmarkStart w:id="134" w:name="_Toc26134"/>
      <w:bookmarkStart w:id="135" w:name="_Toc171849984"/>
      <w:bookmarkStart w:id="136" w:name="_Toc4379"/>
      <w:bookmarkStart w:id="137" w:name="_Toc25494"/>
      <w:bookmarkStart w:id="138" w:name="_Toc7224"/>
      <w:bookmarkStart w:id="139" w:name="_Toc26642"/>
      <w:bookmarkStart w:id="140" w:name="_Toc211869134"/>
      <w:r>
        <w:rPr>
          <w:rFonts w:ascii="黑体" w:eastAsia="黑体" w:hint="eastAsia"/>
          <w:b w:val="0"/>
          <w:sz w:val="28"/>
          <w:szCs w:val="28"/>
        </w:rPr>
        <w:lastRenderedPageBreak/>
        <w:t>附录A</w:t>
      </w:r>
      <w:bookmarkEnd w:id="132"/>
      <w:bookmarkEnd w:id="133"/>
      <w:r>
        <w:rPr>
          <w:rFonts w:ascii="黑体" w:eastAsia="黑体" w:hint="eastAsia"/>
          <w:b w:val="0"/>
          <w:sz w:val="28"/>
          <w:szCs w:val="28"/>
        </w:rPr>
        <w:t xml:space="preserve"> </w:t>
      </w:r>
      <w:bookmarkStart w:id="141" w:name="OLE_LINK3"/>
      <w:r>
        <w:rPr>
          <w:rFonts w:ascii="黑体" w:eastAsia="黑体" w:hint="eastAsia"/>
          <w:b w:val="0"/>
          <w:color w:val="FFFFFF" w:themeColor="background1"/>
        </w:rPr>
        <w:t>测量不确定度评定示例</w:t>
      </w:r>
      <w:bookmarkEnd w:id="134"/>
      <w:bookmarkEnd w:id="135"/>
      <w:bookmarkEnd w:id="136"/>
      <w:bookmarkEnd w:id="137"/>
      <w:bookmarkEnd w:id="138"/>
      <w:bookmarkEnd w:id="139"/>
      <w:bookmarkEnd w:id="140"/>
      <w:bookmarkEnd w:id="141"/>
    </w:p>
    <w:p w14:paraId="7063AD2A" w14:textId="77777777" w:rsidR="009F5E2A" w:rsidRDefault="00000000">
      <w:pPr>
        <w:spacing w:line="360" w:lineRule="auto"/>
        <w:jc w:val="center"/>
        <w:rPr>
          <w:b/>
          <w:bCs/>
          <w:color w:val="000000" w:themeColor="text1"/>
          <w:kern w:val="0"/>
          <w:position w:val="-24"/>
          <w:sz w:val="24"/>
        </w:rPr>
      </w:pPr>
      <w:r>
        <w:rPr>
          <w:rFonts w:hint="eastAsia"/>
          <w:b/>
          <w:bCs/>
          <w:color w:val="000000" w:themeColor="text1"/>
          <w:kern w:val="0"/>
          <w:position w:val="-24"/>
          <w:sz w:val="24"/>
        </w:rPr>
        <w:t>测量不确定度评定示例</w:t>
      </w:r>
    </w:p>
    <w:p w14:paraId="3AF713D4" w14:textId="77777777" w:rsidR="009F5E2A" w:rsidRDefault="00000000">
      <w:pPr>
        <w:spacing w:line="360" w:lineRule="auto"/>
        <w:ind w:firstLineChars="200" w:firstLine="420"/>
        <w:rPr>
          <w:szCs w:val="21"/>
        </w:rPr>
      </w:pPr>
      <w:bookmarkStart w:id="142" w:name="_Hlk152708845"/>
      <w:r>
        <w:rPr>
          <w:rFonts w:hint="eastAsia"/>
          <w:szCs w:val="21"/>
        </w:rPr>
        <w:t>本附录以</w:t>
      </w:r>
      <w:r>
        <w:rPr>
          <w:rFonts w:hint="eastAsia"/>
          <w:szCs w:val="21"/>
        </w:rPr>
        <w:t>U30</w:t>
      </w:r>
      <w:r>
        <w:rPr>
          <w:rFonts w:hint="eastAsia"/>
          <w:szCs w:val="21"/>
        </w:rPr>
        <w:t>光源为例，对光伏用室内标准照明光源的光谱匹配度、照度值不均匀度及照度值不稳定度进行测量不确定度评定示例分析。</w:t>
      </w:r>
      <w:r>
        <w:rPr>
          <w:szCs w:val="21"/>
        </w:rPr>
        <w:t>测量用标准器</w:t>
      </w:r>
      <w:r>
        <w:rPr>
          <w:rFonts w:hint="eastAsia"/>
          <w:szCs w:val="21"/>
        </w:rPr>
        <w:t>为光谱仪和光照度计</w:t>
      </w:r>
      <w:r>
        <w:rPr>
          <w:szCs w:val="21"/>
        </w:rPr>
        <w:t>。</w:t>
      </w:r>
    </w:p>
    <w:p w14:paraId="33C07153" w14:textId="77777777" w:rsidR="009F5E2A" w:rsidRDefault="00000000">
      <w:pPr>
        <w:spacing w:line="360" w:lineRule="auto"/>
        <w:rPr>
          <w:szCs w:val="21"/>
        </w:rPr>
      </w:pPr>
      <w:r>
        <w:rPr>
          <w:szCs w:val="21"/>
        </w:rPr>
        <w:t>A.1</w:t>
      </w:r>
      <w:r>
        <w:rPr>
          <w:rFonts w:hint="eastAsia"/>
          <w:szCs w:val="21"/>
        </w:rPr>
        <w:t>光谱匹配度</w:t>
      </w:r>
      <w:r>
        <w:rPr>
          <w:szCs w:val="21"/>
        </w:rPr>
        <w:t>校准结果的不确定度评定</w:t>
      </w:r>
    </w:p>
    <w:p w14:paraId="78C857AA" w14:textId="77777777" w:rsidR="009F5E2A" w:rsidRDefault="00000000">
      <w:pPr>
        <w:spacing w:line="360" w:lineRule="auto"/>
        <w:rPr>
          <w:szCs w:val="21"/>
        </w:rPr>
      </w:pPr>
      <w:r>
        <w:rPr>
          <w:szCs w:val="21"/>
        </w:rPr>
        <w:t>A.</w:t>
      </w:r>
      <w:r>
        <w:rPr>
          <w:rFonts w:hint="eastAsia"/>
          <w:szCs w:val="21"/>
        </w:rPr>
        <w:t>1</w:t>
      </w:r>
      <w:r>
        <w:rPr>
          <w:szCs w:val="21"/>
        </w:rPr>
        <w:t>.1</w:t>
      </w:r>
      <w:r>
        <w:rPr>
          <w:szCs w:val="21"/>
        </w:rPr>
        <w:t>测量模型</w:t>
      </w:r>
    </w:p>
    <w:p w14:paraId="38D7FEC8" w14:textId="77777777" w:rsidR="009F5E2A" w:rsidRDefault="00000000">
      <w:pPr>
        <w:spacing w:line="360" w:lineRule="auto"/>
        <w:ind w:firstLineChars="200" w:firstLine="420"/>
        <w:jc w:val="right"/>
        <w:rPr>
          <w:rFonts w:hAnsi="Cambria Math"/>
          <w:szCs w:val="21"/>
        </w:rPr>
      </w:pPr>
      <m:oMath>
        <m:r>
          <w:rPr>
            <w:rFonts w:ascii="Cambria Math" w:hAnsi="Cambria Math"/>
            <w:szCs w:val="21"/>
          </w:rPr>
          <m:t>SM=</m:t>
        </m:r>
        <m:f>
          <m:fPr>
            <m:ctrlPr>
              <w:rPr>
                <w:rFonts w:ascii="Cambria Math" w:hAnsi="Cambria Math"/>
                <w:i/>
                <w:szCs w:val="21"/>
              </w:rPr>
            </m:ctrlPr>
          </m:fPr>
          <m:num>
            <m:nary>
              <m:naryPr>
                <m:limLoc m:val="subSup"/>
                <m:ctrlPr>
                  <w:rPr>
                    <w:rFonts w:ascii="Cambria Math" w:hAnsi="Cambria Math"/>
                    <w:i/>
                    <w:szCs w:val="21"/>
                  </w:rPr>
                </m:ctrlPr>
              </m:naryPr>
              <m:sub>
                <m:sSub>
                  <m:sSubPr>
                    <m:ctrlPr>
                      <w:rPr>
                        <w:rFonts w:ascii="Cambria Math" w:hAnsi="Cambria Math"/>
                        <w:i/>
                        <w:szCs w:val="21"/>
                      </w:rPr>
                    </m:ctrlPr>
                  </m:sSubPr>
                  <m:e>
                    <m:r>
                      <w:rPr>
                        <w:rFonts w:ascii="Cambria Math" w:hAnsi="Cambria Math"/>
                        <w:szCs w:val="21"/>
                      </w:rPr>
                      <m:t>λ</m:t>
                    </m:r>
                  </m:e>
                  <m:sub>
                    <m:r>
                      <w:rPr>
                        <w:rFonts w:ascii="Cambria Math" w:hAnsi="Cambria Math"/>
                        <w:szCs w:val="21"/>
                      </w:rPr>
                      <m:t>1</m:t>
                    </m:r>
                  </m:sub>
                </m:sSub>
              </m:sub>
              <m:sup>
                <m:sSub>
                  <m:sSubPr>
                    <m:ctrlPr>
                      <w:rPr>
                        <w:rFonts w:ascii="Cambria Math" w:hAnsi="Cambria Math"/>
                        <w:i/>
                        <w:szCs w:val="21"/>
                      </w:rPr>
                    </m:ctrlPr>
                  </m:sSubPr>
                  <m:e>
                    <m:r>
                      <w:rPr>
                        <w:rFonts w:ascii="Cambria Math" w:hAnsi="Cambria Math"/>
                        <w:szCs w:val="21"/>
                      </w:rPr>
                      <m:t>λ</m:t>
                    </m:r>
                  </m:e>
                  <m:sub>
                    <m:r>
                      <w:rPr>
                        <w:rFonts w:ascii="Cambria Math" w:hAnsi="Cambria Math"/>
                        <w:szCs w:val="21"/>
                      </w:rPr>
                      <m:t>2</m:t>
                    </m:r>
                  </m:sub>
                </m:sSub>
              </m:sup>
              <m:e>
                <m:sSub>
                  <m:sSubPr>
                    <m:ctrlPr>
                      <w:rPr>
                        <w:rFonts w:ascii="Cambria Math" w:hAnsi="Cambria Math"/>
                        <w:i/>
                        <w:szCs w:val="21"/>
                      </w:rPr>
                    </m:ctrlPr>
                  </m:sSubPr>
                  <m:e>
                    <m:r>
                      <w:rPr>
                        <w:rFonts w:ascii="Cambria Math" w:hAnsi="Cambria Math"/>
                        <w:szCs w:val="21"/>
                      </w:rPr>
                      <m:t>E</m:t>
                    </m:r>
                  </m:e>
                  <m:sub>
                    <m:r>
                      <m:rPr>
                        <m:sty m:val="p"/>
                      </m:rPr>
                      <w:rPr>
                        <w:rFonts w:ascii="Cambria Math" w:hAnsi="Cambria Math" w:hint="eastAsia"/>
                        <w:szCs w:val="21"/>
                      </w:rPr>
                      <m:t>meas</m:t>
                    </m:r>
                  </m:sub>
                </m:sSub>
              </m:e>
            </m:nary>
            <m:d>
              <m:dPr>
                <m:ctrlPr>
                  <w:rPr>
                    <w:rFonts w:ascii="Cambria Math" w:hAnsi="Cambria Math"/>
                    <w:i/>
                    <w:szCs w:val="21"/>
                  </w:rPr>
                </m:ctrlPr>
              </m:dPr>
              <m:e>
                <m:r>
                  <w:rPr>
                    <w:rFonts w:ascii="Cambria Math" w:hAnsi="Cambria Math"/>
                    <w:szCs w:val="21"/>
                  </w:rPr>
                  <m:t>λ</m:t>
                </m:r>
              </m:e>
            </m:d>
            <m:r>
              <w:rPr>
                <w:rFonts w:ascii="Cambria Math" w:hAnsi="Cambria Math"/>
                <w:szCs w:val="21"/>
              </w:rPr>
              <m:t>dλ</m:t>
            </m:r>
            <m:nary>
              <m:naryPr>
                <m:limLoc m:val="subSup"/>
                <m:ctrlPr>
                  <w:rPr>
                    <w:rFonts w:ascii="Cambria Math" w:hAnsi="Cambria Math"/>
                    <w:i/>
                    <w:szCs w:val="21"/>
                  </w:rPr>
                </m:ctrlPr>
              </m:naryPr>
              <m:sub>
                <m:r>
                  <m:rPr>
                    <m:sty m:val="p"/>
                  </m:rPr>
                  <w:rPr>
                    <w:rFonts w:ascii="Cambria Math" w:hAnsi="Cambria Math"/>
                    <w:szCs w:val="21"/>
                  </w:rPr>
                  <m:t>300</m:t>
                </m:r>
              </m:sub>
              <m:sup>
                <m:r>
                  <m:rPr>
                    <m:sty m:val="p"/>
                  </m:rPr>
                  <w:rPr>
                    <w:rFonts w:ascii="Cambria Math" w:hAnsi="Cambria Math"/>
                    <w:szCs w:val="21"/>
                  </w:rPr>
                  <m:t>780</m:t>
                </m:r>
              </m:sup>
              <m:e>
                <m:sSub>
                  <m:sSubPr>
                    <m:ctrlPr>
                      <w:rPr>
                        <w:rFonts w:ascii="Cambria Math" w:hAnsi="Cambria Math"/>
                        <w:i/>
                        <w:szCs w:val="21"/>
                      </w:rPr>
                    </m:ctrlPr>
                  </m:sSubPr>
                  <m:e>
                    <m:r>
                      <w:rPr>
                        <w:rFonts w:ascii="Cambria Math" w:hAnsi="Cambria Math"/>
                        <w:szCs w:val="21"/>
                      </w:rPr>
                      <m:t>E</m:t>
                    </m:r>
                  </m:e>
                  <m:sub>
                    <m:r>
                      <m:rPr>
                        <m:sty m:val="p"/>
                      </m:rPr>
                      <w:rPr>
                        <w:rFonts w:ascii="Cambria Math" w:hAnsi="Cambria Math"/>
                        <w:szCs w:val="21"/>
                      </w:rPr>
                      <m:t>ref</m:t>
                    </m:r>
                  </m:sub>
                </m:sSub>
              </m:e>
            </m:nary>
            <m:d>
              <m:dPr>
                <m:ctrlPr>
                  <w:rPr>
                    <w:rFonts w:ascii="Cambria Math" w:hAnsi="Cambria Math"/>
                    <w:i/>
                    <w:szCs w:val="21"/>
                  </w:rPr>
                </m:ctrlPr>
              </m:dPr>
              <m:e>
                <m:r>
                  <w:rPr>
                    <w:rFonts w:ascii="Cambria Math" w:hAnsi="Cambria Math"/>
                    <w:szCs w:val="21"/>
                  </w:rPr>
                  <m:t>λ</m:t>
                </m:r>
              </m:e>
            </m:d>
            <m:r>
              <w:rPr>
                <w:rFonts w:ascii="Cambria Math" w:hAnsi="Cambria Math"/>
                <w:szCs w:val="21"/>
              </w:rPr>
              <m:t>dλ</m:t>
            </m:r>
          </m:num>
          <m:den>
            <m:nary>
              <m:naryPr>
                <m:limLoc m:val="subSup"/>
                <m:ctrlPr>
                  <w:rPr>
                    <w:rFonts w:ascii="Cambria Math" w:hAnsi="Cambria Math"/>
                    <w:i/>
                    <w:szCs w:val="21"/>
                  </w:rPr>
                </m:ctrlPr>
              </m:naryPr>
              <m:sub>
                <m:r>
                  <m:rPr>
                    <m:sty m:val="p"/>
                  </m:rPr>
                  <w:rPr>
                    <w:rFonts w:ascii="Cambria Math" w:hAnsi="Cambria Math"/>
                    <w:szCs w:val="21"/>
                  </w:rPr>
                  <m:t>300</m:t>
                </m:r>
              </m:sub>
              <m:sup>
                <m:r>
                  <m:rPr>
                    <m:sty m:val="p"/>
                  </m:rPr>
                  <w:rPr>
                    <w:rFonts w:ascii="Cambria Math" w:hAnsi="Cambria Math"/>
                    <w:szCs w:val="21"/>
                  </w:rPr>
                  <m:t>780</m:t>
                </m:r>
              </m:sup>
              <m:e>
                <m:sSub>
                  <m:sSubPr>
                    <m:ctrlPr>
                      <w:rPr>
                        <w:rFonts w:ascii="Cambria Math" w:hAnsi="Cambria Math"/>
                        <w:i/>
                        <w:szCs w:val="21"/>
                      </w:rPr>
                    </m:ctrlPr>
                  </m:sSubPr>
                  <m:e>
                    <m:r>
                      <w:rPr>
                        <w:rFonts w:ascii="Cambria Math" w:hAnsi="Cambria Math"/>
                        <w:szCs w:val="21"/>
                      </w:rPr>
                      <m:t>E</m:t>
                    </m:r>
                  </m:e>
                  <m:sub>
                    <m:r>
                      <m:rPr>
                        <m:sty m:val="p"/>
                      </m:rPr>
                      <w:rPr>
                        <w:rFonts w:ascii="Cambria Math" w:hAnsi="Cambria Math"/>
                        <w:szCs w:val="21"/>
                      </w:rPr>
                      <m:t>meas</m:t>
                    </m:r>
                  </m:sub>
                </m:sSub>
              </m:e>
            </m:nary>
            <m:d>
              <m:dPr>
                <m:ctrlPr>
                  <w:rPr>
                    <w:rFonts w:ascii="Cambria Math" w:hAnsi="Cambria Math"/>
                    <w:i/>
                    <w:szCs w:val="21"/>
                  </w:rPr>
                </m:ctrlPr>
              </m:dPr>
              <m:e>
                <m:r>
                  <w:rPr>
                    <w:rFonts w:ascii="Cambria Math" w:hAnsi="Cambria Math"/>
                    <w:szCs w:val="21"/>
                  </w:rPr>
                  <m:t>λ</m:t>
                </m:r>
              </m:e>
            </m:d>
            <m:r>
              <w:rPr>
                <w:rFonts w:ascii="Cambria Math" w:hAnsi="Cambria Math"/>
                <w:szCs w:val="21"/>
              </w:rPr>
              <m:t>dλ</m:t>
            </m:r>
            <m:nary>
              <m:naryPr>
                <m:limLoc m:val="subSup"/>
                <m:ctrlPr>
                  <w:rPr>
                    <w:rFonts w:ascii="Cambria Math" w:hAnsi="Cambria Math"/>
                    <w:i/>
                    <w:szCs w:val="21"/>
                  </w:rPr>
                </m:ctrlPr>
              </m:naryPr>
              <m:sub>
                <m:sSub>
                  <m:sSubPr>
                    <m:ctrlPr>
                      <w:rPr>
                        <w:rFonts w:ascii="Cambria Math" w:hAnsi="Cambria Math"/>
                        <w:i/>
                        <w:szCs w:val="21"/>
                      </w:rPr>
                    </m:ctrlPr>
                  </m:sSubPr>
                  <m:e>
                    <m:r>
                      <w:rPr>
                        <w:rFonts w:ascii="Cambria Math" w:hAnsi="Cambria Math"/>
                        <w:szCs w:val="21"/>
                      </w:rPr>
                      <m:t>λ</m:t>
                    </m:r>
                  </m:e>
                  <m:sub>
                    <m:r>
                      <w:rPr>
                        <w:rFonts w:ascii="Cambria Math" w:hAnsi="Cambria Math"/>
                        <w:szCs w:val="21"/>
                      </w:rPr>
                      <m:t>1</m:t>
                    </m:r>
                  </m:sub>
                </m:sSub>
              </m:sub>
              <m:sup>
                <m:sSub>
                  <m:sSubPr>
                    <m:ctrlPr>
                      <w:rPr>
                        <w:rFonts w:ascii="Cambria Math" w:hAnsi="Cambria Math"/>
                        <w:i/>
                        <w:szCs w:val="21"/>
                      </w:rPr>
                    </m:ctrlPr>
                  </m:sSubPr>
                  <m:e>
                    <m:r>
                      <w:rPr>
                        <w:rFonts w:ascii="Cambria Math" w:hAnsi="Cambria Math"/>
                        <w:szCs w:val="21"/>
                      </w:rPr>
                      <m:t>λ</m:t>
                    </m:r>
                  </m:e>
                  <m:sub>
                    <m:r>
                      <w:rPr>
                        <w:rFonts w:ascii="Cambria Math" w:hAnsi="Cambria Math"/>
                        <w:szCs w:val="21"/>
                      </w:rPr>
                      <m:t>2</m:t>
                    </m:r>
                  </m:sub>
                </m:sSub>
              </m:sup>
              <m:e>
                <m:sSub>
                  <m:sSubPr>
                    <m:ctrlPr>
                      <w:rPr>
                        <w:rFonts w:ascii="Cambria Math" w:hAnsi="Cambria Math"/>
                        <w:i/>
                        <w:szCs w:val="21"/>
                      </w:rPr>
                    </m:ctrlPr>
                  </m:sSubPr>
                  <m:e>
                    <m:r>
                      <w:rPr>
                        <w:rFonts w:ascii="Cambria Math" w:hAnsi="Cambria Math"/>
                        <w:szCs w:val="21"/>
                      </w:rPr>
                      <m:t>E</m:t>
                    </m:r>
                  </m:e>
                  <m:sub>
                    <m:r>
                      <m:rPr>
                        <m:sty m:val="p"/>
                      </m:rPr>
                      <w:rPr>
                        <w:rFonts w:ascii="Cambria Math" w:hAnsi="Cambria Math"/>
                        <w:szCs w:val="21"/>
                      </w:rPr>
                      <m:t>ref</m:t>
                    </m:r>
                  </m:sub>
                </m:sSub>
              </m:e>
            </m:nary>
            <m:d>
              <m:dPr>
                <m:ctrlPr>
                  <w:rPr>
                    <w:rFonts w:ascii="Cambria Math" w:hAnsi="Cambria Math"/>
                    <w:i/>
                    <w:szCs w:val="21"/>
                  </w:rPr>
                </m:ctrlPr>
              </m:dPr>
              <m:e>
                <m:r>
                  <w:rPr>
                    <w:rFonts w:ascii="Cambria Math" w:hAnsi="Cambria Math"/>
                    <w:szCs w:val="21"/>
                  </w:rPr>
                  <m:t>λ</m:t>
                </m:r>
              </m:e>
            </m:d>
            <m:r>
              <w:rPr>
                <w:rFonts w:ascii="Cambria Math" w:hAnsi="Cambria Math"/>
                <w:szCs w:val="21"/>
              </w:rPr>
              <m:t>dλ</m:t>
            </m:r>
          </m:den>
        </m:f>
      </m:oMath>
      <w:r>
        <w:rPr>
          <w:rFonts w:hAnsi="Cambria Math" w:hint="eastAsia"/>
          <w:szCs w:val="21"/>
        </w:rPr>
        <w:t xml:space="preserve">                          </w:t>
      </w:r>
      <w:r>
        <w:rPr>
          <w:rFonts w:hAnsi="Cambria Math" w:hint="eastAsia"/>
          <w:szCs w:val="21"/>
        </w:rPr>
        <w:t>（</w:t>
      </w:r>
      <w:r>
        <w:rPr>
          <w:rFonts w:hAnsi="Cambria Math" w:hint="eastAsia"/>
          <w:szCs w:val="21"/>
        </w:rPr>
        <w:t>A.1</w:t>
      </w:r>
      <w:r>
        <w:rPr>
          <w:rFonts w:hAnsi="Cambria Math" w:hint="eastAsia"/>
          <w:szCs w:val="21"/>
        </w:rPr>
        <w:t>）</w:t>
      </w:r>
    </w:p>
    <w:p w14:paraId="51561965" w14:textId="77777777" w:rsidR="009F5E2A" w:rsidRDefault="00000000">
      <w:pPr>
        <w:spacing w:line="360" w:lineRule="auto"/>
        <w:ind w:firstLineChars="200" w:firstLine="420"/>
        <w:rPr>
          <w:kern w:val="0"/>
          <w:szCs w:val="21"/>
        </w:rPr>
      </w:pPr>
      <w:r>
        <w:rPr>
          <w:rFonts w:hint="eastAsia"/>
          <w:kern w:val="0"/>
          <w:szCs w:val="21"/>
        </w:rPr>
        <w:t>式中：</w:t>
      </w:r>
    </w:p>
    <w:p w14:paraId="6F191041" w14:textId="77777777" w:rsidR="009F5E2A" w:rsidRDefault="00000000">
      <w:pPr>
        <w:spacing w:line="360" w:lineRule="auto"/>
        <w:ind w:firstLineChars="200" w:firstLine="420"/>
        <w:rPr>
          <w:szCs w:val="21"/>
        </w:rPr>
      </w:pPr>
      <w:r>
        <w:rPr>
          <w:rFonts w:hint="eastAsia"/>
          <w:i/>
          <w:iCs/>
          <w:szCs w:val="21"/>
        </w:rPr>
        <w:t>SM</w:t>
      </w:r>
      <w:r>
        <w:rPr>
          <w:rFonts w:hint="eastAsia"/>
          <w:szCs w:val="21"/>
        </w:rPr>
        <w:t>——光谱匹配度；</w:t>
      </w:r>
    </w:p>
    <w:p w14:paraId="2F918247" w14:textId="77777777" w:rsidR="009F5E2A" w:rsidRDefault="00000000">
      <w:pPr>
        <w:spacing w:line="360" w:lineRule="auto"/>
        <w:ind w:firstLineChars="200" w:firstLine="420"/>
        <w:rPr>
          <w:szCs w:val="21"/>
        </w:rPr>
      </w:pPr>
      <m:oMath>
        <m:sSub>
          <m:sSubPr>
            <m:ctrlPr>
              <w:rPr>
                <w:rFonts w:ascii="Cambria Math" w:hAnsi="Cambria Math"/>
                <w:i/>
                <w:szCs w:val="21"/>
              </w:rPr>
            </m:ctrlPr>
          </m:sSubPr>
          <m:e>
            <m:r>
              <w:rPr>
                <w:rFonts w:ascii="Cambria Math" w:hAnsi="Cambria Math"/>
                <w:szCs w:val="21"/>
              </w:rPr>
              <m:t>λ</m:t>
            </m:r>
          </m:e>
          <m:sub>
            <m:r>
              <w:rPr>
                <w:rFonts w:ascii="Cambria Math" w:hAnsi="Cambria Math"/>
                <w:szCs w:val="21"/>
              </w:rPr>
              <m:t>1</m:t>
            </m:r>
          </m:sub>
        </m:sSub>
      </m:oMath>
      <w:r>
        <w:rPr>
          <w:rFonts w:hint="eastAsia"/>
          <w:szCs w:val="21"/>
        </w:rPr>
        <w:t>——特定波段的起始波长，</w:t>
      </w:r>
      <w:r>
        <w:rPr>
          <w:rFonts w:hint="eastAsia"/>
          <w:szCs w:val="21"/>
        </w:rPr>
        <w:t>nm</w:t>
      </w:r>
      <w:r>
        <w:rPr>
          <w:rFonts w:hint="eastAsia"/>
          <w:szCs w:val="21"/>
        </w:rPr>
        <w:t>；</w:t>
      </w:r>
    </w:p>
    <w:p w14:paraId="7C3FB096" w14:textId="77777777" w:rsidR="009F5E2A" w:rsidRDefault="00000000">
      <w:pPr>
        <w:spacing w:line="360" w:lineRule="auto"/>
        <w:ind w:firstLineChars="200" w:firstLine="420"/>
        <w:rPr>
          <w:szCs w:val="21"/>
        </w:rPr>
      </w:pPr>
      <m:oMath>
        <m:sSub>
          <m:sSubPr>
            <m:ctrlPr>
              <w:rPr>
                <w:rFonts w:ascii="Cambria Math" w:hAnsi="Cambria Math"/>
                <w:i/>
                <w:szCs w:val="21"/>
              </w:rPr>
            </m:ctrlPr>
          </m:sSubPr>
          <m:e>
            <m:r>
              <w:rPr>
                <w:rFonts w:ascii="Cambria Math" w:hAnsi="Cambria Math"/>
                <w:szCs w:val="21"/>
              </w:rPr>
              <m:t>λ</m:t>
            </m:r>
          </m:e>
          <m:sub>
            <m:r>
              <w:rPr>
                <w:rFonts w:ascii="Cambria Math" w:hAnsi="Cambria Math"/>
                <w:szCs w:val="21"/>
              </w:rPr>
              <m:t>2</m:t>
            </m:r>
          </m:sub>
        </m:sSub>
      </m:oMath>
      <w:r>
        <w:rPr>
          <w:rFonts w:hint="eastAsia"/>
          <w:szCs w:val="21"/>
        </w:rPr>
        <w:t>——特定波段的截止波长，</w:t>
      </w:r>
      <w:r>
        <w:rPr>
          <w:rFonts w:hint="eastAsia"/>
          <w:szCs w:val="21"/>
        </w:rPr>
        <w:t>nm</w:t>
      </w:r>
      <w:r>
        <w:rPr>
          <w:rFonts w:hint="eastAsia"/>
          <w:szCs w:val="21"/>
        </w:rPr>
        <w:t>；</w:t>
      </w:r>
    </w:p>
    <w:p w14:paraId="32665FAE" w14:textId="77777777" w:rsidR="009F5E2A" w:rsidRDefault="00000000">
      <w:pPr>
        <w:spacing w:line="360" w:lineRule="auto"/>
        <w:ind w:firstLineChars="200" w:firstLine="420"/>
        <w:rPr>
          <w:rFonts w:eastAsiaTheme="minorEastAsia"/>
          <w:szCs w:val="21"/>
        </w:rPr>
      </w:pPr>
      <m:oMath>
        <m:sSub>
          <m:sSubPr>
            <m:ctrlPr>
              <w:rPr>
                <w:rFonts w:ascii="Cambria Math" w:hAnsi="Cambria Math"/>
                <w:i/>
                <w:szCs w:val="21"/>
              </w:rPr>
            </m:ctrlPr>
          </m:sSubPr>
          <m:e>
            <m:r>
              <w:rPr>
                <w:rFonts w:ascii="Cambria Math" w:hAnsi="Cambria Math"/>
                <w:szCs w:val="21"/>
              </w:rPr>
              <m:t>E</m:t>
            </m:r>
          </m:e>
          <m:sub>
            <m:r>
              <m:rPr>
                <m:sty m:val="p"/>
              </m:rPr>
              <w:rPr>
                <w:rFonts w:ascii="Cambria Math" w:hAnsi="Cambria Math" w:hint="eastAsia"/>
                <w:szCs w:val="21"/>
              </w:rPr>
              <m:t>meas</m:t>
            </m:r>
          </m:sub>
        </m:sSub>
        <m:d>
          <m:dPr>
            <m:ctrlPr>
              <w:rPr>
                <w:rFonts w:ascii="Cambria Math" w:hAnsi="Cambria Math"/>
                <w:i/>
                <w:szCs w:val="21"/>
              </w:rPr>
            </m:ctrlPr>
          </m:dPr>
          <m:e>
            <m:r>
              <w:rPr>
                <w:rFonts w:ascii="Cambria Math" w:hAnsi="Cambria Math"/>
                <w:szCs w:val="21"/>
              </w:rPr>
              <m:t>λ</m:t>
            </m:r>
          </m:e>
        </m:d>
      </m:oMath>
      <w:r>
        <w:rPr>
          <w:rFonts w:hint="eastAsia"/>
          <w:szCs w:val="21"/>
        </w:rPr>
        <w:t>——被校准室内标准照明光谱</w:t>
      </w:r>
      <w:r>
        <w:rPr>
          <w:rFonts w:eastAsiaTheme="minorEastAsia" w:hint="eastAsia"/>
          <w:szCs w:val="21"/>
        </w:rPr>
        <w:t>在特定波长</w:t>
      </w:r>
      <m:oMath>
        <m:r>
          <w:rPr>
            <w:rFonts w:ascii="Cambria Math" w:hAnsi="Cambria Math"/>
            <w:szCs w:val="21"/>
          </w:rPr>
          <m:t>λ</m:t>
        </m:r>
      </m:oMath>
      <w:r>
        <w:rPr>
          <w:rFonts w:eastAsiaTheme="minorEastAsia" w:hint="eastAsia"/>
          <w:szCs w:val="21"/>
        </w:rPr>
        <w:t>下单位波长的光谱辐照度</w:t>
      </w:r>
      <w:r>
        <w:rPr>
          <w:rFonts w:eastAsiaTheme="minorEastAsia" w:hint="eastAsia"/>
          <w:szCs w:val="21"/>
        </w:rPr>
        <w:t>, W</w:t>
      </w:r>
      <m:oMath>
        <m:r>
          <w:rPr>
            <w:rFonts w:ascii="Cambria Math" w:eastAsiaTheme="minorEastAsia" w:hAnsi="Cambria Math"/>
            <w:szCs w:val="21"/>
          </w:rPr>
          <m:t>∙</m:t>
        </m:r>
      </m:oMath>
      <w:r>
        <w:rPr>
          <w:rFonts w:eastAsiaTheme="minorEastAsia" w:hint="eastAsia"/>
          <w:szCs w:val="21"/>
        </w:rPr>
        <w:t>m</w:t>
      </w:r>
      <w:r>
        <w:rPr>
          <w:rFonts w:eastAsiaTheme="minorEastAsia" w:hint="eastAsia"/>
          <w:szCs w:val="21"/>
          <w:vertAlign w:val="superscript"/>
        </w:rPr>
        <w:t>-2</w:t>
      </w:r>
      <m:oMath>
        <m:r>
          <w:rPr>
            <w:rFonts w:ascii="Cambria Math" w:eastAsiaTheme="minorEastAsia" w:hAnsi="Cambria Math"/>
            <w:szCs w:val="21"/>
          </w:rPr>
          <m:t>∙</m:t>
        </m:r>
      </m:oMath>
      <w:r>
        <w:rPr>
          <w:rFonts w:eastAsiaTheme="minorEastAsia" w:hint="eastAsia"/>
          <w:szCs w:val="21"/>
        </w:rPr>
        <w:t>nm</w:t>
      </w:r>
      <w:r>
        <w:rPr>
          <w:rFonts w:eastAsiaTheme="minorEastAsia" w:hint="eastAsia"/>
          <w:szCs w:val="21"/>
          <w:vertAlign w:val="superscript"/>
        </w:rPr>
        <w:t>-1</w:t>
      </w:r>
      <w:r>
        <w:rPr>
          <w:rFonts w:eastAsiaTheme="minorEastAsia" w:hint="eastAsia"/>
          <w:szCs w:val="21"/>
        </w:rPr>
        <w:t>；</w:t>
      </w:r>
    </w:p>
    <w:p w14:paraId="1C717359" w14:textId="77777777" w:rsidR="009F5E2A" w:rsidRDefault="00000000">
      <w:pPr>
        <w:spacing w:line="360" w:lineRule="auto"/>
        <w:ind w:firstLineChars="200" w:firstLine="420"/>
        <w:rPr>
          <w:rFonts w:eastAsiaTheme="minorEastAsia"/>
          <w:szCs w:val="21"/>
        </w:rPr>
      </w:pPr>
      <m:oMath>
        <m:sSub>
          <m:sSubPr>
            <m:ctrlPr>
              <w:rPr>
                <w:rFonts w:ascii="Cambria Math" w:hAnsi="Cambria Math"/>
                <w:i/>
                <w:szCs w:val="21"/>
              </w:rPr>
            </m:ctrlPr>
          </m:sSubPr>
          <m:e>
            <m:r>
              <w:rPr>
                <w:rFonts w:ascii="Cambria Math" w:hAnsi="Cambria Math"/>
                <w:szCs w:val="21"/>
              </w:rPr>
              <m:t>E</m:t>
            </m:r>
          </m:e>
          <m:sub>
            <m:r>
              <m:rPr>
                <m:sty m:val="p"/>
              </m:rPr>
              <w:rPr>
                <w:rFonts w:ascii="Cambria Math" w:hAnsi="Cambria Math" w:hint="eastAsia"/>
                <w:szCs w:val="21"/>
              </w:rPr>
              <m:t>ref</m:t>
            </m:r>
          </m:sub>
        </m:sSub>
        <m:d>
          <m:dPr>
            <m:ctrlPr>
              <w:rPr>
                <w:rFonts w:ascii="Cambria Math" w:hAnsi="Cambria Math"/>
                <w:i/>
                <w:szCs w:val="21"/>
              </w:rPr>
            </m:ctrlPr>
          </m:dPr>
          <m:e>
            <m:r>
              <w:rPr>
                <w:rFonts w:ascii="Cambria Math" w:hAnsi="Cambria Math"/>
                <w:szCs w:val="21"/>
              </w:rPr>
              <m:t>λ</m:t>
            </m:r>
          </m:e>
        </m:d>
      </m:oMath>
      <w:r>
        <w:rPr>
          <w:rFonts w:hint="eastAsia"/>
          <w:szCs w:val="21"/>
        </w:rPr>
        <w:t>——</w:t>
      </w:r>
      <w:r>
        <w:rPr>
          <w:rFonts w:hint="eastAsia"/>
          <w:szCs w:val="21"/>
        </w:rPr>
        <w:t xml:space="preserve"> SEMI PV80-0622</w:t>
      </w:r>
      <w:r>
        <w:rPr>
          <w:rFonts w:hint="eastAsia"/>
          <w:szCs w:val="21"/>
        </w:rPr>
        <w:t>规定的参考室内照明光谱</w:t>
      </w:r>
      <w:r>
        <w:rPr>
          <w:rFonts w:eastAsiaTheme="minorEastAsia" w:hint="eastAsia"/>
          <w:szCs w:val="21"/>
        </w:rPr>
        <w:t>在特定波长</w:t>
      </w:r>
      <m:oMath>
        <m:r>
          <w:rPr>
            <w:rFonts w:ascii="Cambria Math" w:hAnsi="Cambria Math"/>
            <w:szCs w:val="21"/>
          </w:rPr>
          <m:t>λ</m:t>
        </m:r>
      </m:oMath>
      <w:r>
        <w:rPr>
          <w:rFonts w:eastAsiaTheme="minorEastAsia" w:hint="eastAsia"/>
          <w:szCs w:val="21"/>
        </w:rPr>
        <w:t>下单位波长的光谱辐照度</w:t>
      </w:r>
      <w:r>
        <w:rPr>
          <w:rFonts w:eastAsiaTheme="minorEastAsia" w:hint="eastAsia"/>
          <w:szCs w:val="21"/>
        </w:rPr>
        <w:t>, W</w:t>
      </w:r>
      <m:oMath>
        <m:r>
          <w:rPr>
            <w:rFonts w:ascii="Cambria Math" w:eastAsiaTheme="minorEastAsia" w:hAnsi="Cambria Math"/>
            <w:szCs w:val="21"/>
          </w:rPr>
          <m:t>∙</m:t>
        </m:r>
      </m:oMath>
      <w:r>
        <w:rPr>
          <w:rFonts w:eastAsiaTheme="minorEastAsia" w:hint="eastAsia"/>
          <w:szCs w:val="21"/>
        </w:rPr>
        <w:t>m</w:t>
      </w:r>
      <w:r>
        <w:rPr>
          <w:rFonts w:eastAsiaTheme="minorEastAsia" w:hint="eastAsia"/>
          <w:szCs w:val="21"/>
          <w:vertAlign w:val="superscript"/>
        </w:rPr>
        <w:t>-2</w:t>
      </w:r>
      <m:oMath>
        <m:r>
          <w:rPr>
            <w:rFonts w:ascii="Cambria Math" w:eastAsiaTheme="minorEastAsia" w:hAnsi="Cambria Math"/>
            <w:szCs w:val="21"/>
          </w:rPr>
          <m:t>∙</m:t>
        </m:r>
      </m:oMath>
      <w:r>
        <w:rPr>
          <w:rFonts w:eastAsiaTheme="minorEastAsia" w:hint="eastAsia"/>
          <w:szCs w:val="21"/>
        </w:rPr>
        <w:t>nm</w:t>
      </w:r>
      <w:r>
        <w:rPr>
          <w:rFonts w:eastAsiaTheme="minorEastAsia" w:hint="eastAsia"/>
          <w:szCs w:val="21"/>
          <w:vertAlign w:val="superscript"/>
        </w:rPr>
        <w:t>-1</w:t>
      </w:r>
      <w:r>
        <w:rPr>
          <w:rFonts w:eastAsiaTheme="minorEastAsia" w:hint="eastAsia"/>
          <w:szCs w:val="21"/>
        </w:rPr>
        <w:t>。</w:t>
      </w:r>
    </w:p>
    <w:p w14:paraId="4762EEB4" w14:textId="77777777" w:rsidR="009F5E2A" w:rsidRDefault="00000000">
      <w:pPr>
        <w:spacing w:line="360" w:lineRule="auto"/>
        <w:rPr>
          <w:szCs w:val="21"/>
        </w:rPr>
      </w:pPr>
      <w:r>
        <w:rPr>
          <w:szCs w:val="21"/>
        </w:rPr>
        <w:t>A.1.2</w:t>
      </w:r>
      <w:r>
        <w:rPr>
          <w:szCs w:val="21"/>
        </w:rPr>
        <w:t>标准不确定度分量的评定</w:t>
      </w:r>
    </w:p>
    <w:p w14:paraId="396C5345" w14:textId="77777777" w:rsidR="009F5E2A" w:rsidRDefault="00000000">
      <w:pPr>
        <w:spacing w:line="360" w:lineRule="auto"/>
        <w:rPr>
          <w:szCs w:val="21"/>
        </w:rPr>
      </w:pPr>
      <w:r>
        <w:rPr>
          <w:szCs w:val="21"/>
        </w:rPr>
        <w:t>1</w:t>
      </w:r>
      <w:r>
        <w:rPr>
          <w:szCs w:val="21"/>
        </w:rPr>
        <w:t>）</w:t>
      </w:r>
      <w:r>
        <w:rPr>
          <w:rFonts w:hint="eastAsia"/>
          <w:szCs w:val="21"/>
        </w:rPr>
        <w:t>光谱匹配度</w:t>
      </w:r>
      <w:r>
        <w:rPr>
          <w:szCs w:val="21"/>
        </w:rPr>
        <w:t>测量重复性</w:t>
      </w:r>
      <w:r>
        <w:rPr>
          <w:rFonts w:hint="eastAsia"/>
          <w:szCs w:val="21"/>
        </w:rPr>
        <w:t>引入</w:t>
      </w:r>
      <w:r>
        <w:rPr>
          <w:szCs w:val="21"/>
        </w:rPr>
        <w:t>的</w:t>
      </w:r>
      <w:r>
        <w:rPr>
          <w:rFonts w:hint="eastAsia"/>
          <w:kern w:val="0"/>
          <w:szCs w:val="21"/>
        </w:rPr>
        <w:t>标准不确定度分量</w:t>
      </w:r>
      <w:bookmarkStart w:id="143" w:name="OLE_LINK12"/>
      <w:bookmarkStart w:id="144" w:name="OLE_LINK14"/>
      <w:bookmarkStart w:id="145" w:name="OLE_LINK13"/>
      <w:r>
        <w:rPr>
          <w:i/>
          <w:kern w:val="0"/>
          <w:szCs w:val="21"/>
        </w:rPr>
        <w:t>u</w:t>
      </w:r>
      <w:r>
        <w:rPr>
          <w:iCs/>
          <w:kern w:val="0"/>
          <w:szCs w:val="21"/>
          <w:vertAlign w:val="subscript"/>
        </w:rPr>
        <w:t>1</w:t>
      </w:r>
      <w:r>
        <w:rPr>
          <w:kern w:val="0"/>
          <w:szCs w:val="21"/>
        </w:rPr>
        <w:t>(</w:t>
      </w:r>
      <w:r>
        <w:rPr>
          <w:rFonts w:hint="eastAsia"/>
          <w:i/>
          <w:iCs/>
          <w:szCs w:val="21"/>
        </w:rPr>
        <w:t>SM</w:t>
      </w:r>
      <w:r>
        <w:rPr>
          <w:kern w:val="0"/>
          <w:szCs w:val="21"/>
        </w:rPr>
        <w:t>)</w:t>
      </w:r>
      <w:bookmarkEnd w:id="143"/>
      <w:bookmarkEnd w:id="144"/>
      <w:bookmarkEnd w:id="145"/>
    </w:p>
    <w:p w14:paraId="0BC35CC7" w14:textId="77777777" w:rsidR="009F5E2A" w:rsidRDefault="00000000">
      <w:pPr>
        <w:snapToGrid w:val="0"/>
        <w:spacing w:beforeLines="50" w:before="156"/>
        <w:jc w:val="center"/>
        <w:rPr>
          <w:kern w:val="0"/>
          <w:szCs w:val="21"/>
        </w:rPr>
      </w:pPr>
      <w:r>
        <w:rPr>
          <w:kern w:val="0"/>
          <w:szCs w:val="21"/>
        </w:rPr>
        <w:t>表</w:t>
      </w:r>
      <w:r>
        <w:rPr>
          <w:kern w:val="0"/>
          <w:szCs w:val="21"/>
        </w:rPr>
        <w:t xml:space="preserve">A1  </w:t>
      </w:r>
      <w:r>
        <w:rPr>
          <w:kern w:val="0"/>
          <w:szCs w:val="21"/>
        </w:rPr>
        <w:t>测量重复性引入的不确定度</w:t>
      </w: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8"/>
        <w:gridCol w:w="2706"/>
        <w:gridCol w:w="2706"/>
        <w:gridCol w:w="2706"/>
      </w:tblGrid>
      <w:tr w:rsidR="009F5E2A" w14:paraId="3F69B3B4" w14:textId="77777777">
        <w:trPr>
          <w:trHeight w:val="340"/>
          <w:jc w:val="center"/>
        </w:trPr>
        <w:tc>
          <w:tcPr>
            <w:tcW w:w="1378" w:type="dxa"/>
            <w:tcBorders>
              <w:tl2br w:val="nil"/>
              <w:tr2bl w:val="nil"/>
            </w:tcBorders>
            <w:vAlign w:val="center"/>
          </w:tcPr>
          <w:p w14:paraId="60CB088C" w14:textId="77777777" w:rsidR="009F5E2A" w:rsidRDefault="00000000">
            <w:pPr>
              <w:jc w:val="center"/>
              <w:rPr>
                <w:spacing w:val="20"/>
                <w:szCs w:val="21"/>
              </w:rPr>
            </w:pPr>
            <w:r>
              <w:rPr>
                <w:kern w:val="0"/>
                <w:szCs w:val="21"/>
              </w:rPr>
              <w:t>序数</w:t>
            </w:r>
          </w:p>
        </w:tc>
        <w:tc>
          <w:tcPr>
            <w:tcW w:w="2706" w:type="dxa"/>
            <w:tcBorders>
              <w:tl2br w:val="nil"/>
              <w:tr2bl w:val="nil"/>
            </w:tcBorders>
            <w:vAlign w:val="center"/>
          </w:tcPr>
          <w:p w14:paraId="6813BCEC" w14:textId="77777777" w:rsidR="009F5E2A" w:rsidRDefault="00000000">
            <w:pPr>
              <w:jc w:val="center"/>
              <w:rPr>
                <w:spacing w:val="20"/>
                <w:szCs w:val="21"/>
              </w:rPr>
            </w:pPr>
            <w:r>
              <w:rPr>
                <w:i/>
                <w:iCs/>
                <w:spacing w:val="20"/>
                <w:szCs w:val="21"/>
              </w:rPr>
              <w:t>SM</w:t>
            </w:r>
            <w:r>
              <w:rPr>
                <w:spacing w:val="20"/>
                <w:szCs w:val="21"/>
              </w:rPr>
              <w:t>（</w:t>
            </w:r>
            <w:r>
              <w:rPr>
                <w:spacing w:val="20"/>
                <w:szCs w:val="21"/>
              </w:rPr>
              <w:t>300nm</w:t>
            </w:r>
            <w:r>
              <w:rPr>
                <w:spacing w:val="20"/>
                <w:szCs w:val="21"/>
              </w:rPr>
              <w:t>～</w:t>
            </w:r>
            <w:r>
              <w:rPr>
                <w:spacing w:val="20"/>
                <w:szCs w:val="21"/>
              </w:rPr>
              <w:t>450nm</w:t>
            </w:r>
            <w:r>
              <w:rPr>
                <w:spacing w:val="20"/>
                <w:szCs w:val="21"/>
              </w:rPr>
              <w:t>）</w:t>
            </w:r>
          </w:p>
        </w:tc>
        <w:tc>
          <w:tcPr>
            <w:tcW w:w="2706" w:type="dxa"/>
            <w:tcBorders>
              <w:tl2br w:val="nil"/>
              <w:tr2bl w:val="nil"/>
            </w:tcBorders>
            <w:vAlign w:val="center"/>
          </w:tcPr>
          <w:p w14:paraId="5843904F" w14:textId="77777777" w:rsidR="009F5E2A" w:rsidRDefault="00000000">
            <w:pPr>
              <w:jc w:val="center"/>
              <w:rPr>
                <w:i/>
                <w:iCs/>
                <w:spacing w:val="20"/>
                <w:szCs w:val="21"/>
              </w:rPr>
            </w:pPr>
            <w:r>
              <w:rPr>
                <w:i/>
                <w:iCs/>
                <w:spacing w:val="20"/>
                <w:szCs w:val="21"/>
              </w:rPr>
              <w:t>SM</w:t>
            </w:r>
            <w:r>
              <w:rPr>
                <w:spacing w:val="20"/>
                <w:szCs w:val="21"/>
              </w:rPr>
              <w:t>（</w:t>
            </w:r>
            <w:r>
              <w:rPr>
                <w:spacing w:val="20"/>
                <w:szCs w:val="21"/>
              </w:rPr>
              <w:t>450nm</w:t>
            </w:r>
            <w:r>
              <w:rPr>
                <w:spacing w:val="20"/>
                <w:szCs w:val="21"/>
              </w:rPr>
              <w:t>～</w:t>
            </w:r>
            <w:r>
              <w:rPr>
                <w:spacing w:val="20"/>
                <w:szCs w:val="21"/>
              </w:rPr>
              <w:t>650nm</w:t>
            </w:r>
            <w:r>
              <w:rPr>
                <w:spacing w:val="20"/>
                <w:szCs w:val="21"/>
              </w:rPr>
              <w:t>）</w:t>
            </w:r>
          </w:p>
        </w:tc>
        <w:tc>
          <w:tcPr>
            <w:tcW w:w="2706" w:type="dxa"/>
            <w:tcBorders>
              <w:tl2br w:val="nil"/>
              <w:tr2bl w:val="nil"/>
            </w:tcBorders>
            <w:vAlign w:val="center"/>
          </w:tcPr>
          <w:p w14:paraId="33041A17" w14:textId="77777777" w:rsidR="009F5E2A" w:rsidRDefault="00000000">
            <w:pPr>
              <w:jc w:val="center"/>
              <w:rPr>
                <w:i/>
                <w:iCs/>
                <w:spacing w:val="20"/>
                <w:szCs w:val="21"/>
              </w:rPr>
            </w:pPr>
            <w:r>
              <w:rPr>
                <w:i/>
                <w:iCs/>
                <w:spacing w:val="20"/>
                <w:szCs w:val="21"/>
              </w:rPr>
              <w:t>SM</w:t>
            </w:r>
            <w:r>
              <w:rPr>
                <w:spacing w:val="20"/>
                <w:szCs w:val="21"/>
              </w:rPr>
              <w:t>（</w:t>
            </w:r>
            <w:r>
              <w:rPr>
                <w:spacing w:val="20"/>
                <w:szCs w:val="21"/>
              </w:rPr>
              <w:t>650nm</w:t>
            </w:r>
            <w:r>
              <w:rPr>
                <w:spacing w:val="20"/>
                <w:szCs w:val="21"/>
              </w:rPr>
              <w:t>～</w:t>
            </w:r>
            <w:r>
              <w:rPr>
                <w:spacing w:val="20"/>
                <w:szCs w:val="21"/>
              </w:rPr>
              <w:t>780nm</w:t>
            </w:r>
            <w:r>
              <w:rPr>
                <w:spacing w:val="20"/>
                <w:szCs w:val="21"/>
              </w:rPr>
              <w:t>）</w:t>
            </w:r>
          </w:p>
        </w:tc>
      </w:tr>
      <w:tr w:rsidR="009F5E2A" w14:paraId="19FD2A78" w14:textId="77777777">
        <w:trPr>
          <w:trHeight w:val="340"/>
          <w:jc w:val="center"/>
        </w:trPr>
        <w:tc>
          <w:tcPr>
            <w:tcW w:w="1378" w:type="dxa"/>
            <w:tcBorders>
              <w:tl2br w:val="nil"/>
              <w:tr2bl w:val="nil"/>
            </w:tcBorders>
            <w:vAlign w:val="center"/>
          </w:tcPr>
          <w:p w14:paraId="551FE7F1" w14:textId="77777777" w:rsidR="009F5E2A" w:rsidRDefault="00000000">
            <w:pPr>
              <w:jc w:val="center"/>
              <w:rPr>
                <w:szCs w:val="21"/>
              </w:rPr>
            </w:pPr>
            <w:bookmarkStart w:id="146" w:name="OLE_LINK66" w:colFirst="1" w:colLast="1"/>
            <w:r>
              <w:rPr>
                <w:kern w:val="0"/>
                <w:szCs w:val="21"/>
              </w:rPr>
              <w:t>1</w:t>
            </w:r>
          </w:p>
        </w:tc>
        <w:tc>
          <w:tcPr>
            <w:tcW w:w="2706" w:type="dxa"/>
            <w:tcBorders>
              <w:tl2br w:val="nil"/>
              <w:tr2bl w:val="nil"/>
            </w:tcBorders>
          </w:tcPr>
          <w:p w14:paraId="4411E370" w14:textId="77777777" w:rsidR="009F5E2A" w:rsidRDefault="00000000">
            <w:pPr>
              <w:widowControl/>
              <w:jc w:val="center"/>
              <w:textAlignment w:val="top"/>
              <w:rPr>
                <w:szCs w:val="21"/>
              </w:rPr>
            </w:pPr>
            <w:r>
              <w:rPr>
                <w:sz w:val="20"/>
                <w:szCs w:val="20"/>
              </w:rPr>
              <w:t xml:space="preserve">0.8432 </w:t>
            </w:r>
          </w:p>
        </w:tc>
        <w:tc>
          <w:tcPr>
            <w:tcW w:w="2706" w:type="dxa"/>
            <w:tcBorders>
              <w:tl2br w:val="nil"/>
              <w:tr2bl w:val="nil"/>
            </w:tcBorders>
          </w:tcPr>
          <w:p w14:paraId="7D4F2630" w14:textId="77777777" w:rsidR="009F5E2A" w:rsidRDefault="00000000">
            <w:pPr>
              <w:widowControl/>
              <w:jc w:val="center"/>
              <w:textAlignment w:val="top"/>
              <w:rPr>
                <w:szCs w:val="21"/>
              </w:rPr>
            </w:pPr>
            <w:r>
              <w:rPr>
                <w:sz w:val="20"/>
                <w:szCs w:val="20"/>
              </w:rPr>
              <w:t>1.0245</w:t>
            </w:r>
          </w:p>
        </w:tc>
        <w:tc>
          <w:tcPr>
            <w:tcW w:w="2706" w:type="dxa"/>
            <w:tcBorders>
              <w:tl2br w:val="nil"/>
              <w:tr2bl w:val="nil"/>
            </w:tcBorders>
          </w:tcPr>
          <w:p w14:paraId="6078EBDB" w14:textId="77777777" w:rsidR="009F5E2A" w:rsidRDefault="00000000">
            <w:pPr>
              <w:widowControl/>
              <w:jc w:val="center"/>
              <w:textAlignment w:val="top"/>
              <w:rPr>
                <w:szCs w:val="21"/>
              </w:rPr>
            </w:pPr>
            <w:r>
              <w:rPr>
                <w:sz w:val="20"/>
                <w:szCs w:val="20"/>
              </w:rPr>
              <w:t>0.9689</w:t>
            </w:r>
          </w:p>
        </w:tc>
      </w:tr>
      <w:tr w:rsidR="009F5E2A" w14:paraId="428D5964" w14:textId="77777777">
        <w:trPr>
          <w:trHeight w:val="90"/>
          <w:jc w:val="center"/>
        </w:trPr>
        <w:tc>
          <w:tcPr>
            <w:tcW w:w="1378" w:type="dxa"/>
            <w:tcBorders>
              <w:tl2br w:val="nil"/>
              <w:tr2bl w:val="nil"/>
            </w:tcBorders>
            <w:vAlign w:val="center"/>
          </w:tcPr>
          <w:p w14:paraId="20530561" w14:textId="77777777" w:rsidR="009F5E2A" w:rsidRDefault="00000000">
            <w:pPr>
              <w:jc w:val="center"/>
              <w:rPr>
                <w:szCs w:val="21"/>
              </w:rPr>
            </w:pPr>
            <w:r>
              <w:rPr>
                <w:kern w:val="0"/>
                <w:szCs w:val="21"/>
              </w:rPr>
              <w:t>2</w:t>
            </w:r>
          </w:p>
        </w:tc>
        <w:tc>
          <w:tcPr>
            <w:tcW w:w="2706" w:type="dxa"/>
            <w:tcBorders>
              <w:tl2br w:val="nil"/>
              <w:tr2bl w:val="nil"/>
            </w:tcBorders>
            <w:vAlign w:val="center"/>
          </w:tcPr>
          <w:p w14:paraId="2C020E2A" w14:textId="77777777" w:rsidR="009F5E2A" w:rsidRDefault="00000000">
            <w:pPr>
              <w:widowControl/>
              <w:jc w:val="center"/>
              <w:textAlignment w:val="center"/>
              <w:rPr>
                <w:szCs w:val="21"/>
              </w:rPr>
            </w:pPr>
            <w:r>
              <w:rPr>
                <w:sz w:val="20"/>
                <w:szCs w:val="20"/>
              </w:rPr>
              <w:t xml:space="preserve">0.8427 </w:t>
            </w:r>
          </w:p>
        </w:tc>
        <w:tc>
          <w:tcPr>
            <w:tcW w:w="2706" w:type="dxa"/>
            <w:tcBorders>
              <w:tl2br w:val="nil"/>
              <w:tr2bl w:val="nil"/>
            </w:tcBorders>
          </w:tcPr>
          <w:p w14:paraId="65E63660" w14:textId="77777777" w:rsidR="009F5E2A" w:rsidRDefault="00000000">
            <w:pPr>
              <w:widowControl/>
              <w:jc w:val="center"/>
              <w:textAlignment w:val="top"/>
              <w:rPr>
                <w:szCs w:val="21"/>
              </w:rPr>
            </w:pPr>
            <w:r>
              <w:rPr>
                <w:sz w:val="20"/>
                <w:szCs w:val="20"/>
              </w:rPr>
              <w:t>1.0247</w:t>
            </w:r>
          </w:p>
        </w:tc>
        <w:tc>
          <w:tcPr>
            <w:tcW w:w="2706" w:type="dxa"/>
            <w:tcBorders>
              <w:tl2br w:val="nil"/>
              <w:tr2bl w:val="nil"/>
            </w:tcBorders>
          </w:tcPr>
          <w:p w14:paraId="4BC0E7E7" w14:textId="77777777" w:rsidR="009F5E2A" w:rsidRDefault="00000000">
            <w:pPr>
              <w:widowControl/>
              <w:jc w:val="center"/>
              <w:textAlignment w:val="top"/>
              <w:rPr>
                <w:szCs w:val="21"/>
              </w:rPr>
            </w:pPr>
            <w:r>
              <w:rPr>
                <w:sz w:val="20"/>
                <w:szCs w:val="20"/>
              </w:rPr>
              <w:t>0.9701</w:t>
            </w:r>
          </w:p>
        </w:tc>
      </w:tr>
      <w:tr w:rsidR="009F5E2A" w14:paraId="56B42F73" w14:textId="77777777">
        <w:trPr>
          <w:trHeight w:val="340"/>
          <w:jc w:val="center"/>
        </w:trPr>
        <w:tc>
          <w:tcPr>
            <w:tcW w:w="1378" w:type="dxa"/>
            <w:tcBorders>
              <w:tl2br w:val="nil"/>
              <w:tr2bl w:val="nil"/>
            </w:tcBorders>
            <w:vAlign w:val="center"/>
          </w:tcPr>
          <w:p w14:paraId="43AB2E50" w14:textId="77777777" w:rsidR="009F5E2A" w:rsidRDefault="00000000">
            <w:pPr>
              <w:jc w:val="center"/>
              <w:rPr>
                <w:szCs w:val="21"/>
              </w:rPr>
            </w:pPr>
            <w:r>
              <w:rPr>
                <w:kern w:val="0"/>
                <w:szCs w:val="21"/>
              </w:rPr>
              <w:t>3</w:t>
            </w:r>
          </w:p>
        </w:tc>
        <w:tc>
          <w:tcPr>
            <w:tcW w:w="2706" w:type="dxa"/>
            <w:tcBorders>
              <w:tl2br w:val="nil"/>
              <w:tr2bl w:val="nil"/>
            </w:tcBorders>
            <w:vAlign w:val="center"/>
          </w:tcPr>
          <w:p w14:paraId="191C9CDD" w14:textId="77777777" w:rsidR="009F5E2A" w:rsidRDefault="00000000">
            <w:pPr>
              <w:widowControl/>
              <w:jc w:val="center"/>
              <w:textAlignment w:val="center"/>
              <w:rPr>
                <w:szCs w:val="21"/>
              </w:rPr>
            </w:pPr>
            <w:r>
              <w:rPr>
                <w:sz w:val="20"/>
                <w:szCs w:val="20"/>
              </w:rPr>
              <w:t xml:space="preserve">0.8431 </w:t>
            </w:r>
          </w:p>
        </w:tc>
        <w:tc>
          <w:tcPr>
            <w:tcW w:w="2706" w:type="dxa"/>
            <w:tcBorders>
              <w:tl2br w:val="nil"/>
              <w:tr2bl w:val="nil"/>
            </w:tcBorders>
          </w:tcPr>
          <w:p w14:paraId="79BA900A" w14:textId="77777777" w:rsidR="009F5E2A" w:rsidRDefault="00000000">
            <w:pPr>
              <w:widowControl/>
              <w:jc w:val="center"/>
              <w:textAlignment w:val="top"/>
              <w:rPr>
                <w:szCs w:val="21"/>
              </w:rPr>
            </w:pPr>
            <w:r>
              <w:rPr>
                <w:sz w:val="20"/>
                <w:szCs w:val="20"/>
              </w:rPr>
              <w:t>1.025</w:t>
            </w:r>
          </w:p>
        </w:tc>
        <w:tc>
          <w:tcPr>
            <w:tcW w:w="2706" w:type="dxa"/>
            <w:tcBorders>
              <w:tl2br w:val="nil"/>
              <w:tr2bl w:val="nil"/>
            </w:tcBorders>
          </w:tcPr>
          <w:p w14:paraId="0534D3F6" w14:textId="77777777" w:rsidR="009F5E2A" w:rsidRDefault="00000000">
            <w:pPr>
              <w:widowControl/>
              <w:jc w:val="center"/>
              <w:textAlignment w:val="top"/>
              <w:rPr>
                <w:szCs w:val="21"/>
              </w:rPr>
            </w:pPr>
            <w:r>
              <w:rPr>
                <w:sz w:val="20"/>
                <w:szCs w:val="20"/>
              </w:rPr>
              <w:t>0.9686</w:t>
            </w:r>
          </w:p>
        </w:tc>
      </w:tr>
      <w:tr w:rsidR="009F5E2A" w14:paraId="1B490274" w14:textId="77777777">
        <w:trPr>
          <w:trHeight w:val="340"/>
          <w:jc w:val="center"/>
        </w:trPr>
        <w:tc>
          <w:tcPr>
            <w:tcW w:w="1378" w:type="dxa"/>
            <w:tcBorders>
              <w:tl2br w:val="nil"/>
              <w:tr2bl w:val="nil"/>
            </w:tcBorders>
            <w:vAlign w:val="center"/>
          </w:tcPr>
          <w:p w14:paraId="598D39A0" w14:textId="77777777" w:rsidR="009F5E2A" w:rsidRDefault="00000000">
            <w:pPr>
              <w:jc w:val="center"/>
              <w:rPr>
                <w:szCs w:val="21"/>
              </w:rPr>
            </w:pPr>
            <w:r>
              <w:rPr>
                <w:kern w:val="0"/>
                <w:szCs w:val="21"/>
              </w:rPr>
              <w:t>4</w:t>
            </w:r>
          </w:p>
        </w:tc>
        <w:tc>
          <w:tcPr>
            <w:tcW w:w="2706" w:type="dxa"/>
            <w:tcBorders>
              <w:tl2br w:val="nil"/>
              <w:tr2bl w:val="nil"/>
            </w:tcBorders>
          </w:tcPr>
          <w:p w14:paraId="19E889B7" w14:textId="77777777" w:rsidR="009F5E2A" w:rsidRDefault="00000000">
            <w:pPr>
              <w:widowControl/>
              <w:jc w:val="center"/>
              <w:textAlignment w:val="top"/>
              <w:rPr>
                <w:szCs w:val="21"/>
              </w:rPr>
            </w:pPr>
            <w:r>
              <w:rPr>
                <w:sz w:val="20"/>
                <w:szCs w:val="20"/>
              </w:rPr>
              <w:t xml:space="preserve">0.8430 </w:t>
            </w:r>
          </w:p>
        </w:tc>
        <w:tc>
          <w:tcPr>
            <w:tcW w:w="2706" w:type="dxa"/>
            <w:tcBorders>
              <w:tl2br w:val="nil"/>
              <w:tr2bl w:val="nil"/>
            </w:tcBorders>
          </w:tcPr>
          <w:p w14:paraId="08F7FC1D" w14:textId="77777777" w:rsidR="009F5E2A" w:rsidRDefault="00000000">
            <w:pPr>
              <w:widowControl/>
              <w:jc w:val="center"/>
              <w:textAlignment w:val="top"/>
              <w:rPr>
                <w:szCs w:val="21"/>
              </w:rPr>
            </w:pPr>
            <w:r>
              <w:rPr>
                <w:sz w:val="20"/>
                <w:szCs w:val="20"/>
              </w:rPr>
              <w:t>1.0257</w:t>
            </w:r>
          </w:p>
        </w:tc>
        <w:tc>
          <w:tcPr>
            <w:tcW w:w="2706" w:type="dxa"/>
            <w:tcBorders>
              <w:tl2br w:val="nil"/>
              <w:tr2bl w:val="nil"/>
            </w:tcBorders>
          </w:tcPr>
          <w:p w14:paraId="2C8F94B7" w14:textId="77777777" w:rsidR="009F5E2A" w:rsidRDefault="00000000">
            <w:pPr>
              <w:widowControl/>
              <w:jc w:val="center"/>
              <w:textAlignment w:val="top"/>
              <w:rPr>
                <w:szCs w:val="21"/>
              </w:rPr>
            </w:pPr>
            <w:r>
              <w:rPr>
                <w:sz w:val="20"/>
                <w:szCs w:val="20"/>
              </w:rPr>
              <w:t>0.9698</w:t>
            </w:r>
          </w:p>
        </w:tc>
      </w:tr>
      <w:tr w:rsidR="009F5E2A" w14:paraId="675949E4" w14:textId="77777777">
        <w:trPr>
          <w:trHeight w:val="90"/>
          <w:jc w:val="center"/>
        </w:trPr>
        <w:tc>
          <w:tcPr>
            <w:tcW w:w="1378" w:type="dxa"/>
            <w:tcBorders>
              <w:tl2br w:val="nil"/>
              <w:tr2bl w:val="nil"/>
            </w:tcBorders>
            <w:vAlign w:val="center"/>
          </w:tcPr>
          <w:p w14:paraId="5AEFEB0A" w14:textId="77777777" w:rsidR="009F5E2A" w:rsidRDefault="00000000">
            <w:pPr>
              <w:jc w:val="center"/>
              <w:rPr>
                <w:szCs w:val="21"/>
              </w:rPr>
            </w:pPr>
            <w:r>
              <w:rPr>
                <w:kern w:val="0"/>
                <w:szCs w:val="21"/>
              </w:rPr>
              <w:t>5</w:t>
            </w:r>
          </w:p>
        </w:tc>
        <w:tc>
          <w:tcPr>
            <w:tcW w:w="2706" w:type="dxa"/>
            <w:tcBorders>
              <w:tl2br w:val="nil"/>
              <w:tr2bl w:val="nil"/>
            </w:tcBorders>
          </w:tcPr>
          <w:p w14:paraId="4118C2BD" w14:textId="77777777" w:rsidR="009F5E2A" w:rsidRDefault="00000000">
            <w:pPr>
              <w:widowControl/>
              <w:jc w:val="center"/>
              <w:textAlignment w:val="top"/>
              <w:rPr>
                <w:szCs w:val="21"/>
              </w:rPr>
            </w:pPr>
            <w:r>
              <w:rPr>
                <w:sz w:val="20"/>
                <w:szCs w:val="20"/>
              </w:rPr>
              <w:t xml:space="preserve">0.8423 </w:t>
            </w:r>
          </w:p>
        </w:tc>
        <w:tc>
          <w:tcPr>
            <w:tcW w:w="2706" w:type="dxa"/>
            <w:tcBorders>
              <w:tl2br w:val="nil"/>
              <w:tr2bl w:val="nil"/>
            </w:tcBorders>
          </w:tcPr>
          <w:p w14:paraId="6DF399E9" w14:textId="77777777" w:rsidR="009F5E2A" w:rsidRDefault="00000000">
            <w:pPr>
              <w:widowControl/>
              <w:jc w:val="center"/>
              <w:textAlignment w:val="top"/>
              <w:rPr>
                <w:szCs w:val="21"/>
              </w:rPr>
            </w:pPr>
            <w:r>
              <w:rPr>
                <w:sz w:val="20"/>
                <w:szCs w:val="20"/>
              </w:rPr>
              <w:t>1.0255</w:t>
            </w:r>
          </w:p>
        </w:tc>
        <w:tc>
          <w:tcPr>
            <w:tcW w:w="2706" w:type="dxa"/>
            <w:tcBorders>
              <w:tl2br w:val="nil"/>
              <w:tr2bl w:val="nil"/>
            </w:tcBorders>
          </w:tcPr>
          <w:p w14:paraId="356463E6" w14:textId="77777777" w:rsidR="009F5E2A" w:rsidRDefault="00000000">
            <w:pPr>
              <w:widowControl/>
              <w:jc w:val="center"/>
              <w:textAlignment w:val="top"/>
              <w:rPr>
                <w:szCs w:val="21"/>
              </w:rPr>
            </w:pPr>
            <w:r>
              <w:rPr>
                <w:sz w:val="20"/>
                <w:szCs w:val="20"/>
              </w:rPr>
              <w:t>0.9689</w:t>
            </w:r>
          </w:p>
        </w:tc>
      </w:tr>
      <w:tr w:rsidR="009F5E2A" w14:paraId="1DD160A4" w14:textId="77777777">
        <w:trPr>
          <w:trHeight w:val="340"/>
          <w:jc w:val="center"/>
        </w:trPr>
        <w:tc>
          <w:tcPr>
            <w:tcW w:w="1378" w:type="dxa"/>
            <w:tcBorders>
              <w:tl2br w:val="nil"/>
              <w:tr2bl w:val="nil"/>
            </w:tcBorders>
            <w:vAlign w:val="center"/>
          </w:tcPr>
          <w:p w14:paraId="677499C6" w14:textId="77777777" w:rsidR="009F5E2A" w:rsidRDefault="00000000">
            <w:pPr>
              <w:jc w:val="center"/>
              <w:rPr>
                <w:szCs w:val="21"/>
              </w:rPr>
            </w:pPr>
            <w:r>
              <w:rPr>
                <w:kern w:val="0"/>
                <w:szCs w:val="21"/>
              </w:rPr>
              <w:t>6</w:t>
            </w:r>
          </w:p>
        </w:tc>
        <w:tc>
          <w:tcPr>
            <w:tcW w:w="2706" w:type="dxa"/>
            <w:tcBorders>
              <w:tl2br w:val="nil"/>
              <w:tr2bl w:val="nil"/>
            </w:tcBorders>
          </w:tcPr>
          <w:p w14:paraId="7F3C3AFC" w14:textId="77777777" w:rsidR="009F5E2A" w:rsidRDefault="00000000">
            <w:pPr>
              <w:widowControl/>
              <w:jc w:val="center"/>
              <w:textAlignment w:val="top"/>
              <w:rPr>
                <w:szCs w:val="21"/>
              </w:rPr>
            </w:pPr>
            <w:r>
              <w:rPr>
                <w:sz w:val="20"/>
                <w:szCs w:val="20"/>
              </w:rPr>
              <w:t xml:space="preserve">0.8432 </w:t>
            </w:r>
          </w:p>
        </w:tc>
        <w:tc>
          <w:tcPr>
            <w:tcW w:w="2706" w:type="dxa"/>
            <w:tcBorders>
              <w:tl2br w:val="nil"/>
              <w:tr2bl w:val="nil"/>
            </w:tcBorders>
          </w:tcPr>
          <w:p w14:paraId="44AFD1A1" w14:textId="77777777" w:rsidR="009F5E2A" w:rsidRDefault="00000000">
            <w:pPr>
              <w:widowControl/>
              <w:jc w:val="center"/>
              <w:textAlignment w:val="top"/>
              <w:rPr>
                <w:szCs w:val="21"/>
              </w:rPr>
            </w:pPr>
            <w:r>
              <w:rPr>
                <w:sz w:val="20"/>
                <w:szCs w:val="20"/>
              </w:rPr>
              <w:t>1.0251</w:t>
            </w:r>
          </w:p>
        </w:tc>
        <w:tc>
          <w:tcPr>
            <w:tcW w:w="2706" w:type="dxa"/>
            <w:tcBorders>
              <w:tl2br w:val="nil"/>
              <w:tr2bl w:val="nil"/>
            </w:tcBorders>
          </w:tcPr>
          <w:p w14:paraId="2809DF89" w14:textId="77777777" w:rsidR="009F5E2A" w:rsidRDefault="00000000">
            <w:pPr>
              <w:widowControl/>
              <w:jc w:val="center"/>
              <w:textAlignment w:val="top"/>
              <w:rPr>
                <w:szCs w:val="21"/>
              </w:rPr>
            </w:pPr>
            <w:r>
              <w:rPr>
                <w:sz w:val="20"/>
                <w:szCs w:val="20"/>
              </w:rPr>
              <w:t>0.9692</w:t>
            </w:r>
          </w:p>
        </w:tc>
      </w:tr>
      <w:tr w:rsidR="009F5E2A" w14:paraId="3EF4CF63" w14:textId="77777777">
        <w:trPr>
          <w:trHeight w:val="340"/>
          <w:jc w:val="center"/>
        </w:trPr>
        <w:tc>
          <w:tcPr>
            <w:tcW w:w="1378" w:type="dxa"/>
            <w:tcBorders>
              <w:tl2br w:val="nil"/>
              <w:tr2bl w:val="nil"/>
            </w:tcBorders>
            <w:vAlign w:val="center"/>
          </w:tcPr>
          <w:p w14:paraId="04752D34" w14:textId="77777777" w:rsidR="009F5E2A" w:rsidRDefault="00000000">
            <w:pPr>
              <w:jc w:val="center"/>
              <w:rPr>
                <w:szCs w:val="21"/>
              </w:rPr>
            </w:pPr>
            <w:r>
              <w:rPr>
                <w:kern w:val="0"/>
                <w:szCs w:val="21"/>
              </w:rPr>
              <w:t>7</w:t>
            </w:r>
          </w:p>
        </w:tc>
        <w:tc>
          <w:tcPr>
            <w:tcW w:w="2706" w:type="dxa"/>
            <w:tcBorders>
              <w:tl2br w:val="nil"/>
              <w:tr2bl w:val="nil"/>
            </w:tcBorders>
          </w:tcPr>
          <w:p w14:paraId="1E53CB28" w14:textId="77777777" w:rsidR="009F5E2A" w:rsidRDefault="00000000">
            <w:pPr>
              <w:widowControl/>
              <w:jc w:val="center"/>
              <w:textAlignment w:val="top"/>
              <w:rPr>
                <w:szCs w:val="21"/>
              </w:rPr>
            </w:pPr>
            <w:r>
              <w:rPr>
                <w:sz w:val="20"/>
                <w:szCs w:val="20"/>
              </w:rPr>
              <w:t xml:space="preserve">0.8447 </w:t>
            </w:r>
          </w:p>
        </w:tc>
        <w:tc>
          <w:tcPr>
            <w:tcW w:w="2706" w:type="dxa"/>
            <w:tcBorders>
              <w:tl2br w:val="nil"/>
              <w:tr2bl w:val="nil"/>
            </w:tcBorders>
          </w:tcPr>
          <w:p w14:paraId="0FA577E7" w14:textId="77777777" w:rsidR="009F5E2A" w:rsidRDefault="00000000">
            <w:pPr>
              <w:widowControl/>
              <w:jc w:val="center"/>
              <w:textAlignment w:val="top"/>
              <w:rPr>
                <w:szCs w:val="21"/>
              </w:rPr>
            </w:pPr>
            <w:r>
              <w:rPr>
                <w:sz w:val="20"/>
                <w:szCs w:val="20"/>
              </w:rPr>
              <w:t>1.0246</w:t>
            </w:r>
          </w:p>
        </w:tc>
        <w:tc>
          <w:tcPr>
            <w:tcW w:w="2706" w:type="dxa"/>
            <w:tcBorders>
              <w:tl2br w:val="nil"/>
              <w:tr2bl w:val="nil"/>
            </w:tcBorders>
          </w:tcPr>
          <w:p w14:paraId="59F59F80" w14:textId="77777777" w:rsidR="009F5E2A" w:rsidRDefault="00000000">
            <w:pPr>
              <w:widowControl/>
              <w:jc w:val="center"/>
              <w:textAlignment w:val="top"/>
              <w:rPr>
                <w:szCs w:val="21"/>
              </w:rPr>
            </w:pPr>
            <w:r>
              <w:rPr>
                <w:sz w:val="20"/>
                <w:szCs w:val="20"/>
              </w:rPr>
              <w:t>0.9696</w:t>
            </w:r>
          </w:p>
        </w:tc>
      </w:tr>
      <w:tr w:rsidR="009F5E2A" w14:paraId="7D04357E" w14:textId="77777777">
        <w:trPr>
          <w:trHeight w:val="90"/>
          <w:jc w:val="center"/>
        </w:trPr>
        <w:tc>
          <w:tcPr>
            <w:tcW w:w="1378" w:type="dxa"/>
            <w:tcBorders>
              <w:tl2br w:val="nil"/>
              <w:tr2bl w:val="nil"/>
            </w:tcBorders>
            <w:vAlign w:val="center"/>
          </w:tcPr>
          <w:p w14:paraId="50C4D34B" w14:textId="77777777" w:rsidR="009F5E2A" w:rsidRDefault="00000000">
            <w:pPr>
              <w:jc w:val="center"/>
              <w:rPr>
                <w:szCs w:val="21"/>
              </w:rPr>
            </w:pPr>
            <w:r>
              <w:rPr>
                <w:kern w:val="0"/>
                <w:szCs w:val="21"/>
              </w:rPr>
              <w:t>8</w:t>
            </w:r>
          </w:p>
        </w:tc>
        <w:tc>
          <w:tcPr>
            <w:tcW w:w="2706" w:type="dxa"/>
            <w:tcBorders>
              <w:tl2br w:val="nil"/>
              <w:tr2bl w:val="nil"/>
            </w:tcBorders>
          </w:tcPr>
          <w:p w14:paraId="29EAC548" w14:textId="77777777" w:rsidR="009F5E2A" w:rsidRDefault="00000000">
            <w:pPr>
              <w:widowControl/>
              <w:jc w:val="center"/>
              <w:textAlignment w:val="top"/>
              <w:rPr>
                <w:szCs w:val="21"/>
              </w:rPr>
            </w:pPr>
            <w:r>
              <w:rPr>
                <w:sz w:val="20"/>
                <w:szCs w:val="20"/>
              </w:rPr>
              <w:t xml:space="preserve">0.8440 </w:t>
            </w:r>
          </w:p>
        </w:tc>
        <w:tc>
          <w:tcPr>
            <w:tcW w:w="2706" w:type="dxa"/>
            <w:tcBorders>
              <w:tl2br w:val="nil"/>
              <w:tr2bl w:val="nil"/>
            </w:tcBorders>
          </w:tcPr>
          <w:p w14:paraId="2E9F1740" w14:textId="77777777" w:rsidR="009F5E2A" w:rsidRDefault="00000000">
            <w:pPr>
              <w:widowControl/>
              <w:jc w:val="center"/>
              <w:textAlignment w:val="top"/>
              <w:rPr>
                <w:szCs w:val="21"/>
              </w:rPr>
            </w:pPr>
            <w:r>
              <w:rPr>
                <w:sz w:val="20"/>
                <w:szCs w:val="20"/>
              </w:rPr>
              <w:t>1.0248</w:t>
            </w:r>
          </w:p>
        </w:tc>
        <w:tc>
          <w:tcPr>
            <w:tcW w:w="2706" w:type="dxa"/>
            <w:tcBorders>
              <w:tl2br w:val="nil"/>
              <w:tr2bl w:val="nil"/>
            </w:tcBorders>
          </w:tcPr>
          <w:p w14:paraId="284BBFA7" w14:textId="77777777" w:rsidR="009F5E2A" w:rsidRDefault="00000000">
            <w:pPr>
              <w:widowControl/>
              <w:jc w:val="center"/>
              <w:textAlignment w:val="top"/>
              <w:rPr>
                <w:szCs w:val="21"/>
              </w:rPr>
            </w:pPr>
            <w:r>
              <w:rPr>
                <w:sz w:val="20"/>
                <w:szCs w:val="20"/>
              </w:rPr>
              <w:t>0.9689</w:t>
            </w:r>
          </w:p>
        </w:tc>
      </w:tr>
      <w:tr w:rsidR="009F5E2A" w14:paraId="40DD1CDF" w14:textId="77777777">
        <w:trPr>
          <w:trHeight w:val="340"/>
          <w:jc w:val="center"/>
        </w:trPr>
        <w:tc>
          <w:tcPr>
            <w:tcW w:w="1378" w:type="dxa"/>
            <w:tcBorders>
              <w:tl2br w:val="nil"/>
              <w:tr2bl w:val="nil"/>
            </w:tcBorders>
            <w:vAlign w:val="center"/>
          </w:tcPr>
          <w:p w14:paraId="25851C16" w14:textId="77777777" w:rsidR="009F5E2A" w:rsidRDefault="00000000">
            <w:pPr>
              <w:jc w:val="center"/>
              <w:rPr>
                <w:szCs w:val="21"/>
              </w:rPr>
            </w:pPr>
            <w:r>
              <w:rPr>
                <w:kern w:val="0"/>
                <w:szCs w:val="21"/>
              </w:rPr>
              <w:t>9</w:t>
            </w:r>
          </w:p>
        </w:tc>
        <w:tc>
          <w:tcPr>
            <w:tcW w:w="2706" w:type="dxa"/>
            <w:tcBorders>
              <w:tl2br w:val="nil"/>
              <w:tr2bl w:val="nil"/>
            </w:tcBorders>
          </w:tcPr>
          <w:p w14:paraId="7E932E76" w14:textId="77777777" w:rsidR="009F5E2A" w:rsidRDefault="00000000">
            <w:pPr>
              <w:widowControl/>
              <w:jc w:val="center"/>
              <w:textAlignment w:val="top"/>
              <w:rPr>
                <w:szCs w:val="21"/>
              </w:rPr>
            </w:pPr>
            <w:r>
              <w:rPr>
                <w:sz w:val="20"/>
                <w:szCs w:val="20"/>
              </w:rPr>
              <w:t xml:space="preserve">0.8437 </w:t>
            </w:r>
          </w:p>
        </w:tc>
        <w:tc>
          <w:tcPr>
            <w:tcW w:w="2706" w:type="dxa"/>
            <w:tcBorders>
              <w:tl2br w:val="nil"/>
              <w:tr2bl w:val="nil"/>
            </w:tcBorders>
          </w:tcPr>
          <w:p w14:paraId="6F6A6717" w14:textId="77777777" w:rsidR="009F5E2A" w:rsidRDefault="00000000">
            <w:pPr>
              <w:widowControl/>
              <w:jc w:val="center"/>
              <w:textAlignment w:val="top"/>
              <w:rPr>
                <w:szCs w:val="21"/>
              </w:rPr>
            </w:pPr>
            <w:r>
              <w:rPr>
                <w:sz w:val="20"/>
                <w:szCs w:val="20"/>
              </w:rPr>
              <w:t>1.0253</w:t>
            </w:r>
          </w:p>
        </w:tc>
        <w:tc>
          <w:tcPr>
            <w:tcW w:w="2706" w:type="dxa"/>
            <w:tcBorders>
              <w:tl2br w:val="nil"/>
              <w:tr2bl w:val="nil"/>
            </w:tcBorders>
          </w:tcPr>
          <w:p w14:paraId="6001D1DE" w14:textId="77777777" w:rsidR="009F5E2A" w:rsidRDefault="00000000">
            <w:pPr>
              <w:widowControl/>
              <w:jc w:val="center"/>
              <w:textAlignment w:val="top"/>
              <w:rPr>
                <w:szCs w:val="21"/>
              </w:rPr>
            </w:pPr>
            <w:r>
              <w:rPr>
                <w:sz w:val="20"/>
                <w:szCs w:val="20"/>
              </w:rPr>
              <w:t>0.9698</w:t>
            </w:r>
          </w:p>
        </w:tc>
      </w:tr>
      <w:tr w:rsidR="009F5E2A" w14:paraId="55586FE9" w14:textId="77777777">
        <w:trPr>
          <w:trHeight w:val="340"/>
          <w:jc w:val="center"/>
        </w:trPr>
        <w:tc>
          <w:tcPr>
            <w:tcW w:w="1378" w:type="dxa"/>
            <w:tcBorders>
              <w:tl2br w:val="nil"/>
              <w:tr2bl w:val="nil"/>
            </w:tcBorders>
            <w:vAlign w:val="center"/>
          </w:tcPr>
          <w:p w14:paraId="7DA96E13" w14:textId="77777777" w:rsidR="009F5E2A" w:rsidRDefault="00000000">
            <w:pPr>
              <w:jc w:val="center"/>
              <w:rPr>
                <w:szCs w:val="21"/>
              </w:rPr>
            </w:pPr>
            <w:r>
              <w:rPr>
                <w:kern w:val="0"/>
                <w:szCs w:val="21"/>
              </w:rPr>
              <w:t>10</w:t>
            </w:r>
          </w:p>
        </w:tc>
        <w:tc>
          <w:tcPr>
            <w:tcW w:w="2706" w:type="dxa"/>
            <w:tcBorders>
              <w:tl2br w:val="nil"/>
              <w:tr2bl w:val="nil"/>
            </w:tcBorders>
          </w:tcPr>
          <w:p w14:paraId="67F0D1A6" w14:textId="77777777" w:rsidR="009F5E2A" w:rsidRDefault="00000000">
            <w:pPr>
              <w:widowControl/>
              <w:jc w:val="center"/>
              <w:textAlignment w:val="top"/>
              <w:rPr>
                <w:szCs w:val="21"/>
              </w:rPr>
            </w:pPr>
            <w:r>
              <w:rPr>
                <w:sz w:val="20"/>
                <w:szCs w:val="20"/>
              </w:rPr>
              <w:t xml:space="preserve">0.8424 </w:t>
            </w:r>
          </w:p>
        </w:tc>
        <w:tc>
          <w:tcPr>
            <w:tcW w:w="2706" w:type="dxa"/>
            <w:tcBorders>
              <w:tl2br w:val="nil"/>
              <w:tr2bl w:val="nil"/>
            </w:tcBorders>
          </w:tcPr>
          <w:p w14:paraId="1CA7CC29" w14:textId="77777777" w:rsidR="009F5E2A" w:rsidRDefault="00000000">
            <w:pPr>
              <w:widowControl/>
              <w:jc w:val="center"/>
              <w:textAlignment w:val="top"/>
              <w:rPr>
                <w:szCs w:val="21"/>
              </w:rPr>
            </w:pPr>
            <w:r>
              <w:rPr>
                <w:sz w:val="20"/>
                <w:szCs w:val="20"/>
              </w:rPr>
              <w:t>1.0245</w:t>
            </w:r>
          </w:p>
        </w:tc>
        <w:tc>
          <w:tcPr>
            <w:tcW w:w="2706" w:type="dxa"/>
            <w:tcBorders>
              <w:tl2br w:val="nil"/>
              <w:tr2bl w:val="nil"/>
            </w:tcBorders>
          </w:tcPr>
          <w:p w14:paraId="6C500839" w14:textId="77777777" w:rsidR="009F5E2A" w:rsidRDefault="00000000">
            <w:pPr>
              <w:widowControl/>
              <w:jc w:val="center"/>
              <w:textAlignment w:val="top"/>
              <w:rPr>
                <w:szCs w:val="21"/>
              </w:rPr>
            </w:pPr>
            <w:r>
              <w:rPr>
                <w:sz w:val="20"/>
                <w:szCs w:val="20"/>
              </w:rPr>
              <w:t>0.9689</w:t>
            </w:r>
          </w:p>
        </w:tc>
      </w:tr>
      <w:tr w:rsidR="009F5E2A" w14:paraId="4EA5D5D3" w14:textId="77777777">
        <w:trPr>
          <w:trHeight w:val="340"/>
          <w:jc w:val="center"/>
        </w:trPr>
        <w:tc>
          <w:tcPr>
            <w:tcW w:w="1378" w:type="dxa"/>
            <w:tcBorders>
              <w:tl2br w:val="nil"/>
              <w:tr2bl w:val="nil"/>
            </w:tcBorders>
            <w:vAlign w:val="center"/>
          </w:tcPr>
          <w:p w14:paraId="3CCA2B91" w14:textId="77777777" w:rsidR="009F5E2A" w:rsidRDefault="00000000">
            <w:pPr>
              <w:jc w:val="center"/>
              <w:rPr>
                <w:kern w:val="0"/>
                <w:szCs w:val="21"/>
              </w:rPr>
            </w:pPr>
            <w:r>
              <w:rPr>
                <w:kern w:val="0"/>
                <w:szCs w:val="21"/>
              </w:rPr>
              <w:t>平均值</w:t>
            </w:r>
          </w:p>
        </w:tc>
        <w:tc>
          <w:tcPr>
            <w:tcW w:w="2706" w:type="dxa"/>
            <w:tcBorders>
              <w:tl2br w:val="nil"/>
              <w:tr2bl w:val="nil"/>
            </w:tcBorders>
          </w:tcPr>
          <w:p w14:paraId="32F61F0F" w14:textId="77777777" w:rsidR="009F5E2A" w:rsidRDefault="00000000">
            <w:pPr>
              <w:widowControl/>
              <w:jc w:val="center"/>
              <w:textAlignment w:val="top"/>
              <w:rPr>
                <w:szCs w:val="21"/>
              </w:rPr>
            </w:pPr>
            <w:r>
              <w:rPr>
                <w:sz w:val="20"/>
                <w:szCs w:val="20"/>
              </w:rPr>
              <w:t xml:space="preserve">0.8432 </w:t>
            </w:r>
          </w:p>
        </w:tc>
        <w:tc>
          <w:tcPr>
            <w:tcW w:w="2706" w:type="dxa"/>
            <w:tcBorders>
              <w:tl2br w:val="nil"/>
              <w:tr2bl w:val="nil"/>
            </w:tcBorders>
          </w:tcPr>
          <w:p w14:paraId="271263EF" w14:textId="77777777" w:rsidR="009F5E2A" w:rsidRDefault="00000000">
            <w:pPr>
              <w:widowControl/>
              <w:jc w:val="center"/>
              <w:textAlignment w:val="top"/>
              <w:rPr>
                <w:szCs w:val="21"/>
              </w:rPr>
            </w:pPr>
            <w:r>
              <w:rPr>
                <w:sz w:val="20"/>
                <w:szCs w:val="20"/>
              </w:rPr>
              <w:t xml:space="preserve">1.0250 </w:t>
            </w:r>
          </w:p>
        </w:tc>
        <w:tc>
          <w:tcPr>
            <w:tcW w:w="2706" w:type="dxa"/>
            <w:tcBorders>
              <w:tl2br w:val="nil"/>
              <w:tr2bl w:val="nil"/>
            </w:tcBorders>
          </w:tcPr>
          <w:p w14:paraId="0790875E" w14:textId="77777777" w:rsidR="009F5E2A" w:rsidRDefault="00000000">
            <w:pPr>
              <w:widowControl/>
              <w:jc w:val="center"/>
              <w:textAlignment w:val="top"/>
              <w:rPr>
                <w:szCs w:val="21"/>
              </w:rPr>
            </w:pPr>
            <w:r>
              <w:rPr>
                <w:sz w:val="20"/>
                <w:szCs w:val="20"/>
              </w:rPr>
              <w:t xml:space="preserve">0.9693 </w:t>
            </w:r>
          </w:p>
        </w:tc>
      </w:tr>
      <w:bookmarkEnd w:id="146"/>
      <w:tr w:rsidR="009F5E2A" w14:paraId="202B7BA3" w14:textId="77777777">
        <w:trPr>
          <w:trHeight w:val="340"/>
          <w:jc w:val="center"/>
        </w:trPr>
        <w:tc>
          <w:tcPr>
            <w:tcW w:w="1378" w:type="dxa"/>
            <w:tcBorders>
              <w:tl2br w:val="nil"/>
              <w:tr2bl w:val="nil"/>
            </w:tcBorders>
            <w:vAlign w:val="center"/>
          </w:tcPr>
          <w:p w14:paraId="4B08CDBA" w14:textId="77777777" w:rsidR="009F5E2A" w:rsidRDefault="00000000">
            <w:pPr>
              <w:jc w:val="center"/>
              <w:rPr>
                <w:szCs w:val="21"/>
              </w:rPr>
            </w:pPr>
            <w:r>
              <w:rPr>
                <w:kern w:val="0"/>
                <w:szCs w:val="21"/>
              </w:rPr>
              <w:t>实验标准差</w:t>
            </w:r>
          </w:p>
        </w:tc>
        <w:tc>
          <w:tcPr>
            <w:tcW w:w="2706" w:type="dxa"/>
            <w:tcBorders>
              <w:tl2br w:val="nil"/>
              <w:tr2bl w:val="nil"/>
            </w:tcBorders>
            <w:vAlign w:val="bottom"/>
          </w:tcPr>
          <w:p w14:paraId="2BC93CC0" w14:textId="77777777" w:rsidR="009F5E2A" w:rsidRDefault="00000000">
            <w:pPr>
              <w:widowControl/>
              <w:jc w:val="center"/>
              <w:textAlignment w:val="bottom"/>
              <w:rPr>
                <w:szCs w:val="21"/>
              </w:rPr>
            </w:pPr>
            <w:r>
              <w:rPr>
                <w:color w:val="000000"/>
                <w:kern w:val="0"/>
                <w:sz w:val="22"/>
                <w:szCs w:val="22"/>
                <w:lang w:bidi="ar"/>
              </w:rPr>
              <w:t>0.07</w:t>
            </w:r>
            <w:r>
              <w:rPr>
                <w:rFonts w:hint="eastAsia"/>
                <w:color w:val="000000"/>
                <w:kern w:val="0"/>
                <w:sz w:val="22"/>
                <w:szCs w:val="22"/>
                <w:lang w:bidi="ar"/>
              </w:rPr>
              <w:t>4</w:t>
            </w:r>
            <w:r>
              <w:rPr>
                <w:color w:val="000000"/>
                <w:kern w:val="0"/>
                <w:sz w:val="22"/>
                <w:szCs w:val="22"/>
                <w:lang w:bidi="ar"/>
              </w:rPr>
              <w:t>%</w:t>
            </w:r>
          </w:p>
        </w:tc>
        <w:tc>
          <w:tcPr>
            <w:tcW w:w="2706" w:type="dxa"/>
            <w:tcBorders>
              <w:tl2br w:val="nil"/>
              <w:tr2bl w:val="nil"/>
            </w:tcBorders>
            <w:vAlign w:val="bottom"/>
          </w:tcPr>
          <w:p w14:paraId="622C65F8" w14:textId="77777777" w:rsidR="009F5E2A" w:rsidRDefault="00000000">
            <w:pPr>
              <w:widowControl/>
              <w:jc w:val="center"/>
              <w:textAlignment w:val="bottom"/>
              <w:rPr>
                <w:szCs w:val="21"/>
              </w:rPr>
            </w:pPr>
            <w:r>
              <w:rPr>
                <w:color w:val="000000"/>
                <w:kern w:val="0"/>
                <w:sz w:val="22"/>
                <w:szCs w:val="22"/>
                <w:lang w:bidi="ar"/>
              </w:rPr>
              <w:t>0.0</w:t>
            </w:r>
            <w:r>
              <w:rPr>
                <w:rFonts w:hint="eastAsia"/>
                <w:color w:val="000000"/>
                <w:kern w:val="0"/>
                <w:sz w:val="22"/>
                <w:szCs w:val="22"/>
                <w:lang w:bidi="ar"/>
              </w:rPr>
              <w:t>43</w:t>
            </w:r>
            <w:r>
              <w:rPr>
                <w:color w:val="000000"/>
                <w:kern w:val="0"/>
                <w:sz w:val="22"/>
                <w:szCs w:val="22"/>
                <w:lang w:bidi="ar"/>
              </w:rPr>
              <w:t>%</w:t>
            </w:r>
          </w:p>
        </w:tc>
        <w:tc>
          <w:tcPr>
            <w:tcW w:w="2706" w:type="dxa"/>
            <w:tcBorders>
              <w:tl2br w:val="nil"/>
              <w:tr2bl w:val="nil"/>
            </w:tcBorders>
            <w:vAlign w:val="bottom"/>
          </w:tcPr>
          <w:p w14:paraId="5C50BB3A" w14:textId="77777777" w:rsidR="009F5E2A" w:rsidRDefault="00000000">
            <w:pPr>
              <w:widowControl/>
              <w:jc w:val="center"/>
              <w:textAlignment w:val="bottom"/>
              <w:rPr>
                <w:szCs w:val="21"/>
              </w:rPr>
            </w:pPr>
            <w:r>
              <w:rPr>
                <w:color w:val="000000"/>
                <w:kern w:val="0"/>
                <w:sz w:val="22"/>
                <w:szCs w:val="22"/>
                <w:lang w:bidi="ar"/>
              </w:rPr>
              <w:t>0.05</w:t>
            </w:r>
            <w:r>
              <w:rPr>
                <w:rFonts w:hint="eastAsia"/>
                <w:color w:val="000000"/>
                <w:kern w:val="0"/>
                <w:sz w:val="22"/>
                <w:szCs w:val="22"/>
                <w:lang w:bidi="ar"/>
              </w:rPr>
              <w:t>1</w:t>
            </w:r>
            <w:r>
              <w:rPr>
                <w:color w:val="000000"/>
                <w:kern w:val="0"/>
                <w:sz w:val="22"/>
                <w:szCs w:val="22"/>
                <w:lang w:bidi="ar"/>
              </w:rPr>
              <w:t>%</w:t>
            </w:r>
          </w:p>
        </w:tc>
      </w:tr>
    </w:tbl>
    <w:p w14:paraId="3F32CE58" w14:textId="77777777" w:rsidR="009F5E2A" w:rsidRDefault="00000000">
      <w:pPr>
        <w:spacing w:line="360" w:lineRule="auto"/>
        <w:ind w:firstLineChars="200" w:firstLine="420"/>
        <w:rPr>
          <w:kern w:val="0"/>
          <w:szCs w:val="21"/>
        </w:rPr>
      </w:pPr>
      <w:r>
        <w:rPr>
          <w:rFonts w:hint="eastAsia"/>
          <w:kern w:val="0"/>
          <w:szCs w:val="21"/>
        </w:rPr>
        <w:t>则采用公式（</w:t>
      </w:r>
      <w:r>
        <w:rPr>
          <w:rFonts w:hint="eastAsia"/>
          <w:kern w:val="0"/>
          <w:szCs w:val="21"/>
        </w:rPr>
        <w:t>A.2</w:t>
      </w:r>
      <w:r>
        <w:rPr>
          <w:rFonts w:hint="eastAsia"/>
          <w:kern w:val="0"/>
          <w:szCs w:val="21"/>
        </w:rPr>
        <w:t>）计算分波段的实验标准偏差：</w:t>
      </w:r>
    </w:p>
    <w:p w14:paraId="1B22CD4E" w14:textId="77777777" w:rsidR="009F5E2A" w:rsidRDefault="00000000">
      <w:pPr>
        <w:spacing w:line="360" w:lineRule="auto"/>
        <w:ind w:firstLineChars="200" w:firstLine="420"/>
        <w:jc w:val="right"/>
        <w:rPr>
          <w:kern w:val="0"/>
          <w:szCs w:val="21"/>
        </w:rPr>
      </w:pPr>
      <m:oMath>
        <m:r>
          <w:rPr>
            <w:rFonts w:ascii="Cambria Math" w:hAnsi="Cambria Math"/>
            <w:kern w:val="0"/>
            <w:szCs w:val="21"/>
          </w:rPr>
          <m:t>s</m:t>
        </m:r>
        <m:d>
          <m:dPr>
            <m:ctrlPr>
              <w:rPr>
                <w:rFonts w:ascii="Cambria Math" w:hAnsi="Cambria Math"/>
                <w:kern w:val="0"/>
                <w:szCs w:val="21"/>
              </w:rPr>
            </m:ctrlPr>
          </m:dPr>
          <m:e>
            <m:r>
              <w:rPr>
                <w:rFonts w:ascii="Cambria Math" w:hAnsi="Cambria Math"/>
                <w:szCs w:val="21"/>
              </w:rPr>
              <m:t>SM</m:t>
            </m:r>
          </m:e>
        </m:d>
        <m:r>
          <w:rPr>
            <w:rFonts w:ascii="Cambria Math" w:hAnsi="Cambria Math"/>
            <w:kern w:val="0"/>
            <w:szCs w:val="21"/>
          </w:rPr>
          <m:t>=</m:t>
        </m:r>
        <m:rad>
          <m:radPr>
            <m:degHide m:val="1"/>
            <m:ctrlPr>
              <w:rPr>
                <w:rFonts w:ascii="Cambria Math" w:hAnsi="Cambria Math"/>
                <w:i/>
                <w:kern w:val="0"/>
                <w:szCs w:val="21"/>
              </w:rPr>
            </m:ctrlPr>
          </m:radPr>
          <m:deg/>
          <m:e>
            <m:f>
              <m:fPr>
                <m:ctrlPr>
                  <w:rPr>
                    <w:rFonts w:ascii="Cambria Math" w:hAnsi="Cambria Math"/>
                    <w:i/>
                    <w:kern w:val="0"/>
                    <w:szCs w:val="21"/>
                  </w:rPr>
                </m:ctrlPr>
              </m:fPr>
              <m:num>
                <m:nary>
                  <m:naryPr>
                    <m:chr m:val="∑"/>
                    <m:limLoc m:val="undOvr"/>
                    <m:ctrlPr>
                      <w:rPr>
                        <w:rFonts w:ascii="Cambria Math" w:hAnsi="Cambria Math"/>
                        <w:i/>
                        <w:kern w:val="0"/>
                        <w:szCs w:val="21"/>
                      </w:rPr>
                    </m:ctrlPr>
                  </m:naryPr>
                  <m:sub>
                    <m:r>
                      <w:rPr>
                        <w:rFonts w:ascii="Cambria Math" w:hAnsi="Cambria Math"/>
                        <w:kern w:val="0"/>
                        <w:szCs w:val="21"/>
                      </w:rPr>
                      <m:t>i=1</m:t>
                    </m:r>
                  </m:sub>
                  <m:sup>
                    <m:r>
                      <w:rPr>
                        <w:rFonts w:ascii="Cambria Math" w:hAnsi="Cambria Math"/>
                        <w:kern w:val="0"/>
                        <w:szCs w:val="21"/>
                      </w:rPr>
                      <m:t>10</m:t>
                    </m:r>
                  </m:sup>
                  <m:e>
                    <m:sSup>
                      <m:sSupPr>
                        <m:ctrlPr>
                          <w:rPr>
                            <w:rFonts w:ascii="Cambria Math" w:hAnsi="Cambria Math"/>
                            <w:i/>
                            <w:kern w:val="0"/>
                            <w:szCs w:val="21"/>
                          </w:rPr>
                        </m:ctrlPr>
                      </m:sSupPr>
                      <m:e>
                        <m:d>
                          <m:dPr>
                            <m:ctrlPr>
                              <w:rPr>
                                <w:rFonts w:ascii="Cambria Math" w:hAnsi="Cambria Math"/>
                                <w:i/>
                                <w:kern w:val="0"/>
                                <w:szCs w:val="21"/>
                              </w:rPr>
                            </m:ctrlPr>
                          </m:dPr>
                          <m:e>
                            <m:box>
                              <m:boxPr>
                                <m:opEmu m:val="1"/>
                                <m:ctrlPr>
                                  <w:rPr>
                                    <w:rFonts w:ascii="Cambria Math" w:hAnsi="Cambria Math"/>
                                    <w:i/>
                                    <w:kern w:val="0"/>
                                    <w:szCs w:val="21"/>
                                  </w:rPr>
                                </m:ctrlPr>
                              </m:boxPr>
                              <m:e>
                                <m:sSub>
                                  <m:sSubPr>
                                    <m:ctrlPr>
                                      <w:rPr>
                                        <w:rFonts w:ascii="Cambria Math" w:hAnsi="Cambria Math"/>
                                        <w:i/>
                                        <w:kern w:val="0"/>
                                        <w:szCs w:val="21"/>
                                      </w:rPr>
                                    </m:ctrlPr>
                                  </m:sSubPr>
                                  <m:e>
                                    <m:r>
                                      <w:rPr>
                                        <w:rFonts w:ascii="Cambria Math" w:hAnsi="Cambria Math"/>
                                        <w:kern w:val="0"/>
                                        <w:szCs w:val="21"/>
                                      </w:rPr>
                                      <m:t>SM</m:t>
                                    </m:r>
                                  </m:e>
                                  <m:sub>
                                    <m:r>
                                      <m:rPr>
                                        <m:sty m:val="p"/>
                                      </m:rPr>
                                      <w:rPr>
                                        <w:rFonts w:ascii="Cambria Math" w:hAnsi="Cambria Math"/>
                                        <w:kern w:val="0"/>
                                        <w:szCs w:val="21"/>
                                      </w:rPr>
                                      <m:t>i</m:t>
                                    </m:r>
                                  </m:sub>
                                </m:sSub>
                                <m:r>
                                  <w:rPr>
                                    <w:rFonts w:ascii="Cambria Math" w:hAnsi="Cambria Math"/>
                                    <w:kern w:val="0"/>
                                    <w:szCs w:val="21"/>
                                  </w:rPr>
                                  <m:t>-</m:t>
                                </m:r>
                              </m:e>
                            </m:box>
                            <m:acc>
                              <m:accPr>
                                <m:chr m:val="̅"/>
                                <m:ctrlPr>
                                  <w:rPr>
                                    <w:rFonts w:ascii="Cambria Math" w:hAnsi="Cambria Math"/>
                                    <w:i/>
                                    <w:kern w:val="0"/>
                                    <w:szCs w:val="21"/>
                                  </w:rPr>
                                </m:ctrlPr>
                              </m:accPr>
                              <m:e>
                                <m:r>
                                  <w:rPr>
                                    <w:rFonts w:ascii="Cambria Math" w:hAnsi="Cambria Math"/>
                                    <w:kern w:val="0"/>
                                    <w:szCs w:val="21"/>
                                  </w:rPr>
                                  <m:t>SM</m:t>
                                </m:r>
                              </m:e>
                            </m:acc>
                          </m:e>
                        </m:d>
                      </m:e>
                      <m:sup>
                        <m:r>
                          <w:rPr>
                            <w:rFonts w:ascii="Cambria Math" w:hAnsi="Cambria Math"/>
                            <w:kern w:val="0"/>
                            <w:szCs w:val="21"/>
                          </w:rPr>
                          <m:t>2</m:t>
                        </m:r>
                      </m:sup>
                    </m:sSup>
                  </m:e>
                </m:nary>
              </m:num>
              <m:den>
                <m:r>
                  <w:rPr>
                    <w:rFonts w:ascii="Cambria Math" w:hAnsi="Cambria Math"/>
                    <w:kern w:val="0"/>
                    <w:szCs w:val="21"/>
                  </w:rPr>
                  <m:t>10-1</m:t>
                </m:r>
              </m:den>
            </m:f>
          </m:e>
        </m:rad>
      </m:oMath>
      <w:r>
        <w:rPr>
          <w:rFonts w:hAnsi="Cambria Math" w:hint="eastAsia"/>
          <w:kern w:val="0"/>
          <w:szCs w:val="21"/>
        </w:rPr>
        <w:t xml:space="preserve">                              </w:t>
      </w:r>
      <w:r>
        <w:rPr>
          <w:rFonts w:hAnsi="Cambria Math" w:hint="eastAsia"/>
          <w:kern w:val="0"/>
          <w:szCs w:val="21"/>
        </w:rPr>
        <w:t>（</w:t>
      </w:r>
      <w:r>
        <w:rPr>
          <w:rFonts w:hAnsi="Cambria Math" w:hint="eastAsia"/>
          <w:kern w:val="0"/>
          <w:szCs w:val="21"/>
        </w:rPr>
        <w:t>A.2</w:t>
      </w:r>
      <w:r>
        <w:rPr>
          <w:rFonts w:hAnsi="Cambria Math" w:hint="eastAsia"/>
          <w:kern w:val="0"/>
          <w:szCs w:val="21"/>
        </w:rPr>
        <w:t>）</w:t>
      </w:r>
    </w:p>
    <w:p w14:paraId="212AD9D1" w14:textId="77777777" w:rsidR="009F5E2A" w:rsidRDefault="00000000">
      <w:pPr>
        <w:spacing w:line="360" w:lineRule="auto"/>
        <w:ind w:firstLineChars="200" w:firstLine="420"/>
        <w:rPr>
          <w:kern w:val="0"/>
          <w:szCs w:val="21"/>
        </w:rPr>
      </w:pPr>
      <w:r>
        <w:rPr>
          <w:rFonts w:hint="eastAsia"/>
          <w:kern w:val="0"/>
          <w:szCs w:val="21"/>
        </w:rPr>
        <w:lastRenderedPageBreak/>
        <w:t>校准时通常采用单次测量数值作为测量结果，因此，由重复性引入的标准不确定度分量</w:t>
      </w:r>
      <w:r>
        <w:rPr>
          <w:i/>
          <w:kern w:val="0"/>
          <w:szCs w:val="21"/>
        </w:rPr>
        <w:t>u</w:t>
      </w:r>
      <w:r>
        <w:rPr>
          <w:iCs/>
          <w:kern w:val="0"/>
          <w:szCs w:val="21"/>
          <w:vertAlign w:val="subscript"/>
        </w:rPr>
        <w:t>1</w:t>
      </w:r>
      <w:r>
        <w:rPr>
          <w:kern w:val="0"/>
          <w:szCs w:val="21"/>
        </w:rPr>
        <w:t>(</w:t>
      </w:r>
      <w:r>
        <w:rPr>
          <w:rFonts w:hint="eastAsia"/>
          <w:i/>
          <w:iCs/>
          <w:szCs w:val="21"/>
        </w:rPr>
        <w:t>SM</w:t>
      </w:r>
      <w:r>
        <w:rPr>
          <w:kern w:val="0"/>
          <w:szCs w:val="21"/>
        </w:rPr>
        <w:t>)</w:t>
      </w:r>
      <w:r>
        <w:rPr>
          <w:rFonts w:hint="eastAsia"/>
          <w:kern w:val="0"/>
          <w:szCs w:val="21"/>
        </w:rPr>
        <w:t>=</w:t>
      </w:r>
      <m:oMath>
        <m:r>
          <w:rPr>
            <w:rFonts w:ascii="Cambria Math" w:hAnsi="Cambria Math"/>
            <w:kern w:val="0"/>
            <w:szCs w:val="21"/>
          </w:rPr>
          <m:t>s</m:t>
        </m:r>
        <m:d>
          <m:dPr>
            <m:ctrlPr>
              <w:rPr>
                <w:rFonts w:ascii="Cambria Math" w:hAnsi="Cambria Math"/>
                <w:kern w:val="0"/>
                <w:szCs w:val="21"/>
              </w:rPr>
            </m:ctrlPr>
          </m:dPr>
          <m:e>
            <m:r>
              <w:rPr>
                <w:rFonts w:ascii="Cambria Math" w:hAnsi="Cambria Math"/>
                <w:szCs w:val="21"/>
              </w:rPr>
              <m:t>SM</m:t>
            </m:r>
          </m:e>
        </m:d>
      </m:oMath>
      <w:r>
        <w:rPr>
          <w:rFonts w:hAnsi="Cambria Math" w:hint="eastAsia"/>
          <w:kern w:val="0"/>
          <w:szCs w:val="21"/>
        </w:rPr>
        <w:t>。</w:t>
      </w:r>
    </w:p>
    <w:p w14:paraId="03F2EE69" w14:textId="77777777" w:rsidR="009F5E2A" w:rsidRDefault="00000000">
      <w:pPr>
        <w:spacing w:line="360" w:lineRule="auto"/>
        <w:ind w:firstLineChars="200" w:firstLine="420"/>
        <w:rPr>
          <w:kern w:val="0"/>
          <w:szCs w:val="21"/>
        </w:rPr>
      </w:pPr>
      <w:r>
        <w:rPr>
          <w:rFonts w:hAnsi="Cambria Math" w:hint="eastAsia"/>
          <w:kern w:val="0"/>
          <w:szCs w:val="21"/>
        </w:rPr>
        <w:t>分波段的</w:t>
      </w:r>
      <w:r>
        <w:rPr>
          <w:rFonts w:hint="eastAsia"/>
          <w:kern w:val="0"/>
          <w:szCs w:val="21"/>
        </w:rPr>
        <w:t>标准不确定度分量</w:t>
      </w:r>
      <w:r>
        <w:rPr>
          <w:i/>
          <w:kern w:val="0"/>
          <w:szCs w:val="21"/>
        </w:rPr>
        <w:t>u</w:t>
      </w:r>
      <w:r>
        <w:rPr>
          <w:iCs/>
          <w:kern w:val="0"/>
          <w:szCs w:val="21"/>
          <w:vertAlign w:val="subscript"/>
        </w:rPr>
        <w:t>1</w:t>
      </w:r>
      <w:r>
        <w:rPr>
          <w:kern w:val="0"/>
          <w:szCs w:val="21"/>
        </w:rPr>
        <w:t>(</w:t>
      </w:r>
      <w:r>
        <w:rPr>
          <w:rFonts w:hint="eastAsia"/>
          <w:i/>
          <w:iCs/>
          <w:szCs w:val="21"/>
        </w:rPr>
        <w:t>SM</w:t>
      </w:r>
      <w:r>
        <w:rPr>
          <w:kern w:val="0"/>
          <w:szCs w:val="21"/>
        </w:rPr>
        <w:t>)</w:t>
      </w:r>
      <w:r>
        <w:rPr>
          <w:rFonts w:hint="eastAsia"/>
          <w:kern w:val="0"/>
          <w:szCs w:val="21"/>
        </w:rPr>
        <w:t>数值如表</w:t>
      </w:r>
      <w:r>
        <w:rPr>
          <w:rFonts w:hint="eastAsia"/>
          <w:kern w:val="0"/>
          <w:szCs w:val="21"/>
        </w:rPr>
        <w:t>A2</w:t>
      </w:r>
      <w:r>
        <w:rPr>
          <w:rFonts w:hint="eastAsia"/>
          <w:kern w:val="0"/>
          <w:szCs w:val="21"/>
        </w:rPr>
        <w:t>所示。</w:t>
      </w:r>
    </w:p>
    <w:p w14:paraId="19B0F090" w14:textId="77777777" w:rsidR="009F5E2A" w:rsidRDefault="00000000">
      <w:pPr>
        <w:spacing w:line="360" w:lineRule="auto"/>
        <w:ind w:firstLineChars="200" w:firstLine="420"/>
        <w:jc w:val="center"/>
        <w:rPr>
          <w:kern w:val="0"/>
          <w:szCs w:val="21"/>
        </w:rPr>
      </w:pPr>
      <w:r>
        <w:rPr>
          <w:kern w:val="0"/>
          <w:szCs w:val="21"/>
        </w:rPr>
        <w:t>表</w:t>
      </w:r>
      <w:r>
        <w:rPr>
          <w:kern w:val="0"/>
          <w:szCs w:val="21"/>
        </w:rPr>
        <w:t>A</w:t>
      </w:r>
      <w:r>
        <w:rPr>
          <w:rFonts w:hint="eastAsia"/>
          <w:kern w:val="0"/>
          <w:szCs w:val="21"/>
        </w:rPr>
        <w:t>2</w:t>
      </w:r>
      <w:r>
        <w:rPr>
          <w:kern w:val="0"/>
          <w:szCs w:val="21"/>
        </w:rPr>
        <w:t xml:space="preserve">  </w:t>
      </w:r>
      <w:r>
        <w:rPr>
          <w:rFonts w:hAnsi="Cambria Math" w:hint="eastAsia"/>
          <w:kern w:val="0"/>
          <w:szCs w:val="21"/>
        </w:rPr>
        <w:t>分波段的</w:t>
      </w:r>
      <w:r>
        <w:rPr>
          <w:rFonts w:hint="eastAsia"/>
          <w:kern w:val="0"/>
          <w:szCs w:val="21"/>
        </w:rPr>
        <w:t>标准不确定度分量</w:t>
      </w:r>
      <w:r>
        <w:rPr>
          <w:i/>
          <w:kern w:val="0"/>
          <w:szCs w:val="21"/>
        </w:rPr>
        <w:t>u</w:t>
      </w:r>
      <w:r>
        <w:rPr>
          <w:iCs/>
          <w:kern w:val="0"/>
          <w:szCs w:val="21"/>
          <w:vertAlign w:val="subscript"/>
        </w:rPr>
        <w:t>1</w:t>
      </w:r>
      <w:r>
        <w:rPr>
          <w:kern w:val="0"/>
          <w:szCs w:val="21"/>
        </w:rPr>
        <w:t>(</w:t>
      </w:r>
      <w:r>
        <w:rPr>
          <w:rFonts w:hint="eastAsia"/>
          <w:i/>
          <w:iCs/>
          <w:szCs w:val="21"/>
        </w:rPr>
        <w:t>SM</w:t>
      </w:r>
      <w:r>
        <w:rPr>
          <w:kern w:val="0"/>
          <w:szCs w:val="21"/>
        </w:rPr>
        <w:t>)</w:t>
      </w:r>
    </w:p>
    <w:tbl>
      <w:tblPr>
        <w:tblStyle w:val="affff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2426"/>
      </w:tblGrid>
      <w:tr w:rsidR="009F5E2A" w14:paraId="2198AD50" w14:textId="77777777">
        <w:trPr>
          <w:jc w:val="center"/>
        </w:trPr>
        <w:tc>
          <w:tcPr>
            <w:tcW w:w="2206" w:type="dxa"/>
            <w:tcBorders>
              <w:tl2br w:val="nil"/>
              <w:tr2bl w:val="nil"/>
            </w:tcBorders>
          </w:tcPr>
          <w:p w14:paraId="3409838E" w14:textId="77777777" w:rsidR="009F5E2A" w:rsidRDefault="00000000">
            <w:pPr>
              <w:spacing w:line="360" w:lineRule="auto"/>
              <w:jc w:val="center"/>
              <w:rPr>
                <w:kern w:val="0"/>
                <w:szCs w:val="21"/>
              </w:rPr>
            </w:pPr>
            <w:r>
              <w:rPr>
                <w:rFonts w:hint="eastAsia"/>
                <w:kern w:val="0"/>
                <w:szCs w:val="21"/>
              </w:rPr>
              <w:t>波段</w:t>
            </w:r>
          </w:p>
        </w:tc>
        <w:tc>
          <w:tcPr>
            <w:tcW w:w="2426" w:type="dxa"/>
            <w:tcBorders>
              <w:tl2br w:val="nil"/>
              <w:tr2bl w:val="nil"/>
            </w:tcBorders>
          </w:tcPr>
          <w:p w14:paraId="6C089DC0" w14:textId="77777777" w:rsidR="009F5E2A" w:rsidRDefault="00000000">
            <w:pPr>
              <w:spacing w:line="360" w:lineRule="auto"/>
              <w:jc w:val="center"/>
              <w:rPr>
                <w:kern w:val="0"/>
                <w:szCs w:val="21"/>
              </w:rPr>
            </w:pPr>
            <w:r>
              <w:rPr>
                <w:i/>
                <w:kern w:val="0"/>
                <w:szCs w:val="21"/>
              </w:rPr>
              <w:t>u</w:t>
            </w:r>
            <w:r>
              <w:rPr>
                <w:iCs/>
                <w:kern w:val="0"/>
                <w:szCs w:val="21"/>
                <w:vertAlign w:val="subscript"/>
              </w:rPr>
              <w:t>1</w:t>
            </w:r>
            <w:r>
              <w:rPr>
                <w:kern w:val="0"/>
                <w:szCs w:val="21"/>
              </w:rPr>
              <w:t>(</w:t>
            </w:r>
            <w:r>
              <w:rPr>
                <w:rFonts w:hint="eastAsia"/>
                <w:i/>
                <w:iCs/>
                <w:szCs w:val="21"/>
              </w:rPr>
              <w:t>SM</w:t>
            </w:r>
            <w:r>
              <w:rPr>
                <w:kern w:val="0"/>
                <w:szCs w:val="21"/>
              </w:rPr>
              <w:t>)</w:t>
            </w:r>
          </w:p>
        </w:tc>
      </w:tr>
      <w:tr w:rsidR="009F5E2A" w14:paraId="76A80F40" w14:textId="77777777">
        <w:trPr>
          <w:jc w:val="center"/>
        </w:trPr>
        <w:tc>
          <w:tcPr>
            <w:tcW w:w="2206" w:type="dxa"/>
            <w:tcBorders>
              <w:tl2br w:val="nil"/>
              <w:tr2bl w:val="nil"/>
            </w:tcBorders>
          </w:tcPr>
          <w:p w14:paraId="793D9287" w14:textId="77777777" w:rsidR="009F5E2A" w:rsidRDefault="00000000">
            <w:pPr>
              <w:spacing w:line="360" w:lineRule="auto"/>
              <w:jc w:val="center"/>
              <w:rPr>
                <w:kern w:val="0"/>
                <w:szCs w:val="21"/>
              </w:rPr>
            </w:pPr>
            <w:r>
              <w:rPr>
                <w:spacing w:val="20"/>
                <w:szCs w:val="21"/>
              </w:rPr>
              <w:t>300nm～450nm</w:t>
            </w:r>
          </w:p>
        </w:tc>
        <w:tc>
          <w:tcPr>
            <w:tcW w:w="2426" w:type="dxa"/>
            <w:tcBorders>
              <w:tl2br w:val="nil"/>
              <w:tr2bl w:val="nil"/>
            </w:tcBorders>
          </w:tcPr>
          <w:p w14:paraId="4A2B3549" w14:textId="77777777" w:rsidR="009F5E2A" w:rsidRDefault="00000000">
            <w:pPr>
              <w:spacing w:line="360" w:lineRule="auto"/>
              <w:jc w:val="center"/>
              <w:rPr>
                <w:kern w:val="0"/>
                <w:szCs w:val="21"/>
              </w:rPr>
            </w:pPr>
            <w:r>
              <w:rPr>
                <w:color w:val="000000"/>
                <w:kern w:val="0"/>
                <w:sz w:val="22"/>
                <w:szCs w:val="22"/>
                <w:lang w:bidi="ar"/>
              </w:rPr>
              <w:t>0.07</w:t>
            </w:r>
            <w:r>
              <w:rPr>
                <w:rFonts w:hint="eastAsia"/>
                <w:color w:val="000000"/>
                <w:kern w:val="0"/>
                <w:sz w:val="22"/>
                <w:szCs w:val="22"/>
                <w:lang w:bidi="ar"/>
              </w:rPr>
              <w:t>4%</w:t>
            </w:r>
          </w:p>
        </w:tc>
      </w:tr>
      <w:tr w:rsidR="009F5E2A" w14:paraId="48AF5EAF" w14:textId="77777777">
        <w:trPr>
          <w:jc w:val="center"/>
        </w:trPr>
        <w:tc>
          <w:tcPr>
            <w:tcW w:w="2206" w:type="dxa"/>
            <w:tcBorders>
              <w:tl2br w:val="nil"/>
              <w:tr2bl w:val="nil"/>
            </w:tcBorders>
          </w:tcPr>
          <w:p w14:paraId="285E135F" w14:textId="77777777" w:rsidR="009F5E2A" w:rsidRDefault="00000000">
            <w:pPr>
              <w:spacing w:line="360" w:lineRule="auto"/>
              <w:jc w:val="center"/>
              <w:rPr>
                <w:kern w:val="0"/>
                <w:szCs w:val="21"/>
              </w:rPr>
            </w:pPr>
            <w:r>
              <w:rPr>
                <w:spacing w:val="20"/>
                <w:szCs w:val="21"/>
              </w:rPr>
              <w:t>450nm～650nm</w:t>
            </w:r>
          </w:p>
        </w:tc>
        <w:tc>
          <w:tcPr>
            <w:tcW w:w="2426" w:type="dxa"/>
            <w:tcBorders>
              <w:tl2br w:val="nil"/>
              <w:tr2bl w:val="nil"/>
            </w:tcBorders>
          </w:tcPr>
          <w:p w14:paraId="3C19E693" w14:textId="77777777" w:rsidR="009F5E2A" w:rsidRDefault="00000000">
            <w:pPr>
              <w:spacing w:line="360" w:lineRule="auto"/>
              <w:jc w:val="center"/>
              <w:rPr>
                <w:kern w:val="0"/>
                <w:szCs w:val="21"/>
              </w:rPr>
            </w:pPr>
            <w:r>
              <w:rPr>
                <w:color w:val="000000"/>
                <w:kern w:val="0"/>
                <w:sz w:val="22"/>
                <w:szCs w:val="22"/>
                <w:lang w:bidi="ar"/>
              </w:rPr>
              <w:t>0.0</w:t>
            </w:r>
            <w:r>
              <w:rPr>
                <w:rFonts w:hint="eastAsia"/>
                <w:color w:val="000000"/>
                <w:kern w:val="0"/>
                <w:sz w:val="22"/>
                <w:szCs w:val="22"/>
                <w:lang w:bidi="ar"/>
              </w:rPr>
              <w:t>43</w:t>
            </w:r>
            <w:r>
              <w:rPr>
                <w:color w:val="000000"/>
                <w:kern w:val="0"/>
                <w:sz w:val="22"/>
                <w:szCs w:val="22"/>
                <w:lang w:bidi="ar"/>
              </w:rPr>
              <w:t>%</w:t>
            </w:r>
          </w:p>
        </w:tc>
      </w:tr>
      <w:tr w:rsidR="009F5E2A" w14:paraId="0FBB9B01" w14:textId="77777777">
        <w:trPr>
          <w:jc w:val="center"/>
        </w:trPr>
        <w:tc>
          <w:tcPr>
            <w:tcW w:w="2206" w:type="dxa"/>
            <w:tcBorders>
              <w:tl2br w:val="nil"/>
              <w:tr2bl w:val="nil"/>
            </w:tcBorders>
          </w:tcPr>
          <w:p w14:paraId="0AD02BC8" w14:textId="77777777" w:rsidR="009F5E2A" w:rsidRDefault="00000000">
            <w:pPr>
              <w:spacing w:line="360" w:lineRule="auto"/>
              <w:jc w:val="center"/>
              <w:rPr>
                <w:kern w:val="0"/>
                <w:szCs w:val="21"/>
              </w:rPr>
            </w:pPr>
            <w:r>
              <w:rPr>
                <w:spacing w:val="20"/>
                <w:szCs w:val="21"/>
              </w:rPr>
              <w:t>650nm～780nm</w:t>
            </w:r>
          </w:p>
        </w:tc>
        <w:tc>
          <w:tcPr>
            <w:tcW w:w="2426" w:type="dxa"/>
            <w:tcBorders>
              <w:tl2br w:val="nil"/>
              <w:tr2bl w:val="nil"/>
            </w:tcBorders>
          </w:tcPr>
          <w:p w14:paraId="6F2C40B7" w14:textId="77777777" w:rsidR="009F5E2A" w:rsidRDefault="00000000">
            <w:pPr>
              <w:spacing w:line="360" w:lineRule="auto"/>
              <w:jc w:val="center"/>
              <w:rPr>
                <w:kern w:val="0"/>
                <w:szCs w:val="21"/>
              </w:rPr>
            </w:pPr>
            <w:r>
              <w:rPr>
                <w:color w:val="000000"/>
                <w:kern w:val="0"/>
                <w:sz w:val="22"/>
                <w:szCs w:val="22"/>
                <w:lang w:bidi="ar"/>
              </w:rPr>
              <w:t>0.05</w:t>
            </w:r>
            <w:r>
              <w:rPr>
                <w:rFonts w:hint="eastAsia"/>
                <w:color w:val="000000"/>
                <w:kern w:val="0"/>
                <w:sz w:val="22"/>
                <w:szCs w:val="22"/>
                <w:lang w:bidi="ar"/>
              </w:rPr>
              <w:t>1</w:t>
            </w:r>
            <w:r>
              <w:rPr>
                <w:color w:val="000000"/>
                <w:kern w:val="0"/>
                <w:sz w:val="22"/>
                <w:szCs w:val="22"/>
                <w:lang w:bidi="ar"/>
              </w:rPr>
              <w:t>%</w:t>
            </w:r>
          </w:p>
        </w:tc>
      </w:tr>
    </w:tbl>
    <w:p w14:paraId="2B3625D8" w14:textId="77777777" w:rsidR="009F5E2A" w:rsidRDefault="00000000">
      <w:pPr>
        <w:spacing w:line="360" w:lineRule="auto"/>
        <w:rPr>
          <w:szCs w:val="21"/>
        </w:rPr>
      </w:pPr>
      <w:r>
        <w:rPr>
          <w:szCs w:val="21"/>
        </w:rPr>
        <w:t>2</w:t>
      </w:r>
      <w:r>
        <w:rPr>
          <w:szCs w:val="21"/>
        </w:rPr>
        <w:t>）</w:t>
      </w:r>
      <w:r>
        <w:rPr>
          <w:rFonts w:hint="eastAsia"/>
          <w:szCs w:val="21"/>
        </w:rPr>
        <w:t>光谱仪辐照度校准引入</w:t>
      </w:r>
      <w:r>
        <w:rPr>
          <w:kern w:val="0"/>
          <w:szCs w:val="21"/>
        </w:rPr>
        <w:t>的标准不确定度分量</w:t>
      </w:r>
      <w:bookmarkStart w:id="147" w:name="OLE_LINK50"/>
      <w:bookmarkStart w:id="148" w:name="OLE_LINK49"/>
      <w:r>
        <w:rPr>
          <w:i/>
          <w:kern w:val="0"/>
          <w:szCs w:val="21"/>
        </w:rPr>
        <w:t>u</w:t>
      </w:r>
      <w:r>
        <w:rPr>
          <w:rFonts w:hint="eastAsia"/>
          <w:iCs/>
          <w:kern w:val="0"/>
          <w:szCs w:val="21"/>
          <w:vertAlign w:val="subscript"/>
        </w:rPr>
        <w:t>2</w:t>
      </w:r>
      <w:r>
        <w:rPr>
          <w:kern w:val="0"/>
          <w:szCs w:val="21"/>
        </w:rPr>
        <w:t>(</w:t>
      </w:r>
      <w:r>
        <w:rPr>
          <w:rFonts w:hint="eastAsia"/>
          <w:i/>
          <w:iCs/>
          <w:szCs w:val="21"/>
        </w:rPr>
        <w:t>SM</w:t>
      </w:r>
      <w:r>
        <w:rPr>
          <w:kern w:val="0"/>
          <w:szCs w:val="21"/>
        </w:rPr>
        <w:t>)</w:t>
      </w:r>
      <w:bookmarkEnd w:id="147"/>
      <w:bookmarkEnd w:id="148"/>
    </w:p>
    <w:p w14:paraId="575696F3" w14:textId="4016E11E" w:rsidR="009F5E2A" w:rsidRDefault="00000000">
      <w:pPr>
        <w:spacing w:line="360" w:lineRule="auto"/>
        <w:ind w:firstLineChars="200" w:firstLine="420"/>
        <w:rPr>
          <w:kern w:val="0"/>
          <w:szCs w:val="21"/>
        </w:rPr>
      </w:pPr>
      <w:r>
        <w:rPr>
          <w:rFonts w:hint="eastAsia"/>
          <w:kern w:val="0"/>
          <w:szCs w:val="21"/>
        </w:rPr>
        <w:t>校准所采用的光谱仪标准器，其校准证书的相对</w:t>
      </w:r>
      <w:r>
        <w:rPr>
          <w:kern w:val="0"/>
          <w:szCs w:val="21"/>
        </w:rPr>
        <w:t>扩展不确定度为</w:t>
      </w:r>
      <w:r>
        <w:rPr>
          <w:rFonts w:ascii="宋体"/>
          <w:szCs w:val="21"/>
        </w:rPr>
        <w:t xml:space="preserve">(250～360)nm: </w:t>
      </w:r>
      <w:r>
        <w:rPr>
          <w:rFonts w:ascii="宋体"/>
          <w:i/>
          <w:iCs/>
          <w:szCs w:val="21"/>
        </w:rPr>
        <w:t>U</w:t>
      </w:r>
      <w:r>
        <w:rPr>
          <w:rFonts w:ascii="宋体"/>
          <w:szCs w:val="21"/>
          <w:vertAlign w:val="subscript"/>
        </w:rPr>
        <w:t>rel</w:t>
      </w:r>
      <w:r>
        <w:rPr>
          <w:rFonts w:ascii="宋体"/>
          <w:szCs w:val="21"/>
        </w:rPr>
        <w:t>=7.6% (</w:t>
      </w:r>
      <w:r>
        <w:rPr>
          <w:rFonts w:ascii="宋体"/>
          <w:i/>
          <w:iCs/>
          <w:szCs w:val="21"/>
        </w:rPr>
        <w:t>k</w:t>
      </w:r>
      <w:r>
        <w:rPr>
          <w:rFonts w:ascii="宋体"/>
          <w:szCs w:val="21"/>
        </w:rPr>
        <w:t>=2)</w:t>
      </w:r>
      <w:r>
        <w:rPr>
          <w:rFonts w:ascii="宋体" w:hint="eastAsia"/>
          <w:szCs w:val="21"/>
        </w:rPr>
        <w:t>；</w:t>
      </w:r>
      <w:r>
        <w:rPr>
          <w:rFonts w:ascii="宋体"/>
          <w:szCs w:val="21"/>
        </w:rPr>
        <w:t>(360～</w:t>
      </w:r>
      <w:r>
        <w:rPr>
          <w:rFonts w:ascii="宋体" w:hint="eastAsia"/>
          <w:szCs w:val="21"/>
        </w:rPr>
        <w:t>78</w:t>
      </w:r>
      <w:r>
        <w:rPr>
          <w:rFonts w:ascii="宋体"/>
          <w:szCs w:val="21"/>
        </w:rPr>
        <w:t xml:space="preserve">0)nm: </w:t>
      </w:r>
      <w:r>
        <w:rPr>
          <w:rFonts w:ascii="宋体"/>
          <w:i/>
          <w:iCs/>
          <w:szCs w:val="21"/>
        </w:rPr>
        <w:t>U</w:t>
      </w:r>
      <w:r>
        <w:rPr>
          <w:rFonts w:ascii="宋体"/>
          <w:szCs w:val="21"/>
          <w:vertAlign w:val="subscript"/>
        </w:rPr>
        <w:t>rel</w:t>
      </w:r>
      <w:r>
        <w:rPr>
          <w:rFonts w:ascii="宋体"/>
          <w:szCs w:val="21"/>
        </w:rPr>
        <w:t>=5.7% (</w:t>
      </w:r>
      <w:r>
        <w:rPr>
          <w:rFonts w:ascii="宋体"/>
          <w:i/>
          <w:iCs/>
          <w:szCs w:val="21"/>
        </w:rPr>
        <w:t>k</w:t>
      </w:r>
      <w:r>
        <w:rPr>
          <w:rFonts w:ascii="宋体"/>
          <w:szCs w:val="21"/>
        </w:rPr>
        <w:t>=2)</w:t>
      </w:r>
      <w:r>
        <w:rPr>
          <w:rFonts w:ascii="宋体" w:hint="eastAsia"/>
          <w:szCs w:val="21"/>
        </w:rPr>
        <w:t>。</w:t>
      </w:r>
      <w:r>
        <w:rPr>
          <w:kern w:val="0"/>
          <w:szCs w:val="21"/>
        </w:rPr>
        <w:t>因此，由</w:t>
      </w:r>
      <w:bookmarkStart w:id="149" w:name="OLE_LINK64"/>
      <w:bookmarkStart w:id="150" w:name="OLE_LINK63"/>
      <w:bookmarkStart w:id="151" w:name="OLE_LINK62"/>
      <w:r>
        <w:rPr>
          <w:rFonts w:hint="eastAsia"/>
          <w:szCs w:val="21"/>
        </w:rPr>
        <w:t>光谱仪校准引入</w:t>
      </w:r>
      <w:r>
        <w:rPr>
          <w:kern w:val="0"/>
          <w:szCs w:val="21"/>
        </w:rPr>
        <w:t>的</w:t>
      </w:r>
      <w:bookmarkEnd w:id="149"/>
      <w:bookmarkEnd w:id="150"/>
      <w:bookmarkEnd w:id="151"/>
      <w:r>
        <w:rPr>
          <w:kern w:val="0"/>
          <w:szCs w:val="21"/>
        </w:rPr>
        <w:t>标准不确定度分量</w:t>
      </w:r>
      <w:r>
        <w:rPr>
          <w:i/>
          <w:kern w:val="0"/>
          <w:szCs w:val="21"/>
        </w:rPr>
        <w:t>u</w:t>
      </w:r>
      <w:r>
        <w:rPr>
          <w:rFonts w:hint="eastAsia"/>
          <w:iCs/>
          <w:kern w:val="0"/>
          <w:szCs w:val="21"/>
          <w:vertAlign w:val="subscript"/>
        </w:rPr>
        <w:t>2</w:t>
      </w:r>
      <w:r>
        <w:rPr>
          <w:kern w:val="0"/>
          <w:szCs w:val="21"/>
        </w:rPr>
        <w:t>(</w:t>
      </w:r>
      <w:r>
        <w:rPr>
          <w:rFonts w:hint="eastAsia"/>
          <w:i/>
          <w:iCs/>
          <w:szCs w:val="21"/>
        </w:rPr>
        <w:t>SM</w:t>
      </w:r>
      <w:r>
        <w:rPr>
          <w:kern w:val="0"/>
          <w:szCs w:val="21"/>
        </w:rPr>
        <w:t>)</w:t>
      </w:r>
      <w:r>
        <w:rPr>
          <w:rFonts w:hint="eastAsia"/>
          <w:kern w:val="0"/>
          <w:szCs w:val="21"/>
        </w:rPr>
        <w:t>的计算如公式（</w:t>
      </w:r>
      <w:r>
        <w:rPr>
          <w:rFonts w:hint="eastAsia"/>
          <w:kern w:val="0"/>
          <w:szCs w:val="21"/>
        </w:rPr>
        <w:t>A.3</w:t>
      </w:r>
      <w:r>
        <w:rPr>
          <w:rFonts w:hint="eastAsia"/>
          <w:kern w:val="0"/>
          <w:szCs w:val="21"/>
        </w:rPr>
        <w:t>）所示：</w:t>
      </w:r>
    </w:p>
    <w:bookmarkStart w:id="152" w:name="OLE_LINK32"/>
    <w:p w14:paraId="2FE9CD0F" w14:textId="77777777" w:rsidR="009F5E2A" w:rsidRDefault="00000000">
      <w:pPr>
        <w:spacing w:line="360" w:lineRule="auto"/>
        <w:jc w:val="right"/>
        <w:rPr>
          <w:rFonts w:hAnsi="Cambria Math"/>
          <w:kern w:val="0"/>
          <w:szCs w:val="21"/>
        </w:rPr>
      </w:pP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2</m:t>
            </m:r>
          </m:sub>
        </m:sSub>
        <m:d>
          <m:dPr>
            <m:ctrlPr>
              <w:rPr>
                <w:rFonts w:ascii="Cambria Math" w:hAnsi="Cambria Math"/>
                <w:kern w:val="0"/>
                <w:szCs w:val="21"/>
              </w:rPr>
            </m:ctrlPr>
          </m:dPr>
          <m:e>
            <m:r>
              <w:rPr>
                <w:rFonts w:ascii="Cambria Math" w:hAnsi="Cambria Math"/>
                <w:kern w:val="0"/>
                <w:szCs w:val="21"/>
              </w:rPr>
              <m:t>SM</m:t>
            </m:r>
          </m:e>
        </m:d>
        <w:bookmarkEnd w:id="152"/>
        <m:r>
          <m:rPr>
            <m:sty m:val="p"/>
          </m:rPr>
          <w:rPr>
            <w:rFonts w:ascii="Cambria Math" w:hAnsi="Cambria Math"/>
            <w:kern w:val="0"/>
            <w:szCs w:val="21"/>
          </w:rPr>
          <m:t>=</m:t>
        </m:r>
        <m:f>
          <m:fPr>
            <m:ctrlPr>
              <w:rPr>
                <w:rFonts w:ascii="Cambria Math" w:hAnsi="Cambria Math"/>
                <w:kern w:val="0"/>
                <w:szCs w:val="21"/>
              </w:rPr>
            </m:ctrlPr>
          </m:fPr>
          <m:num>
            <m:sSub>
              <m:sSubPr>
                <m:ctrlPr>
                  <w:rPr>
                    <w:rFonts w:ascii="Cambria Math" w:hAnsi="Cambria Math"/>
                    <w:i/>
                    <w:kern w:val="0"/>
                    <w:szCs w:val="21"/>
                  </w:rPr>
                </m:ctrlPr>
              </m:sSubPr>
              <m:e>
                <w:bookmarkStart w:id="153" w:name="OLE_LINK67"/>
                <m:r>
                  <w:rPr>
                    <w:rFonts w:ascii="Cambria Math" w:hAnsi="Cambria Math"/>
                    <w:kern w:val="0"/>
                    <w:szCs w:val="21"/>
                  </w:rPr>
                  <m:t>U</m:t>
                </m:r>
              </m:e>
              <m:sub>
                <m:r>
                  <m:rPr>
                    <m:sty m:val="p"/>
                  </m:rPr>
                  <w:rPr>
                    <w:rFonts w:ascii="Cambria Math" w:hAnsi="Cambria Math"/>
                    <w:kern w:val="0"/>
                    <w:szCs w:val="21"/>
                  </w:rPr>
                  <m:t>rel</m:t>
                </m:r>
                <w:bookmarkEnd w:id="153"/>
              </m:sub>
            </m:sSub>
          </m:num>
          <m:den>
            <m:r>
              <w:rPr>
                <w:rFonts w:ascii="Cambria Math" w:hAnsi="Cambria Math"/>
                <w:kern w:val="0"/>
                <w:szCs w:val="21"/>
              </w:rPr>
              <m:t>k</m:t>
            </m:r>
          </m:den>
        </m:f>
        <m:r>
          <m:rPr>
            <m:sty m:val="p"/>
          </m:rPr>
          <w:rPr>
            <w:rFonts w:ascii="Cambria Math" w:hAnsi="Cambria Math"/>
            <w:kern w:val="0"/>
            <w:szCs w:val="21"/>
          </w:rPr>
          <m:t>×</m:t>
        </m:r>
        <m:acc>
          <m:accPr>
            <m:chr m:val="̅"/>
            <m:ctrlPr>
              <w:rPr>
                <w:rFonts w:ascii="Cambria Math" w:hAnsi="Cambria Math"/>
                <w:i/>
                <w:kern w:val="0"/>
                <w:szCs w:val="21"/>
              </w:rPr>
            </m:ctrlPr>
          </m:accPr>
          <m:e>
            <m:r>
              <w:rPr>
                <w:rFonts w:ascii="Cambria Math" w:hAnsi="Cambria Math"/>
                <w:kern w:val="0"/>
                <w:szCs w:val="21"/>
              </w:rPr>
              <m:t>SM</m:t>
            </m:r>
          </m:e>
        </m:acc>
      </m:oMath>
      <w:r>
        <w:rPr>
          <w:rFonts w:hAnsi="Cambria Math" w:hint="eastAsia"/>
          <w:kern w:val="0"/>
          <w:szCs w:val="21"/>
        </w:rPr>
        <w:t xml:space="preserve">                              </w:t>
      </w:r>
      <w:r>
        <w:rPr>
          <w:rFonts w:hAnsi="Cambria Math" w:hint="eastAsia"/>
          <w:kern w:val="0"/>
          <w:szCs w:val="21"/>
        </w:rPr>
        <w:t>（</w:t>
      </w:r>
      <w:r>
        <w:rPr>
          <w:rFonts w:hAnsi="Cambria Math" w:hint="eastAsia"/>
          <w:kern w:val="0"/>
          <w:szCs w:val="21"/>
        </w:rPr>
        <w:t>A.3</w:t>
      </w:r>
      <w:r>
        <w:rPr>
          <w:rFonts w:hAnsi="Cambria Math" w:hint="eastAsia"/>
          <w:kern w:val="0"/>
          <w:szCs w:val="21"/>
        </w:rPr>
        <w:t>）</w:t>
      </w:r>
    </w:p>
    <w:p w14:paraId="376C77B1" w14:textId="77777777" w:rsidR="009F5E2A" w:rsidRDefault="00000000">
      <w:pPr>
        <w:spacing w:line="360" w:lineRule="auto"/>
        <w:ind w:firstLineChars="200" w:firstLine="420"/>
        <w:rPr>
          <w:kern w:val="0"/>
          <w:szCs w:val="21"/>
        </w:rPr>
      </w:pPr>
      <w:r>
        <w:rPr>
          <w:rFonts w:hint="eastAsia"/>
          <w:kern w:val="0"/>
          <w:szCs w:val="21"/>
        </w:rPr>
        <w:t>计算结果如表</w:t>
      </w:r>
      <w:r>
        <w:rPr>
          <w:rFonts w:hint="eastAsia"/>
          <w:kern w:val="0"/>
          <w:szCs w:val="21"/>
        </w:rPr>
        <w:t>A3</w:t>
      </w:r>
      <w:r>
        <w:rPr>
          <w:rFonts w:hint="eastAsia"/>
          <w:kern w:val="0"/>
          <w:szCs w:val="21"/>
        </w:rPr>
        <w:t>所示。</w:t>
      </w:r>
    </w:p>
    <w:p w14:paraId="57388077" w14:textId="77777777" w:rsidR="009F5E2A" w:rsidRDefault="00000000">
      <w:pPr>
        <w:spacing w:line="360" w:lineRule="auto"/>
        <w:ind w:firstLineChars="200" w:firstLine="420"/>
        <w:jc w:val="center"/>
        <w:rPr>
          <w:kern w:val="0"/>
          <w:szCs w:val="21"/>
        </w:rPr>
      </w:pPr>
      <w:r>
        <w:rPr>
          <w:kern w:val="0"/>
          <w:szCs w:val="21"/>
        </w:rPr>
        <w:t>表</w:t>
      </w:r>
      <w:r>
        <w:rPr>
          <w:kern w:val="0"/>
          <w:szCs w:val="21"/>
        </w:rPr>
        <w:t>A</w:t>
      </w:r>
      <w:r>
        <w:rPr>
          <w:rFonts w:hint="eastAsia"/>
          <w:kern w:val="0"/>
          <w:szCs w:val="21"/>
        </w:rPr>
        <w:t>3</w:t>
      </w:r>
      <w:r>
        <w:rPr>
          <w:kern w:val="0"/>
          <w:szCs w:val="21"/>
        </w:rPr>
        <w:t xml:space="preserve">  </w:t>
      </w:r>
      <w:r>
        <w:rPr>
          <w:rFonts w:hint="eastAsia"/>
          <w:szCs w:val="21"/>
        </w:rPr>
        <w:t>光谱仪校准引入</w:t>
      </w:r>
      <w:r>
        <w:rPr>
          <w:kern w:val="0"/>
          <w:szCs w:val="21"/>
        </w:rPr>
        <w:t>的标准不确定度分量</w:t>
      </w:r>
      <w:r>
        <w:rPr>
          <w:i/>
          <w:kern w:val="0"/>
          <w:szCs w:val="21"/>
        </w:rPr>
        <w:t>u</w:t>
      </w:r>
      <w:r>
        <w:rPr>
          <w:rFonts w:hint="eastAsia"/>
          <w:iCs/>
          <w:kern w:val="0"/>
          <w:szCs w:val="21"/>
          <w:vertAlign w:val="subscript"/>
        </w:rPr>
        <w:t>2</w:t>
      </w:r>
      <w:r>
        <w:rPr>
          <w:kern w:val="0"/>
          <w:szCs w:val="21"/>
        </w:rPr>
        <w:t>(</w:t>
      </w:r>
      <w:r>
        <w:rPr>
          <w:rFonts w:hint="eastAsia"/>
          <w:i/>
          <w:iCs/>
          <w:szCs w:val="21"/>
        </w:rPr>
        <w:t>SM</w:t>
      </w:r>
      <w:r>
        <w:rPr>
          <w:kern w:val="0"/>
          <w:szCs w:val="21"/>
        </w:rPr>
        <w:t>)</w:t>
      </w:r>
    </w:p>
    <w:tbl>
      <w:tblPr>
        <w:tblStyle w:val="affff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2426"/>
      </w:tblGrid>
      <w:tr w:rsidR="009F5E2A" w14:paraId="3C08DB1E" w14:textId="77777777">
        <w:trPr>
          <w:jc w:val="center"/>
        </w:trPr>
        <w:tc>
          <w:tcPr>
            <w:tcW w:w="2206" w:type="dxa"/>
            <w:tcBorders>
              <w:tl2br w:val="nil"/>
              <w:tr2bl w:val="nil"/>
            </w:tcBorders>
          </w:tcPr>
          <w:p w14:paraId="2DA533CB" w14:textId="77777777" w:rsidR="009F5E2A" w:rsidRDefault="00000000">
            <w:pPr>
              <w:spacing w:line="360" w:lineRule="auto"/>
              <w:jc w:val="center"/>
              <w:rPr>
                <w:kern w:val="0"/>
                <w:szCs w:val="21"/>
              </w:rPr>
            </w:pPr>
            <w:r>
              <w:rPr>
                <w:rFonts w:hint="eastAsia"/>
                <w:kern w:val="0"/>
                <w:szCs w:val="21"/>
              </w:rPr>
              <w:t>波段</w:t>
            </w:r>
          </w:p>
        </w:tc>
        <w:tc>
          <w:tcPr>
            <w:tcW w:w="2426" w:type="dxa"/>
            <w:tcBorders>
              <w:tl2br w:val="nil"/>
              <w:tr2bl w:val="nil"/>
            </w:tcBorders>
          </w:tcPr>
          <w:p w14:paraId="35C0AF10" w14:textId="77777777" w:rsidR="009F5E2A" w:rsidRDefault="00000000">
            <w:pPr>
              <w:spacing w:line="360" w:lineRule="auto"/>
              <w:jc w:val="center"/>
              <w:rPr>
                <w:kern w:val="0"/>
                <w:szCs w:val="21"/>
              </w:rPr>
            </w:pPr>
            <w:r>
              <w:rPr>
                <w:i/>
                <w:kern w:val="0"/>
                <w:szCs w:val="21"/>
              </w:rPr>
              <w:t>u</w:t>
            </w:r>
            <w:r>
              <w:rPr>
                <w:rFonts w:hint="eastAsia"/>
                <w:iCs/>
                <w:kern w:val="0"/>
                <w:szCs w:val="21"/>
                <w:vertAlign w:val="subscript"/>
              </w:rPr>
              <w:t>2</w:t>
            </w:r>
            <w:r>
              <w:rPr>
                <w:kern w:val="0"/>
                <w:szCs w:val="21"/>
              </w:rPr>
              <w:t>(</w:t>
            </w:r>
            <w:r>
              <w:rPr>
                <w:rFonts w:hint="eastAsia"/>
                <w:i/>
                <w:iCs/>
                <w:szCs w:val="21"/>
              </w:rPr>
              <w:t>SM</w:t>
            </w:r>
            <w:r>
              <w:rPr>
                <w:kern w:val="0"/>
                <w:szCs w:val="21"/>
              </w:rPr>
              <w:t>)</w:t>
            </w:r>
          </w:p>
        </w:tc>
      </w:tr>
      <w:tr w:rsidR="009F5E2A" w14:paraId="4F4037C6" w14:textId="77777777">
        <w:trPr>
          <w:jc w:val="center"/>
        </w:trPr>
        <w:tc>
          <w:tcPr>
            <w:tcW w:w="2206" w:type="dxa"/>
            <w:tcBorders>
              <w:tl2br w:val="nil"/>
              <w:tr2bl w:val="nil"/>
            </w:tcBorders>
          </w:tcPr>
          <w:p w14:paraId="3ACAF3BA" w14:textId="5A1EF9D7" w:rsidR="009F5E2A" w:rsidRDefault="00000000">
            <w:pPr>
              <w:spacing w:line="360" w:lineRule="auto"/>
              <w:jc w:val="center"/>
              <w:rPr>
                <w:kern w:val="0"/>
                <w:szCs w:val="21"/>
              </w:rPr>
            </w:pPr>
            <w:r>
              <w:rPr>
                <w:spacing w:val="20"/>
                <w:szCs w:val="21"/>
              </w:rPr>
              <w:t>300nm～</w:t>
            </w:r>
            <w:r>
              <w:rPr>
                <w:rFonts w:hint="eastAsia"/>
                <w:spacing w:val="20"/>
                <w:szCs w:val="21"/>
              </w:rPr>
              <w:t>360</w:t>
            </w:r>
            <w:r>
              <w:rPr>
                <w:spacing w:val="20"/>
                <w:szCs w:val="21"/>
              </w:rPr>
              <w:t>nm</w:t>
            </w:r>
          </w:p>
        </w:tc>
        <w:tc>
          <w:tcPr>
            <w:tcW w:w="2426" w:type="dxa"/>
            <w:tcBorders>
              <w:tl2br w:val="nil"/>
              <w:tr2bl w:val="nil"/>
            </w:tcBorders>
            <w:vAlign w:val="center"/>
          </w:tcPr>
          <w:p w14:paraId="16F4FAA5" w14:textId="77777777" w:rsidR="009F5E2A" w:rsidRDefault="00000000">
            <w:pPr>
              <w:widowControl/>
              <w:jc w:val="center"/>
              <w:textAlignment w:val="center"/>
              <w:rPr>
                <w:kern w:val="0"/>
                <w:szCs w:val="21"/>
              </w:rPr>
            </w:pPr>
            <w:r>
              <w:rPr>
                <w:color w:val="000000"/>
                <w:kern w:val="0"/>
                <w:sz w:val="20"/>
                <w:szCs w:val="20"/>
                <w:lang w:bidi="ar"/>
              </w:rPr>
              <w:t>3.</w:t>
            </w:r>
            <w:r>
              <w:rPr>
                <w:rFonts w:hint="eastAsia"/>
                <w:color w:val="000000"/>
                <w:kern w:val="0"/>
                <w:sz w:val="20"/>
                <w:szCs w:val="20"/>
                <w:lang w:bidi="ar"/>
              </w:rPr>
              <w:t>20</w:t>
            </w:r>
            <w:r>
              <w:rPr>
                <w:color w:val="000000"/>
                <w:kern w:val="0"/>
                <w:sz w:val="20"/>
                <w:szCs w:val="20"/>
                <w:lang w:bidi="ar"/>
              </w:rPr>
              <w:t>%</w:t>
            </w:r>
          </w:p>
        </w:tc>
      </w:tr>
      <w:tr w:rsidR="009F5E2A" w14:paraId="0CC31C16" w14:textId="77777777">
        <w:trPr>
          <w:jc w:val="center"/>
        </w:trPr>
        <w:tc>
          <w:tcPr>
            <w:tcW w:w="2206" w:type="dxa"/>
            <w:tcBorders>
              <w:tl2br w:val="nil"/>
              <w:tr2bl w:val="nil"/>
            </w:tcBorders>
          </w:tcPr>
          <w:p w14:paraId="6DA88ABB" w14:textId="69DAFB57" w:rsidR="009F5E2A" w:rsidRDefault="00000000">
            <w:pPr>
              <w:spacing w:line="360" w:lineRule="auto"/>
              <w:jc w:val="center"/>
              <w:rPr>
                <w:kern w:val="0"/>
                <w:szCs w:val="21"/>
              </w:rPr>
            </w:pPr>
            <w:r>
              <w:rPr>
                <w:rFonts w:hint="eastAsia"/>
                <w:spacing w:val="20"/>
                <w:szCs w:val="21"/>
              </w:rPr>
              <w:t>36</w:t>
            </w:r>
            <w:r>
              <w:rPr>
                <w:spacing w:val="20"/>
                <w:szCs w:val="21"/>
              </w:rPr>
              <w:t>0nm～</w:t>
            </w:r>
            <w:r>
              <w:rPr>
                <w:rFonts w:hint="eastAsia"/>
                <w:spacing w:val="20"/>
                <w:szCs w:val="21"/>
              </w:rPr>
              <w:t>78</w:t>
            </w:r>
            <w:r>
              <w:rPr>
                <w:spacing w:val="20"/>
                <w:szCs w:val="21"/>
              </w:rPr>
              <w:t>0nm</w:t>
            </w:r>
          </w:p>
        </w:tc>
        <w:tc>
          <w:tcPr>
            <w:tcW w:w="2426" w:type="dxa"/>
            <w:tcBorders>
              <w:tl2br w:val="nil"/>
              <w:tr2bl w:val="nil"/>
            </w:tcBorders>
            <w:vAlign w:val="center"/>
          </w:tcPr>
          <w:p w14:paraId="75DF2609" w14:textId="41E04C65" w:rsidR="009F5E2A" w:rsidRDefault="00000000">
            <w:pPr>
              <w:widowControl/>
              <w:jc w:val="center"/>
              <w:textAlignment w:val="center"/>
              <w:rPr>
                <w:kern w:val="0"/>
                <w:szCs w:val="21"/>
              </w:rPr>
            </w:pPr>
            <w:r>
              <w:rPr>
                <w:color w:val="000000"/>
                <w:kern w:val="0"/>
                <w:sz w:val="20"/>
                <w:szCs w:val="20"/>
                <w:lang w:bidi="ar"/>
              </w:rPr>
              <w:t>2.</w:t>
            </w:r>
            <w:r>
              <w:rPr>
                <w:rFonts w:hint="eastAsia"/>
                <w:color w:val="000000"/>
                <w:kern w:val="0"/>
                <w:sz w:val="20"/>
                <w:szCs w:val="20"/>
                <w:lang w:bidi="ar"/>
              </w:rPr>
              <w:t>85</w:t>
            </w:r>
            <w:r>
              <w:rPr>
                <w:color w:val="000000"/>
                <w:kern w:val="0"/>
                <w:sz w:val="20"/>
                <w:szCs w:val="20"/>
                <w:lang w:bidi="ar"/>
              </w:rPr>
              <w:t>%</w:t>
            </w:r>
          </w:p>
        </w:tc>
      </w:tr>
    </w:tbl>
    <w:p w14:paraId="27F5A79A" w14:textId="77777777" w:rsidR="009F5E2A" w:rsidRDefault="00000000">
      <w:pPr>
        <w:spacing w:line="360" w:lineRule="auto"/>
        <w:rPr>
          <w:kern w:val="0"/>
          <w:szCs w:val="21"/>
        </w:rPr>
      </w:pPr>
      <w:bookmarkStart w:id="154" w:name="OLE_LINK53"/>
      <w:bookmarkStart w:id="155" w:name="OLE_LINK58"/>
      <w:bookmarkStart w:id="156" w:name="OLE_LINK52"/>
      <w:bookmarkStart w:id="157" w:name="OLE_LINK51"/>
      <w:bookmarkStart w:id="158" w:name="OLE_LINK69"/>
      <w:bookmarkStart w:id="159" w:name="OLE_LINK54"/>
      <w:bookmarkStart w:id="160" w:name="OLE_LINK68"/>
      <w:r>
        <w:rPr>
          <w:kern w:val="0"/>
          <w:szCs w:val="21"/>
        </w:rPr>
        <w:t>3</w:t>
      </w:r>
      <w:r>
        <w:rPr>
          <w:kern w:val="0"/>
          <w:szCs w:val="21"/>
        </w:rPr>
        <w:t>）</w:t>
      </w:r>
      <w:bookmarkEnd w:id="154"/>
      <w:bookmarkEnd w:id="155"/>
      <w:bookmarkEnd w:id="156"/>
      <w:bookmarkEnd w:id="157"/>
      <w:bookmarkEnd w:id="158"/>
      <w:bookmarkEnd w:id="159"/>
      <w:bookmarkEnd w:id="160"/>
      <w:r>
        <w:rPr>
          <w:rFonts w:hint="eastAsia"/>
          <w:kern w:val="0"/>
          <w:szCs w:val="21"/>
        </w:rPr>
        <w:t>光纤光谱仪探测器余弦修正引入</w:t>
      </w:r>
      <w:r>
        <w:rPr>
          <w:kern w:val="0"/>
          <w:szCs w:val="21"/>
        </w:rPr>
        <w:t>的标准不确定分量</w:t>
      </w:r>
      <w:bookmarkStart w:id="161" w:name="OLE_LINK40"/>
      <w:r>
        <w:rPr>
          <w:i/>
          <w:kern w:val="0"/>
          <w:szCs w:val="21"/>
        </w:rPr>
        <w:t>u</w:t>
      </w:r>
      <w:r>
        <w:rPr>
          <w:rFonts w:hint="eastAsia"/>
          <w:iCs/>
          <w:kern w:val="0"/>
          <w:szCs w:val="21"/>
          <w:vertAlign w:val="subscript"/>
        </w:rPr>
        <w:t>3</w:t>
      </w:r>
      <w:r>
        <w:rPr>
          <w:kern w:val="0"/>
          <w:szCs w:val="21"/>
        </w:rPr>
        <w:t>(</w:t>
      </w:r>
      <w:r>
        <w:rPr>
          <w:rFonts w:hint="eastAsia"/>
          <w:i/>
          <w:iCs/>
          <w:szCs w:val="21"/>
        </w:rPr>
        <w:t>SM</w:t>
      </w:r>
      <w:r>
        <w:rPr>
          <w:kern w:val="0"/>
          <w:szCs w:val="21"/>
        </w:rPr>
        <w:t>)</w:t>
      </w:r>
      <w:bookmarkEnd w:id="161"/>
    </w:p>
    <w:p w14:paraId="162B799E" w14:textId="77777777" w:rsidR="009F5E2A" w:rsidRDefault="00000000">
      <w:pPr>
        <w:spacing w:line="360" w:lineRule="auto"/>
        <w:ind w:firstLineChars="200" w:firstLine="420"/>
        <w:rPr>
          <w:kern w:val="0"/>
          <w:szCs w:val="21"/>
        </w:rPr>
      </w:pPr>
      <w:r>
        <w:rPr>
          <w:rFonts w:hint="eastAsia"/>
          <w:kern w:val="0"/>
          <w:szCs w:val="21"/>
        </w:rPr>
        <w:t>引用相关经验分析结果，光纤光谱仪探测器余弦修正引入</w:t>
      </w:r>
      <w:r>
        <w:rPr>
          <w:kern w:val="0"/>
          <w:szCs w:val="21"/>
        </w:rPr>
        <w:t>的标准不确定分量</w:t>
      </w:r>
      <w:r>
        <w:rPr>
          <w:i/>
          <w:kern w:val="0"/>
          <w:szCs w:val="21"/>
        </w:rPr>
        <w:t>u</w:t>
      </w:r>
      <w:r>
        <w:rPr>
          <w:rFonts w:hint="eastAsia"/>
          <w:iCs/>
          <w:kern w:val="0"/>
          <w:szCs w:val="21"/>
          <w:vertAlign w:val="subscript"/>
        </w:rPr>
        <w:t>3</w:t>
      </w:r>
      <w:r>
        <w:rPr>
          <w:kern w:val="0"/>
          <w:szCs w:val="21"/>
        </w:rPr>
        <w:t>(</w:t>
      </w:r>
      <w:r>
        <w:rPr>
          <w:rFonts w:hint="eastAsia"/>
          <w:i/>
          <w:iCs/>
          <w:szCs w:val="21"/>
        </w:rPr>
        <w:t>SM</w:t>
      </w:r>
      <w:r>
        <w:rPr>
          <w:kern w:val="0"/>
          <w:szCs w:val="21"/>
        </w:rPr>
        <w:t>)</w:t>
      </w:r>
      <w:r>
        <w:rPr>
          <w:rFonts w:hint="eastAsia"/>
          <w:kern w:val="0"/>
          <w:szCs w:val="21"/>
        </w:rPr>
        <w:t>=0.7%</w:t>
      </w:r>
      <w:r>
        <w:rPr>
          <w:rFonts w:hint="eastAsia"/>
          <w:kern w:val="0"/>
          <w:szCs w:val="21"/>
        </w:rPr>
        <w:t>。</w:t>
      </w:r>
    </w:p>
    <w:p w14:paraId="1CE55E7E" w14:textId="77777777" w:rsidR="009F5E2A" w:rsidRDefault="00000000">
      <w:pPr>
        <w:spacing w:line="360" w:lineRule="auto"/>
        <w:rPr>
          <w:kern w:val="0"/>
          <w:szCs w:val="21"/>
        </w:rPr>
      </w:pPr>
      <w:r>
        <w:rPr>
          <w:kern w:val="0"/>
          <w:szCs w:val="21"/>
        </w:rPr>
        <w:t>4</w:t>
      </w:r>
      <w:r>
        <w:rPr>
          <w:rFonts w:hint="eastAsia"/>
          <w:kern w:val="0"/>
          <w:szCs w:val="21"/>
        </w:rPr>
        <w:t>）温度偏差引入的标准不确定度分量</w:t>
      </w:r>
      <w:bookmarkStart w:id="162" w:name="OLE_LINK70"/>
      <w:bookmarkStart w:id="163" w:name="OLE_LINK72"/>
      <w:bookmarkStart w:id="164" w:name="OLE_LINK71"/>
      <w:r>
        <w:rPr>
          <w:i/>
          <w:kern w:val="0"/>
          <w:szCs w:val="21"/>
        </w:rPr>
        <w:t>u</w:t>
      </w:r>
      <w:r>
        <w:rPr>
          <w:rFonts w:hint="eastAsia"/>
          <w:iCs/>
          <w:kern w:val="0"/>
          <w:szCs w:val="21"/>
          <w:vertAlign w:val="subscript"/>
        </w:rPr>
        <w:t>4</w:t>
      </w:r>
      <w:r>
        <w:rPr>
          <w:kern w:val="0"/>
          <w:szCs w:val="21"/>
        </w:rPr>
        <w:t>(</w:t>
      </w:r>
      <w:r>
        <w:rPr>
          <w:rFonts w:hint="eastAsia"/>
          <w:i/>
          <w:iCs/>
          <w:szCs w:val="21"/>
        </w:rPr>
        <w:t>SM</w:t>
      </w:r>
      <w:r>
        <w:rPr>
          <w:kern w:val="0"/>
          <w:szCs w:val="21"/>
        </w:rPr>
        <w:t>)</w:t>
      </w:r>
      <w:bookmarkEnd w:id="162"/>
      <w:bookmarkEnd w:id="163"/>
      <w:bookmarkEnd w:id="164"/>
    </w:p>
    <w:p w14:paraId="2666D52D" w14:textId="3861CBD6" w:rsidR="009F5E2A" w:rsidRDefault="00000000">
      <w:pPr>
        <w:spacing w:line="360" w:lineRule="auto"/>
        <w:ind w:firstLineChars="200" w:firstLine="420"/>
        <w:rPr>
          <w:kern w:val="0"/>
          <w:szCs w:val="21"/>
        </w:rPr>
      </w:pPr>
      <w:r>
        <w:rPr>
          <w:rFonts w:hint="eastAsia"/>
          <w:kern w:val="0"/>
          <w:szCs w:val="21"/>
        </w:rPr>
        <w:t>根据本规范规定的校准环境条件，温度偏差允许范围为±</w:t>
      </w:r>
      <w:r>
        <w:rPr>
          <w:rFonts w:hint="eastAsia"/>
          <w:kern w:val="0"/>
          <w:szCs w:val="21"/>
        </w:rPr>
        <w:t>5</w:t>
      </w:r>
      <w:r>
        <w:rPr>
          <w:rFonts w:hint="eastAsia"/>
          <w:kern w:val="0"/>
          <w:szCs w:val="21"/>
        </w:rPr>
        <w:t>℃。引用相关经验分析结果，</w:t>
      </w:r>
      <w:r>
        <w:rPr>
          <w:i/>
          <w:kern w:val="0"/>
          <w:szCs w:val="21"/>
        </w:rPr>
        <w:t>u</w:t>
      </w:r>
      <w:r>
        <w:rPr>
          <w:rFonts w:hint="eastAsia"/>
          <w:iCs/>
          <w:kern w:val="0"/>
          <w:szCs w:val="21"/>
          <w:vertAlign w:val="subscript"/>
        </w:rPr>
        <w:t>4</w:t>
      </w:r>
      <w:r>
        <w:rPr>
          <w:kern w:val="0"/>
          <w:szCs w:val="21"/>
        </w:rPr>
        <w:t>(</w:t>
      </w:r>
      <w:r>
        <w:rPr>
          <w:rFonts w:hint="eastAsia"/>
          <w:i/>
          <w:iCs/>
          <w:szCs w:val="21"/>
        </w:rPr>
        <w:t>SM</w:t>
      </w:r>
      <w:r>
        <w:rPr>
          <w:kern w:val="0"/>
          <w:szCs w:val="21"/>
        </w:rPr>
        <w:t>)</w:t>
      </w:r>
      <w:r>
        <w:rPr>
          <w:rFonts w:hint="eastAsia"/>
          <w:kern w:val="0"/>
          <w:szCs w:val="21"/>
        </w:rPr>
        <w:t>=0.</w:t>
      </w:r>
      <w:r w:rsidR="00C17769">
        <w:rPr>
          <w:rFonts w:hint="eastAsia"/>
          <w:kern w:val="0"/>
          <w:szCs w:val="21"/>
        </w:rPr>
        <w:t>15</w:t>
      </w:r>
      <w:r>
        <w:rPr>
          <w:rFonts w:hint="eastAsia"/>
          <w:kern w:val="0"/>
          <w:szCs w:val="21"/>
        </w:rPr>
        <w:t>%</w:t>
      </w:r>
      <w:r>
        <w:rPr>
          <w:rFonts w:hint="eastAsia"/>
          <w:kern w:val="0"/>
          <w:szCs w:val="21"/>
        </w:rPr>
        <w:t>。</w:t>
      </w:r>
    </w:p>
    <w:p w14:paraId="520CEB2D" w14:textId="77777777" w:rsidR="009F5E2A" w:rsidRDefault="00000000">
      <w:pPr>
        <w:spacing w:line="360" w:lineRule="auto"/>
        <w:ind w:firstLineChars="200" w:firstLine="420"/>
        <w:rPr>
          <w:kern w:val="0"/>
          <w:szCs w:val="21"/>
        </w:rPr>
      </w:pPr>
      <w:bookmarkStart w:id="165" w:name="OLE_LINK9"/>
      <w:bookmarkStart w:id="166" w:name="OLE_LINK7"/>
      <w:bookmarkStart w:id="167" w:name="OLE_LINK10"/>
      <w:bookmarkStart w:id="168" w:name="OLE_LINK6"/>
      <w:bookmarkStart w:id="169" w:name="OLE_LINK8"/>
      <w:bookmarkStart w:id="170" w:name="OLE_LINK11"/>
      <w:bookmarkStart w:id="171" w:name="OLE_LINK130"/>
      <w:bookmarkStart w:id="172" w:name="OLE_LINK129"/>
      <w:bookmarkStart w:id="173" w:name="OLE_LINK131"/>
      <w:r>
        <w:rPr>
          <w:rFonts w:hint="eastAsia"/>
          <w:szCs w:val="21"/>
        </w:rPr>
        <w:t>光谱匹配度测量</w:t>
      </w:r>
      <w:r>
        <w:rPr>
          <w:rFonts w:hint="eastAsia"/>
          <w:kern w:val="0"/>
          <w:szCs w:val="21"/>
        </w:rPr>
        <w:t>的标准不确定度分量汇总见表</w:t>
      </w:r>
      <w:bookmarkEnd w:id="165"/>
      <w:bookmarkEnd w:id="166"/>
      <w:bookmarkEnd w:id="167"/>
      <w:bookmarkEnd w:id="168"/>
      <w:bookmarkEnd w:id="169"/>
      <w:bookmarkEnd w:id="170"/>
      <w:r>
        <w:rPr>
          <w:kern w:val="0"/>
          <w:szCs w:val="21"/>
        </w:rPr>
        <w:t>A</w:t>
      </w:r>
      <w:r>
        <w:rPr>
          <w:rFonts w:hint="eastAsia"/>
          <w:kern w:val="0"/>
          <w:szCs w:val="21"/>
        </w:rPr>
        <w:t>4</w:t>
      </w:r>
      <w:r>
        <w:rPr>
          <w:rFonts w:hint="eastAsia"/>
          <w:kern w:val="0"/>
          <w:szCs w:val="21"/>
        </w:rPr>
        <w:t>。</w:t>
      </w:r>
    </w:p>
    <w:p w14:paraId="54A6F04B" w14:textId="77777777" w:rsidR="009F5E2A" w:rsidRDefault="009F5E2A">
      <w:pPr>
        <w:snapToGrid w:val="0"/>
        <w:spacing w:beforeLines="50" w:before="156"/>
        <w:jc w:val="center"/>
        <w:rPr>
          <w:kern w:val="0"/>
          <w:szCs w:val="21"/>
        </w:rPr>
      </w:pPr>
    </w:p>
    <w:p w14:paraId="235D4A02" w14:textId="77777777" w:rsidR="009F5E2A" w:rsidRDefault="009F5E2A">
      <w:pPr>
        <w:snapToGrid w:val="0"/>
        <w:spacing w:beforeLines="50" w:before="156"/>
        <w:jc w:val="center"/>
        <w:rPr>
          <w:kern w:val="0"/>
          <w:szCs w:val="21"/>
        </w:rPr>
      </w:pPr>
    </w:p>
    <w:p w14:paraId="4CED039F" w14:textId="77777777" w:rsidR="009F5E2A" w:rsidRDefault="009F5E2A">
      <w:pPr>
        <w:snapToGrid w:val="0"/>
        <w:spacing w:beforeLines="50" w:before="156"/>
        <w:jc w:val="center"/>
        <w:rPr>
          <w:kern w:val="0"/>
          <w:szCs w:val="21"/>
        </w:rPr>
      </w:pPr>
    </w:p>
    <w:p w14:paraId="3BB0BCE2" w14:textId="77777777" w:rsidR="009F5E2A" w:rsidRDefault="009F5E2A">
      <w:pPr>
        <w:snapToGrid w:val="0"/>
        <w:spacing w:beforeLines="50" w:before="156"/>
        <w:jc w:val="center"/>
        <w:rPr>
          <w:kern w:val="0"/>
          <w:szCs w:val="21"/>
        </w:rPr>
      </w:pPr>
    </w:p>
    <w:p w14:paraId="013C6A24" w14:textId="77777777" w:rsidR="009F5E2A" w:rsidRDefault="009F5E2A">
      <w:pPr>
        <w:snapToGrid w:val="0"/>
        <w:spacing w:beforeLines="50" w:before="156"/>
        <w:jc w:val="center"/>
        <w:rPr>
          <w:kern w:val="0"/>
          <w:szCs w:val="21"/>
        </w:rPr>
      </w:pPr>
    </w:p>
    <w:p w14:paraId="563A5584" w14:textId="77777777" w:rsidR="009F5E2A" w:rsidRDefault="009F5E2A">
      <w:pPr>
        <w:snapToGrid w:val="0"/>
        <w:spacing w:beforeLines="50" w:before="156"/>
        <w:jc w:val="center"/>
        <w:rPr>
          <w:kern w:val="0"/>
          <w:szCs w:val="21"/>
        </w:rPr>
      </w:pPr>
    </w:p>
    <w:p w14:paraId="064B06F1" w14:textId="77777777" w:rsidR="009F5E2A" w:rsidRDefault="00000000">
      <w:pPr>
        <w:snapToGrid w:val="0"/>
        <w:spacing w:beforeLines="50" w:before="156"/>
        <w:jc w:val="center"/>
        <w:rPr>
          <w:kern w:val="0"/>
          <w:szCs w:val="21"/>
        </w:rPr>
      </w:pPr>
      <w:r>
        <w:rPr>
          <w:kern w:val="0"/>
          <w:szCs w:val="21"/>
        </w:rPr>
        <w:t>表</w:t>
      </w:r>
      <w:r>
        <w:rPr>
          <w:kern w:val="0"/>
          <w:szCs w:val="21"/>
        </w:rPr>
        <w:t>A</w:t>
      </w:r>
      <w:r>
        <w:rPr>
          <w:rFonts w:hint="eastAsia"/>
          <w:kern w:val="0"/>
          <w:szCs w:val="21"/>
        </w:rPr>
        <w:t>4</w:t>
      </w:r>
      <w:r>
        <w:rPr>
          <w:kern w:val="0"/>
          <w:szCs w:val="21"/>
        </w:rPr>
        <w:t xml:space="preserve"> </w:t>
      </w:r>
      <w:r>
        <w:rPr>
          <w:rFonts w:hint="eastAsia"/>
          <w:szCs w:val="21"/>
        </w:rPr>
        <w:t>光谱匹配度</w:t>
      </w:r>
      <w:r>
        <w:rPr>
          <w:kern w:val="0"/>
          <w:szCs w:val="21"/>
        </w:rPr>
        <w:t>测量的标准不确定度分量汇总表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31"/>
        <w:gridCol w:w="1977"/>
        <w:gridCol w:w="2597"/>
      </w:tblGrid>
      <w:tr w:rsidR="009F5E2A" w14:paraId="767C0B5F" w14:textId="77777777">
        <w:trPr>
          <w:jc w:val="center"/>
        </w:trPr>
        <w:tc>
          <w:tcPr>
            <w:tcW w:w="817" w:type="dxa"/>
            <w:vAlign w:val="center"/>
          </w:tcPr>
          <w:p w14:paraId="0756010E" w14:textId="77777777" w:rsidR="009F5E2A" w:rsidRDefault="00000000">
            <w:pPr>
              <w:spacing w:line="360" w:lineRule="auto"/>
              <w:jc w:val="center"/>
              <w:rPr>
                <w:kern w:val="0"/>
                <w:szCs w:val="21"/>
              </w:rPr>
            </w:pPr>
            <w:bookmarkStart w:id="174" w:name="_Hlk434870316"/>
            <w:bookmarkStart w:id="175" w:name="OLE_LINK90" w:colFirst="0" w:colLast="3"/>
            <w:bookmarkStart w:id="176" w:name="OLE_LINK91" w:colFirst="0" w:colLast="3"/>
            <w:bookmarkStart w:id="177" w:name="OLE_LINK89" w:colFirst="0" w:colLast="3"/>
            <w:r>
              <w:rPr>
                <w:rFonts w:hint="eastAsia"/>
                <w:kern w:val="0"/>
                <w:szCs w:val="21"/>
              </w:rPr>
              <w:t>序号</w:t>
            </w:r>
          </w:p>
        </w:tc>
        <w:tc>
          <w:tcPr>
            <w:tcW w:w="3131" w:type="dxa"/>
            <w:vAlign w:val="center"/>
          </w:tcPr>
          <w:p w14:paraId="09731DBA" w14:textId="77777777" w:rsidR="009F5E2A" w:rsidRDefault="00000000">
            <w:pPr>
              <w:spacing w:line="360" w:lineRule="auto"/>
              <w:jc w:val="center"/>
              <w:rPr>
                <w:kern w:val="0"/>
                <w:szCs w:val="21"/>
              </w:rPr>
            </w:pPr>
            <w:r>
              <w:rPr>
                <w:rFonts w:hint="eastAsia"/>
                <w:kern w:val="0"/>
                <w:szCs w:val="21"/>
              </w:rPr>
              <w:t>测量不确定度来源</w:t>
            </w:r>
          </w:p>
        </w:tc>
        <w:tc>
          <w:tcPr>
            <w:tcW w:w="1977" w:type="dxa"/>
            <w:vAlign w:val="center"/>
          </w:tcPr>
          <w:p w14:paraId="20481F6C" w14:textId="77777777" w:rsidR="009F5E2A" w:rsidRDefault="00000000">
            <w:pPr>
              <w:spacing w:line="360" w:lineRule="auto"/>
              <w:jc w:val="center"/>
              <w:rPr>
                <w:kern w:val="0"/>
                <w:szCs w:val="21"/>
              </w:rPr>
            </w:pPr>
            <w:r>
              <w:rPr>
                <w:rFonts w:hint="eastAsia"/>
                <w:kern w:val="0"/>
                <w:szCs w:val="21"/>
              </w:rPr>
              <w:t>标准不确定度符号</w:t>
            </w:r>
          </w:p>
        </w:tc>
        <w:tc>
          <w:tcPr>
            <w:tcW w:w="2597" w:type="dxa"/>
            <w:vAlign w:val="center"/>
          </w:tcPr>
          <w:p w14:paraId="09EA2437" w14:textId="77777777" w:rsidR="009F5E2A" w:rsidRDefault="00000000">
            <w:pPr>
              <w:spacing w:line="360" w:lineRule="auto"/>
              <w:jc w:val="center"/>
              <w:rPr>
                <w:kern w:val="0"/>
                <w:szCs w:val="21"/>
              </w:rPr>
            </w:pPr>
            <w:r>
              <w:rPr>
                <w:rFonts w:hint="eastAsia"/>
                <w:kern w:val="0"/>
                <w:szCs w:val="21"/>
              </w:rPr>
              <w:t>数值</w:t>
            </w:r>
          </w:p>
        </w:tc>
      </w:tr>
      <w:tr w:rsidR="009F5E2A" w14:paraId="162FC43F" w14:textId="77777777">
        <w:trPr>
          <w:jc w:val="center"/>
        </w:trPr>
        <w:tc>
          <w:tcPr>
            <w:tcW w:w="817" w:type="dxa"/>
            <w:vAlign w:val="center"/>
          </w:tcPr>
          <w:p w14:paraId="0FCD40F6" w14:textId="77777777" w:rsidR="009F5E2A" w:rsidRDefault="009F5E2A">
            <w:pPr>
              <w:numPr>
                <w:ilvl w:val="0"/>
                <w:numId w:val="22"/>
              </w:numPr>
              <w:spacing w:line="360" w:lineRule="auto"/>
              <w:jc w:val="center"/>
              <w:rPr>
                <w:kern w:val="0"/>
                <w:szCs w:val="21"/>
              </w:rPr>
            </w:pPr>
            <w:bookmarkStart w:id="178" w:name="OLE_LINK85" w:colFirst="3" w:colLast="3"/>
            <w:bookmarkStart w:id="179" w:name="OLE_LINK86" w:colFirst="3" w:colLast="3"/>
            <w:bookmarkStart w:id="180" w:name="OLE_LINK88" w:colFirst="3" w:colLast="3"/>
            <w:bookmarkStart w:id="181" w:name="_Hlk434870286"/>
            <w:bookmarkStart w:id="182" w:name="OLE_LINK87" w:colFirst="3" w:colLast="3"/>
          </w:p>
        </w:tc>
        <w:tc>
          <w:tcPr>
            <w:tcW w:w="3131" w:type="dxa"/>
            <w:vAlign w:val="center"/>
          </w:tcPr>
          <w:p w14:paraId="5041E42C" w14:textId="77777777" w:rsidR="009F5E2A" w:rsidRDefault="00000000">
            <w:pPr>
              <w:spacing w:line="360" w:lineRule="auto"/>
              <w:jc w:val="center"/>
              <w:rPr>
                <w:bCs/>
                <w:kern w:val="0"/>
                <w:szCs w:val="21"/>
              </w:rPr>
            </w:pPr>
            <w:r>
              <w:rPr>
                <w:rFonts w:hint="eastAsia"/>
                <w:szCs w:val="21"/>
              </w:rPr>
              <w:t>光谱匹配度</w:t>
            </w:r>
            <w:r>
              <w:rPr>
                <w:rFonts w:hint="eastAsia"/>
                <w:bCs/>
                <w:kern w:val="0"/>
                <w:szCs w:val="21"/>
              </w:rPr>
              <w:t>测量重复性</w:t>
            </w:r>
          </w:p>
        </w:tc>
        <w:tc>
          <w:tcPr>
            <w:tcW w:w="1977" w:type="dxa"/>
            <w:vAlign w:val="center"/>
          </w:tcPr>
          <w:p w14:paraId="0ADB5EC7" w14:textId="77777777" w:rsidR="009F5E2A" w:rsidRDefault="00000000">
            <w:pPr>
              <w:spacing w:line="360" w:lineRule="auto"/>
              <w:jc w:val="center"/>
              <w:rPr>
                <w:bCs/>
                <w:kern w:val="0"/>
                <w:szCs w:val="21"/>
              </w:rPr>
            </w:pPr>
            <w:r>
              <w:rPr>
                <w:i/>
                <w:kern w:val="0"/>
                <w:szCs w:val="21"/>
              </w:rPr>
              <w:t>u</w:t>
            </w:r>
            <w:r>
              <w:rPr>
                <w:rFonts w:hint="eastAsia"/>
                <w:iCs/>
                <w:kern w:val="0"/>
                <w:szCs w:val="21"/>
                <w:vertAlign w:val="subscript"/>
              </w:rPr>
              <w:t>1</w:t>
            </w:r>
            <w:r>
              <w:rPr>
                <w:kern w:val="0"/>
                <w:szCs w:val="21"/>
              </w:rPr>
              <w:t>(</w:t>
            </w:r>
            <w:r>
              <w:rPr>
                <w:rFonts w:hint="eastAsia"/>
                <w:i/>
                <w:iCs/>
                <w:szCs w:val="21"/>
              </w:rPr>
              <w:t>SM</w:t>
            </w:r>
            <w:r>
              <w:rPr>
                <w:kern w:val="0"/>
                <w:szCs w:val="21"/>
              </w:rPr>
              <w:t>)</w:t>
            </w:r>
          </w:p>
        </w:tc>
        <w:tc>
          <w:tcPr>
            <w:tcW w:w="2597" w:type="dxa"/>
            <w:vAlign w:val="center"/>
          </w:tcPr>
          <w:p w14:paraId="1CCFB643" w14:textId="77777777" w:rsidR="009F5E2A" w:rsidRDefault="00000000">
            <w:pPr>
              <w:rPr>
                <w:szCs w:val="21"/>
              </w:rPr>
            </w:pPr>
            <w:r>
              <w:rPr>
                <w:rFonts w:hint="eastAsia"/>
                <w:szCs w:val="21"/>
              </w:rPr>
              <w:t>300nm</w:t>
            </w:r>
            <w:r>
              <w:rPr>
                <w:rFonts w:hint="eastAsia"/>
                <w:szCs w:val="21"/>
              </w:rPr>
              <w:t>～</w:t>
            </w:r>
            <w:r>
              <w:rPr>
                <w:rFonts w:hint="eastAsia"/>
                <w:szCs w:val="21"/>
              </w:rPr>
              <w:t>450nm</w:t>
            </w:r>
            <w:r>
              <w:rPr>
                <w:rFonts w:hint="eastAsia"/>
                <w:szCs w:val="21"/>
              </w:rPr>
              <w:t>：</w:t>
            </w:r>
            <w:r>
              <w:rPr>
                <w:color w:val="000000"/>
                <w:kern w:val="0"/>
                <w:szCs w:val="21"/>
                <w:lang w:bidi="ar"/>
              </w:rPr>
              <w:t>0.07</w:t>
            </w:r>
            <w:r>
              <w:rPr>
                <w:rFonts w:hint="eastAsia"/>
                <w:color w:val="000000"/>
                <w:kern w:val="0"/>
                <w:szCs w:val="21"/>
                <w:lang w:bidi="ar"/>
              </w:rPr>
              <w:t>4</w:t>
            </w:r>
            <w:r>
              <w:rPr>
                <w:color w:val="000000"/>
                <w:kern w:val="0"/>
                <w:szCs w:val="21"/>
                <w:lang w:bidi="ar"/>
              </w:rPr>
              <w:t>%</w:t>
            </w:r>
            <w:r>
              <w:rPr>
                <w:rFonts w:hint="eastAsia"/>
                <w:color w:val="000000"/>
                <w:kern w:val="0"/>
                <w:szCs w:val="21"/>
                <w:lang w:bidi="ar"/>
              </w:rPr>
              <w:t>；</w:t>
            </w:r>
          </w:p>
          <w:p w14:paraId="678FE421" w14:textId="77777777" w:rsidR="009F5E2A" w:rsidRDefault="00000000">
            <w:pPr>
              <w:rPr>
                <w:szCs w:val="21"/>
              </w:rPr>
            </w:pPr>
            <w:r>
              <w:rPr>
                <w:rFonts w:hint="eastAsia"/>
                <w:szCs w:val="21"/>
              </w:rPr>
              <w:t>450nm</w:t>
            </w:r>
            <w:r>
              <w:rPr>
                <w:rFonts w:hint="eastAsia"/>
                <w:szCs w:val="21"/>
              </w:rPr>
              <w:t>～</w:t>
            </w:r>
            <w:r>
              <w:rPr>
                <w:rFonts w:hint="eastAsia"/>
                <w:szCs w:val="21"/>
              </w:rPr>
              <w:t>650nm</w:t>
            </w:r>
            <w:r>
              <w:rPr>
                <w:rFonts w:hint="eastAsia"/>
                <w:szCs w:val="21"/>
              </w:rPr>
              <w:t>：</w:t>
            </w:r>
            <w:r>
              <w:rPr>
                <w:color w:val="000000"/>
                <w:kern w:val="0"/>
                <w:szCs w:val="21"/>
                <w:lang w:bidi="ar"/>
              </w:rPr>
              <w:t>0.0</w:t>
            </w:r>
            <w:r>
              <w:rPr>
                <w:rFonts w:hint="eastAsia"/>
                <w:color w:val="000000"/>
                <w:kern w:val="0"/>
                <w:szCs w:val="21"/>
                <w:lang w:bidi="ar"/>
              </w:rPr>
              <w:t>43</w:t>
            </w:r>
            <w:r>
              <w:rPr>
                <w:color w:val="000000"/>
                <w:kern w:val="0"/>
                <w:szCs w:val="21"/>
                <w:lang w:bidi="ar"/>
              </w:rPr>
              <w:t>%</w:t>
            </w:r>
            <w:r>
              <w:rPr>
                <w:rFonts w:hint="eastAsia"/>
                <w:szCs w:val="21"/>
              </w:rPr>
              <w:t>；</w:t>
            </w:r>
            <w:r>
              <w:rPr>
                <w:rFonts w:hint="eastAsia"/>
                <w:szCs w:val="21"/>
              </w:rPr>
              <w:t>650nm</w:t>
            </w:r>
            <w:r>
              <w:rPr>
                <w:rFonts w:hint="eastAsia"/>
                <w:szCs w:val="21"/>
              </w:rPr>
              <w:t>～</w:t>
            </w:r>
            <w:r>
              <w:rPr>
                <w:rFonts w:hint="eastAsia"/>
                <w:szCs w:val="21"/>
              </w:rPr>
              <w:t>780nm</w:t>
            </w:r>
            <w:r>
              <w:rPr>
                <w:rFonts w:hint="eastAsia"/>
                <w:szCs w:val="21"/>
              </w:rPr>
              <w:t>：</w:t>
            </w:r>
            <w:r>
              <w:rPr>
                <w:color w:val="000000"/>
                <w:kern w:val="0"/>
                <w:szCs w:val="21"/>
                <w:lang w:bidi="ar"/>
              </w:rPr>
              <w:t>0.05</w:t>
            </w:r>
            <w:r>
              <w:rPr>
                <w:rFonts w:hint="eastAsia"/>
                <w:color w:val="000000"/>
                <w:kern w:val="0"/>
                <w:szCs w:val="21"/>
                <w:lang w:bidi="ar"/>
              </w:rPr>
              <w:t>1</w:t>
            </w:r>
            <w:r>
              <w:rPr>
                <w:color w:val="000000"/>
                <w:kern w:val="0"/>
                <w:szCs w:val="21"/>
                <w:lang w:bidi="ar"/>
              </w:rPr>
              <w:t>%</w:t>
            </w:r>
          </w:p>
        </w:tc>
      </w:tr>
      <w:tr w:rsidR="009F5E2A" w14:paraId="2ADEAF04" w14:textId="77777777">
        <w:trPr>
          <w:jc w:val="center"/>
        </w:trPr>
        <w:tc>
          <w:tcPr>
            <w:tcW w:w="817" w:type="dxa"/>
            <w:vAlign w:val="center"/>
          </w:tcPr>
          <w:p w14:paraId="41885AD6" w14:textId="77777777" w:rsidR="009F5E2A" w:rsidRDefault="009F5E2A">
            <w:pPr>
              <w:numPr>
                <w:ilvl w:val="0"/>
                <w:numId w:val="22"/>
              </w:numPr>
              <w:spacing w:line="360" w:lineRule="auto"/>
              <w:jc w:val="center"/>
              <w:rPr>
                <w:kern w:val="0"/>
                <w:szCs w:val="21"/>
              </w:rPr>
            </w:pPr>
          </w:p>
        </w:tc>
        <w:tc>
          <w:tcPr>
            <w:tcW w:w="3131" w:type="dxa"/>
            <w:vAlign w:val="center"/>
          </w:tcPr>
          <w:p w14:paraId="27119531" w14:textId="77777777" w:rsidR="009F5E2A" w:rsidRDefault="00000000">
            <w:pPr>
              <w:spacing w:line="360" w:lineRule="auto"/>
              <w:jc w:val="center"/>
              <w:rPr>
                <w:bCs/>
                <w:kern w:val="0"/>
                <w:szCs w:val="21"/>
              </w:rPr>
            </w:pPr>
            <w:r>
              <w:rPr>
                <w:rFonts w:hint="eastAsia"/>
                <w:bCs/>
                <w:kern w:val="0"/>
                <w:szCs w:val="21"/>
              </w:rPr>
              <w:t>光谱仪辐照度校准</w:t>
            </w:r>
          </w:p>
        </w:tc>
        <w:tc>
          <w:tcPr>
            <w:tcW w:w="1977" w:type="dxa"/>
            <w:vAlign w:val="center"/>
          </w:tcPr>
          <w:p w14:paraId="68953D48" w14:textId="77777777" w:rsidR="009F5E2A" w:rsidRDefault="00000000">
            <w:pPr>
              <w:spacing w:line="360" w:lineRule="auto"/>
              <w:jc w:val="center"/>
              <w:rPr>
                <w:bCs/>
                <w:kern w:val="0"/>
                <w:szCs w:val="21"/>
              </w:rPr>
            </w:pPr>
            <w:r>
              <w:rPr>
                <w:i/>
                <w:kern w:val="0"/>
                <w:szCs w:val="21"/>
              </w:rPr>
              <w:t>u</w:t>
            </w:r>
            <w:r>
              <w:rPr>
                <w:rFonts w:hint="eastAsia"/>
                <w:iCs/>
                <w:kern w:val="0"/>
                <w:szCs w:val="21"/>
                <w:vertAlign w:val="subscript"/>
              </w:rPr>
              <w:t>2</w:t>
            </w:r>
            <w:r>
              <w:rPr>
                <w:kern w:val="0"/>
                <w:szCs w:val="21"/>
              </w:rPr>
              <w:t>(</w:t>
            </w:r>
            <w:r>
              <w:rPr>
                <w:rFonts w:hint="eastAsia"/>
                <w:i/>
                <w:iCs/>
                <w:szCs w:val="21"/>
              </w:rPr>
              <w:t>SM</w:t>
            </w:r>
            <w:r>
              <w:rPr>
                <w:kern w:val="0"/>
                <w:szCs w:val="21"/>
              </w:rPr>
              <w:t>)</w:t>
            </w:r>
          </w:p>
        </w:tc>
        <w:tc>
          <w:tcPr>
            <w:tcW w:w="2597" w:type="dxa"/>
            <w:vAlign w:val="center"/>
          </w:tcPr>
          <w:p w14:paraId="405CF41C" w14:textId="04233CB4" w:rsidR="009F5E2A" w:rsidRDefault="00000000">
            <w:pPr>
              <w:rPr>
                <w:color w:val="000000"/>
                <w:kern w:val="0"/>
                <w:szCs w:val="21"/>
                <w:lang w:bidi="ar"/>
              </w:rPr>
            </w:pPr>
            <w:r>
              <w:rPr>
                <w:rFonts w:hint="eastAsia"/>
                <w:szCs w:val="21"/>
              </w:rPr>
              <w:t>300nm</w:t>
            </w:r>
            <w:r>
              <w:rPr>
                <w:rFonts w:hint="eastAsia"/>
                <w:szCs w:val="21"/>
              </w:rPr>
              <w:t>～</w:t>
            </w:r>
            <w:r>
              <w:rPr>
                <w:rFonts w:hint="eastAsia"/>
                <w:szCs w:val="21"/>
              </w:rPr>
              <w:t>360nm</w:t>
            </w:r>
            <w:r>
              <w:rPr>
                <w:rFonts w:hint="eastAsia"/>
                <w:szCs w:val="21"/>
              </w:rPr>
              <w:t>：</w:t>
            </w:r>
            <w:r>
              <w:rPr>
                <w:color w:val="000000"/>
                <w:kern w:val="0"/>
                <w:szCs w:val="21"/>
                <w:lang w:bidi="ar"/>
              </w:rPr>
              <w:t>3.</w:t>
            </w:r>
            <w:r>
              <w:rPr>
                <w:rFonts w:hint="eastAsia"/>
                <w:color w:val="000000"/>
                <w:kern w:val="0"/>
                <w:szCs w:val="21"/>
                <w:lang w:bidi="ar"/>
              </w:rPr>
              <w:t>20</w:t>
            </w:r>
            <w:r>
              <w:rPr>
                <w:color w:val="000000"/>
                <w:kern w:val="0"/>
                <w:szCs w:val="21"/>
                <w:lang w:bidi="ar"/>
              </w:rPr>
              <w:t>%</w:t>
            </w:r>
            <w:r>
              <w:rPr>
                <w:rFonts w:hint="eastAsia"/>
                <w:color w:val="000000"/>
                <w:kern w:val="0"/>
                <w:szCs w:val="21"/>
                <w:lang w:bidi="ar"/>
              </w:rPr>
              <w:t>；</w:t>
            </w:r>
          </w:p>
          <w:p w14:paraId="490DA0CD" w14:textId="629ADDC9" w:rsidR="009F5E2A" w:rsidRDefault="00000000">
            <w:pPr>
              <w:rPr>
                <w:szCs w:val="21"/>
              </w:rPr>
            </w:pPr>
            <w:r>
              <w:rPr>
                <w:rFonts w:hint="eastAsia"/>
                <w:szCs w:val="21"/>
              </w:rPr>
              <w:t>360nm</w:t>
            </w:r>
            <w:r>
              <w:rPr>
                <w:rFonts w:hint="eastAsia"/>
                <w:szCs w:val="21"/>
              </w:rPr>
              <w:t>～</w:t>
            </w:r>
            <w:r>
              <w:rPr>
                <w:rFonts w:hint="eastAsia"/>
                <w:szCs w:val="21"/>
              </w:rPr>
              <w:t>780nm</w:t>
            </w:r>
            <w:r>
              <w:rPr>
                <w:rFonts w:hint="eastAsia"/>
                <w:szCs w:val="21"/>
              </w:rPr>
              <w:t>：</w:t>
            </w:r>
            <w:r>
              <w:rPr>
                <w:color w:val="000000"/>
                <w:kern w:val="0"/>
                <w:szCs w:val="21"/>
                <w:lang w:bidi="ar"/>
              </w:rPr>
              <w:t>2.</w:t>
            </w:r>
            <w:r>
              <w:rPr>
                <w:rFonts w:hint="eastAsia"/>
                <w:color w:val="000000"/>
                <w:kern w:val="0"/>
                <w:szCs w:val="21"/>
                <w:lang w:bidi="ar"/>
              </w:rPr>
              <w:t>85</w:t>
            </w:r>
            <w:r>
              <w:rPr>
                <w:color w:val="000000"/>
                <w:kern w:val="0"/>
                <w:szCs w:val="21"/>
                <w:lang w:bidi="ar"/>
              </w:rPr>
              <w:t>%</w:t>
            </w:r>
            <w:r>
              <w:rPr>
                <w:rFonts w:hint="eastAsia"/>
                <w:color w:val="000000"/>
                <w:kern w:val="0"/>
                <w:szCs w:val="21"/>
                <w:lang w:bidi="ar"/>
              </w:rPr>
              <w:t>；</w:t>
            </w:r>
          </w:p>
        </w:tc>
      </w:tr>
      <w:tr w:rsidR="009F5E2A" w14:paraId="2946492F" w14:textId="77777777">
        <w:trPr>
          <w:jc w:val="center"/>
        </w:trPr>
        <w:tc>
          <w:tcPr>
            <w:tcW w:w="817" w:type="dxa"/>
            <w:vAlign w:val="center"/>
          </w:tcPr>
          <w:p w14:paraId="3BECFE6D" w14:textId="77777777" w:rsidR="009F5E2A" w:rsidRDefault="009F5E2A">
            <w:pPr>
              <w:numPr>
                <w:ilvl w:val="0"/>
                <w:numId w:val="22"/>
              </w:numPr>
              <w:spacing w:line="360" w:lineRule="auto"/>
              <w:jc w:val="center"/>
              <w:rPr>
                <w:kern w:val="0"/>
                <w:szCs w:val="21"/>
              </w:rPr>
            </w:pPr>
          </w:p>
        </w:tc>
        <w:tc>
          <w:tcPr>
            <w:tcW w:w="3131" w:type="dxa"/>
            <w:vAlign w:val="center"/>
          </w:tcPr>
          <w:p w14:paraId="0DE96A80" w14:textId="77777777" w:rsidR="009F5E2A" w:rsidRDefault="00000000">
            <w:pPr>
              <w:spacing w:line="360" w:lineRule="auto"/>
              <w:jc w:val="center"/>
              <w:rPr>
                <w:bCs/>
                <w:kern w:val="0"/>
                <w:szCs w:val="21"/>
              </w:rPr>
            </w:pPr>
            <w:r>
              <w:rPr>
                <w:rFonts w:hint="eastAsia"/>
                <w:bCs/>
                <w:kern w:val="0"/>
                <w:szCs w:val="21"/>
              </w:rPr>
              <w:t>光纤光谱仪探测器余弦修正</w:t>
            </w:r>
          </w:p>
        </w:tc>
        <w:tc>
          <w:tcPr>
            <w:tcW w:w="1977" w:type="dxa"/>
            <w:vAlign w:val="center"/>
          </w:tcPr>
          <w:p w14:paraId="4EA76E3E" w14:textId="77777777" w:rsidR="009F5E2A" w:rsidRDefault="00000000">
            <w:pPr>
              <w:spacing w:line="360" w:lineRule="auto"/>
              <w:jc w:val="center"/>
              <w:rPr>
                <w:i/>
                <w:kern w:val="0"/>
                <w:szCs w:val="21"/>
              </w:rPr>
            </w:pPr>
            <w:r>
              <w:rPr>
                <w:i/>
                <w:kern w:val="0"/>
                <w:szCs w:val="21"/>
              </w:rPr>
              <w:t>u</w:t>
            </w:r>
            <w:r>
              <w:rPr>
                <w:rFonts w:hint="eastAsia"/>
                <w:iCs/>
                <w:kern w:val="0"/>
                <w:szCs w:val="21"/>
                <w:vertAlign w:val="subscript"/>
              </w:rPr>
              <w:t>3</w:t>
            </w:r>
            <w:r>
              <w:rPr>
                <w:kern w:val="0"/>
                <w:szCs w:val="21"/>
              </w:rPr>
              <w:t>(</w:t>
            </w:r>
            <w:r>
              <w:rPr>
                <w:rFonts w:hint="eastAsia"/>
                <w:i/>
                <w:iCs/>
                <w:szCs w:val="21"/>
              </w:rPr>
              <w:t>SM</w:t>
            </w:r>
            <w:r>
              <w:rPr>
                <w:kern w:val="0"/>
                <w:szCs w:val="21"/>
              </w:rPr>
              <w:t>)</w:t>
            </w:r>
          </w:p>
        </w:tc>
        <w:tc>
          <w:tcPr>
            <w:tcW w:w="2597" w:type="dxa"/>
            <w:vAlign w:val="center"/>
          </w:tcPr>
          <w:p w14:paraId="083D0DC7" w14:textId="77777777" w:rsidR="009F5E2A" w:rsidRDefault="00000000">
            <w:pPr>
              <w:jc w:val="center"/>
              <w:rPr>
                <w:szCs w:val="21"/>
              </w:rPr>
            </w:pPr>
            <w:r>
              <w:rPr>
                <w:rFonts w:hint="eastAsia"/>
                <w:kern w:val="0"/>
                <w:szCs w:val="21"/>
              </w:rPr>
              <w:t>0.7%</w:t>
            </w:r>
          </w:p>
        </w:tc>
      </w:tr>
      <w:tr w:rsidR="009F5E2A" w14:paraId="27E91161" w14:textId="77777777">
        <w:trPr>
          <w:jc w:val="center"/>
        </w:trPr>
        <w:tc>
          <w:tcPr>
            <w:tcW w:w="817" w:type="dxa"/>
            <w:vAlign w:val="center"/>
          </w:tcPr>
          <w:p w14:paraId="08726B44" w14:textId="77777777" w:rsidR="009F5E2A" w:rsidRDefault="009F5E2A">
            <w:pPr>
              <w:numPr>
                <w:ilvl w:val="0"/>
                <w:numId w:val="22"/>
              </w:numPr>
              <w:spacing w:line="360" w:lineRule="auto"/>
              <w:jc w:val="center"/>
              <w:rPr>
                <w:kern w:val="0"/>
                <w:szCs w:val="21"/>
              </w:rPr>
            </w:pPr>
          </w:p>
        </w:tc>
        <w:tc>
          <w:tcPr>
            <w:tcW w:w="3131" w:type="dxa"/>
            <w:vAlign w:val="center"/>
          </w:tcPr>
          <w:p w14:paraId="2889C55B" w14:textId="77777777" w:rsidR="009F5E2A" w:rsidRDefault="00000000">
            <w:pPr>
              <w:spacing w:line="360" w:lineRule="auto"/>
              <w:jc w:val="center"/>
              <w:rPr>
                <w:bCs/>
                <w:kern w:val="0"/>
                <w:szCs w:val="21"/>
              </w:rPr>
            </w:pPr>
            <w:r>
              <w:rPr>
                <w:rFonts w:hint="eastAsia"/>
                <w:bCs/>
                <w:kern w:val="0"/>
                <w:szCs w:val="21"/>
              </w:rPr>
              <w:t>温度偏差</w:t>
            </w:r>
          </w:p>
        </w:tc>
        <w:tc>
          <w:tcPr>
            <w:tcW w:w="1977" w:type="dxa"/>
            <w:vAlign w:val="center"/>
          </w:tcPr>
          <w:p w14:paraId="4864E9A2" w14:textId="77777777" w:rsidR="009F5E2A" w:rsidRDefault="00000000">
            <w:pPr>
              <w:spacing w:line="360" w:lineRule="auto"/>
              <w:jc w:val="center"/>
              <w:rPr>
                <w:bCs/>
                <w:kern w:val="0"/>
                <w:szCs w:val="21"/>
              </w:rPr>
            </w:pPr>
            <w:r>
              <w:rPr>
                <w:i/>
                <w:kern w:val="0"/>
                <w:szCs w:val="21"/>
              </w:rPr>
              <w:t>u</w:t>
            </w:r>
            <w:r>
              <w:rPr>
                <w:rFonts w:hint="eastAsia"/>
                <w:iCs/>
                <w:kern w:val="0"/>
                <w:szCs w:val="21"/>
                <w:vertAlign w:val="subscript"/>
              </w:rPr>
              <w:t>4</w:t>
            </w:r>
            <w:r>
              <w:rPr>
                <w:kern w:val="0"/>
                <w:szCs w:val="21"/>
              </w:rPr>
              <w:t>(</w:t>
            </w:r>
            <w:r>
              <w:rPr>
                <w:rFonts w:hint="eastAsia"/>
                <w:i/>
                <w:iCs/>
                <w:szCs w:val="21"/>
              </w:rPr>
              <w:t>SM</w:t>
            </w:r>
            <w:r>
              <w:rPr>
                <w:kern w:val="0"/>
                <w:szCs w:val="21"/>
              </w:rPr>
              <w:t>)</w:t>
            </w:r>
          </w:p>
        </w:tc>
        <w:tc>
          <w:tcPr>
            <w:tcW w:w="2597" w:type="dxa"/>
            <w:vAlign w:val="center"/>
          </w:tcPr>
          <w:p w14:paraId="6263C0D2" w14:textId="1AD59EAC" w:rsidR="009F5E2A" w:rsidRDefault="00000000">
            <w:pPr>
              <w:jc w:val="center"/>
              <w:rPr>
                <w:szCs w:val="21"/>
              </w:rPr>
            </w:pPr>
            <w:r>
              <w:rPr>
                <w:rFonts w:hint="eastAsia"/>
                <w:kern w:val="0"/>
                <w:szCs w:val="21"/>
              </w:rPr>
              <w:t>0.</w:t>
            </w:r>
            <w:r w:rsidR="00C17769">
              <w:rPr>
                <w:rFonts w:hint="eastAsia"/>
                <w:kern w:val="0"/>
                <w:szCs w:val="21"/>
              </w:rPr>
              <w:t>15</w:t>
            </w:r>
            <w:r>
              <w:rPr>
                <w:rFonts w:hint="eastAsia"/>
                <w:kern w:val="0"/>
                <w:szCs w:val="21"/>
              </w:rPr>
              <w:t>%</w:t>
            </w:r>
          </w:p>
        </w:tc>
      </w:tr>
    </w:tbl>
    <w:p w14:paraId="334C8EF4" w14:textId="77777777" w:rsidR="009F5E2A" w:rsidRDefault="00000000">
      <w:pPr>
        <w:spacing w:line="360" w:lineRule="auto"/>
        <w:rPr>
          <w:szCs w:val="21"/>
        </w:rPr>
      </w:pPr>
      <w:bookmarkStart w:id="183" w:name="_Toc434871134"/>
      <w:bookmarkStart w:id="184" w:name="OLE_LINK99"/>
      <w:bookmarkEnd w:id="171"/>
      <w:bookmarkEnd w:id="172"/>
      <w:bookmarkEnd w:id="173"/>
      <w:bookmarkEnd w:id="174"/>
      <w:bookmarkEnd w:id="175"/>
      <w:bookmarkEnd w:id="176"/>
      <w:bookmarkEnd w:id="177"/>
      <w:bookmarkEnd w:id="178"/>
      <w:bookmarkEnd w:id="179"/>
      <w:bookmarkEnd w:id="180"/>
      <w:bookmarkEnd w:id="181"/>
      <w:bookmarkEnd w:id="182"/>
      <w:r>
        <w:rPr>
          <w:szCs w:val="21"/>
        </w:rPr>
        <w:t>A.1.3</w:t>
      </w:r>
      <w:r>
        <w:rPr>
          <w:szCs w:val="21"/>
        </w:rPr>
        <w:t>合成标准不确定度</w:t>
      </w:r>
    </w:p>
    <w:p w14:paraId="1B1502E1" w14:textId="77777777" w:rsidR="009F5E2A" w:rsidRDefault="00000000">
      <w:pPr>
        <w:ind w:firstLineChars="200" w:firstLine="420"/>
        <w:rPr>
          <w:kern w:val="0"/>
          <w:szCs w:val="21"/>
        </w:rPr>
      </w:pPr>
      <w:bookmarkStart w:id="185" w:name="_Hlk152611580"/>
      <w:bookmarkEnd w:id="183"/>
      <w:bookmarkEnd w:id="184"/>
      <w:r>
        <w:rPr>
          <w:rFonts w:hint="eastAsia"/>
          <w:kern w:val="0"/>
          <w:szCs w:val="21"/>
        </w:rPr>
        <w:t>由于各不确定度分量互不相关，因此</w:t>
      </w:r>
      <w:bookmarkEnd w:id="185"/>
      <w:r>
        <w:rPr>
          <w:rFonts w:hint="eastAsia"/>
          <w:kern w:val="0"/>
          <w:szCs w:val="21"/>
        </w:rPr>
        <w:t>合成标准不确定度</w:t>
      </w: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c</m:t>
            </m:r>
          </m:sub>
        </m:sSub>
        <m:r>
          <m:rPr>
            <m:sty m:val="p"/>
          </m:rPr>
          <w:rPr>
            <w:rFonts w:ascii="Cambria Math" w:hAnsi="Cambria Math"/>
            <w:kern w:val="0"/>
            <w:szCs w:val="21"/>
          </w:rPr>
          <m:t>(</m:t>
        </m:r>
        <m:r>
          <w:rPr>
            <w:rFonts w:ascii="Cambria Math" w:hAnsi="Cambria Math"/>
            <w:kern w:val="0"/>
            <w:szCs w:val="21"/>
          </w:rPr>
          <m:t>SM</m:t>
        </m:r>
        <m:r>
          <m:rPr>
            <m:sty m:val="p"/>
          </m:rPr>
          <w:rPr>
            <w:rFonts w:ascii="Cambria Math" w:hAnsi="Cambria Math"/>
            <w:kern w:val="0"/>
            <w:szCs w:val="21"/>
          </w:rPr>
          <m:t>)</m:t>
        </m:r>
      </m:oMath>
      <w:r>
        <w:rPr>
          <w:rFonts w:hAnsi="Cambria Math" w:hint="eastAsia"/>
          <w:kern w:val="0"/>
          <w:szCs w:val="21"/>
        </w:rPr>
        <w:t>的计算如公式（</w:t>
      </w:r>
      <w:r>
        <w:rPr>
          <w:rFonts w:hAnsi="Cambria Math" w:hint="eastAsia"/>
          <w:kern w:val="0"/>
          <w:szCs w:val="21"/>
        </w:rPr>
        <w:t>A.5</w:t>
      </w:r>
      <w:r>
        <w:rPr>
          <w:rFonts w:hAnsi="Cambria Math" w:hint="eastAsia"/>
          <w:kern w:val="0"/>
          <w:szCs w:val="21"/>
        </w:rPr>
        <w:t>）</w:t>
      </w:r>
      <w:r>
        <w:rPr>
          <w:rFonts w:hint="eastAsia"/>
          <w:kern w:val="0"/>
          <w:szCs w:val="21"/>
        </w:rPr>
        <w:t>所示：</w:t>
      </w:r>
    </w:p>
    <w:p w14:paraId="101C3C38" w14:textId="77777777" w:rsidR="009F5E2A" w:rsidRDefault="00000000">
      <w:pPr>
        <w:autoSpaceDE w:val="0"/>
        <w:autoSpaceDN w:val="0"/>
        <w:adjustRightInd w:val="0"/>
        <w:spacing w:line="360" w:lineRule="auto"/>
        <w:ind w:firstLineChars="100" w:firstLine="210"/>
        <w:jc w:val="right"/>
        <w:rPr>
          <w:rFonts w:hAnsi="Cambria Math"/>
          <w:kern w:val="0"/>
          <w:szCs w:val="21"/>
        </w:rPr>
      </w:pP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c</m:t>
            </m:r>
          </m:sub>
        </m:sSub>
        <m:r>
          <m:rPr>
            <m:sty m:val="p"/>
          </m:rPr>
          <w:rPr>
            <w:rFonts w:ascii="Cambria Math" w:hAnsi="Cambria Math"/>
            <w:kern w:val="0"/>
            <w:szCs w:val="21"/>
          </w:rPr>
          <m:t>(</m:t>
        </m:r>
        <m:r>
          <w:rPr>
            <w:rFonts w:ascii="Cambria Math" w:hAnsi="Cambria Math"/>
            <w:kern w:val="0"/>
            <w:szCs w:val="21"/>
          </w:rPr>
          <m:t>SM</m:t>
        </m:r>
        <m:r>
          <m:rPr>
            <m:sty m:val="p"/>
          </m:rPr>
          <w:rPr>
            <w:rFonts w:ascii="Cambria Math" w:hAnsi="Cambria Math"/>
            <w:kern w:val="0"/>
            <w:szCs w:val="21"/>
          </w:rPr>
          <m:t>)</m:t>
        </m:r>
        <m:r>
          <w:rPr>
            <w:rFonts w:ascii="Cambria Math" w:hAnsi="Cambria Math"/>
            <w:kern w:val="0"/>
            <w:szCs w:val="21"/>
          </w:rPr>
          <m:t>=</m:t>
        </m:r>
        <m:rad>
          <m:radPr>
            <m:degHide m:val="1"/>
            <m:ctrlPr>
              <w:rPr>
                <w:rFonts w:ascii="Cambria Math" w:hAnsi="Cambria Math"/>
                <w:kern w:val="0"/>
                <w:szCs w:val="21"/>
              </w:rPr>
            </m:ctrlPr>
          </m:radPr>
          <m:deg/>
          <m:e>
            <m:sSup>
              <m:sSupPr>
                <m:ctrlPr>
                  <w:rPr>
                    <w:rFonts w:ascii="Cambria Math" w:hAnsi="Cambria Math"/>
                    <w:kern w:val="0"/>
                    <w:szCs w:val="21"/>
                  </w:rPr>
                </m:ctrlPr>
              </m:sSupPr>
              <m:e>
                <m:sSub>
                  <m:sSubPr>
                    <m:ctrlPr>
                      <w:rPr>
                        <w:rFonts w:ascii="Cambria Math" w:hAnsi="Cambria Math"/>
                        <w:i/>
                        <w:kern w:val="0"/>
                        <w:szCs w:val="21"/>
                      </w:rPr>
                    </m:ctrlPr>
                  </m:sSubPr>
                  <m:e>
                    <m:r>
                      <w:rPr>
                        <w:rFonts w:ascii="Cambria Math" w:hAnsi="Cambria Math"/>
                        <w:kern w:val="0"/>
                        <w:szCs w:val="21"/>
                      </w:rPr>
                      <m:t>u</m:t>
                    </m:r>
                  </m:e>
                  <m:sub>
                    <m:r>
                      <w:rPr>
                        <w:rFonts w:ascii="Cambria Math" w:hAnsi="Cambria Math"/>
                        <w:kern w:val="0"/>
                        <w:szCs w:val="21"/>
                      </w:rPr>
                      <m:t>1</m:t>
                    </m:r>
                  </m:sub>
                </m:sSub>
                <m:d>
                  <m:dPr>
                    <m:ctrlPr>
                      <w:rPr>
                        <w:rFonts w:ascii="Cambria Math" w:hAnsi="Cambria Math"/>
                        <w:kern w:val="0"/>
                        <w:szCs w:val="21"/>
                      </w:rPr>
                    </m:ctrlPr>
                  </m:dPr>
                  <m:e>
                    <m:r>
                      <w:rPr>
                        <w:rFonts w:ascii="Cambria Math" w:hAnsi="Cambria Math"/>
                        <w:kern w:val="0"/>
                        <w:szCs w:val="21"/>
                      </w:rPr>
                      <m:t>SM</m:t>
                    </m:r>
                  </m:e>
                </m:d>
              </m:e>
              <m:sup>
                <m:r>
                  <m:rPr>
                    <m:sty m:val="p"/>
                  </m:rPr>
                  <w:rPr>
                    <w:rFonts w:ascii="Cambria Math" w:hAnsi="Cambria Math"/>
                    <w:kern w:val="0"/>
                    <w:szCs w:val="21"/>
                  </w:rPr>
                  <m:t>2</m:t>
                </m:r>
              </m:sup>
            </m:sSup>
            <m:r>
              <m:rPr>
                <m:sty m:val="p"/>
              </m:rPr>
              <w:rPr>
                <w:rFonts w:ascii="Cambria Math" w:hAnsi="Cambria Math"/>
                <w:kern w:val="0"/>
                <w:szCs w:val="21"/>
              </w:rPr>
              <m:t>+</m:t>
            </m:r>
            <m:sSup>
              <m:sSupPr>
                <m:ctrlPr>
                  <w:rPr>
                    <w:rFonts w:ascii="Cambria Math" w:hAnsi="Cambria Math"/>
                    <w:kern w:val="0"/>
                    <w:szCs w:val="21"/>
                  </w:rPr>
                </m:ctrlPr>
              </m:sSupPr>
              <m:e>
                <m:sSub>
                  <m:sSubPr>
                    <m:ctrlPr>
                      <w:rPr>
                        <w:rFonts w:ascii="Cambria Math" w:hAnsi="Cambria Math"/>
                        <w:i/>
                        <w:kern w:val="0"/>
                        <w:szCs w:val="21"/>
                      </w:rPr>
                    </m:ctrlPr>
                  </m:sSubPr>
                  <m:e>
                    <m:r>
                      <w:rPr>
                        <w:rFonts w:ascii="Cambria Math" w:hAnsi="Cambria Math"/>
                        <w:kern w:val="0"/>
                        <w:szCs w:val="21"/>
                      </w:rPr>
                      <m:t>u</m:t>
                    </m:r>
                  </m:e>
                  <m:sub>
                    <m:r>
                      <w:rPr>
                        <w:rFonts w:ascii="Cambria Math" w:hAnsi="Cambria Math"/>
                        <w:kern w:val="0"/>
                        <w:szCs w:val="21"/>
                      </w:rPr>
                      <m:t>2</m:t>
                    </m:r>
                  </m:sub>
                </m:sSub>
                <m:d>
                  <m:dPr>
                    <m:ctrlPr>
                      <w:rPr>
                        <w:rFonts w:ascii="Cambria Math" w:hAnsi="Cambria Math"/>
                        <w:kern w:val="0"/>
                        <w:szCs w:val="21"/>
                      </w:rPr>
                    </m:ctrlPr>
                  </m:dPr>
                  <m:e>
                    <m:r>
                      <w:rPr>
                        <w:rFonts w:ascii="Cambria Math" w:hAnsi="Cambria Math"/>
                        <w:kern w:val="0"/>
                        <w:szCs w:val="21"/>
                      </w:rPr>
                      <m:t>SM</m:t>
                    </m:r>
                  </m:e>
                </m:d>
              </m:e>
              <m:sup>
                <m:r>
                  <m:rPr>
                    <m:sty m:val="p"/>
                  </m:rPr>
                  <w:rPr>
                    <w:rFonts w:ascii="Cambria Math" w:hAnsi="Cambria Math"/>
                    <w:kern w:val="0"/>
                    <w:szCs w:val="21"/>
                  </w:rPr>
                  <m:t>2</m:t>
                </m:r>
              </m:sup>
            </m:sSup>
            <m:r>
              <m:rPr>
                <m:sty m:val="p"/>
              </m:rPr>
              <w:rPr>
                <w:rFonts w:ascii="Cambria Math" w:hAnsi="Cambria Math"/>
                <w:kern w:val="0"/>
                <w:szCs w:val="21"/>
              </w:rPr>
              <m:t>+</m:t>
            </m:r>
            <m:sSup>
              <m:sSupPr>
                <m:ctrlPr>
                  <w:rPr>
                    <w:rFonts w:ascii="Cambria Math" w:hAnsi="Cambria Math"/>
                    <w:kern w:val="0"/>
                    <w:szCs w:val="21"/>
                  </w:rPr>
                </m:ctrlPr>
              </m:sSupPr>
              <m:e>
                <m:sSub>
                  <m:sSubPr>
                    <m:ctrlPr>
                      <w:rPr>
                        <w:rFonts w:ascii="Cambria Math" w:hAnsi="Cambria Math"/>
                        <w:i/>
                        <w:kern w:val="0"/>
                        <w:szCs w:val="21"/>
                      </w:rPr>
                    </m:ctrlPr>
                  </m:sSubPr>
                  <m:e>
                    <m:r>
                      <w:rPr>
                        <w:rFonts w:ascii="Cambria Math" w:hAnsi="Cambria Math"/>
                        <w:kern w:val="0"/>
                        <w:szCs w:val="21"/>
                      </w:rPr>
                      <m:t>u</m:t>
                    </m:r>
                  </m:e>
                  <m:sub>
                    <m:r>
                      <w:rPr>
                        <w:rFonts w:ascii="Cambria Math" w:hAnsi="Cambria Math"/>
                        <w:kern w:val="0"/>
                        <w:szCs w:val="21"/>
                      </w:rPr>
                      <m:t>3</m:t>
                    </m:r>
                  </m:sub>
                </m:sSub>
                <m:d>
                  <m:dPr>
                    <m:ctrlPr>
                      <w:rPr>
                        <w:rFonts w:ascii="Cambria Math" w:hAnsi="Cambria Math"/>
                        <w:kern w:val="0"/>
                        <w:szCs w:val="21"/>
                      </w:rPr>
                    </m:ctrlPr>
                  </m:dPr>
                  <m:e>
                    <m:r>
                      <w:rPr>
                        <w:rFonts w:ascii="Cambria Math" w:hAnsi="Cambria Math"/>
                        <w:kern w:val="0"/>
                        <w:szCs w:val="21"/>
                      </w:rPr>
                      <m:t>SM</m:t>
                    </m:r>
                  </m:e>
                </m:d>
              </m:e>
              <m:sup>
                <m:r>
                  <m:rPr>
                    <m:sty m:val="p"/>
                  </m:rPr>
                  <w:rPr>
                    <w:rFonts w:ascii="Cambria Math" w:hAnsi="Cambria Math"/>
                    <w:kern w:val="0"/>
                    <w:szCs w:val="21"/>
                  </w:rPr>
                  <m:t>2</m:t>
                </m:r>
              </m:sup>
            </m:sSup>
            <m:r>
              <m:rPr>
                <m:sty m:val="p"/>
              </m:rPr>
              <w:rPr>
                <w:rFonts w:ascii="Cambria Math" w:hAnsi="Cambria Math"/>
                <w:kern w:val="0"/>
                <w:szCs w:val="21"/>
              </w:rPr>
              <m:t>+</m:t>
            </m:r>
            <m:sSup>
              <m:sSupPr>
                <m:ctrlPr>
                  <w:rPr>
                    <w:rFonts w:ascii="Cambria Math" w:hAnsi="Cambria Math"/>
                    <w:kern w:val="0"/>
                    <w:szCs w:val="21"/>
                  </w:rPr>
                </m:ctrlPr>
              </m:sSupPr>
              <m:e>
                <m:sSub>
                  <m:sSubPr>
                    <m:ctrlPr>
                      <w:rPr>
                        <w:rFonts w:ascii="Cambria Math" w:hAnsi="Cambria Math"/>
                        <w:i/>
                        <w:kern w:val="0"/>
                        <w:szCs w:val="21"/>
                      </w:rPr>
                    </m:ctrlPr>
                  </m:sSubPr>
                  <m:e>
                    <m:r>
                      <w:rPr>
                        <w:rFonts w:ascii="Cambria Math" w:hAnsi="Cambria Math"/>
                        <w:kern w:val="0"/>
                        <w:szCs w:val="21"/>
                      </w:rPr>
                      <m:t>u</m:t>
                    </m:r>
                  </m:e>
                  <m:sub>
                    <m:r>
                      <w:rPr>
                        <w:rFonts w:ascii="Cambria Math" w:hAnsi="Cambria Math"/>
                        <w:kern w:val="0"/>
                        <w:szCs w:val="21"/>
                      </w:rPr>
                      <m:t>4</m:t>
                    </m:r>
                  </m:sub>
                </m:sSub>
                <m:d>
                  <m:dPr>
                    <m:ctrlPr>
                      <w:rPr>
                        <w:rFonts w:ascii="Cambria Math" w:hAnsi="Cambria Math"/>
                        <w:kern w:val="0"/>
                        <w:szCs w:val="21"/>
                      </w:rPr>
                    </m:ctrlPr>
                  </m:dPr>
                  <m:e>
                    <m:r>
                      <w:rPr>
                        <w:rFonts w:ascii="Cambria Math" w:hAnsi="Cambria Math"/>
                        <w:kern w:val="0"/>
                        <w:szCs w:val="21"/>
                      </w:rPr>
                      <m:t>SM</m:t>
                    </m:r>
                  </m:e>
                </m:d>
              </m:e>
              <m:sup>
                <m:r>
                  <m:rPr>
                    <m:sty m:val="p"/>
                  </m:rPr>
                  <w:rPr>
                    <w:rFonts w:ascii="Cambria Math" w:hAnsi="Cambria Math"/>
                    <w:kern w:val="0"/>
                    <w:szCs w:val="21"/>
                  </w:rPr>
                  <m:t>2</m:t>
                </m:r>
              </m:sup>
            </m:sSup>
          </m:e>
        </m:rad>
      </m:oMath>
      <w:r>
        <w:rPr>
          <w:rFonts w:hAnsi="Cambria Math" w:hint="eastAsia"/>
          <w:kern w:val="0"/>
          <w:szCs w:val="21"/>
        </w:rPr>
        <w:t xml:space="preserve">                </w:t>
      </w:r>
      <w:r>
        <w:rPr>
          <w:rFonts w:hAnsi="Cambria Math" w:hint="eastAsia"/>
          <w:kern w:val="0"/>
          <w:szCs w:val="21"/>
        </w:rPr>
        <w:t>（</w:t>
      </w:r>
      <w:r>
        <w:rPr>
          <w:rFonts w:hAnsi="Cambria Math" w:hint="eastAsia"/>
          <w:kern w:val="0"/>
          <w:szCs w:val="21"/>
        </w:rPr>
        <w:t>A.5</w:t>
      </w:r>
      <w:r>
        <w:rPr>
          <w:rFonts w:hAnsi="Cambria Math" w:hint="eastAsia"/>
          <w:kern w:val="0"/>
          <w:szCs w:val="21"/>
        </w:rPr>
        <w:t>）</w:t>
      </w:r>
    </w:p>
    <w:p w14:paraId="263EF8F3" w14:textId="77777777" w:rsidR="009F5E2A" w:rsidRDefault="00000000">
      <w:pPr>
        <w:spacing w:line="360" w:lineRule="auto"/>
        <w:ind w:firstLineChars="200" w:firstLine="420"/>
        <w:rPr>
          <w:kern w:val="0"/>
          <w:szCs w:val="21"/>
        </w:rPr>
      </w:pPr>
      <w:r>
        <w:rPr>
          <w:rFonts w:hint="eastAsia"/>
          <w:kern w:val="0"/>
          <w:szCs w:val="21"/>
        </w:rPr>
        <w:t>计算结果如表</w:t>
      </w:r>
      <w:r>
        <w:rPr>
          <w:rFonts w:hint="eastAsia"/>
          <w:kern w:val="0"/>
          <w:szCs w:val="21"/>
        </w:rPr>
        <w:t>A5</w:t>
      </w:r>
      <w:r>
        <w:rPr>
          <w:rFonts w:hint="eastAsia"/>
          <w:kern w:val="0"/>
          <w:szCs w:val="21"/>
        </w:rPr>
        <w:t>所示。</w:t>
      </w:r>
    </w:p>
    <w:p w14:paraId="58E15C7D" w14:textId="77777777" w:rsidR="009F5E2A" w:rsidRDefault="00000000">
      <w:pPr>
        <w:spacing w:line="360" w:lineRule="auto"/>
        <w:ind w:firstLineChars="200" w:firstLine="420"/>
        <w:jc w:val="center"/>
        <w:rPr>
          <w:kern w:val="0"/>
          <w:szCs w:val="21"/>
        </w:rPr>
      </w:pPr>
      <w:r>
        <w:rPr>
          <w:kern w:val="0"/>
          <w:szCs w:val="21"/>
        </w:rPr>
        <w:t>表</w:t>
      </w:r>
      <w:r>
        <w:rPr>
          <w:kern w:val="0"/>
          <w:szCs w:val="21"/>
        </w:rPr>
        <w:t>A</w:t>
      </w:r>
      <w:r>
        <w:rPr>
          <w:rFonts w:hint="eastAsia"/>
          <w:kern w:val="0"/>
          <w:szCs w:val="21"/>
        </w:rPr>
        <w:t>5</w:t>
      </w:r>
      <w:r>
        <w:rPr>
          <w:kern w:val="0"/>
          <w:szCs w:val="21"/>
        </w:rPr>
        <w:t xml:space="preserve">  </w:t>
      </w:r>
      <w:r>
        <w:rPr>
          <w:rFonts w:hint="eastAsia"/>
          <w:kern w:val="0"/>
          <w:szCs w:val="21"/>
        </w:rPr>
        <w:t>合成标准不确定度</w:t>
      </w: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c</m:t>
            </m:r>
          </m:sub>
        </m:sSub>
        <m:r>
          <m:rPr>
            <m:sty m:val="p"/>
          </m:rPr>
          <w:rPr>
            <w:rFonts w:ascii="Cambria Math" w:hAnsi="Cambria Math"/>
            <w:kern w:val="0"/>
            <w:szCs w:val="21"/>
          </w:rPr>
          <m:t>(</m:t>
        </m:r>
        <m:r>
          <w:rPr>
            <w:rFonts w:ascii="Cambria Math" w:hAnsi="Cambria Math"/>
            <w:kern w:val="0"/>
            <w:szCs w:val="21"/>
          </w:rPr>
          <m:t>SM</m:t>
        </m:r>
        <m:r>
          <m:rPr>
            <m:sty m:val="p"/>
          </m:rPr>
          <w:rPr>
            <w:rFonts w:ascii="Cambria Math" w:hAnsi="Cambria Math"/>
            <w:kern w:val="0"/>
            <w:szCs w:val="21"/>
          </w:rPr>
          <m:t>)</m:t>
        </m:r>
      </m:oMath>
    </w:p>
    <w:tbl>
      <w:tblPr>
        <w:tblStyle w:val="affff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2426"/>
      </w:tblGrid>
      <w:tr w:rsidR="009F5E2A" w14:paraId="07C30934" w14:textId="77777777" w:rsidTr="00727E9F">
        <w:trPr>
          <w:jc w:val="center"/>
        </w:trPr>
        <w:tc>
          <w:tcPr>
            <w:tcW w:w="2206" w:type="dxa"/>
            <w:tcBorders>
              <w:tl2br w:val="nil"/>
              <w:tr2bl w:val="nil"/>
            </w:tcBorders>
          </w:tcPr>
          <w:p w14:paraId="58A61BEC" w14:textId="77777777" w:rsidR="009F5E2A" w:rsidRDefault="00000000">
            <w:pPr>
              <w:spacing w:line="360" w:lineRule="auto"/>
              <w:jc w:val="center"/>
              <w:rPr>
                <w:kern w:val="0"/>
                <w:szCs w:val="21"/>
              </w:rPr>
            </w:pPr>
            <w:r>
              <w:rPr>
                <w:rFonts w:hint="eastAsia"/>
                <w:kern w:val="0"/>
                <w:szCs w:val="21"/>
              </w:rPr>
              <w:t>波段</w:t>
            </w:r>
          </w:p>
        </w:tc>
        <w:tc>
          <w:tcPr>
            <w:tcW w:w="2426" w:type="dxa"/>
            <w:tcBorders>
              <w:tl2br w:val="nil"/>
              <w:tr2bl w:val="nil"/>
            </w:tcBorders>
            <w:vAlign w:val="center"/>
          </w:tcPr>
          <w:p w14:paraId="778A17E1" w14:textId="77777777" w:rsidR="009F5E2A" w:rsidRDefault="00000000">
            <w:pPr>
              <w:spacing w:line="360" w:lineRule="auto"/>
              <w:jc w:val="center"/>
              <w:rPr>
                <w:kern w:val="0"/>
                <w:szCs w:val="21"/>
              </w:rPr>
            </w:pPr>
            <m:oMathPara>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c</m:t>
                    </m:r>
                  </m:sub>
                </m:sSub>
                <m:r>
                  <m:rPr>
                    <m:sty m:val="p"/>
                  </m:rPr>
                  <w:rPr>
                    <w:rFonts w:ascii="Cambria Math" w:hAnsi="Cambria Math"/>
                    <w:kern w:val="0"/>
                    <w:szCs w:val="21"/>
                  </w:rPr>
                  <m:t>(</m:t>
                </m:r>
                <m:r>
                  <w:rPr>
                    <w:rFonts w:ascii="Cambria Math" w:hAnsi="Cambria Math"/>
                    <w:kern w:val="0"/>
                    <w:szCs w:val="21"/>
                  </w:rPr>
                  <m:t>SM</m:t>
                </m:r>
                <m:r>
                  <m:rPr>
                    <m:sty m:val="p"/>
                  </m:rPr>
                  <w:rPr>
                    <w:rFonts w:ascii="Cambria Math" w:hAnsi="Cambria Math"/>
                    <w:kern w:val="0"/>
                    <w:szCs w:val="21"/>
                  </w:rPr>
                  <m:t>)</m:t>
                </m:r>
              </m:oMath>
            </m:oMathPara>
          </w:p>
        </w:tc>
      </w:tr>
      <w:tr w:rsidR="007C0126" w14:paraId="0DF191D7" w14:textId="77777777" w:rsidTr="00727E9F">
        <w:trPr>
          <w:jc w:val="center"/>
        </w:trPr>
        <w:tc>
          <w:tcPr>
            <w:tcW w:w="2206" w:type="dxa"/>
            <w:tcBorders>
              <w:tl2br w:val="nil"/>
              <w:tr2bl w:val="nil"/>
            </w:tcBorders>
          </w:tcPr>
          <w:p w14:paraId="6044CA1C" w14:textId="1034DC5E" w:rsidR="007C0126" w:rsidRDefault="007C0126" w:rsidP="007C0126">
            <w:pPr>
              <w:spacing w:line="360" w:lineRule="auto"/>
              <w:jc w:val="center"/>
              <w:rPr>
                <w:kern w:val="0"/>
                <w:szCs w:val="21"/>
              </w:rPr>
            </w:pPr>
            <w:r>
              <w:rPr>
                <w:spacing w:val="20"/>
                <w:szCs w:val="21"/>
              </w:rPr>
              <w:t>300nm～</w:t>
            </w:r>
            <w:r>
              <w:rPr>
                <w:rFonts w:hint="eastAsia"/>
                <w:spacing w:val="20"/>
                <w:szCs w:val="21"/>
              </w:rPr>
              <w:t>360</w:t>
            </w:r>
            <w:r>
              <w:rPr>
                <w:spacing w:val="20"/>
                <w:szCs w:val="21"/>
              </w:rPr>
              <w:t>nm</w:t>
            </w:r>
          </w:p>
        </w:tc>
        <w:tc>
          <w:tcPr>
            <w:tcW w:w="2426" w:type="dxa"/>
            <w:tcBorders>
              <w:tl2br w:val="nil"/>
              <w:tr2bl w:val="nil"/>
            </w:tcBorders>
            <w:vAlign w:val="center"/>
          </w:tcPr>
          <w:p w14:paraId="4A0A732E" w14:textId="77A0C1AB" w:rsidR="007C0126" w:rsidRDefault="007C0126" w:rsidP="007C0126">
            <w:pPr>
              <w:widowControl/>
              <w:jc w:val="center"/>
              <w:textAlignment w:val="center"/>
              <w:rPr>
                <w:kern w:val="0"/>
                <w:szCs w:val="21"/>
              </w:rPr>
            </w:pPr>
            <w:r w:rsidRPr="00CA36AD">
              <w:t>3.28%</w:t>
            </w:r>
          </w:p>
        </w:tc>
      </w:tr>
      <w:tr w:rsidR="007C0126" w14:paraId="4461474C" w14:textId="77777777" w:rsidTr="00727E9F">
        <w:trPr>
          <w:jc w:val="center"/>
        </w:trPr>
        <w:tc>
          <w:tcPr>
            <w:tcW w:w="2206" w:type="dxa"/>
            <w:tcBorders>
              <w:tl2br w:val="nil"/>
              <w:tr2bl w:val="nil"/>
            </w:tcBorders>
          </w:tcPr>
          <w:p w14:paraId="114902DE" w14:textId="7E06398A" w:rsidR="007C0126" w:rsidRDefault="007C0126" w:rsidP="007C0126">
            <w:pPr>
              <w:spacing w:line="360" w:lineRule="auto"/>
              <w:jc w:val="center"/>
              <w:rPr>
                <w:spacing w:val="20"/>
                <w:szCs w:val="21"/>
              </w:rPr>
            </w:pPr>
            <w:r>
              <w:rPr>
                <w:rFonts w:hint="eastAsia"/>
                <w:spacing w:val="20"/>
                <w:szCs w:val="21"/>
              </w:rPr>
              <w:t>360nm～450nm</w:t>
            </w:r>
          </w:p>
        </w:tc>
        <w:tc>
          <w:tcPr>
            <w:tcW w:w="2426" w:type="dxa"/>
            <w:tcBorders>
              <w:tl2br w:val="nil"/>
              <w:tr2bl w:val="nil"/>
            </w:tcBorders>
            <w:vAlign w:val="center"/>
          </w:tcPr>
          <w:p w14:paraId="38FFB220" w14:textId="048F6730" w:rsidR="007C0126" w:rsidRDefault="007C0126" w:rsidP="007C0126">
            <w:pPr>
              <w:widowControl/>
              <w:jc w:val="center"/>
              <w:textAlignment w:val="center"/>
              <w:rPr>
                <w:color w:val="000000"/>
                <w:kern w:val="0"/>
                <w:sz w:val="20"/>
                <w:szCs w:val="20"/>
                <w:lang w:bidi="ar"/>
              </w:rPr>
            </w:pPr>
            <w:r w:rsidRPr="00CA36AD">
              <w:t>2.94%</w:t>
            </w:r>
          </w:p>
        </w:tc>
      </w:tr>
      <w:tr w:rsidR="007C0126" w14:paraId="1855609C" w14:textId="77777777" w:rsidTr="00727E9F">
        <w:trPr>
          <w:jc w:val="center"/>
        </w:trPr>
        <w:tc>
          <w:tcPr>
            <w:tcW w:w="2206" w:type="dxa"/>
            <w:tcBorders>
              <w:tl2br w:val="nil"/>
              <w:tr2bl w:val="nil"/>
            </w:tcBorders>
          </w:tcPr>
          <w:p w14:paraId="0774AEB0" w14:textId="77777777" w:rsidR="007C0126" w:rsidRDefault="007C0126" w:rsidP="007C0126">
            <w:pPr>
              <w:spacing w:line="360" w:lineRule="auto"/>
              <w:jc w:val="center"/>
              <w:rPr>
                <w:kern w:val="0"/>
                <w:szCs w:val="21"/>
              </w:rPr>
            </w:pPr>
            <w:r>
              <w:rPr>
                <w:spacing w:val="20"/>
                <w:szCs w:val="21"/>
              </w:rPr>
              <w:t>450nm～650nm</w:t>
            </w:r>
          </w:p>
        </w:tc>
        <w:tc>
          <w:tcPr>
            <w:tcW w:w="2426" w:type="dxa"/>
            <w:tcBorders>
              <w:tl2br w:val="nil"/>
              <w:tr2bl w:val="nil"/>
            </w:tcBorders>
            <w:vAlign w:val="center"/>
          </w:tcPr>
          <w:p w14:paraId="225E57A7" w14:textId="05E19FCE" w:rsidR="007C0126" w:rsidRDefault="007C0126" w:rsidP="007C0126">
            <w:pPr>
              <w:widowControl/>
              <w:jc w:val="center"/>
              <w:textAlignment w:val="center"/>
              <w:rPr>
                <w:kern w:val="0"/>
                <w:szCs w:val="21"/>
              </w:rPr>
            </w:pPr>
            <w:r w:rsidRPr="00CA36AD">
              <w:t>2.94%</w:t>
            </w:r>
          </w:p>
        </w:tc>
      </w:tr>
      <w:tr w:rsidR="007C0126" w14:paraId="5C77BC58" w14:textId="77777777" w:rsidTr="00727E9F">
        <w:trPr>
          <w:jc w:val="center"/>
        </w:trPr>
        <w:tc>
          <w:tcPr>
            <w:tcW w:w="2206" w:type="dxa"/>
            <w:tcBorders>
              <w:tl2br w:val="nil"/>
              <w:tr2bl w:val="nil"/>
            </w:tcBorders>
          </w:tcPr>
          <w:p w14:paraId="1E680A54" w14:textId="77777777" w:rsidR="007C0126" w:rsidRDefault="007C0126" w:rsidP="007C0126">
            <w:pPr>
              <w:spacing w:line="360" w:lineRule="auto"/>
              <w:jc w:val="center"/>
              <w:rPr>
                <w:kern w:val="0"/>
                <w:szCs w:val="21"/>
              </w:rPr>
            </w:pPr>
            <w:r>
              <w:rPr>
                <w:spacing w:val="20"/>
                <w:szCs w:val="21"/>
              </w:rPr>
              <w:t>650nm～780nm</w:t>
            </w:r>
          </w:p>
        </w:tc>
        <w:tc>
          <w:tcPr>
            <w:tcW w:w="2426" w:type="dxa"/>
            <w:tcBorders>
              <w:tl2br w:val="nil"/>
              <w:tr2bl w:val="nil"/>
            </w:tcBorders>
            <w:vAlign w:val="center"/>
          </w:tcPr>
          <w:p w14:paraId="18610133" w14:textId="42F0D1EF" w:rsidR="007C0126" w:rsidRDefault="007C0126" w:rsidP="007C0126">
            <w:pPr>
              <w:widowControl/>
              <w:jc w:val="center"/>
              <w:textAlignment w:val="center"/>
              <w:rPr>
                <w:kern w:val="0"/>
                <w:szCs w:val="21"/>
              </w:rPr>
            </w:pPr>
            <w:r w:rsidRPr="00CA36AD">
              <w:t>2.94%</w:t>
            </w:r>
          </w:p>
        </w:tc>
      </w:tr>
    </w:tbl>
    <w:p w14:paraId="78816C5C" w14:textId="77777777" w:rsidR="009F5E2A" w:rsidRDefault="00000000">
      <w:pPr>
        <w:spacing w:line="360" w:lineRule="auto"/>
        <w:rPr>
          <w:szCs w:val="21"/>
        </w:rPr>
      </w:pPr>
      <w:bookmarkStart w:id="186" w:name="_Toc434871135"/>
      <w:bookmarkStart w:id="187" w:name="OLE_LINK101"/>
      <w:bookmarkStart w:id="188" w:name="OLE_LINK100"/>
      <w:r>
        <w:rPr>
          <w:szCs w:val="21"/>
        </w:rPr>
        <w:t xml:space="preserve">A.1.4 </w:t>
      </w:r>
      <w:r>
        <w:rPr>
          <w:szCs w:val="21"/>
        </w:rPr>
        <w:t>扩展不确定度</w:t>
      </w:r>
      <w:bookmarkEnd w:id="186"/>
    </w:p>
    <w:bookmarkEnd w:id="187"/>
    <w:bookmarkEnd w:id="188"/>
    <w:p w14:paraId="1826F0F2" w14:textId="77777777" w:rsidR="009F5E2A" w:rsidRDefault="00000000">
      <w:pPr>
        <w:autoSpaceDE w:val="0"/>
        <w:autoSpaceDN w:val="0"/>
        <w:adjustRightInd w:val="0"/>
        <w:spacing w:line="360" w:lineRule="auto"/>
        <w:ind w:firstLineChars="200" w:firstLine="420"/>
        <w:jc w:val="left"/>
        <w:rPr>
          <w:kern w:val="0"/>
          <w:szCs w:val="21"/>
        </w:rPr>
      </w:pPr>
      <w:r>
        <w:rPr>
          <w:rFonts w:hint="eastAsia"/>
          <w:kern w:val="0"/>
          <w:szCs w:val="21"/>
        </w:rPr>
        <w:t>扩展不确定度</w:t>
      </w:r>
      <w:r>
        <w:rPr>
          <w:i/>
          <w:szCs w:val="21"/>
        </w:rPr>
        <w:t>U</w:t>
      </w:r>
      <m:oMath>
        <m:r>
          <m:rPr>
            <m:sty m:val="p"/>
          </m:rPr>
          <w:rPr>
            <w:rFonts w:ascii="Cambria Math" w:hAnsi="Cambria Math"/>
            <w:kern w:val="0"/>
            <w:szCs w:val="21"/>
          </w:rPr>
          <m:t>(</m:t>
        </m:r>
        <m:r>
          <w:rPr>
            <w:rFonts w:ascii="Cambria Math" w:hAnsi="Cambria Math"/>
            <w:kern w:val="0"/>
            <w:szCs w:val="21"/>
          </w:rPr>
          <m:t>SM</m:t>
        </m:r>
      </m:oMath>
      <w:r>
        <w:rPr>
          <w:szCs w:val="21"/>
        </w:rPr>
        <w:t>)</w:t>
      </w:r>
      <w:r>
        <w:rPr>
          <w:rFonts w:hint="eastAsia"/>
          <w:szCs w:val="21"/>
        </w:rPr>
        <w:t>的计算如公式（</w:t>
      </w:r>
      <w:r>
        <w:rPr>
          <w:rFonts w:hint="eastAsia"/>
          <w:szCs w:val="21"/>
        </w:rPr>
        <w:t>A.6</w:t>
      </w:r>
      <w:r>
        <w:rPr>
          <w:rFonts w:hint="eastAsia"/>
          <w:szCs w:val="21"/>
        </w:rPr>
        <w:t>）所示：</w:t>
      </w:r>
    </w:p>
    <w:p w14:paraId="28F64091" w14:textId="77777777" w:rsidR="009F5E2A" w:rsidRDefault="00000000">
      <w:pPr>
        <w:jc w:val="right"/>
        <w:rPr>
          <w:kern w:val="0"/>
          <w:szCs w:val="21"/>
        </w:rPr>
      </w:pPr>
      <w:r>
        <w:rPr>
          <w:i/>
          <w:szCs w:val="21"/>
        </w:rPr>
        <w:t>U</w:t>
      </w:r>
      <m:oMath>
        <m:r>
          <m:rPr>
            <m:sty m:val="p"/>
          </m:rPr>
          <w:rPr>
            <w:rFonts w:ascii="Cambria Math" w:hAnsi="Cambria Math"/>
            <w:kern w:val="0"/>
            <w:szCs w:val="21"/>
          </w:rPr>
          <m:t>(</m:t>
        </m:r>
        <m:r>
          <w:rPr>
            <w:rFonts w:ascii="Cambria Math" w:hAnsi="Cambria Math"/>
            <w:kern w:val="0"/>
            <w:szCs w:val="21"/>
          </w:rPr>
          <m:t>SM</m:t>
        </m:r>
      </m:oMath>
      <w:r>
        <w:rPr>
          <w:szCs w:val="21"/>
        </w:rPr>
        <w:t>)</w:t>
      </w:r>
      <w:r>
        <w:rPr>
          <w:kern w:val="0"/>
          <w:szCs w:val="21"/>
        </w:rPr>
        <w:t xml:space="preserve"> =</w:t>
      </w:r>
      <w:r>
        <w:rPr>
          <w:i/>
          <w:kern w:val="0"/>
          <w:szCs w:val="21"/>
        </w:rPr>
        <w:t xml:space="preserve"> </w:t>
      </w: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c</m:t>
            </m:r>
          </m:sub>
        </m:sSub>
        <m:r>
          <m:rPr>
            <m:sty m:val="p"/>
          </m:rPr>
          <w:rPr>
            <w:rFonts w:ascii="Cambria Math" w:hAnsi="Cambria Math"/>
            <w:kern w:val="0"/>
            <w:szCs w:val="21"/>
          </w:rPr>
          <m:t>(</m:t>
        </m:r>
        <m:r>
          <w:rPr>
            <w:rFonts w:ascii="Cambria Math" w:hAnsi="Cambria Math"/>
            <w:kern w:val="0"/>
            <w:szCs w:val="21"/>
          </w:rPr>
          <m:t>SM</m:t>
        </m:r>
        <m:r>
          <m:rPr>
            <m:sty m:val="p"/>
          </m:rPr>
          <w:rPr>
            <w:rFonts w:ascii="Cambria Math" w:hAnsi="Cambria Math"/>
            <w:kern w:val="0"/>
            <w:szCs w:val="21"/>
          </w:rPr>
          <m:t>)</m:t>
        </m:r>
      </m:oMath>
      <w:r>
        <w:rPr>
          <w:szCs w:val="21"/>
        </w:rPr>
        <w:t xml:space="preserve"> ×</w:t>
      </w:r>
      <w:r>
        <w:rPr>
          <w:i/>
          <w:kern w:val="0"/>
          <w:szCs w:val="21"/>
        </w:rPr>
        <w:t>k</w:t>
      </w:r>
      <w:r>
        <w:rPr>
          <w:kern w:val="0"/>
          <w:szCs w:val="21"/>
        </w:rPr>
        <w:t xml:space="preserve"> (</w:t>
      </w:r>
      <w:r>
        <w:rPr>
          <w:i/>
          <w:kern w:val="0"/>
          <w:szCs w:val="21"/>
        </w:rPr>
        <w:t>k</w:t>
      </w:r>
      <w:r>
        <w:rPr>
          <w:kern w:val="0"/>
          <w:szCs w:val="21"/>
        </w:rPr>
        <w:t>=2)</w:t>
      </w:r>
      <w:r>
        <w:rPr>
          <w:rFonts w:hint="eastAsia"/>
          <w:kern w:val="0"/>
          <w:szCs w:val="21"/>
        </w:rPr>
        <w:t xml:space="preserve">                             </w:t>
      </w:r>
      <w:r>
        <w:rPr>
          <w:rFonts w:hAnsi="Cambria Math" w:hint="eastAsia"/>
          <w:kern w:val="0"/>
          <w:szCs w:val="21"/>
        </w:rPr>
        <w:t>（</w:t>
      </w:r>
      <w:r>
        <w:rPr>
          <w:rFonts w:hAnsi="Cambria Math" w:hint="eastAsia"/>
          <w:kern w:val="0"/>
          <w:szCs w:val="21"/>
        </w:rPr>
        <w:t>A.6</w:t>
      </w:r>
      <w:r>
        <w:rPr>
          <w:rFonts w:hAnsi="Cambria Math" w:hint="eastAsia"/>
          <w:kern w:val="0"/>
          <w:szCs w:val="21"/>
        </w:rPr>
        <w:t>）</w:t>
      </w:r>
    </w:p>
    <w:p w14:paraId="0A17CD8D" w14:textId="77777777" w:rsidR="009F5E2A" w:rsidRDefault="00000000">
      <w:pPr>
        <w:autoSpaceDE w:val="0"/>
        <w:autoSpaceDN w:val="0"/>
        <w:adjustRightInd w:val="0"/>
        <w:spacing w:line="360" w:lineRule="auto"/>
        <w:ind w:firstLineChars="200" w:firstLine="420"/>
        <w:jc w:val="left"/>
        <w:rPr>
          <w:kern w:val="0"/>
          <w:szCs w:val="21"/>
        </w:rPr>
      </w:pPr>
      <w:bookmarkStart w:id="189" w:name="OLE_LINK104"/>
      <w:r>
        <w:rPr>
          <w:rFonts w:hint="eastAsia"/>
          <w:kern w:val="0"/>
          <w:szCs w:val="21"/>
        </w:rPr>
        <w:t>相对扩展不确定度</w:t>
      </w:r>
      <w:r>
        <w:rPr>
          <w:i/>
          <w:kern w:val="0"/>
          <w:szCs w:val="21"/>
        </w:rPr>
        <w:t>U</w:t>
      </w:r>
      <w:r>
        <w:rPr>
          <w:kern w:val="0"/>
          <w:szCs w:val="21"/>
          <w:vertAlign w:val="subscript"/>
        </w:rPr>
        <w:t>rel</w:t>
      </w:r>
      <w:r>
        <w:rPr>
          <w:kern w:val="0"/>
          <w:szCs w:val="21"/>
        </w:rPr>
        <w:t>(</w:t>
      </w:r>
      <m:oMath>
        <m:r>
          <w:rPr>
            <w:rFonts w:ascii="Cambria Math" w:hAnsi="Cambria Math"/>
            <w:kern w:val="0"/>
            <w:szCs w:val="21"/>
          </w:rPr>
          <m:t>SM</m:t>
        </m:r>
      </m:oMath>
      <w:r>
        <w:rPr>
          <w:kern w:val="0"/>
          <w:szCs w:val="21"/>
        </w:rPr>
        <w:t>)</w:t>
      </w:r>
      <w:r>
        <w:rPr>
          <w:rFonts w:hint="eastAsia"/>
          <w:szCs w:val="21"/>
        </w:rPr>
        <w:t>的计算如公式（</w:t>
      </w:r>
      <w:r>
        <w:rPr>
          <w:rFonts w:hint="eastAsia"/>
          <w:szCs w:val="21"/>
        </w:rPr>
        <w:t>A.7</w:t>
      </w:r>
      <w:r>
        <w:rPr>
          <w:rFonts w:hint="eastAsia"/>
          <w:szCs w:val="21"/>
        </w:rPr>
        <w:t>）所示</w:t>
      </w:r>
      <w:r>
        <w:rPr>
          <w:rFonts w:hint="eastAsia"/>
          <w:kern w:val="0"/>
          <w:szCs w:val="21"/>
        </w:rPr>
        <w:t>：</w:t>
      </w:r>
    </w:p>
    <w:bookmarkStart w:id="190" w:name="OLE_LINK2"/>
    <w:bookmarkEnd w:id="189"/>
    <w:p w14:paraId="4E3549A7" w14:textId="77777777" w:rsidR="009F5E2A" w:rsidRDefault="00000000">
      <w:pPr>
        <w:spacing w:line="360" w:lineRule="auto"/>
        <w:jc w:val="right"/>
        <w:rPr>
          <w:rFonts w:hAnsi="Cambria Math"/>
          <w:kern w:val="0"/>
          <w:szCs w:val="21"/>
        </w:rPr>
      </w:pP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rel</m:t>
            </m:r>
          </m:sub>
        </m:sSub>
        <m:r>
          <w:rPr>
            <w:rFonts w:ascii="Cambria Math" w:hAnsi="Cambria Math"/>
            <w:kern w:val="0"/>
            <w:szCs w:val="21"/>
          </w:rPr>
          <m:t>(SM)</m:t>
        </m:r>
        <w:bookmarkEnd w:id="190"/>
        <m:r>
          <m:rPr>
            <m:sty m:val="p"/>
          </m:rPr>
          <w:rPr>
            <w:rFonts w:ascii="Cambria Math" w:hAnsi="Cambria Math"/>
            <w:kern w:val="0"/>
            <w:szCs w:val="21"/>
          </w:rPr>
          <m:t>=U(SM)/</m:t>
        </m:r>
        <m:acc>
          <m:accPr>
            <m:chr m:val="̅"/>
            <m:ctrlPr>
              <w:rPr>
                <w:rFonts w:ascii="Cambria Math" w:hAnsi="Cambria Math"/>
                <w:i/>
                <w:kern w:val="0"/>
                <w:szCs w:val="21"/>
              </w:rPr>
            </m:ctrlPr>
          </m:accPr>
          <m:e>
            <m:r>
              <w:rPr>
                <w:rFonts w:ascii="Cambria Math" w:hAnsi="Cambria Math"/>
                <w:kern w:val="0"/>
                <w:szCs w:val="21"/>
              </w:rPr>
              <m:t>SM</m:t>
            </m:r>
          </m:e>
        </m:acc>
      </m:oMath>
      <w:r>
        <w:rPr>
          <w:rFonts w:hint="eastAsia"/>
          <w:kern w:val="0"/>
          <w:szCs w:val="21"/>
        </w:rPr>
        <w:t xml:space="preserve">                              </w:t>
      </w:r>
      <w:r>
        <w:rPr>
          <w:rFonts w:hAnsi="Cambria Math" w:hint="eastAsia"/>
          <w:kern w:val="0"/>
          <w:szCs w:val="21"/>
        </w:rPr>
        <w:t>（</w:t>
      </w:r>
      <w:r>
        <w:rPr>
          <w:rFonts w:hAnsi="Cambria Math" w:hint="eastAsia"/>
          <w:kern w:val="0"/>
          <w:szCs w:val="21"/>
        </w:rPr>
        <w:t>A.7</w:t>
      </w:r>
      <w:r>
        <w:rPr>
          <w:rFonts w:hAnsi="Cambria Math" w:hint="eastAsia"/>
          <w:kern w:val="0"/>
          <w:szCs w:val="21"/>
        </w:rPr>
        <w:t>）</w:t>
      </w:r>
    </w:p>
    <w:p w14:paraId="6D5764AE" w14:textId="77777777" w:rsidR="009F5E2A" w:rsidRDefault="00000000">
      <w:pPr>
        <w:spacing w:line="360" w:lineRule="auto"/>
        <w:ind w:firstLineChars="200" w:firstLine="420"/>
        <w:rPr>
          <w:kern w:val="0"/>
          <w:szCs w:val="21"/>
        </w:rPr>
      </w:pPr>
      <w:r>
        <w:rPr>
          <w:szCs w:val="21"/>
        </w:rPr>
        <w:t>扩展不确定度</w:t>
      </w:r>
      <w:r>
        <w:rPr>
          <w:rFonts w:hint="eastAsia"/>
          <w:kern w:val="0"/>
          <w:szCs w:val="21"/>
        </w:rPr>
        <w:t>计算结果如表</w:t>
      </w:r>
      <w:r>
        <w:rPr>
          <w:rFonts w:hint="eastAsia"/>
          <w:kern w:val="0"/>
          <w:szCs w:val="21"/>
        </w:rPr>
        <w:t>A6</w:t>
      </w:r>
      <w:r>
        <w:rPr>
          <w:rFonts w:hint="eastAsia"/>
          <w:kern w:val="0"/>
          <w:szCs w:val="21"/>
        </w:rPr>
        <w:t>所示。</w:t>
      </w:r>
    </w:p>
    <w:p w14:paraId="4CBE5F52" w14:textId="77777777" w:rsidR="009F5E2A" w:rsidRDefault="00000000">
      <w:pPr>
        <w:spacing w:line="360" w:lineRule="auto"/>
        <w:ind w:firstLineChars="200" w:firstLine="420"/>
        <w:jc w:val="center"/>
        <w:rPr>
          <w:kern w:val="0"/>
          <w:szCs w:val="21"/>
        </w:rPr>
      </w:pPr>
      <w:r>
        <w:rPr>
          <w:kern w:val="0"/>
          <w:szCs w:val="21"/>
        </w:rPr>
        <w:t>表</w:t>
      </w:r>
      <w:r>
        <w:rPr>
          <w:kern w:val="0"/>
          <w:szCs w:val="21"/>
        </w:rPr>
        <w:t>A</w:t>
      </w:r>
      <w:r>
        <w:rPr>
          <w:rFonts w:hint="eastAsia"/>
          <w:kern w:val="0"/>
          <w:szCs w:val="21"/>
        </w:rPr>
        <w:t>6</w:t>
      </w:r>
      <w:r>
        <w:rPr>
          <w:kern w:val="0"/>
          <w:szCs w:val="21"/>
        </w:rPr>
        <w:t xml:space="preserve">  </w:t>
      </w:r>
      <w:r>
        <w:rPr>
          <w:szCs w:val="21"/>
        </w:rPr>
        <w:t>扩展不确定度</w:t>
      </w:r>
      <w:r>
        <w:rPr>
          <w:rFonts w:hint="eastAsia"/>
          <w:kern w:val="0"/>
          <w:szCs w:val="21"/>
        </w:rPr>
        <w:t>计算结果</w:t>
      </w:r>
    </w:p>
    <w:tbl>
      <w:tblPr>
        <w:tblStyle w:val="affff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2426"/>
        <w:gridCol w:w="2426"/>
      </w:tblGrid>
      <w:tr w:rsidR="009F5E2A" w:rsidRPr="007C0126" w14:paraId="2D13D697" w14:textId="77777777" w:rsidTr="007C0126">
        <w:trPr>
          <w:jc w:val="center"/>
        </w:trPr>
        <w:tc>
          <w:tcPr>
            <w:tcW w:w="2206" w:type="dxa"/>
            <w:tcBorders>
              <w:tl2br w:val="nil"/>
              <w:tr2bl w:val="nil"/>
            </w:tcBorders>
            <w:vAlign w:val="center"/>
          </w:tcPr>
          <w:p w14:paraId="3E5BAD39" w14:textId="77777777" w:rsidR="009F5E2A" w:rsidRPr="007C0126" w:rsidRDefault="00000000">
            <w:pPr>
              <w:spacing w:line="360" w:lineRule="auto"/>
              <w:jc w:val="center"/>
              <w:rPr>
                <w:rFonts w:eastAsia="黑体"/>
                <w:kern w:val="0"/>
                <w:szCs w:val="21"/>
              </w:rPr>
            </w:pPr>
            <w:r w:rsidRPr="007C0126">
              <w:rPr>
                <w:rFonts w:eastAsia="黑体"/>
                <w:kern w:val="0"/>
                <w:szCs w:val="21"/>
              </w:rPr>
              <w:t>波段</w:t>
            </w:r>
          </w:p>
        </w:tc>
        <w:tc>
          <w:tcPr>
            <w:tcW w:w="2426" w:type="dxa"/>
            <w:tcBorders>
              <w:tl2br w:val="nil"/>
              <w:tr2bl w:val="nil"/>
            </w:tcBorders>
            <w:vAlign w:val="center"/>
          </w:tcPr>
          <w:p w14:paraId="5E1134C7" w14:textId="77777777" w:rsidR="009F5E2A" w:rsidRPr="007C0126" w:rsidRDefault="00000000">
            <w:pPr>
              <w:spacing w:line="360" w:lineRule="auto"/>
              <w:jc w:val="center"/>
              <w:rPr>
                <w:rFonts w:eastAsia="黑体"/>
                <w:kern w:val="0"/>
                <w:szCs w:val="21"/>
              </w:rPr>
            </w:pPr>
            <w:r w:rsidRPr="007C0126">
              <w:rPr>
                <w:rFonts w:eastAsia="黑体"/>
                <w:i/>
                <w:szCs w:val="21"/>
              </w:rPr>
              <w:t>U</w:t>
            </w:r>
            <m:oMath>
              <m:r>
                <m:rPr>
                  <m:sty m:val="p"/>
                </m:rPr>
                <w:rPr>
                  <w:rFonts w:ascii="Cambria Math" w:eastAsia="黑体" w:hAnsi="Cambria Math"/>
                  <w:kern w:val="0"/>
                  <w:szCs w:val="21"/>
                </w:rPr>
                <m:t>(</m:t>
              </m:r>
              <m:r>
                <w:rPr>
                  <w:rFonts w:ascii="Cambria Math" w:eastAsia="黑体" w:hAnsi="Cambria Math"/>
                  <w:kern w:val="0"/>
                  <w:szCs w:val="21"/>
                </w:rPr>
                <m:t>SM</m:t>
              </m:r>
            </m:oMath>
            <w:r w:rsidRPr="007C0126">
              <w:rPr>
                <w:rFonts w:eastAsia="黑体"/>
                <w:szCs w:val="21"/>
              </w:rPr>
              <w:t>)</w:t>
            </w:r>
          </w:p>
        </w:tc>
        <w:tc>
          <w:tcPr>
            <w:tcW w:w="2426" w:type="dxa"/>
            <w:tcBorders>
              <w:tl2br w:val="nil"/>
              <w:tr2bl w:val="nil"/>
            </w:tcBorders>
            <w:vAlign w:val="center"/>
          </w:tcPr>
          <w:p w14:paraId="5522A4A9" w14:textId="77777777" w:rsidR="009F5E2A" w:rsidRPr="007C0126" w:rsidRDefault="00000000">
            <w:pPr>
              <w:spacing w:line="360" w:lineRule="auto"/>
              <w:jc w:val="center"/>
              <w:rPr>
                <w:rFonts w:ascii="Cambria Math" w:eastAsia="黑体" w:hAnsi="Cambria Math"/>
                <w:kern w:val="0"/>
                <w:szCs w:val="21"/>
                <w:oMath/>
              </w:rPr>
            </w:pPr>
            <m:oMathPara>
              <m:oMath>
                <m:sSub>
                  <m:sSubPr>
                    <m:ctrlPr>
                      <w:rPr>
                        <w:rFonts w:ascii="Cambria Math" w:eastAsia="黑体" w:hAnsi="Cambria Math"/>
                        <w:i/>
                        <w:kern w:val="0"/>
                        <w:szCs w:val="21"/>
                      </w:rPr>
                    </m:ctrlPr>
                  </m:sSubPr>
                  <m:e>
                    <m:r>
                      <w:rPr>
                        <w:rFonts w:ascii="Cambria Math" w:eastAsia="黑体" w:hAnsi="Cambria Math"/>
                        <w:kern w:val="0"/>
                        <w:szCs w:val="21"/>
                      </w:rPr>
                      <m:t>U</m:t>
                    </m:r>
                  </m:e>
                  <m:sub>
                    <m:r>
                      <m:rPr>
                        <m:sty m:val="p"/>
                      </m:rPr>
                      <w:rPr>
                        <w:rFonts w:ascii="Cambria Math" w:eastAsia="黑体" w:hAnsi="Cambria Math"/>
                        <w:kern w:val="0"/>
                        <w:szCs w:val="21"/>
                      </w:rPr>
                      <m:t>rel</m:t>
                    </m:r>
                  </m:sub>
                </m:sSub>
                <m:r>
                  <w:rPr>
                    <w:rFonts w:ascii="Cambria Math" w:eastAsia="黑体" w:hAnsi="Cambria Math"/>
                    <w:kern w:val="0"/>
                    <w:szCs w:val="21"/>
                  </w:rPr>
                  <m:t>(SM)</m:t>
                </m:r>
              </m:oMath>
            </m:oMathPara>
          </w:p>
        </w:tc>
      </w:tr>
      <w:tr w:rsidR="007C0126" w:rsidRPr="007C0126" w14:paraId="26C9B8AA" w14:textId="77777777" w:rsidTr="007C0126">
        <w:trPr>
          <w:jc w:val="center"/>
        </w:trPr>
        <w:tc>
          <w:tcPr>
            <w:tcW w:w="2206" w:type="dxa"/>
            <w:tcBorders>
              <w:tl2br w:val="nil"/>
              <w:tr2bl w:val="nil"/>
            </w:tcBorders>
            <w:vAlign w:val="center"/>
          </w:tcPr>
          <w:p w14:paraId="6D1C279C" w14:textId="0CBAD7BE" w:rsidR="007C0126" w:rsidRPr="00727E9F" w:rsidRDefault="007C0126" w:rsidP="007C0126">
            <w:pPr>
              <w:spacing w:line="360" w:lineRule="auto"/>
              <w:jc w:val="center"/>
              <w:rPr>
                <w:rFonts w:eastAsia="黑体"/>
                <w:kern w:val="0"/>
                <w:szCs w:val="21"/>
              </w:rPr>
            </w:pPr>
            <w:r w:rsidRPr="007C0126">
              <w:rPr>
                <w:rFonts w:eastAsia="黑体"/>
                <w:spacing w:val="20"/>
                <w:szCs w:val="21"/>
              </w:rPr>
              <w:t>300nm</w:t>
            </w:r>
            <w:r w:rsidRPr="007C0126">
              <w:rPr>
                <w:rFonts w:eastAsia="黑体"/>
                <w:spacing w:val="20"/>
                <w:szCs w:val="21"/>
              </w:rPr>
              <w:t>～</w:t>
            </w:r>
            <w:r w:rsidRPr="007C0126">
              <w:rPr>
                <w:rFonts w:eastAsia="黑体"/>
                <w:spacing w:val="20"/>
                <w:szCs w:val="21"/>
              </w:rPr>
              <w:t>360nm</w:t>
            </w:r>
          </w:p>
        </w:tc>
        <w:tc>
          <w:tcPr>
            <w:tcW w:w="2426" w:type="dxa"/>
            <w:tcBorders>
              <w:tl2br w:val="nil"/>
              <w:tr2bl w:val="nil"/>
            </w:tcBorders>
            <w:vAlign w:val="center"/>
          </w:tcPr>
          <w:p w14:paraId="6C2873D2" w14:textId="76F33ECE" w:rsidR="007C0126" w:rsidRPr="007C0126" w:rsidRDefault="007C0126" w:rsidP="007C0126">
            <w:pPr>
              <w:widowControl/>
              <w:jc w:val="center"/>
              <w:textAlignment w:val="center"/>
              <w:rPr>
                <w:rFonts w:eastAsia="黑体"/>
                <w:kern w:val="0"/>
                <w:szCs w:val="21"/>
              </w:rPr>
            </w:pPr>
            <w:r w:rsidRPr="007C0126">
              <w:rPr>
                <w:rFonts w:eastAsia="黑体"/>
                <w:szCs w:val="21"/>
              </w:rPr>
              <w:t>6.56%</w:t>
            </w:r>
          </w:p>
        </w:tc>
        <w:tc>
          <w:tcPr>
            <w:tcW w:w="2426" w:type="dxa"/>
            <w:tcBorders>
              <w:tl2br w:val="nil"/>
              <w:tr2bl w:val="nil"/>
            </w:tcBorders>
            <w:vAlign w:val="center"/>
          </w:tcPr>
          <w:p w14:paraId="66F02BB5" w14:textId="6CBD5A2C" w:rsidR="007C0126" w:rsidRPr="007C0126" w:rsidRDefault="007C0126" w:rsidP="007C0126">
            <w:pPr>
              <w:widowControl/>
              <w:jc w:val="center"/>
              <w:textAlignment w:val="center"/>
              <w:rPr>
                <w:rFonts w:eastAsia="黑体"/>
                <w:color w:val="000000"/>
                <w:kern w:val="0"/>
                <w:szCs w:val="21"/>
                <w:lang w:bidi="ar"/>
              </w:rPr>
            </w:pPr>
            <w:r w:rsidRPr="007C0126">
              <w:rPr>
                <w:rFonts w:eastAsia="黑体"/>
                <w:color w:val="000000"/>
                <w:kern w:val="0"/>
                <w:szCs w:val="21"/>
                <w:lang w:bidi="ar"/>
              </w:rPr>
              <w:t>7.8%</w:t>
            </w:r>
          </w:p>
        </w:tc>
      </w:tr>
      <w:tr w:rsidR="007C0126" w:rsidRPr="007C0126" w14:paraId="3816A38E" w14:textId="77777777" w:rsidTr="007C0126">
        <w:trPr>
          <w:jc w:val="center"/>
        </w:trPr>
        <w:tc>
          <w:tcPr>
            <w:tcW w:w="2206" w:type="dxa"/>
            <w:tcBorders>
              <w:tl2br w:val="nil"/>
              <w:tr2bl w:val="nil"/>
            </w:tcBorders>
            <w:vAlign w:val="center"/>
          </w:tcPr>
          <w:p w14:paraId="4B5B62E4" w14:textId="0C45480E" w:rsidR="007C0126" w:rsidRPr="007C0126" w:rsidRDefault="007C0126" w:rsidP="007C0126">
            <w:pPr>
              <w:spacing w:line="360" w:lineRule="auto"/>
              <w:jc w:val="center"/>
              <w:rPr>
                <w:rFonts w:eastAsia="黑体"/>
                <w:spacing w:val="20"/>
                <w:szCs w:val="21"/>
              </w:rPr>
            </w:pPr>
            <w:r w:rsidRPr="007C0126">
              <w:rPr>
                <w:rFonts w:eastAsia="黑体"/>
                <w:spacing w:val="20"/>
                <w:szCs w:val="21"/>
              </w:rPr>
              <w:t>360nm</w:t>
            </w:r>
            <w:r w:rsidRPr="007C0126">
              <w:rPr>
                <w:rFonts w:eastAsia="黑体"/>
                <w:spacing w:val="20"/>
                <w:szCs w:val="21"/>
              </w:rPr>
              <w:t>～</w:t>
            </w:r>
            <w:r w:rsidRPr="007C0126">
              <w:rPr>
                <w:rFonts w:eastAsia="黑体"/>
                <w:spacing w:val="20"/>
                <w:szCs w:val="21"/>
              </w:rPr>
              <w:t>450nm</w:t>
            </w:r>
          </w:p>
        </w:tc>
        <w:tc>
          <w:tcPr>
            <w:tcW w:w="2426" w:type="dxa"/>
            <w:tcBorders>
              <w:tl2br w:val="nil"/>
              <w:tr2bl w:val="nil"/>
            </w:tcBorders>
            <w:vAlign w:val="center"/>
          </w:tcPr>
          <w:p w14:paraId="0BEDB500" w14:textId="17CDBE6C" w:rsidR="007C0126" w:rsidRPr="007C0126" w:rsidRDefault="007C0126" w:rsidP="007C0126">
            <w:pPr>
              <w:widowControl/>
              <w:jc w:val="center"/>
              <w:textAlignment w:val="center"/>
              <w:rPr>
                <w:rFonts w:eastAsia="黑体"/>
                <w:color w:val="000000"/>
                <w:kern w:val="0"/>
                <w:szCs w:val="21"/>
                <w:lang w:bidi="ar"/>
              </w:rPr>
            </w:pPr>
            <w:r w:rsidRPr="007C0126">
              <w:rPr>
                <w:rFonts w:eastAsia="黑体"/>
                <w:szCs w:val="21"/>
              </w:rPr>
              <w:t>5.88%</w:t>
            </w:r>
          </w:p>
        </w:tc>
        <w:tc>
          <w:tcPr>
            <w:tcW w:w="2426" w:type="dxa"/>
            <w:tcBorders>
              <w:tl2br w:val="nil"/>
              <w:tr2bl w:val="nil"/>
            </w:tcBorders>
            <w:vAlign w:val="center"/>
          </w:tcPr>
          <w:p w14:paraId="39457141" w14:textId="179CF12F" w:rsidR="007C0126" w:rsidRPr="007C0126" w:rsidRDefault="007C0126" w:rsidP="007C0126">
            <w:pPr>
              <w:widowControl/>
              <w:jc w:val="center"/>
              <w:textAlignment w:val="center"/>
              <w:rPr>
                <w:rFonts w:eastAsia="黑体"/>
                <w:color w:val="000000"/>
                <w:kern w:val="0"/>
                <w:szCs w:val="21"/>
                <w:lang w:bidi="ar"/>
              </w:rPr>
            </w:pPr>
            <w:r w:rsidRPr="007C0126">
              <w:rPr>
                <w:rFonts w:eastAsia="黑体"/>
                <w:color w:val="000000"/>
                <w:kern w:val="0"/>
                <w:szCs w:val="21"/>
                <w:lang w:bidi="ar"/>
              </w:rPr>
              <w:t>7.0%</w:t>
            </w:r>
          </w:p>
        </w:tc>
      </w:tr>
      <w:tr w:rsidR="007C0126" w:rsidRPr="007C0126" w14:paraId="1B371CB9" w14:textId="77777777" w:rsidTr="007C0126">
        <w:trPr>
          <w:jc w:val="center"/>
        </w:trPr>
        <w:tc>
          <w:tcPr>
            <w:tcW w:w="2206" w:type="dxa"/>
            <w:tcBorders>
              <w:tl2br w:val="nil"/>
              <w:tr2bl w:val="nil"/>
            </w:tcBorders>
            <w:vAlign w:val="center"/>
          </w:tcPr>
          <w:p w14:paraId="23BE198B" w14:textId="77777777" w:rsidR="007C0126" w:rsidRPr="007C0126" w:rsidRDefault="007C0126" w:rsidP="007C0126">
            <w:pPr>
              <w:spacing w:line="360" w:lineRule="auto"/>
              <w:jc w:val="center"/>
              <w:rPr>
                <w:rFonts w:eastAsia="黑体"/>
                <w:kern w:val="0"/>
                <w:szCs w:val="21"/>
              </w:rPr>
            </w:pPr>
            <w:r w:rsidRPr="007C0126">
              <w:rPr>
                <w:rFonts w:eastAsia="黑体"/>
                <w:spacing w:val="20"/>
                <w:szCs w:val="21"/>
              </w:rPr>
              <w:t>450nm</w:t>
            </w:r>
            <w:r w:rsidRPr="007C0126">
              <w:rPr>
                <w:rFonts w:eastAsia="黑体"/>
                <w:spacing w:val="20"/>
                <w:szCs w:val="21"/>
              </w:rPr>
              <w:t>～</w:t>
            </w:r>
            <w:r w:rsidRPr="007C0126">
              <w:rPr>
                <w:rFonts w:eastAsia="黑体"/>
                <w:spacing w:val="20"/>
                <w:szCs w:val="21"/>
              </w:rPr>
              <w:t>650nm</w:t>
            </w:r>
          </w:p>
        </w:tc>
        <w:tc>
          <w:tcPr>
            <w:tcW w:w="2426" w:type="dxa"/>
            <w:tcBorders>
              <w:tl2br w:val="nil"/>
              <w:tr2bl w:val="nil"/>
            </w:tcBorders>
            <w:vAlign w:val="center"/>
          </w:tcPr>
          <w:p w14:paraId="4EE69D6C" w14:textId="37393535" w:rsidR="007C0126" w:rsidRPr="007C0126" w:rsidRDefault="007C0126" w:rsidP="007C0126">
            <w:pPr>
              <w:widowControl/>
              <w:jc w:val="center"/>
              <w:textAlignment w:val="center"/>
              <w:rPr>
                <w:rFonts w:eastAsia="黑体"/>
                <w:kern w:val="0"/>
                <w:szCs w:val="21"/>
              </w:rPr>
            </w:pPr>
            <w:r w:rsidRPr="007C0126">
              <w:rPr>
                <w:rFonts w:eastAsia="黑体"/>
                <w:szCs w:val="21"/>
              </w:rPr>
              <w:t>5.88%</w:t>
            </w:r>
          </w:p>
        </w:tc>
        <w:tc>
          <w:tcPr>
            <w:tcW w:w="2426" w:type="dxa"/>
            <w:tcBorders>
              <w:tl2br w:val="nil"/>
              <w:tr2bl w:val="nil"/>
            </w:tcBorders>
            <w:vAlign w:val="center"/>
          </w:tcPr>
          <w:p w14:paraId="00320D5B" w14:textId="2B624B1A" w:rsidR="007C0126" w:rsidRPr="007C0126" w:rsidRDefault="007C0126" w:rsidP="007C0126">
            <w:pPr>
              <w:widowControl/>
              <w:jc w:val="center"/>
              <w:textAlignment w:val="center"/>
              <w:rPr>
                <w:rFonts w:eastAsia="黑体"/>
                <w:color w:val="000000"/>
                <w:kern w:val="0"/>
                <w:szCs w:val="21"/>
                <w:lang w:bidi="ar"/>
              </w:rPr>
            </w:pPr>
            <w:r w:rsidRPr="007C0126">
              <w:rPr>
                <w:rFonts w:eastAsia="黑体"/>
                <w:color w:val="000000"/>
                <w:kern w:val="0"/>
                <w:szCs w:val="21"/>
                <w:lang w:bidi="ar"/>
              </w:rPr>
              <w:t>5.8%</w:t>
            </w:r>
          </w:p>
        </w:tc>
      </w:tr>
      <w:tr w:rsidR="007C0126" w:rsidRPr="007C0126" w14:paraId="508B987F" w14:textId="77777777" w:rsidTr="007C0126">
        <w:trPr>
          <w:jc w:val="center"/>
        </w:trPr>
        <w:tc>
          <w:tcPr>
            <w:tcW w:w="2206" w:type="dxa"/>
            <w:tcBorders>
              <w:tl2br w:val="nil"/>
              <w:tr2bl w:val="nil"/>
            </w:tcBorders>
            <w:vAlign w:val="center"/>
          </w:tcPr>
          <w:p w14:paraId="2C55B5AF" w14:textId="77777777" w:rsidR="007C0126" w:rsidRPr="007C0126" w:rsidRDefault="007C0126" w:rsidP="007C0126">
            <w:pPr>
              <w:spacing w:line="360" w:lineRule="auto"/>
              <w:jc w:val="center"/>
              <w:rPr>
                <w:rFonts w:eastAsia="黑体"/>
                <w:kern w:val="0"/>
                <w:szCs w:val="21"/>
              </w:rPr>
            </w:pPr>
            <w:r w:rsidRPr="007C0126">
              <w:rPr>
                <w:rFonts w:eastAsia="黑体"/>
                <w:spacing w:val="20"/>
                <w:szCs w:val="21"/>
              </w:rPr>
              <w:lastRenderedPageBreak/>
              <w:t>650nm</w:t>
            </w:r>
            <w:r w:rsidRPr="007C0126">
              <w:rPr>
                <w:rFonts w:eastAsia="黑体"/>
                <w:spacing w:val="20"/>
                <w:szCs w:val="21"/>
              </w:rPr>
              <w:t>～</w:t>
            </w:r>
            <w:r w:rsidRPr="007C0126">
              <w:rPr>
                <w:rFonts w:eastAsia="黑体"/>
                <w:spacing w:val="20"/>
                <w:szCs w:val="21"/>
              </w:rPr>
              <w:t>780nm</w:t>
            </w:r>
          </w:p>
        </w:tc>
        <w:tc>
          <w:tcPr>
            <w:tcW w:w="2426" w:type="dxa"/>
            <w:tcBorders>
              <w:tl2br w:val="nil"/>
              <w:tr2bl w:val="nil"/>
            </w:tcBorders>
            <w:vAlign w:val="center"/>
          </w:tcPr>
          <w:p w14:paraId="6F27BF95" w14:textId="2A644B0C" w:rsidR="007C0126" w:rsidRPr="007C0126" w:rsidRDefault="007C0126" w:rsidP="007C0126">
            <w:pPr>
              <w:widowControl/>
              <w:jc w:val="center"/>
              <w:textAlignment w:val="center"/>
              <w:rPr>
                <w:rFonts w:eastAsia="黑体"/>
                <w:kern w:val="0"/>
                <w:szCs w:val="21"/>
              </w:rPr>
            </w:pPr>
            <w:r w:rsidRPr="007C0126">
              <w:t>5.88%</w:t>
            </w:r>
          </w:p>
        </w:tc>
        <w:tc>
          <w:tcPr>
            <w:tcW w:w="2426" w:type="dxa"/>
            <w:tcBorders>
              <w:tl2br w:val="nil"/>
              <w:tr2bl w:val="nil"/>
            </w:tcBorders>
            <w:vAlign w:val="center"/>
          </w:tcPr>
          <w:p w14:paraId="62ED9C21" w14:textId="77777777" w:rsidR="007C0126" w:rsidRPr="007C0126" w:rsidRDefault="007C0126" w:rsidP="007C0126">
            <w:pPr>
              <w:widowControl/>
              <w:jc w:val="center"/>
              <w:textAlignment w:val="center"/>
              <w:rPr>
                <w:rFonts w:eastAsia="黑体"/>
                <w:color w:val="000000"/>
                <w:kern w:val="0"/>
                <w:szCs w:val="21"/>
                <w:lang w:bidi="ar"/>
              </w:rPr>
            </w:pPr>
            <w:r w:rsidRPr="007C0126">
              <w:rPr>
                <w:rFonts w:eastAsia="黑体"/>
                <w:color w:val="000000"/>
                <w:kern w:val="0"/>
                <w:szCs w:val="21"/>
                <w:lang w:bidi="ar"/>
              </w:rPr>
              <w:t>6.1%</w:t>
            </w:r>
          </w:p>
        </w:tc>
      </w:tr>
    </w:tbl>
    <w:p w14:paraId="1666194E" w14:textId="77777777" w:rsidR="009F5E2A" w:rsidRDefault="00000000">
      <w:pPr>
        <w:spacing w:line="360" w:lineRule="auto"/>
        <w:rPr>
          <w:szCs w:val="21"/>
        </w:rPr>
      </w:pPr>
      <w:r>
        <w:rPr>
          <w:szCs w:val="21"/>
        </w:rPr>
        <w:t>A.2</w:t>
      </w:r>
      <w:r>
        <w:rPr>
          <w:rFonts w:hint="eastAsia"/>
          <w:szCs w:val="21"/>
        </w:rPr>
        <w:t>照度值不均匀度</w:t>
      </w:r>
      <w:r>
        <w:rPr>
          <w:szCs w:val="21"/>
        </w:rPr>
        <w:t>校准结果的不确定度评定</w:t>
      </w:r>
    </w:p>
    <w:p w14:paraId="65E57EA7" w14:textId="77777777" w:rsidR="009F5E2A" w:rsidRDefault="00000000">
      <w:pPr>
        <w:spacing w:line="360" w:lineRule="auto"/>
        <w:rPr>
          <w:szCs w:val="21"/>
        </w:rPr>
      </w:pPr>
      <w:r>
        <w:rPr>
          <w:szCs w:val="21"/>
        </w:rPr>
        <w:t xml:space="preserve">A.2.1 </w:t>
      </w:r>
      <w:r>
        <w:rPr>
          <w:szCs w:val="21"/>
        </w:rPr>
        <w:t>测量模型</w:t>
      </w:r>
    </w:p>
    <w:p w14:paraId="4B6CB6E0" w14:textId="77777777" w:rsidR="009F5E2A" w:rsidRDefault="00000000">
      <w:pPr>
        <w:spacing w:line="360" w:lineRule="auto"/>
        <w:ind w:firstLineChars="200" w:firstLine="420"/>
        <w:jc w:val="right"/>
        <w:rPr>
          <w:rFonts w:hAnsi="宋体" w:hint="eastAsia"/>
          <w:color w:val="000000"/>
          <w:szCs w:val="21"/>
        </w:rPr>
      </w:pPr>
      <w:bookmarkStart w:id="191" w:name="_Toc434873661"/>
      <m:oMath>
        <m:r>
          <w:rPr>
            <w:rFonts w:ascii="Cambria Math" w:hAnsi="Cambria Math"/>
            <w:color w:val="000000"/>
            <w:szCs w:val="21"/>
          </w:rPr>
          <m:t>U</m:t>
        </m:r>
        <m:r>
          <m:rPr>
            <m:sty m:val="p"/>
          </m:rPr>
          <w:rPr>
            <w:rFonts w:ascii="Cambria Math" w:hAnsi="Cambria Math"/>
            <w:color w:val="000000"/>
            <w:szCs w:val="21"/>
          </w:rPr>
          <m:t>=</m:t>
        </m:r>
        <m:f>
          <m:fPr>
            <m:ctrlPr>
              <w:rPr>
                <w:rFonts w:ascii="Cambria Math" w:hAnsi="Cambria Math"/>
                <w:color w:val="000000"/>
                <w:szCs w:val="21"/>
              </w:rPr>
            </m:ctrlPr>
          </m:fPr>
          <m:num>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u,max</m:t>
                </m:r>
              </m:sub>
            </m:sSub>
            <m:r>
              <m:rPr>
                <m:sty m:val="p"/>
              </m:rP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u,min</m:t>
                </m:r>
              </m:sub>
            </m:sSub>
          </m:num>
          <m:den>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u,max</m:t>
                </m:r>
              </m:sub>
            </m:sSub>
            <m:r>
              <m:rPr>
                <m:sty m:val="p"/>
              </m:rP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u,min</m:t>
                </m:r>
              </m:sub>
            </m:sSub>
          </m:den>
        </m:f>
        <m:r>
          <m:rPr>
            <m:sty m:val="p"/>
          </m:rPr>
          <w:rPr>
            <w:rFonts w:ascii="Cambria Math" w:hAnsi="Cambria Math"/>
            <w:color w:val="000000"/>
            <w:szCs w:val="21"/>
          </w:rPr>
          <m:t>×100%</m:t>
        </m:r>
      </m:oMath>
      <w:r>
        <w:rPr>
          <w:rFonts w:hAnsi="Cambria Math" w:hint="eastAsia"/>
          <w:color w:val="000000"/>
          <w:szCs w:val="21"/>
        </w:rPr>
        <w:t xml:space="preserve">                           </w:t>
      </w:r>
      <w:r>
        <w:rPr>
          <w:rFonts w:hAnsi="宋体" w:hint="eastAsia"/>
          <w:color w:val="000000"/>
          <w:szCs w:val="21"/>
        </w:rPr>
        <w:t>（</w:t>
      </w:r>
      <w:r>
        <w:rPr>
          <w:rFonts w:hAnsi="宋体" w:hint="eastAsia"/>
          <w:color w:val="000000"/>
          <w:szCs w:val="21"/>
        </w:rPr>
        <w:t>A.8</w:t>
      </w:r>
      <w:r>
        <w:rPr>
          <w:rFonts w:hAnsi="宋体" w:hint="eastAsia"/>
          <w:color w:val="000000"/>
          <w:szCs w:val="21"/>
        </w:rPr>
        <w:t>）</w:t>
      </w:r>
    </w:p>
    <w:p w14:paraId="24B09115" w14:textId="77777777" w:rsidR="009F5E2A" w:rsidRDefault="00000000">
      <w:pPr>
        <w:pStyle w:val="affff"/>
        <w:spacing w:line="360" w:lineRule="auto"/>
        <w:rPr>
          <w:rFonts w:hAnsi="宋体" w:hint="eastAsia"/>
          <w:color w:val="000000"/>
          <w:szCs w:val="21"/>
        </w:rPr>
      </w:pPr>
      <w:r>
        <w:rPr>
          <w:rFonts w:hAnsi="宋体" w:hint="eastAsia"/>
          <w:color w:val="000000"/>
          <w:szCs w:val="21"/>
        </w:rPr>
        <w:t>式中：</w:t>
      </w:r>
    </w:p>
    <w:p w14:paraId="24BAA713" w14:textId="77777777" w:rsidR="009F5E2A" w:rsidRDefault="00000000">
      <w:pPr>
        <w:pStyle w:val="affff"/>
        <w:spacing w:line="360" w:lineRule="auto"/>
        <w:rPr>
          <w:rFonts w:hAnsi="宋体" w:hint="eastAsia"/>
          <w:color w:val="000000"/>
          <w:szCs w:val="21"/>
        </w:rPr>
      </w:pPr>
      <w:r>
        <w:rPr>
          <w:rFonts w:hAnsi="宋体" w:hint="eastAsia"/>
          <w:i/>
          <w:iCs/>
          <w:color w:val="000000"/>
          <w:szCs w:val="21"/>
        </w:rPr>
        <w:t>U</w:t>
      </w:r>
      <w:r>
        <w:rPr>
          <w:rFonts w:hAnsi="宋体" w:hint="eastAsia"/>
          <w:color w:val="000000"/>
          <w:szCs w:val="21"/>
        </w:rPr>
        <w:t>——室内标准照明光源</w:t>
      </w:r>
      <w:r>
        <w:rPr>
          <w:rFonts w:hint="eastAsia"/>
          <w:szCs w:val="21"/>
        </w:rPr>
        <w:t>照度值不均匀度</w:t>
      </w:r>
      <w:r>
        <w:rPr>
          <w:rFonts w:hAnsi="宋体" w:hint="eastAsia"/>
          <w:color w:val="000000"/>
          <w:szCs w:val="21"/>
        </w:rPr>
        <w:t>；</w:t>
      </w:r>
    </w:p>
    <w:p w14:paraId="27A85294" w14:textId="77777777" w:rsidR="009F5E2A" w:rsidRDefault="00000000">
      <w:pPr>
        <w:pStyle w:val="affff"/>
        <w:spacing w:line="360" w:lineRule="auto"/>
        <w:rPr>
          <w:rFonts w:hAnsi="宋体" w:hint="eastAsia"/>
          <w:color w:val="000000"/>
          <w:szCs w:val="21"/>
        </w:rPr>
      </w:pPr>
      <m:oMath>
        <m:sSub>
          <m:sSubPr>
            <m:ctrlPr>
              <w:rPr>
                <w:rFonts w:ascii="Cambria Math" w:hAnsi="Cambria Math"/>
                <w:color w:val="000000"/>
                <w:kern w:val="2"/>
                <w:szCs w:val="21"/>
              </w:rPr>
            </m:ctrlPr>
          </m:sSubPr>
          <m:e>
            <m:r>
              <w:rPr>
                <w:rFonts w:ascii="Cambria Math" w:hAnsi="Cambria Math"/>
                <w:color w:val="000000"/>
                <w:kern w:val="2"/>
                <w:szCs w:val="21"/>
              </w:rPr>
              <m:t>L</m:t>
            </m:r>
          </m:e>
          <m:sub>
            <m:r>
              <m:rPr>
                <m:sty m:val="p"/>
              </m:rPr>
              <w:rPr>
                <w:rFonts w:ascii="Cambria Math" w:hAnsi="Cambria Math"/>
                <w:color w:val="000000"/>
                <w:kern w:val="2"/>
                <w:szCs w:val="21"/>
              </w:rPr>
              <m:t>u,max</m:t>
            </m:r>
          </m:sub>
        </m:sSub>
      </m:oMath>
      <w:r>
        <w:rPr>
          <w:rFonts w:hAnsi="宋体" w:hint="eastAsia"/>
          <w:color w:val="000000"/>
          <w:szCs w:val="21"/>
        </w:rPr>
        <w:t>——有效辐照区域内的照度值最大值，lx；</w:t>
      </w:r>
    </w:p>
    <w:p w14:paraId="7F74C6F6" w14:textId="77777777" w:rsidR="009F5E2A" w:rsidRDefault="00000000">
      <w:pPr>
        <w:pStyle w:val="affff"/>
        <w:spacing w:line="360" w:lineRule="auto"/>
        <w:rPr>
          <w:rFonts w:hAnsi="宋体" w:hint="eastAsia"/>
          <w:color w:val="000000"/>
          <w:szCs w:val="21"/>
        </w:rPr>
      </w:pPr>
      <m:oMath>
        <m:sSub>
          <m:sSubPr>
            <m:ctrlPr>
              <w:rPr>
                <w:rFonts w:ascii="Cambria Math" w:hAnsi="Cambria Math"/>
                <w:color w:val="000000"/>
                <w:kern w:val="2"/>
                <w:szCs w:val="21"/>
              </w:rPr>
            </m:ctrlPr>
          </m:sSubPr>
          <m:e>
            <m:r>
              <w:rPr>
                <w:rFonts w:ascii="Cambria Math" w:hAnsi="Cambria Math"/>
                <w:color w:val="000000"/>
                <w:kern w:val="2"/>
                <w:szCs w:val="21"/>
              </w:rPr>
              <m:t>L</m:t>
            </m:r>
          </m:e>
          <m:sub>
            <m:r>
              <m:rPr>
                <m:sty m:val="p"/>
              </m:rPr>
              <w:rPr>
                <w:rFonts w:ascii="Cambria Math" w:hAnsi="Cambria Math"/>
                <w:color w:val="000000"/>
                <w:kern w:val="2"/>
                <w:szCs w:val="21"/>
              </w:rPr>
              <m:t>u,min</m:t>
            </m:r>
          </m:sub>
        </m:sSub>
      </m:oMath>
      <w:r>
        <w:rPr>
          <w:rFonts w:hAnsi="宋体" w:hint="eastAsia"/>
          <w:color w:val="000000"/>
          <w:szCs w:val="21"/>
        </w:rPr>
        <w:t>——有效辐照区域内的照度值最小值，lx。</w:t>
      </w:r>
    </w:p>
    <w:p w14:paraId="6EBB877A" w14:textId="77777777" w:rsidR="009F5E2A" w:rsidRDefault="00000000">
      <w:pPr>
        <w:spacing w:line="360" w:lineRule="auto"/>
        <w:rPr>
          <w:szCs w:val="21"/>
        </w:rPr>
      </w:pPr>
      <w:r>
        <w:rPr>
          <w:szCs w:val="21"/>
        </w:rPr>
        <w:t xml:space="preserve">A.2.2 </w:t>
      </w:r>
      <w:r>
        <w:rPr>
          <w:szCs w:val="21"/>
        </w:rPr>
        <w:t>标准不确定度分量的评定</w:t>
      </w:r>
      <w:bookmarkEnd w:id="191"/>
    </w:p>
    <w:p w14:paraId="2B493F4B" w14:textId="77777777" w:rsidR="009F5E2A" w:rsidRDefault="00000000">
      <w:pPr>
        <w:spacing w:line="360" w:lineRule="auto"/>
        <w:rPr>
          <w:color w:val="000000" w:themeColor="text1"/>
          <w:kern w:val="0"/>
          <w:szCs w:val="21"/>
        </w:rPr>
      </w:pPr>
      <w:r>
        <w:rPr>
          <w:color w:val="000000" w:themeColor="text1"/>
          <w:kern w:val="0"/>
          <w:szCs w:val="21"/>
        </w:rPr>
        <w:t>1</w:t>
      </w:r>
      <w:r>
        <w:rPr>
          <w:color w:val="000000" w:themeColor="text1"/>
          <w:kern w:val="0"/>
          <w:szCs w:val="21"/>
        </w:rPr>
        <w:t>）</w:t>
      </w:r>
      <w:bookmarkStart w:id="192" w:name="OLE_LINK117"/>
      <w:bookmarkStart w:id="193" w:name="OLE_LINK116"/>
      <w:bookmarkStart w:id="194" w:name="OLE_LINK118"/>
      <w:r>
        <w:rPr>
          <w:rFonts w:hint="eastAsia"/>
          <w:color w:val="000000" w:themeColor="text1"/>
          <w:kern w:val="0"/>
          <w:szCs w:val="21"/>
        </w:rPr>
        <w:t>照度值不均匀度</w:t>
      </w:r>
      <w:r>
        <w:rPr>
          <w:color w:val="000000" w:themeColor="text1"/>
          <w:kern w:val="0"/>
          <w:szCs w:val="21"/>
        </w:rPr>
        <w:t>测量</w:t>
      </w:r>
      <w:bookmarkEnd w:id="192"/>
      <w:bookmarkEnd w:id="193"/>
      <w:bookmarkEnd w:id="194"/>
      <w:r>
        <w:rPr>
          <w:color w:val="000000" w:themeColor="text1"/>
          <w:kern w:val="0"/>
          <w:szCs w:val="21"/>
        </w:rPr>
        <w:t>重复性引入的标准不确定度分量</w:t>
      </w:r>
      <w:r>
        <w:rPr>
          <w:i/>
          <w:color w:val="000000" w:themeColor="text1"/>
          <w:kern w:val="0"/>
          <w:szCs w:val="21"/>
        </w:rPr>
        <w:t>u</w:t>
      </w:r>
      <w:r>
        <w:rPr>
          <w:iCs/>
          <w:color w:val="000000" w:themeColor="text1"/>
          <w:kern w:val="0"/>
          <w:szCs w:val="21"/>
          <w:vertAlign w:val="subscript"/>
        </w:rPr>
        <w:t>1</w:t>
      </w:r>
      <w:r>
        <w:rPr>
          <w:color w:val="000000" w:themeColor="text1"/>
          <w:kern w:val="0"/>
          <w:szCs w:val="21"/>
        </w:rPr>
        <w:t>(</w:t>
      </w:r>
      <w:r>
        <w:rPr>
          <w:rFonts w:hint="eastAsia"/>
          <w:i/>
          <w:iCs/>
          <w:szCs w:val="21"/>
        </w:rPr>
        <w:t>U</w:t>
      </w:r>
      <w:r>
        <w:rPr>
          <w:color w:val="000000" w:themeColor="text1"/>
          <w:kern w:val="0"/>
          <w:szCs w:val="21"/>
        </w:rPr>
        <w:t>)</w:t>
      </w:r>
    </w:p>
    <w:p w14:paraId="340DF058" w14:textId="77777777" w:rsidR="009F5E2A" w:rsidRDefault="00000000">
      <w:pPr>
        <w:snapToGrid w:val="0"/>
        <w:spacing w:beforeLines="50" w:before="156"/>
        <w:jc w:val="center"/>
        <w:rPr>
          <w:kern w:val="0"/>
          <w:szCs w:val="21"/>
        </w:rPr>
      </w:pPr>
      <w:r>
        <w:rPr>
          <w:kern w:val="0"/>
          <w:szCs w:val="21"/>
        </w:rPr>
        <w:t>表</w:t>
      </w:r>
      <w:r>
        <w:rPr>
          <w:kern w:val="0"/>
          <w:szCs w:val="21"/>
        </w:rPr>
        <w:t>A</w:t>
      </w:r>
      <w:r>
        <w:rPr>
          <w:rFonts w:hint="eastAsia"/>
          <w:kern w:val="0"/>
          <w:szCs w:val="21"/>
        </w:rPr>
        <w:t>7</w:t>
      </w:r>
      <w:r>
        <w:rPr>
          <w:kern w:val="0"/>
          <w:szCs w:val="21"/>
        </w:rPr>
        <w:t xml:space="preserve"> </w:t>
      </w:r>
      <w:r>
        <w:rPr>
          <w:rFonts w:hint="eastAsia"/>
          <w:kern w:val="0"/>
          <w:szCs w:val="21"/>
        </w:rPr>
        <w:t>照度值不均匀度</w:t>
      </w:r>
      <w:r>
        <w:rPr>
          <w:kern w:val="0"/>
          <w:szCs w:val="21"/>
        </w:rPr>
        <w:t>测量重复性引入的不确定度分量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1"/>
        <w:gridCol w:w="3118"/>
      </w:tblGrid>
      <w:tr w:rsidR="009F5E2A" w14:paraId="413593AC" w14:textId="77777777">
        <w:trPr>
          <w:trHeight w:val="340"/>
          <w:jc w:val="center"/>
        </w:trPr>
        <w:tc>
          <w:tcPr>
            <w:tcW w:w="1661" w:type="dxa"/>
            <w:vAlign w:val="center"/>
          </w:tcPr>
          <w:p w14:paraId="15CA407B" w14:textId="77777777" w:rsidR="009F5E2A" w:rsidRDefault="00000000">
            <w:pPr>
              <w:snapToGrid w:val="0"/>
              <w:jc w:val="center"/>
              <w:textAlignment w:val="center"/>
              <w:rPr>
                <w:color w:val="000000" w:themeColor="text1"/>
                <w:kern w:val="0"/>
                <w:szCs w:val="21"/>
              </w:rPr>
            </w:pPr>
            <w:r>
              <w:rPr>
                <w:rFonts w:hint="eastAsia"/>
                <w:color w:val="000000" w:themeColor="text1"/>
                <w:kern w:val="0"/>
                <w:szCs w:val="21"/>
              </w:rPr>
              <w:t>序</w:t>
            </w:r>
            <w:r>
              <w:rPr>
                <w:color w:val="000000" w:themeColor="text1"/>
                <w:kern w:val="0"/>
                <w:szCs w:val="21"/>
              </w:rPr>
              <w:t>数</w:t>
            </w:r>
          </w:p>
        </w:tc>
        <w:tc>
          <w:tcPr>
            <w:tcW w:w="3118" w:type="dxa"/>
            <w:vAlign w:val="center"/>
          </w:tcPr>
          <w:p w14:paraId="0B18605D" w14:textId="77777777" w:rsidR="009F5E2A" w:rsidRDefault="00000000">
            <w:pPr>
              <w:snapToGrid w:val="0"/>
              <w:jc w:val="center"/>
              <w:textAlignment w:val="center"/>
              <w:rPr>
                <w:color w:val="000000" w:themeColor="text1"/>
                <w:szCs w:val="21"/>
              </w:rPr>
            </w:pPr>
            <w:r>
              <w:rPr>
                <w:rFonts w:hint="eastAsia"/>
                <w:kern w:val="0"/>
                <w:szCs w:val="21"/>
              </w:rPr>
              <w:t>照度值不均匀度（</w:t>
            </w:r>
            <w:r>
              <w:rPr>
                <w:rFonts w:hint="eastAsia"/>
                <w:kern w:val="0"/>
                <w:szCs w:val="21"/>
              </w:rPr>
              <w:t>%</w:t>
            </w:r>
            <w:r>
              <w:rPr>
                <w:rFonts w:hint="eastAsia"/>
                <w:kern w:val="0"/>
                <w:szCs w:val="21"/>
              </w:rPr>
              <w:t>）</w:t>
            </w:r>
          </w:p>
        </w:tc>
      </w:tr>
      <w:tr w:rsidR="009F5E2A" w14:paraId="1146C051" w14:textId="77777777">
        <w:trPr>
          <w:trHeight w:val="340"/>
          <w:jc w:val="center"/>
        </w:trPr>
        <w:tc>
          <w:tcPr>
            <w:tcW w:w="1661" w:type="dxa"/>
            <w:vAlign w:val="center"/>
          </w:tcPr>
          <w:p w14:paraId="3F6EF6B1" w14:textId="77777777" w:rsidR="009F5E2A" w:rsidRDefault="00000000">
            <w:pPr>
              <w:snapToGrid w:val="0"/>
              <w:jc w:val="center"/>
              <w:rPr>
                <w:color w:val="000000" w:themeColor="text1"/>
                <w:kern w:val="0"/>
                <w:szCs w:val="21"/>
              </w:rPr>
            </w:pPr>
            <w:r>
              <w:rPr>
                <w:color w:val="000000" w:themeColor="text1"/>
                <w:kern w:val="0"/>
                <w:szCs w:val="21"/>
              </w:rPr>
              <w:t>1</w:t>
            </w:r>
          </w:p>
        </w:tc>
        <w:tc>
          <w:tcPr>
            <w:tcW w:w="3118" w:type="dxa"/>
          </w:tcPr>
          <w:p w14:paraId="1EFAA989" w14:textId="77777777" w:rsidR="009F5E2A" w:rsidRDefault="00000000">
            <w:pPr>
              <w:jc w:val="center"/>
              <w:rPr>
                <w:color w:val="000000" w:themeColor="text1"/>
                <w:szCs w:val="21"/>
              </w:rPr>
            </w:pPr>
            <w:r>
              <w:rPr>
                <w:sz w:val="20"/>
                <w:szCs w:val="20"/>
              </w:rPr>
              <w:t>2.12%</w:t>
            </w:r>
          </w:p>
        </w:tc>
      </w:tr>
      <w:tr w:rsidR="009F5E2A" w14:paraId="6542AB9D" w14:textId="77777777">
        <w:trPr>
          <w:trHeight w:val="340"/>
          <w:jc w:val="center"/>
        </w:trPr>
        <w:tc>
          <w:tcPr>
            <w:tcW w:w="1661" w:type="dxa"/>
            <w:vAlign w:val="center"/>
          </w:tcPr>
          <w:p w14:paraId="624CAB35" w14:textId="77777777" w:rsidR="009F5E2A" w:rsidRDefault="00000000">
            <w:pPr>
              <w:snapToGrid w:val="0"/>
              <w:jc w:val="center"/>
              <w:rPr>
                <w:color w:val="000000" w:themeColor="text1"/>
                <w:kern w:val="0"/>
                <w:szCs w:val="21"/>
              </w:rPr>
            </w:pPr>
            <w:r>
              <w:rPr>
                <w:color w:val="000000" w:themeColor="text1"/>
                <w:kern w:val="0"/>
                <w:szCs w:val="21"/>
              </w:rPr>
              <w:t>2</w:t>
            </w:r>
          </w:p>
        </w:tc>
        <w:tc>
          <w:tcPr>
            <w:tcW w:w="3118" w:type="dxa"/>
          </w:tcPr>
          <w:p w14:paraId="3250EA8B" w14:textId="77777777" w:rsidR="009F5E2A" w:rsidRDefault="00000000">
            <w:pPr>
              <w:jc w:val="center"/>
              <w:rPr>
                <w:color w:val="000000" w:themeColor="text1"/>
                <w:szCs w:val="21"/>
              </w:rPr>
            </w:pPr>
            <w:r>
              <w:rPr>
                <w:sz w:val="20"/>
                <w:szCs w:val="20"/>
              </w:rPr>
              <w:t>2.09%</w:t>
            </w:r>
          </w:p>
        </w:tc>
      </w:tr>
      <w:tr w:rsidR="009F5E2A" w14:paraId="79582081" w14:textId="77777777">
        <w:trPr>
          <w:trHeight w:val="340"/>
          <w:jc w:val="center"/>
        </w:trPr>
        <w:tc>
          <w:tcPr>
            <w:tcW w:w="1661" w:type="dxa"/>
            <w:vAlign w:val="center"/>
          </w:tcPr>
          <w:p w14:paraId="49BE8D10" w14:textId="77777777" w:rsidR="009F5E2A" w:rsidRDefault="00000000">
            <w:pPr>
              <w:snapToGrid w:val="0"/>
              <w:jc w:val="center"/>
              <w:rPr>
                <w:color w:val="000000" w:themeColor="text1"/>
                <w:kern w:val="0"/>
                <w:szCs w:val="21"/>
              </w:rPr>
            </w:pPr>
            <w:r>
              <w:rPr>
                <w:color w:val="000000" w:themeColor="text1"/>
                <w:kern w:val="0"/>
                <w:szCs w:val="21"/>
              </w:rPr>
              <w:t>3</w:t>
            </w:r>
          </w:p>
        </w:tc>
        <w:tc>
          <w:tcPr>
            <w:tcW w:w="3118" w:type="dxa"/>
          </w:tcPr>
          <w:p w14:paraId="2E366F49" w14:textId="77777777" w:rsidR="009F5E2A" w:rsidRDefault="00000000">
            <w:pPr>
              <w:jc w:val="center"/>
              <w:rPr>
                <w:color w:val="000000" w:themeColor="text1"/>
                <w:szCs w:val="21"/>
              </w:rPr>
            </w:pPr>
            <w:r>
              <w:rPr>
                <w:sz w:val="20"/>
                <w:szCs w:val="20"/>
              </w:rPr>
              <w:t>2.15%</w:t>
            </w:r>
          </w:p>
        </w:tc>
      </w:tr>
      <w:tr w:rsidR="009F5E2A" w14:paraId="192ED6EA" w14:textId="77777777">
        <w:trPr>
          <w:trHeight w:val="340"/>
          <w:jc w:val="center"/>
        </w:trPr>
        <w:tc>
          <w:tcPr>
            <w:tcW w:w="1661" w:type="dxa"/>
            <w:vAlign w:val="center"/>
          </w:tcPr>
          <w:p w14:paraId="44E3DEA9" w14:textId="77777777" w:rsidR="009F5E2A" w:rsidRDefault="00000000">
            <w:pPr>
              <w:snapToGrid w:val="0"/>
              <w:jc w:val="center"/>
              <w:rPr>
                <w:color w:val="000000" w:themeColor="text1"/>
                <w:kern w:val="0"/>
                <w:szCs w:val="21"/>
              </w:rPr>
            </w:pPr>
            <w:r>
              <w:rPr>
                <w:color w:val="000000" w:themeColor="text1"/>
                <w:kern w:val="0"/>
                <w:szCs w:val="21"/>
              </w:rPr>
              <w:t>4</w:t>
            </w:r>
          </w:p>
        </w:tc>
        <w:tc>
          <w:tcPr>
            <w:tcW w:w="3118" w:type="dxa"/>
          </w:tcPr>
          <w:p w14:paraId="74E1E583" w14:textId="77777777" w:rsidR="009F5E2A" w:rsidRDefault="00000000">
            <w:pPr>
              <w:jc w:val="center"/>
              <w:rPr>
                <w:color w:val="000000" w:themeColor="text1"/>
                <w:szCs w:val="21"/>
              </w:rPr>
            </w:pPr>
            <w:r>
              <w:rPr>
                <w:sz w:val="20"/>
                <w:szCs w:val="20"/>
              </w:rPr>
              <w:t>2.13%</w:t>
            </w:r>
          </w:p>
        </w:tc>
      </w:tr>
      <w:tr w:rsidR="009F5E2A" w14:paraId="3C090080" w14:textId="77777777">
        <w:trPr>
          <w:trHeight w:val="340"/>
          <w:jc w:val="center"/>
        </w:trPr>
        <w:tc>
          <w:tcPr>
            <w:tcW w:w="1661" w:type="dxa"/>
            <w:vAlign w:val="center"/>
          </w:tcPr>
          <w:p w14:paraId="34F7A075" w14:textId="77777777" w:rsidR="009F5E2A" w:rsidRDefault="00000000">
            <w:pPr>
              <w:snapToGrid w:val="0"/>
              <w:jc w:val="center"/>
              <w:rPr>
                <w:color w:val="000000" w:themeColor="text1"/>
                <w:kern w:val="0"/>
                <w:szCs w:val="21"/>
              </w:rPr>
            </w:pPr>
            <w:r>
              <w:rPr>
                <w:color w:val="000000" w:themeColor="text1"/>
                <w:kern w:val="0"/>
                <w:szCs w:val="21"/>
              </w:rPr>
              <w:t>5</w:t>
            </w:r>
          </w:p>
        </w:tc>
        <w:tc>
          <w:tcPr>
            <w:tcW w:w="3118" w:type="dxa"/>
          </w:tcPr>
          <w:p w14:paraId="1AD36CFE" w14:textId="77777777" w:rsidR="009F5E2A" w:rsidRDefault="00000000">
            <w:pPr>
              <w:jc w:val="center"/>
              <w:rPr>
                <w:color w:val="000000" w:themeColor="text1"/>
                <w:szCs w:val="21"/>
              </w:rPr>
            </w:pPr>
            <w:r>
              <w:rPr>
                <w:sz w:val="20"/>
                <w:szCs w:val="20"/>
              </w:rPr>
              <w:t>2.11%</w:t>
            </w:r>
          </w:p>
        </w:tc>
      </w:tr>
      <w:tr w:rsidR="009F5E2A" w14:paraId="76635C60" w14:textId="77777777">
        <w:trPr>
          <w:trHeight w:val="340"/>
          <w:jc w:val="center"/>
        </w:trPr>
        <w:tc>
          <w:tcPr>
            <w:tcW w:w="1661" w:type="dxa"/>
            <w:vAlign w:val="center"/>
          </w:tcPr>
          <w:p w14:paraId="4064F921" w14:textId="77777777" w:rsidR="009F5E2A" w:rsidRDefault="00000000">
            <w:pPr>
              <w:snapToGrid w:val="0"/>
              <w:jc w:val="center"/>
              <w:rPr>
                <w:color w:val="000000" w:themeColor="text1"/>
                <w:kern w:val="0"/>
                <w:szCs w:val="21"/>
              </w:rPr>
            </w:pPr>
            <w:r>
              <w:rPr>
                <w:color w:val="000000" w:themeColor="text1"/>
                <w:kern w:val="0"/>
                <w:szCs w:val="21"/>
              </w:rPr>
              <w:t>6</w:t>
            </w:r>
          </w:p>
        </w:tc>
        <w:tc>
          <w:tcPr>
            <w:tcW w:w="3118" w:type="dxa"/>
          </w:tcPr>
          <w:p w14:paraId="7CB63D87" w14:textId="77777777" w:rsidR="009F5E2A" w:rsidRDefault="00000000">
            <w:pPr>
              <w:jc w:val="center"/>
              <w:rPr>
                <w:color w:val="000000" w:themeColor="text1"/>
                <w:szCs w:val="21"/>
              </w:rPr>
            </w:pPr>
            <w:r>
              <w:rPr>
                <w:sz w:val="20"/>
                <w:szCs w:val="20"/>
              </w:rPr>
              <w:t>2.10%</w:t>
            </w:r>
          </w:p>
        </w:tc>
      </w:tr>
      <w:tr w:rsidR="009F5E2A" w14:paraId="629F3731" w14:textId="77777777">
        <w:trPr>
          <w:trHeight w:val="340"/>
          <w:jc w:val="center"/>
        </w:trPr>
        <w:tc>
          <w:tcPr>
            <w:tcW w:w="1661" w:type="dxa"/>
            <w:vAlign w:val="center"/>
          </w:tcPr>
          <w:p w14:paraId="5CDBC449" w14:textId="77777777" w:rsidR="009F5E2A" w:rsidRDefault="00000000">
            <w:pPr>
              <w:snapToGrid w:val="0"/>
              <w:jc w:val="center"/>
              <w:rPr>
                <w:color w:val="000000" w:themeColor="text1"/>
                <w:kern w:val="0"/>
                <w:szCs w:val="21"/>
              </w:rPr>
            </w:pPr>
            <w:r>
              <w:rPr>
                <w:color w:val="000000" w:themeColor="text1"/>
                <w:kern w:val="0"/>
                <w:szCs w:val="21"/>
              </w:rPr>
              <w:t>7</w:t>
            </w:r>
          </w:p>
        </w:tc>
        <w:tc>
          <w:tcPr>
            <w:tcW w:w="3118" w:type="dxa"/>
          </w:tcPr>
          <w:p w14:paraId="760616A2" w14:textId="77777777" w:rsidR="009F5E2A" w:rsidRDefault="00000000">
            <w:pPr>
              <w:jc w:val="center"/>
              <w:rPr>
                <w:color w:val="000000" w:themeColor="text1"/>
                <w:szCs w:val="21"/>
              </w:rPr>
            </w:pPr>
            <w:r>
              <w:rPr>
                <w:sz w:val="20"/>
                <w:szCs w:val="20"/>
              </w:rPr>
              <w:t>2.14%</w:t>
            </w:r>
          </w:p>
        </w:tc>
      </w:tr>
      <w:tr w:rsidR="009F5E2A" w14:paraId="3E2D6325" w14:textId="77777777">
        <w:trPr>
          <w:trHeight w:val="340"/>
          <w:jc w:val="center"/>
        </w:trPr>
        <w:tc>
          <w:tcPr>
            <w:tcW w:w="1661" w:type="dxa"/>
            <w:vAlign w:val="center"/>
          </w:tcPr>
          <w:p w14:paraId="111533D6" w14:textId="77777777" w:rsidR="009F5E2A" w:rsidRDefault="00000000">
            <w:pPr>
              <w:snapToGrid w:val="0"/>
              <w:jc w:val="center"/>
              <w:rPr>
                <w:color w:val="000000" w:themeColor="text1"/>
                <w:kern w:val="0"/>
                <w:szCs w:val="21"/>
              </w:rPr>
            </w:pPr>
            <w:r>
              <w:rPr>
                <w:color w:val="000000" w:themeColor="text1"/>
                <w:kern w:val="0"/>
                <w:szCs w:val="21"/>
              </w:rPr>
              <w:t>8</w:t>
            </w:r>
          </w:p>
        </w:tc>
        <w:tc>
          <w:tcPr>
            <w:tcW w:w="3118" w:type="dxa"/>
          </w:tcPr>
          <w:p w14:paraId="757254D5" w14:textId="77777777" w:rsidR="009F5E2A" w:rsidRDefault="00000000">
            <w:pPr>
              <w:jc w:val="center"/>
              <w:rPr>
                <w:color w:val="000000" w:themeColor="text1"/>
                <w:szCs w:val="21"/>
              </w:rPr>
            </w:pPr>
            <w:r>
              <w:rPr>
                <w:sz w:val="20"/>
                <w:szCs w:val="20"/>
              </w:rPr>
              <w:t>2.12%</w:t>
            </w:r>
          </w:p>
        </w:tc>
      </w:tr>
      <w:tr w:rsidR="009F5E2A" w14:paraId="4AD639BE" w14:textId="77777777">
        <w:trPr>
          <w:trHeight w:val="340"/>
          <w:jc w:val="center"/>
        </w:trPr>
        <w:tc>
          <w:tcPr>
            <w:tcW w:w="1661" w:type="dxa"/>
            <w:vAlign w:val="center"/>
          </w:tcPr>
          <w:p w14:paraId="6E414E57" w14:textId="77777777" w:rsidR="009F5E2A" w:rsidRDefault="00000000">
            <w:pPr>
              <w:snapToGrid w:val="0"/>
              <w:jc w:val="center"/>
              <w:rPr>
                <w:color w:val="000000" w:themeColor="text1"/>
                <w:kern w:val="0"/>
                <w:szCs w:val="21"/>
              </w:rPr>
            </w:pPr>
            <w:r>
              <w:rPr>
                <w:color w:val="000000" w:themeColor="text1"/>
                <w:kern w:val="0"/>
                <w:szCs w:val="21"/>
              </w:rPr>
              <w:t>9</w:t>
            </w:r>
          </w:p>
        </w:tc>
        <w:tc>
          <w:tcPr>
            <w:tcW w:w="3118" w:type="dxa"/>
          </w:tcPr>
          <w:p w14:paraId="5A675FE2" w14:textId="77777777" w:rsidR="009F5E2A" w:rsidRDefault="00000000">
            <w:pPr>
              <w:jc w:val="center"/>
              <w:rPr>
                <w:color w:val="000000" w:themeColor="text1"/>
                <w:szCs w:val="21"/>
              </w:rPr>
            </w:pPr>
            <w:r>
              <w:rPr>
                <w:sz w:val="20"/>
                <w:szCs w:val="20"/>
              </w:rPr>
              <w:t>2.08%</w:t>
            </w:r>
          </w:p>
        </w:tc>
      </w:tr>
      <w:tr w:rsidR="009F5E2A" w14:paraId="5646A710" w14:textId="77777777">
        <w:trPr>
          <w:trHeight w:val="340"/>
          <w:jc w:val="center"/>
        </w:trPr>
        <w:tc>
          <w:tcPr>
            <w:tcW w:w="1661" w:type="dxa"/>
            <w:vAlign w:val="center"/>
          </w:tcPr>
          <w:p w14:paraId="1772034B" w14:textId="77777777" w:rsidR="009F5E2A" w:rsidRDefault="00000000">
            <w:pPr>
              <w:snapToGrid w:val="0"/>
              <w:jc w:val="center"/>
              <w:rPr>
                <w:color w:val="000000" w:themeColor="text1"/>
                <w:kern w:val="0"/>
                <w:szCs w:val="21"/>
              </w:rPr>
            </w:pPr>
            <w:r>
              <w:rPr>
                <w:color w:val="000000" w:themeColor="text1"/>
                <w:kern w:val="0"/>
                <w:szCs w:val="21"/>
              </w:rPr>
              <w:t>10</w:t>
            </w:r>
          </w:p>
        </w:tc>
        <w:tc>
          <w:tcPr>
            <w:tcW w:w="3118" w:type="dxa"/>
          </w:tcPr>
          <w:p w14:paraId="0BF522D9" w14:textId="77777777" w:rsidR="009F5E2A" w:rsidRDefault="00000000">
            <w:pPr>
              <w:jc w:val="center"/>
              <w:rPr>
                <w:color w:val="000000" w:themeColor="text1"/>
                <w:szCs w:val="21"/>
              </w:rPr>
            </w:pPr>
            <w:r>
              <w:rPr>
                <w:sz w:val="20"/>
                <w:szCs w:val="20"/>
              </w:rPr>
              <w:t>2.13%</w:t>
            </w:r>
          </w:p>
        </w:tc>
      </w:tr>
      <w:tr w:rsidR="009F5E2A" w14:paraId="048B9777" w14:textId="77777777">
        <w:trPr>
          <w:trHeight w:val="340"/>
          <w:jc w:val="center"/>
        </w:trPr>
        <w:tc>
          <w:tcPr>
            <w:tcW w:w="1661" w:type="dxa"/>
            <w:vAlign w:val="center"/>
          </w:tcPr>
          <w:p w14:paraId="6F83EE8C" w14:textId="77777777" w:rsidR="009F5E2A" w:rsidRDefault="00000000">
            <w:pPr>
              <w:snapToGrid w:val="0"/>
              <w:jc w:val="center"/>
              <w:rPr>
                <w:color w:val="000000" w:themeColor="text1"/>
                <w:kern w:val="0"/>
                <w:szCs w:val="21"/>
              </w:rPr>
            </w:pPr>
            <w:r>
              <w:rPr>
                <w:color w:val="000000" w:themeColor="text1"/>
                <w:kern w:val="0"/>
                <w:szCs w:val="21"/>
              </w:rPr>
              <w:t>平均值</w:t>
            </w:r>
          </w:p>
        </w:tc>
        <w:tc>
          <w:tcPr>
            <w:tcW w:w="3118" w:type="dxa"/>
          </w:tcPr>
          <w:p w14:paraId="3363539E" w14:textId="77777777" w:rsidR="009F5E2A" w:rsidRDefault="00000000">
            <w:pPr>
              <w:jc w:val="center"/>
              <w:rPr>
                <w:color w:val="000000" w:themeColor="text1"/>
                <w:szCs w:val="21"/>
              </w:rPr>
            </w:pPr>
            <w:r>
              <w:rPr>
                <w:sz w:val="20"/>
                <w:szCs w:val="20"/>
              </w:rPr>
              <w:t>2.12%</w:t>
            </w:r>
          </w:p>
        </w:tc>
      </w:tr>
    </w:tbl>
    <w:p w14:paraId="7A3E5325"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则单次测量结果的实验标准偏差为：</w:t>
      </w:r>
    </w:p>
    <w:p w14:paraId="4408A502" w14:textId="77777777" w:rsidR="009F5E2A" w:rsidRDefault="00000000">
      <w:pPr>
        <w:spacing w:line="360" w:lineRule="auto"/>
        <w:jc w:val="right"/>
        <w:rPr>
          <w:kern w:val="0"/>
          <w:szCs w:val="21"/>
        </w:rPr>
      </w:pPr>
      <m:oMath>
        <m:r>
          <w:rPr>
            <w:rFonts w:ascii="Cambria Math" w:hAnsi="Cambria Math"/>
            <w:kern w:val="0"/>
            <w:szCs w:val="21"/>
          </w:rPr>
          <m:t>s</m:t>
        </m:r>
        <m:d>
          <m:dPr>
            <m:ctrlPr>
              <w:rPr>
                <w:rFonts w:ascii="Cambria Math" w:hAnsi="Cambria Math"/>
                <w:kern w:val="0"/>
                <w:szCs w:val="21"/>
              </w:rPr>
            </m:ctrlPr>
          </m:dPr>
          <m:e>
            <m:r>
              <w:rPr>
                <w:rFonts w:ascii="Cambria Math" w:hAnsi="Cambria Math"/>
                <w:kern w:val="0"/>
                <w:szCs w:val="21"/>
              </w:rPr>
              <m:t>U</m:t>
            </m:r>
          </m:e>
        </m:d>
        <m:r>
          <w:rPr>
            <w:rFonts w:ascii="Cambria Math" w:hAnsi="Cambria Math"/>
            <w:kern w:val="0"/>
            <w:szCs w:val="21"/>
            <w:lang w:val="fr-CA"/>
          </w:rPr>
          <m:t>=</m:t>
        </m:r>
        <m:rad>
          <m:radPr>
            <m:degHide m:val="1"/>
            <m:ctrlPr>
              <w:rPr>
                <w:rFonts w:ascii="Cambria Math" w:hAnsi="Cambria Math"/>
                <w:i/>
                <w:kern w:val="0"/>
                <w:szCs w:val="21"/>
              </w:rPr>
            </m:ctrlPr>
          </m:radPr>
          <m:deg/>
          <m:e>
            <m:f>
              <m:fPr>
                <m:ctrlPr>
                  <w:rPr>
                    <w:rFonts w:ascii="Cambria Math" w:hAnsi="Cambria Math"/>
                    <w:i/>
                    <w:kern w:val="0"/>
                    <w:szCs w:val="21"/>
                  </w:rPr>
                </m:ctrlPr>
              </m:fPr>
              <m:num>
                <m:nary>
                  <m:naryPr>
                    <m:chr m:val="∑"/>
                    <m:limLoc m:val="undOvr"/>
                    <m:ctrlPr>
                      <w:rPr>
                        <w:rFonts w:ascii="Cambria Math" w:hAnsi="Cambria Math"/>
                        <w:i/>
                        <w:kern w:val="0"/>
                        <w:szCs w:val="21"/>
                      </w:rPr>
                    </m:ctrlPr>
                  </m:naryPr>
                  <m:sub>
                    <m:r>
                      <w:rPr>
                        <w:rFonts w:ascii="Cambria Math" w:hAnsi="Cambria Math"/>
                        <w:kern w:val="0"/>
                        <w:szCs w:val="21"/>
                      </w:rPr>
                      <m:t>i</m:t>
                    </m:r>
                    <m:r>
                      <w:rPr>
                        <w:rFonts w:ascii="Cambria Math" w:hAnsi="Cambria Math"/>
                        <w:kern w:val="0"/>
                        <w:szCs w:val="21"/>
                        <w:lang w:val="fr-CA"/>
                      </w:rPr>
                      <m:t>=1</m:t>
                    </m:r>
                  </m:sub>
                  <m:sup>
                    <m:r>
                      <w:rPr>
                        <w:rFonts w:ascii="Cambria Math" w:hAnsi="Cambria Math"/>
                        <w:kern w:val="0"/>
                        <w:szCs w:val="21"/>
                        <w:lang w:val="fr-CA"/>
                      </w:rPr>
                      <m:t>10</m:t>
                    </m:r>
                  </m:sup>
                  <m:e>
                    <m:sSup>
                      <m:sSupPr>
                        <m:ctrlPr>
                          <w:rPr>
                            <w:rFonts w:ascii="Cambria Math" w:hAnsi="Cambria Math"/>
                            <w:i/>
                            <w:kern w:val="0"/>
                            <w:szCs w:val="21"/>
                          </w:rPr>
                        </m:ctrlPr>
                      </m:sSupPr>
                      <m:e>
                        <m:d>
                          <m:dPr>
                            <m:ctrlPr>
                              <w:rPr>
                                <w:rFonts w:ascii="Cambria Math" w:hAnsi="Cambria Math"/>
                                <w:i/>
                                <w:kern w:val="0"/>
                                <w:szCs w:val="21"/>
                              </w:rPr>
                            </m:ctrlPr>
                          </m:dPr>
                          <m:e>
                            <m:box>
                              <m:boxPr>
                                <m:opEmu m:val="1"/>
                                <m:ctrlPr>
                                  <w:rPr>
                                    <w:rFonts w:ascii="Cambria Math" w:hAnsi="Cambria Math"/>
                                    <w:i/>
                                    <w:kern w:val="0"/>
                                    <w:szCs w:val="21"/>
                                  </w:rPr>
                                </m:ctrlPr>
                              </m:boxPr>
                              <m:e>
                                <m:sSub>
                                  <m:sSubPr>
                                    <m:ctrlPr>
                                      <w:rPr>
                                        <w:rFonts w:ascii="Cambria Math" w:hAnsi="Cambria Math"/>
                                        <w:i/>
                                        <w:kern w:val="0"/>
                                        <w:szCs w:val="21"/>
                                      </w:rPr>
                                    </m:ctrlPr>
                                  </m:sSubPr>
                                  <m:e>
                                    <m:r>
                                      <w:rPr>
                                        <w:rFonts w:ascii="Cambria Math" w:hAnsi="Cambria Math"/>
                                        <w:kern w:val="0"/>
                                        <w:szCs w:val="21"/>
                                      </w:rPr>
                                      <m:t>U</m:t>
                                    </m:r>
                                  </m:e>
                                  <m:sub>
                                    <m:r>
                                      <w:rPr>
                                        <w:rFonts w:ascii="Cambria Math" w:hAnsi="Cambria Math" w:hint="eastAsia"/>
                                        <w:kern w:val="0"/>
                                        <w:szCs w:val="21"/>
                                      </w:rPr>
                                      <m:t>i</m:t>
                                    </m:r>
                                  </m:sub>
                                </m:sSub>
                                <m:r>
                                  <w:rPr>
                                    <w:rFonts w:ascii="Cambria Math" w:hAnsi="Cambria Math"/>
                                    <w:kern w:val="0"/>
                                    <w:szCs w:val="21"/>
                                    <w:lang w:val="fr-CA"/>
                                  </w:rPr>
                                  <m:t>-</m:t>
                                </m:r>
                                <m:acc>
                                  <m:accPr>
                                    <m:chr m:val="̅"/>
                                    <m:ctrlPr>
                                      <w:rPr>
                                        <w:rFonts w:ascii="Cambria Math" w:hAnsi="Cambria Math"/>
                                        <w:i/>
                                        <w:kern w:val="0"/>
                                        <w:szCs w:val="21"/>
                                        <w:lang w:val="fr-CA"/>
                                      </w:rPr>
                                    </m:ctrlPr>
                                  </m:accPr>
                                  <m:e>
                                    <m:r>
                                      <w:rPr>
                                        <w:rFonts w:ascii="Cambria Math" w:hAnsi="Cambria Math"/>
                                        <w:kern w:val="0"/>
                                        <w:szCs w:val="21"/>
                                        <w:lang w:val="fr-CA"/>
                                      </w:rPr>
                                      <m:t>U</m:t>
                                    </m:r>
                                  </m:e>
                                </m:acc>
                              </m:e>
                            </m:box>
                          </m:e>
                        </m:d>
                      </m:e>
                      <m:sup>
                        <m:r>
                          <w:rPr>
                            <w:rFonts w:ascii="Cambria Math" w:hAnsi="Cambria Math"/>
                            <w:kern w:val="0"/>
                            <w:szCs w:val="21"/>
                            <w:lang w:val="fr-CA"/>
                          </w:rPr>
                          <m:t>2</m:t>
                        </m:r>
                      </m:sup>
                    </m:sSup>
                  </m:e>
                </m:nary>
              </m:num>
              <m:den>
                <m:r>
                  <w:rPr>
                    <w:rFonts w:ascii="Cambria Math" w:hAnsi="Cambria Math"/>
                    <w:kern w:val="0"/>
                    <w:szCs w:val="21"/>
                    <w:lang w:val="fr-CA"/>
                  </w:rPr>
                  <m:t>10-1</m:t>
                </m:r>
              </m:den>
            </m:f>
          </m:e>
        </m:rad>
        <m:r>
          <w:rPr>
            <w:rFonts w:ascii="Cambria Math" w:hAnsi="Cambria Math"/>
            <w:kern w:val="0"/>
            <w:szCs w:val="21"/>
            <w:lang w:val="fr-CA"/>
          </w:rPr>
          <m:t>=</m:t>
        </m:r>
      </m:oMath>
      <w:r>
        <w:rPr>
          <w:rFonts w:hAnsi="宋体" w:hint="eastAsia"/>
          <w:kern w:val="0"/>
          <w:szCs w:val="21"/>
          <w:lang w:val="fr-CA"/>
        </w:rPr>
        <w:t xml:space="preserve"> 0.022%                            </w:t>
      </w:r>
      <w:r>
        <w:rPr>
          <w:rFonts w:hAnsi="宋体" w:hint="eastAsia"/>
          <w:color w:val="000000"/>
          <w:szCs w:val="21"/>
        </w:rPr>
        <w:t>（</w:t>
      </w:r>
      <w:r>
        <w:rPr>
          <w:rFonts w:hAnsi="宋体" w:hint="eastAsia"/>
          <w:color w:val="000000"/>
          <w:szCs w:val="21"/>
        </w:rPr>
        <w:t>A.9</w:t>
      </w:r>
      <w:r>
        <w:rPr>
          <w:rFonts w:hAnsi="宋体" w:hint="eastAsia"/>
          <w:color w:val="000000"/>
          <w:szCs w:val="21"/>
        </w:rPr>
        <w:t>）</w:t>
      </w:r>
    </w:p>
    <w:p w14:paraId="1AAF0D3A"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测量时</w:t>
      </w:r>
      <w:r>
        <w:rPr>
          <w:rFonts w:hint="eastAsia"/>
          <w:color w:val="000000" w:themeColor="text1"/>
          <w:kern w:val="0"/>
          <w:szCs w:val="21"/>
        </w:rPr>
        <w:t>一般</w:t>
      </w:r>
      <w:r>
        <w:rPr>
          <w:color w:val="000000" w:themeColor="text1"/>
          <w:kern w:val="0"/>
          <w:szCs w:val="21"/>
        </w:rPr>
        <w:t>采用</w:t>
      </w:r>
      <w:r>
        <w:rPr>
          <w:rFonts w:hint="eastAsia"/>
          <w:color w:val="000000" w:themeColor="text1"/>
          <w:kern w:val="0"/>
          <w:szCs w:val="21"/>
        </w:rPr>
        <w:t>单</w:t>
      </w:r>
      <w:r>
        <w:rPr>
          <w:color w:val="000000" w:themeColor="text1"/>
          <w:kern w:val="0"/>
          <w:szCs w:val="21"/>
        </w:rPr>
        <w:t>次测量</w:t>
      </w:r>
      <w:r>
        <w:rPr>
          <w:rFonts w:hint="eastAsia"/>
          <w:color w:val="000000" w:themeColor="text1"/>
          <w:kern w:val="0"/>
          <w:szCs w:val="21"/>
        </w:rPr>
        <w:t>值</w:t>
      </w:r>
      <w:r>
        <w:rPr>
          <w:color w:val="000000" w:themeColor="text1"/>
          <w:kern w:val="0"/>
          <w:szCs w:val="21"/>
        </w:rPr>
        <w:t>作为测量结果，因此，由重复性引入的标准不确定度分量</w:t>
      </w:r>
      <w:r>
        <w:rPr>
          <w:i/>
          <w:color w:val="000000" w:themeColor="text1"/>
          <w:kern w:val="0"/>
          <w:szCs w:val="21"/>
        </w:rPr>
        <w:t>u</w:t>
      </w:r>
      <w:r>
        <w:rPr>
          <w:rFonts w:hint="eastAsia"/>
          <w:iCs/>
          <w:color w:val="000000" w:themeColor="text1"/>
          <w:kern w:val="0"/>
          <w:szCs w:val="21"/>
          <w:vertAlign w:val="subscript"/>
        </w:rPr>
        <w:t>1</w:t>
      </w:r>
      <w:r>
        <w:rPr>
          <w:color w:val="000000" w:themeColor="text1"/>
          <w:kern w:val="0"/>
          <w:szCs w:val="21"/>
        </w:rPr>
        <w:t>(</w:t>
      </w:r>
      <w:r>
        <w:rPr>
          <w:rFonts w:hint="eastAsia"/>
          <w:i/>
          <w:iCs/>
          <w:szCs w:val="21"/>
        </w:rPr>
        <w:t>U</w:t>
      </w:r>
      <w:r>
        <w:rPr>
          <w:color w:val="000000" w:themeColor="text1"/>
          <w:kern w:val="0"/>
          <w:szCs w:val="21"/>
        </w:rPr>
        <w:t>)</w:t>
      </w:r>
      <w:r>
        <w:rPr>
          <w:rFonts w:hint="eastAsia"/>
          <w:color w:val="000000" w:themeColor="text1"/>
          <w:kern w:val="0"/>
          <w:szCs w:val="21"/>
        </w:rPr>
        <w:t>=</w:t>
      </w:r>
      <w:r>
        <w:rPr>
          <w:rFonts w:ascii="Cambria Math" w:hAnsi="Cambria Math"/>
          <w:i/>
          <w:kern w:val="0"/>
          <w:szCs w:val="21"/>
        </w:rPr>
        <w:t xml:space="preserve"> </w:t>
      </w:r>
      <m:oMath>
        <m:r>
          <w:rPr>
            <w:rFonts w:ascii="Cambria Math" w:hAnsi="Cambria Math"/>
            <w:kern w:val="0"/>
            <w:szCs w:val="21"/>
          </w:rPr>
          <m:t>s</m:t>
        </m:r>
        <m:d>
          <m:dPr>
            <m:ctrlPr>
              <w:rPr>
                <w:rFonts w:ascii="Cambria Math" w:hAnsi="Cambria Math"/>
                <w:kern w:val="0"/>
                <w:szCs w:val="21"/>
              </w:rPr>
            </m:ctrlPr>
          </m:dPr>
          <m:e>
            <m:r>
              <w:rPr>
                <w:rFonts w:ascii="Cambria Math" w:hAnsi="Cambria Math"/>
                <w:kern w:val="0"/>
                <w:szCs w:val="21"/>
              </w:rPr>
              <m:t>U</m:t>
            </m:r>
          </m:e>
        </m:d>
      </m:oMath>
      <w:r>
        <w:rPr>
          <w:rFonts w:hint="eastAsia"/>
          <w:color w:val="000000" w:themeColor="text1"/>
          <w:kern w:val="0"/>
          <w:szCs w:val="21"/>
        </w:rPr>
        <w:t>=0.022%</w:t>
      </w:r>
      <w:r>
        <w:rPr>
          <w:rFonts w:hint="eastAsia"/>
          <w:color w:val="000000" w:themeColor="text1"/>
          <w:kern w:val="0"/>
          <w:szCs w:val="21"/>
        </w:rPr>
        <w:t>。</w:t>
      </w:r>
    </w:p>
    <w:p w14:paraId="05EE05D0" w14:textId="77777777" w:rsidR="009F5E2A" w:rsidRDefault="00000000">
      <w:pPr>
        <w:spacing w:line="360" w:lineRule="auto"/>
        <w:rPr>
          <w:color w:val="000000" w:themeColor="text1"/>
          <w:kern w:val="0"/>
          <w:szCs w:val="21"/>
        </w:rPr>
      </w:pPr>
      <w:bookmarkStart w:id="195" w:name="OLE_LINK124"/>
      <w:bookmarkStart w:id="196" w:name="OLE_LINK138"/>
      <w:bookmarkStart w:id="197" w:name="OLE_LINK122"/>
      <w:bookmarkStart w:id="198" w:name="OLE_LINK125"/>
      <w:bookmarkStart w:id="199" w:name="OLE_LINK123"/>
      <w:bookmarkStart w:id="200" w:name="OLE_LINK139"/>
      <w:r>
        <w:rPr>
          <w:color w:val="000000" w:themeColor="text1"/>
          <w:kern w:val="0"/>
          <w:szCs w:val="21"/>
        </w:rPr>
        <w:t>2</w:t>
      </w:r>
      <w:r>
        <w:rPr>
          <w:color w:val="000000" w:themeColor="text1"/>
          <w:kern w:val="0"/>
          <w:szCs w:val="21"/>
        </w:rPr>
        <w:t>）</w:t>
      </w:r>
      <w:bookmarkEnd w:id="195"/>
      <w:bookmarkEnd w:id="196"/>
      <w:bookmarkEnd w:id="197"/>
      <w:bookmarkEnd w:id="198"/>
      <w:bookmarkEnd w:id="199"/>
      <w:bookmarkEnd w:id="200"/>
      <w:r>
        <w:rPr>
          <w:rFonts w:hint="eastAsia"/>
          <w:color w:val="000000" w:themeColor="text1"/>
          <w:kern w:val="0"/>
          <w:szCs w:val="21"/>
        </w:rPr>
        <w:t>光照度计溯源</w:t>
      </w:r>
      <w:r>
        <w:rPr>
          <w:color w:val="000000" w:themeColor="text1"/>
          <w:kern w:val="0"/>
          <w:szCs w:val="21"/>
        </w:rPr>
        <w:t>引入的标准不确定度分量</w:t>
      </w: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iCs/>
          <w:szCs w:val="21"/>
        </w:rPr>
        <w:t>U</w:t>
      </w:r>
      <w:r>
        <w:rPr>
          <w:color w:val="000000" w:themeColor="text1"/>
          <w:kern w:val="0"/>
          <w:szCs w:val="21"/>
        </w:rPr>
        <w:t>)</w:t>
      </w:r>
    </w:p>
    <w:bookmarkEnd w:id="0"/>
    <w:p w14:paraId="57F4FE55" w14:textId="77777777" w:rsidR="009F5E2A" w:rsidRDefault="00000000">
      <w:pPr>
        <w:spacing w:line="360" w:lineRule="auto"/>
        <w:ind w:firstLineChars="200" w:firstLine="420"/>
        <w:rPr>
          <w:color w:val="000000" w:themeColor="text1"/>
          <w:kern w:val="0"/>
          <w:szCs w:val="21"/>
        </w:rPr>
      </w:pPr>
      <w:r>
        <w:rPr>
          <w:rFonts w:hint="eastAsia"/>
          <w:color w:val="000000" w:themeColor="text1"/>
          <w:kern w:val="0"/>
          <w:szCs w:val="21"/>
        </w:rPr>
        <w:t>查阅校准用标准器光照度计的溯源证书，其在全照度值范围内的最大</w:t>
      </w:r>
      <w:r>
        <w:rPr>
          <w:rFonts w:hint="eastAsia"/>
          <w:i/>
          <w:iCs/>
          <w:color w:val="000000" w:themeColor="text1"/>
          <w:kern w:val="0"/>
          <w:szCs w:val="21"/>
        </w:rPr>
        <w:t>U</w:t>
      </w:r>
      <w:r>
        <w:rPr>
          <w:rFonts w:hint="eastAsia"/>
          <w:color w:val="000000" w:themeColor="text1"/>
          <w:kern w:val="0"/>
          <w:szCs w:val="21"/>
          <w:vertAlign w:val="subscript"/>
        </w:rPr>
        <w:t>rel</w:t>
      </w:r>
      <w:r>
        <w:rPr>
          <w:rFonts w:hint="eastAsia"/>
          <w:color w:val="000000" w:themeColor="text1"/>
          <w:kern w:val="0"/>
          <w:szCs w:val="21"/>
        </w:rPr>
        <w:t>=1.8%</w:t>
      </w:r>
      <w:r>
        <w:rPr>
          <w:rFonts w:hint="eastAsia"/>
          <w:color w:val="000000" w:themeColor="text1"/>
          <w:kern w:val="0"/>
          <w:szCs w:val="21"/>
        </w:rPr>
        <w:t>（</w:t>
      </w:r>
      <w:r>
        <w:rPr>
          <w:rFonts w:hint="eastAsia"/>
          <w:i/>
          <w:iCs/>
          <w:color w:val="000000" w:themeColor="text1"/>
          <w:kern w:val="0"/>
          <w:szCs w:val="21"/>
        </w:rPr>
        <w:t>k</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w:t>
      </w:r>
      <w:r>
        <w:rPr>
          <w:rFonts w:hint="eastAsia"/>
          <w:color w:val="000000" w:themeColor="text1"/>
          <w:kern w:val="0"/>
          <w:szCs w:val="21"/>
        </w:rPr>
        <w:t>则由光照度计溯源</w:t>
      </w:r>
      <w:r>
        <w:rPr>
          <w:color w:val="000000" w:themeColor="text1"/>
          <w:kern w:val="0"/>
          <w:szCs w:val="21"/>
        </w:rPr>
        <w:t>引入的标准不确定度分量</w:t>
      </w: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iCs/>
          <w:szCs w:val="21"/>
        </w:rPr>
        <w:t>U</w:t>
      </w:r>
      <w:r>
        <w:rPr>
          <w:color w:val="000000" w:themeColor="text1"/>
          <w:kern w:val="0"/>
          <w:szCs w:val="21"/>
        </w:rPr>
        <w:t>)</w:t>
      </w:r>
      <w:r>
        <w:rPr>
          <w:rFonts w:hint="eastAsia"/>
          <w:color w:val="000000" w:themeColor="text1"/>
          <w:kern w:val="0"/>
          <w:szCs w:val="21"/>
        </w:rPr>
        <w:t>为：</w:t>
      </w:r>
    </w:p>
    <w:p w14:paraId="09848A8A" w14:textId="03488D03" w:rsidR="009F5E2A" w:rsidRDefault="00000000">
      <w:pPr>
        <w:spacing w:line="360" w:lineRule="auto"/>
        <w:jc w:val="right"/>
        <w:rPr>
          <w:rFonts w:hAnsi="Cambria Math"/>
          <w:kern w:val="0"/>
          <w:szCs w:val="21"/>
        </w:rPr>
      </w:pP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2</m:t>
            </m:r>
          </m:sub>
        </m:sSub>
        <m:d>
          <m:dPr>
            <m:ctrlPr>
              <w:rPr>
                <w:rFonts w:ascii="Cambria Math" w:hAnsi="Cambria Math"/>
                <w:kern w:val="0"/>
                <w:szCs w:val="21"/>
              </w:rPr>
            </m:ctrlPr>
          </m:dPr>
          <m:e>
            <m:r>
              <w:rPr>
                <w:rFonts w:ascii="Cambria Math" w:hAnsi="Cambria Math"/>
                <w:kern w:val="0"/>
                <w:szCs w:val="21"/>
              </w:rPr>
              <m:t>U</m:t>
            </m:r>
          </m:e>
        </m:d>
        <m:r>
          <m:rPr>
            <m:sty m:val="p"/>
          </m:rPr>
          <w:rPr>
            <w:rFonts w:ascii="Cambria Math" w:hAnsi="Cambria Math"/>
            <w:kern w:val="0"/>
            <w:szCs w:val="21"/>
          </w:rPr>
          <m:t>=</m:t>
        </m:r>
        <m:f>
          <m:fPr>
            <m:ctrlPr>
              <w:rPr>
                <w:rFonts w:ascii="Cambria Math" w:hAnsi="Cambria Math"/>
                <w:kern w:val="0"/>
                <w:szCs w:val="21"/>
              </w:rPr>
            </m:ctrlPr>
          </m:fPr>
          <m:num>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rel</m:t>
                </m:r>
              </m:sub>
            </m:sSub>
          </m:num>
          <m:den>
            <m:r>
              <w:rPr>
                <w:rFonts w:ascii="Cambria Math" w:hAnsi="Cambria Math"/>
                <w:kern w:val="0"/>
                <w:szCs w:val="21"/>
              </w:rPr>
              <m:t>k</m:t>
            </m:r>
          </m:den>
        </m:f>
      </m:oMath>
      <w:r>
        <w:rPr>
          <w:rFonts w:hAnsi="Cambria Math" w:hint="eastAsia"/>
          <w:kern w:val="0"/>
          <w:szCs w:val="21"/>
        </w:rPr>
        <w:t xml:space="preserve"> = 0.</w:t>
      </w:r>
      <w:r w:rsidR="00D53783">
        <w:rPr>
          <w:rFonts w:hAnsi="Cambria Math" w:hint="eastAsia"/>
          <w:kern w:val="0"/>
          <w:szCs w:val="21"/>
        </w:rPr>
        <w:t>9</w:t>
      </w:r>
      <w:r>
        <w:rPr>
          <w:rFonts w:hAnsi="Cambria Math" w:hint="eastAsia"/>
          <w:kern w:val="0"/>
          <w:szCs w:val="21"/>
        </w:rPr>
        <w:t xml:space="preserve">%                            </w:t>
      </w:r>
      <w:r>
        <w:rPr>
          <w:rFonts w:hAnsi="Cambria Math" w:hint="eastAsia"/>
          <w:kern w:val="0"/>
          <w:szCs w:val="21"/>
        </w:rPr>
        <w:t>（</w:t>
      </w:r>
      <w:r>
        <w:rPr>
          <w:rFonts w:hAnsi="Cambria Math" w:hint="eastAsia"/>
          <w:kern w:val="0"/>
          <w:szCs w:val="21"/>
        </w:rPr>
        <w:t>A.10</w:t>
      </w:r>
      <w:r>
        <w:rPr>
          <w:rFonts w:hAnsi="Cambria Math" w:hint="eastAsia"/>
          <w:kern w:val="0"/>
          <w:szCs w:val="21"/>
        </w:rPr>
        <w:t>）</w:t>
      </w:r>
    </w:p>
    <w:p w14:paraId="75313127" w14:textId="77777777" w:rsidR="009F5E2A" w:rsidRDefault="00000000">
      <w:pPr>
        <w:spacing w:line="360" w:lineRule="auto"/>
        <w:rPr>
          <w:color w:val="000000" w:themeColor="text1"/>
          <w:kern w:val="0"/>
          <w:szCs w:val="21"/>
        </w:rPr>
      </w:pPr>
      <w:r>
        <w:rPr>
          <w:rFonts w:hint="eastAsia"/>
          <w:color w:val="000000" w:themeColor="text1"/>
          <w:kern w:val="0"/>
          <w:szCs w:val="21"/>
        </w:rPr>
        <w:lastRenderedPageBreak/>
        <w:t>3</w:t>
      </w:r>
      <w:r>
        <w:rPr>
          <w:color w:val="000000" w:themeColor="text1"/>
          <w:kern w:val="0"/>
          <w:szCs w:val="21"/>
        </w:rPr>
        <w:t>）</w:t>
      </w:r>
      <w:r>
        <w:rPr>
          <w:rFonts w:hint="eastAsia"/>
          <w:color w:val="000000" w:themeColor="text1"/>
          <w:kern w:val="0"/>
          <w:szCs w:val="21"/>
        </w:rPr>
        <w:t>环境温度偏差</w:t>
      </w:r>
      <w:r>
        <w:rPr>
          <w:kern w:val="0"/>
          <w:szCs w:val="21"/>
        </w:rPr>
        <w:t>引入的标准不确</w:t>
      </w:r>
      <w:r>
        <w:rPr>
          <w:color w:val="000000" w:themeColor="text1"/>
          <w:kern w:val="0"/>
          <w:szCs w:val="21"/>
        </w:rPr>
        <w:t>定度分量</w:t>
      </w:r>
      <w:r>
        <w:rPr>
          <w:i/>
          <w:color w:val="000000" w:themeColor="text1"/>
          <w:kern w:val="0"/>
          <w:szCs w:val="21"/>
        </w:rPr>
        <w:t>u</w:t>
      </w:r>
      <w:r>
        <w:rPr>
          <w:rFonts w:hint="eastAsia"/>
          <w:iCs/>
          <w:color w:val="000000" w:themeColor="text1"/>
          <w:kern w:val="0"/>
          <w:szCs w:val="21"/>
          <w:vertAlign w:val="subscript"/>
        </w:rPr>
        <w:t>3</w:t>
      </w:r>
      <w:r>
        <w:rPr>
          <w:color w:val="000000" w:themeColor="text1"/>
          <w:kern w:val="0"/>
          <w:szCs w:val="21"/>
        </w:rPr>
        <w:t>(</w:t>
      </w:r>
      <w:r>
        <w:rPr>
          <w:rFonts w:hint="eastAsia"/>
          <w:i/>
          <w:iCs/>
          <w:szCs w:val="21"/>
        </w:rPr>
        <w:t>U</w:t>
      </w:r>
      <w:r>
        <w:rPr>
          <w:color w:val="000000" w:themeColor="text1"/>
          <w:kern w:val="0"/>
          <w:szCs w:val="21"/>
        </w:rPr>
        <w:t>)</w:t>
      </w:r>
    </w:p>
    <w:p w14:paraId="7B379016" w14:textId="11565E98" w:rsidR="009F5E2A" w:rsidRDefault="00000000">
      <w:pPr>
        <w:spacing w:line="360" w:lineRule="auto"/>
        <w:ind w:firstLineChars="200" w:firstLine="420"/>
        <w:rPr>
          <w:color w:val="000000" w:themeColor="text1"/>
          <w:kern w:val="0"/>
          <w:szCs w:val="21"/>
        </w:rPr>
      </w:pPr>
      <w:r>
        <w:rPr>
          <w:rFonts w:hint="eastAsia"/>
          <w:color w:val="000000" w:themeColor="text1"/>
          <w:kern w:val="0"/>
          <w:szCs w:val="21"/>
        </w:rPr>
        <w:t>规定环境温度</w:t>
      </w:r>
      <w:r>
        <w:rPr>
          <w:color w:val="000000" w:themeColor="text1"/>
          <w:kern w:val="0"/>
          <w:szCs w:val="21"/>
        </w:rPr>
        <w:t>需要控制在</w:t>
      </w:r>
      <w:r>
        <w:rPr>
          <w:color w:val="000000" w:themeColor="text1"/>
          <w:kern w:val="0"/>
          <w:szCs w:val="21"/>
        </w:rPr>
        <w:t>2</w:t>
      </w:r>
      <w:r>
        <w:rPr>
          <w:rFonts w:hint="eastAsia"/>
          <w:color w:val="000000" w:themeColor="text1"/>
          <w:kern w:val="0"/>
          <w:szCs w:val="21"/>
        </w:rPr>
        <w:t>3</w:t>
      </w:r>
      <w:r>
        <w:rPr>
          <w:color w:val="000000" w:themeColor="text1"/>
          <w:kern w:val="0"/>
          <w:szCs w:val="21"/>
        </w:rPr>
        <w:t>℃±</w:t>
      </w:r>
      <w:r>
        <w:rPr>
          <w:rFonts w:hint="eastAsia"/>
          <w:color w:val="000000" w:themeColor="text1"/>
          <w:kern w:val="0"/>
          <w:szCs w:val="21"/>
        </w:rPr>
        <w:t>5</w:t>
      </w:r>
      <w:r>
        <w:rPr>
          <w:color w:val="000000" w:themeColor="text1"/>
          <w:kern w:val="0"/>
          <w:szCs w:val="21"/>
        </w:rPr>
        <w:t>℃</w:t>
      </w:r>
      <w:r>
        <w:rPr>
          <w:color w:val="000000" w:themeColor="text1"/>
          <w:kern w:val="0"/>
          <w:szCs w:val="21"/>
        </w:rPr>
        <w:t>，</w:t>
      </w:r>
      <w:r>
        <w:rPr>
          <w:rFonts w:hint="eastAsia"/>
          <w:color w:val="000000" w:themeColor="text1"/>
          <w:kern w:val="0"/>
          <w:szCs w:val="21"/>
        </w:rPr>
        <w:t>温度波动会导致照度计的线性范围漂移，温度偏离后可能出现非线性偏差，进而影响不均匀度测量中照度最大值及最小值的准确读取，因此</w:t>
      </w:r>
      <w:r>
        <w:rPr>
          <w:color w:val="000000" w:themeColor="text1"/>
          <w:kern w:val="0"/>
          <w:szCs w:val="21"/>
        </w:rPr>
        <w:t>由温度</w:t>
      </w:r>
      <w:r>
        <w:rPr>
          <w:rFonts w:hint="eastAsia"/>
          <w:color w:val="000000" w:themeColor="text1"/>
          <w:kern w:val="0"/>
          <w:szCs w:val="21"/>
        </w:rPr>
        <w:t>波动</w:t>
      </w:r>
      <w:r>
        <w:rPr>
          <w:color w:val="000000" w:themeColor="text1"/>
          <w:kern w:val="0"/>
          <w:szCs w:val="21"/>
        </w:rPr>
        <w:t>引入的</w:t>
      </w:r>
      <w:r>
        <w:rPr>
          <w:rFonts w:hint="eastAsia"/>
          <w:color w:val="000000" w:themeColor="text1"/>
          <w:kern w:val="0"/>
          <w:szCs w:val="21"/>
        </w:rPr>
        <w:t>偏差估计为</w:t>
      </w:r>
      <w:r>
        <w:rPr>
          <w:rFonts w:hint="eastAsia"/>
          <w:color w:val="000000" w:themeColor="text1"/>
          <w:kern w:val="0"/>
          <w:szCs w:val="21"/>
        </w:rPr>
        <w:t>0.</w:t>
      </w:r>
      <w:r w:rsidR="00A80062">
        <w:rPr>
          <w:rFonts w:hint="eastAsia"/>
          <w:color w:val="000000" w:themeColor="text1"/>
          <w:kern w:val="0"/>
          <w:szCs w:val="21"/>
        </w:rPr>
        <w:t>15</w:t>
      </w:r>
      <w:r>
        <w:rPr>
          <w:rFonts w:hint="eastAsia"/>
          <w:color w:val="000000" w:themeColor="text1"/>
          <w:kern w:val="0"/>
          <w:szCs w:val="21"/>
        </w:rPr>
        <w:t>%</w:t>
      </w:r>
      <w:r>
        <w:rPr>
          <w:rFonts w:hint="eastAsia"/>
          <w:color w:val="000000" w:themeColor="text1"/>
          <w:kern w:val="0"/>
          <w:szCs w:val="21"/>
        </w:rPr>
        <w:t>，按</w:t>
      </w:r>
      <w:r>
        <w:rPr>
          <w:color w:val="000000" w:themeColor="text1"/>
          <w:kern w:val="0"/>
          <w:szCs w:val="21"/>
        </w:rPr>
        <w:t>均匀分布考虑，取</w:t>
      </w:r>
      <w:r>
        <w:rPr>
          <w:i/>
          <w:color w:val="000000" w:themeColor="text1"/>
          <w:kern w:val="0"/>
          <w:szCs w:val="21"/>
        </w:rPr>
        <w:t>k</w:t>
      </w:r>
      <w:r>
        <w:rPr>
          <w:color w:val="000000" w:themeColor="text1"/>
          <w:kern w:val="0"/>
          <w:szCs w:val="21"/>
        </w:rPr>
        <w:t>=</w:t>
      </w:r>
      <m:oMath>
        <m:rad>
          <m:radPr>
            <m:degHide m:val="1"/>
            <m:ctrlPr>
              <w:rPr>
                <w:rFonts w:ascii="Cambria Math" w:hAnsi="Cambria Math"/>
                <w:i/>
                <w:color w:val="000000" w:themeColor="text1"/>
                <w:kern w:val="0"/>
                <w:szCs w:val="21"/>
              </w:rPr>
            </m:ctrlPr>
          </m:radPr>
          <m:deg/>
          <m:e>
            <m:r>
              <w:rPr>
                <w:rFonts w:ascii="Cambria Math" w:hAnsi="Cambria Math"/>
                <w:color w:val="000000" w:themeColor="text1"/>
                <w:kern w:val="0"/>
                <w:szCs w:val="21"/>
              </w:rPr>
              <m:t>3</m:t>
            </m:r>
          </m:e>
        </m:rad>
      </m:oMath>
      <w:r>
        <w:rPr>
          <w:color w:val="000000" w:themeColor="text1"/>
          <w:kern w:val="0"/>
          <w:szCs w:val="21"/>
        </w:rPr>
        <w:t>，则：</w:t>
      </w:r>
    </w:p>
    <w:p w14:paraId="1D9FA3FD" w14:textId="3977B108" w:rsidR="009F5E2A" w:rsidRDefault="00000000">
      <w:pPr>
        <w:spacing w:line="360" w:lineRule="auto"/>
        <w:jc w:val="right"/>
        <w:rPr>
          <w:color w:val="000000" w:themeColor="text1"/>
          <w:kern w:val="0"/>
          <w:position w:val="-24"/>
          <w:szCs w:val="21"/>
        </w:rPr>
      </w:pP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3</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r>
          <w:rPr>
            <w:rFonts w:ascii="Cambria Math" w:hAnsi="Cambria Math"/>
            <w:color w:val="000000" w:themeColor="text1"/>
            <w:kern w:val="0"/>
            <w:szCs w:val="21"/>
          </w:rPr>
          <m:t>=</m:t>
        </m:r>
        <m:f>
          <m:fPr>
            <m:ctrlPr>
              <w:rPr>
                <w:rFonts w:ascii="Cambria Math" w:hAnsi="Cambria Math"/>
                <w:i/>
                <w:color w:val="000000" w:themeColor="text1"/>
                <w:kern w:val="0"/>
                <w:szCs w:val="21"/>
              </w:rPr>
            </m:ctrlPr>
          </m:fPr>
          <m:num>
            <m:r>
              <w:rPr>
                <w:rFonts w:ascii="Cambria Math" w:hAnsi="Cambria Math"/>
                <w:color w:val="000000" w:themeColor="text1"/>
                <w:kern w:val="0"/>
                <w:szCs w:val="21"/>
              </w:rPr>
              <m:t>0.15%</m:t>
            </m:r>
          </m:num>
          <m:den>
            <m:r>
              <w:rPr>
                <w:rFonts w:ascii="Cambria Math" w:hAnsi="Cambria Math"/>
                <w:color w:val="000000" w:themeColor="text1"/>
                <w:kern w:val="0"/>
                <w:szCs w:val="21"/>
              </w:rPr>
              <m:t>k</m:t>
            </m:r>
          </m:den>
        </m:f>
        <m:r>
          <w:rPr>
            <w:rFonts w:ascii="Cambria Math" w:hAnsi="Cambria Math"/>
            <w:color w:val="000000" w:themeColor="text1"/>
            <w:kern w:val="0"/>
            <w:szCs w:val="21"/>
          </w:rPr>
          <m:t>=0.087%</m:t>
        </m:r>
      </m:oMath>
      <w:r>
        <w:rPr>
          <w:rFonts w:hAnsi="Cambria Math" w:hint="eastAsia"/>
          <w:color w:val="000000" w:themeColor="text1"/>
          <w:kern w:val="0"/>
          <w:szCs w:val="21"/>
        </w:rPr>
        <w:t xml:space="preserve">                              </w:t>
      </w:r>
      <w:r>
        <w:rPr>
          <w:rFonts w:hAnsi="Cambria Math" w:hint="eastAsia"/>
          <w:kern w:val="0"/>
          <w:szCs w:val="21"/>
        </w:rPr>
        <w:t>（</w:t>
      </w:r>
      <w:r>
        <w:rPr>
          <w:rFonts w:hAnsi="Cambria Math" w:hint="eastAsia"/>
          <w:kern w:val="0"/>
          <w:szCs w:val="21"/>
        </w:rPr>
        <w:t>A.11</w:t>
      </w:r>
      <w:r>
        <w:rPr>
          <w:rFonts w:hAnsi="Cambria Math" w:hint="eastAsia"/>
          <w:kern w:val="0"/>
          <w:szCs w:val="21"/>
        </w:rPr>
        <w:t>）</w:t>
      </w:r>
    </w:p>
    <w:p w14:paraId="1062EE77" w14:textId="77777777" w:rsidR="009F5E2A" w:rsidRDefault="00000000">
      <w:pPr>
        <w:spacing w:line="360" w:lineRule="auto"/>
        <w:rPr>
          <w:color w:val="000000" w:themeColor="text1"/>
          <w:kern w:val="0"/>
          <w:szCs w:val="21"/>
        </w:rPr>
      </w:pPr>
      <w:r>
        <w:rPr>
          <w:color w:val="000000" w:themeColor="text1"/>
          <w:kern w:val="0"/>
          <w:szCs w:val="21"/>
        </w:rPr>
        <w:t>4</w:t>
      </w:r>
      <w:r>
        <w:rPr>
          <w:color w:val="000000" w:themeColor="text1"/>
          <w:kern w:val="0"/>
          <w:szCs w:val="21"/>
        </w:rPr>
        <w:t>）</w:t>
      </w:r>
      <w:r>
        <w:rPr>
          <w:rFonts w:hint="eastAsia"/>
          <w:color w:val="000000" w:themeColor="text1"/>
          <w:kern w:val="0"/>
          <w:szCs w:val="21"/>
        </w:rPr>
        <w:t>测量点位实际偏差引入</w:t>
      </w:r>
      <w:r>
        <w:rPr>
          <w:color w:val="000000" w:themeColor="text1"/>
          <w:kern w:val="0"/>
          <w:szCs w:val="21"/>
        </w:rPr>
        <w:t>的标准不确定度分量</w:t>
      </w:r>
      <w:r>
        <w:rPr>
          <w:i/>
          <w:color w:val="000000" w:themeColor="text1"/>
          <w:kern w:val="0"/>
          <w:szCs w:val="21"/>
        </w:rPr>
        <w:t>u</w:t>
      </w:r>
      <w:r>
        <w:rPr>
          <w:rFonts w:hint="eastAsia"/>
          <w:iCs/>
          <w:color w:val="000000" w:themeColor="text1"/>
          <w:kern w:val="0"/>
          <w:szCs w:val="21"/>
          <w:vertAlign w:val="subscript"/>
        </w:rPr>
        <w:t>4</w:t>
      </w:r>
      <w:r>
        <w:rPr>
          <w:color w:val="000000" w:themeColor="text1"/>
          <w:kern w:val="0"/>
          <w:szCs w:val="21"/>
        </w:rPr>
        <w:t>(</w:t>
      </w:r>
      <w:r>
        <w:rPr>
          <w:rFonts w:hint="eastAsia"/>
          <w:i/>
          <w:iCs/>
          <w:szCs w:val="21"/>
        </w:rPr>
        <w:t>U</w:t>
      </w:r>
      <w:r>
        <w:rPr>
          <w:color w:val="000000" w:themeColor="text1"/>
          <w:kern w:val="0"/>
          <w:szCs w:val="21"/>
        </w:rPr>
        <w:t>)</w:t>
      </w:r>
    </w:p>
    <w:p w14:paraId="3E62FEA2" w14:textId="3FCF5925" w:rsidR="009F5E2A" w:rsidRDefault="00000000">
      <w:pPr>
        <w:pStyle w:val="affffffff"/>
        <w:spacing w:line="360" w:lineRule="auto"/>
        <w:rPr>
          <w:color w:val="000000" w:themeColor="text1"/>
          <w:kern w:val="0"/>
          <w:szCs w:val="21"/>
        </w:rPr>
      </w:pPr>
      <w:r>
        <w:rPr>
          <w:rFonts w:hint="eastAsia"/>
          <w:color w:val="000000" w:themeColor="text1"/>
          <w:kern w:val="0"/>
          <w:szCs w:val="21"/>
        </w:rPr>
        <w:t>要求测量点位覆盖的有效工作区域为</w:t>
      </w:r>
      <w:r>
        <w:rPr>
          <w:rFonts w:hint="eastAsia"/>
          <w:color w:val="000000" w:themeColor="text1"/>
          <w:kern w:val="0"/>
          <w:szCs w:val="21"/>
        </w:rPr>
        <w:t>100%</w:t>
      </w:r>
      <w:r>
        <w:rPr>
          <w:rFonts w:hint="eastAsia"/>
          <w:color w:val="000000" w:themeColor="text1"/>
          <w:kern w:val="0"/>
          <w:szCs w:val="21"/>
        </w:rPr>
        <w:t>，假设按</w:t>
      </w:r>
      <w:r>
        <w:rPr>
          <w:rFonts w:hint="eastAsia"/>
          <w:color w:val="000000" w:themeColor="text1"/>
          <w:kern w:val="0"/>
          <w:szCs w:val="21"/>
        </w:rPr>
        <w:t>8</w:t>
      </w:r>
      <w:r>
        <w:rPr>
          <w:rFonts w:hint="eastAsia"/>
          <w:color w:val="000000" w:themeColor="text1"/>
          <w:kern w:val="0"/>
          <w:szCs w:val="21"/>
        </w:rPr>
        <w:t>×</w:t>
      </w:r>
      <w:r>
        <w:rPr>
          <w:rFonts w:hint="eastAsia"/>
          <w:color w:val="000000" w:themeColor="text1"/>
          <w:kern w:val="0"/>
          <w:szCs w:val="21"/>
        </w:rPr>
        <w:t>8</w:t>
      </w:r>
      <w:r>
        <w:rPr>
          <w:rFonts w:hint="eastAsia"/>
          <w:color w:val="000000" w:themeColor="text1"/>
          <w:kern w:val="0"/>
          <w:szCs w:val="21"/>
        </w:rPr>
        <w:t>的矩阵分布，估算实际放置位置的偏差为</w:t>
      </w:r>
      <w:r w:rsidR="00D53783">
        <w:rPr>
          <w:rFonts w:hint="eastAsia"/>
          <w:color w:val="000000" w:themeColor="text1"/>
          <w:kern w:val="0"/>
          <w:szCs w:val="21"/>
        </w:rPr>
        <w:t>0.5</w:t>
      </w:r>
      <w:r>
        <w:rPr>
          <w:rFonts w:hint="eastAsia"/>
          <w:color w:val="000000" w:themeColor="text1"/>
          <w:kern w:val="0"/>
          <w:szCs w:val="21"/>
        </w:rPr>
        <w:t>%</w:t>
      </w:r>
      <w:r>
        <w:rPr>
          <w:rFonts w:hint="eastAsia"/>
          <w:color w:val="000000" w:themeColor="text1"/>
          <w:kern w:val="0"/>
          <w:szCs w:val="21"/>
        </w:rPr>
        <w:t>，按</w:t>
      </w:r>
      <w:r>
        <w:rPr>
          <w:color w:val="000000" w:themeColor="text1"/>
          <w:kern w:val="0"/>
          <w:szCs w:val="21"/>
        </w:rPr>
        <w:t>均匀分布考虑，取</w:t>
      </w:r>
      <w:r>
        <w:rPr>
          <w:i/>
          <w:color w:val="000000" w:themeColor="text1"/>
          <w:kern w:val="0"/>
          <w:szCs w:val="21"/>
        </w:rPr>
        <w:t>k</w:t>
      </w:r>
      <w:r>
        <w:rPr>
          <w:color w:val="000000" w:themeColor="text1"/>
          <w:kern w:val="0"/>
          <w:szCs w:val="21"/>
        </w:rPr>
        <w:t>=</w:t>
      </w:r>
      <m:oMath>
        <m:rad>
          <m:radPr>
            <m:degHide m:val="1"/>
            <m:ctrlPr>
              <w:rPr>
                <w:rFonts w:ascii="Cambria Math" w:hAnsi="Cambria Math"/>
                <w:i/>
                <w:color w:val="000000" w:themeColor="text1"/>
                <w:kern w:val="0"/>
                <w:szCs w:val="21"/>
              </w:rPr>
            </m:ctrlPr>
          </m:radPr>
          <m:deg/>
          <m:e>
            <m:r>
              <w:rPr>
                <w:rFonts w:ascii="Cambria Math" w:hAnsi="Cambria Math"/>
                <w:color w:val="000000" w:themeColor="text1"/>
                <w:kern w:val="0"/>
                <w:szCs w:val="21"/>
              </w:rPr>
              <m:t>3</m:t>
            </m:r>
          </m:e>
        </m:rad>
      </m:oMath>
      <w:r>
        <w:rPr>
          <w:color w:val="000000" w:themeColor="text1"/>
          <w:kern w:val="0"/>
          <w:szCs w:val="21"/>
        </w:rPr>
        <w:t>，则：</w:t>
      </w:r>
    </w:p>
    <w:p w14:paraId="76CF578D" w14:textId="4331B7B7" w:rsidR="009F5E2A" w:rsidRDefault="00000000">
      <w:pPr>
        <w:pStyle w:val="affffffff"/>
        <w:spacing w:line="360" w:lineRule="auto"/>
        <w:ind w:firstLineChars="0" w:firstLine="0"/>
        <w:jc w:val="right"/>
        <w:rPr>
          <w:kern w:val="0"/>
          <w:szCs w:val="21"/>
        </w:rPr>
      </w:pP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4</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r>
          <w:rPr>
            <w:rFonts w:ascii="Cambria Math" w:hAnsi="Cambria Math"/>
            <w:szCs w:val="21"/>
          </w:rPr>
          <m:t>=</m:t>
        </m:r>
        <m:f>
          <m:fPr>
            <m:ctrlPr>
              <w:rPr>
                <w:rFonts w:ascii="Cambria Math" w:hAnsi="Cambria Math"/>
                <w:i/>
                <w:szCs w:val="21"/>
              </w:rPr>
            </m:ctrlPr>
          </m:fPr>
          <m:num>
            <m:r>
              <w:rPr>
                <w:rFonts w:ascii="Cambria Math" w:hAnsi="Cambria Math"/>
                <w:szCs w:val="21"/>
              </w:rPr>
              <m:t>0.5%</m:t>
            </m:r>
          </m:num>
          <m:den>
            <m:r>
              <w:rPr>
                <w:rFonts w:ascii="Cambria Math" w:hAnsi="Cambria Math"/>
                <w:szCs w:val="21"/>
              </w:rPr>
              <m:t>k</m:t>
            </m:r>
          </m:den>
        </m:f>
        <m:r>
          <w:rPr>
            <w:rFonts w:ascii="Cambria Math" w:hAnsi="Cambria Math"/>
            <w:szCs w:val="21"/>
          </w:rPr>
          <m:t>=</m:t>
        </m:r>
      </m:oMath>
      <w:r w:rsidR="00D53783">
        <w:rPr>
          <w:rFonts w:hint="eastAsia"/>
          <w:kern w:val="0"/>
          <w:szCs w:val="21"/>
        </w:rPr>
        <w:t>0.289</w:t>
      </w:r>
      <w:r>
        <w:rPr>
          <w:rFonts w:hint="eastAsia"/>
          <w:kern w:val="0"/>
          <w:szCs w:val="21"/>
        </w:rPr>
        <w:t>%</w:t>
      </w:r>
      <w:r>
        <w:rPr>
          <w:rFonts w:hAnsi="Cambria Math" w:hint="eastAsia"/>
          <w:color w:val="000000" w:themeColor="text1"/>
          <w:kern w:val="0"/>
          <w:szCs w:val="21"/>
        </w:rPr>
        <w:t xml:space="preserve">                             </w:t>
      </w:r>
      <w:r>
        <w:rPr>
          <w:rFonts w:hAnsi="Cambria Math" w:hint="eastAsia"/>
          <w:kern w:val="0"/>
          <w:szCs w:val="21"/>
        </w:rPr>
        <w:t>（</w:t>
      </w:r>
      <w:r>
        <w:rPr>
          <w:rFonts w:hAnsi="Cambria Math" w:hint="eastAsia"/>
          <w:kern w:val="0"/>
          <w:szCs w:val="21"/>
        </w:rPr>
        <w:t>A.12</w:t>
      </w:r>
      <w:r>
        <w:rPr>
          <w:rFonts w:hAnsi="Cambria Math" w:hint="eastAsia"/>
          <w:kern w:val="0"/>
          <w:szCs w:val="21"/>
        </w:rPr>
        <w:t>）</w:t>
      </w:r>
    </w:p>
    <w:p w14:paraId="0B5EC01A" w14:textId="77777777" w:rsidR="009F5E2A" w:rsidRDefault="00000000">
      <w:pPr>
        <w:spacing w:line="360" w:lineRule="auto"/>
        <w:ind w:firstLineChars="200" w:firstLine="420"/>
        <w:rPr>
          <w:color w:val="000000" w:themeColor="text1"/>
          <w:kern w:val="0"/>
          <w:szCs w:val="21"/>
        </w:rPr>
      </w:pPr>
      <w:r>
        <w:rPr>
          <w:rFonts w:hint="eastAsia"/>
          <w:color w:val="000000" w:themeColor="text1"/>
          <w:kern w:val="0"/>
          <w:szCs w:val="21"/>
        </w:rPr>
        <w:t>照度值不均匀度测量</w:t>
      </w:r>
      <w:r>
        <w:rPr>
          <w:color w:val="000000" w:themeColor="text1"/>
          <w:kern w:val="0"/>
          <w:szCs w:val="21"/>
        </w:rPr>
        <w:t>的标准不确定度分量汇总见表</w:t>
      </w:r>
      <w:r>
        <w:rPr>
          <w:color w:val="000000" w:themeColor="text1"/>
          <w:kern w:val="0"/>
          <w:szCs w:val="21"/>
        </w:rPr>
        <w:t>A</w:t>
      </w:r>
      <w:r>
        <w:rPr>
          <w:rFonts w:hint="eastAsia"/>
          <w:color w:val="000000" w:themeColor="text1"/>
          <w:kern w:val="0"/>
          <w:szCs w:val="21"/>
        </w:rPr>
        <w:t>8</w:t>
      </w:r>
      <w:r>
        <w:rPr>
          <w:rFonts w:hint="eastAsia"/>
          <w:color w:val="000000" w:themeColor="text1"/>
          <w:kern w:val="0"/>
          <w:szCs w:val="21"/>
        </w:rPr>
        <w:t>。</w:t>
      </w:r>
    </w:p>
    <w:p w14:paraId="4CFC4CEF" w14:textId="77777777" w:rsidR="009F5E2A" w:rsidRDefault="00000000">
      <w:pPr>
        <w:snapToGrid w:val="0"/>
        <w:spacing w:beforeLines="50" w:before="156"/>
        <w:jc w:val="center"/>
        <w:rPr>
          <w:kern w:val="0"/>
          <w:szCs w:val="21"/>
        </w:rPr>
      </w:pPr>
      <w:r>
        <w:rPr>
          <w:kern w:val="0"/>
          <w:szCs w:val="21"/>
        </w:rPr>
        <w:t>表</w:t>
      </w:r>
      <w:r>
        <w:rPr>
          <w:kern w:val="0"/>
          <w:szCs w:val="21"/>
        </w:rPr>
        <w:t>A</w:t>
      </w:r>
      <w:r>
        <w:rPr>
          <w:rFonts w:hint="eastAsia"/>
          <w:kern w:val="0"/>
          <w:szCs w:val="21"/>
        </w:rPr>
        <w:t>8</w:t>
      </w:r>
      <w:r>
        <w:rPr>
          <w:kern w:val="0"/>
          <w:szCs w:val="21"/>
        </w:rPr>
        <w:t xml:space="preserve"> </w:t>
      </w:r>
      <w:r>
        <w:rPr>
          <w:rFonts w:hint="eastAsia"/>
          <w:color w:val="000000" w:themeColor="text1"/>
          <w:kern w:val="0"/>
          <w:szCs w:val="21"/>
        </w:rPr>
        <w:t>照度值不均匀度</w:t>
      </w:r>
      <w:r>
        <w:rPr>
          <w:kern w:val="0"/>
          <w:szCs w:val="21"/>
        </w:rPr>
        <w:t>测量的标准不确定度分量汇总表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1"/>
        <w:gridCol w:w="2410"/>
        <w:gridCol w:w="1864"/>
      </w:tblGrid>
      <w:tr w:rsidR="009F5E2A" w14:paraId="10C5C676" w14:textId="77777777">
        <w:trPr>
          <w:jc w:val="center"/>
        </w:trPr>
        <w:tc>
          <w:tcPr>
            <w:tcW w:w="817" w:type="dxa"/>
            <w:vAlign w:val="center"/>
          </w:tcPr>
          <w:p w14:paraId="06203C1A" w14:textId="77777777" w:rsidR="009F5E2A" w:rsidRDefault="00000000">
            <w:pPr>
              <w:spacing w:line="360" w:lineRule="auto"/>
              <w:jc w:val="center"/>
              <w:rPr>
                <w:color w:val="000000" w:themeColor="text1"/>
                <w:kern w:val="0"/>
                <w:szCs w:val="21"/>
              </w:rPr>
            </w:pPr>
            <w:r>
              <w:rPr>
                <w:color w:val="000000" w:themeColor="text1"/>
                <w:kern w:val="0"/>
                <w:szCs w:val="21"/>
              </w:rPr>
              <w:t>序号</w:t>
            </w:r>
          </w:p>
        </w:tc>
        <w:tc>
          <w:tcPr>
            <w:tcW w:w="3431" w:type="dxa"/>
            <w:vAlign w:val="center"/>
          </w:tcPr>
          <w:p w14:paraId="1DAE6BAB" w14:textId="77777777" w:rsidR="009F5E2A" w:rsidRDefault="00000000">
            <w:pPr>
              <w:spacing w:line="360" w:lineRule="auto"/>
              <w:jc w:val="center"/>
              <w:rPr>
                <w:color w:val="000000" w:themeColor="text1"/>
                <w:kern w:val="0"/>
                <w:szCs w:val="21"/>
              </w:rPr>
            </w:pPr>
            <w:r>
              <w:rPr>
                <w:color w:val="000000" w:themeColor="text1"/>
                <w:kern w:val="0"/>
                <w:szCs w:val="21"/>
              </w:rPr>
              <w:t>测量不确定度来源</w:t>
            </w:r>
          </w:p>
        </w:tc>
        <w:tc>
          <w:tcPr>
            <w:tcW w:w="2410" w:type="dxa"/>
            <w:vAlign w:val="center"/>
          </w:tcPr>
          <w:p w14:paraId="476537C4" w14:textId="77777777" w:rsidR="009F5E2A" w:rsidRDefault="00000000">
            <w:pPr>
              <w:spacing w:line="360" w:lineRule="auto"/>
              <w:jc w:val="center"/>
              <w:rPr>
                <w:color w:val="000000" w:themeColor="text1"/>
                <w:kern w:val="0"/>
                <w:szCs w:val="21"/>
              </w:rPr>
            </w:pPr>
            <w:r>
              <w:rPr>
                <w:color w:val="000000" w:themeColor="text1"/>
                <w:kern w:val="0"/>
                <w:szCs w:val="21"/>
              </w:rPr>
              <w:t>标准不确定度符号</w:t>
            </w:r>
          </w:p>
        </w:tc>
        <w:tc>
          <w:tcPr>
            <w:tcW w:w="1864" w:type="dxa"/>
            <w:vAlign w:val="center"/>
          </w:tcPr>
          <w:p w14:paraId="11194055" w14:textId="77777777" w:rsidR="009F5E2A" w:rsidRDefault="00000000">
            <w:pPr>
              <w:spacing w:line="360" w:lineRule="auto"/>
              <w:jc w:val="center"/>
              <w:rPr>
                <w:color w:val="000000" w:themeColor="text1"/>
                <w:kern w:val="0"/>
                <w:szCs w:val="21"/>
              </w:rPr>
            </w:pPr>
            <w:r>
              <w:rPr>
                <w:color w:val="000000" w:themeColor="text1"/>
                <w:kern w:val="0"/>
                <w:szCs w:val="21"/>
              </w:rPr>
              <w:t>数值</w:t>
            </w:r>
            <w:r>
              <w:rPr>
                <w:rFonts w:hint="eastAsia"/>
                <w:color w:val="000000" w:themeColor="text1"/>
                <w:kern w:val="0"/>
                <w:szCs w:val="21"/>
              </w:rPr>
              <w:t>（</w:t>
            </w:r>
            <w:r>
              <w:rPr>
                <w:rFonts w:hint="eastAsia"/>
                <w:color w:val="000000" w:themeColor="text1"/>
                <w:kern w:val="0"/>
                <w:szCs w:val="21"/>
              </w:rPr>
              <w:t>%</w:t>
            </w:r>
            <w:r>
              <w:rPr>
                <w:rFonts w:hint="eastAsia"/>
                <w:color w:val="000000" w:themeColor="text1"/>
                <w:kern w:val="0"/>
                <w:szCs w:val="21"/>
              </w:rPr>
              <w:t>）</w:t>
            </w:r>
          </w:p>
        </w:tc>
      </w:tr>
      <w:tr w:rsidR="009F5E2A" w14:paraId="789426A6" w14:textId="77777777">
        <w:trPr>
          <w:trHeight w:val="451"/>
          <w:jc w:val="center"/>
        </w:trPr>
        <w:tc>
          <w:tcPr>
            <w:tcW w:w="817" w:type="dxa"/>
            <w:vAlign w:val="center"/>
          </w:tcPr>
          <w:p w14:paraId="0E5B5E95" w14:textId="77777777" w:rsidR="009F5E2A" w:rsidRDefault="00000000">
            <w:pPr>
              <w:spacing w:line="360" w:lineRule="auto"/>
              <w:jc w:val="center"/>
              <w:rPr>
                <w:color w:val="000000" w:themeColor="text1"/>
                <w:kern w:val="0"/>
                <w:szCs w:val="21"/>
              </w:rPr>
            </w:pPr>
            <w:r>
              <w:rPr>
                <w:color w:val="000000" w:themeColor="text1"/>
                <w:kern w:val="0"/>
                <w:szCs w:val="21"/>
              </w:rPr>
              <w:t>1</w:t>
            </w:r>
          </w:p>
        </w:tc>
        <w:tc>
          <w:tcPr>
            <w:tcW w:w="3431" w:type="dxa"/>
            <w:vAlign w:val="center"/>
          </w:tcPr>
          <w:p w14:paraId="62483911" w14:textId="77777777" w:rsidR="009F5E2A" w:rsidRDefault="00000000">
            <w:pPr>
              <w:spacing w:line="360" w:lineRule="auto"/>
              <w:jc w:val="center"/>
              <w:rPr>
                <w:bCs/>
                <w:color w:val="000000" w:themeColor="text1"/>
                <w:kern w:val="0"/>
                <w:szCs w:val="21"/>
              </w:rPr>
            </w:pPr>
            <w:r>
              <w:rPr>
                <w:rFonts w:hint="eastAsia"/>
                <w:color w:val="000000" w:themeColor="text1"/>
                <w:kern w:val="0"/>
                <w:szCs w:val="21"/>
              </w:rPr>
              <w:t>照度值不均匀度</w:t>
            </w:r>
            <w:r>
              <w:rPr>
                <w:color w:val="000000" w:themeColor="text1"/>
                <w:kern w:val="0"/>
                <w:szCs w:val="21"/>
              </w:rPr>
              <w:t>测量重复性</w:t>
            </w:r>
          </w:p>
        </w:tc>
        <w:tc>
          <w:tcPr>
            <w:tcW w:w="2410" w:type="dxa"/>
            <w:vAlign w:val="center"/>
          </w:tcPr>
          <w:p w14:paraId="07C23133" w14:textId="77777777" w:rsidR="009F5E2A" w:rsidRDefault="00000000">
            <w:pPr>
              <w:spacing w:line="360" w:lineRule="auto"/>
              <w:jc w:val="center"/>
              <w:rPr>
                <w:bCs/>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1</w:t>
            </w:r>
            <w:r>
              <w:rPr>
                <w:color w:val="000000" w:themeColor="text1"/>
                <w:kern w:val="0"/>
                <w:szCs w:val="21"/>
              </w:rPr>
              <w:t>(</w:t>
            </w:r>
            <w:r>
              <w:rPr>
                <w:rFonts w:hint="eastAsia"/>
                <w:i/>
                <w:iCs/>
                <w:szCs w:val="21"/>
              </w:rPr>
              <w:t>U</w:t>
            </w:r>
            <w:r>
              <w:rPr>
                <w:color w:val="000000" w:themeColor="text1"/>
                <w:kern w:val="0"/>
                <w:szCs w:val="21"/>
              </w:rPr>
              <w:t>)</w:t>
            </w:r>
          </w:p>
        </w:tc>
        <w:tc>
          <w:tcPr>
            <w:tcW w:w="1864" w:type="dxa"/>
            <w:vAlign w:val="center"/>
          </w:tcPr>
          <w:p w14:paraId="3FE613D8" w14:textId="77777777" w:rsidR="009F5E2A" w:rsidRDefault="00000000">
            <w:pPr>
              <w:jc w:val="center"/>
              <w:rPr>
                <w:color w:val="000000" w:themeColor="text1"/>
                <w:kern w:val="0"/>
                <w:szCs w:val="21"/>
              </w:rPr>
            </w:pPr>
            <w:r>
              <w:rPr>
                <w:rFonts w:hint="eastAsia"/>
                <w:color w:val="000000" w:themeColor="text1"/>
                <w:kern w:val="0"/>
                <w:szCs w:val="21"/>
              </w:rPr>
              <w:t>0.022</w:t>
            </w:r>
          </w:p>
        </w:tc>
      </w:tr>
      <w:tr w:rsidR="009F5E2A" w14:paraId="535851B7" w14:textId="77777777">
        <w:trPr>
          <w:jc w:val="center"/>
        </w:trPr>
        <w:tc>
          <w:tcPr>
            <w:tcW w:w="817" w:type="dxa"/>
            <w:vAlign w:val="center"/>
          </w:tcPr>
          <w:p w14:paraId="669B9EB2" w14:textId="77777777" w:rsidR="009F5E2A" w:rsidRDefault="00000000">
            <w:pPr>
              <w:spacing w:line="360" w:lineRule="auto"/>
              <w:jc w:val="center"/>
              <w:rPr>
                <w:color w:val="000000" w:themeColor="text1"/>
                <w:kern w:val="0"/>
                <w:szCs w:val="21"/>
              </w:rPr>
            </w:pPr>
            <w:r>
              <w:rPr>
                <w:color w:val="000000" w:themeColor="text1"/>
                <w:kern w:val="0"/>
                <w:szCs w:val="21"/>
              </w:rPr>
              <w:t>2</w:t>
            </w:r>
          </w:p>
        </w:tc>
        <w:tc>
          <w:tcPr>
            <w:tcW w:w="3431" w:type="dxa"/>
            <w:vAlign w:val="center"/>
          </w:tcPr>
          <w:p w14:paraId="7B23FE2F" w14:textId="77777777" w:rsidR="009F5E2A" w:rsidRDefault="00000000">
            <w:pPr>
              <w:spacing w:line="360" w:lineRule="auto"/>
              <w:jc w:val="center"/>
              <w:rPr>
                <w:bCs/>
                <w:color w:val="000000" w:themeColor="text1"/>
                <w:kern w:val="0"/>
                <w:szCs w:val="21"/>
              </w:rPr>
            </w:pPr>
            <w:r>
              <w:rPr>
                <w:rFonts w:hint="eastAsia"/>
                <w:color w:val="000000" w:themeColor="text1"/>
                <w:kern w:val="0"/>
                <w:szCs w:val="21"/>
              </w:rPr>
              <w:t>光照度计溯源</w:t>
            </w:r>
          </w:p>
        </w:tc>
        <w:tc>
          <w:tcPr>
            <w:tcW w:w="2410" w:type="dxa"/>
            <w:vAlign w:val="center"/>
          </w:tcPr>
          <w:p w14:paraId="2EDB4404" w14:textId="77777777" w:rsidR="009F5E2A" w:rsidRDefault="00000000">
            <w:pPr>
              <w:spacing w:line="360" w:lineRule="auto"/>
              <w:jc w:val="center"/>
              <w:rPr>
                <w:bCs/>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iCs/>
                <w:szCs w:val="21"/>
              </w:rPr>
              <w:t>U</w:t>
            </w:r>
            <w:r>
              <w:rPr>
                <w:color w:val="000000" w:themeColor="text1"/>
                <w:kern w:val="0"/>
                <w:szCs w:val="21"/>
              </w:rPr>
              <w:t>)</w:t>
            </w:r>
          </w:p>
        </w:tc>
        <w:tc>
          <w:tcPr>
            <w:tcW w:w="1864" w:type="dxa"/>
            <w:vAlign w:val="center"/>
          </w:tcPr>
          <w:p w14:paraId="2CCD1982" w14:textId="6561B2B5" w:rsidR="009F5E2A" w:rsidRDefault="00000000">
            <w:pPr>
              <w:jc w:val="center"/>
              <w:rPr>
                <w:color w:val="000000" w:themeColor="text1"/>
                <w:kern w:val="0"/>
                <w:szCs w:val="21"/>
              </w:rPr>
            </w:pPr>
            <w:r>
              <w:rPr>
                <w:rFonts w:hint="eastAsia"/>
                <w:color w:val="000000" w:themeColor="text1"/>
                <w:kern w:val="0"/>
                <w:szCs w:val="21"/>
              </w:rPr>
              <w:t>0.</w:t>
            </w:r>
            <w:r w:rsidR="00D53783">
              <w:rPr>
                <w:rFonts w:hint="eastAsia"/>
                <w:color w:val="000000" w:themeColor="text1"/>
                <w:kern w:val="0"/>
                <w:szCs w:val="21"/>
              </w:rPr>
              <w:t>9</w:t>
            </w:r>
          </w:p>
        </w:tc>
      </w:tr>
      <w:tr w:rsidR="009F5E2A" w14:paraId="72D5B226" w14:textId="77777777">
        <w:trPr>
          <w:jc w:val="center"/>
        </w:trPr>
        <w:tc>
          <w:tcPr>
            <w:tcW w:w="817" w:type="dxa"/>
            <w:vAlign w:val="center"/>
          </w:tcPr>
          <w:p w14:paraId="7E43A9E0" w14:textId="77777777" w:rsidR="009F5E2A" w:rsidRDefault="00000000">
            <w:pPr>
              <w:spacing w:line="360" w:lineRule="auto"/>
              <w:jc w:val="center"/>
              <w:rPr>
                <w:color w:val="000000" w:themeColor="text1"/>
                <w:kern w:val="0"/>
                <w:szCs w:val="21"/>
              </w:rPr>
            </w:pPr>
            <w:r>
              <w:rPr>
                <w:color w:val="000000" w:themeColor="text1"/>
                <w:kern w:val="0"/>
                <w:szCs w:val="21"/>
              </w:rPr>
              <w:t>3</w:t>
            </w:r>
          </w:p>
        </w:tc>
        <w:tc>
          <w:tcPr>
            <w:tcW w:w="3431" w:type="dxa"/>
            <w:vAlign w:val="center"/>
          </w:tcPr>
          <w:p w14:paraId="04D8F2C3" w14:textId="77777777" w:rsidR="009F5E2A" w:rsidRDefault="00000000">
            <w:pPr>
              <w:spacing w:line="360" w:lineRule="auto"/>
              <w:jc w:val="center"/>
              <w:rPr>
                <w:bCs/>
                <w:color w:val="000000" w:themeColor="text1"/>
                <w:kern w:val="0"/>
                <w:szCs w:val="21"/>
              </w:rPr>
            </w:pPr>
            <w:r>
              <w:rPr>
                <w:rFonts w:hint="eastAsia"/>
                <w:color w:val="000000" w:themeColor="text1"/>
                <w:kern w:val="0"/>
                <w:szCs w:val="21"/>
              </w:rPr>
              <w:t>环境温度偏差</w:t>
            </w:r>
          </w:p>
        </w:tc>
        <w:tc>
          <w:tcPr>
            <w:tcW w:w="2410" w:type="dxa"/>
            <w:vAlign w:val="center"/>
          </w:tcPr>
          <w:p w14:paraId="11E5C409" w14:textId="77777777" w:rsidR="009F5E2A" w:rsidRDefault="00000000">
            <w:pPr>
              <w:spacing w:line="360" w:lineRule="auto"/>
              <w:jc w:val="center"/>
              <w:rPr>
                <w:i/>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3</w:t>
            </w:r>
            <w:r>
              <w:rPr>
                <w:color w:val="000000" w:themeColor="text1"/>
                <w:kern w:val="0"/>
                <w:szCs w:val="21"/>
              </w:rPr>
              <w:t>(</w:t>
            </w:r>
            <w:r>
              <w:rPr>
                <w:rFonts w:hint="eastAsia"/>
                <w:i/>
                <w:iCs/>
                <w:szCs w:val="21"/>
              </w:rPr>
              <w:t>U</w:t>
            </w:r>
            <w:r>
              <w:rPr>
                <w:color w:val="000000" w:themeColor="text1"/>
                <w:kern w:val="0"/>
                <w:szCs w:val="21"/>
              </w:rPr>
              <w:t>)</w:t>
            </w:r>
          </w:p>
        </w:tc>
        <w:tc>
          <w:tcPr>
            <w:tcW w:w="1864" w:type="dxa"/>
            <w:vAlign w:val="center"/>
          </w:tcPr>
          <w:p w14:paraId="369E52A7" w14:textId="7011B1AD" w:rsidR="009F5E2A" w:rsidRDefault="00000000">
            <w:pPr>
              <w:jc w:val="center"/>
              <w:rPr>
                <w:color w:val="000000" w:themeColor="text1"/>
                <w:kern w:val="0"/>
                <w:szCs w:val="21"/>
              </w:rPr>
            </w:pPr>
            <w:r>
              <w:rPr>
                <w:rFonts w:hint="eastAsia"/>
                <w:color w:val="000000" w:themeColor="text1"/>
                <w:kern w:val="0"/>
                <w:szCs w:val="21"/>
              </w:rPr>
              <w:t>0.</w:t>
            </w:r>
            <w:r w:rsidR="00A80062">
              <w:rPr>
                <w:rFonts w:hint="eastAsia"/>
                <w:color w:val="000000" w:themeColor="text1"/>
                <w:kern w:val="0"/>
                <w:szCs w:val="21"/>
              </w:rPr>
              <w:t>087</w:t>
            </w:r>
          </w:p>
        </w:tc>
      </w:tr>
      <w:tr w:rsidR="009F5E2A" w14:paraId="5582AFA1" w14:textId="77777777">
        <w:trPr>
          <w:jc w:val="center"/>
        </w:trPr>
        <w:tc>
          <w:tcPr>
            <w:tcW w:w="817" w:type="dxa"/>
            <w:vAlign w:val="center"/>
          </w:tcPr>
          <w:p w14:paraId="0B2041B6" w14:textId="77777777" w:rsidR="009F5E2A" w:rsidRDefault="00000000">
            <w:pPr>
              <w:spacing w:line="360" w:lineRule="auto"/>
              <w:jc w:val="center"/>
              <w:rPr>
                <w:color w:val="000000" w:themeColor="text1"/>
                <w:kern w:val="0"/>
                <w:szCs w:val="21"/>
              </w:rPr>
            </w:pPr>
            <w:r>
              <w:rPr>
                <w:color w:val="000000" w:themeColor="text1"/>
                <w:kern w:val="0"/>
                <w:szCs w:val="21"/>
              </w:rPr>
              <w:t>4</w:t>
            </w:r>
          </w:p>
        </w:tc>
        <w:tc>
          <w:tcPr>
            <w:tcW w:w="3431" w:type="dxa"/>
            <w:vAlign w:val="center"/>
          </w:tcPr>
          <w:p w14:paraId="6F8597CA" w14:textId="77777777" w:rsidR="009F5E2A" w:rsidRDefault="00000000">
            <w:pPr>
              <w:spacing w:line="360" w:lineRule="auto"/>
              <w:jc w:val="center"/>
              <w:rPr>
                <w:color w:val="000000" w:themeColor="text1"/>
                <w:kern w:val="0"/>
                <w:szCs w:val="21"/>
              </w:rPr>
            </w:pPr>
            <w:r>
              <w:rPr>
                <w:rFonts w:hint="eastAsia"/>
                <w:color w:val="000000" w:themeColor="text1"/>
                <w:kern w:val="0"/>
                <w:szCs w:val="21"/>
              </w:rPr>
              <w:t>测量点位实际偏差</w:t>
            </w:r>
          </w:p>
        </w:tc>
        <w:tc>
          <w:tcPr>
            <w:tcW w:w="2410" w:type="dxa"/>
            <w:vAlign w:val="center"/>
          </w:tcPr>
          <w:p w14:paraId="731D14D2" w14:textId="77777777" w:rsidR="009F5E2A" w:rsidRDefault="00000000">
            <w:pPr>
              <w:spacing w:line="360" w:lineRule="auto"/>
              <w:jc w:val="center"/>
              <w:rPr>
                <w:i/>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4</w:t>
            </w:r>
            <w:r>
              <w:rPr>
                <w:color w:val="000000" w:themeColor="text1"/>
                <w:kern w:val="0"/>
                <w:szCs w:val="21"/>
              </w:rPr>
              <w:t>(</w:t>
            </w:r>
            <w:r>
              <w:rPr>
                <w:rFonts w:hint="eastAsia"/>
                <w:i/>
                <w:iCs/>
                <w:szCs w:val="21"/>
              </w:rPr>
              <w:t>U</w:t>
            </w:r>
            <w:r>
              <w:rPr>
                <w:color w:val="000000" w:themeColor="text1"/>
                <w:kern w:val="0"/>
                <w:szCs w:val="21"/>
              </w:rPr>
              <w:t>)</w:t>
            </w:r>
          </w:p>
        </w:tc>
        <w:tc>
          <w:tcPr>
            <w:tcW w:w="1864" w:type="dxa"/>
            <w:vAlign w:val="center"/>
          </w:tcPr>
          <w:p w14:paraId="3DB4A09E" w14:textId="5B92FAD0" w:rsidR="009F5E2A" w:rsidRDefault="00000000">
            <w:pPr>
              <w:jc w:val="center"/>
              <w:rPr>
                <w:color w:val="000000" w:themeColor="text1"/>
                <w:kern w:val="0"/>
                <w:szCs w:val="21"/>
              </w:rPr>
            </w:pPr>
            <w:r>
              <w:rPr>
                <w:rFonts w:hint="eastAsia"/>
                <w:color w:val="000000" w:themeColor="text1"/>
                <w:kern w:val="0"/>
                <w:szCs w:val="21"/>
              </w:rPr>
              <w:t>0.</w:t>
            </w:r>
            <w:r w:rsidR="00D53783">
              <w:rPr>
                <w:rFonts w:hint="eastAsia"/>
                <w:color w:val="000000" w:themeColor="text1"/>
                <w:kern w:val="0"/>
                <w:szCs w:val="21"/>
              </w:rPr>
              <w:t>289</w:t>
            </w:r>
          </w:p>
        </w:tc>
      </w:tr>
    </w:tbl>
    <w:p w14:paraId="1198925A" w14:textId="77777777" w:rsidR="009F5E2A" w:rsidRDefault="00000000">
      <w:pPr>
        <w:spacing w:line="360" w:lineRule="auto"/>
        <w:rPr>
          <w:szCs w:val="21"/>
        </w:rPr>
      </w:pPr>
      <w:bookmarkStart w:id="201" w:name="OLE_LINK109"/>
      <w:r>
        <w:rPr>
          <w:szCs w:val="21"/>
        </w:rPr>
        <w:t>A.2.3</w:t>
      </w:r>
      <w:r>
        <w:rPr>
          <w:szCs w:val="21"/>
        </w:rPr>
        <w:t>合成标准不确定度</w:t>
      </w:r>
    </w:p>
    <w:p w14:paraId="25333886" w14:textId="77777777" w:rsidR="009F5E2A" w:rsidRDefault="00000000">
      <w:pPr>
        <w:rPr>
          <w:color w:val="000000" w:themeColor="text1"/>
          <w:kern w:val="0"/>
          <w:szCs w:val="21"/>
        </w:rPr>
      </w:pPr>
      <w:r>
        <w:rPr>
          <w:color w:val="000000" w:themeColor="text1"/>
          <w:kern w:val="0"/>
          <w:szCs w:val="21"/>
        </w:rPr>
        <w:t>由于</w:t>
      </w:r>
      <w:r>
        <w:rPr>
          <w:rFonts w:hint="eastAsia"/>
          <w:kern w:val="0"/>
          <w:szCs w:val="21"/>
        </w:rPr>
        <w:t>各不确定度分量互不相关</w:t>
      </w:r>
      <w:r>
        <w:rPr>
          <w:color w:val="000000" w:themeColor="text1"/>
          <w:kern w:val="0"/>
          <w:szCs w:val="21"/>
        </w:rPr>
        <w:t>，因此合成标准不确定度</w:t>
      </w: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m:rPr>
                <m:sty m:val="p"/>
              </m:rPr>
              <w:rPr>
                <w:rFonts w:ascii="Cambria Math" w:hAnsi="Cambria Math"/>
                <w:color w:val="000000" w:themeColor="text1"/>
                <w:kern w:val="0"/>
                <w:szCs w:val="21"/>
              </w:rPr>
              <m:t>c</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oMath>
      <w:r>
        <w:rPr>
          <w:color w:val="000000" w:themeColor="text1"/>
          <w:kern w:val="0"/>
          <w:szCs w:val="21"/>
        </w:rPr>
        <w:t>为：</w:t>
      </w:r>
    </w:p>
    <w:bookmarkEnd w:id="201"/>
    <w:p w14:paraId="390C3E81" w14:textId="30ACD382" w:rsidR="009F5E2A" w:rsidRDefault="00000000">
      <w:pPr>
        <w:spacing w:line="360" w:lineRule="auto"/>
        <w:jc w:val="right"/>
        <w:rPr>
          <w:color w:val="000000" w:themeColor="text1"/>
          <w:kern w:val="0"/>
          <w:szCs w:val="21"/>
        </w:rPr>
      </w:pP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m:rPr>
                <m:sty m:val="p"/>
              </m:rPr>
              <w:rPr>
                <w:rFonts w:ascii="Cambria Math" w:hAnsi="Cambria Math"/>
                <w:color w:val="000000" w:themeColor="text1"/>
                <w:kern w:val="0"/>
                <w:szCs w:val="21"/>
              </w:rPr>
              <m:t>c</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r>
          <w:rPr>
            <w:rFonts w:ascii="Cambria Math" w:hAnsi="Cambria Math"/>
            <w:color w:val="000000" w:themeColor="text1"/>
            <w:kern w:val="0"/>
            <w:szCs w:val="21"/>
          </w:rPr>
          <m:t>=</m:t>
        </m:r>
        <m:rad>
          <m:radPr>
            <m:degHide m:val="1"/>
            <m:ctrlPr>
              <w:rPr>
                <w:rFonts w:ascii="Cambria Math" w:hAnsi="Cambria Math"/>
                <w:i/>
                <w:color w:val="000000" w:themeColor="text1"/>
                <w:kern w:val="0"/>
                <w:szCs w:val="21"/>
              </w:rPr>
            </m:ctrlPr>
          </m:radPr>
          <m:deg/>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1</m:t>
                </m:r>
              </m:sub>
            </m:sSub>
            <m:r>
              <w:rPr>
                <w:rFonts w:ascii="Cambria Math" w:hAnsi="Cambria Math"/>
                <w:color w:val="000000" w:themeColor="text1"/>
                <w:kern w:val="0"/>
                <w:szCs w:val="21"/>
              </w:rPr>
              <m:t>(U</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2</m:t>
                </m:r>
              </m:sub>
            </m:sSub>
            <m:r>
              <w:rPr>
                <w:rFonts w:ascii="Cambria Math" w:hAnsi="Cambria Math"/>
                <w:color w:val="000000" w:themeColor="text1"/>
                <w:kern w:val="0"/>
                <w:szCs w:val="21"/>
              </w:rPr>
              <m:t>(U</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3</m:t>
                </m:r>
              </m:sub>
            </m:sSub>
            <m:r>
              <w:rPr>
                <w:rFonts w:ascii="Cambria Math" w:hAnsi="Cambria Math"/>
                <w:color w:val="000000" w:themeColor="text1"/>
                <w:kern w:val="0"/>
                <w:szCs w:val="21"/>
              </w:rPr>
              <m:t>(U</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4</m:t>
                </m:r>
              </m:sub>
            </m:sSub>
            <m:r>
              <w:rPr>
                <w:rFonts w:ascii="Cambria Math" w:hAnsi="Cambria Math"/>
                <w:color w:val="000000" w:themeColor="text1"/>
                <w:kern w:val="0"/>
                <w:szCs w:val="21"/>
              </w:rPr>
              <m:t>(U</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e>
        </m:rad>
        <m:r>
          <w:rPr>
            <w:rFonts w:ascii="Cambria Math" w:hAnsi="Cambria Math"/>
            <w:color w:val="000000" w:themeColor="text1"/>
            <w:kern w:val="0"/>
            <w:szCs w:val="21"/>
          </w:rPr>
          <m:t>=0.95%</m:t>
        </m:r>
      </m:oMath>
      <w:r>
        <w:rPr>
          <w:rFonts w:hAnsi="Cambria Math" w:hint="eastAsia"/>
          <w:color w:val="000000" w:themeColor="text1"/>
          <w:kern w:val="0"/>
          <w:szCs w:val="21"/>
        </w:rPr>
        <w:t xml:space="preserve">          </w:t>
      </w:r>
      <w:r>
        <w:rPr>
          <w:rFonts w:hAnsi="Cambria Math" w:hint="eastAsia"/>
          <w:kern w:val="0"/>
          <w:szCs w:val="21"/>
        </w:rPr>
        <w:t>（</w:t>
      </w:r>
      <w:r>
        <w:rPr>
          <w:rFonts w:hAnsi="Cambria Math" w:hint="eastAsia"/>
          <w:kern w:val="0"/>
          <w:szCs w:val="21"/>
        </w:rPr>
        <w:t>A.13</w:t>
      </w:r>
      <w:r>
        <w:rPr>
          <w:rFonts w:hAnsi="Cambria Math" w:hint="eastAsia"/>
          <w:kern w:val="0"/>
          <w:szCs w:val="21"/>
        </w:rPr>
        <w:t>）</w:t>
      </w:r>
    </w:p>
    <w:p w14:paraId="25C69BD4" w14:textId="77777777" w:rsidR="009F5E2A" w:rsidRDefault="00000000">
      <w:pPr>
        <w:spacing w:line="360" w:lineRule="auto"/>
        <w:rPr>
          <w:szCs w:val="21"/>
        </w:rPr>
      </w:pPr>
      <w:bookmarkStart w:id="202" w:name="_Toc434873663"/>
      <w:bookmarkStart w:id="203" w:name="OLE_LINK110"/>
      <w:bookmarkStart w:id="204" w:name="OLE_LINK111"/>
      <w:r>
        <w:rPr>
          <w:szCs w:val="21"/>
        </w:rPr>
        <w:t>A.2.4</w:t>
      </w:r>
      <w:r>
        <w:rPr>
          <w:szCs w:val="21"/>
        </w:rPr>
        <w:t>扩展不确定度</w:t>
      </w:r>
      <w:bookmarkEnd w:id="202"/>
    </w:p>
    <w:p w14:paraId="4F54D9FF"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扩展不确定度</w:t>
      </w:r>
      <w:r>
        <w:rPr>
          <w:i/>
          <w:iCs/>
          <w:color w:val="000000" w:themeColor="text1"/>
          <w:kern w:val="0"/>
          <w:szCs w:val="21"/>
        </w:rPr>
        <w:t>U</w:t>
      </w:r>
      <m:oMath>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oMath>
      <w:r>
        <w:rPr>
          <w:color w:val="000000" w:themeColor="text1"/>
          <w:kern w:val="0"/>
          <w:szCs w:val="21"/>
        </w:rPr>
        <w:t>为：</w:t>
      </w:r>
    </w:p>
    <w:bookmarkEnd w:id="203"/>
    <w:bookmarkEnd w:id="204"/>
    <w:p w14:paraId="053BFE81" w14:textId="713AE2D0" w:rsidR="009F5E2A" w:rsidRDefault="00000000">
      <w:pPr>
        <w:spacing w:line="360" w:lineRule="auto"/>
        <w:jc w:val="right"/>
        <w:rPr>
          <w:color w:val="000000" w:themeColor="text1"/>
          <w:kern w:val="0"/>
          <w:szCs w:val="21"/>
        </w:rPr>
      </w:pPr>
      <w:r>
        <w:rPr>
          <w:rFonts w:hint="eastAsia"/>
          <w:i/>
          <w:iCs/>
          <w:color w:val="000000" w:themeColor="text1"/>
          <w:kern w:val="0"/>
          <w:szCs w:val="21"/>
        </w:rPr>
        <w:t>U</w:t>
      </w:r>
      <m:oMath>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oMath>
      <w:r>
        <w:rPr>
          <w:color w:val="000000" w:themeColor="text1"/>
          <w:kern w:val="0"/>
          <w:szCs w:val="21"/>
        </w:rPr>
        <w:t xml:space="preserve"> =</w:t>
      </w:r>
      <w:r>
        <w:rPr>
          <w:i/>
          <w:color w:val="000000" w:themeColor="text1"/>
          <w:kern w:val="0"/>
          <w:szCs w:val="21"/>
        </w:rPr>
        <w:t xml:space="preserve"> </w:t>
      </w: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m:rPr>
                <m:sty m:val="p"/>
              </m:rPr>
              <w:rPr>
                <w:rFonts w:ascii="Cambria Math" w:hAnsi="Cambria Math"/>
                <w:color w:val="000000" w:themeColor="text1"/>
                <w:kern w:val="0"/>
                <w:szCs w:val="21"/>
              </w:rPr>
              <m:t>c</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U</m:t>
            </m:r>
          </m:e>
        </m:d>
      </m:oMath>
      <w:r>
        <w:rPr>
          <w:color w:val="000000" w:themeColor="text1"/>
          <w:kern w:val="0"/>
          <w:szCs w:val="21"/>
        </w:rPr>
        <w:t>×</w:t>
      </w:r>
      <w:r>
        <w:rPr>
          <w:i/>
          <w:color w:val="000000" w:themeColor="text1"/>
          <w:kern w:val="0"/>
          <w:szCs w:val="21"/>
        </w:rPr>
        <w:t>k</w:t>
      </w:r>
      <w:r>
        <w:rPr>
          <w:color w:val="000000" w:themeColor="text1"/>
          <w:kern w:val="0"/>
          <w:szCs w:val="21"/>
        </w:rPr>
        <w:t xml:space="preserve">= </w:t>
      </w:r>
      <w:r w:rsidR="00A80062">
        <w:rPr>
          <w:rFonts w:hint="eastAsia"/>
          <w:color w:val="000000" w:themeColor="text1"/>
          <w:kern w:val="0"/>
          <w:szCs w:val="21"/>
        </w:rPr>
        <w:t>1.9</w:t>
      </w:r>
      <w:r>
        <w:rPr>
          <w:rFonts w:hint="eastAsia"/>
          <w:color w:val="000000" w:themeColor="text1"/>
          <w:kern w:val="0"/>
          <w:szCs w:val="21"/>
        </w:rPr>
        <w:t xml:space="preserve">% </w:t>
      </w:r>
      <w:r>
        <w:rPr>
          <w:color w:val="000000" w:themeColor="text1"/>
          <w:kern w:val="0"/>
          <w:szCs w:val="21"/>
        </w:rPr>
        <w:t>(</w:t>
      </w:r>
      <w:r>
        <w:rPr>
          <w:i/>
          <w:color w:val="000000" w:themeColor="text1"/>
          <w:kern w:val="0"/>
          <w:szCs w:val="21"/>
        </w:rPr>
        <w:t>k</w:t>
      </w:r>
      <w:r>
        <w:rPr>
          <w:color w:val="000000" w:themeColor="text1"/>
          <w:kern w:val="0"/>
          <w:szCs w:val="21"/>
        </w:rPr>
        <w:t>=2)</w:t>
      </w:r>
      <w:r>
        <w:rPr>
          <w:rFonts w:hAnsi="Cambria Math" w:hint="eastAsia"/>
          <w:color w:val="000000" w:themeColor="text1"/>
          <w:kern w:val="0"/>
          <w:szCs w:val="21"/>
        </w:rPr>
        <w:t xml:space="preserve">                        </w:t>
      </w:r>
      <w:r>
        <w:rPr>
          <w:rFonts w:hAnsi="Cambria Math" w:hint="eastAsia"/>
          <w:kern w:val="0"/>
          <w:szCs w:val="21"/>
        </w:rPr>
        <w:t>（</w:t>
      </w:r>
      <w:r>
        <w:rPr>
          <w:rFonts w:hAnsi="Cambria Math" w:hint="eastAsia"/>
          <w:kern w:val="0"/>
          <w:szCs w:val="21"/>
        </w:rPr>
        <w:t>A.14</w:t>
      </w:r>
      <w:r>
        <w:rPr>
          <w:rFonts w:hAnsi="Cambria Math" w:hint="eastAsia"/>
          <w:kern w:val="0"/>
          <w:szCs w:val="21"/>
        </w:rPr>
        <w:t>）</w:t>
      </w:r>
    </w:p>
    <w:p w14:paraId="64BEAAB4" w14:textId="77777777" w:rsidR="009F5E2A" w:rsidRDefault="00000000">
      <w:pPr>
        <w:spacing w:line="360" w:lineRule="auto"/>
        <w:rPr>
          <w:szCs w:val="21"/>
        </w:rPr>
      </w:pPr>
      <w:r>
        <w:rPr>
          <w:szCs w:val="21"/>
        </w:rPr>
        <w:t>A.3</w:t>
      </w:r>
      <w:r>
        <w:rPr>
          <w:rFonts w:hint="eastAsia"/>
          <w:szCs w:val="21"/>
        </w:rPr>
        <w:t>照度值不稳定度</w:t>
      </w:r>
      <w:r>
        <w:rPr>
          <w:szCs w:val="21"/>
        </w:rPr>
        <w:t>校准结果的不确定度评定</w:t>
      </w:r>
    </w:p>
    <w:p w14:paraId="01A7BA8C" w14:textId="77777777" w:rsidR="009F5E2A" w:rsidRDefault="00000000">
      <w:pPr>
        <w:spacing w:line="360" w:lineRule="auto"/>
        <w:rPr>
          <w:szCs w:val="21"/>
        </w:rPr>
      </w:pPr>
      <w:r>
        <w:rPr>
          <w:szCs w:val="21"/>
        </w:rPr>
        <w:t xml:space="preserve">A.3.1 </w:t>
      </w:r>
      <w:r>
        <w:rPr>
          <w:szCs w:val="21"/>
        </w:rPr>
        <w:t>测量模型</w:t>
      </w:r>
    </w:p>
    <w:p w14:paraId="0513E886" w14:textId="77777777" w:rsidR="009F5E2A" w:rsidRDefault="00000000">
      <w:pPr>
        <w:spacing w:line="360" w:lineRule="auto"/>
        <w:ind w:firstLineChars="200" w:firstLine="420"/>
        <w:jc w:val="right"/>
        <w:rPr>
          <w:szCs w:val="21"/>
        </w:rPr>
      </w:pPr>
      <m:oMath>
        <m:r>
          <w:rPr>
            <w:rFonts w:ascii="Cambria Math" w:hAnsi="Cambria Math"/>
            <w:color w:val="000000"/>
            <w:szCs w:val="21"/>
          </w:rPr>
          <m:t>S</m:t>
        </m:r>
        <m:r>
          <m:rPr>
            <m:sty m:val="p"/>
          </m:rPr>
          <w:rPr>
            <w:rFonts w:ascii="Cambria Math" w:hAnsi="Cambria Math"/>
            <w:color w:val="000000"/>
            <w:szCs w:val="21"/>
          </w:rPr>
          <m:t>=</m:t>
        </m:r>
        <m:f>
          <m:fPr>
            <m:ctrlPr>
              <w:rPr>
                <w:rFonts w:ascii="Cambria Math" w:hAnsi="Cambria Math"/>
                <w:color w:val="000000"/>
                <w:szCs w:val="21"/>
              </w:rPr>
            </m:ctrlPr>
          </m:fPr>
          <m:num>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s,max</m:t>
                </m:r>
              </m:sub>
            </m:sSub>
            <m:r>
              <m:rPr>
                <m:sty m:val="p"/>
              </m:rP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s,min</m:t>
                </m:r>
              </m:sub>
            </m:sSub>
          </m:num>
          <m:den>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s,max</m:t>
                </m:r>
              </m:sub>
            </m:sSub>
            <m:r>
              <m:rPr>
                <m:sty m:val="p"/>
              </m:rP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L</m:t>
                </m:r>
              </m:e>
              <m:sub>
                <m:r>
                  <m:rPr>
                    <m:sty m:val="p"/>
                  </m:rPr>
                  <w:rPr>
                    <w:rFonts w:ascii="Cambria Math" w:hAnsi="Cambria Math"/>
                    <w:color w:val="000000"/>
                    <w:szCs w:val="21"/>
                  </w:rPr>
                  <m:t>s,min</m:t>
                </m:r>
              </m:sub>
            </m:sSub>
          </m:den>
        </m:f>
        <m:r>
          <m:rPr>
            <m:sty m:val="p"/>
          </m:rPr>
          <w:rPr>
            <w:rFonts w:ascii="Cambria Math" w:hAnsi="Cambria Math"/>
            <w:color w:val="000000"/>
            <w:szCs w:val="21"/>
          </w:rPr>
          <m:t>×100%</m:t>
        </m:r>
      </m:oMath>
      <w:r>
        <w:rPr>
          <w:rFonts w:hAnsi="Cambria Math" w:hint="eastAsia"/>
          <w:color w:val="000000"/>
          <w:szCs w:val="21"/>
        </w:rPr>
        <w:t xml:space="preserve"> </w:t>
      </w:r>
      <w:r>
        <w:rPr>
          <w:rFonts w:hAnsi="宋体" w:hint="eastAsia"/>
          <w:color w:val="000000"/>
          <w:szCs w:val="21"/>
        </w:rPr>
        <w:t xml:space="preserve">                           </w:t>
      </w:r>
      <w:r>
        <w:rPr>
          <w:rFonts w:hAnsi="宋体" w:hint="eastAsia"/>
          <w:color w:val="000000"/>
          <w:szCs w:val="21"/>
        </w:rPr>
        <w:t>（</w:t>
      </w:r>
      <w:r>
        <w:rPr>
          <w:rFonts w:hAnsi="宋体" w:hint="eastAsia"/>
          <w:color w:val="000000"/>
          <w:szCs w:val="21"/>
        </w:rPr>
        <w:t>A.15</w:t>
      </w:r>
      <w:r>
        <w:rPr>
          <w:rFonts w:hAnsi="宋体" w:hint="eastAsia"/>
          <w:color w:val="000000"/>
          <w:szCs w:val="21"/>
        </w:rPr>
        <w:t>）</w:t>
      </w:r>
    </w:p>
    <w:p w14:paraId="67CC0690" w14:textId="77777777" w:rsidR="009F5E2A" w:rsidRDefault="00000000">
      <w:pPr>
        <w:pStyle w:val="affff"/>
        <w:spacing w:line="360" w:lineRule="auto"/>
        <w:rPr>
          <w:rFonts w:hAnsi="宋体" w:hint="eastAsia"/>
          <w:color w:val="000000"/>
          <w:szCs w:val="21"/>
        </w:rPr>
      </w:pPr>
      <w:r>
        <w:rPr>
          <w:rFonts w:hAnsi="宋体" w:hint="eastAsia"/>
          <w:color w:val="000000"/>
          <w:szCs w:val="21"/>
        </w:rPr>
        <w:t>式中：</w:t>
      </w:r>
    </w:p>
    <w:p w14:paraId="1924B0C2" w14:textId="77777777" w:rsidR="009F5E2A" w:rsidRDefault="00000000">
      <w:pPr>
        <w:pStyle w:val="affff"/>
        <w:spacing w:line="360" w:lineRule="auto"/>
        <w:rPr>
          <w:rFonts w:hAnsi="宋体" w:hint="eastAsia"/>
          <w:color w:val="000000"/>
          <w:szCs w:val="21"/>
        </w:rPr>
      </w:pPr>
      <w:r>
        <w:rPr>
          <w:rFonts w:hAnsi="宋体" w:hint="eastAsia"/>
          <w:i/>
          <w:color w:val="000000"/>
          <w:szCs w:val="21"/>
        </w:rPr>
        <w:t>S</w:t>
      </w:r>
      <w:r>
        <w:rPr>
          <w:rFonts w:hAnsi="宋体" w:hint="eastAsia"/>
          <w:color w:val="000000"/>
          <w:szCs w:val="21"/>
          <w:vertAlign w:val="subscript"/>
        </w:rPr>
        <w:t xml:space="preserve">  </w:t>
      </w:r>
      <w:r>
        <w:rPr>
          <w:rFonts w:hAnsi="宋体" w:hint="eastAsia"/>
          <w:color w:val="000000"/>
          <w:szCs w:val="21"/>
        </w:rPr>
        <w:t>——室内标准照明光源</w:t>
      </w:r>
      <w:r>
        <w:rPr>
          <w:rFonts w:hint="eastAsia"/>
          <w:szCs w:val="21"/>
        </w:rPr>
        <w:t>照度值不稳定度</w:t>
      </w:r>
      <w:r>
        <w:rPr>
          <w:rFonts w:hAnsi="宋体" w:hint="eastAsia"/>
          <w:color w:val="000000"/>
          <w:szCs w:val="21"/>
        </w:rPr>
        <w:t>；</w:t>
      </w:r>
    </w:p>
    <w:p w14:paraId="2F9DD247" w14:textId="77777777" w:rsidR="009F5E2A" w:rsidRDefault="00000000">
      <w:pPr>
        <w:pStyle w:val="affff"/>
        <w:spacing w:line="360" w:lineRule="auto"/>
        <w:rPr>
          <w:rFonts w:hAnsi="宋体" w:hint="eastAsia"/>
          <w:color w:val="000000"/>
          <w:szCs w:val="21"/>
        </w:rPr>
      </w:pPr>
      <m:oMath>
        <m:sSub>
          <m:sSubPr>
            <m:ctrlPr>
              <w:rPr>
                <w:rFonts w:ascii="Cambria Math" w:hAnsi="Cambria Math"/>
                <w:color w:val="000000"/>
                <w:kern w:val="2"/>
                <w:szCs w:val="21"/>
              </w:rPr>
            </m:ctrlPr>
          </m:sSubPr>
          <m:e>
            <m:r>
              <w:rPr>
                <w:rFonts w:ascii="Cambria Math" w:hAnsi="Cambria Math"/>
                <w:color w:val="000000"/>
                <w:kern w:val="2"/>
                <w:szCs w:val="21"/>
              </w:rPr>
              <m:t>L</m:t>
            </m:r>
          </m:e>
          <m:sub>
            <m:r>
              <m:rPr>
                <m:sty m:val="p"/>
              </m:rPr>
              <w:rPr>
                <w:rFonts w:ascii="Cambria Math" w:hAnsi="Cambria Math"/>
                <w:color w:val="000000"/>
                <w:kern w:val="2"/>
                <w:szCs w:val="21"/>
              </w:rPr>
              <m:t>s,max</m:t>
            </m:r>
          </m:sub>
        </m:sSub>
      </m:oMath>
      <w:r>
        <w:rPr>
          <w:rFonts w:hAnsi="宋体" w:hint="eastAsia"/>
          <w:color w:val="000000"/>
          <w:szCs w:val="21"/>
        </w:rPr>
        <w:t>——</w:t>
      </w:r>
      <w:r>
        <w:rPr>
          <w:rFonts w:hint="eastAsia"/>
          <w:szCs w:val="21"/>
        </w:rPr>
        <w:t>指定的时间段内</w:t>
      </w:r>
      <w:r>
        <w:rPr>
          <w:rFonts w:hAnsi="宋体" w:hint="eastAsia"/>
          <w:color w:val="000000"/>
          <w:szCs w:val="21"/>
        </w:rPr>
        <w:t>的照度值最大值，lx；</w:t>
      </w:r>
    </w:p>
    <w:p w14:paraId="5498B26D" w14:textId="77777777" w:rsidR="009F5E2A" w:rsidRDefault="00000000">
      <w:pPr>
        <w:pStyle w:val="affff"/>
        <w:spacing w:line="360" w:lineRule="auto"/>
        <w:rPr>
          <w:rFonts w:hAnsi="宋体" w:hint="eastAsia"/>
          <w:color w:val="000000"/>
          <w:szCs w:val="21"/>
        </w:rPr>
      </w:pPr>
      <m:oMath>
        <m:sSub>
          <m:sSubPr>
            <m:ctrlPr>
              <w:rPr>
                <w:rFonts w:ascii="Cambria Math" w:hAnsi="Cambria Math"/>
                <w:color w:val="000000"/>
                <w:kern w:val="2"/>
                <w:szCs w:val="21"/>
              </w:rPr>
            </m:ctrlPr>
          </m:sSubPr>
          <m:e>
            <m:r>
              <w:rPr>
                <w:rFonts w:ascii="Cambria Math" w:hAnsi="Cambria Math"/>
                <w:color w:val="000000"/>
                <w:kern w:val="2"/>
                <w:szCs w:val="21"/>
              </w:rPr>
              <m:t>L</m:t>
            </m:r>
          </m:e>
          <m:sub>
            <m:r>
              <m:rPr>
                <m:sty m:val="p"/>
              </m:rPr>
              <w:rPr>
                <w:rFonts w:ascii="Cambria Math" w:hAnsi="Cambria Math"/>
                <w:color w:val="000000"/>
                <w:kern w:val="2"/>
                <w:szCs w:val="21"/>
              </w:rPr>
              <m:t>s,min</m:t>
            </m:r>
          </m:sub>
        </m:sSub>
      </m:oMath>
      <w:r>
        <w:rPr>
          <w:rFonts w:hAnsi="宋体"/>
          <w:color w:val="000000"/>
          <w:szCs w:val="21"/>
          <w:vertAlign w:val="subscript"/>
        </w:rPr>
        <w:t xml:space="preserve"> </w:t>
      </w:r>
      <w:r>
        <w:rPr>
          <w:rFonts w:hAnsi="宋体" w:hint="eastAsia"/>
          <w:color w:val="000000"/>
          <w:szCs w:val="21"/>
        </w:rPr>
        <w:t>——</w:t>
      </w:r>
      <w:r>
        <w:rPr>
          <w:rFonts w:hint="eastAsia"/>
          <w:szCs w:val="21"/>
        </w:rPr>
        <w:t>指定的时间段内</w:t>
      </w:r>
      <w:r>
        <w:rPr>
          <w:rFonts w:hAnsi="宋体" w:hint="eastAsia"/>
          <w:color w:val="000000"/>
          <w:szCs w:val="21"/>
        </w:rPr>
        <w:t>的照度值最小值，lx。</w:t>
      </w:r>
    </w:p>
    <w:p w14:paraId="791E4E3A" w14:textId="77777777" w:rsidR="009F5E2A" w:rsidRDefault="00000000">
      <w:pPr>
        <w:spacing w:line="360" w:lineRule="auto"/>
        <w:rPr>
          <w:szCs w:val="21"/>
        </w:rPr>
      </w:pPr>
      <w:r>
        <w:rPr>
          <w:szCs w:val="21"/>
        </w:rPr>
        <w:t xml:space="preserve">A.3.2 </w:t>
      </w:r>
      <w:r>
        <w:rPr>
          <w:szCs w:val="21"/>
        </w:rPr>
        <w:t>标准不确定度分量的评定</w:t>
      </w:r>
    </w:p>
    <w:p w14:paraId="1AAC12BD" w14:textId="77777777" w:rsidR="009F5E2A" w:rsidRDefault="00000000">
      <w:pPr>
        <w:numPr>
          <w:ilvl w:val="0"/>
          <w:numId w:val="23"/>
        </w:numPr>
        <w:spacing w:line="360" w:lineRule="auto"/>
        <w:rPr>
          <w:color w:val="000000" w:themeColor="text1"/>
          <w:kern w:val="0"/>
          <w:szCs w:val="21"/>
        </w:rPr>
      </w:pPr>
      <w:r>
        <w:rPr>
          <w:rFonts w:hint="eastAsia"/>
          <w:szCs w:val="21"/>
        </w:rPr>
        <w:t>照度值不稳定度</w:t>
      </w:r>
      <w:r>
        <w:rPr>
          <w:color w:val="000000" w:themeColor="text1"/>
          <w:kern w:val="0"/>
          <w:szCs w:val="21"/>
        </w:rPr>
        <w:t>测量重复性</w:t>
      </w:r>
      <w:r>
        <w:rPr>
          <w:rFonts w:hint="eastAsia"/>
          <w:color w:val="000000" w:themeColor="text1"/>
          <w:kern w:val="0"/>
          <w:szCs w:val="21"/>
        </w:rPr>
        <w:t>引入</w:t>
      </w:r>
      <w:r>
        <w:rPr>
          <w:color w:val="000000" w:themeColor="text1"/>
          <w:kern w:val="0"/>
          <w:szCs w:val="21"/>
        </w:rPr>
        <w:t>的标准不确定度分量</w:t>
      </w:r>
      <w:r>
        <w:rPr>
          <w:i/>
          <w:color w:val="000000" w:themeColor="text1"/>
          <w:kern w:val="0"/>
          <w:szCs w:val="21"/>
        </w:rPr>
        <w:t>u</w:t>
      </w:r>
      <w:r>
        <w:rPr>
          <w:iCs/>
          <w:color w:val="000000" w:themeColor="text1"/>
          <w:kern w:val="0"/>
          <w:szCs w:val="21"/>
          <w:vertAlign w:val="subscript"/>
        </w:rPr>
        <w:t>1</w:t>
      </w:r>
      <w:r>
        <w:rPr>
          <w:color w:val="000000" w:themeColor="text1"/>
          <w:kern w:val="0"/>
          <w:szCs w:val="21"/>
        </w:rPr>
        <w:t>(</w:t>
      </w:r>
      <w:r>
        <w:rPr>
          <w:rFonts w:hint="eastAsia"/>
          <w:i/>
          <w:color w:val="000000" w:themeColor="text1"/>
          <w:kern w:val="0"/>
          <w:szCs w:val="21"/>
        </w:rPr>
        <w:t>S</w:t>
      </w:r>
      <w:r>
        <w:rPr>
          <w:color w:val="000000" w:themeColor="text1"/>
          <w:kern w:val="0"/>
          <w:szCs w:val="21"/>
        </w:rPr>
        <w:t>)</w:t>
      </w:r>
    </w:p>
    <w:p w14:paraId="5657A650" w14:textId="77777777" w:rsidR="009F5E2A" w:rsidRDefault="00000000">
      <w:pPr>
        <w:snapToGrid w:val="0"/>
        <w:spacing w:beforeLines="50" w:before="156"/>
        <w:jc w:val="center"/>
        <w:rPr>
          <w:kern w:val="0"/>
          <w:szCs w:val="21"/>
        </w:rPr>
      </w:pPr>
      <w:r>
        <w:rPr>
          <w:kern w:val="0"/>
          <w:szCs w:val="21"/>
        </w:rPr>
        <w:t>表</w:t>
      </w:r>
      <w:r>
        <w:rPr>
          <w:kern w:val="0"/>
          <w:szCs w:val="21"/>
        </w:rPr>
        <w:t>A</w:t>
      </w:r>
      <w:r>
        <w:rPr>
          <w:rFonts w:hint="eastAsia"/>
          <w:kern w:val="0"/>
          <w:szCs w:val="21"/>
        </w:rPr>
        <w:t>9</w:t>
      </w:r>
      <w:r>
        <w:rPr>
          <w:kern w:val="0"/>
          <w:szCs w:val="21"/>
        </w:rPr>
        <w:t xml:space="preserve"> </w:t>
      </w:r>
      <w:r>
        <w:rPr>
          <w:rFonts w:hint="eastAsia"/>
          <w:szCs w:val="21"/>
        </w:rPr>
        <w:t>照度值不稳定度</w:t>
      </w:r>
      <w:r>
        <w:rPr>
          <w:kern w:val="0"/>
          <w:szCs w:val="21"/>
        </w:rPr>
        <w:t>测量重复性引入的不确定度分量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1"/>
        <w:gridCol w:w="3118"/>
      </w:tblGrid>
      <w:tr w:rsidR="009F5E2A" w14:paraId="2F942061" w14:textId="77777777">
        <w:trPr>
          <w:trHeight w:val="340"/>
          <w:jc w:val="center"/>
        </w:trPr>
        <w:tc>
          <w:tcPr>
            <w:tcW w:w="1661" w:type="dxa"/>
            <w:vAlign w:val="center"/>
          </w:tcPr>
          <w:p w14:paraId="7B943A1A" w14:textId="77777777" w:rsidR="009F5E2A" w:rsidRDefault="00000000">
            <w:pPr>
              <w:snapToGrid w:val="0"/>
              <w:jc w:val="center"/>
              <w:textAlignment w:val="center"/>
              <w:rPr>
                <w:color w:val="000000" w:themeColor="text1"/>
                <w:kern w:val="0"/>
                <w:szCs w:val="21"/>
              </w:rPr>
            </w:pPr>
            <w:r>
              <w:rPr>
                <w:rFonts w:hint="eastAsia"/>
                <w:color w:val="000000" w:themeColor="text1"/>
                <w:kern w:val="0"/>
                <w:szCs w:val="21"/>
              </w:rPr>
              <w:t>序</w:t>
            </w:r>
            <w:r>
              <w:rPr>
                <w:color w:val="000000" w:themeColor="text1"/>
                <w:kern w:val="0"/>
                <w:szCs w:val="21"/>
              </w:rPr>
              <w:t>数</w:t>
            </w:r>
          </w:p>
        </w:tc>
        <w:tc>
          <w:tcPr>
            <w:tcW w:w="3118" w:type="dxa"/>
            <w:vAlign w:val="center"/>
          </w:tcPr>
          <w:p w14:paraId="0085FEFF" w14:textId="77777777" w:rsidR="009F5E2A" w:rsidRDefault="00000000">
            <w:pPr>
              <w:snapToGrid w:val="0"/>
              <w:jc w:val="center"/>
              <w:textAlignment w:val="center"/>
              <w:rPr>
                <w:color w:val="000000" w:themeColor="text1"/>
                <w:szCs w:val="21"/>
              </w:rPr>
            </w:pPr>
            <w:r>
              <w:rPr>
                <w:rFonts w:hint="eastAsia"/>
                <w:szCs w:val="21"/>
              </w:rPr>
              <w:t>照度值不稳定度</w:t>
            </w:r>
            <w:r>
              <w:rPr>
                <w:color w:val="000000" w:themeColor="text1"/>
                <w:szCs w:val="21"/>
              </w:rPr>
              <w:t>(</w:t>
            </w:r>
            <w:r>
              <w:rPr>
                <w:rFonts w:hint="eastAsia"/>
                <w:color w:val="000000" w:themeColor="text1"/>
                <w:szCs w:val="21"/>
              </w:rPr>
              <w:t>%</w:t>
            </w:r>
            <w:r>
              <w:rPr>
                <w:color w:val="000000" w:themeColor="text1"/>
                <w:szCs w:val="21"/>
              </w:rPr>
              <w:t>)</w:t>
            </w:r>
          </w:p>
        </w:tc>
      </w:tr>
      <w:tr w:rsidR="009F5E2A" w14:paraId="5AAF45C5" w14:textId="77777777">
        <w:trPr>
          <w:trHeight w:val="340"/>
          <w:jc w:val="center"/>
        </w:trPr>
        <w:tc>
          <w:tcPr>
            <w:tcW w:w="1661" w:type="dxa"/>
            <w:vAlign w:val="center"/>
          </w:tcPr>
          <w:p w14:paraId="60AAF55D" w14:textId="77777777" w:rsidR="009F5E2A" w:rsidRDefault="00000000">
            <w:pPr>
              <w:snapToGrid w:val="0"/>
              <w:jc w:val="center"/>
              <w:rPr>
                <w:color w:val="000000" w:themeColor="text1"/>
                <w:kern w:val="0"/>
                <w:szCs w:val="21"/>
              </w:rPr>
            </w:pPr>
            <w:r>
              <w:rPr>
                <w:color w:val="000000" w:themeColor="text1"/>
                <w:kern w:val="0"/>
                <w:szCs w:val="21"/>
              </w:rPr>
              <w:t>1</w:t>
            </w:r>
          </w:p>
        </w:tc>
        <w:tc>
          <w:tcPr>
            <w:tcW w:w="3118" w:type="dxa"/>
          </w:tcPr>
          <w:p w14:paraId="1993EB1C" w14:textId="77777777" w:rsidR="009F5E2A" w:rsidRDefault="00000000">
            <w:pPr>
              <w:widowControl/>
              <w:jc w:val="center"/>
              <w:textAlignment w:val="center"/>
              <w:rPr>
                <w:color w:val="000000" w:themeColor="text1"/>
                <w:szCs w:val="21"/>
              </w:rPr>
            </w:pPr>
            <w:r>
              <w:rPr>
                <w:sz w:val="20"/>
                <w:szCs w:val="20"/>
              </w:rPr>
              <w:t>0.91</w:t>
            </w:r>
          </w:p>
        </w:tc>
      </w:tr>
      <w:tr w:rsidR="009F5E2A" w14:paraId="1785F5E3" w14:textId="77777777">
        <w:trPr>
          <w:trHeight w:val="340"/>
          <w:jc w:val="center"/>
        </w:trPr>
        <w:tc>
          <w:tcPr>
            <w:tcW w:w="1661" w:type="dxa"/>
            <w:vAlign w:val="center"/>
          </w:tcPr>
          <w:p w14:paraId="1114840A" w14:textId="77777777" w:rsidR="009F5E2A" w:rsidRDefault="00000000">
            <w:pPr>
              <w:snapToGrid w:val="0"/>
              <w:jc w:val="center"/>
              <w:rPr>
                <w:color w:val="000000" w:themeColor="text1"/>
                <w:kern w:val="0"/>
                <w:szCs w:val="21"/>
              </w:rPr>
            </w:pPr>
            <w:r>
              <w:rPr>
                <w:color w:val="000000" w:themeColor="text1"/>
                <w:kern w:val="0"/>
                <w:szCs w:val="21"/>
              </w:rPr>
              <w:t>2</w:t>
            </w:r>
          </w:p>
        </w:tc>
        <w:tc>
          <w:tcPr>
            <w:tcW w:w="3118" w:type="dxa"/>
          </w:tcPr>
          <w:p w14:paraId="5B1A3592" w14:textId="7B1C356D" w:rsidR="009F5E2A" w:rsidRDefault="00000000">
            <w:pPr>
              <w:widowControl/>
              <w:jc w:val="center"/>
              <w:textAlignment w:val="center"/>
              <w:rPr>
                <w:color w:val="000000" w:themeColor="text1"/>
                <w:szCs w:val="21"/>
              </w:rPr>
            </w:pPr>
            <w:r>
              <w:rPr>
                <w:sz w:val="20"/>
                <w:szCs w:val="20"/>
              </w:rPr>
              <w:t>0.</w:t>
            </w:r>
            <w:r w:rsidR="001C3334">
              <w:rPr>
                <w:rFonts w:hint="eastAsia"/>
                <w:sz w:val="20"/>
                <w:szCs w:val="20"/>
              </w:rPr>
              <w:t>90</w:t>
            </w:r>
          </w:p>
        </w:tc>
      </w:tr>
      <w:tr w:rsidR="009F5E2A" w14:paraId="172CDEC7" w14:textId="77777777">
        <w:trPr>
          <w:trHeight w:val="340"/>
          <w:jc w:val="center"/>
        </w:trPr>
        <w:tc>
          <w:tcPr>
            <w:tcW w:w="1661" w:type="dxa"/>
            <w:vAlign w:val="center"/>
          </w:tcPr>
          <w:p w14:paraId="0936C2C3" w14:textId="77777777" w:rsidR="009F5E2A" w:rsidRDefault="00000000">
            <w:pPr>
              <w:snapToGrid w:val="0"/>
              <w:jc w:val="center"/>
              <w:rPr>
                <w:color w:val="000000" w:themeColor="text1"/>
                <w:kern w:val="0"/>
                <w:szCs w:val="21"/>
              </w:rPr>
            </w:pPr>
            <w:r>
              <w:rPr>
                <w:color w:val="000000" w:themeColor="text1"/>
                <w:kern w:val="0"/>
                <w:szCs w:val="21"/>
              </w:rPr>
              <w:t>3</w:t>
            </w:r>
          </w:p>
        </w:tc>
        <w:tc>
          <w:tcPr>
            <w:tcW w:w="3118" w:type="dxa"/>
          </w:tcPr>
          <w:p w14:paraId="14DA5649" w14:textId="77777777" w:rsidR="009F5E2A" w:rsidRDefault="00000000">
            <w:pPr>
              <w:widowControl/>
              <w:jc w:val="center"/>
              <w:textAlignment w:val="center"/>
              <w:rPr>
                <w:color w:val="000000" w:themeColor="text1"/>
                <w:szCs w:val="21"/>
              </w:rPr>
            </w:pPr>
            <w:r>
              <w:rPr>
                <w:sz w:val="20"/>
                <w:szCs w:val="20"/>
              </w:rPr>
              <w:t>0.92</w:t>
            </w:r>
          </w:p>
        </w:tc>
      </w:tr>
      <w:tr w:rsidR="009F5E2A" w14:paraId="05F864DE" w14:textId="77777777">
        <w:trPr>
          <w:trHeight w:val="340"/>
          <w:jc w:val="center"/>
        </w:trPr>
        <w:tc>
          <w:tcPr>
            <w:tcW w:w="1661" w:type="dxa"/>
            <w:vAlign w:val="center"/>
          </w:tcPr>
          <w:p w14:paraId="2F6B2ADF" w14:textId="77777777" w:rsidR="009F5E2A" w:rsidRDefault="00000000">
            <w:pPr>
              <w:snapToGrid w:val="0"/>
              <w:jc w:val="center"/>
              <w:rPr>
                <w:color w:val="000000" w:themeColor="text1"/>
                <w:kern w:val="0"/>
                <w:szCs w:val="21"/>
              </w:rPr>
            </w:pPr>
            <w:r>
              <w:rPr>
                <w:color w:val="000000" w:themeColor="text1"/>
                <w:kern w:val="0"/>
                <w:szCs w:val="21"/>
              </w:rPr>
              <w:t>4</w:t>
            </w:r>
          </w:p>
        </w:tc>
        <w:tc>
          <w:tcPr>
            <w:tcW w:w="3118" w:type="dxa"/>
          </w:tcPr>
          <w:p w14:paraId="3D5877CA" w14:textId="77777777" w:rsidR="009F5E2A" w:rsidRDefault="00000000">
            <w:pPr>
              <w:widowControl/>
              <w:jc w:val="center"/>
              <w:textAlignment w:val="center"/>
              <w:rPr>
                <w:color w:val="000000" w:themeColor="text1"/>
                <w:szCs w:val="21"/>
              </w:rPr>
            </w:pPr>
            <w:r>
              <w:rPr>
                <w:sz w:val="20"/>
                <w:szCs w:val="20"/>
              </w:rPr>
              <w:t>0.91</w:t>
            </w:r>
          </w:p>
        </w:tc>
      </w:tr>
      <w:tr w:rsidR="009F5E2A" w14:paraId="57D30381" w14:textId="77777777">
        <w:trPr>
          <w:trHeight w:val="340"/>
          <w:jc w:val="center"/>
        </w:trPr>
        <w:tc>
          <w:tcPr>
            <w:tcW w:w="1661" w:type="dxa"/>
            <w:vAlign w:val="center"/>
          </w:tcPr>
          <w:p w14:paraId="25423C04" w14:textId="77777777" w:rsidR="009F5E2A" w:rsidRDefault="00000000">
            <w:pPr>
              <w:snapToGrid w:val="0"/>
              <w:jc w:val="center"/>
              <w:rPr>
                <w:color w:val="000000" w:themeColor="text1"/>
                <w:kern w:val="0"/>
                <w:szCs w:val="21"/>
              </w:rPr>
            </w:pPr>
            <w:r>
              <w:rPr>
                <w:color w:val="000000" w:themeColor="text1"/>
                <w:kern w:val="0"/>
                <w:szCs w:val="21"/>
              </w:rPr>
              <w:t>5</w:t>
            </w:r>
          </w:p>
        </w:tc>
        <w:tc>
          <w:tcPr>
            <w:tcW w:w="3118" w:type="dxa"/>
          </w:tcPr>
          <w:p w14:paraId="79053519" w14:textId="043A9E26" w:rsidR="009F5E2A" w:rsidRDefault="00000000">
            <w:pPr>
              <w:widowControl/>
              <w:jc w:val="center"/>
              <w:textAlignment w:val="center"/>
              <w:rPr>
                <w:color w:val="000000" w:themeColor="text1"/>
                <w:szCs w:val="21"/>
              </w:rPr>
            </w:pPr>
            <w:r>
              <w:rPr>
                <w:sz w:val="20"/>
                <w:szCs w:val="20"/>
              </w:rPr>
              <w:t>0.</w:t>
            </w:r>
            <w:r w:rsidR="001C3334">
              <w:rPr>
                <w:rFonts w:hint="eastAsia"/>
                <w:sz w:val="20"/>
                <w:szCs w:val="20"/>
              </w:rPr>
              <w:t>90</w:t>
            </w:r>
          </w:p>
        </w:tc>
      </w:tr>
      <w:tr w:rsidR="009F5E2A" w14:paraId="780E9186" w14:textId="77777777">
        <w:trPr>
          <w:trHeight w:val="340"/>
          <w:jc w:val="center"/>
        </w:trPr>
        <w:tc>
          <w:tcPr>
            <w:tcW w:w="1661" w:type="dxa"/>
            <w:vAlign w:val="center"/>
          </w:tcPr>
          <w:p w14:paraId="553A5CC7" w14:textId="77777777" w:rsidR="009F5E2A" w:rsidRDefault="00000000">
            <w:pPr>
              <w:snapToGrid w:val="0"/>
              <w:jc w:val="center"/>
              <w:rPr>
                <w:color w:val="000000" w:themeColor="text1"/>
                <w:kern w:val="0"/>
                <w:szCs w:val="21"/>
              </w:rPr>
            </w:pPr>
            <w:r>
              <w:rPr>
                <w:color w:val="000000" w:themeColor="text1"/>
                <w:kern w:val="0"/>
                <w:szCs w:val="21"/>
              </w:rPr>
              <w:t>6</w:t>
            </w:r>
          </w:p>
        </w:tc>
        <w:tc>
          <w:tcPr>
            <w:tcW w:w="3118" w:type="dxa"/>
          </w:tcPr>
          <w:p w14:paraId="3B06343B" w14:textId="57D1BB8B" w:rsidR="009F5E2A" w:rsidRDefault="00000000">
            <w:pPr>
              <w:widowControl/>
              <w:jc w:val="center"/>
              <w:textAlignment w:val="center"/>
              <w:rPr>
                <w:color w:val="000000" w:themeColor="text1"/>
                <w:szCs w:val="21"/>
              </w:rPr>
            </w:pPr>
            <w:r>
              <w:rPr>
                <w:sz w:val="20"/>
                <w:szCs w:val="20"/>
              </w:rPr>
              <w:t>0.9</w:t>
            </w:r>
            <w:r w:rsidR="001C3334">
              <w:rPr>
                <w:rFonts w:hint="eastAsia"/>
                <w:sz w:val="20"/>
                <w:szCs w:val="20"/>
              </w:rPr>
              <w:t>1</w:t>
            </w:r>
          </w:p>
        </w:tc>
      </w:tr>
      <w:tr w:rsidR="009F5E2A" w14:paraId="3EDF2BD4" w14:textId="77777777">
        <w:trPr>
          <w:trHeight w:val="340"/>
          <w:jc w:val="center"/>
        </w:trPr>
        <w:tc>
          <w:tcPr>
            <w:tcW w:w="1661" w:type="dxa"/>
            <w:vAlign w:val="center"/>
          </w:tcPr>
          <w:p w14:paraId="61F1B691" w14:textId="77777777" w:rsidR="009F5E2A" w:rsidRDefault="00000000">
            <w:pPr>
              <w:snapToGrid w:val="0"/>
              <w:jc w:val="center"/>
              <w:rPr>
                <w:color w:val="000000" w:themeColor="text1"/>
                <w:kern w:val="0"/>
                <w:szCs w:val="21"/>
              </w:rPr>
            </w:pPr>
            <w:r>
              <w:rPr>
                <w:color w:val="000000" w:themeColor="text1"/>
                <w:kern w:val="0"/>
                <w:szCs w:val="21"/>
              </w:rPr>
              <w:t>7</w:t>
            </w:r>
          </w:p>
        </w:tc>
        <w:tc>
          <w:tcPr>
            <w:tcW w:w="3118" w:type="dxa"/>
          </w:tcPr>
          <w:p w14:paraId="10F5C04E" w14:textId="77777777" w:rsidR="009F5E2A" w:rsidRDefault="00000000">
            <w:pPr>
              <w:widowControl/>
              <w:jc w:val="center"/>
              <w:textAlignment w:val="center"/>
              <w:rPr>
                <w:color w:val="000000" w:themeColor="text1"/>
                <w:szCs w:val="21"/>
              </w:rPr>
            </w:pPr>
            <w:r>
              <w:rPr>
                <w:sz w:val="20"/>
                <w:szCs w:val="20"/>
              </w:rPr>
              <w:t>0.89</w:t>
            </w:r>
          </w:p>
        </w:tc>
      </w:tr>
      <w:tr w:rsidR="009F5E2A" w14:paraId="09D8F45D" w14:textId="77777777">
        <w:trPr>
          <w:trHeight w:val="340"/>
          <w:jc w:val="center"/>
        </w:trPr>
        <w:tc>
          <w:tcPr>
            <w:tcW w:w="1661" w:type="dxa"/>
            <w:vAlign w:val="center"/>
          </w:tcPr>
          <w:p w14:paraId="12A14666" w14:textId="77777777" w:rsidR="009F5E2A" w:rsidRDefault="00000000">
            <w:pPr>
              <w:snapToGrid w:val="0"/>
              <w:jc w:val="center"/>
              <w:rPr>
                <w:color w:val="000000" w:themeColor="text1"/>
                <w:kern w:val="0"/>
                <w:szCs w:val="21"/>
              </w:rPr>
            </w:pPr>
            <w:r>
              <w:rPr>
                <w:color w:val="000000" w:themeColor="text1"/>
                <w:kern w:val="0"/>
                <w:szCs w:val="21"/>
              </w:rPr>
              <w:t>8</w:t>
            </w:r>
          </w:p>
        </w:tc>
        <w:tc>
          <w:tcPr>
            <w:tcW w:w="3118" w:type="dxa"/>
          </w:tcPr>
          <w:p w14:paraId="50167D7D" w14:textId="2414B5FD" w:rsidR="009F5E2A" w:rsidRDefault="00000000">
            <w:pPr>
              <w:widowControl/>
              <w:jc w:val="center"/>
              <w:textAlignment w:val="center"/>
              <w:rPr>
                <w:color w:val="000000" w:themeColor="text1"/>
                <w:szCs w:val="21"/>
              </w:rPr>
            </w:pPr>
            <w:r>
              <w:rPr>
                <w:sz w:val="20"/>
                <w:szCs w:val="20"/>
              </w:rPr>
              <w:t>0.</w:t>
            </w:r>
            <w:r w:rsidR="001C3334">
              <w:rPr>
                <w:rFonts w:hint="eastAsia"/>
                <w:sz w:val="20"/>
                <w:szCs w:val="20"/>
              </w:rPr>
              <w:t>90</w:t>
            </w:r>
          </w:p>
        </w:tc>
      </w:tr>
      <w:tr w:rsidR="009F5E2A" w14:paraId="6972D815" w14:textId="77777777">
        <w:trPr>
          <w:trHeight w:val="340"/>
          <w:jc w:val="center"/>
        </w:trPr>
        <w:tc>
          <w:tcPr>
            <w:tcW w:w="1661" w:type="dxa"/>
            <w:vAlign w:val="center"/>
          </w:tcPr>
          <w:p w14:paraId="63233FFE" w14:textId="77777777" w:rsidR="009F5E2A" w:rsidRDefault="00000000">
            <w:pPr>
              <w:snapToGrid w:val="0"/>
              <w:jc w:val="center"/>
              <w:rPr>
                <w:color w:val="000000" w:themeColor="text1"/>
                <w:kern w:val="0"/>
                <w:szCs w:val="21"/>
              </w:rPr>
            </w:pPr>
            <w:r>
              <w:rPr>
                <w:color w:val="000000" w:themeColor="text1"/>
                <w:kern w:val="0"/>
                <w:szCs w:val="21"/>
              </w:rPr>
              <w:t>9</w:t>
            </w:r>
          </w:p>
        </w:tc>
        <w:tc>
          <w:tcPr>
            <w:tcW w:w="3118" w:type="dxa"/>
          </w:tcPr>
          <w:p w14:paraId="5A5AD38E" w14:textId="77777777" w:rsidR="009F5E2A" w:rsidRDefault="00000000">
            <w:pPr>
              <w:widowControl/>
              <w:jc w:val="center"/>
              <w:textAlignment w:val="center"/>
              <w:rPr>
                <w:color w:val="000000" w:themeColor="text1"/>
                <w:szCs w:val="21"/>
              </w:rPr>
            </w:pPr>
            <w:r>
              <w:rPr>
                <w:sz w:val="20"/>
                <w:szCs w:val="20"/>
              </w:rPr>
              <w:t>0.90</w:t>
            </w:r>
          </w:p>
        </w:tc>
      </w:tr>
      <w:tr w:rsidR="009F5E2A" w14:paraId="1124C843" w14:textId="77777777">
        <w:trPr>
          <w:trHeight w:val="340"/>
          <w:jc w:val="center"/>
        </w:trPr>
        <w:tc>
          <w:tcPr>
            <w:tcW w:w="1661" w:type="dxa"/>
            <w:vAlign w:val="center"/>
          </w:tcPr>
          <w:p w14:paraId="75D8943D" w14:textId="77777777" w:rsidR="009F5E2A" w:rsidRDefault="00000000">
            <w:pPr>
              <w:snapToGrid w:val="0"/>
              <w:jc w:val="center"/>
              <w:rPr>
                <w:color w:val="000000" w:themeColor="text1"/>
                <w:kern w:val="0"/>
                <w:szCs w:val="21"/>
              </w:rPr>
            </w:pPr>
            <w:r>
              <w:rPr>
                <w:color w:val="000000" w:themeColor="text1"/>
                <w:kern w:val="0"/>
                <w:szCs w:val="21"/>
              </w:rPr>
              <w:t>10</w:t>
            </w:r>
          </w:p>
        </w:tc>
        <w:tc>
          <w:tcPr>
            <w:tcW w:w="3118" w:type="dxa"/>
          </w:tcPr>
          <w:p w14:paraId="10BBD69C" w14:textId="77777777" w:rsidR="009F5E2A" w:rsidRDefault="00000000">
            <w:pPr>
              <w:widowControl/>
              <w:jc w:val="center"/>
              <w:textAlignment w:val="center"/>
              <w:rPr>
                <w:color w:val="000000" w:themeColor="text1"/>
                <w:szCs w:val="21"/>
              </w:rPr>
            </w:pPr>
            <w:r>
              <w:rPr>
                <w:sz w:val="20"/>
                <w:szCs w:val="20"/>
              </w:rPr>
              <w:t>0.91</w:t>
            </w:r>
          </w:p>
        </w:tc>
      </w:tr>
      <w:tr w:rsidR="009F5E2A" w14:paraId="3A0BAB94" w14:textId="77777777">
        <w:trPr>
          <w:trHeight w:val="340"/>
          <w:jc w:val="center"/>
        </w:trPr>
        <w:tc>
          <w:tcPr>
            <w:tcW w:w="1661" w:type="dxa"/>
            <w:vAlign w:val="center"/>
          </w:tcPr>
          <w:p w14:paraId="4B235E8C" w14:textId="77777777" w:rsidR="009F5E2A" w:rsidRDefault="00000000">
            <w:pPr>
              <w:snapToGrid w:val="0"/>
              <w:jc w:val="center"/>
              <w:rPr>
                <w:color w:val="000000" w:themeColor="text1"/>
                <w:kern w:val="0"/>
                <w:szCs w:val="21"/>
              </w:rPr>
            </w:pPr>
            <w:r>
              <w:rPr>
                <w:color w:val="000000" w:themeColor="text1"/>
                <w:kern w:val="0"/>
                <w:szCs w:val="21"/>
              </w:rPr>
              <w:t>平均值</w:t>
            </w:r>
          </w:p>
        </w:tc>
        <w:tc>
          <w:tcPr>
            <w:tcW w:w="3118" w:type="dxa"/>
          </w:tcPr>
          <w:p w14:paraId="26EF0125" w14:textId="4996735E" w:rsidR="009F5E2A" w:rsidRDefault="00000000">
            <w:pPr>
              <w:widowControl/>
              <w:jc w:val="center"/>
              <w:textAlignment w:val="bottom"/>
              <w:rPr>
                <w:color w:val="000000" w:themeColor="text1"/>
                <w:szCs w:val="21"/>
              </w:rPr>
            </w:pPr>
            <w:r>
              <w:rPr>
                <w:sz w:val="20"/>
                <w:szCs w:val="20"/>
              </w:rPr>
              <w:t>0.9</w:t>
            </w:r>
            <w:r w:rsidR="001C3334">
              <w:rPr>
                <w:rFonts w:hint="eastAsia"/>
                <w:sz w:val="20"/>
                <w:szCs w:val="20"/>
              </w:rPr>
              <w:t>1</w:t>
            </w:r>
          </w:p>
        </w:tc>
      </w:tr>
    </w:tbl>
    <w:p w14:paraId="6CC21D03"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则单次测量结果的实验标准偏差为：</w:t>
      </w:r>
    </w:p>
    <w:p w14:paraId="6DDFEA88" w14:textId="2BD4A96D" w:rsidR="009F5E2A" w:rsidRDefault="00000000">
      <w:pPr>
        <w:spacing w:line="360" w:lineRule="auto"/>
        <w:jc w:val="right"/>
        <w:rPr>
          <w:color w:val="000000" w:themeColor="text1"/>
          <w:kern w:val="0"/>
          <w:szCs w:val="21"/>
        </w:rPr>
      </w:pPr>
      <m:oMath>
        <m:r>
          <w:rPr>
            <w:rFonts w:ascii="Cambria Math" w:hAnsi="Cambria Math"/>
            <w:color w:val="000000" w:themeColor="text1"/>
            <w:kern w:val="0"/>
            <w:szCs w:val="21"/>
          </w:rPr>
          <m:t>s</m:t>
        </m:r>
        <m:d>
          <m:dPr>
            <m:ctrlPr>
              <w:rPr>
                <w:rFonts w:ascii="Cambria Math" w:hAnsi="Cambria Math"/>
                <w:i/>
                <w:color w:val="000000" w:themeColor="text1"/>
                <w:kern w:val="0"/>
                <w:szCs w:val="21"/>
              </w:rPr>
            </m:ctrlPr>
          </m:dPr>
          <m:e>
            <m:r>
              <w:rPr>
                <w:rFonts w:ascii="Cambria Math" w:hAnsi="Cambria Math"/>
                <w:color w:val="000000" w:themeColor="text1"/>
                <w:kern w:val="0"/>
                <w:szCs w:val="21"/>
              </w:rPr>
              <m:t>S</m:t>
            </m:r>
          </m:e>
        </m:d>
        <m:r>
          <w:rPr>
            <w:rFonts w:ascii="Cambria Math" w:hAnsi="Cambria Math"/>
            <w:color w:val="000000" w:themeColor="text1"/>
            <w:kern w:val="0"/>
            <w:szCs w:val="21"/>
          </w:rPr>
          <m:t>=</m:t>
        </m:r>
        <m:rad>
          <m:radPr>
            <m:degHide m:val="1"/>
            <m:ctrlPr>
              <w:rPr>
                <w:rFonts w:ascii="Cambria Math" w:hAnsi="Cambria Math"/>
                <w:i/>
                <w:color w:val="000000" w:themeColor="text1"/>
                <w:kern w:val="0"/>
                <w:szCs w:val="21"/>
              </w:rPr>
            </m:ctrlPr>
          </m:radPr>
          <m:deg/>
          <m:e>
            <m:f>
              <m:fPr>
                <m:ctrlPr>
                  <w:rPr>
                    <w:rFonts w:ascii="Cambria Math" w:hAnsi="Cambria Math"/>
                    <w:i/>
                    <w:color w:val="000000" w:themeColor="text1"/>
                    <w:kern w:val="0"/>
                    <w:szCs w:val="21"/>
                  </w:rPr>
                </m:ctrlPr>
              </m:fPr>
              <m:num>
                <m:nary>
                  <m:naryPr>
                    <m:chr m:val="∑"/>
                    <m:ctrlPr>
                      <w:rPr>
                        <w:rFonts w:ascii="Cambria Math" w:hAnsi="Cambria Math"/>
                        <w:i/>
                        <w:color w:val="000000" w:themeColor="text1"/>
                        <w:kern w:val="0"/>
                        <w:szCs w:val="21"/>
                      </w:rPr>
                    </m:ctrlPr>
                  </m:naryPr>
                  <m:sub>
                    <m:r>
                      <w:rPr>
                        <w:rFonts w:ascii="Cambria Math" w:hAnsi="Cambria Math"/>
                        <w:color w:val="000000" w:themeColor="text1"/>
                        <w:kern w:val="0"/>
                        <w:szCs w:val="21"/>
                      </w:rPr>
                      <m:t>i=1</m:t>
                    </m:r>
                  </m:sub>
                  <m:sup>
                    <m:r>
                      <w:rPr>
                        <w:rFonts w:ascii="Cambria Math" w:hAnsi="Cambria Math"/>
                        <w:color w:val="000000" w:themeColor="text1"/>
                        <w:kern w:val="0"/>
                        <w:szCs w:val="21"/>
                      </w:rPr>
                      <m:t>10</m:t>
                    </m:r>
                  </m:sup>
                  <m:e>
                    <m:r>
                      <w:rPr>
                        <w:rFonts w:ascii="Cambria Math" w:hAnsi="Cambria Math"/>
                        <w:color w:val="000000" w:themeColor="text1"/>
                        <w:kern w:val="0"/>
                        <w:szCs w:val="21"/>
                      </w:rPr>
                      <m:t>(</m:t>
                    </m:r>
                    <m:sSub>
                      <m:sSubPr>
                        <m:ctrlPr>
                          <w:rPr>
                            <w:rFonts w:ascii="Cambria Math" w:hAnsi="Cambria Math"/>
                            <w:i/>
                            <w:kern w:val="0"/>
                            <w:szCs w:val="21"/>
                          </w:rPr>
                        </m:ctrlPr>
                      </m:sSubPr>
                      <m:e>
                        <m:r>
                          <w:rPr>
                            <w:rFonts w:ascii="Cambria Math" w:hAnsi="Cambria Math"/>
                            <w:kern w:val="0"/>
                            <w:szCs w:val="21"/>
                          </w:rPr>
                          <m:t>S</m:t>
                        </m:r>
                      </m:e>
                      <m:sub>
                        <m:r>
                          <w:rPr>
                            <w:rFonts w:ascii="Cambria Math" w:hAnsi="Cambria Math" w:hint="eastAsia"/>
                            <w:kern w:val="0"/>
                            <w:szCs w:val="21"/>
                          </w:rPr>
                          <m:t>i</m:t>
                        </m:r>
                      </m:sub>
                    </m:sSub>
                    <m:r>
                      <w:rPr>
                        <w:rFonts w:ascii="Cambria Math" w:hAnsi="Cambria Math"/>
                        <w:color w:val="000000" w:themeColor="text1"/>
                        <w:kern w:val="0"/>
                        <w:szCs w:val="21"/>
                      </w:rPr>
                      <m:t>-</m:t>
                    </m:r>
                    <m:acc>
                      <m:accPr>
                        <m:chr m:val="̅"/>
                        <m:ctrlPr>
                          <w:rPr>
                            <w:rFonts w:ascii="Cambria Math" w:hAnsi="Cambria Math"/>
                            <w:i/>
                            <w:kern w:val="0"/>
                            <w:szCs w:val="21"/>
                            <w:lang w:val="fr-CA"/>
                          </w:rPr>
                        </m:ctrlPr>
                      </m:accPr>
                      <m:e>
                        <m:r>
                          <w:rPr>
                            <w:rFonts w:ascii="Cambria Math" w:hAnsi="Cambria Math"/>
                            <w:kern w:val="0"/>
                            <w:szCs w:val="21"/>
                            <w:lang w:val="fr-CA"/>
                          </w:rPr>
                          <m:t>S</m:t>
                        </m:r>
                      </m:e>
                    </m:acc>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e>
                </m:nary>
              </m:num>
              <m:den>
                <m:r>
                  <w:rPr>
                    <w:rFonts w:ascii="Cambria Math" w:hAnsi="Cambria Math"/>
                    <w:color w:val="000000" w:themeColor="text1"/>
                    <w:kern w:val="0"/>
                    <w:szCs w:val="21"/>
                  </w:rPr>
                  <m:t>10-1</m:t>
                </m:r>
              </m:den>
            </m:f>
          </m:e>
        </m:rad>
        <m:r>
          <w:rPr>
            <w:rFonts w:ascii="Cambria Math" w:hAnsi="Cambria Math"/>
            <w:color w:val="000000" w:themeColor="text1"/>
            <w:kern w:val="0"/>
            <w:szCs w:val="21"/>
          </w:rPr>
          <m:t>=0.01%</m:t>
        </m:r>
      </m:oMath>
      <w:r>
        <w:rPr>
          <w:rFonts w:hint="eastAsia"/>
          <w:color w:val="000000" w:themeColor="text1"/>
          <w:kern w:val="0"/>
          <w:szCs w:val="21"/>
        </w:rPr>
        <w:t xml:space="preserve">                            </w:t>
      </w:r>
      <w:r>
        <w:rPr>
          <w:rFonts w:hint="eastAsia"/>
          <w:color w:val="000000" w:themeColor="text1"/>
          <w:kern w:val="0"/>
          <w:szCs w:val="21"/>
        </w:rPr>
        <w:t>（</w:t>
      </w:r>
      <w:r>
        <w:rPr>
          <w:rFonts w:hint="eastAsia"/>
          <w:color w:val="000000" w:themeColor="text1"/>
          <w:kern w:val="0"/>
          <w:szCs w:val="21"/>
        </w:rPr>
        <w:t>A.16</w:t>
      </w:r>
      <w:r>
        <w:rPr>
          <w:rFonts w:hint="eastAsia"/>
          <w:color w:val="000000" w:themeColor="text1"/>
          <w:kern w:val="0"/>
          <w:szCs w:val="21"/>
        </w:rPr>
        <w:t>）</w:t>
      </w:r>
    </w:p>
    <w:p w14:paraId="423559B8" w14:textId="187490FE" w:rsidR="009F5E2A" w:rsidRDefault="00000000">
      <w:pPr>
        <w:spacing w:line="360" w:lineRule="auto"/>
        <w:ind w:firstLineChars="200" w:firstLine="420"/>
        <w:rPr>
          <w:color w:val="000000" w:themeColor="text1"/>
          <w:kern w:val="0"/>
          <w:szCs w:val="21"/>
        </w:rPr>
      </w:pPr>
      <w:r>
        <w:rPr>
          <w:color w:val="000000" w:themeColor="text1"/>
          <w:kern w:val="0"/>
          <w:szCs w:val="21"/>
        </w:rPr>
        <w:t>测量时</w:t>
      </w:r>
      <w:r>
        <w:rPr>
          <w:rFonts w:hint="eastAsia"/>
          <w:color w:val="000000" w:themeColor="text1"/>
          <w:kern w:val="0"/>
          <w:szCs w:val="21"/>
        </w:rPr>
        <w:t>一般</w:t>
      </w:r>
      <w:r>
        <w:rPr>
          <w:color w:val="000000" w:themeColor="text1"/>
          <w:kern w:val="0"/>
          <w:szCs w:val="21"/>
        </w:rPr>
        <w:t>采用</w:t>
      </w:r>
      <w:r>
        <w:rPr>
          <w:rFonts w:hint="eastAsia"/>
          <w:color w:val="000000" w:themeColor="text1"/>
          <w:kern w:val="0"/>
          <w:szCs w:val="21"/>
        </w:rPr>
        <w:t>单</w:t>
      </w:r>
      <w:r>
        <w:rPr>
          <w:color w:val="000000" w:themeColor="text1"/>
          <w:kern w:val="0"/>
          <w:szCs w:val="21"/>
        </w:rPr>
        <w:t>次测量</w:t>
      </w:r>
      <w:r>
        <w:rPr>
          <w:rFonts w:hint="eastAsia"/>
          <w:color w:val="000000" w:themeColor="text1"/>
          <w:kern w:val="0"/>
          <w:szCs w:val="21"/>
        </w:rPr>
        <w:t>值</w:t>
      </w:r>
      <w:r>
        <w:rPr>
          <w:color w:val="000000" w:themeColor="text1"/>
          <w:kern w:val="0"/>
          <w:szCs w:val="21"/>
        </w:rPr>
        <w:t>作为测量结果，因此，由重复性引入的标准不确定度分量</w:t>
      </w:r>
      <w:r>
        <w:rPr>
          <w:i/>
          <w:color w:val="000000" w:themeColor="text1"/>
          <w:kern w:val="0"/>
          <w:szCs w:val="21"/>
        </w:rPr>
        <w:t>u</w:t>
      </w:r>
      <w:r>
        <w:rPr>
          <w:rFonts w:hint="eastAsia"/>
          <w:iCs/>
          <w:color w:val="000000" w:themeColor="text1"/>
          <w:kern w:val="0"/>
          <w:szCs w:val="21"/>
          <w:vertAlign w:val="subscript"/>
        </w:rPr>
        <w:t>1</w:t>
      </w:r>
      <w:r>
        <w:rPr>
          <w:color w:val="000000" w:themeColor="text1"/>
          <w:kern w:val="0"/>
          <w:szCs w:val="21"/>
        </w:rPr>
        <w:t>(</w:t>
      </w:r>
      <w:r>
        <w:rPr>
          <w:rFonts w:hint="eastAsia"/>
          <w:i/>
          <w:iCs/>
          <w:szCs w:val="21"/>
        </w:rPr>
        <w:t>S</w:t>
      </w:r>
      <w:r>
        <w:rPr>
          <w:color w:val="000000" w:themeColor="text1"/>
          <w:kern w:val="0"/>
          <w:szCs w:val="21"/>
        </w:rPr>
        <w:t>)</w:t>
      </w:r>
      <w:r>
        <w:rPr>
          <w:rFonts w:hint="eastAsia"/>
          <w:color w:val="000000" w:themeColor="text1"/>
          <w:kern w:val="0"/>
          <w:szCs w:val="21"/>
        </w:rPr>
        <w:t>=</w:t>
      </w:r>
      <w:r>
        <w:rPr>
          <w:rFonts w:ascii="Cambria Math" w:hAnsi="Cambria Math"/>
          <w:i/>
          <w:kern w:val="0"/>
          <w:szCs w:val="21"/>
        </w:rPr>
        <w:t xml:space="preserve"> </w:t>
      </w:r>
      <m:oMath>
        <m:r>
          <w:rPr>
            <w:rFonts w:ascii="Cambria Math" w:hAnsi="Cambria Math"/>
            <w:kern w:val="0"/>
            <w:szCs w:val="21"/>
          </w:rPr>
          <m:t>s</m:t>
        </m:r>
        <m:d>
          <m:dPr>
            <m:ctrlPr>
              <w:rPr>
                <w:rFonts w:ascii="Cambria Math" w:hAnsi="Cambria Math"/>
                <w:kern w:val="0"/>
                <w:szCs w:val="21"/>
              </w:rPr>
            </m:ctrlPr>
          </m:dPr>
          <m:e>
            <m:r>
              <w:rPr>
                <w:rFonts w:ascii="Cambria Math" w:hAnsi="Cambria Math"/>
                <w:kern w:val="0"/>
                <w:szCs w:val="21"/>
              </w:rPr>
              <m:t>S</m:t>
            </m:r>
          </m:e>
        </m:d>
      </m:oMath>
      <w:r>
        <w:rPr>
          <w:rFonts w:hint="eastAsia"/>
          <w:color w:val="000000" w:themeColor="text1"/>
          <w:kern w:val="0"/>
          <w:szCs w:val="21"/>
        </w:rPr>
        <w:t>=0.01%</w:t>
      </w:r>
      <w:r>
        <w:rPr>
          <w:rFonts w:hint="eastAsia"/>
          <w:color w:val="000000" w:themeColor="text1"/>
          <w:kern w:val="0"/>
          <w:szCs w:val="21"/>
        </w:rPr>
        <w:t>。</w:t>
      </w:r>
    </w:p>
    <w:p w14:paraId="69E5B728" w14:textId="77777777" w:rsidR="009F5E2A" w:rsidRDefault="00000000">
      <w:pPr>
        <w:pStyle w:val="affffffff"/>
        <w:numPr>
          <w:ilvl w:val="0"/>
          <w:numId w:val="23"/>
        </w:numPr>
        <w:spacing w:line="360" w:lineRule="auto"/>
        <w:ind w:firstLineChars="0"/>
        <w:rPr>
          <w:color w:val="000000" w:themeColor="text1"/>
          <w:kern w:val="0"/>
          <w:szCs w:val="21"/>
        </w:rPr>
      </w:pPr>
      <w:r>
        <w:rPr>
          <w:rFonts w:hint="eastAsia"/>
          <w:color w:val="000000" w:themeColor="text1"/>
          <w:kern w:val="0"/>
          <w:szCs w:val="21"/>
        </w:rPr>
        <w:t>光照度计溯源</w:t>
      </w:r>
      <w:r>
        <w:rPr>
          <w:color w:val="000000" w:themeColor="text1"/>
          <w:kern w:val="0"/>
          <w:szCs w:val="21"/>
        </w:rPr>
        <w:t>引入的标准不确定度分量</w:t>
      </w: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iCs/>
          <w:szCs w:val="21"/>
        </w:rPr>
        <w:t>U</w:t>
      </w:r>
      <w:r>
        <w:rPr>
          <w:color w:val="000000" w:themeColor="text1"/>
          <w:kern w:val="0"/>
          <w:szCs w:val="21"/>
        </w:rPr>
        <w:t>)</w:t>
      </w:r>
    </w:p>
    <w:p w14:paraId="2CB07923" w14:textId="77777777" w:rsidR="009F5E2A" w:rsidRDefault="00000000">
      <w:pPr>
        <w:spacing w:line="360" w:lineRule="auto"/>
        <w:ind w:firstLineChars="200" w:firstLine="420"/>
        <w:rPr>
          <w:color w:val="000000" w:themeColor="text1"/>
          <w:kern w:val="0"/>
          <w:szCs w:val="21"/>
        </w:rPr>
      </w:pPr>
      <w:r>
        <w:rPr>
          <w:rFonts w:hint="eastAsia"/>
          <w:color w:val="000000" w:themeColor="text1"/>
          <w:kern w:val="0"/>
          <w:szCs w:val="21"/>
        </w:rPr>
        <w:t>查阅校准用标准器光照度计的溯源证书，其在全照度值范围内的最大</w:t>
      </w:r>
      <w:r>
        <w:rPr>
          <w:rFonts w:hint="eastAsia"/>
          <w:i/>
          <w:iCs/>
          <w:color w:val="000000" w:themeColor="text1"/>
          <w:kern w:val="0"/>
          <w:szCs w:val="21"/>
        </w:rPr>
        <w:t>U</w:t>
      </w:r>
      <w:r>
        <w:rPr>
          <w:rFonts w:hint="eastAsia"/>
          <w:color w:val="000000" w:themeColor="text1"/>
          <w:kern w:val="0"/>
          <w:szCs w:val="21"/>
          <w:vertAlign w:val="subscript"/>
        </w:rPr>
        <w:t>rel</w:t>
      </w:r>
      <w:r>
        <w:rPr>
          <w:rFonts w:hint="eastAsia"/>
          <w:color w:val="000000" w:themeColor="text1"/>
          <w:kern w:val="0"/>
          <w:szCs w:val="21"/>
        </w:rPr>
        <w:t>=1.8%</w:t>
      </w:r>
      <w:r>
        <w:rPr>
          <w:rFonts w:hint="eastAsia"/>
          <w:color w:val="000000" w:themeColor="text1"/>
          <w:kern w:val="0"/>
          <w:szCs w:val="21"/>
        </w:rPr>
        <w:t>（</w:t>
      </w:r>
      <w:r>
        <w:rPr>
          <w:rFonts w:hint="eastAsia"/>
          <w:i/>
          <w:iCs/>
          <w:color w:val="000000" w:themeColor="text1"/>
          <w:kern w:val="0"/>
          <w:szCs w:val="21"/>
        </w:rPr>
        <w:t>k</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w:t>
      </w:r>
      <w:r>
        <w:rPr>
          <w:rFonts w:hint="eastAsia"/>
          <w:color w:val="000000" w:themeColor="text1"/>
          <w:kern w:val="0"/>
          <w:szCs w:val="21"/>
        </w:rPr>
        <w:t>则由光照度计溯源</w:t>
      </w:r>
      <w:r>
        <w:rPr>
          <w:color w:val="000000" w:themeColor="text1"/>
          <w:kern w:val="0"/>
          <w:szCs w:val="21"/>
        </w:rPr>
        <w:t>引入的标准不确定度分量</w:t>
      </w: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iCs/>
          <w:szCs w:val="21"/>
        </w:rPr>
        <w:t>S</w:t>
      </w:r>
      <w:r>
        <w:rPr>
          <w:color w:val="000000" w:themeColor="text1"/>
          <w:kern w:val="0"/>
          <w:szCs w:val="21"/>
        </w:rPr>
        <w:t>)</w:t>
      </w:r>
      <w:r>
        <w:rPr>
          <w:rFonts w:hint="eastAsia"/>
          <w:color w:val="000000" w:themeColor="text1"/>
          <w:kern w:val="0"/>
          <w:szCs w:val="21"/>
        </w:rPr>
        <w:t>为：</w:t>
      </w:r>
    </w:p>
    <w:p w14:paraId="0923F402" w14:textId="65053875" w:rsidR="009F5E2A" w:rsidRDefault="00000000">
      <w:pPr>
        <w:pStyle w:val="affffffff"/>
        <w:spacing w:line="360" w:lineRule="auto"/>
        <w:ind w:left="360" w:firstLineChars="0" w:firstLine="0"/>
        <w:jc w:val="right"/>
        <w:rPr>
          <w:rFonts w:hAnsi="Cambria Math"/>
          <w:kern w:val="0"/>
          <w:szCs w:val="21"/>
        </w:rPr>
      </w:pPr>
      <m:oMath>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2</m:t>
            </m:r>
          </m:sub>
        </m:sSub>
        <m:d>
          <m:dPr>
            <m:ctrlPr>
              <w:rPr>
                <w:rFonts w:ascii="Cambria Math" w:hAnsi="Cambria Math"/>
                <w:kern w:val="0"/>
                <w:szCs w:val="21"/>
              </w:rPr>
            </m:ctrlPr>
          </m:dPr>
          <m:e>
            <m:r>
              <w:rPr>
                <w:rFonts w:ascii="Cambria Math" w:hAnsi="Cambria Math"/>
                <w:kern w:val="0"/>
                <w:szCs w:val="21"/>
              </w:rPr>
              <m:t>S</m:t>
            </m:r>
          </m:e>
        </m:d>
        <m:r>
          <m:rPr>
            <m:sty m:val="p"/>
          </m:rPr>
          <w:rPr>
            <w:rFonts w:ascii="Cambria Math" w:hAnsi="Cambria Math"/>
            <w:kern w:val="0"/>
            <w:szCs w:val="21"/>
          </w:rPr>
          <m:t>=</m:t>
        </m:r>
        <m:f>
          <m:fPr>
            <m:ctrlPr>
              <w:rPr>
                <w:rFonts w:ascii="Cambria Math" w:hAnsi="Cambria Math"/>
                <w:kern w:val="0"/>
                <w:szCs w:val="21"/>
              </w:rPr>
            </m:ctrlPr>
          </m:fPr>
          <m:num>
            <m:sSub>
              <m:sSubPr>
                <m:ctrlPr>
                  <w:rPr>
                    <w:rFonts w:ascii="Cambria Math" w:hAnsi="Cambria Math"/>
                    <w:i/>
                    <w:kern w:val="0"/>
                    <w:szCs w:val="21"/>
                  </w:rPr>
                </m:ctrlPr>
              </m:sSubPr>
              <m:e>
                <m:r>
                  <w:rPr>
                    <w:rFonts w:ascii="Cambria Math" w:hAnsi="Cambria Math"/>
                    <w:kern w:val="0"/>
                    <w:szCs w:val="21"/>
                  </w:rPr>
                  <m:t>U</m:t>
                </m:r>
              </m:e>
              <m:sub>
                <m:r>
                  <m:rPr>
                    <m:sty m:val="p"/>
                  </m:rPr>
                  <w:rPr>
                    <w:rFonts w:ascii="Cambria Math" w:hAnsi="Cambria Math"/>
                    <w:kern w:val="0"/>
                    <w:szCs w:val="21"/>
                  </w:rPr>
                  <m:t>rel</m:t>
                </m:r>
              </m:sub>
            </m:sSub>
          </m:num>
          <m:den>
            <m:r>
              <w:rPr>
                <w:rFonts w:ascii="Cambria Math" w:hAnsi="Cambria Math"/>
                <w:kern w:val="0"/>
                <w:szCs w:val="21"/>
              </w:rPr>
              <m:t>k</m:t>
            </m:r>
          </m:den>
        </m:f>
      </m:oMath>
      <w:r>
        <w:rPr>
          <w:rFonts w:hAnsi="Cambria Math" w:hint="eastAsia"/>
          <w:kern w:val="0"/>
          <w:szCs w:val="21"/>
        </w:rPr>
        <w:t xml:space="preserve"> = 0.</w:t>
      </w:r>
      <w:r w:rsidR="001C3334">
        <w:rPr>
          <w:rFonts w:hAnsi="Cambria Math" w:hint="eastAsia"/>
          <w:kern w:val="0"/>
          <w:szCs w:val="21"/>
        </w:rPr>
        <w:t>9</w:t>
      </w:r>
      <w:r>
        <w:rPr>
          <w:rFonts w:hAnsi="Cambria Math" w:hint="eastAsia"/>
          <w:kern w:val="0"/>
          <w:szCs w:val="21"/>
        </w:rPr>
        <w:t xml:space="preserve">%                         </w:t>
      </w:r>
      <w:r>
        <w:rPr>
          <w:rFonts w:hAnsi="Cambria Math" w:hint="eastAsia"/>
          <w:kern w:val="0"/>
          <w:szCs w:val="21"/>
        </w:rPr>
        <w:t>（</w:t>
      </w:r>
      <w:r>
        <w:rPr>
          <w:rFonts w:hAnsi="Cambria Math" w:hint="eastAsia"/>
          <w:kern w:val="0"/>
          <w:szCs w:val="21"/>
        </w:rPr>
        <w:t>A.17</w:t>
      </w:r>
      <w:r>
        <w:rPr>
          <w:rFonts w:hAnsi="Cambria Math" w:hint="eastAsia"/>
          <w:kern w:val="0"/>
          <w:szCs w:val="21"/>
        </w:rPr>
        <w:t>）</w:t>
      </w:r>
    </w:p>
    <w:p w14:paraId="43549E5C" w14:textId="77777777" w:rsidR="009F5E2A" w:rsidRDefault="00000000">
      <w:pPr>
        <w:pStyle w:val="affffffff"/>
        <w:numPr>
          <w:ilvl w:val="0"/>
          <w:numId w:val="23"/>
        </w:numPr>
        <w:spacing w:line="360" w:lineRule="auto"/>
        <w:ind w:firstLineChars="0"/>
        <w:rPr>
          <w:color w:val="000000" w:themeColor="text1"/>
          <w:kern w:val="0"/>
          <w:szCs w:val="21"/>
        </w:rPr>
      </w:pPr>
      <w:r>
        <w:rPr>
          <w:rFonts w:hint="eastAsia"/>
          <w:color w:val="000000" w:themeColor="text1"/>
          <w:kern w:val="0"/>
          <w:szCs w:val="21"/>
        </w:rPr>
        <w:t>环境温度偏差</w:t>
      </w:r>
      <w:r>
        <w:rPr>
          <w:kern w:val="0"/>
          <w:szCs w:val="21"/>
        </w:rPr>
        <w:t>引入的标准不确</w:t>
      </w:r>
      <w:r>
        <w:rPr>
          <w:color w:val="000000" w:themeColor="text1"/>
          <w:kern w:val="0"/>
          <w:szCs w:val="21"/>
        </w:rPr>
        <w:t>定度分量</w:t>
      </w:r>
      <w:r>
        <w:rPr>
          <w:i/>
          <w:color w:val="000000" w:themeColor="text1"/>
          <w:kern w:val="0"/>
          <w:szCs w:val="21"/>
        </w:rPr>
        <w:t>u</w:t>
      </w:r>
      <w:r>
        <w:rPr>
          <w:rFonts w:hint="eastAsia"/>
          <w:iCs/>
          <w:color w:val="000000" w:themeColor="text1"/>
          <w:kern w:val="0"/>
          <w:szCs w:val="21"/>
          <w:vertAlign w:val="subscript"/>
        </w:rPr>
        <w:t>3</w:t>
      </w:r>
      <w:r>
        <w:rPr>
          <w:color w:val="000000" w:themeColor="text1"/>
          <w:kern w:val="0"/>
          <w:szCs w:val="21"/>
        </w:rPr>
        <w:t>(</w:t>
      </w:r>
      <w:r>
        <w:rPr>
          <w:rFonts w:hint="eastAsia"/>
          <w:i/>
          <w:iCs/>
          <w:szCs w:val="21"/>
        </w:rPr>
        <w:t>S</w:t>
      </w:r>
      <w:r>
        <w:rPr>
          <w:color w:val="000000" w:themeColor="text1"/>
          <w:kern w:val="0"/>
          <w:szCs w:val="21"/>
        </w:rPr>
        <w:t>)</w:t>
      </w:r>
    </w:p>
    <w:p w14:paraId="204BFAA7" w14:textId="073CF3A9" w:rsidR="009F5E2A" w:rsidRDefault="00000000">
      <w:pPr>
        <w:pStyle w:val="affffffff"/>
        <w:spacing w:line="360" w:lineRule="auto"/>
        <w:ind w:left="357"/>
        <w:rPr>
          <w:color w:val="000000" w:themeColor="text1"/>
          <w:kern w:val="0"/>
          <w:szCs w:val="21"/>
        </w:rPr>
      </w:pPr>
      <w:r>
        <w:rPr>
          <w:rFonts w:hint="eastAsia"/>
          <w:color w:val="000000" w:themeColor="text1"/>
          <w:kern w:val="0"/>
          <w:szCs w:val="21"/>
        </w:rPr>
        <w:t>规定环境温度</w:t>
      </w:r>
      <w:r>
        <w:rPr>
          <w:color w:val="000000" w:themeColor="text1"/>
          <w:kern w:val="0"/>
          <w:szCs w:val="21"/>
        </w:rPr>
        <w:t>需要控制在</w:t>
      </w:r>
      <w:r>
        <w:rPr>
          <w:color w:val="000000" w:themeColor="text1"/>
          <w:kern w:val="0"/>
          <w:szCs w:val="21"/>
        </w:rPr>
        <w:t>2</w:t>
      </w:r>
      <w:r>
        <w:rPr>
          <w:rFonts w:hint="eastAsia"/>
          <w:color w:val="000000" w:themeColor="text1"/>
          <w:kern w:val="0"/>
          <w:szCs w:val="21"/>
        </w:rPr>
        <w:t>3</w:t>
      </w:r>
      <w:r>
        <w:rPr>
          <w:color w:val="000000" w:themeColor="text1"/>
          <w:kern w:val="0"/>
          <w:szCs w:val="21"/>
        </w:rPr>
        <w:t>℃±</w:t>
      </w:r>
      <w:r>
        <w:rPr>
          <w:rFonts w:hint="eastAsia"/>
          <w:color w:val="000000" w:themeColor="text1"/>
          <w:kern w:val="0"/>
          <w:szCs w:val="21"/>
        </w:rPr>
        <w:t>5</w:t>
      </w:r>
      <w:r>
        <w:rPr>
          <w:color w:val="000000" w:themeColor="text1"/>
          <w:kern w:val="0"/>
          <w:szCs w:val="21"/>
        </w:rPr>
        <w:t>℃</w:t>
      </w:r>
      <w:r>
        <w:rPr>
          <w:color w:val="000000" w:themeColor="text1"/>
          <w:kern w:val="0"/>
          <w:szCs w:val="21"/>
        </w:rPr>
        <w:t>，</w:t>
      </w:r>
      <w:r>
        <w:rPr>
          <w:rFonts w:hint="eastAsia"/>
          <w:color w:val="000000" w:themeColor="text1"/>
          <w:kern w:val="0"/>
          <w:szCs w:val="21"/>
        </w:rPr>
        <w:t>温度波动会导致照度计的线性范围漂移，温度偏离后可能出现非线性偏差，进而影响不稳定度测量中照度最大值及最小值的准确读取，因此</w:t>
      </w:r>
      <w:r>
        <w:rPr>
          <w:color w:val="000000" w:themeColor="text1"/>
          <w:kern w:val="0"/>
          <w:szCs w:val="21"/>
        </w:rPr>
        <w:t>由温度</w:t>
      </w:r>
      <w:r>
        <w:rPr>
          <w:rFonts w:hint="eastAsia"/>
          <w:color w:val="000000" w:themeColor="text1"/>
          <w:kern w:val="0"/>
          <w:szCs w:val="21"/>
        </w:rPr>
        <w:t>波动</w:t>
      </w:r>
      <w:r>
        <w:rPr>
          <w:color w:val="000000" w:themeColor="text1"/>
          <w:kern w:val="0"/>
          <w:szCs w:val="21"/>
        </w:rPr>
        <w:t>引入的</w:t>
      </w:r>
      <w:r>
        <w:rPr>
          <w:rFonts w:hint="eastAsia"/>
          <w:color w:val="000000" w:themeColor="text1"/>
          <w:kern w:val="0"/>
          <w:szCs w:val="21"/>
        </w:rPr>
        <w:t>偏差估计为</w:t>
      </w:r>
      <w:r>
        <w:rPr>
          <w:rFonts w:hint="eastAsia"/>
          <w:color w:val="000000" w:themeColor="text1"/>
          <w:kern w:val="0"/>
          <w:szCs w:val="21"/>
        </w:rPr>
        <w:t>0.</w:t>
      </w:r>
      <w:r w:rsidR="001C3334">
        <w:rPr>
          <w:rFonts w:hint="eastAsia"/>
          <w:color w:val="000000" w:themeColor="text1"/>
          <w:kern w:val="0"/>
          <w:szCs w:val="21"/>
        </w:rPr>
        <w:t>1</w:t>
      </w:r>
      <w:r>
        <w:rPr>
          <w:rFonts w:hint="eastAsia"/>
          <w:color w:val="000000" w:themeColor="text1"/>
          <w:kern w:val="0"/>
          <w:szCs w:val="21"/>
        </w:rPr>
        <w:t>5%</w:t>
      </w:r>
      <w:r>
        <w:rPr>
          <w:rFonts w:hint="eastAsia"/>
          <w:color w:val="000000" w:themeColor="text1"/>
          <w:kern w:val="0"/>
          <w:szCs w:val="21"/>
        </w:rPr>
        <w:t>，按</w:t>
      </w:r>
      <w:r>
        <w:rPr>
          <w:color w:val="000000" w:themeColor="text1"/>
          <w:kern w:val="0"/>
          <w:szCs w:val="21"/>
        </w:rPr>
        <w:t>均匀分布考虑，取</w:t>
      </w:r>
      <w:r>
        <w:rPr>
          <w:i/>
          <w:color w:val="000000" w:themeColor="text1"/>
          <w:kern w:val="0"/>
          <w:szCs w:val="21"/>
        </w:rPr>
        <w:t>k</w:t>
      </w:r>
      <w:r>
        <w:rPr>
          <w:color w:val="000000" w:themeColor="text1"/>
          <w:kern w:val="0"/>
          <w:szCs w:val="21"/>
        </w:rPr>
        <w:t>=</w:t>
      </w:r>
      <m:oMath>
        <m:rad>
          <m:radPr>
            <m:degHide m:val="1"/>
            <m:ctrlPr>
              <w:rPr>
                <w:rFonts w:ascii="Cambria Math" w:hAnsi="Cambria Math"/>
                <w:i/>
                <w:color w:val="000000" w:themeColor="text1"/>
                <w:kern w:val="0"/>
                <w:szCs w:val="21"/>
              </w:rPr>
            </m:ctrlPr>
          </m:radPr>
          <m:deg/>
          <m:e>
            <m:r>
              <w:rPr>
                <w:rFonts w:ascii="Cambria Math" w:hAnsi="Cambria Math"/>
                <w:color w:val="000000" w:themeColor="text1"/>
                <w:kern w:val="0"/>
                <w:szCs w:val="21"/>
              </w:rPr>
              <m:t>3</m:t>
            </m:r>
          </m:e>
        </m:rad>
      </m:oMath>
      <w:r>
        <w:rPr>
          <w:color w:val="000000" w:themeColor="text1"/>
          <w:kern w:val="0"/>
          <w:szCs w:val="21"/>
        </w:rPr>
        <w:t>，则：</w:t>
      </w:r>
    </w:p>
    <w:p w14:paraId="1DDB9A3C" w14:textId="1453DB2A" w:rsidR="009F5E2A" w:rsidRDefault="00000000">
      <w:pPr>
        <w:spacing w:line="360" w:lineRule="auto"/>
        <w:jc w:val="right"/>
        <w:rPr>
          <w:color w:val="000000" w:themeColor="text1"/>
          <w:kern w:val="0"/>
          <w:position w:val="-24"/>
          <w:szCs w:val="21"/>
        </w:rPr>
      </w:pP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3</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S</m:t>
            </m:r>
          </m:e>
        </m:d>
        <m:r>
          <w:rPr>
            <w:rFonts w:ascii="Cambria Math" w:hAnsi="Cambria Math"/>
            <w:color w:val="000000" w:themeColor="text1"/>
            <w:kern w:val="0"/>
            <w:szCs w:val="21"/>
          </w:rPr>
          <m:t>=</m:t>
        </m:r>
        <m:f>
          <m:fPr>
            <m:ctrlPr>
              <w:rPr>
                <w:rFonts w:ascii="Cambria Math" w:hAnsi="Cambria Math"/>
                <w:i/>
                <w:color w:val="000000" w:themeColor="text1"/>
                <w:kern w:val="0"/>
                <w:szCs w:val="21"/>
              </w:rPr>
            </m:ctrlPr>
          </m:fPr>
          <m:num>
            <m:r>
              <w:rPr>
                <w:rFonts w:ascii="Cambria Math" w:hAnsi="Cambria Math"/>
                <w:color w:val="000000" w:themeColor="text1"/>
                <w:kern w:val="0"/>
                <w:szCs w:val="21"/>
              </w:rPr>
              <m:t>0.5%</m:t>
            </m:r>
          </m:num>
          <m:den>
            <m:r>
              <w:rPr>
                <w:rFonts w:ascii="Cambria Math" w:hAnsi="Cambria Math"/>
                <w:color w:val="000000" w:themeColor="text1"/>
                <w:kern w:val="0"/>
                <w:szCs w:val="21"/>
              </w:rPr>
              <m:t>k</m:t>
            </m:r>
          </m:den>
        </m:f>
        <m:r>
          <w:rPr>
            <w:rFonts w:ascii="Cambria Math" w:hAnsi="Cambria Math"/>
            <w:color w:val="000000" w:themeColor="text1"/>
            <w:kern w:val="0"/>
            <w:szCs w:val="21"/>
          </w:rPr>
          <m:t>=0.087%</m:t>
        </m:r>
      </m:oMath>
      <w:r>
        <w:rPr>
          <w:rFonts w:hAnsi="Cambria Math" w:hint="eastAsia"/>
          <w:color w:val="000000" w:themeColor="text1"/>
          <w:kern w:val="0"/>
          <w:szCs w:val="21"/>
        </w:rPr>
        <w:t xml:space="preserve">                              </w:t>
      </w:r>
      <w:r>
        <w:rPr>
          <w:rFonts w:hAnsi="Cambria Math" w:hint="eastAsia"/>
          <w:kern w:val="0"/>
          <w:szCs w:val="21"/>
        </w:rPr>
        <w:t>（</w:t>
      </w:r>
      <w:r>
        <w:rPr>
          <w:rFonts w:hAnsi="Cambria Math" w:hint="eastAsia"/>
          <w:kern w:val="0"/>
          <w:szCs w:val="21"/>
        </w:rPr>
        <w:t>A.18</w:t>
      </w:r>
      <w:r>
        <w:rPr>
          <w:rFonts w:hAnsi="Cambria Math" w:hint="eastAsia"/>
          <w:kern w:val="0"/>
          <w:szCs w:val="21"/>
        </w:rPr>
        <w:t>）</w:t>
      </w:r>
    </w:p>
    <w:p w14:paraId="5E0F3924" w14:textId="1B645C7F" w:rsidR="009F5E2A" w:rsidRDefault="00000000">
      <w:pPr>
        <w:numPr>
          <w:ilvl w:val="0"/>
          <w:numId w:val="23"/>
        </w:numPr>
        <w:spacing w:line="360" w:lineRule="auto"/>
        <w:rPr>
          <w:color w:val="000000" w:themeColor="text1"/>
          <w:kern w:val="0"/>
          <w:szCs w:val="21"/>
        </w:rPr>
      </w:pPr>
      <w:r>
        <w:rPr>
          <w:rFonts w:hint="eastAsia"/>
          <w:color w:val="000000" w:themeColor="text1"/>
          <w:kern w:val="0"/>
          <w:szCs w:val="21"/>
        </w:rPr>
        <w:t>光源固有的波动引入</w:t>
      </w:r>
      <w:r>
        <w:rPr>
          <w:color w:val="000000" w:themeColor="text1"/>
          <w:kern w:val="0"/>
          <w:szCs w:val="21"/>
        </w:rPr>
        <w:t>的标准不确定度分量</w:t>
      </w:r>
      <w:r>
        <w:rPr>
          <w:i/>
          <w:color w:val="000000" w:themeColor="text1"/>
          <w:kern w:val="0"/>
          <w:szCs w:val="21"/>
        </w:rPr>
        <w:t>u</w:t>
      </w:r>
      <w:r>
        <w:rPr>
          <w:rFonts w:hint="eastAsia"/>
          <w:iCs/>
          <w:color w:val="000000" w:themeColor="text1"/>
          <w:kern w:val="0"/>
          <w:szCs w:val="21"/>
          <w:vertAlign w:val="subscript"/>
        </w:rPr>
        <w:t>4</w:t>
      </w:r>
      <w:r>
        <w:rPr>
          <w:color w:val="000000" w:themeColor="text1"/>
          <w:kern w:val="0"/>
          <w:szCs w:val="21"/>
        </w:rPr>
        <w:t>(</w:t>
      </w:r>
      <w:r>
        <w:rPr>
          <w:rFonts w:hint="eastAsia"/>
          <w:i/>
          <w:color w:val="000000" w:themeColor="text1"/>
          <w:kern w:val="0"/>
          <w:szCs w:val="21"/>
        </w:rPr>
        <w:t>S</w:t>
      </w:r>
      <w:r>
        <w:rPr>
          <w:color w:val="000000" w:themeColor="text1"/>
          <w:kern w:val="0"/>
          <w:szCs w:val="21"/>
        </w:rPr>
        <w:t>)</w:t>
      </w:r>
    </w:p>
    <w:p w14:paraId="1E7F5A28" w14:textId="07CDE263" w:rsidR="009F5E2A" w:rsidRDefault="00000000">
      <w:pPr>
        <w:spacing w:line="360" w:lineRule="auto"/>
        <w:ind w:firstLineChars="200" w:firstLine="420"/>
        <w:rPr>
          <w:color w:val="000000" w:themeColor="text1"/>
          <w:kern w:val="0"/>
          <w:szCs w:val="21"/>
        </w:rPr>
      </w:pPr>
      <w:r>
        <w:rPr>
          <w:rFonts w:hint="eastAsia"/>
          <w:color w:val="000000" w:themeColor="text1"/>
          <w:kern w:val="0"/>
          <w:szCs w:val="21"/>
        </w:rPr>
        <w:t>室内标准照明光源系统由暗箱、光源等部件组成，即便在暖灯稳定后，光源自身仍可能存在微小的</w:t>
      </w:r>
      <w:r>
        <w:rPr>
          <w:rFonts w:hint="eastAsia"/>
          <w:color w:val="000000" w:themeColor="text1"/>
          <w:kern w:val="0"/>
          <w:szCs w:val="21"/>
        </w:rPr>
        <w:lastRenderedPageBreak/>
        <w:t>短期输出波动，如电流漂移、灯管衰减后的波动等，参考行业对室内光源短期稳定性的测量数据，估算该分量为</w:t>
      </w: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w:rPr>
                <w:rFonts w:ascii="Cambria Math" w:hAnsi="Cambria Math"/>
                <w:color w:val="000000" w:themeColor="text1"/>
                <w:kern w:val="0"/>
                <w:szCs w:val="21"/>
              </w:rPr>
              <m:t>4</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S</m:t>
            </m:r>
          </m:e>
        </m:d>
        <m:r>
          <w:rPr>
            <w:rFonts w:ascii="Cambria Math" w:hAnsi="Cambria Math"/>
            <w:color w:val="000000" w:themeColor="text1"/>
            <w:kern w:val="0"/>
            <w:szCs w:val="21"/>
          </w:rPr>
          <m:t>=0.3%</m:t>
        </m:r>
        <m:r>
          <w:rPr>
            <w:rFonts w:ascii="Cambria Math" w:hAnsi="Cambria Math" w:hint="eastAsia"/>
            <w:color w:val="000000" w:themeColor="text1"/>
            <w:kern w:val="0"/>
            <w:szCs w:val="21"/>
          </w:rPr>
          <m:t>。</m:t>
        </m:r>
      </m:oMath>
    </w:p>
    <w:p w14:paraId="62EF56EF" w14:textId="77777777" w:rsidR="009F5E2A" w:rsidRDefault="00000000">
      <w:pPr>
        <w:spacing w:line="360" w:lineRule="auto"/>
        <w:ind w:firstLineChars="200" w:firstLine="420"/>
        <w:rPr>
          <w:color w:val="000000" w:themeColor="text1"/>
          <w:kern w:val="0"/>
          <w:szCs w:val="21"/>
        </w:rPr>
      </w:pPr>
      <w:r>
        <w:rPr>
          <w:rFonts w:hint="eastAsia"/>
          <w:szCs w:val="21"/>
        </w:rPr>
        <w:t>照度值不稳定度</w:t>
      </w:r>
      <w:r>
        <w:rPr>
          <w:color w:val="000000" w:themeColor="text1"/>
          <w:kern w:val="0"/>
          <w:szCs w:val="21"/>
        </w:rPr>
        <w:t>测量的标准不确定度分量汇总见表</w:t>
      </w:r>
      <w:r>
        <w:rPr>
          <w:color w:val="000000" w:themeColor="text1"/>
          <w:kern w:val="0"/>
          <w:szCs w:val="21"/>
        </w:rPr>
        <w:t>A</w:t>
      </w:r>
      <w:r>
        <w:rPr>
          <w:rFonts w:hint="eastAsia"/>
          <w:color w:val="000000" w:themeColor="text1"/>
          <w:kern w:val="0"/>
          <w:szCs w:val="21"/>
        </w:rPr>
        <w:t>10</w:t>
      </w:r>
      <w:r>
        <w:rPr>
          <w:rFonts w:hint="eastAsia"/>
          <w:color w:val="000000" w:themeColor="text1"/>
          <w:kern w:val="0"/>
          <w:szCs w:val="21"/>
        </w:rPr>
        <w:t>。</w:t>
      </w:r>
    </w:p>
    <w:p w14:paraId="12E7098F" w14:textId="77777777" w:rsidR="009F5E2A" w:rsidRDefault="00000000">
      <w:pPr>
        <w:snapToGrid w:val="0"/>
        <w:spacing w:beforeLines="50" w:before="156"/>
        <w:jc w:val="center"/>
        <w:rPr>
          <w:kern w:val="0"/>
          <w:szCs w:val="21"/>
        </w:rPr>
      </w:pPr>
      <w:r>
        <w:rPr>
          <w:kern w:val="0"/>
          <w:szCs w:val="21"/>
        </w:rPr>
        <w:t>表</w:t>
      </w:r>
      <w:r>
        <w:rPr>
          <w:kern w:val="0"/>
          <w:szCs w:val="21"/>
        </w:rPr>
        <w:t>A</w:t>
      </w:r>
      <w:r>
        <w:rPr>
          <w:rFonts w:hint="eastAsia"/>
          <w:kern w:val="0"/>
          <w:szCs w:val="21"/>
        </w:rPr>
        <w:t>10</w:t>
      </w:r>
      <w:r>
        <w:rPr>
          <w:kern w:val="0"/>
          <w:szCs w:val="21"/>
        </w:rPr>
        <w:t xml:space="preserve"> </w:t>
      </w:r>
      <w:r>
        <w:rPr>
          <w:rFonts w:hint="eastAsia"/>
          <w:szCs w:val="21"/>
        </w:rPr>
        <w:t>照度值不稳定度</w:t>
      </w:r>
      <w:r>
        <w:rPr>
          <w:kern w:val="0"/>
          <w:szCs w:val="21"/>
        </w:rPr>
        <w:t>测量的标准不确定度分量汇总表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10"/>
        <w:gridCol w:w="1468"/>
      </w:tblGrid>
      <w:tr w:rsidR="009F5E2A" w14:paraId="64E6EE76" w14:textId="77777777">
        <w:trPr>
          <w:jc w:val="center"/>
        </w:trPr>
        <w:tc>
          <w:tcPr>
            <w:tcW w:w="817" w:type="dxa"/>
            <w:vAlign w:val="center"/>
          </w:tcPr>
          <w:p w14:paraId="44667AA8" w14:textId="77777777" w:rsidR="009F5E2A" w:rsidRDefault="00000000">
            <w:pPr>
              <w:spacing w:line="360" w:lineRule="auto"/>
              <w:jc w:val="center"/>
              <w:rPr>
                <w:color w:val="000000" w:themeColor="text1"/>
                <w:kern w:val="0"/>
                <w:szCs w:val="21"/>
              </w:rPr>
            </w:pPr>
            <w:r>
              <w:rPr>
                <w:color w:val="000000" w:themeColor="text1"/>
                <w:kern w:val="0"/>
                <w:szCs w:val="21"/>
              </w:rPr>
              <w:t>序号</w:t>
            </w:r>
          </w:p>
        </w:tc>
        <w:tc>
          <w:tcPr>
            <w:tcW w:w="3827" w:type="dxa"/>
            <w:vAlign w:val="center"/>
          </w:tcPr>
          <w:p w14:paraId="2A7C525A" w14:textId="77777777" w:rsidR="009F5E2A" w:rsidRDefault="00000000">
            <w:pPr>
              <w:spacing w:line="360" w:lineRule="auto"/>
              <w:jc w:val="center"/>
              <w:rPr>
                <w:color w:val="000000" w:themeColor="text1"/>
                <w:kern w:val="0"/>
                <w:szCs w:val="21"/>
              </w:rPr>
            </w:pPr>
            <w:r>
              <w:rPr>
                <w:color w:val="000000" w:themeColor="text1"/>
                <w:kern w:val="0"/>
                <w:szCs w:val="21"/>
              </w:rPr>
              <w:t>测量不确定度来源</w:t>
            </w:r>
          </w:p>
        </w:tc>
        <w:tc>
          <w:tcPr>
            <w:tcW w:w="2410" w:type="dxa"/>
            <w:vAlign w:val="center"/>
          </w:tcPr>
          <w:p w14:paraId="7E701FEE" w14:textId="77777777" w:rsidR="009F5E2A" w:rsidRDefault="00000000">
            <w:pPr>
              <w:spacing w:line="360" w:lineRule="auto"/>
              <w:jc w:val="center"/>
              <w:rPr>
                <w:color w:val="000000" w:themeColor="text1"/>
                <w:kern w:val="0"/>
                <w:szCs w:val="21"/>
              </w:rPr>
            </w:pPr>
            <w:r>
              <w:rPr>
                <w:color w:val="000000" w:themeColor="text1"/>
                <w:kern w:val="0"/>
                <w:szCs w:val="21"/>
              </w:rPr>
              <w:t>标准不确定度符号</w:t>
            </w:r>
          </w:p>
        </w:tc>
        <w:tc>
          <w:tcPr>
            <w:tcW w:w="1468" w:type="dxa"/>
            <w:vAlign w:val="center"/>
          </w:tcPr>
          <w:p w14:paraId="2E85FA7A" w14:textId="77777777" w:rsidR="009F5E2A" w:rsidRDefault="00000000">
            <w:pPr>
              <w:spacing w:line="360" w:lineRule="auto"/>
              <w:jc w:val="center"/>
              <w:rPr>
                <w:color w:val="000000" w:themeColor="text1"/>
                <w:kern w:val="0"/>
                <w:szCs w:val="21"/>
              </w:rPr>
            </w:pPr>
            <w:r>
              <w:rPr>
                <w:color w:val="000000" w:themeColor="text1"/>
                <w:kern w:val="0"/>
                <w:szCs w:val="21"/>
              </w:rPr>
              <w:t>数值（</w:t>
            </w:r>
            <w:r>
              <w:rPr>
                <w:rFonts w:hint="eastAsia"/>
                <w:color w:val="000000" w:themeColor="text1"/>
                <w:kern w:val="0"/>
                <w:szCs w:val="21"/>
              </w:rPr>
              <w:t>%</w:t>
            </w:r>
            <w:r>
              <w:rPr>
                <w:color w:val="000000" w:themeColor="text1"/>
                <w:kern w:val="0"/>
                <w:szCs w:val="21"/>
              </w:rPr>
              <w:t>）</w:t>
            </w:r>
          </w:p>
        </w:tc>
      </w:tr>
      <w:tr w:rsidR="009F5E2A" w14:paraId="40FC3E26" w14:textId="77777777">
        <w:trPr>
          <w:jc w:val="center"/>
        </w:trPr>
        <w:tc>
          <w:tcPr>
            <w:tcW w:w="817" w:type="dxa"/>
            <w:vAlign w:val="center"/>
          </w:tcPr>
          <w:p w14:paraId="0A572466" w14:textId="77777777" w:rsidR="009F5E2A" w:rsidRDefault="00000000">
            <w:pPr>
              <w:spacing w:line="360" w:lineRule="auto"/>
              <w:jc w:val="center"/>
              <w:rPr>
                <w:color w:val="000000" w:themeColor="text1"/>
                <w:kern w:val="0"/>
                <w:szCs w:val="21"/>
              </w:rPr>
            </w:pPr>
            <w:r>
              <w:rPr>
                <w:color w:val="000000" w:themeColor="text1"/>
                <w:kern w:val="0"/>
                <w:szCs w:val="21"/>
              </w:rPr>
              <w:t>1</w:t>
            </w:r>
          </w:p>
        </w:tc>
        <w:tc>
          <w:tcPr>
            <w:tcW w:w="3827" w:type="dxa"/>
            <w:vAlign w:val="center"/>
          </w:tcPr>
          <w:p w14:paraId="4C1C1660" w14:textId="77777777" w:rsidR="009F5E2A" w:rsidRDefault="00000000">
            <w:pPr>
              <w:spacing w:line="360" w:lineRule="auto"/>
              <w:jc w:val="center"/>
              <w:rPr>
                <w:bCs/>
                <w:color w:val="000000" w:themeColor="text1"/>
                <w:kern w:val="0"/>
                <w:szCs w:val="21"/>
              </w:rPr>
            </w:pPr>
            <w:r>
              <w:rPr>
                <w:rFonts w:hint="eastAsia"/>
                <w:bCs/>
                <w:color w:val="000000" w:themeColor="text1"/>
                <w:kern w:val="0"/>
                <w:szCs w:val="21"/>
              </w:rPr>
              <w:t xml:space="preserve"> </w:t>
            </w:r>
            <w:r>
              <w:rPr>
                <w:rFonts w:hint="eastAsia"/>
                <w:szCs w:val="21"/>
              </w:rPr>
              <w:t>照度值不稳定度</w:t>
            </w:r>
            <w:r>
              <w:rPr>
                <w:color w:val="000000" w:themeColor="text1"/>
                <w:kern w:val="0"/>
                <w:szCs w:val="21"/>
              </w:rPr>
              <w:t>测量重复性</w:t>
            </w:r>
          </w:p>
        </w:tc>
        <w:tc>
          <w:tcPr>
            <w:tcW w:w="2410" w:type="dxa"/>
            <w:vAlign w:val="center"/>
          </w:tcPr>
          <w:p w14:paraId="6C9338FD" w14:textId="77777777" w:rsidR="009F5E2A" w:rsidRDefault="00000000">
            <w:pPr>
              <w:spacing w:line="360" w:lineRule="auto"/>
              <w:jc w:val="center"/>
              <w:rPr>
                <w:bCs/>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1</w:t>
            </w:r>
            <w:r>
              <w:rPr>
                <w:color w:val="000000" w:themeColor="text1"/>
                <w:kern w:val="0"/>
                <w:szCs w:val="21"/>
              </w:rPr>
              <w:t>(</w:t>
            </w:r>
            <w:r>
              <w:rPr>
                <w:rFonts w:hint="eastAsia"/>
                <w:i/>
                <w:color w:val="000000" w:themeColor="text1"/>
                <w:kern w:val="0"/>
                <w:szCs w:val="21"/>
              </w:rPr>
              <w:t>S</w:t>
            </w:r>
            <w:r>
              <w:rPr>
                <w:color w:val="000000" w:themeColor="text1"/>
                <w:kern w:val="0"/>
                <w:szCs w:val="21"/>
              </w:rPr>
              <w:t>)</w:t>
            </w:r>
          </w:p>
        </w:tc>
        <w:tc>
          <w:tcPr>
            <w:tcW w:w="1468" w:type="dxa"/>
            <w:vAlign w:val="center"/>
          </w:tcPr>
          <w:p w14:paraId="66FE3320" w14:textId="700B9AFE" w:rsidR="009F5E2A" w:rsidRDefault="00000000">
            <w:pPr>
              <w:jc w:val="center"/>
              <w:rPr>
                <w:color w:val="000000" w:themeColor="text1"/>
                <w:szCs w:val="21"/>
              </w:rPr>
            </w:pPr>
            <w:r>
              <w:rPr>
                <w:rFonts w:hint="eastAsia"/>
                <w:color w:val="000000" w:themeColor="text1"/>
                <w:szCs w:val="21"/>
              </w:rPr>
              <w:t>0.01</w:t>
            </w:r>
          </w:p>
        </w:tc>
      </w:tr>
      <w:tr w:rsidR="009F5E2A" w14:paraId="65A03117" w14:textId="77777777">
        <w:trPr>
          <w:jc w:val="center"/>
        </w:trPr>
        <w:tc>
          <w:tcPr>
            <w:tcW w:w="817" w:type="dxa"/>
            <w:vAlign w:val="center"/>
          </w:tcPr>
          <w:p w14:paraId="27E90462" w14:textId="77777777" w:rsidR="009F5E2A" w:rsidRDefault="00000000">
            <w:pPr>
              <w:spacing w:line="360" w:lineRule="auto"/>
              <w:jc w:val="center"/>
              <w:rPr>
                <w:color w:val="000000" w:themeColor="text1"/>
                <w:kern w:val="0"/>
                <w:szCs w:val="21"/>
              </w:rPr>
            </w:pPr>
            <w:r>
              <w:rPr>
                <w:color w:val="000000" w:themeColor="text1"/>
                <w:kern w:val="0"/>
                <w:szCs w:val="21"/>
              </w:rPr>
              <w:t>2</w:t>
            </w:r>
          </w:p>
        </w:tc>
        <w:tc>
          <w:tcPr>
            <w:tcW w:w="3827" w:type="dxa"/>
            <w:vAlign w:val="center"/>
          </w:tcPr>
          <w:p w14:paraId="3159EF81" w14:textId="77777777" w:rsidR="009F5E2A" w:rsidRDefault="00000000">
            <w:pPr>
              <w:spacing w:line="360" w:lineRule="auto"/>
              <w:jc w:val="center"/>
              <w:rPr>
                <w:bCs/>
                <w:color w:val="000000" w:themeColor="text1"/>
                <w:kern w:val="0"/>
                <w:szCs w:val="21"/>
              </w:rPr>
            </w:pPr>
            <w:r>
              <w:rPr>
                <w:rFonts w:hint="eastAsia"/>
                <w:color w:val="000000" w:themeColor="text1"/>
                <w:kern w:val="0"/>
                <w:szCs w:val="21"/>
              </w:rPr>
              <w:t>光照度计溯源</w:t>
            </w:r>
          </w:p>
        </w:tc>
        <w:tc>
          <w:tcPr>
            <w:tcW w:w="2410" w:type="dxa"/>
            <w:vAlign w:val="center"/>
          </w:tcPr>
          <w:p w14:paraId="624601C7" w14:textId="77777777" w:rsidR="009F5E2A" w:rsidRDefault="00000000">
            <w:pPr>
              <w:spacing w:line="360" w:lineRule="auto"/>
              <w:jc w:val="center"/>
              <w:rPr>
                <w:bCs/>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2</w:t>
            </w:r>
            <w:r>
              <w:rPr>
                <w:color w:val="000000" w:themeColor="text1"/>
                <w:kern w:val="0"/>
                <w:szCs w:val="21"/>
              </w:rPr>
              <w:t>(</w:t>
            </w:r>
            <w:r>
              <w:rPr>
                <w:rFonts w:hint="eastAsia"/>
                <w:i/>
                <w:color w:val="000000" w:themeColor="text1"/>
                <w:kern w:val="0"/>
                <w:szCs w:val="21"/>
              </w:rPr>
              <w:t>S</w:t>
            </w:r>
            <w:r>
              <w:rPr>
                <w:color w:val="000000" w:themeColor="text1"/>
                <w:kern w:val="0"/>
                <w:szCs w:val="21"/>
              </w:rPr>
              <w:t>)</w:t>
            </w:r>
          </w:p>
        </w:tc>
        <w:tc>
          <w:tcPr>
            <w:tcW w:w="1468" w:type="dxa"/>
            <w:vAlign w:val="center"/>
          </w:tcPr>
          <w:p w14:paraId="32BF07EF" w14:textId="08460015" w:rsidR="009F5E2A" w:rsidRDefault="00000000">
            <w:pPr>
              <w:jc w:val="center"/>
              <w:rPr>
                <w:color w:val="000000" w:themeColor="text1"/>
                <w:szCs w:val="21"/>
              </w:rPr>
            </w:pPr>
            <w:r>
              <w:rPr>
                <w:rFonts w:hint="eastAsia"/>
                <w:color w:val="000000" w:themeColor="text1"/>
                <w:szCs w:val="21"/>
              </w:rPr>
              <w:t>0.</w:t>
            </w:r>
            <w:r w:rsidR="002E4675">
              <w:rPr>
                <w:rFonts w:hint="eastAsia"/>
                <w:color w:val="000000" w:themeColor="text1"/>
                <w:szCs w:val="21"/>
              </w:rPr>
              <w:t>9</w:t>
            </w:r>
          </w:p>
        </w:tc>
      </w:tr>
      <w:tr w:rsidR="009F5E2A" w14:paraId="7D4769F6" w14:textId="77777777">
        <w:trPr>
          <w:jc w:val="center"/>
        </w:trPr>
        <w:tc>
          <w:tcPr>
            <w:tcW w:w="817" w:type="dxa"/>
            <w:vAlign w:val="center"/>
          </w:tcPr>
          <w:p w14:paraId="4D883451" w14:textId="77777777" w:rsidR="009F5E2A" w:rsidRDefault="00000000">
            <w:pPr>
              <w:spacing w:line="360" w:lineRule="auto"/>
              <w:jc w:val="center"/>
              <w:rPr>
                <w:color w:val="000000" w:themeColor="text1"/>
                <w:kern w:val="0"/>
                <w:szCs w:val="21"/>
              </w:rPr>
            </w:pPr>
            <w:r>
              <w:rPr>
                <w:color w:val="000000" w:themeColor="text1"/>
                <w:kern w:val="0"/>
                <w:szCs w:val="21"/>
              </w:rPr>
              <w:t>3</w:t>
            </w:r>
          </w:p>
        </w:tc>
        <w:tc>
          <w:tcPr>
            <w:tcW w:w="3827" w:type="dxa"/>
            <w:vAlign w:val="center"/>
          </w:tcPr>
          <w:p w14:paraId="7D4BF604" w14:textId="77777777" w:rsidR="009F5E2A" w:rsidRDefault="00000000">
            <w:pPr>
              <w:spacing w:line="360" w:lineRule="auto"/>
              <w:jc w:val="center"/>
              <w:rPr>
                <w:bCs/>
                <w:color w:val="000000" w:themeColor="text1"/>
                <w:kern w:val="0"/>
                <w:szCs w:val="21"/>
              </w:rPr>
            </w:pPr>
            <w:r>
              <w:rPr>
                <w:rFonts w:hint="eastAsia"/>
                <w:color w:val="000000" w:themeColor="text1"/>
                <w:kern w:val="0"/>
                <w:szCs w:val="21"/>
              </w:rPr>
              <w:t>环境温度偏差</w:t>
            </w:r>
          </w:p>
        </w:tc>
        <w:tc>
          <w:tcPr>
            <w:tcW w:w="2410" w:type="dxa"/>
            <w:vAlign w:val="center"/>
          </w:tcPr>
          <w:p w14:paraId="6629FB8D" w14:textId="77777777" w:rsidR="009F5E2A" w:rsidRDefault="00000000">
            <w:pPr>
              <w:spacing w:line="360" w:lineRule="auto"/>
              <w:jc w:val="center"/>
              <w:rPr>
                <w:i/>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3</w:t>
            </w:r>
            <w:r>
              <w:rPr>
                <w:color w:val="000000" w:themeColor="text1"/>
                <w:kern w:val="0"/>
                <w:szCs w:val="21"/>
              </w:rPr>
              <w:t>(</w:t>
            </w:r>
            <w:r>
              <w:rPr>
                <w:rFonts w:hint="eastAsia"/>
                <w:i/>
                <w:color w:val="000000" w:themeColor="text1"/>
                <w:kern w:val="0"/>
                <w:szCs w:val="21"/>
              </w:rPr>
              <w:t>S</w:t>
            </w:r>
            <w:r>
              <w:rPr>
                <w:color w:val="000000" w:themeColor="text1"/>
                <w:kern w:val="0"/>
                <w:szCs w:val="21"/>
              </w:rPr>
              <w:t>)</w:t>
            </w:r>
          </w:p>
        </w:tc>
        <w:tc>
          <w:tcPr>
            <w:tcW w:w="1468" w:type="dxa"/>
            <w:vAlign w:val="center"/>
          </w:tcPr>
          <w:p w14:paraId="73A4330D" w14:textId="007DD836" w:rsidR="009F5E2A" w:rsidRDefault="00000000">
            <w:pPr>
              <w:jc w:val="center"/>
              <w:rPr>
                <w:color w:val="000000" w:themeColor="text1"/>
                <w:szCs w:val="21"/>
              </w:rPr>
            </w:pPr>
            <w:r>
              <w:rPr>
                <w:rFonts w:hint="eastAsia"/>
                <w:color w:val="000000" w:themeColor="text1"/>
                <w:szCs w:val="21"/>
              </w:rPr>
              <w:t>0.</w:t>
            </w:r>
            <w:r w:rsidR="001C3334">
              <w:rPr>
                <w:rFonts w:hint="eastAsia"/>
                <w:color w:val="000000" w:themeColor="text1"/>
                <w:szCs w:val="21"/>
              </w:rPr>
              <w:t>087</w:t>
            </w:r>
          </w:p>
        </w:tc>
      </w:tr>
      <w:tr w:rsidR="009F5E2A" w14:paraId="35A03549" w14:textId="77777777">
        <w:trPr>
          <w:jc w:val="center"/>
        </w:trPr>
        <w:tc>
          <w:tcPr>
            <w:tcW w:w="817" w:type="dxa"/>
            <w:vAlign w:val="center"/>
          </w:tcPr>
          <w:p w14:paraId="37B90677" w14:textId="77777777" w:rsidR="009F5E2A" w:rsidRDefault="00000000">
            <w:pPr>
              <w:spacing w:line="360" w:lineRule="auto"/>
              <w:jc w:val="center"/>
              <w:rPr>
                <w:color w:val="000000" w:themeColor="text1"/>
                <w:kern w:val="0"/>
                <w:szCs w:val="21"/>
              </w:rPr>
            </w:pPr>
            <w:r>
              <w:rPr>
                <w:color w:val="000000" w:themeColor="text1"/>
                <w:kern w:val="0"/>
                <w:szCs w:val="21"/>
              </w:rPr>
              <w:t>4</w:t>
            </w:r>
          </w:p>
        </w:tc>
        <w:tc>
          <w:tcPr>
            <w:tcW w:w="3827" w:type="dxa"/>
            <w:vAlign w:val="center"/>
          </w:tcPr>
          <w:p w14:paraId="5039E60F" w14:textId="2DBF3516" w:rsidR="009F5E2A" w:rsidRDefault="00000000">
            <w:pPr>
              <w:spacing w:line="360" w:lineRule="auto"/>
              <w:jc w:val="center"/>
              <w:rPr>
                <w:bCs/>
                <w:color w:val="000000" w:themeColor="text1"/>
                <w:kern w:val="0"/>
                <w:szCs w:val="21"/>
              </w:rPr>
            </w:pPr>
            <w:r>
              <w:rPr>
                <w:rFonts w:hint="eastAsia"/>
                <w:color w:val="000000" w:themeColor="text1"/>
                <w:kern w:val="0"/>
                <w:szCs w:val="21"/>
              </w:rPr>
              <w:t>光源固有的波动</w:t>
            </w:r>
          </w:p>
        </w:tc>
        <w:tc>
          <w:tcPr>
            <w:tcW w:w="2410" w:type="dxa"/>
            <w:vAlign w:val="center"/>
          </w:tcPr>
          <w:p w14:paraId="583BBDB1" w14:textId="77777777" w:rsidR="009F5E2A" w:rsidRDefault="00000000">
            <w:pPr>
              <w:spacing w:line="360" w:lineRule="auto"/>
              <w:jc w:val="center"/>
              <w:rPr>
                <w:bCs/>
                <w:color w:val="000000" w:themeColor="text1"/>
                <w:kern w:val="0"/>
                <w:szCs w:val="21"/>
              </w:rPr>
            </w:pPr>
            <w:r>
              <w:rPr>
                <w:i/>
                <w:color w:val="000000" w:themeColor="text1"/>
                <w:kern w:val="0"/>
                <w:szCs w:val="21"/>
              </w:rPr>
              <w:t>u</w:t>
            </w:r>
            <w:r>
              <w:rPr>
                <w:rFonts w:hint="eastAsia"/>
                <w:iCs/>
                <w:color w:val="000000" w:themeColor="text1"/>
                <w:kern w:val="0"/>
                <w:szCs w:val="21"/>
                <w:vertAlign w:val="subscript"/>
              </w:rPr>
              <w:t>4</w:t>
            </w:r>
            <w:r>
              <w:rPr>
                <w:color w:val="000000" w:themeColor="text1"/>
                <w:kern w:val="0"/>
                <w:szCs w:val="21"/>
              </w:rPr>
              <w:t>(</w:t>
            </w:r>
            <w:r>
              <w:rPr>
                <w:rFonts w:hint="eastAsia"/>
                <w:i/>
                <w:color w:val="000000" w:themeColor="text1"/>
                <w:kern w:val="0"/>
                <w:szCs w:val="21"/>
              </w:rPr>
              <w:t>S</w:t>
            </w:r>
            <w:r>
              <w:rPr>
                <w:color w:val="000000" w:themeColor="text1"/>
                <w:kern w:val="0"/>
                <w:szCs w:val="21"/>
              </w:rPr>
              <w:t>)</w:t>
            </w:r>
          </w:p>
        </w:tc>
        <w:tc>
          <w:tcPr>
            <w:tcW w:w="1468" w:type="dxa"/>
            <w:vAlign w:val="center"/>
          </w:tcPr>
          <w:p w14:paraId="06E90CE4" w14:textId="77777777" w:rsidR="009F5E2A" w:rsidRDefault="00000000">
            <w:pPr>
              <w:jc w:val="center"/>
              <w:rPr>
                <w:color w:val="000000" w:themeColor="text1"/>
                <w:szCs w:val="21"/>
              </w:rPr>
            </w:pPr>
            <w:r>
              <w:rPr>
                <w:rFonts w:hint="eastAsia"/>
                <w:color w:val="000000" w:themeColor="text1"/>
                <w:szCs w:val="21"/>
              </w:rPr>
              <w:t>0.3</w:t>
            </w:r>
          </w:p>
        </w:tc>
      </w:tr>
    </w:tbl>
    <w:p w14:paraId="06EF9DAB" w14:textId="77777777" w:rsidR="009F5E2A" w:rsidRDefault="00000000">
      <w:pPr>
        <w:spacing w:line="360" w:lineRule="auto"/>
        <w:rPr>
          <w:szCs w:val="21"/>
        </w:rPr>
      </w:pPr>
      <w:r>
        <w:rPr>
          <w:szCs w:val="21"/>
        </w:rPr>
        <w:t>A.3.3</w:t>
      </w:r>
      <w:r>
        <w:rPr>
          <w:szCs w:val="21"/>
        </w:rPr>
        <w:t>合成标准不确定度</w:t>
      </w:r>
    </w:p>
    <w:p w14:paraId="31806BE2"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由于</w:t>
      </w:r>
      <w:r>
        <w:rPr>
          <w:rFonts w:hint="eastAsia"/>
          <w:color w:val="000000" w:themeColor="text1"/>
          <w:kern w:val="0"/>
          <w:szCs w:val="21"/>
        </w:rPr>
        <w:t>各不确定度分量互不相关</w:t>
      </w:r>
      <w:r>
        <w:rPr>
          <w:color w:val="000000" w:themeColor="text1"/>
          <w:kern w:val="0"/>
          <w:szCs w:val="21"/>
        </w:rPr>
        <w:t>，因此合成标准不确定度</w:t>
      </w:r>
      <w:r>
        <w:rPr>
          <w:i/>
          <w:color w:val="000000" w:themeColor="text1"/>
          <w:kern w:val="0"/>
          <w:szCs w:val="21"/>
        </w:rPr>
        <w:t>u</w:t>
      </w:r>
      <w:r>
        <w:rPr>
          <w:rFonts w:hint="eastAsia"/>
          <w:i/>
          <w:color w:val="000000" w:themeColor="text1"/>
          <w:kern w:val="0"/>
          <w:szCs w:val="21"/>
          <w:vertAlign w:val="subscript"/>
        </w:rPr>
        <w:t>c</w:t>
      </w:r>
      <w:r>
        <w:rPr>
          <w:color w:val="000000" w:themeColor="text1"/>
          <w:kern w:val="0"/>
          <w:szCs w:val="21"/>
        </w:rPr>
        <w:t>(</w:t>
      </w:r>
      <w:r>
        <w:rPr>
          <w:rFonts w:hint="eastAsia"/>
          <w:i/>
          <w:color w:val="000000" w:themeColor="text1"/>
          <w:kern w:val="0"/>
          <w:szCs w:val="21"/>
        </w:rPr>
        <w:t>S</w:t>
      </w:r>
      <w:r>
        <w:rPr>
          <w:color w:val="000000" w:themeColor="text1"/>
          <w:kern w:val="0"/>
          <w:szCs w:val="21"/>
        </w:rPr>
        <w:t>)</w:t>
      </w:r>
      <w:r>
        <w:rPr>
          <w:color w:val="000000" w:themeColor="text1"/>
          <w:kern w:val="0"/>
          <w:szCs w:val="21"/>
        </w:rPr>
        <w:t>为：</w:t>
      </w:r>
    </w:p>
    <w:p w14:paraId="26B790E0" w14:textId="76DC3408" w:rsidR="009F5E2A" w:rsidRDefault="00000000">
      <w:pPr>
        <w:spacing w:line="360" w:lineRule="auto"/>
        <w:jc w:val="center"/>
        <w:rPr>
          <w:color w:val="000000" w:themeColor="text1"/>
          <w:kern w:val="0"/>
          <w:szCs w:val="21"/>
        </w:rPr>
      </w:pPr>
      <m:oMathPara>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m:rPr>
                  <m:sty m:val="p"/>
                </m:rPr>
                <w:rPr>
                  <w:rFonts w:ascii="Cambria Math" w:hAnsi="Cambria Math"/>
                  <w:color w:val="000000" w:themeColor="text1"/>
                  <w:kern w:val="0"/>
                  <w:szCs w:val="21"/>
                </w:rPr>
                <m:t>c</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S</m:t>
              </m:r>
            </m:e>
          </m:d>
          <m:r>
            <w:rPr>
              <w:rFonts w:ascii="Cambria Math" w:hAnsi="Cambria Math"/>
              <w:color w:val="000000" w:themeColor="text1"/>
              <w:kern w:val="0"/>
              <w:szCs w:val="21"/>
            </w:rPr>
            <m:t>=</m:t>
          </m:r>
          <m:rad>
            <m:radPr>
              <m:degHide m:val="1"/>
              <m:ctrlPr>
                <w:rPr>
                  <w:rFonts w:ascii="Cambria Math" w:hAnsi="Cambria Math"/>
                  <w:i/>
                  <w:color w:val="000000" w:themeColor="text1"/>
                  <w:kern w:val="0"/>
                  <w:szCs w:val="21"/>
                </w:rPr>
              </m:ctrlPr>
            </m:radPr>
            <m:deg/>
            <m:e>
              <m:sSub>
                <m:sSubPr>
                  <m:ctrlPr>
                    <w:rPr>
                      <w:rFonts w:ascii="Cambria Math" w:hAnsi="Cambria Math"/>
                      <w:i/>
                      <w:color w:val="000000" w:themeColor="text1"/>
                      <w:kern w:val="0"/>
                      <w:szCs w:val="21"/>
                    </w:rPr>
                  </m:ctrlPr>
                </m:sSubPr>
                <m:e>
                  <m:r>
                    <w:rPr>
                      <w:rFonts w:ascii="Cambria Math" w:hAnsi="Cambria Math" w:hint="eastAsia"/>
                      <w:color w:val="000000" w:themeColor="text1"/>
                      <w:kern w:val="0"/>
                      <w:szCs w:val="21"/>
                    </w:rPr>
                    <m:t>u</m:t>
                  </m:r>
                </m:e>
                <m:sub>
                  <m:r>
                    <w:rPr>
                      <w:rFonts w:ascii="Cambria Math" w:hAnsi="Cambria Math"/>
                      <w:color w:val="000000" w:themeColor="text1"/>
                      <w:kern w:val="0"/>
                      <w:szCs w:val="21"/>
                    </w:rPr>
                    <m:t>1</m:t>
                  </m:r>
                </m:sub>
              </m:sSub>
              <m:r>
                <w:rPr>
                  <w:rFonts w:ascii="Cambria Math" w:hAnsi="Cambria Math"/>
                  <w:color w:val="000000" w:themeColor="text1"/>
                  <w:kern w:val="0"/>
                  <w:szCs w:val="21"/>
                </w:rPr>
                <m:t>(S</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hint="eastAsia"/>
                      <w:color w:val="000000" w:themeColor="text1"/>
                      <w:kern w:val="0"/>
                      <w:szCs w:val="21"/>
                    </w:rPr>
                    <m:t>u</m:t>
                  </m:r>
                </m:e>
                <m:sub>
                  <m:r>
                    <w:rPr>
                      <w:rFonts w:ascii="Cambria Math" w:hAnsi="Cambria Math"/>
                      <w:color w:val="000000" w:themeColor="text1"/>
                      <w:kern w:val="0"/>
                      <w:szCs w:val="21"/>
                    </w:rPr>
                    <m:t>2</m:t>
                  </m:r>
                </m:sub>
              </m:sSub>
              <m:r>
                <w:rPr>
                  <w:rFonts w:ascii="Cambria Math" w:hAnsi="Cambria Math"/>
                  <w:color w:val="000000" w:themeColor="text1"/>
                  <w:kern w:val="0"/>
                  <w:szCs w:val="21"/>
                </w:rPr>
                <m:t>(S</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hint="eastAsia"/>
                      <w:color w:val="000000" w:themeColor="text1"/>
                      <w:kern w:val="0"/>
                      <w:szCs w:val="21"/>
                    </w:rPr>
                    <m:t>u</m:t>
                  </m:r>
                </m:e>
                <m:sub>
                  <m:r>
                    <w:rPr>
                      <w:rFonts w:ascii="Cambria Math" w:hAnsi="Cambria Math"/>
                      <w:color w:val="000000" w:themeColor="text1"/>
                      <w:kern w:val="0"/>
                      <w:szCs w:val="21"/>
                    </w:rPr>
                    <m:t>3</m:t>
                  </m:r>
                </m:sub>
              </m:sSub>
              <m:r>
                <w:rPr>
                  <w:rFonts w:ascii="Cambria Math" w:hAnsi="Cambria Math"/>
                  <w:color w:val="000000" w:themeColor="text1"/>
                  <w:kern w:val="0"/>
                  <w:szCs w:val="21"/>
                </w:rPr>
                <m:t>(S</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r>
                <w:rPr>
                  <w:rFonts w:ascii="Cambria Math" w:hAnsi="Cambria Math"/>
                  <w:color w:val="000000" w:themeColor="text1"/>
                  <w:kern w:val="0"/>
                  <w:szCs w:val="21"/>
                </w:rPr>
                <m:t>+</m:t>
              </m:r>
              <m:sSub>
                <m:sSubPr>
                  <m:ctrlPr>
                    <w:rPr>
                      <w:rFonts w:ascii="Cambria Math" w:hAnsi="Cambria Math"/>
                      <w:i/>
                      <w:color w:val="000000" w:themeColor="text1"/>
                      <w:kern w:val="0"/>
                      <w:szCs w:val="21"/>
                    </w:rPr>
                  </m:ctrlPr>
                </m:sSubPr>
                <m:e>
                  <m:r>
                    <w:rPr>
                      <w:rFonts w:ascii="Cambria Math" w:hAnsi="Cambria Math" w:hint="eastAsia"/>
                      <w:color w:val="000000" w:themeColor="text1"/>
                      <w:kern w:val="0"/>
                      <w:szCs w:val="21"/>
                    </w:rPr>
                    <m:t>u</m:t>
                  </m:r>
                </m:e>
                <m:sub>
                  <m:r>
                    <w:rPr>
                      <w:rFonts w:ascii="Cambria Math" w:hAnsi="Cambria Math"/>
                      <w:color w:val="000000" w:themeColor="text1"/>
                      <w:kern w:val="0"/>
                      <w:szCs w:val="21"/>
                    </w:rPr>
                    <m:t>4</m:t>
                  </m:r>
                </m:sub>
              </m:sSub>
              <m:r>
                <w:rPr>
                  <w:rFonts w:ascii="Cambria Math" w:hAnsi="Cambria Math"/>
                  <w:color w:val="000000" w:themeColor="text1"/>
                  <w:kern w:val="0"/>
                  <w:szCs w:val="21"/>
                </w:rPr>
                <m:t>(S</m:t>
              </m:r>
              <m:sSup>
                <m:sSupPr>
                  <m:ctrlPr>
                    <w:rPr>
                      <w:rFonts w:ascii="Cambria Math" w:hAnsi="Cambria Math"/>
                      <w:i/>
                      <w:color w:val="000000" w:themeColor="text1"/>
                      <w:kern w:val="0"/>
                      <w:szCs w:val="21"/>
                    </w:rPr>
                  </m:ctrlPr>
                </m:sSupPr>
                <m:e>
                  <m:r>
                    <w:rPr>
                      <w:rFonts w:ascii="Cambria Math" w:hAnsi="Cambria Math"/>
                      <w:color w:val="000000" w:themeColor="text1"/>
                      <w:kern w:val="0"/>
                      <w:szCs w:val="21"/>
                    </w:rPr>
                    <m:t>)</m:t>
                  </m:r>
                </m:e>
                <m:sup>
                  <m:r>
                    <w:rPr>
                      <w:rFonts w:ascii="Cambria Math" w:hAnsi="Cambria Math"/>
                      <w:color w:val="000000" w:themeColor="text1"/>
                      <w:kern w:val="0"/>
                      <w:szCs w:val="21"/>
                    </w:rPr>
                    <m:t>2</m:t>
                  </m:r>
                </m:sup>
              </m:sSup>
            </m:e>
          </m:rad>
          <m:r>
            <w:rPr>
              <w:rFonts w:ascii="Cambria Math" w:hAnsi="Cambria Math"/>
              <w:color w:val="000000" w:themeColor="text1"/>
              <w:kern w:val="0"/>
              <w:szCs w:val="21"/>
            </w:rPr>
            <m:t>=0.95%</m:t>
          </m:r>
        </m:oMath>
      </m:oMathPara>
    </w:p>
    <w:p w14:paraId="6B3D97B2" w14:textId="77777777" w:rsidR="009F5E2A" w:rsidRDefault="00000000">
      <w:pPr>
        <w:spacing w:line="360" w:lineRule="auto"/>
        <w:rPr>
          <w:szCs w:val="21"/>
        </w:rPr>
      </w:pPr>
      <w:r>
        <w:rPr>
          <w:szCs w:val="21"/>
        </w:rPr>
        <w:t>A.3.4</w:t>
      </w:r>
      <w:r>
        <w:rPr>
          <w:szCs w:val="21"/>
        </w:rPr>
        <w:t>扩展不确定度</w:t>
      </w:r>
    </w:p>
    <w:p w14:paraId="34F17BF4" w14:textId="77777777" w:rsidR="009F5E2A" w:rsidRDefault="00000000">
      <w:pPr>
        <w:spacing w:line="360" w:lineRule="auto"/>
        <w:ind w:firstLineChars="200" w:firstLine="420"/>
        <w:rPr>
          <w:color w:val="000000" w:themeColor="text1"/>
          <w:kern w:val="0"/>
          <w:szCs w:val="21"/>
        </w:rPr>
      </w:pPr>
      <w:r>
        <w:rPr>
          <w:color w:val="000000" w:themeColor="text1"/>
          <w:kern w:val="0"/>
          <w:szCs w:val="21"/>
        </w:rPr>
        <w:t>扩展不确定度</w:t>
      </w:r>
      <w:r>
        <w:rPr>
          <w:i/>
          <w:color w:val="000000" w:themeColor="text1"/>
          <w:kern w:val="0"/>
          <w:szCs w:val="21"/>
        </w:rPr>
        <w:t>U</w:t>
      </w:r>
      <w:r>
        <w:rPr>
          <w:color w:val="000000" w:themeColor="text1"/>
          <w:kern w:val="0"/>
          <w:szCs w:val="21"/>
        </w:rPr>
        <w:t>(</w:t>
      </w:r>
      <m:oMath>
        <m:r>
          <w:rPr>
            <w:rFonts w:ascii="Cambria Math" w:hAnsi="Cambria Math"/>
            <w:color w:val="000000" w:themeColor="text1"/>
            <w:kern w:val="0"/>
            <w:szCs w:val="21"/>
          </w:rPr>
          <m:t>S</m:t>
        </m:r>
      </m:oMath>
      <w:r>
        <w:rPr>
          <w:color w:val="000000" w:themeColor="text1"/>
          <w:kern w:val="0"/>
          <w:szCs w:val="21"/>
        </w:rPr>
        <w:t>)</w:t>
      </w:r>
      <w:r>
        <w:rPr>
          <w:color w:val="000000" w:themeColor="text1"/>
          <w:kern w:val="0"/>
          <w:szCs w:val="21"/>
        </w:rPr>
        <w:t>为：</w:t>
      </w:r>
    </w:p>
    <w:p w14:paraId="2F2D15E2" w14:textId="78C4FB62" w:rsidR="009F5E2A" w:rsidRDefault="00000000">
      <w:pPr>
        <w:spacing w:line="360" w:lineRule="auto"/>
        <w:jc w:val="center"/>
        <w:rPr>
          <w:color w:val="000000" w:themeColor="text1"/>
          <w:kern w:val="0"/>
          <w:szCs w:val="21"/>
        </w:rPr>
      </w:pPr>
      <w:r>
        <w:rPr>
          <w:i/>
          <w:color w:val="000000" w:themeColor="text1"/>
          <w:kern w:val="0"/>
          <w:szCs w:val="21"/>
        </w:rPr>
        <w:t>U</w:t>
      </w:r>
      <w:r>
        <w:rPr>
          <w:color w:val="000000" w:themeColor="text1"/>
          <w:kern w:val="0"/>
          <w:szCs w:val="21"/>
        </w:rPr>
        <w:t>(</w:t>
      </w:r>
      <m:oMath>
        <m:r>
          <w:rPr>
            <w:rFonts w:ascii="Cambria Math" w:hAnsi="Cambria Math"/>
            <w:color w:val="000000" w:themeColor="text1"/>
            <w:kern w:val="0"/>
            <w:szCs w:val="21"/>
          </w:rPr>
          <m:t>S</m:t>
        </m:r>
      </m:oMath>
      <w:r>
        <w:rPr>
          <w:color w:val="000000" w:themeColor="text1"/>
          <w:kern w:val="0"/>
          <w:szCs w:val="21"/>
        </w:rPr>
        <w:t>) =</w:t>
      </w:r>
      <w:r>
        <w:rPr>
          <w:i/>
          <w:color w:val="000000" w:themeColor="text1"/>
          <w:kern w:val="0"/>
          <w:szCs w:val="21"/>
        </w:rPr>
        <w:t xml:space="preserve"> </w:t>
      </w:r>
      <m:oMath>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u</m:t>
            </m:r>
          </m:e>
          <m:sub>
            <m:r>
              <m:rPr>
                <m:sty m:val="p"/>
              </m:rPr>
              <w:rPr>
                <w:rFonts w:ascii="Cambria Math" w:hAnsi="Cambria Math"/>
                <w:color w:val="000000" w:themeColor="text1"/>
                <w:kern w:val="0"/>
                <w:szCs w:val="21"/>
              </w:rPr>
              <m:t>c</m:t>
            </m:r>
          </m:sub>
        </m:sSub>
        <m:d>
          <m:dPr>
            <m:ctrlPr>
              <w:rPr>
                <w:rFonts w:ascii="Cambria Math" w:hAnsi="Cambria Math"/>
                <w:i/>
                <w:color w:val="000000" w:themeColor="text1"/>
                <w:kern w:val="0"/>
                <w:szCs w:val="21"/>
              </w:rPr>
            </m:ctrlPr>
          </m:dPr>
          <m:e>
            <m:r>
              <w:rPr>
                <w:rFonts w:ascii="Cambria Math" w:hAnsi="Cambria Math"/>
                <w:color w:val="000000" w:themeColor="text1"/>
                <w:kern w:val="0"/>
                <w:szCs w:val="21"/>
              </w:rPr>
              <m:t>S</m:t>
            </m:r>
          </m:e>
        </m:d>
      </m:oMath>
      <w:r>
        <w:rPr>
          <w:color w:val="000000" w:themeColor="text1"/>
          <w:kern w:val="0"/>
          <w:szCs w:val="21"/>
        </w:rPr>
        <w:t>×</w:t>
      </w:r>
      <w:r>
        <w:rPr>
          <w:i/>
          <w:color w:val="000000" w:themeColor="text1"/>
          <w:kern w:val="0"/>
          <w:szCs w:val="21"/>
        </w:rPr>
        <w:t>k</w:t>
      </w:r>
      <w:r>
        <w:rPr>
          <w:color w:val="000000" w:themeColor="text1"/>
          <w:kern w:val="0"/>
          <w:szCs w:val="21"/>
        </w:rPr>
        <w:t>=</w:t>
      </w:r>
      <w:r w:rsidR="002E4675">
        <w:rPr>
          <w:rFonts w:hint="eastAsia"/>
          <w:color w:val="000000" w:themeColor="text1"/>
          <w:kern w:val="0"/>
          <w:szCs w:val="21"/>
        </w:rPr>
        <w:t>1.9</w:t>
      </w:r>
      <w:r>
        <w:rPr>
          <w:rFonts w:hint="eastAsia"/>
          <w:color w:val="000000" w:themeColor="text1"/>
          <w:kern w:val="0"/>
          <w:szCs w:val="21"/>
        </w:rPr>
        <w:t xml:space="preserve">% </w:t>
      </w:r>
      <w:r>
        <w:rPr>
          <w:color w:val="000000" w:themeColor="text1"/>
          <w:kern w:val="0"/>
          <w:szCs w:val="21"/>
        </w:rPr>
        <w:t>(</w:t>
      </w:r>
      <w:r>
        <w:rPr>
          <w:i/>
          <w:color w:val="000000" w:themeColor="text1"/>
          <w:kern w:val="0"/>
          <w:szCs w:val="21"/>
        </w:rPr>
        <w:t>k</w:t>
      </w:r>
      <w:r>
        <w:rPr>
          <w:color w:val="000000" w:themeColor="text1"/>
          <w:kern w:val="0"/>
          <w:szCs w:val="21"/>
        </w:rPr>
        <w:t>=2)</w:t>
      </w:r>
    </w:p>
    <w:p w14:paraId="4C629F86" w14:textId="77777777" w:rsidR="009F5E2A" w:rsidRDefault="00000000">
      <w:pPr>
        <w:widowControl/>
        <w:jc w:val="left"/>
        <w:rPr>
          <w:color w:val="000000" w:themeColor="text1"/>
          <w:kern w:val="0"/>
          <w:szCs w:val="21"/>
        </w:rPr>
      </w:pPr>
      <w:r>
        <w:rPr>
          <w:color w:val="000000" w:themeColor="text1"/>
          <w:kern w:val="0"/>
          <w:szCs w:val="21"/>
        </w:rPr>
        <w:br w:type="page"/>
      </w:r>
    </w:p>
    <w:p w14:paraId="77BC5AA4" w14:textId="77777777" w:rsidR="009F5E2A" w:rsidRDefault="00000000">
      <w:pPr>
        <w:pStyle w:val="2"/>
        <w:ind w:firstLine="0"/>
        <w:jc w:val="left"/>
        <w:rPr>
          <w:rFonts w:ascii="黑体" w:eastAsia="黑体" w:hAnsi="黑体" w:cs="黑体" w:hint="eastAsia"/>
          <w:color w:val="FFFFFF" w:themeColor="background1"/>
          <w:sz w:val="28"/>
          <w:szCs w:val="28"/>
        </w:rPr>
      </w:pPr>
      <w:bookmarkStart w:id="205" w:name="_Toc23035"/>
      <w:bookmarkStart w:id="206" w:name="_Toc171849989"/>
      <w:bookmarkStart w:id="207" w:name="_Toc3452"/>
      <w:bookmarkStart w:id="208" w:name="_Toc8295"/>
      <w:bookmarkStart w:id="209" w:name="_Toc3479"/>
      <w:bookmarkStart w:id="210" w:name="_Toc23122"/>
      <w:bookmarkStart w:id="211" w:name="_Toc211869135"/>
      <w:bookmarkEnd w:id="142"/>
      <w:r>
        <w:rPr>
          <w:rFonts w:ascii="黑体" w:eastAsia="黑体" w:hint="eastAsia"/>
          <w:b w:val="0"/>
          <w:sz w:val="28"/>
          <w:szCs w:val="28"/>
        </w:rPr>
        <w:lastRenderedPageBreak/>
        <w:t>附录</w:t>
      </w:r>
      <w:r>
        <w:rPr>
          <w:rFonts w:ascii="黑体" w:eastAsia="黑体" w:hAnsi="宋体" w:hint="eastAsia"/>
          <w:b w:val="0"/>
          <w:sz w:val="28"/>
          <w:szCs w:val="28"/>
        </w:rPr>
        <w:t xml:space="preserve">B </w:t>
      </w:r>
      <w:r>
        <w:rPr>
          <w:rFonts w:ascii="黑体" w:eastAsia="黑体" w:hAnsi="黑体" w:cs="黑体" w:hint="eastAsia"/>
          <w:b w:val="0"/>
          <w:bCs w:val="0"/>
          <w:color w:val="FFFFFF" w:themeColor="background1"/>
          <w:sz w:val="28"/>
          <w:szCs w:val="28"/>
        </w:rPr>
        <w:t>校准原始记录推荐格式</w:t>
      </w:r>
      <w:bookmarkEnd w:id="205"/>
      <w:bookmarkEnd w:id="206"/>
      <w:bookmarkEnd w:id="207"/>
      <w:bookmarkEnd w:id="208"/>
      <w:bookmarkEnd w:id="209"/>
      <w:bookmarkEnd w:id="210"/>
      <w:bookmarkEnd w:id="211"/>
    </w:p>
    <w:p w14:paraId="0FEE4F86" w14:textId="77777777" w:rsidR="009F5E2A" w:rsidRDefault="00000000">
      <w:pPr>
        <w:spacing w:line="360" w:lineRule="auto"/>
        <w:jc w:val="center"/>
        <w:rPr>
          <w:b/>
          <w:bCs/>
          <w:color w:val="000000" w:themeColor="text1"/>
          <w:kern w:val="0"/>
          <w:position w:val="-24"/>
          <w:sz w:val="24"/>
        </w:rPr>
      </w:pPr>
      <w:r>
        <w:rPr>
          <w:rFonts w:hint="eastAsia"/>
          <w:b/>
          <w:bCs/>
          <w:color w:val="000000" w:themeColor="text1"/>
          <w:kern w:val="0"/>
          <w:position w:val="-24"/>
          <w:sz w:val="24"/>
        </w:rPr>
        <w:t>校</w:t>
      </w:r>
      <w:r>
        <w:rPr>
          <w:rFonts w:hint="eastAsia"/>
          <w:b/>
          <w:bCs/>
          <w:color w:val="000000" w:themeColor="text1"/>
          <w:kern w:val="0"/>
          <w:position w:val="-24"/>
          <w:sz w:val="24"/>
        </w:rPr>
        <w:t xml:space="preserve"> </w:t>
      </w:r>
      <w:r>
        <w:rPr>
          <w:rFonts w:hint="eastAsia"/>
          <w:b/>
          <w:bCs/>
          <w:color w:val="000000" w:themeColor="text1"/>
          <w:kern w:val="0"/>
          <w:position w:val="-24"/>
          <w:sz w:val="24"/>
        </w:rPr>
        <w:t>准</w:t>
      </w:r>
      <w:r>
        <w:rPr>
          <w:rFonts w:hint="eastAsia"/>
          <w:b/>
          <w:bCs/>
          <w:color w:val="000000" w:themeColor="text1"/>
          <w:kern w:val="0"/>
          <w:position w:val="-24"/>
          <w:sz w:val="24"/>
        </w:rPr>
        <w:t xml:space="preserve"> </w:t>
      </w:r>
      <w:r>
        <w:rPr>
          <w:rFonts w:hint="eastAsia"/>
          <w:b/>
          <w:bCs/>
          <w:color w:val="000000" w:themeColor="text1"/>
          <w:kern w:val="0"/>
          <w:position w:val="-24"/>
          <w:sz w:val="24"/>
        </w:rPr>
        <w:t>原</w:t>
      </w:r>
      <w:r>
        <w:rPr>
          <w:rFonts w:hint="eastAsia"/>
          <w:b/>
          <w:bCs/>
          <w:color w:val="000000" w:themeColor="text1"/>
          <w:kern w:val="0"/>
          <w:position w:val="-24"/>
          <w:sz w:val="24"/>
        </w:rPr>
        <w:t xml:space="preserve"> </w:t>
      </w:r>
      <w:r>
        <w:rPr>
          <w:rFonts w:hint="eastAsia"/>
          <w:b/>
          <w:bCs/>
          <w:color w:val="000000" w:themeColor="text1"/>
          <w:kern w:val="0"/>
          <w:position w:val="-24"/>
          <w:sz w:val="24"/>
        </w:rPr>
        <w:t>始</w:t>
      </w:r>
      <w:r>
        <w:rPr>
          <w:rFonts w:hint="eastAsia"/>
          <w:b/>
          <w:bCs/>
          <w:color w:val="000000" w:themeColor="text1"/>
          <w:kern w:val="0"/>
          <w:position w:val="-24"/>
          <w:sz w:val="24"/>
        </w:rPr>
        <w:t xml:space="preserve"> </w:t>
      </w:r>
      <w:r>
        <w:rPr>
          <w:rFonts w:hint="eastAsia"/>
          <w:b/>
          <w:bCs/>
          <w:color w:val="000000" w:themeColor="text1"/>
          <w:kern w:val="0"/>
          <w:position w:val="-24"/>
          <w:sz w:val="24"/>
        </w:rPr>
        <w:t>记</w:t>
      </w:r>
      <w:r>
        <w:rPr>
          <w:rFonts w:hint="eastAsia"/>
          <w:b/>
          <w:bCs/>
          <w:color w:val="000000" w:themeColor="text1"/>
          <w:kern w:val="0"/>
          <w:position w:val="-24"/>
          <w:sz w:val="24"/>
        </w:rPr>
        <w:t xml:space="preserve"> </w:t>
      </w:r>
      <w:r>
        <w:rPr>
          <w:rFonts w:hint="eastAsia"/>
          <w:b/>
          <w:bCs/>
          <w:color w:val="000000" w:themeColor="text1"/>
          <w:kern w:val="0"/>
          <w:position w:val="-24"/>
          <w:sz w:val="24"/>
        </w:rPr>
        <w:t>录</w:t>
      </w:r>
      <w:r>
        <w:rPr>
          <w:rFonts w:hint="eastAsia"/>
          <w:b/>
          <w:bCs/>
          <w:color w:val="000000" w:themeColor="text1"/>
          <w:kern w:val="0"/>
          <w:position w:val="-24"/>
          <w:sz w:val="24"/>
        </w:rPr>
        <w:t xml:space="preserve">  </w:t>
      </w:r>
      <w:r>
        <w:rPr>
          <w:rFonts w:hint="eastAsia"/>
          <w:b/>
          <w:bCs/>
          <w:color w:val="000000" w:themeColor="text1"/>
          <w:kern w:val="0"/>
          <w:position w:val="-24"/>
          <w:sz w:val="24"/>
        </w:rPr>
        <w:t>推</w:t>
      </w:r>
      <w:r>
        <w:rPr>
          <w:rFonts w:hint="eastAsia"/>
          <w:b/>
          <w:bCs/>
          <w:color w:val="000000" w:themeColor="text1"/>
          <w:kern w:val="0"/>
          <w:position w:val="-24"/>
          <w:sz w:val="24"/>
        </w:rPr>
        <w:t xml:space="preserve"> </w:t>
      </w:r>
      <w:r>
        <w:rPr>
          <w:rFonts w:hint="eastAsia"/>
          <w:b/>
          <w:bCs/>
          <w:color w:val="000000" w:themeColor="text1"/>
          <w:kern w:val="0"/>
          <w:position w:val="-24"/>
          <w:sz w:val="24"/>
        </w:rPr>
        <w:t>荐</w:t>
      </w:r>
      <w:r>
        <w:rPr>
          <w:rFonts w:hint="eastAsia"/>
          <w:b/>
          <w:bCs/>
          <w:color w:val="000000" w:themeColor="text1"/>
          <w:kern w:val="0"/>
          <w:position w:val="-24"/>
          <w:sz w:val="24"/>
        </w:rPr>
        <w:t xml:space="preserve"> </w:t>
      </w:r>
      <w:r>
        <w:rPr>
          <w:rFonts w:hint="eastAsia"/>
          <w:b/>
          <w:bCs/>
          <w:color w:val="000000" w:themeColor="text1"/>
          <w:kern w:val="0"/>
          <w:position w:val="-24"/>
          <w:sz w:val="24"/>
        </w:rPr>
        <w:t>格</w:t>
      </w:r>
      <w:r>
        <w:rPr>
          <w:rFonts w:hint="eastAsia"/>
          <w:b/>
          <w:bCs/>
          <w:color w:val="000000" w:themeColor="text1"/>
          <w:kern w:val="0"/>
          <w:position w:val="-24"/>
          <w:sz w:val="24"/>
        </w:rPr>
        <w:t xml:space="preserve"> </w:t>
      </w:r>
      <w:r>
        <w:rPr>
          <w:rFonts w:hint="eastAsia"/>
          <w:b/>
          <w:bCs/>
          <w:color w:val="000000" w:themeColor="text1"/>
          <w:kern w:val="0"/>
          <w:position w:val="-24"/>
          <w:sz w:val="24"/>
        </w:rPr>
        <w:t>式</w:t>
      </w: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74"/>
      </w:tblGrid>
      <w:tr w:rsidR="009F5E2A" w14:paraId="4B37FCC2" w14:textId="77777777">
        <w:tc>
          <w:tcPr>
            <w:tcW w:w="4785" w:type="dxa"/>
          </w:tcPr>
          <w:p w14:paraId="446D8A97"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证书编号</w:t>
            </w:r>
            <w:r>
              <w:rPr>
                <w:rFonts w:hint="eastAsia"/>
                <w:color w:val="000000" w:themeColor="text1"/>
                <w:kern w:val="0"/>
                <w:position w:val="-24"/>
                <w:szCs w:val="21"/>
                <w:u w:val="single"/>
              </w:rPr>
              <w:t xml:space="preserve">                                   </w:t>
            </w:r>
          </w:p>
        </w:tc>
        <w:tc>
          <w:tcPr>
            <w:tcW w:w="4785" w:type="dxa"/>
          </w:tcPr>
          <w:p w14:paraId="396AA490"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记录编号</w:t>
            </w:r>
            <w:r>
              <w:rPr>
                <w:rFonts w:hint="eastAsia"/>
                <w:color w:val="000000" w:themeColor="text1"/>
                <w:kern w:val="0"/>
                <w:position w:val="-24"/>
                <w:szCs w:val="21"/>
                <w:u w:val="single"/>
              </w:rPr>
              <w:t xml:space="preserve">                                    </w:t>
            </w:r>
          </w:p>
        </w:tc>
      </w:tr>
      <w:tr w:rsidR="009F5E2A" w14:paraId="3CA22FC3" w14:textId="77777777">
        <w:tc>
          <w:tcPr>
            <w:tcW w:w="4785" w:type="dxa"/>
          </w:tcPr>
          <w:p w14:paraId="3DE86D27"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委托单位</w:t>
            </w:r>
            <w:r>
              <w:rPr>
                <w:rFonts w:hint="eastAsia"/>
                <w:color w:val="000000" w:themeColor="text1"/>
                <w:kern w:val="0"/>
                <w:position w:val="-24"/>
                <w:szCs w:val="21"/>
                <w:u w:val="single"/>
              </w:rPr>
              <w:t xml:space="preserve">                                   </w:t>
            </w:r>
          </w:p>
        </w:tc>
        <w:tc>
          <w:tcPr>
            <w:tcW w:w="4785" w:type="dxa"/>
          </w:tcPr>
          <w:p w14:paraId="18B0405F"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委托单位地址</w:t>
            </w:r>
            <w:r>
              <w:rPr>
                <w:rFonts w:hint="eastAsia"/>
                <w:color w:val="000000" w:themeColor="text1"/>
                <w:kern w:val="0"/>
                <w:position w:val="-24"/>
                <w:szCs w:val="21"/>
                <w:u w:val="single"/>
              </w:rPr>
              <w:t xml:space="preserve">                                </w:t>
            </w:r>
          </w:p>
        </w:tc>
      </w:tr>
      <w:tr w:rsidR="009F5E2A" w14:paraId="1A77E2F0" w14:textId="77777777">
        <w:tc>
          <w:tcPr>
            <w:tcW w:w="4785" w:type="dxa"/>
          </w:tcPr>
          <w:p w14:paraId="350F2EF9"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仪器型号/规格</w:t>
            </w:r>
            <w:r>
              <w:rPr>
                <w:rFonts w:hint="eastAsia"/>
                <w:color w:val="000000" w:themeColor="text1"/>
                <w:kern w:val="0"/>
                <w:position w:val="-24"/>
                <w:szCs w:val="21"/>
                <w:u w:val="single"/>
              </w:rPr>
              <w:t xml:space="preserve">                               </w:t>
            </w:r>
          </w:p>
        </w:tc>
        <w:tc>
          <w:tcPr>
            <w:tcW w:w="4785" w:type="dxa"/>
          </w:tcPr>
          <w:p w14:paraId="2289C5D9"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出厂编号</w:t>
            </w:r>
            <w:r>
              <w:rPr>
                <w:rFonts w:hint="eastAsia"/>
                <w:color w:val="000000" w:themeColor="text1"/>
                <w:kern w:val="0"/>
                <w:position w:val="-24"/>
                <w:szCs w:val="21"/>
                <w:u w:val="single"/>
              </w:rPr>
              <w:t xml:space="preserve">                                    </w:t>
            </w:r>
          </w:p>
        </w:tc>
      </w:tr>
      <w:tr w:rsidR="009F5E2A" w14:paraId="77DA077C" w14:textId="77777777">
        <w:tc>
          <w:tcPr>
            <w:tcW w:w="4785" w:type="dxa"/>
          </w:tcPr>
          <w:p w14:paraId="0449C125"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制造厂</w:t>
            </w:r>
            <w:r>
              <w:rPr>
                <w:rFonts w:hint="eastAsia"/>
                <w:color w:val="000000" w:themeColor="text1"/>
                <w:kern w:val="0"/>
                <w:position w:val="-24"/>
                <w:szCs w:val="21"/>
                <w:u w:val="single"/>
              </w:rPr>
              <w:t xml:space="preserve">                                     </w:t>
            </w:r>
          </w:p>
        </w:tc>
        <w:tc>
          <w:tcPr>
            <w:tcW w:w="4785" w:type="dxa"/>
          </w:tcPr>
          <w:p w14:paraId="1C836583"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校准地点</w:t>
            </w:r>
            <w:r>
              <w:rPr>
                <w:rFonts w:hint="eastAsia"/>
                <w:color w:val="000000" w:themeColor="text1"/>
                <w:kern w:val="0"/>
                <w:position w:val="-24"/>
                <w:szCs w:val="21"/>
                <w:u w:val="single"/>
              </w:rPr>
              <w:t xml:space="preserve">                                            </w:t>
            </w:r>
          </w:p>
        </w:tc>
      </w:tr>
      <w:tr w:rsidR="009F5E2A" w14:paraId="7166B937" w14:textId="77777777">
        <w:tc>
          <w:tcPr>
            <w:tcW w:w="9570" w:type="dxa"/>
            <w:gridSpan w:val="2"/>
          </w:tcPr>
          <w:p w14:paraId="025E2965" w14:textId="77777777" w:rsidR="009F5E2A" w:rsidRDefault="00000000">
            <w:pPr>
              <w:spacing w:line="360" w:lineRule="auto"/>
              <w:rPr>
                <w:color w:val="000000" w:themeColor="text1"/>
                <w:kern w:val="0"/>
                <w:position w:val="-24"/>
                <w:szCs w:val="21"/>
              </w:rPr>
            </w:pPr>
            <w:r>
              <w:rPr>
                <w:rFonts w:hint="eastAsia"/>
                <w:color w:val="000000" w:themeColor="text1"/>
                <w:kern w:val="0"/>
                <w:position w:val="-24"/>
                <w:szCs w:val="21"/>
              </w:rPr>
              <w:t>校准依据</w:t>
            </w:r>
            <w:r>
              <w:rPr>
                <w:rFonts w:hint="eastAsia"/>
                <w:color w:val="000000" w:themeColor="text1"/>
                <w:kern w:val="0"/>
                <w:position w:val="-24"/>
                <w:szCs w:val="21"/>
                <w:u w:val="single"/>
              </w:rPr>
              <w:t xml:space="preserve">                                                                                 </w:t>
            </w:r>
            <w:r>
              <w:rPr>
                <w:rFonts w:hint="eastAsia"/>
                <w:color w:val="000000" w:themeColor="text1"/>
                <w:kern w:val="0"/>
                <w:position w:val="-24"/>
                <w:szCs w:val="21"/>
              </w:rPr>
              <w:t xml:space="preserve">                        </w:t>
            </w:r>
          </w:p>
        </w:tc>
      </w:tr>
      <w:tr w:rsidR="009F5E2A" w14:paraId="458EAE56" w14:textId="77777777">
        <w:tc>
          <w:tcPr>
            <w:tcW w:w="4785" w:type="dxa"/>
          </w:tcPr>
          <w:p w14:paraId="0CDC75A9"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校准环境条件：温度</w:t>
            </w:r>
            <w:r>
              <w:rPr>
                <w:rFonts w:hint="eastAsia"/>
                <w:color w:val="000000" w:themeColor="text1"/>
                <w:kern w:val="0"/>
                <w:position w:val="-24"/>
                <w:szCs w:val="21"/>
                <w:u w:val="single"/>
              </w:rPr>
              <w:t xml:space="preserve">                         </w:t>
            </w:r>
          </w:p>
        </w:tc>
        <w:tc>
          <w:tcPr>
            <w:tcW w:w="4785" w:type="dxa"/>
          </w:tcPr>
          <w:p w14:paraId="009A968F"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湿度</w:t>
            </w:r>
            <w:r>
              <w:rPr>
                <w:rFonts w:hint="eastAsia"/>
                <w:color w:val="000000" w:themeColor="text1"/>
                <w:kern w:val="0"/>
                <w:position w:val="-24"/>
                <w:szCs w:val="21"/>
                <w:u w:val="single"/>
              </w:rPr>
              <w:t xml:space="preserve">                                        </w:t>
            </w:r>
          </w:p>
        </w:tc>
      </w:tr>
    </w:tbl>
    <w:p w14:paraId="0DC2F08A" w14:textId="77777777" w:rsidR="009F5E2A" w:rsidRDefault="009F5E2A">
      <w:pPr>
        <w:spacing w:line="360" w:lineRule="auto"/>
        <w:rPr>
          <w:color w:val="000000" w:themeColor="text1"/>
          <w:kern w:val="0"/>
          <w:position w:val="-24"/>
          <w:szCs w:val="21"/>
        </w:rPr>
      </w:pPr>
    </w:p>
    <w:tbl>
      <w:tblPr>
        <w:tblStyle w:val="affff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05"/>
        <w:gridCol w:w="649"/>
        <w:gridCol w:w="1050"/>
        <w:gridCol w:w="1072"/>
        <w:gridCol w:w="1402"/>
        <w:gridCol w:w="2309"/>
        <w:gridCol w:w="1086"/>
      </w:tblGrid>
      <w:tr w:rsidR="009F5E2A" w14:paraId="3364A54B" w14:textId="77777777">
        <w:trPr>
          <w:jc w:val="center"/>
        </w:trPr>
        <w:tc>
          <w:tcPr>
            <w:tcW w:w="9344" w:type="dxa"/>
            <w:gridSpan w:val="8"/>
            <w:vAlign w:val="center"/>
          </w:tcPr>
          <w:p w14:paraId="0A928E2A" w14:textId="77777777" w:rsidR="009F5E2A" w:rsidRDefault="00000000">
            <w:pPr>
              <w:spacing w:line="360" w:lineRule="auto"/>
              <w:jc w:val="center"/>
              <w:rPr>
                <w:kern w:val="0"/>
                <w:position w:val="-24"/>
                <w:szCs w:val="21"/>
              </w:rPr>
            </w:pPr>
            <w:r>
              <w:rPr>
                <w:rFonts w:hint="eastAsia"/>
                <w:kern w:val="0"/>
                <w:position w:val="-24"/>
                <w:szCs w:val="21"/>
              </w:rPr>
              <w:t>校准</w:t>
            </w:r>
            <w:r>
              <w:rPr>
                <w:kern w:val="0"/>
                <w:position w:val="-24"/>
                <w:szCs w:val="21"/>
              </w:rPr>
              <w:t>所使用的主要测量仪器</w:t>
            </w:r>
          </w:p>
        </w:tc>
      </w:tr>
      <w:tr w:rsidR="009F5E2A" w14:paraId="405E198A" w14:textId="77777777">
        <w:trPr>
          <w:jc w:val="center"/>
        </w:trPr>
        <w:tc>
          <w:tcPr>
            <w:tcW w:w="671" w:type="dxa"/>
            <w:vAlign w:val="center"/>
          </w:tcPr>
          <w:p w14:paraId="37260563" w14:textId="77777777" w:rsidR="009F5E2A" w:rsidRDefault="00000000">
            <w:pPr>
              <w:spacing w:line="360" w:lineRule="auto"/>
              <w:jc w:val="center"/>
              <w:rPr>
                <w:kern w:val="0"/>
                <w:position w:val="-24"/>
                <w:szCs w:val="21"/>
              </w:rPr>
            </w:pPr>
            <w:r>
              <w:rPr>
                <w:rFonts w:hint="eastAsia"/>
                <w:kern w:val="0"/>
                <w:position w:val="-24"/>
                <w:szCs w:val="21"/>
              </w:rPr>
              <w:t>序号</w:t>
            </w:r>
          </w:p>
        </w:tc>
        <w:tc>
          <w:tcPr>
            <w:tcW w:w="1105" w:type="dxa"/>
            <w:vAlign w:val="center"/>
          </w:tcPr>
          <w:p w14:paraId="48A98A52" w14:textId="77777777" w:rsidR="009F5E2A" w:rsidRDefault="00000000">
            <w:pPr>
              <w:spacing w:line="360" w:lineRule="auto"/>
              <w:jc w:val="center"/>
              <w:rPr>
                <w:kern w:val="0"/>
                <w:position w:val="-24"/>
                <w:szCs w:val="21"/>
              </w:rPr>
            </w:pPr>
            <w:r>
              <w:rPr>
                <w:rFonts w:hint="eastAsia"/>
                <w:kern w:val="0"/>
                <w:position w:val="-24"/>
                <w:szCs w:val="21"/>
              </w:rPr>
              <w:t>仪器名称</w:t>
            </w:r>
          </w:p>
        </w:tc>
        <w:tc>
          <w:tcPr>
            <w:tcW w:w="649" w:type="dxa"/>
            <w:vAlign w:val="center"/>
          </w:tcPr>
          <w:p w14:paraId="2B2C4016" w14:textId="77777777" w:rsidR="009F5E2A" w:rsidRDefault="00000000">
            <w:pPr>
              <w:spacing w:line="360" w:lineRule="auto"/>
              <w:jc w:val="center"/>
              <w:rPr>
                <w:kern w:val="0"/>
                <w:position w:val="-24"/>
                <w:szCs w:val="21"/>
              </w:rPr>
            </w:pPr>
            <w:r>
              <w:rPr>
                <w:rFonts w:hint="eastAsia"/>
                <w:kern w:val="0"/>
                <w:position w:val="-24"/>
                <w:szCs w:val="21"/>
              </w:rPr>
              <w:t>型号</w:t>
            </w:r>
          </w:p>
        </w:tc>
        <w:tc>
          <w:tcPr>
            <w:tcW w:w="1050" w:type="dxa"/>
            <w:vAlign w:val="center"/>
          </w:tcPr>
          <w:p w14:paraId="5BA34CBB" w14:textId="77777777" w:rsidR="009F5E2A" w:rsidRDefault="00000000">
            <w:pPr>
              <w:spacing w:line="360" w:lineRule="auto"/>
              <w:jc w:val="center"/>
              <w:rPr>
                <w:kern w:val="0"/>
                <w:position w:val="-24"/>
                <w:szCs w:val="21"/>
              </w:rPr>
            </w:pPr>
            <w:r>
              <w:rPr>
                <w:rFonts w:hint="eastAsia"/>
                <w:kern w:val="0"/>
                <w:position w:val="-24"/>
                <w:szCs w:val="21"/>
              </w:rPr>
              <w:t>仪器编号</w:t>
            </w:r>
          </w:p>
        </w:tc>
        <w:tc>
          <w:tcPr>
            <w:tcW w:w="1072" w:type="dxa"/>
            <w:vAlign w:val="center"/>
          </w:tcPr>
          <w:p w14:paraId="22C37961" w14:textId="77777777" w:rsidR="009F5E2A" w:rsidRDefault="00000000">
            <w:pPr>
              <w:spacing w:line="360" w:lineRule="auto"/>
              <w:jc w:val="center"/>
              <w:rPr>
                <w:kern w:val="0"/>
                <w:position w:val="-24"/>
                <w:szCs w:val="21"/>
              </w:rPr>
            </w:pPr>
            <w:r>
              <w:rPr>
                <w:rFonts w:hint="eastAsia"/>
                <w:kern w:val="0"/>
                <w:position w:val="-24"/>
                <w:szCs w:val="21"/>
              </w:rPr>
              <w:t>测量范围</w:t>
            </w:r>
          </w:p>
        </w:tc>
        <w:tc>
          <w:tcPr>
            <w:tcW w:w="1402" w:type="dxa"/>
            <w:vAlign w:val="center"/>
          </w:tcPr>
          <w:p w14:paraId="401430BE" w14:textId="77777777" w:rsidR="009F5E2A" w:rsidRDefault="00000000">
            <w:pPr>
              <w:spacing w:line="360" w:lineRule="auto"/>
              <w:rPr>
                <w:kern w:val="0"/>
                <w:position w:val="-24"/>
                <w:szCs w:val="21"/>
              </w:rPr>
            </w:pPr>
            <w:r>
              <w:rPr>
                <w:kern w:val="0"/>
                <w:position w:val="-24"/>
                <w:szCs w:val="21"/>
              </w:rPr>
              <w:t>溯源机构名称/证书编号</w:t>
            </w:r>
          </w:p>
        </w:tc>
        <w:tc>
          <w:tcPr>
            <w:tcW w:w="2309" w:type="dxa"/>
            <w:vAlign w:val="center"/>
          </w:tcPr>
          <w:p w14:paraId="619EACD5" w14:textId="77777777" w:rsidR="009F5E2A" w:rsidRDefault="00000000">
            <w:pPr>
              <w:spacing w:line="360" w:lineRule="auto"/>
              <w:rPr>
                <w:kern w:val="0"/>
                <w:position w:val="-24"/>
                <w:szCs w:val="21"/>
              </w:rPr>
            </w:pPr>
            <w:r>
              <w:rPr>
                <w:kern w:val="0"/>
                <w:position w:val="-24"/>
                <w:szCs w:val="21"/>
              </w:rPr>
              <w:t>不确定度/或准确度等级/或最大允许误差</w:t>
            </w:r>
          </w:p>
        </w:tc>
        <w:tc>
          <w:tcPr>
            <w:tcW w:w="1086" w:type="dxa"/>
            <w:vAlign w:val="center"/>
          </w:tcPr>
          <w:p w14:paraId="1F594FFB" w14:textId="77777777" w:rsidR="009F5E2A" w:rsidRDefault="00000000">
            <w:pPr>
              <w:spacing w:line="360" w:lineRule="auto"/>
              <w:rPr>
                <w:kern w:val="0"/>
                <w:position w:val="-24"/>
                <w:szCs w:val="21"/>
              </w:rPr>
            </w:pPr>
            <w:r>
              <w:rPr>
                <w:rFonts w:hint="eastAsia"/>
                <w:kern w:val="0"/>
                <w:position w:val="-24"/>
                <w:szCs w:val="21"/>
              </w:rPr>
              <w:t>有效期限</w:t>
            </w:r>
          </w:p>
        </w:tc>
      </w:tr>
      <w:tr w:rsidR="009F5E2A" w14:paraId="57FF712B" w14:textId="77777777">
        <w:trPr>
          <w:jc w:val="center"/>
        </w:trPr>
        <w:tc>
          <w:tcPr>
            <w:tcW w:w="671" w:type="dxa"/>
            <w:vAlign w:val="center"/>
          </w:tcPr>
          <w:p w14:paraId="7506964D" w14:textId="77777777" w:rsidR="009F5E2A" w:rsidRDefault="009F5E2A">
            <w:pPr>
              <w:spacing w:line="360" w:lineRule="auto"/>
              <w:rPr>
                <w:kern w:val="0"/>
                <w:position w:val="-24"/>
                <w:szCs w:val="21"/>
              </w:rPr>
            </w:pPr>
          </w:p>
        </w:tc>
        <w:tc>
          <w:tcPr>
            <w:tcW w:w="1105" w:type="dxa"/>
            <w:vAlign w:val="center"/>
          </w:tcPr>
          <w:p w14:paraId="18C0F9A4" w14:textId="77777777" w:rsidR="009F5E2A" w:rsidRDefault="009F5E2A">
            <w:pPr>
              <w:spacing w:line="360" w:lineRule="auto"/>
              <w:rPr>
                <w:kern w:val="0"/>
                <w:position w:val="-24"/>
                <w:szCs w:val="21"/>
              </w:rPr>
            </w:pPr>
          </w:p>
        </w:tc>
        <w:tc>
          <w:tcPr>
            <w:tcW w:w="649" w:type="dxa"/>
            <w:vAlign w:val="center"/>
          </w:tcPr>
          <w:p w14:paraId="3E35D12F" w14:textId="77777777" w:rsidR="009F5E2A" w:rsidRDefault="009F5E2A">
            <w:pPr>
              <w:spacing w:line="360" w:lineRule="auto"/>
              <w:rPr>
                <w:kern w:val="0"/>
                <w:position w:val="-24"/>
                <w:szCs w:val="21"/>
              </w:rPr>
            </w:pPr>
          </w:p>
        </w:tc>
        <w:tc>
          <w:tcPr>
            <w:tcW w:w="1050" w:type="dxa"/>
            <w:vAlign w:val="center"/>
          </w:tcPr>
          <w:p w14:paraId="31A6D24A" w14:textId="77777777" w:rsidR="009F5E2A" w:rsidRDefault="009F5E2A">
            <w:pPr>
              <w:spacing w:line="360" w:lineRule="auto"/>
              <w:rPr>
                <w:kern w:val="0"/>
                <w:position w:val="-24"/>
                <w:szCs w:val="21"/>
              </w:rPr>
            </w:pPr>
          </w:p>
        </w:tc>
        <w:tc>
          <w:tcPr>
            <w:tcW w:w="1072" w:type="dxa"/>
            <w:vAlign w:val="center"/>
          </w:tcPr>
          <w:p w14:paraId="67DE2F08" w14:textId="77777777" w:rsidR="009F5E2A" w:rsidRDefault="009F5E2A">
            <w:pPr>
              <w:spacing w:line="360" w:lineRule="auto"/>
              <w:rPr>
                <w:kern w:val="0"/>
                <w:position w:val="-24"/>
                <w:szCs w:val="21"/>
              </w:rPr>
            </w:pPr>
          </w:p>
        </w:tc>
        <w:tc>
          <w:tcPr>
            <w:tcW w:w="1402" w:type="dxa"/>
            <w:vAlign w:val="center"/>
          </w:tcPr>
          <w:p w14:paraId="51BF310E" w14:textId="77777777" w:rsidR="009F5E2A" w:rsidRDefault="009F5E2A">
            <w:pPr>
              <w:spacing w:line="360" w:lineRule="auto"/>
              <w:rPr>
                <w:kern w:val="0"/>
                <w:position w:val="-24"/>
                <w:szCs w:val="21"/>
              </w:rPr>
            </w:pPr>
          </w:p>
        </w:tc>
        <w:tc>
          <w:tcPr>
            <w:tcW w:w="2309" w:type="dxa"/>
            <w:vAlign w:val="center"/>
          </w:tcPr>
          <w:p w14:paraId="2EC9B630" w14:textId="77777777" w:rsidR="009F5E2A" w:rsidRDefault="009F5E2A">
            <w:pPr>
              <w:spacing w:line="360" w:lineRule="auto"/>
              <w:rPr>
                <w:kern w:val="0"/>
                <w:position w:val="-24"/>
                <w:szCs w:val="21"/>
              </w:rPr>
            </w:pPr>
          </w:p>
        </w:tc>
        <w:tc>
          <w:tcPr>
            <w:tcW w:w="1086" w:type="dxa"/>
            <w:vAlign w:val="center"/>
          </w:tcPr>
          <w:p w14:paraId="0B5F0996" w14:textId="77777777" w:rsidR="009F5E2A" w:rsidRDefault="009F5E2A">
            <w:pPr>
              <w:spacing w:line="360" w:lineRule="auto"/>
              <w:rPr>
                <w:kern w:val="0"/>
                <w:position w:val="-24"/>
                <w:szCs w:val="21"/>
              </w:rPr>
            </w:pPr>
          </w:p>
        </w:tc>
      </w:tr>
      <w:tr w:rsidR="009F5E2A" w14:paraId="533E4C83" w14:textId="77777777">
        <w:trPr>
          <w:jc w:val="center"/>
        </w:trPr>
        <w:tc>
          <w:tcPr>
            <w:tcW w:w="671" w:type="dxa"/>
            <w:vAlign w:val="center"/>
          </w:tcPr>
          <w:p w14:paraId="7DA568DE" w14:textId="77777777" w:rsidR="009F5E2A" w:rsidRDefault="009F5E2A">
            <w:pPr>
              <w:spacing w:line="360" w:lineRule="auto"/>
              <w:rPr>
                <w:color w:val="000000" w:themeColor="text1"/>
                <w:kern w:val="0"/>
                <w:position w:val="-24"/>
                <w:szCs w:val="21"/>
              </w:rPr>
            </w:pPr>
          </w:p>
        </w:tc>
        <w:tc>
          <w:tcPr>
            <w:tcW w:w="1105" w:type="dxa"/>
            <w:vAlign w:val="center"/>
          </w:tcPr>
          <w:p w14:paraId="4DB4FC37" w14:textId="77777777" w:rsidR="009F5E2A" w:rsidRDefault="009F5E2A">
            <w:pPr>
              <w:spacing w:line="360" w:lineRule="auto"/>
              <w:rPr>
                <w:color w:val="000000" w:themeColor="text1"/>
                <w:kern w:val="0"/>
                <w:position w:val="-24"/>
                <w:szCs w:val="21"/>
              </w:rPr>
            </w:pPr>
          </w:p>
        </w:tc>
        <w:tc>
          <w:tcPr>
            <w:tcW w:w="649" w:type="dxa"/>
            <w:vAlign w:val="center"/>
          </w:tcPr>
          <w:p w14:paraId="333CB5A7" w14:textId="77777777" w:rsidR="009F5E2A" w:rsidRDefault="009F5E2A">
            <w:pPr>
              <w:spacing w:line="360" w:lineRule="auto"/>
              <w:rPr>
                <w:color w:val="000000" w:themeColor="text1"/>
                <w:kern w:val="0"/>
                <w:position w:val="-24"/>
                <w:szCs w:val="21"/>
              </w:rPr>
            </w:pPr>
          </w:p>
        </w:tc>
        <w:tc>
          <w:tcPr>
            <w:tcW w:w="1050" w:type="dxa"/>
            <w:vAlign w:val="center"/>
          </w:tcPr>
          <w:p w14:paraId="3B11A22F" w14:textId="77777777" w:rsidR="009F5E2A" w:rsidRDefault="009F5E2A">
            <w:pPr>
              <w:spacing w:line="360" w:lineRule="auto"/>
              <w:rPr>
                <w:color w:val="000000" w:themeColor="text1"/>
                <w:kern w:val="0"/>
                <w:position w:val="-24"/>
                <w:szCs w:val="21"/>
              </w:rPr>
            </w:pPr>
          </w:p>
        </w:tc>
        <w:tc>
          <w:tcPr>
            <w:tcW w:w="1072" w:type="dxa"/>
            <w:vAlign w:val="center"/>
          </w:tcPr>
          <w:p w14:paraId="2E87A8BC" w14:textId="77777777" w:rsidR="009F5E2A" w:rsidRDefault="009F5E2A">
            <w:pPr>
              <w:spacing w:line="360" w:lineRule="auto"/>
              <w:rPr>
                <w:color w:val="000000" w:themeColor="text1"/>
                <w:kern w:val="0"/>
                <w:position w:val="-24"/>
                <w:szCs w:val="21"/>
              </w:rPr>
            </w:pPr>
          </w:p>
        </w:tc>
        <w:tc>
          <w:tcPr>
            <w:tcW w:w="1402" w:type="dxa"/>
            <w:vAlign w:val="center"/>
          </w:tcPr>
          <w:p w14:paraId="25610EF6" w14:textId="77777777" w:rsidR="009F5E2A" w:rsidRDefault="009F5E2A">
            <w:pPr>
              <w:spacing w:line="360" w:lineRule="auto"/>
              <w:rPr>
                <w:color w:val="000000" w:themeColor="text1"/>
                <w:kern w:val="0"/>
                <w:position w:val="-24"/>
                <w:szCs w:val="21"/>
              </w:rPr>
            </w:pPr>
          </w:p>
        </w:tc>
        <w:tc>
          <w:tcPr>
            <w:tcW w:w="2309" w:type="dxa"/>
            <w:vAlign w:val="center"/>
          </w:tcPr>
          <w:p w14:paraId="1787C4F8" w14:textId="77777777" w:rsidR="009F5E2A" w:rsidRDefault="009F5E2A">
            <w:pPr>
              <w:spacing w:line="360" w:lineRule="auto"/>
              <w:rPr>
                <w:color w:val="000000" w:themeColor="text1"/>
                <w:kern w:val="0"/>
                <w:position w:val="-24"/>
                <w:szCs w:val="21"/>
              </w:rPr>
            </w:pPr>
          </w:p>
        </w:tc>
        <w:tc>
          <w:tcPr>
            <w:tcW w:w="1086" w:type="dxa"/>
            <w:vAlign w:val="center"/>
          </w:tcPr>
          <w:p w14:paraId="4E9C0A27" w14:textId="77777777" w:rsidR="009F5E2A" w:rsidRDefault="009F5E2A">
            <w:pPr>
              <w:spacing w:line="360" w:lineRule="auto"/>
              <w:rPr>
                <w:color w:val="000000" w:themeColor="text1"/>
                <w:kern w:val="0"/>
                <w:position w:val="-24"/>
                <w:szCs w:val="21"/>
              </w:rPr>
            </w:pPr>
          </w:p>
        </w:tc>
      </w:tr>
      <w:tr w:rsidR="009F5E2A" w14:paraId="6328AA2F" w14:textId="77777777">
        <w:trPr>
          <w:jc w:val="center"/>
        </w:trPr>
        <w:tc>
          <w:tcPr>
            <w:tcW w:w="671" w:type="dxa"/>
            <w:vAlign w:val="center"/>
          </w:tcPr>
          <w:p w14:paraId="180A2F55" w14:textId="77777777" w:rsidR="009F5E2A" w:rsidRDefault="009F5E2A">
            <w:pPr>
              <w:spacing w:line="360" w:lineRule="auto"/>
              <w:rPr>
                <w:color w:val="000000" w:themeColor="text1"/>
                <w:kern w:val="0"/>
                <w:position w:val="-24"/>
                <w:szCs w:val="21"/>
              </w:rPr>
            </w:pPr>
          </w:p>
        </w:tc>
        <w:tc>
          <w:tcPr>
            <w:tcW w:w="1105" w:type="dxa"/>
            <w:vAlign w:val="center"/>
          </w:tcPr>
          <w:p w14:paraId="59C69F60" w14:textId="77777777" w:rsidR="009F5E2A" w:rsidRDefault="009F5E2A">
            <w:pPr>
              <w:spacing w:line="360" w:lineRule="auto"/>
              <w:rPr>
                <w:color w:val="000000" w:themeColor="text1"/>
                <w:kern w:val="0"/>
                <w:position w:val="-24"/>
                <w:szCs w:val="21"/>
              </w:rPr>
            </w:pPr>
          </w:p>
        </w:tc>
        <w:tc>
          <w:tcPr>
            <w:tcW w:w="649" w:type="dxa"/>
            <w:vAlign w:val="center"/>
          </w:tcPr>
          <w:p w14:paraId="33DD1B5D" w14:textId="77777777" w:rsidR="009F5E2A" w:rsidRDefault="009F5E2A">
            <w:pPr>
              <w:spacing w:line="360" w:lineRule="auto"/>
              <w:rPr>
                <w:color w:val="000000" w:themeColor="text1"/>
                <w:kern w:val="0"/>
                <w:position w:val="-24"/>
                <w:szCs w:val="21"/>
              </w:rPr>
            </w:pPr>
          </w:p>
        </w:tc>
        <w:tc>
          <w:tcPr>
            <w:tcW w:w="1050" w:type="dxa"/>
            <w:vAlign w:val="center"/>
          </w:tcPr>
          <w:p w14:paraId="446F916E" w14:textId="77777777" w:rsidR="009F5E2A" w:rsidRDefault="009F5E2A">
            <w:pPr>
              <w:spacing w:line="360" w:lineRule="auto"/>
              <w:rPr>
                <w:color w:val="000000" w:themeColor="text1"/>
                <w:kern w:val="0"/>
                <w:position w:val="-24"/>
                <w:szCs w:val="21"/>
              </w:rPr>
            </w:pPr>
          </w:p>
        </w:tc>
        <w:tc>
          <w:tcPr>
            <w:tcW w:w="1072" w:type="dxa"/>
            <w:vAlign w:val="center"/>
          </w:tcPr>
          <w:p w14:paraId="072B1037" w14:textId="77777777" w:rsidR="009F5E2A" w:rsidRDefault="009F5E2A">
            <w:pPr>
              <w:spacing w:line="360" w:lineRule="auto"/>
              <w:rPr>
                <w:color w:val="000000" w:themeColor="text1"/>
                <w:kern w:val="0"/>
                <w:position w:val="-24"/>
                <w:szCs w:val="21"/>
              </w:rPr>
            </w:pPr>
          </w:p>
        </w:tc>
        <w:tc>
          <w:tcPr>
            <w:tcW w:w="1402" w:type="dxa"/>
            <w:vAlign w:val="center"/>
          </w:tcPr>
          <w:p w14:paraId="1A19CCFF" w14:textId="77777777" w:rsidR="009F5E2A" w:rsidRDefault="009F5E2A">
            <w:pPr>
              <w:spacing w:line="360" w:lineRule="auto"/>
              <w:rPr>
                <w:color w:val="000000" w:themeColor="text1"/>
                <w:kern w:val="0"/>
                <w:position w:val="-24"/>
                <w:szCs w:val="21"/>
              </w:rPr>
            </w:pPr>
          </w:p>
        </w:tc>
        <w:tc>
          <w:tcPr>
            <w:tcW w:w="2309" w:type="dxa"/>
            <w:vAlign w:val="center"/>
          </w:tcPr>
          <w:p w14:paraId="6ADA2342" w14:textId="77777777" w:rsidR="009F5E2A" w:rsidRDefault="009F5E2A">
            <w:pPr>
              <w:spacing w:line="360" w:lineRule="auto"/>
              <w:rPr>
                <w:color w:val="000000" w:themeColor="text1"/>
                <w:kern w:val="0"/>
                <w:position w:val="-24"/>
                <w:szCs w:val="21"/>
              </w:rPr>
            </w:pPr>
          </w:p>
        </w:tc>
        <w:tc>
          <w:tcPr>
            <w:tcW w:w="1086" w:type="dxa"/>
            <w:vAlign w:val="center"/>
          </w:tcPr>
          <w:p w14:paraId="4D8785E6" w14:textId="77777777" w:rsidR="009F5E2A" w:rsidRDefault="009F5E2A">
            <w:pPr>
              <w:spacing w:line="360" w:lineRule="auto"/>
              <w:rPr>
                <w:color w:val="000000" w:themeColor="text1"/>
                <w:kern w:val="0"/>
                <w:position w:val="-24"/>
                <w:szCs w:val="21"/>
              </w:rPr>
            </w:pPr>
          </w:p>
        </w:tc>
      </w:tr>
    </w:tbl>
    <w:p w14:paraId="2A15C0EA" w14:textId="77777777" w:rsidR="009F5E2A" w:rsidRDefault="00000000">
      <w:pPr>
        <w:spacing w:line="360" w:lineRule="auto"/>
        <w:rPr>
          <w:color w:val="000000" w:themeColor="text1"/>
          <w:kern w:val="0"/>
          <w:position w:val="-24"/>
          <w:szCs w:val="21"/>
        </w:rPr>
      </w:pPr>
      <w:r>
        <w:rPr>
          <w:rFonts w:hint="eastAsia"/>
          <w:color w:val="000000" w:themeColor="text1"/>
          <w:kern w:val="0"/>
          <w:position w:val="-24"/>
          <w:szCs w:val="21"/>
        </w:rPr>
        <w:t xml:space="preserve">B.1 </w:t>
      </w:r>
      <w:r>
        <w:rPr>
          <w:rFonts w:hint="eastAsia"/>
          <w:color w:val="000000" w:themeColor="text1"/>
          <w:kern w:val="0"/>
          <w:position w:val="-24"/>
          <w:szCs w:val="21"/>
        </w:rPr>
        <w:t>外观检查</w:t>
      </w:r>
    </w:p>
    <w:p w14:paraId="1F96A3CE" w14:textId="77777777" w:rsidR="009F5E2A" w:rsidRDefault="00000000">
      <w:pPr>
        <w:spacing w:line="360" w:lineRule="auto"/>
        <w:rPr>
          <w:color w:val="000000" w:themeColor="text1"/>
          <w:kern w:val="0"/>
          <w:position w:val="-24"/>
          <w:szCs w:val="21"/>
        </w:rPr>
      </w:pPr>
      <w:r>
        <w:rPr>
          <w:rFonts w:hint="eastAsia"/>
          <w:color w:val="000000" w:themeColor="text1"/>
          <w:kern w:val="0"/>
          <w:position w:val="-24"/>
          <w:szCs w:val="21"/>
        </w:rPr>
        <w:t xml:space="preserve">B.2 </w:t>
      </w:r>
      <w:r>
        <w:rPr>
          <w:rFonts w:hint="eastAsia"/>
          <w:color w:val="000000" w:themeColor="text1"/>
          <w:kern w:val="0"/>
          <w:position w:val="-24"/>
          <w:szCs w:val="21"/>
        </w:rPr>
        <w:t>校准原始记录数据</w:t>
      </w:r>
    </w:p>
    <w:p w14:paraId="47EC13DA" w14:textId="77777777" w:rsidR="009F5E2A" w:rsidRDefault="00000000">
      <w:pPr>
        <w:spacing w:line="360" w:lineRule="auto"/>
        <w:jc w:val="left"/>
        <w:rPr>
          <w:color w:val="000000" w:themeColor="text1"/>
          <w:kern w:val="0"/>
          <w:position w:val="-24"/>
          <w:szCs w:val="21"/>
        </w:rPr>
      </w:pPr>
      <w:bookmarkStart w:id="212" w:name="OLE_LINK37"/>
      <w:r>
        <w:rPr>
          <w:rFonts w:hint="eastAsia"/>
          <w:color w:val="000000" w:themeColor="text1"/>
          <w:kern w:val="0"/>
          <w:position w:val="-24"/>
          <w:szCs w:val="21"/>
        </w:rPr>
        <w:t xml:space="preserve">B.2.1 </w:t>
      </w:r>
      <w:r>
        <w:rPr>
          <w:rFonts w:hint="eastAsia"/>
          <w:color w:val="000000" w:themeColor="text1"/>
          <w:kern w:val="0"/>
          <w:position w:val="-24"/>
          <w:szCs w:val="21"/>
        </w:rPr>
        <w:t>光谱匹配度校准</w:t>
      </w:r>
    </w:p>
    <w:bookmarkEnd w:id="212"/>
    <w:p w14:paraId="3D789FCD" w14:textId="77777777" w:rsidR="009F5E2A" w:rsidRDefault="00000000">
      <w:pPr>
        <w:spacing w:line="360" w:lineRule="auto"/>
        <w:jc w:val="center"/>
        <w:rPr>
          <w:sz w:val="18"/>
          <w:szCs w:val="18"/>
        </w:rPr>
      </w:pPr>
      <w:r>
        <w:rPr>
          <w:noProof/>
          <w:sz w:val="24"/>
        </w:rPr>
        <mc:AlternateContent>
          <mc:Choice Requires="wps">
            <w:drawing>
              <wp:anchor distT="0" distB="0" distL="114300" distR="114300" simplePos="0" relativeHeight="251652096" behindDoc="0" locked="0" layoutInCell="1" allowOverlap="1" wp14:anchorId="13722655" wp14:editId="1D3533B8">
                <wp:simplePos x="0" y="0"/>
                <wp:positionH relativeFrom="column">
                  <wp:posOffset>1649730</wp:posOffset>
                </wp:positionH>
                <wp:positionV relativeFrom="paragraph">
                  <wp:posOffset>198755</wp:posOffset>
                </wp:positionV>
                <wp:extent cx="327660" cy="281940"/>
                <wp:effectExtent l="0" t="0" r="0" b="3810"/>
                <wp:wrapNone/>
                <wp:docPr id="460768359" name="文本框 23"/>
                <wp:cNvGraphicFramePr/>
                <a:graphic xmlns:a="http://schemas.openxmlformats.org/drawingml/2006/main">
                  <a:graphicData uri="http://schemas.microsoft.com/office/word/2010/wordprocessingShape">
                    <wps:wsp>
                      <wps:cNvSpPr txBox="1"/>
                      <wps:spPr>
                        <a:xfrm>
                          <a:off x="0" y="0"/>
                          <a:ext cx="327660" cy="281940"/>
                        </a:xfrm>
                        <a:prstGeom prst="rect">
                          <a:avLst/>
                        </a:prstGeom>
                        <a:solidFill>
                          <a:schemeClr val="lt1"/>
                        </a:solidFill>
                        <a:ln w="6350">
                          <a:noFill/>
                        </a:ln>
                      </wps:spPr>
                      <wps:txbx>
                        <w:txbxContent>
                          <w:p w14:paraId="4B3829F0" w14:textId="77777777" w:rsidR="009F5E2A" w:rsidRDefault="00000000">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3722655" id="文本框 23" o:spid="_x0000_s1029" type="#_x0000_t202" style="position:absolute;left:0;text-align:left;margin-left:129.9pt;margin-top:15.65pt;width:25.8pt;height:22.2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" fillcolor="white [3201]" stroked="f" strokeweight=".5pt">
                <v:textbox>
                  <w:txbxContent>
                    <w:p w14:paraId="4B3829F0" w14:textId="77777777" w:rsidR="009F5E2A" w:rsidRDefault="00000000">
                      <w:r>
                        <w:rPr>
                          <w:rFonts w:hint="eastAsia"/>
                        </w:rPr>
                        <w:t>1</w:t>
                      </w:r>
                    </w:p>
                  </w:txbxContent>
                </v:textbox>
              </v:shape>
            </w:pict>
          </mc:Fallback>
        </mc:AlternateContent>
      </w:r>
      <w:r>
        <w:rPr>
          <w:noProof/>
          <w:sz w:val="24"/>
        </w:rPr>
        <mc:AlternateContent>
          <mc:Choice Requires="wps">
            <w:drawing>
              <wp:anchor distT="0" distB="0" distL="114300" distR="114300" simplePos="0" relativeHeight="251650048" behindDoc="0" locked="0" layoutInCell="1" allowOverlap="1" wp14:anchorId="1D0DCD19" wp14:editId="3581F4DA">
                <wp:simplePos x="0" y="0"/>
                <wp:positionH relativeFrom="column">
                  <wp:posOffset>3747770</wp:posOffset>
                </wp:positionH>
                <wp:positionV relativeFrom="paragraph">
                  <wp:posOffset>886460</wp:posOffset>
                </wp:positionV>
                <wp:extent cx="327660" cy="281940"/>
                <wp:effectExtent l="0" t="0" r="0" b="3810"/>
                <wp:wrapNone/>
                <wp:docPr id="1291057229" name="文本框 23"/>
                <wp:cNvGraphicFramePr/>
                <a:graphic xmlns:a="http://schemas.openxmlformats.org/drawingml/2006/main">
                  <a:graphicData uri="http://schemas.microsoft.com/office/word/2010/wordprocessingShape">
                    <wps:wsp>
                      <wps:cNvSpPr txBox="1"/>
                      <wps:spPr>
                        <a:xfrm>
                          <a:off x="0" y="0"/>
                          <a:ext cx="327660" cy="281940"/>
                        </a:xfrm>
                        <a:prstGeom prst="rect">
                          <a:avLst/>
                        </a:prstGeom>
                        <a:solidFill>
                          <a:schemeClr val="lt1"/>
                        </a:solidFill>
                        <a:ln w="6350">
                          <a:noFill/>
                        </a:ln>
                      </wps:spPr>
                      <wps:txbx>
                        <w:txbxContent>
                          <w:p w14:paraId="7FE998CA" w14:textId="77777777" w:rsidR="009F5E2A" w:rsidRDefault="00000000">
                            <w:r>
                              <w:rPr>
                                <w:rFonts w:hint="eastAsia"/>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D0DCD19" id="_x0000_s1030" type="#_x0000_t202" style="position:absolute;left:0;text-align:left;margin-left:295.1pt;margin-top:69.8pt;width:25.8pt;height:22.2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" fillcolor="white [3201]" stroked="f" strokeweight=".5pt">
                <v:textbox>
                  <w:txbxContent>
                    <w:p w14:paraId="7FE998CA" w14:textId="77777777" w:rsidR="009F5E2A" w:rsidRDefault="00000000">
                      <w:r>
                        <w:rPr>
                          <w:rFonts w:hint="eastAsia"/>
                        </w:rPr>
                        <w:t>3</w:t>
                      </w:r>
                    </w:p>
                  </w:txbxContent>
                </v:textbox>
              </v:shape>
            </w:pict>
          </mc:Fallback>
        </mc:AlternateContent>
      </w:r>
      <w:r>
        <w:rPr>
          <w:noProof/>
          <w:sz w:val="24"/>
        </w:rPr>
        <mc:AlternateContent>
          <mc:Choice Requires="wps">
            <w:drawing>
              <wp:anchor distT="0" distB="0" distL="114300" distR="114300" simplePos="0" relativeHeight="251661312" behindDoc="0" locked="0" layoutInCell="1" allowOverlap="1" wp14:anchorId="559B0E95" wp14:editId="388B5D98">
                <wp:simplePos x="0" y="0"/>
                <wp:positionH relativeFrom="column">
                  <wp:posOffset>2894330</wp:posOffset>
                </wp:positionH>
                <wp:positionV relativeFrom="paragraph">
                  <wp:posOffset>939800</wp:posOffset>
                </wp:positionV>
                <wp:extent cx="327660" cy="281940"/>
                <wp:effectExtent l="0" t="0" r="0" b="3810"/>
                <wp:wrapNone/>
                <wp:docPr id="614494380" name="文本框 23"/>
                <wp:cNvGraphicFramePr/>
                <a:graphic xmlns:a="http://schemas.openxmlformats.org/drawingml/2006/main">
                  <a:graphicData uri="http://schemas.microsoft.com/office/word/2010/wordprocessingShape">
                    <wps:wsp>
                      <wps:cNvSpPr txBox="1"/>
                      <wps:spPr>
                        <a:xfrm>
                          <a:off x="0" y="0"/>
                          <a:ext cx="327660" cy="281940"/>
                        </a:xfrm>
                        <a:prstGeom prst="rect">
                          <a:avLst/>
                        </a:prstGeom>
                        <a:solidFill>
                          <a:schemeClr val="lt1"/>
                        </a:solidFill>
                        <a:ln w="6350">
                          <a:noFill/>
                        </a:ln>
                      </wps:spPr>
                      <wps:txbx>
                        <w:txbxContent>
                          <w:p w14:paraId="1139E34E" w14:textId="77777777" w:rsidR="009F5E2A" w:rsidRDefault="00000000">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59B0E95" id="_x0000_s1031" type="#_x0000_t202" style="position:absolute;left:0;text-align:left;margin-left:227.9pt;margin-top:74pt;width:25.8pt;height:2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" fillcolor="white [3201]" stroked="f" strokeweight=".5pt">
                <v:textbox>
                  <w:txbxContent>
                    <w:p w14:paraId="1139E34E" w14:textId="77777777" w:rsidR="009F5E2A" w:rsidRDefault="00000000">
                      <w:r>
                        <w:rPr>
                          <w:rFonts w:hint="eastAsia"/>
                        </w:rPr>
                        <w:t>2</w:t>
                      </w:r>
                    </w:p>
                  </w:txbxContent>
                </v:textbox>
              </v:shape>
            </w:pict>
          </mc:Fallback>
        </mc:AlternateContent>
      </w:r>
      <w:r>
        <w:rPr>
          <w:noProof/>
          <w:sz w:val="24"/>
        </w:rPr>
        <mc:AlternateContent>
          <mc:Choice Requires="wps">
            <w:drawing>
              <wp:anchor distT="0" distB="0" distL="114300" distR="114300" simplePos="0" relativeHeight="251651072" behindDoc="0" locked="0" layoutInCell="1" allowOverlap="1" wp14:anchorId="55926689" wp14:editId="6C747932">
                <wp:simplePos x="0" y="0"/>
                <wp:positionH relativeFrom="column">
                  <wp:posOffset>2933700</wp:posOffset>
                </wp:positionH>
                <wp:positionV relativeFrom="paragraph">
                  <wp:posOffset>1737360</wp:posOffset>
                </wp:positionV>
                <wp:extent cx="327660" cy="281940"/>
                <wp:effectExtent l="0" t="0" r="0" b="3810"/>
                <wp:wrapNone/>
                <wp:docPr id="929692655" name="文本框 23"/>
                <wp:cNvGraphicFramePr/>
                <a:graphic xmlns:a="http://schemas.openxmlformats.org/drawingml/2006/main">
                  <a:graphicData uri="http://schemas.microsoft.com/office/word/2010/wordprocessingShape">
                    <wps:wsp>
                      <wps:cNvSpPr txBox="1"/>
                      <wps:spPr>
                        <a:xfrm>
                          <a:off x="0" y="0"/>
                          <a:ext cx="327660" cy="281940"/>
                        </a:xfrm>
                        <a:prstGeom prst="rect">
                          <a:avLst/>
                        </a:prstGeom>
                        <a:solidFill>
                          <a:schemeClr val="lt1"/>
                        </a:solidFill>
                        <a:ln w="6350">
                          <a:noFill/>
                        </a:ln>
                      </wps:spPr>
                      <wps:txbx>
                        <w:txbxContent>
                          <w:p w14:paraId="53B562BD" w14:textId="77777777" w:rsidR="009F5E2A" w:rsidRDefault="00000000">
                            <w:r>
                              <w:rPr>
                                <w:rFonts w:hint="eastAsia"/>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5926689" id="_x0000_s1032" type="#_x0000_t202" style="position:absolute;left:0;text-align:left;margin-left:231pt;margin-top:136.8pt;width:25.8pt;height:22.2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" fillcolor="white [3201]" stroked="f" strokeweight=".5pt">
                <v:textbox>
                  <w:txbxContent>
                    <w:p w14:paraId="53B562BD" w14:textId="77777777" w:rsidR="009F5E2A" w:rsidRDefault="00000000">
                      <w:r>
                        <w:rPr>
                          <w:rFonts w:hint="eastAsia"/>
                        </w:rPr>
                        <w:t>4</w:t>
                      </w:r>
                    </w:p>
                  </w:txbxContent>
                </v:textbox>
              </v:shape>
            </w:pict>
          </mc:Fallback>
        </mc:AlternateContent>
      </w:r>
      <w:r>
        <w:rPr>
          <w:noProof/>
          <w:sz w:val="24"/>
        </w:rPr>
        <mc:AlternateContent>
          <mc:Choice Requires="wpg">
            <w:drawing>
              <wp:anchor distT="0" distB="0" distL="114300" distR="114300" simplePos="0" relativeHeight="251665408" behindDoc="0" locked="0" layoutInCell="1" allowOverlap="1" wp14:anchorId="4B5A74CA" wp14:editId="683F4C83">
                <wp:simplePos x="0" y="0"/>
                <wp:positionH relativeFrom="column">
                  <wp:posOffset>1569720</wp:posOffset>
                </wp:positionH>
                <wp:positionV relativeFrom="paragraph">
                  <wp:posOffset>243840</wp:posOffset>
                </wp:positionV>
                <wp:extent cx="2585720" cy="1718945"/>
                <wp:effectExtent l="0" t="0" r="24130" b="14605"/>
                <wp:wrapTopAndBottom/>
                <wp:docPr id="1590393828" name="组合 22"/>
                <wp:cNvGraphicFramePr/>
                <a:graphic xmlns:a="http://schemas.openxmlformats.org/drawingml/2006/main">
                  <a:graphicData uri="http://schemas.microsoft.com/office/word/2010/wordprocessingGroup">
                    <wpg:wgp>
                      <wpg:cNvGrpSpPr/>
                      <wpg:grpSpPr>
                        <a:xfrm>
                          <a:off x="0" y="0"/>
                          <a:ext cx="2585720" cy="1718945"/>
                          <a:chOff x="0" y="0"/>
                          <a:chExt cx="2585720" cy="1718945"/>
                        </a:xfrm>
                      </wpg:grpSpPr>
                      <wps:wsp>
                        <wps:cNvPr id="1248901338" name="矩形 1"/>
                        <wps:cNvSpPr/>
                        <wps:spPr>
                          <a:xfrm>
                            <a:off x="0" y="0"/>
                            <a:ext cx="2585720" cy="1718945"/>
                          </a:xfrm>
                          <a:prstGeom prst="rect">
                            <a:avLst/>
                          </a:prstGeom>
                          <a:noFill/>
                          <a:ln w="1905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80317210" name="椭圆 3"/>
                        <wps:cNvSpPr/>
                        <wps:spPr>
                          <a:xfrm>
                            <a:off x="22860" y="2286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61906837" name="椭圆 4"/>
                        <wps:cNvSpPr/>
                        <wps:spPr>
                          <a:xfrm>
                            <a:off x="1249680" y="76962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65954148" name="椭圆 5"/>
                        <wps:cNvSpPr/>
                        <wps:spPr>
                          <a:xfrm>
                            <a:off x="1272540" y="155448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05970623" name="椭圆 6"/>
                        <wps:cNvSpPr/>
                        <wps:spPr>
                          <a:xfrm>
                            <a:off x="2415540" y="701040"/>
                            <a:ext cx="144145" cy="144145"/>
                          </a:xfrm>
                          <a:prstGeom prst="ellipse">
                            <a:avLst/>
                          </a:prstGeom>
                          <a:noFill/>
                          <a:ln w="12700" cap="flat" cmpd="sng" algn="ctr">
                            <a:solidFill>
                              <a:srgbClr val="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psCustomData="http://www.wps.cn/officeDocument/2013/wpsCustomData">
            <w:pict>
              <v:group id="组合 22" o:spid="_x0000_s1026" o:spt="203" style="position:absolute;left:0pt;margin-left:123.6pt;margin-top:19.2pt;height:135.35pt;width:203.6pt;mso-wrap-distance-bottom:0pt;mso-wrap-distance-top:0pt;z-index:251675648;mso-width-relative:page;mso-height-relative:page;" coordsize="2585720,1718945" o:gfxdata="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AehlC12wAAAAoBAAAPAAAAAAAAAAEAIAAAACIAAABkcnMvZG93bnJldi54bWxQSwEC&#10;FAAUAAAACACHTuJAx6xzQg4DAABHDQAADgAAAAAAAAABACAAAAAqAQAAZHJzL2Uyb0RvYy54bWxQ&#10;SwUGAAAAAAYABgBZAQAAqgYAAAAA&#10;">
                <o:lock v:ext="edit" aspectratio="f"/>
                <v:rect id="矩形 1" o:spid="_x0000_s1026" o:spt="1" style="position:absolute;left:0;top:0;height:1718945;width:2585720;v-text-anchor:middle;" filled="f" stroked="t" coordsize="21600,21600" o:gfxdata="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D9uHCsxgAAAOMAAAAPAAAAAAAAAAEAIAAAACIAAABkcnMvZG93bnJldi54bWxQSwECFAAUAAAA&#10;CACHTuJAMy8FnjsAAAA5AAAAEAAAAAAAAAABACAAAAAVAQAAZHJzL3NoYXBleG1sLnhtbFBLBQYA&#10;AAAABgAGAFsBAAC/AwAAAAA=&#10;">
                  <v:fill on="f" focussize="0,0"/>
                  <v:stroke weight="1.5pt" color="#000000 [3204]" miterlimit="8" joinstyle="miter"/>
                  <v:imagedata o:title=""/>
                  <o:lock v:ext="edit" aspectratio="f"/>
                </v:rect>
                <v:shape id="椭圆 3" o:spid="_x0000_s1026" o:spt="3" type="#_x0000_t3" style="position:absolute;left:22860;top:22860;height:144145;width:144145;v-text-anchor:middle;" filled="f" stroked="t" coordsize="21600,21600" o:gfxdata="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f&#10;Z+C+wwAAAOMAAAAPAAAAAAAAAAEAIAAAACIAAABkcnMvZG93bnJldi54bWxQSwECFAAUAAAACACH&#10;TuJAMy8FnjsAAAA5AAAAEAAAAAAAAAABACAAAAASAQAAZHJzL3NoYXBleG1sLnhtbFBLBQYAAAAA&#10;BgAGAFsBAAC8AwAAAAA=&#10;">
                  <v:fill on="f" focussize="0,0"/>
                  <v:stroke weight="1pt" color="#000000 [3204]" miterlimit="8" joinstyle="miter"/>
                  <v:imagedata o:title=""/>
                  <o:lock v:ext="edit" aspectratio="f"/>
                </v:shape>
                <v:shape id="椭圆 4" o:spid="_x0000_s1026" o:spt="3" type="#_x0000_t3" style="position:absolute;left:1249680;top:769620;height:144145;width:144145;v-text-anchor:middle;" filled="f" stroked="t" coordsize="21600,21600" o:gfxdata="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RoBGwMQAAADjAAAADwAAAAAAAAABACAAAAAiAAAAZHJzL2Rvd25yZXYueG1sUEsBAhQAFAAAAAgA&#10;h07iQDMvBZ47AAAAOQAAABAAAAAAAAAAAQAgAAAAEwEAAGRycy9zaGFwZXhtbC54bWxQSwUGAAAA&#10;AAYABgBbAQAAvQMAAAAA&#10;">
                  <v:fill on="f" focussize="0,0"/>
                  <v:stroke weight="1pt" color="#000000 [3204]" miterlimit="8" joinstyle="miter"/>
                  <v:imagedata o:title=""/>
                  <o:lock v:ext="edit" aspectratio="f"/>
                </v:shape>
                <v:shape id="椭圆 5" o:spid="_x0000_s1026" o:spt="3" type="#_x0000_t3" style="position:absolute;left:1272540;top:1554480;height:144145;width:144145;v-text-anchor:middle;" filled="f" stroked="t" coordsize="21600,21600" o:gfxdata="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Ug8U6MQAAADjAAAADwAAAAAAAAABACAAAAAiAAAAZHJzL2Rvd25yZXYueG1sUEsBAhQAFAAAAAgA&#10;h07iQDMvBZ47AAAAOQAAABAAAAAAAAAAAQAgAAAAEwEAAGRycy9zaGFwZXhtbC54bWxQSwUGAAAA&#10;AAYABgBbAQAAvQMAAAAA&#10;">
                  <v:fill on="f" focussize="0,0"/>
                  <v:stroke weight="1pt" color="#000000 [3204]" miterlimit="8" joinstyle="miter"/>
                  <v:imagedata o:title=""/>
                  <o:lock v:ext="edit" aspectratio="f"/>
                </v:shape>
                <v:shape id="椭圆 6" o:spid="_x0000_s1026" o:spt="3" type="#_x0000_t3" style="position:absolute;left:2415540;top:701040;height:144145;width:144145;v-text-anchor:middle;" filled="f" stroked="t" coordsize="21600,21600" o:gfxdata="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TPq&#10;LcEAAADjAAAADwAAAAAAAAABACAAAAAiAAAAZHJzL2Rvd25yZXYueG1sUEsBAhQAFAAAAAgAh07i&#10;QDMvBZ47AAAAOQAAABAAAAAAAAAAAQAgAAAAEAEAAGRycy9zaGFwZXhtbC54bWxQSwUGAAAAAAYA&#10;BgBbAQAAugMAAAAA&#10;">
                  <v:fill on="f" focussize="0,0"/>
                  <v:stroke weight="1pt" color="#000000 [3204]" miterlimit="8" joinstyle="miter"/>
                  <v:imagedata o:title=""/>
                  <o:lock v:ext="edit" aspectratio="f"/>
                </v:shape>
                <w10:wrap type="topAndBottom"/>
              </v:group>
            </w:pict>
          </mc:Fallback>
        </mc:AlternateContent>
      </w:r>
    </w:p>
    <w:p w14:paraId="0BAD005C" w14:textId="77777777" w:rsidR="009F5E2A" w:rsidRDefault="00000000">
      <w:pPr>
        <w:spacing w:line="360" w:lineRule="auto"/>
        <w:jc w:val="center"/>
        <w:rPr>
          <w:sz w:val="18"/>
          <w:szCs w:val="18"/>
        </w:rPr>
      </w:pPr>
      <w:r>
        <w:rPr>
          <w:rFonts w:hint="eastAsia"/>
          <w:sz w:val="18"/>
          <w:szCs w:val="18"/>
        </w:rPr>
        <w:t>图</w:t>
      </w:r>
      <w:r>
        <w:rPr>
          <w:sz w:val="18"/>
          <w:szCs w:val="18"/>
        </w:rPr>
        <w:t xml:space="preserve">1 </w:t>
      </w:r>
      <w:r>
        <w:rPr>
          <w:rFonts w:hint="eastAsia"/>
          <w:sz w:val="18"/>
          <w:szCs w:val="18"/>
        </w:rPr>
        <w:t>光谱辐照度测量点位示意图</w:t>
      </w:r>
    </w:p>
    <w:p w14:paraId="2E48A6CE" w14:textId="77777777" w:rsidR="009F5E2A" w:rsidRDefault="009F5E2A">
      <w:pPr>
        <w:spacing w:line="360" w:lineRule="auto"/>
        <w:ind w:leftChars="86" w:left="181"/>
        <w:jc w:val="left"/>
        <w:rPr>
          <w:color w:val="000000" w:themeColor="text1"/>
          <w:kern w:val="0"/>
          <w:position w:val="-24"/>
          <w:szCs w:val="21"/>
        </w:rPr>
      </w:pPr>
      <w:bookmarkStart w:id="213" w:name="OLE_LINK38"/>
    </w:p>
    <w:p w14:paraId="34340A46" w14:textId="77777777" w:rsidR="009F5E2A" w:rsidRDefault="009F5E2A">
      <w:pPr>
        <w:spacing w:line="360" w:lineRule="auto"/>
        <w:ind w:leftChars="86" w:left="181"/>
        <w:jc w:val="left"/>
        <w:rPr>
          <w:color w:val="000000" w:themeColor="text1"/>
          <w:kern w:val="0"/>
          <w:position w:val="-24"/>
          <w:szCs w:val="21"/>
        </w:rPr>
      </w:pPr>
    </w:p>
    <w:p w14:paraId="4B7AE650" w14:textId="77777777" w:rsidR="009F5E2A" w:rsidRDefault="009F5E2A">
      <w:pPr>
        <w:ind w:leftChars="86" w:left="181"/>
        <w:jc w:val="center"/>
        <w:rPr>
          <w:sz w:val="18"/>
          <w:szCs w:val="18"/>
        </w:rPr>
      </w:pPr>
    </w:p>
    <w:p w14:paraId="44E25E75" w14:textId="77777777" w:rsidR="009F5E2A" w:rsidRDefault="009F5E2A">
      <w:pPr>
        <w:ind w:leftChars="86" w:left="181"/>
        <w:jc w:val="center"/>
        <w:rPr>
          <w:sz w:val="18"/>
          <w:szCs w:val="18"/>
        </w:rPr>
      </w:pPr>
    </w:p>
    <w:p w14:paraId="3DB2D40A"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lastRenderedPageBreak/>
        <w:t xml:space="preserve">B.2.1.1 </w:t>
      </w:r>
      <w:r>
        <w:rPr>
          <w:rFonts w:hint="eastAsia"/>
          <w:color w:val="000000" w:themeColor="text1"/>
          <w:kern w:val="0"/>
          <w:position w:val="-24"/>
          <w:szCs w:val="21"/>
        </w:rPr>
        <w:t>点位</w:t>
      </w:r>
      <w:r>
        <w:rPr>
          <w:rFonts w:hint="eastAsia"/>
          <w:color w:val="000000" w:themeColor="text1"/>
          <w:kern w:val="0"/>
          <w:position w:val="-24"/>
          <w:szCs w:val="21"/>
        </w:rPr>
        <w:t>1</w:t>
      </w:r>
      <w:r>
        <w:rPr>
          <w:rFonts w:hint="eastAsia"/>
          <w:color w:val="000000" w:themeColor="text1"/>
          <w:kern w:val="0"/>
          <w:position w:val="-24"/>
          <w:szCs w:val="21"/>
        </w:rPr>
        <w:t>处的光谱匹配度</w:t>
      </w:r>
    </w:p>
    <w:p w14:paraId="3B4E8EB6" w14:textId="77777777" w:rsidR="009F5E2A" w:rsidRDefault="009F5E2A">
      <w:pPr>
        <w:ind w:leftChars="86" w:left="181"/>
        <w:rPr>
          <w:sz w:val="18"/>
          <w:szCs w:val="18"/>
        </w:rPr>
      </w:pPr>
    </w:p>
    <w:p w14:paraId="4FC5BEA6" w14:textId="77777777" w:rsidR="009F5E2A" w:rsidRDefault="009F5E2A">
      <w:pPr>
        <w:ind w:leftChars="86" w:left="181"/>
        <w:jc w:val="center"/>
        <w:rPr>
          <w:sz w:val="18"/>
          <w:szCs w:val="18"/>
        </w:rPr>
      </w:pPr>
    </w:p>
    <w:p w14:paraId="3F68C8FB" w14:textId="77777777" w:rsidR="009F5E2A" w:rsidRDefault="009F5E2A">
      <w:pPr>
        <w:ind w:leftChars="86" w:left="181"/>
        <w:jc w:val="center"/>
        <w:rPr>
          <w:sz w:val="18"/>
          <w:szCs w:val="18"/>
        </w:rPr>
      </w:pPr>
    </w:p>
    <w:p w14:paraId="53CF5F52" w14:textId="77777777" w:rsidR="009F5E2A" w:rsidRDefault="009F5E2A">
      <w:pPr>
        <w:ind w:leftChars="86" w:left="181"/>
        <w:jc w:val="center"/>
        <w:rPr>
          <w:sz w:val="18"/>
          <w:szCs w:val="18"/>
        </w:rPr>
      </w:pPr>
    </w:p>
    <w:p w14:paraId="780B2D89" w14:textId="77777777" w:rsidR="009F5E2A" w:rsidRDefault="009F5E2A">
      <w:pPr>
        <w:ind w:leftChars="86" w:left="181"/>
        <w:jc w:val="center"/>
        <w:rPr>
          <w:sz w:val="18"/>
          <w:szCs w:val="18"/>
        </w:rPr>
      </w:pPr>
    </w:p>
    <w:p w14:paraId="01A66206" w14:textId="77777777" w:rsidR="009F5E2A" w:rsidRDefault="009F5E2A">
      <w:pPr>
        <w:ind w:leftChars="86" w:left="181"/>
        <w:jc w:val="center"/>
        <w:rPr>
          <w:sz w:val="18"/>
          <w:szCs w:val="18"/>
        </w:rPr>
      </w:pPr>
    </w:p>
    <w:p w14:paraId="3176807A" w14:textId="77777777" w:rsidR="009F5E2A" w:rsidRDefault="009F5E2A">
      <w:pPr>
        <w:ind w:leftChars="86" w:left="181"/>
        <w:jc w:val="center"/>
        <w:rPr>
          <w:sz w:val="18"/>
          <w:szCs w:val="18"/>
        </w:rPr>
      </w:pPr>
    </w:p>
    <w:p w14:paraId="643B701F" w14:textId="77777777" w:rsidR="009F5E2A" w:rsidRDefault="009F5E2A">
      <w:pPr>
        <w:ind w:leftChars="86" w:left="181"/>
        <w:jc w:val="center"/>
        <w:rPr>
          <w:sz w:val="18"/>
          <w:szCs w:val="18"/>
        </w:rPr>
      </w:pPr>
    </w:p>
    <w:p w14:paraId="2EC5FCED" w14:textId="77777777" w:rsidR="009F5E2A" w:rsidRDefault="009F5E2A">
      <w:pPr>
        <w:ind w:leftChars="86" w:left="181"/>
        <w:jc w:val="center"/>
        <w:rPr>
          <w:sz w:val="18"/>
          <w:szCs w:val="18"/>
        </w:rPr>
      </w:pPr>
    </w:p>
    <w:p w14:paraId="123D6BCB" w14:textId="77777777" w:rsidR="009F5E2A" w:rsidRDefault="009F5E2A">
      <w:pPr>
        <w:ind w:leftChars="86" w:left="181"/>
        <w:jc w:val="center"/>
        <w:rPr>
          <w:sz w:val="18"/>
          <w:szCs w:val="18"/>
        </w:rPr>
      </w:pPr>
    </w:p>
    <w:p w14:paraId="07C30EE7" w14:textId="77777777" w:rsidR="009F5E2A" w:rsidRDefault="00000000">
      <w:pPr>
        <w:spacing w:line="360" w:lineRule="auto"/>
        <w:jc w:val="center"/>
        <w:rPr>
          <w:sz w:val="18"/>
          <w:szCs w:val="18"/>
        </w:rPr>
      </w:pPr>
      <w:r>
        <w:rPr>
          <w:rFonts w:hint="eastAsia"/>
          <w:sz w:val="18"/>
          <w:szCs w:val="18"/>
        </w:rPr>
        <w:t>图</w:t>
      </w:r>
      <w:r>
        <w:rPr>
          <w:rFonts w:hint="eastAsia"/>
          <w:sz w:val="18"/>
          <w:szCs w:val="18"/>
        </w:rPr>
        <w:t>2</w:t>
      </w:r>
      <w:r>
        <w:rPr>
          <w:sz w:val="18"/>
          <w:szCs w:val="18"/>
        </w:rPr>
        <w:t xml:space="preserve"> </w:t>
      </w:r>
      <w:r>
        <w:rPr>
          <w:rFonts w:hint="eastAsia"/>
          <w:sz w:val="18"/>
          <w:szCs w:val="18"/>
        </w:rPr>
        <w:t>点位</w:t>
      </w:r>
      <w:r>
        <w:rPr>
          <w:rFonts w:hint="eastAsia"/>
          <w:sz w:val="18"/>
          <w:szCs w:val="18"/>
        </w:rPr>
        <w:t>1</w:t>
      </w:r>
      <w:r>
        <w:rPr>
          <w:rFonts w:hint="eastAsia"/>
          <w:sz w:val="18"/>
          <w:szCs w:val="18"/>
        </w:rPr>
        <w:t>处的光谱辐照度分布图</w:t>
      </w:r>
    </w:p>
    <w:p w14:paraId="702FBAAC" w14:textId="77777777" w:rsidR="009F5E2A" w:rsidRDefault="009F5E2A">
      <w:pPr>
        <w:ind w:leftChars="86" w:left="181"/>
        <w:jc w:val="center"/>
        <w:rPr>
          <w:sz w:val="18"/>
          <w:szCs w:val="18"/>
        </w:rPr>
      </w:pP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2"/>
        <w:gridCol w:w="682"/>
        <w:gridCol w:w="682"/>
        <w:gridCol w:w="681"/>
        <w:gridCol w:w="682"/>
        <w:gridCol w:w="408"/>
        <w:gridCol w:w="545"/>
        <w:gridCol w:w="545"/>
        <w:gridCol w:w="682"/>
        <w:gridCol w:w="682"/>
        <w:gridCol w:w="417"/>
        <w:gridCol w:w="545"/>
        <w:gridCol w:w="545"/>
        <w:gridCol w:w="682"/>
        <w:gridCol w:w="655"/>
      </w:tblGrid>
      <w:tr w:rsidR="009F5E2A" w14:paraId="52F110BB" w14:textId="77777777">
        <w:trPr>
          <w:trHeight w:val="266"/>
          <w:jc w:val="center"/>
        </w:trPr>
        <w:tc>
          <w:tcPr>
            <w:tcW w:w="817" w:type="dxa"/>
            <w:vMerge w:val="restart"/>
            <w:noWrap/>
            <w:vAlign w:val="center"/>
          </w:tcPr>
          <w:p w14:paraId="2C626B76" w14:textId="77777777" w:rsidR="009F5E2A" w:rsidRDefault="00000000">
            <w:pPr>
              <w:widowControl/>
              <w:jc w:val="center"/>
              <w:textAlignment w:val="center"/>
              <w:rPr>
                <w:color w:val="000000"/>
                <w:sz w:val="18"/>
                <w:szCs w:val="18"/>
              </w:rPr>
            </w:pPr>
            <w:r>
              <w:rPr>
                <w:color w:val="000000"/>
                <w:kern w:val="0"/>
                <w:sz w:val="18"/>
                <w:szCs w:val="18"/>
                <w:lang w:bidi="ar"/>
              </w:rPr>
              <w:t>波长范围</w:t>
            </w:r>
            <w:r>
              <w:rPr>
                <w:color w:val="000000"/>
                <w:kern w:val="0"/>
                <w:sz w:val="18"/>
                <w:szCs w:val="18"/>
                <w:lang w:bidi="ar"/>
              </w:rPr>
              <w:t xml:space="preserve"> (nm)</w:t>
            </w:r>
          </w:p>
        </w:tc>
        <w:tc>
          <w:tcPr>
            <w:tcW w:w="3409" w:type="dxa"/>
            <w:gridSpan w:val="5"/>
            <w:noWrap/>
            <w:vAlign w:val="center"/>
          </w:tcPr>
          <w:p w14:paraId="56C15BF1" w14:textId="77777777" w:rsidR="009F5E2A" w:rsidRDefault="00000000">
            <w:pPr>
              <w:widowControl/>
              <w:jc w:val="center"/>
              <w:textAlignment w:val="center"/>
              <w:rPr>
                <w:color w:val="000000"/>
                <w:sz w:val="18"/>
                <w:szCs w:val="18"/>
              </w:rPr>
            </w:pPr>
            <w:r>
              <w:rPr>
                <w:rFonts w:hint="eastAsia"/>
                <w:color w:val="000000"/>
                <w:kern w:val="0"/>
                <w:sz w:val="18"/>
                <w:szCs w:val="18"/>
                <w:lang w:bidi="ar"/>
              </w:rPr>
              <w:t>参考室内照明光谱各波段的辐照度占比</w:t>
            </w:r>
            <w:r>
              <w:rPr>
                <w:color w:val="000000"/>
                <w:kern w:val="0"/>
                <w:sz w:val="18"/>
                <w:szCs w:val="18"/>
                <w:lang w:bidi="ar"/>
              </w:rPr>
              <w:t>(%)</w:t>
            </w:r>
          </w:p>
        </w:tc>
        <w:tc>
          <w:tcPr>
            <w:tcW w:w="2862" w:type="dxa"/>
            <w:gridSpan w:val="5"/>
            <w:vAlign w:val="center"/>
          </w:tcPr>
          <w:p w14:paraId="78354925"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被校准室内标准照明光源各波段的辐照度占比（</w:t>
            </w:r>
            <w:r>
              <w:rPr>
                <w:rFonts w:hint="eastAsia"/>
                <w:color w:val="000000"/>
                <w:kern w:val="0"/>
                <w:sz w:val="18"/>
                <w:szCs w:val="18"/>
                <w:lang w:bidi="ar"/>
              </w:rPr>
              <w:t>%</w:t>
            </w:r>
            <w:r>
              <w:rPr>
                <w:rFonts w:hint="eastAsia"/>
                <w:color w:val="000000"/>
                <w:kern w:val="0"/>
                <w:sz w:val="18"/>
                <w:szCs w:val="18"/>
                <w:lang w:bidi="ar"/>
              </w:rPr>
              <w:t>）</w:t>
            </w:r>
          </w:p>
        </w:tc>
        <w:tc>
          <w:tcPr>
            <w:tcW w:w="2844" w:type="dxa"/>
            <w:gridSpan w:val="5"/>
            <w:vAlign w:val="center"/>
          </w:tcPr>
          <w:p w14:paraId="2B5EA361"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光谱匹配度</w:t>
            </w:r>
          </w:p>
        </w:tc>
      </w:tr>
      <w:tr w:rsidR="009F5E2A" w14:paraId="236830E4" w14:textId="77777777">
        <w:trPr>
          <w:trHeight w:val="266"/>
          <w:jc w:val="center"/>
        </w:trPr>
        <w:tc>
          <w:tcPr>
            <w:tcW w:w="817" w:type="dxa"/>
            <w:vMerge/>
            <w:noWrap/>
            <w:vAlign w:val="center"/>
          </w:tcPr>
          <w:p w14:paraId="051BAA28" w14:textId="77777777" w:rsidR="009F5E2A" w:rsidRDefault="009F5E2A">
            <w:pPr>
              <w:jc w:val="center"/>
              <w:rPr>
                <w:color w:val="000000"/>
                <w:sz w:val="18"/>
                <w:szCs w:val="18"/>
              </w:rPr>
            </w:pPr>
          </w:p>
        </w:tc>
        <w:tc>
          <w:tcPr>
            <w:tcW w:w="682" w:type="dxa"/>
            <w:vAlign w:val="center"/>
          </w:tcPr>
          <w:p w14:paraId="115B7A4E" w14:textId="77777777" w:rsidR="009F5E2A" w:rsidRDefault="00000000">
            <w:pPr>
              <w:widowControl/>
              <w:jc w:val="center"/>
              <w:textAlignment w:val="top"/>
              <w:rPr>
                <w:color w:val="000000"/>
                <w:sz w:val="18"/>
                <w:szCs w:val="18"/>
              </w:rPr>
            </w:pPr>
            <w:r>
              <w:rPr>
                <w:color w:val="000000"/>
                <w:kern w:val="0"/>
                <w:sz w:val="18"/>
                <w:szCs w:val="18"/>
                <w:lang w:bidi="ar"/>
              </w:rPr>
              <w:t>A</w:t>
            </w:r>
          </w:p>
        </w:tc>
        <w:tc>
          <w:tcPr>
            <w:tcW w:w="682" w:type="dxa"/>
            <w:vAlign w:val="center"/>
          </w:tcPr>
          <w:p w14:paraId="7D6FB788" w14:textId="77777777" w:rsidR="009F5E2A" w:rsidRDefault="00000000">
            <w:pPr>
              <w:widowControl/>
              <w:jc w:val="center"/>
              <w:textAlignment w:val="top"/>
              <w:rPr>
                <w:color w:val="000000"/>
                <w:sz w:val="18"/>
                <w:szCs w:val="18"/>
              </w:rPr>
            </w:pPr>
            <w:r>
              <w:rPr>
                <w:color w:val="000000"/>
                <w:kern w:val="0"/>
                <w:sz w:val="18"/>
                <w:szCs w:val="18"/>
                <w:lang w:bidi="ar"/>
              </w:rPr>
              <w:t>D65</w:t>
            </w:r>
          </w:p>
        </w:tc>
        <w:tc>
          <w:tcPr>
            <w:tcW w:w="682" w:type="dxa"/>
            <w:vAlign w:val="center"/>
          </w:tcPr>
          <w:p w14:paraId="41E0DB43" w14:textId="77777777" w:rsidR="009F5E2A" w:rsidRDefault="00000000">
            <w:pPr>
              <w:widowControl/>
              <w:jc w:val="center"/>
              <w:textAlignment w:val="top"/>
              <w:rPr>
                <w:color w:val="000000"/>
                <w:sz w:val="18"/>
                <w:szCs w:val="18"/>
              </w:rPr>
            </w:pPr>
            <w:r>
              <w:rPr>
                <w:color w:val="000000"/>
                <w:kern w:val="0"/>
                <w:sz w:val="18"/>
                <w:szCs w:val="18"/>
                <w:lang w:bidi="ar"/>
              </w:rPr>
              <w:t>U30</w:t>
            </w:r>
          </w:p>
        </w:tc>
        <w:tc>
          <w:tcPr>
            <w:tcW w:w="681" w:type="dxa"/>
            <w:vAlign w:val="center"/>
          </w:tcPr>
          <w:p w14:paraId="6A4860BF" w14:textId="77777777" w:rsidR="009F5E2A" w:rsidRDefault="00000000">
            <w:pPr>
              <w:widowControl/>
              <w:jc w:val="center"/>
              <w:textAlignment w:val="top"/>
              <w:rPr>
                <w:color w:val="000000"/>
                <w:sz w:val="18"/>
                <w:szCs w:val="18"/>
              </w:rPr>
            </w:pPr>
            <w:r>
              <w:rPr>
                <w:color w:val="000000"/>
                <w:kern w:val="0"/>
                <w:sz w:val="18"/>
                <w:szCs w:val="18"/>
                <w:lang w:bidi="ar"/>
              </w:rPr>
              <w:t>CWF</w:t>
            </w:r>
          </w:p>
        </w:tc>
        <w:tc>
          <w:tcPr>
            <w:tcW w:w="682" w:type="dxa"/>
            <w:vAlign w:val="center"/>
          </w:tcPr>
          <w:p w14:paraId="75B45D32" w14:textId="77777777" w:rsidR="009F5E2A" w:rsidRDefault="00000000">
            <w:pPr>
              <w:widowControl/>
              <w:jc w:val="center"/>
              <w:textAlignment w:val="top"/>
              <w:rPr>
                <w:color w:val="000000"/>
                <w:sz w:val="18"/>
                <w:szCs w:val="18"/>
              </w:rPr>
            </w:pPr>
            <w:r>
              <w:rPr>
                <w:color w:val="000000"/>
                <w:kern w:val="0"/>
                <w:sz w:val="18"/>
                <w:szCs w:val="18"/>
                <w:lang w:bidi="ar"/>
              </w:rPr>
              <w:t>TL84</w:t>
            </w:r>
          </w:p>
        </w:tc>
        <w:tc>
          <w:tcPr>
            <w:tcW w:w="408" w:type="dxa"/>
            <w:vAlign w:val="center"/>
          </w:tcPr>
          <w:p w14:paraId="1324A500"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23452275"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69E7FA3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7CFBFCCF"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82" w:type="dxa"/>
            <w:vAlign w:val="center"/>
          </w:tcPr>
          <w:p w14:paraId="5E8D91A7"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c>
          <w:tcPr>
            <w:tcW w:w="417" w:type="dxa"/>
            <w:vAlign w:val="center"/>
          </w:tcPr>
          <w:p w14:paraId="0BC1954E"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1C898E1B"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641D6132"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5626AEA1"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55" w:type="dxa"/>
            <w:vAlign w:val="center"/>
          </w:tcPr>
          <w:p w14:paraId="25062CCF"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r>
      <w:tr w:rsidR="009F5E2A" w14:paraId="41C82448" w14:textId="77777777">
        <w:trPr>
          <w:trHeight w:val="266"/>
          <w:jc w:val="center"/>
        </w:trPr>
        <w:tc>
          <w:tcPr>
            <w:tcW w:w="817" w:type="dxa"/>
            <w:noWrap/>
            <w:vAlign w:val="center"/>
          </w:tcPr>
          <w:p w14:paraId="6F2859B1" w14:textId="77777777" w:rsidR="009F5E2A" w:rsidRDefault="00000000">
            <w:pPr>
              <w:widowControl/>
              <w:jc w:val="center"/>
              <w:textAlignment w:val="center"/>
              <w:rPr>
                <w:color w:val="000000"/>
                <w:sz w:val="18"/>
                <w:szCs w:val="18"/>
              </w:rPr>
            </w:pPr>
            <w:r>
              <w:rPr>
                <w:color w:val="000000"/>
                <w:kern w:val="0"/>
                <w:sz w:val="18"/>
                <w:szCs w:val="18"/>
                <w:lang w:bidi="ar"/>
              </w:rPr>
              <w:t>300-450</w:t>
            </w:r>
          </w:p>
        </w:tc>
        <w:tc>
          <w:tcPr>
            <w:tcW w:w="682" w:type="dxa"/>
            <w:noWrap/>
            <w:vAlign w:val="center"/>
          </w:tcPr>
          <w:p w14:paraId="7A05C459" w14:textId="77777777" w:rsidR="009F5E2A" w:rsidRDefault="00000000">
            <w:pPr>
              <w:widowControl/>
              <w:jc w:val="center"/>
              <w:textAlignment w:val="center"/>
              <w:rPr>
                <w:color w:val="000000"/>
                <w:sz w:val="18"/>
                <w:szCs w:val="18"/>
              </w:rPr>
            </w:pPr>
            <w:r>
              <w:rPr>
                <w:color w:val="000000"/>
                <w:kern w:val="0"/>
                <w:sz w:val="18"/>
                <w:szCs w:val="18"/>
                <w:lang w:bidi="ar"/>
              </w:rPr>
              <w:t>3.78</w:t>
            </w:r>
          </w:p>
        </w:tc>
        <w:tc>
          <w:tcPr>
            <w:tcW w:w="682" w:type="dxa"/>
            <w:noWrap/>
            <w:vAlign w:val="center"/>
          </w:tcPr>
          <w:p w14:paraId="4A4A7DA5" w14:textId="77777777" w:rsidR="009F5E2A" w:rsidRDefault="00000000">
            <w:pPr>
              <w:widowControl/>
              <w:jc w:val="center"/>
              <w:textAlignment w:val="center"/>
              <w:rPr>
                <w:color w:val="000000"/>
                <w:sz w:val="18"/>
                <w:szCs w:val="18"/>
              </w:rPr>
            </w:pPr>
            <w:r>
              <w:rPr>
                <w:color w:val="000000"/>
                <w:kern w:val="0"/>
                <w:sz w:val="18"/>
                <w:szCs w:val="18"/>
                <w:lang w:bidi="ar"/>
              </w:rPr>
              <w:t>20.31</w:t>
            </w:r>
          </w:p>
        </w:tc>
        <w:tc>
          <w:tcPr>
            <w:tcW w:w="682" w:type="dxa"/>
            <w:noWrap/>
            <w:vAlign w:val="center"/>
          </w:tcPr>
          <w:p w14:paraId="26C311C3" w14:textId="77777777" w:rsidR="009F5E2A" w:rsidRDefault="00000000">
            <w:pPr>
              <w:widowControl/>
              <w:jc w:val="center"/>
              <w:textAlignment w:val="center"/>
              <w:rPr>
                <w:color w:val="000000"/>
                <w:sz w:val="18"/>
                <w:szCs w:val="18"/>
              </w:rPr>
            </w:pPr>
            <w:r>
              <w:rPr>
                <w:color w:val="000000"/>
                <w:kern w:val="0"/>
                <w:sz w:val="18"/>
                <w:szCs w:val="18"/>
                <w:lang w:bidi="ar"/>
              </w:rPr>
              <w:t>11.40</w:t>
            </w:r>
          </w:p>
        </w:tc>
        <w:tc>
          <w:tcPr>
            <w:tcW w:w="681" w:type="dxa"/>
            <w:noWrap/>
            <w:vAlign w:val="center"/>
          </w:tcPr>
          <w:p w14:paraId="248D321E" w14:textId="77777777" w:rsidR="009F5E2A" w:rsidRDefault="00000000">
            <w:pPr>
              <w:widowControl/>
              <w:jc w:val="center"/>
              <w:textAlignment w:val="center"/>
              <w:rPr>
                <w:color w:val="000000"/>
                <w:sz w:val="18"/>
                <w:szCs w:val="18"/>
              </w:rPr>
            </w:pPr>
            <w:r>
              <w:rPr>
                <w:color w:val="000000"/>
                <w:kern w:val="0"/>
                <w:sz w:val="18"/>
                <w:szCs w:val="18"/>
                <w:lang w:bidi="ar"/>
              </w:rPr>
              <w:t>17.99</w:t>
            </w:r>
          </w:p>
        </w:tc>
        <w:tc>
          <w:tcPr>
            <w:tcW w:w="682" w:type="dxa"/>
            <w:noWrap/>
            <w:vAlign w:val="center"/>
          </w:tcPr>
          <w:p w14:paraId="57C87F4A" w14:textId="77777777" w:rsidR="009F5E2A" w:rsidRDefault="00000000">
            <w:pPr>
              <w:widowControl/>
              <w:jc w:val="center"/>
              <w:textAlignment w:val="center"/>
              <w:rPr>
                <w:color w:val="000000"/>
                <w:sz w:val="18"/>
                <w:szCs w:val="18"/>
              </w:rPr>
            </w:pPr>
            <w:r>
              <w:rPr>
                <w:color w:val="000000"/>
                <w:kern w:val="0"/>
                <w:sz w:val="18"/>
                <w:szCs w:val="18"/>
                <w:lang w:bidi="ar"/>
              </w:rPr>
              <w:t>15.18</w:t>
            </w:r>
          </w:p>
        </w:tc>
        <w:tc>
          <w:tcPr>
            <w:tcW w:w="408" w:type="dxa"/>
            <w:vAlign w:val="center"/>
          </w:tcPr>
          <w:p w14:paraId="005C4FA6" w14:textId="77777777" w:rsidR="009F5E2A" w:rsidRDefault="009F5E2A">
            <w:pPr>
              <w:widowControl/>
              <w:jc w:val="center"/>
              <w:textAlignment w:val="center"/>
              <w:rPr>
                <w:color w:val="000000"/>
                <w:kern w:val="0"/>
                <w:sz w:val="18"/>
                <w:szCs w:val="18"/>
                <w:lang w:bidi="ar"/>
              </w:rPr>
            </w:pPr>
          </w:p>
        </w:tc>
        <w:tc>
          <w:tcPr>
            <w:tcW w:w="545" w:type="dxa"/>
            <w:vAlign w:val="center"/>
          </w:tcPr>
          <w:p w14:paraId="0FD8073E" w14:textId="77777777" w:rsidR="009F5E2A" w:rsidRDefault="009F5E2A">
            <w:pPr>
              <w:widowControl/>
              <w:jc w:val="center"/>
              <w:textAlignment w:val="center"/>
              <w:rPr>
                <w:color w:val="000000"/>
                <w:kern w:val="0"/>
                <w:sz w:val="18"/>
                <w:szCs w:val="18"/>
                <w:lang w:bidi="ar"/>
              </w:rPr>
            </w:pPr>
          </w:p>
        </w:tc>
        <w:tc>
          <w:tcPr>
            <w:tcW w:w="545" w:type="dxa"/>
            <w:vAlign w:val="center"/>
          </w:tcPr>
          <w:p w14:paraId="2BC30481" w14:textId="77777777" w:rsidR="009F5E2A" w:rsidRDefault="009F5E2A">
            <w:pPr>
              <w:widowControl/>
              <w:jc w:val="center"/>
              <w:textAlignment w:val="center"/>
              <w:rPr>
                <w:color w:val="000000"/>
                <w:kern w:val="0"/>
                <w:sz w:val="18"/>
                <w:szCs w:val="18"/>
                <w:lang w:bidi="ar"/>
              </w:rPr>
            </w:pPr>
          </w:p>
        </w:tc>
        <w:tc>
          <w:tcPr>
            <w:tcW w:w="682" w:type="dxa"/>
            <w:vAlign w:val="center"/>
          </w:tcPr>
          <w:p w14:paraId="2EAC318C" w14:textId="77777777" w:rsidR="009F5E2A" w:rsidRDefault="009F5E2A">
            <w:pPr>
              <w:widowControl/>
              <w:jc w:val="center"/>
              <w:textAlignment w:val="center"/>
              <w:rPr>
                <w:color w:val="000000"/>
                <w:kern w:val="0"/>
                <w:sz w:val="18"/>
                <w:szCs w:val="18"/>
                <w:lang w:bidi="ar"/>
              </w:rPr>
            </w:pPr>
          </w:p>
        </w:tc>
        <w:tc>
          <w:tcPr>
            <w:tcW w:w="682" w:type="dxa"/>
            <w:vAlign w:val="center"/>
          </w:tcPr>
          <w:p w14:paraId="0A674299" w14:textId="77777777" w:rsidR="009F5E2A" w:rsidRDefault="009F5E2A">
            <w:pPr>
              <w:widowControl/>
              <w:jc w:val="center"/>
              <w:textAlignment w:val="center"/>
              <w:rPr>
                <w:color w:val="000000"/>
                <w:kern w:val="0"/>
                <w:sz w:val="18"/>
                <w:szCs w:val="18"/>
                <w:lang w:bidi="ar"/>
              </w:rPr>
            </w:pPr>
          </w:p>
        </w:tc>
        <w:tc>
          <w:tcPr>
            <w:tcW w:w="417" w:type="dxa"/>
            <w:vAlign w:val="center"/>
          </w:tcPr>
          <w:p w14:paraId="6D1D11F7" w14:textId="77777777" w:rsidR="009F5E2A" w:rsidRDefault="009F5E2A">
            <w:pPr>
              <w:widowControl/>
              <w:jc w:val="center"/>
              <w:textAlignment w:val="center"/>
              <w:rPr>
                <w:color w:val="000000"/>
                <w:kern w:val="0"/>
                <w:sz w:val="18"/>
                <w:szCs w:val="18"/>
                <w:lang w:bidi="ar"/>
              </w:rPr>
            </w:pPr>
          </w:p>
        </w:tc>
        <w:tc>
          <w:tcPr>
            <w:tcW w:w="545" w:type="dxa"/>
            <w:vAlign w:val="center"/>
          </w:tcPr>
          <w:p w14:paraId="0F4713DD" w14:textId="77777777" w:rsidR="009F5E2A" w:rsidRDefault="009F5E2A">
            <w:pPr>
              <w:widowControl/>
              <w:jc w:val="center"/>
              <w:textAlignment w:val="center"/>
              <w:rPr>
                <w:color w:val="000000"/>
                <w:kern w:val="0"/>
                <w:sz w:val="18"/>
                <w:szCs w:val="18"/>
                <w:lang w:bidi="ar"/>
              </w:rPr>
            </w:pPr>
          </w:p>
        </w:tc>
        <w:tc>
          <w:tcPr>
            <w:tcW w:w="545" w:type="dxa"/>
            <w:vAlign w:val="center"/>
          </w:tcPr>
          <w:p w14:paraId="34D1C4C0" w14:textId="77777777" w:rsidR="009F5E2A" w:rsidRDefault="009F5E2A">
            <w:pPr>
              <w:widowControl/>
              <w:jc w:val="center"/>
              <w:textAlignment w:val="center"/>
              <w:rPr>
                <w:color w:val="000000"/>
                <w:kern w:val="0"/>
                <w:sz w:val="18"/>
                <w:szCs w:val="18"/>
                <w:lang w:bidi="ar"/>
              </w:rPr>
            </w:pPr>
          </w:p>
        </w:tc>
        <w:tc>
          <w:tcPr>
            <w:tcW w:w="682" w:type="dxa"/>
            <w:vAlign w:val="center"/>
          </w:tcPr>
          <w:p w14:paraId="6E75CDD1" w14:textId="77777777" w:rsidR="009F5E2A" w:rsidRDefault="009F5E2A">
            <w:pPr>
              <w:widowControl/>
              <w:jc w:val="center"/>
              <w:textAlignment w:val="center"/>
              <w:rPr>
                <w:color w:val="000000"/>
                <w:kern w:val="0"/>
                <w:sz w:val="18"/>
                <w:szCs w:val="18"/>
                <w:lang w:bidi="ar"/>
              </w:rPr>
            </w:pPr>
          </w:p>
        </w:tc>
        <w:tc>
          <w:tcPr>
            <w:tcW w:w="655" w:type="dxa"/>
            <w:vAlign w:val="center"/>
          </w:tcPr>
          <w:p w14:paraId="3865C37C" w14:textId="77777777" w:rsidR="009F5E2A" w:rsidRDefault="009F5E2A">
            <w:pPr>
              <w:widowControl/>
              <w:jc w:val="center"/>
              <w:textAlignment w:val="center"/>
              <w:rPr>
                <w:color w:val="000000"/>
                <w:kern w:val="0"/>
                <w:sz w:val="18"/>
                <w:szCs w:val="18"/>
                <w:lang w:bidi="ar"/>
              </w:rPr>
            </w:pPr>
          </w:p>
        </w:tc>
      </w:tr>
      <w:tr w:rsidR="009F5E2A" w14:paraId="47782A96" w14:textId="77777777">
        <w:trPr>
          <w:trHeight w:val="266"/>
          <w:jc w:val="center"/>
        </w:trPr>
        <w:tc>
          <w:tcPr>
            <w:tcW w:w="817" w:type="dxa"/>
            <w:noWrap/>
            <w:vAlign w:val="center"/>
          </w:tcPr>
          <w:p w14:paraId="3624B54C" w14:textId="77777777" w:rsidR="009F5E2A" w:rsidRDefault="00000000">
            <w:pPr>
              <w:widowControl/>
              <w:jc w:val="center"/>
              <w:textAlignment w:val="center"/>
              <w:rPr>
                <w:color w:val="000000"/>
                <w:sz w:val="18"/>
                <w:szCs w:val="18"/>
              </w:rPr>
            </w:pPr>
            <w:r>
              <w:rPr>
                <w:color w:val="000000"/>
                <w:kern w:val="0"/>
                <w:sz w:val="18"/>
                <w:szCs w:val="18"/>
                <w:lang w:bidi="ar"/>
              </w:rPr>
              <w:t>450-650</w:t>
            </w:r>
          </w:p>
        </w:tc>
        <w:tc>
          <w:tcPr>
            <w:tcW w:w="682" w:type="dxa"/>
            <w:noWrap/>
            <w:vAlign w:val="center"/>
          </w:tcPr>
          <w:p w14:paraId="394C07F7" w14:textId="77777777" w:rsidR="009F5E2A" w:rsidRDefault="00000000">
            <w:pPr>
              <w:widowControl/>
              <w:jc w:val="center"/>
              <w:textAlignment w:val="center"/>
              <w:rPr>
                <w:color w:val="000000"/>
                <w:sz w:val="18"/>
                <w:szCs w:val="18"/>
              </w:rPr>
            </w:pPr>
            <w:r>
              <w:rPr>
                <w:color w:val="000000"/>
                <w:kern w:val="0"/>
                <w:sz w:val="18"/>
                <w:szCs w:val="18"/>
                <w:lang w:bidi="ar"/>
              </w:rPr>
              <w:t>40.15</w:t>
            </w:r>
          </w:p>
        </w:tc>
        <w:tc>
          <w:tcPr>
            <w:tcW w:w="682" w:type="dxa"/>
            <w:noWrap/>
            <w:vAlign w:val="center"/>
          </w:tcPr>
          <w:p w14:paraId="34DA6307" w14:textId="77777777" w:rsidR="009F5E2A" w:rsidRDefault="00000000">
            <w:pPr>
              <w:widowControl/>
              <w:jc w:val="center"/>
              <w:textAlignment w:val="center"/>
              <w:rPr>
                <w:color w:val="000000"/>
                <w:sz w:val="18"/>
                <w:szCs w:val="18"/>
              </w:rPr>
            </w:pPr>
            <w:r>
              <w:rPr>
                <w:color w:val="000000"/>
                <w:kern w:val="0"/>
                <w:sz w:val="18"/>
                <w:szCs w:val="18"/>
                <w:lang w:bidi="ar"/>
              </w:rPr>
              <w:t>45.35</w:t>
            </w:r>
          </w:p>
        </w:tc>
        <w:tc>
          <w:tcPr>
            <w:tcW w:w="682" w:type="dxa"/>
            <w:noWrap/>
            <w:vAlign w:val="center"/>
          </w:tcPr>
          <w:p w14:paraId="3915C448" w14:textId="77777777" w:rsidR="009F5E2A" w:rsidRDefault="00000000">
            <w:pPr>
              <w:widowControl/>
              <w:jc w:val="center"/>
              <w:textAlignment w:val="center"/>
              <w:rPr>
                <w:color w:val="000000"/>
                <w:sz w:val="18"/>
                <w:szCs w:val="18"/>
              </w:rPr>
            </w:pPr>
            <w:r>
              <w:rPr>
                <w:color w:val="000000"/>
                <w:kern w:val="0"/>
                <w:sz w:val="18"/>
                <w:szCs w:val="18"/>
                <w:lang w:bidi="ar"/>
              </w:rPr>
              <w:t>81.72</w:t>
            </w:r>
          </w:p>
        </w:tc>
        <w:tc>
          <w:tcPr>
            <w:tcW w:w="681" w:type="dxa"/>
            <w:noWrap/>
            <w:vAlign w:val="center"/>
          </w:tcPr>
          <w:p w14:paraId="1317D59A" w14:textId="77777777" w:rsidR="009F5E2A" w:rsidRDefault="00000000">
            <w:pPr>
              <w:widowControl/>
              <w:jc w:val="center"/>
              <w:textAlignment w:val="center"/>
              <w:rPr>
                <w:color w:val="000000"/>
                <w:sz w:val="18"/>
                <w:szCs w:val="18"/>
              </w:rPr>
            </w:pPr>
            <w:r>
              <w:rPr>
                <w:color w:val="000000"/>
                <w:kern w:val="0"/>
                <w:sz w:val="18"/>
                <w:szCs w:val="18"/>
                <w:lang w:bidi="ar"/>
              </w:rPr>
              <w:t>76.73</w:t>
            </w:r>
          </w:p>
        </w:tc>
        <w:tc>
          <w:tcPr>
            <w:tcW w:w="682" w:type="dxa"/>
            <w:noWrap/>
            <w:vAlign w:val="center"/>
          </w:tcPr>
          <w:p w14:paraId="146A2773" w14:textId="77777777" w:rsidR="009F5E2A" w:rsidRDefault="00000000">
            <w:pPr>
              <w:widowControl/>
              <w:jc w:val="center"/>
              <w:textAlignment w:val="center"/>
              <w:rPr>
                <w:color w:val="000000"/>
                <w:sz w:val="18"/>
                <w:szCs w:val="18"/>
              </w:rPr>
            </w:pPr>
            <w:r>
              <w:rPr>
                <w:color w:val="000000"/>
                <w:kern w:val="0"/>
                <w:sz w:val="18"/>
                <w:szCs w:val="18"/>
                <w:lang w:bidi="ar"/>
              </w:rPr>
              <w:t>79.13</w:t>
            </w:r>
          </w:p>
        </w:tc>
        <w:tc>
          <w:tcPr>
            <w:tcW w:w="408" w:type="dxa"/>
            <w:vAlign w:val="center"/>
          </w:tcPr>
          <w:p w14:paraId="6C506E3D" w14:textId="77777777" w:rsidR="009F5E2A" w:rsidRDefault="009F5E2A">
            <w:pPr>
              <w:widowControl/>
              <w:jc w:val="center"/>
              <w:textAlignment w:val="center"/>
              <w:rPr>
                <w:color w:val="000000"/>
                <w:kern w:val="0"/>
                <w:sz w:val="18"/>
                <w:szCs w:val="18"/>
                <w:lang w:bidi="ar"/>
              </w:rPr>
            </w:pPr>
          </w:p>
        </w:tc>
        <w:tc>
          <w:tcPr>
            <w:tcW w:w="545" w:type="dxa"/>
            <w:vAlign w:val="center"/>
          </w:tcPr>
          <w:p w14:paraId="5CFB016F" w14:textId="77777777" w:rsidR="009F5E2A" w:rsidRDefault="009F5E2A">
            <w:pPr>
              <w:widowControl/>
              <w:jc w:val="center"/>
              <w:textAlignment w:val="center"/>
              <w:rPr>
                <w:color w:val="000000"/>
                <w:kern w:val="0"/>
                <w:sz w:val="18"/>
                <w:szCs w:val="18"/>
                <w:lang w:bidi="ar"/>
              </w:rPr>
            </w:pPr>
          </w:p>
        </w:tc>
        <w:tc>
          <w:tcPr>
            <w:tcW w:w="545" w:type="dxa"/>
            <w:vAlign w:val="center"/>
          </w:tcPr>
          <w:p w14:paraId="0A047B83" w14:textId="77777777" w:rsidR="009F5E2A" w:rsidRDefault="009F5E2A">
            <w:pPr>
              <w:widowControl/>
              <w:jc w:val="center"/>
              <w:textAlignment w:val="center"/>
              <w:rPr>
                <w:color w:val="000000"/>
                <w:kern w:val="0"/>
                <w:sz w:val="18"/>
                <w:szCs w:val="18"/>
                <w:lang w:bidi="ar"/>
              </w:rPr>
            </w:pPr>
          </w:p>
        </w:tc>
        <w:tc>
          <w:tcPr>
            <w:tcW w:w="682" w:type="dxa"/>
            <w:vAlign w:val="center"/>
          </w:tcPr>
          <w:p w14:paraId="4E6ED70A" w14:textId="77777777" w:rsidR="009F5E2A" w:rsidRDefault="009F5E2A">
            <w:pPr>
              <w:widowControl/>
              <w:jc w:val="center"/>
              <w:textAlignment w:val="center"/>
              <w:rPr>
                <w:color w:val="000000"/>
                <w:kern w:val="0"/>
                <w:sz w:val="18"/>
                <w:szCs w:val="18"/>
                <w:lang w:bidi="ar"/>
              </w:rPr>
            </w:pPr>
          </w:p>
        </w:tc>
        <w:tc>
          <w:tcPr>
            <w:tcW w:w="682" w:type="dxa"/>
            <w:vAlign w:val="center"/>
          </w:tcPr>
          <w:p w14:paraId="63C4F65D" w14:textId="77777777" w:rsidR="009F5E2A" w:rsidRDefault="009F5E2A">
            <w:pPr>
              <w:widowControl/>
              <w:jc w:val="center"/>
              <w:textAlignment w:val="center"/>
              <w:rPr>
                <w:color w:val="000000"/>
                <w:kern w:val="0"/>
                <w:sz w:val="18"/>
                <w:szCs w:val="18"/>
                <w:lang w:bidi="ar"/>
              </w:rPr>
            </w:pPr>
          </w:p>
        </w:tc>
        <w:tc>
          <w:tcPr>
            <w:tcW w:w="417" w:type="dxa"/>
            <w:vAlign w:val="center"/>
          </w:tcPr>
          <w:p w14:paraId="074C15D0" w14:textId="77777777" w:rsidR="009F5E2A" w:rsidRDefault="009F5E2A">
            <w:pPr>
              <w:widowControl/>
              <w:jc w:val="center"/>
              <w:textAlignment w:val="center"/>
              <w:rPr>
                <w:color w:val="000000"/>
                <w:kern w:val="0"/>
                <w:sz w:val="18"/>
                <w:szCs w:val="18"/>
                <w:lang w:bidi="ar"/>
              </w:rPr>
            </w:pPr>
          </w:p>
        </w:tc>
        <w:tc>
          <w:tcPr>
            <w:tcW w:w="545" w:type="dxa"/>
            <w:vAlign w:val="center"/>
          </w:tcPr>
          <w:p w14:paraId="0CED7075" w14:textId="77777777" w:rsidR="009F5E2A" w:rsidRDefault="009F5E2A">
            <w:pPr>
              <w:widowControl/>
              <w:jc w:val="center"/>
              <w:textAlignment w:val="center"/>
              <w:rPr>
                <w:color w:val="000000"/>
                <w:kern w:val="0"/>
                <w:sz w:val="18"/>
                <w:szCs w:val="18"/>
                <w:lang w:bidi="ar"/>
              </w:rPr>
            </w:pPr>
          </w:p>
        </w:tc>
        <w:tc>
          <w:tcPr>
            <w:tcW w:w="545" w:type="dxa"/>
            <w:vAlign w:val="center"/>
          </w:tcPr>
          <w:p w14:paraId="0BFFEC35" w14:textId="77777777" w:rsidR="009F5E2A" w:rsidRDefault="009F5E2A">
            <w:pPr>
              <w:widowControl/>
              <w:jc w:val="center"/>
              <w:textAlignment w:val="center"/>
              <w:rPr>
                <w:color w:val="000000"/>
                <w:kern w:val="0"/>
                <w:sz w:val="18"/>
                <w:szCs w:val="18"/>
                <w:lang w:bidi="ar"/>
              </w:rPr>
            </w:pPr>
          </w:p>
        </w:tc>
        <w:tc>
          <w:tcPr>
            <w:tcW w:w="682" w:type="dxa"/>
            <w:vAlign w:val="center"/>
          </w:tcPr>
          <w:p w14:paraId="74156D77" w14:textId="77777777" w:rsidR="009F5E2A" w:rsidRDefault="009F5E2A">
            <w:pPr>
              <w:widowControl/>
              <w:jc w:val="center"/>
              <w:textAlignment w:val="center"/>
              <w:rPr>
                <w:color w:val="000000"/>
                <w:kern w:val="0"/>
                <w:sz w:val="18"/>
                <w:szCs w:val="18"/>
                <w:lang w:bidi="ar"/>
              </w:rPr>
            </w:pPr>
          </w:p>
        </w:tc>
        <w:tc>
          <w:tcPr>
            <w:tcW w:w="655" w:type="dxa"/>
            <w:vAlign w:val="center"/>
          </w:tcPr>
          <w:p w14:paraId="7515619E" w14:textId="77777777" w:rsidR="009F5E2A" w:rsidRDefault="009F5E2A">
            <w:pPr>
              <w:widowControl/>
              <w:jc w:val="center"/>
              <w:textAlignment w:val="center"/>
              <w:rPr>
                <w:color w:val="000000"/>
                <w:kern w:val="0"/>
                <w:sz w:val="18"/>
                <w:szCs w:val="18"/>
                <w:lang w:bidi="ar"/>
              </w:rPr>
            </w:pPr>
          </w:p>
        </w:tc>
      </w:tr>
      <w:tr w:rsidR="009F5E2A" w14:paraId="3BBDA4FA" w14:textId="77777777">
        <w:trPr>
          <w:trHeight w:val="274"/>
          <w:jc w:val="center"/>
        </w:trPr>
        <w:tc>
          <w:tcPr>
            <w:tcW w:w="817" w:type="dxa"/>
            <w:noWrap/>
            <w:vAlign w:val="center"/>
          </w:tcPr>
          <w:p w14:paraId="6806A517" w14:textId="77777777" w:rsidR="009F5E2A" w:rsidRDefault="00000000">
            <w:pPr>
              <w:widowControl/>
              <w:jc w:val="center"/>
              <w:textAlignment w:val="center"/>
              <w:rPr>
                <w:color w:val="000000"/>
                <w:sz w:val="18"/>
                <w:szCs w:val="18"/>
              </w:rPr>
            </w:pPr>
            <w:r>
              <w:rPr>
                <w:color w:val="000000"/>
                <w:kern w:val="0"/>
                <w:sz w:val="18"/>
                <w:szCs w:val="18"/>
                <w:lang w:bidi="ar"/>
              </w:rPr>
              <w:t>650-780</w:t>
            </w:r>
          </w:p>
        </w:tc>
        <w:tc>
          <w:tcPr>
            <w:tcW w:w="682" w:type="dxa"/>
            <w:noWrap/>
            <w:vAlign w:val="center"/>
          </w:tcPr>
          <w:p w14:paraId="61F85312" w14:textId="77777777" w:rsidR="009F5E2A" w:rsidRDefault="00000000">
            <w:pPr>
              <w:widowControl/>
              <w:jc w:val="center"/>
              <w:textAlignment w:val="center"/>
              <w:rPr>
                <w:color w:val="000000"/>
                <w:sz w:val="18"/>
                <w:szCs w:val="18"/>
              </w:rPr>
            </w:pPr>
            <w:r>
              <w:rPr>
                <w:color w:val="000000"/>
                <w:kern w:val="0"/>
                <w:sz w:val="18"/>
                <w:szCs w:val="18"/>
                <w:lang w:bidi="ar"/>
              </w:rPr>
              <w:t>56.06</w:t>
            </w:r>
          </w:p>
        </w:tc>
        <w:tc>
          <w:tcPr>
            <w:tcW w:w="682" w:type="dxa"/>
            <w:noWrap/>
            <w:vAlign w:val="center"/>
          </w:tcPr>
          <w:p w14:paraId="0E97D313" w14:textId="77777777" w:rsidR="009F5E2A" w:rsidRDefault="00000000">
            <w:pPr>
              <w:widowControl/>
              <w:jc w:val="center"/>
              <w:textAlignment w:val="center"/>
              <w:rPr>
                <w:color w:val="000000"/>
                <w:sz w:val="18"/>
                <w:szCs w:val="18"/>
              </w:rPr>
            </w:pPr>
            <w:r>
              <w:rPr>
                <w:color w:val="000000"/>
                <w:kern w:val="0"/>
                <w:sz w:val="18"/>
                <w:szCs w:val="18"/>
                <w:lang w:bidi="ar"/>
              </w:rPr>
              <w:t>34.34</w:t>
            </w:r>
          </w:p>
        </w:tc>
        <w:tc>
          <w:tcPr>
            <w:tcW w:w="682" w:type="dxa"/>
            <w:noWrap/>
            <w:vAlign w:val="center"/>
          </w:tcPr>
          <w:p w14:paraId="71894B34" w14:textId="77777777" w:rsidR="009F5E2A" w:rsidRDefault="00000000">
            <w:pPr>
              <w:widowControl/>
              <w:jc w:val="center"/>
              <w:textAlignment w:val="center"/>
              <w:rPr>
                <w:color w:val="000000"/>
                <w:sz w:val="18"/>
                <w:szCs w:val="18"/>
              </w:rPr>
            </w:pPr>
            <w:r>
              <w:rPr>
                <w:color w:val="000000"/>
                <w:kern w:val="0"/>
                <w:sz w:val="18"/>
                <w:szCs w:val="18"/>
                <w:lang w:bidi="ar"/>
              </w:rPr>
              <w:t>6.8</w:t>
            </w:r>
            <w:r>
              <w:rPr>
                <w:rFonts w:hint="eastAsia"/>
                <w:color w:val="000000"/>
                <w:kern w:val="0"/>
                <w:sz w:val="18"/>
                <w:szCs w:val="18"/>
                <w:lang w:bidi="ar"/>
              </w:rPr>
              <w:t>8</w:t>
            </w:r>
          </w:p>
        </w:tc>
        <w:tc>
          <w:tcPr>
            <w:tcW w:w="681" w:type="dxa"/>
            <w:noWrap/>
            <w:vAlign w:val="center"/>
          </w:tcPr>
          <w:p w14:paraId="3B16F8C9" w14:textId="77777777" w:rsidR="009F5E2A" w:rsidRDefault="00000000">
            <w:pPr>
              <w:widowControl/>
              <w:jc w:val="center"/>
              <w:textAlignment w:val="center"/>
              <w:rPr>
                <w:color w:val="000000"/>
                <w:sz w:val="18"/>
                <w:szCs w:val="18"/>
              </w:rPr>
            </w:pPr>
            <w:r>
              <w:rPr>
                <w:color w:val="000000"/>
                <w:kern w:val="0"/>
                <w:sz w:val="18"/>
                <w:szCs w:val="18"/>
                <w:lang w:bidi="ar"/>
              </w:rPr>
              <w:t>5.2</w:t>
            </w:r>
            <w:r>
              <w:rPr>
                <w:rFonts w:hint="eastAsia"/>
                <w:color w:val="000000"/>
                <w:kern w:val="0"/>
                <w:sz w:val="18"/>
                <w:szCs w:val="18"/>
                <w:lang w:bidi="ar"/>
              </w:rPr>
              <w:t>9</w:t>
            </w:r>
          </w:p>
        </w:tc>
        <w:tc>
          <w:tcPr>
            <w:tcW w:w="682" w:type="dxa"/>
            <w:noWrap/>
            <w:vAlign w:val="center"/>
          </w:tcPr>
          <w:p w14:paraId="7B530A43" w14:textId="77777777" w:rsidR="009F5E2A" w:rsidRDefault="00000000">
            <w:pPr>
              <w:widowControl/>
              <w:jc w:val="center"/>
              <w:textAlignment w:val="center"/>
              <w:rPr>
                <w:color w:val="000000"/>
                <w:sz w:val="18"/>
                <w:szCs w:val="18"/>
              </w:rPr>
            </w:pPr>
            <w:r>
              <w:rPr>
                <w:color w:val="000000"/>
                <w:kern w:val="0"/>
                <w:sz w:val="18"/>
                <w:szCs w:val="18"/>
                <w:lang w:bidi="ar"/>
              </w:rPr>
              <w:t>5.69</w:t>
            </w:r>
          </w:p>
        </w:tc>
        <w:tc>
          <w:tcPr>
            <w:tcW w:w="408" w:type="dxa"/>
            <w:vAlign w:val="center"/>
          </w:tcPr>
          <w:p w14:paraId="39C33491" w14:textId="77777777" w:rsidR="009F5E2A" w:rsidRDefault="009F5E2A">
            <w:pPr>
              <w:widowControl/>
              <w:jc w:val="center"/>
              <w:textAlignment w:val="center"/>
              <w:rPr>
                <w:color w:val="000000"/>
                <w:kern w:val="0"/>
                <w:sz w:val="18"/>
                <w:szCs w:val="18"/>
                <w:lang w:bidi="ar"/>
              </w:rPr>
            </w:pPr>
          </w:p>
        </w:tc>
        <w:tc>
          <w:tcPr>
            <w:tcW w:w="545" w:type="dxa"/>
            <w:vAlign w:val="center"/>
          </w:tcPr>
          <w:p w14:paraId="65D0E89E" w14:textId="77777777" w:rsidR="009F5E2A" w:rsidRDefault="009F5E2A">
            <w:pPr>
              <w:widowControl/>
              <w:jc w:val="center"/>
              <w:textAlignment w:val="center"/>
              <w:rPr>
                <w:color w:val="000000"/>
                <w:kern w:val="0"/>
                <w:sz w:val="18"/>
                <w:szCs w:val="18"/>
                <w:lang w:bidi="ar"/>
              </w:rPr>
            </w:pPr>
          </w:p>
        </w:tc>
        <w:tc>
          <w:tcPr>
            <w:tcW w:w="545" w:type="dxa"/>
            <w:vAlign w:val="center"/>
          </w:tcPr>
          <w:p w14:paraId="34FC039F" w14:textId="77777777" w:rsidR="009F5E2A" w:rsidRDefault="009F5E2A">
            <w:pPr>
              <w:widowControl/>
              <w:jc w:val="center"/>
              <w:textAlignment w:val="center"/>
              <w:rPr>
                <w:color w:val="000000"/>
                <w:kern w:val="0"/>
                <w:sz w:val="18"/>
                <w:szCs w:val="18"/>
                <w:lang w:bidi="ar"/>
              </w:rPr>
            </w:pPr>
          </w:p>
        </w:tc>
        <w:tc>
          <w:tcPr>
            <w:tcW w:w="682" w:type="dxa"/>
            <w:vAlign w:val="center"/>
          </w:tcPr>
          <w:p w14:paraId="61A68AA3" w14:textId="77777777" w:rsidR="009F5E2A" w:rsidRDefault="009F5E2A">
            <w:pPr>
              <w:widowControl/>
              <w:jc w:val="center"/>
              <w:textAlignment w:val="center"/>
              <w:rPr>
                <w:color w:val="000000"/>
                <w:kern w:val="0"/>
                <w:sz w:val="18"/>
                <w:szCs w:val="18"/>
                <w:lang w:bidi="ar"/>
              </w:rPr>
            </w:pPr>
          </w:p>
        </w:tc>
        <w:tc>
          <w:tcPr>
            <w:tcW w:w="682" w:type="dxa"/>
            <w:vAlign w:val="center"/>
          </w:tcPr>
          <w:p w14:paraId="39A51805" w14:textId="77777777" w:rsidR="009F5E2A" w:rsidRDefault="009F5E2A">
            <w:pPr>
              <w:widowControl/>
              <w:jc w:val="center"/>
              <w:textAlignment w:val="center"/>
              <w:rPr>
                <w:color w:val="000000"/>
                <w:kern w:val="0"/>
                <w:sz w:val="18"/>
                <w:szCs w:val="18"/>
                <w:lang w:bidi="ar"/>
              </w:rPr>
            </w:pPr>
          </w:p>
        </w:tc>
        <w:tc>
          <w:tcPr>
            <w:tcW w:w="417" w:type="dxa"/>
            <w:vAlign w:val="center"/>
          </w:tcPr>
          <w:p w14:paraId="7CF879CB" w14:textId="77777777" w:rsidR="009F5E2A" w:rsidRDefault="009F5E2A">
            <w:pPr>
              <w:widowControl/>
              <w:jc w:val="center"/>
              <w:textAlignment w:val="center"/>
              <w:rPr>
                <w:color w:val="000000"/>
                <w:kern w:val="0"/>
                <w:sz w:val="18"/>
                <w:szCs w:val="18"/>
                <w:lang w:bidi="ar"/>
              </w:rPr>
            </w:pPr>
          </w:p>
        </w:tc>
        <w:tc>
          <w:tcPr>
            <w:tcW w:w="545" w:type="dxa"/>
            <w:vAlign w:val="center"/>
          </w:tcPr>
          <w:p w14:paraId="636568F7" w14:textId="77777777" w:rsidR="009F5E2A" w:rsidRDefault="009F5E2A">
            <w:pPr>
              <w:widowControl/>
              <w:jc w:val="center"/>
              <w:textAlignment w:val="center"/>
              <w:rPr>
                <w:color w:val="000000"/>
                <w:kern w:val="0"/>
                <w:sz w:val="18"/>
                <w:szCs w:val="18"/>
                <w:lang w:bidi="ar"/>
              </w:rPr>
            </w:pPr>
          </w:p>
        </w:tc>
        <w:tc>
          <w:tcPr>
            <w:tcW w:w="545" w:type="dxa"/>
            <w:vAlign w:val="center"/>
          </w:tcPr>
          <w:p w14:paraId="4478AE43" w14:textId="77777777" w:rsidR="009F5E2A" w:rsidRDefault="009F5E2A">
            <w:pPr>
              <w:widowControl/>
              <w:jc w:val="center"/>
              <w:textAlignment w:val="center"/>
              <w:rPr>
                <w:color w:val="000000"/>
                <w:kern w:val="0"/>
                <w:sz w:val="18"/>
                <w:szCs w:val="18"/>
                <w:lang w:bidi="ar"/>
              </w:rPr>
            </w:pPr>
          </w:p>
        </w:tc>
        <w:tc>
          <w:tcPr>
            <w:tcW w:w="682" w:type="dxa"/>
            <w:vAlign w:val="center"/>
          </w:tcPr>
          <w:p w14:paraId="64C214B5" w14:textId="77777777" w:rsidR="009F5E2A" w:rsidRDefault="009F5E2A">
            <w:pPr>
              <w:widowControl/>
              <w:jc w:val="center"/>
              <w:textAlignment w:val="center"/>
              <w:rPr>
                <w:color w:val="000000"/>
                <w:kern w:val="0"/>
                <w:sz w:val="18"/>
                <w:szCs w:val="18"/>
                <w:lang w:bidi="ar"/>
              </w:rPr>
            </w:pPr>
          </w:p>
        </w:tc>
        <w:tc>
          <w:tcPr>
            <w:tcW w:w="655" w:type="dxa"/>
            <w:vAlign w:val="center"/>
          </w:tcPr>
          <w:p w14:paraId="04A151D4" w14:textId="77777777" w:rsidR="009F5E2A" w:rsidRDefault="009F5E2A">
            <w:pPr>
              <w:widowControl/>
              <w:jc w:val="center"/>
              <w:textAlignment w:val="center"/>
              <w:rPr>
                <w:color w:val="000000"/>
                <w:kern w:val="0"/>
                <w:sz w:val="18"/>
                <w:szCs w:val="18"/>
                <w:lang w:bidi="ar"/>
              </w:rPr>
            </w:pPr>
          </w:p>
        </w:tc>
      </w:tr>
    </w:tbl>
    <w:p w14:paraId="51790A99" w14:textId="77777777" w:rsidR="009F5E2A" w:rsidRDefault="009F5E2A">
      <w:pPr>
        <w:ind w:leftChars="86" w:left="181"/>
        <w:rPr>
          <w:sz w:val="18"/>
          <w:szCs w:val="18"/>
        </w:rPr>
      </w:pPr>
    </w:p>
    <w:p w14:paraId="093BD362"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t xml:space="preserve">B.2.1.2 </w:t>
      </w:r>
      <w:r>
        <w:rPr>
          <w:rFonts w:hint="eastAsia"/>
          <w:color w:val="000000" w:themeColor="text1"/>
          <w:kern w:val="0"/>
          <w:position w:val="-24"/>
          <w:szCs w:val="21"/>
        </w:rPr>
        <w:t>点位</w:t>
      </w:r>
      <w:r>
        <w:rPr>
          <w:rFonts w:hint="eastAsia"/>
          <w:color w:val="000000" w:themeColor="text1"/>
          <w:kern w:val="0"/>
          <w:position w:val="-24"/>
          <w:szCs w:val="21"/>
        </w:rPr>
        <w:t>2</w:t>
      </w:r>
      <w:r>
        <w:rPr>
          <w:rFonts w:hint="eastAsia"/>
          <w:color w:val="000000" w:themeColor="text1"/>
          <w:kern w:val="0"/>
          <w:position w:val="-24"/>
          <w:szCs w:val="21"/>
        </w:rPr>
        <w:t>处的光谱匹配度</w:t>
      </w:r>
    </w:p>
    <w:p w14:paraId="5729007C" w14:textId="77777777" w:rsidR="009F5E2A" w:rsidRDefault="009F5E2A">
      <w:pPr>
        <w:ind w:leftChars="86" w:left="181"/>
        <w:rPr>
          <w:sz w:val="18"/>
          <w:szCs w:val="18"/>
        </w:rPr>
      </w:pPr>
    </w:p>
    <w:p w14:paraId="5B04837D" w14:textId="77777777" w:rsidR="009F5E2A" w:rsidRDefault="009F5E2A">
      <w:pPr>
        <w:ind w:leftChars="86" w:left="181"/>
        <w:jc w:val="center"/>
        <w:rPr>
          <w:sz w:val="18"/>
          <w:szCs w:val="18"/>
        </w:rPr>
      </w:pPr>
    </w:p>
    <w:p w14:paraId="57354892" w14:textId="77777777" w:rsidR="009F5E2A" w:rsidRDefault="009F5E2A">
      <w:pPr>
        <w:ind w:leftChars="86" w:left="181"/>
        <w:jc w:val="center"/>
        <w:rPr>
          <w:sz w:val="18"/>
          <w:szCs w:val="18"/>
        </w:rPr>
      </w:pPr>
    </w:p>
    <w:p w14:paraId="322DF40A" w14:textId="77777777" w:rsidR="009F5E2A" w:rsidRDefault="009F5E2A">
      <w:pPr>
        <w:ind w:leftChars="86" w:left="181"/>
        <w:jc w:val="center"/>
        <w:rPr>
          <w:sz w:val="18"/>
          <w:szCs w:val="18"/>
        </w:rPr>
      </w:pPr>
    </w:p>
    <w:p w14:paraId="27F7E5CC" w14:textId="77777777" w:rsidR="009F5E2A" w:rsidRDefault="009F5E2A">
      <w:pPr>
        <w:ind w:leftChars="86" w:left="181"/>
        <w:jc w:val="center"/>
        <w:rPr>
          <w:sz w:val="18"/>
          <w:szCs w:val="18"/>
        </w:rPr>
      </w:pPr>
    </w:p>
    <w:p w14:paraId="6C37857E" w14:textId="77777777" w:rsidR="009F5E2A" w:rsidRDefault="009F5E2A">
      <w:pPr>
        <w:ind w:leftChars="86" w:left="181"/>
        <w:jc w:val="center"/>
        <w:rPr>
          <w:sz w:val="18"/>
          <w:szCs w:val="18"/>
        </w:rPr>
      </w:pPr>
    </w:p>
    <w:p w14:paraId="2909306E" w14:textId="77777777" w:rsidR="009F5E2A" w:rsidRDefault="009F5E2A">
      <w:pPr>
        <w:ind w:leftChars="86" w:left="181"/>
        <w:jc w:val="center"/>
        <w:rPr>
          <w:sz w:val="18"/>
          <w:szCs w:val="18"/>
        </w:rPr>
      </w:pPr>
    </w:p>
    <w:p w14:paraId="6093B6F6" w14:textId="77777777" w:rsidR="009F5E2A" w:rsidRDefault="009F5E2A">
      <w:pPr>
        <w:ind w:leftChars="86" w:left="181"/>
        <w:jc w:val="center"/>
        <w:rPr>
          <w:sz w:val="18"/>
          <w:szCs w:val="18"/>
        </w:rPr>
      </w:pPr>
    </w:p>
    <w:p w14:paraId="1DDEF4C1" w14:textId="77777777" w:rsidR="009F5E2A" w:rsidRDefault="009F5E2A">
      <w:pPr>
        <w:ind w:leftChars="86" w:left="181"/>
        <w:jc w:val="center"/>
        <w:rPr>
          <w:sz w:val="18"/>
          <w:szCs w:val="18"/>
        </w:rPr>
      </w:pPr>
    </w:p>
    <w:p w14:paraId="0D604D7C" w14:textId="77777777" w:rsidR="009F5E2A" w:rsidRDefault="009F5E2A">
      <w:pPr>
        <w:ind w:leftChars="86" w:left="181"/>
        <w:jc w:val="center"/>
        <w:rPr>
          <w:sz w:val="18"/>
          <w:szCs w:val="18"/>
        </w:rPr>
      </w:pPr>
    </w:p>
    <w:p w14:paraId="42893875" w14:textId="77777777" w:rsidR="009F5E2A" w:rsidRDefault="00000000">
      <w:pPr>
        <w:spacing w:line="360" w:lineRule="auto"/>
        <w:jc w:val="center"/>
        <w:rPr>
          <w:sz w:val="18"/>
          <w:szCs w:val="18"/>
        </w:rPr>
      </w:pPr>
      <w:r>
        <w:rPr>
          <w:rFonts w:hint="eastAsia"/>
          <w:sz w:val="18"/>
          <w:szCs w:val="18"/>
        </w:rPr>
        <w:t>图</w:t>
      </w:r>
      <w:r>
        <w:rPr>
          <w:rFonts w:hint="eastAsia"/>
          <w:sz w:val="18"/>
          <w:szCs w:val="18"/>
        </w:rPr>
        <w:t>3</w:t>
      </w:r>
      <w:r>
        <w:rPr>
          <w:sz w:val="18"/>
          <w:szCs w:val="18"/>
        </w:rPr>
        <w:t xml:space="preserve"> </w:t>
      </w:r>
      <w:r>
        <w:rPr>
          <w:rFonts w:hint="eastAsia"/>
          <w:sz w:val="18"/>
          <w:szCs w:val="18"/>
        </w:rPr>
        <w:t>点位</w:t>
      </w:r>
      <w:r>
        <w:rPr>
          <w:rFonts w:hint="eastAsia"/>
          <w:sz w:val="18"/>
          <w:szCs w:val="18"/>
        </w:rPr>
        <w:t>2</w:t>
      </w:r>
      <w:r>
        <w:rPr>
          <w:rFonts w:hint="eastAsia"/>
          <w:sz w:val="18"/>
          <w:szCs w:val="18"/>
        </w:rPr>
        <w:t>处的光谱辐照度分布图</w:t>
      </w:r>
    </w:p>
    <w:p w14:paraId="2547B300" w14:textId="77777777" w:rsidR="009F5E2A" w:rsidRDefault="009F5E2A">
      <w:pPr>
        <w:ind w:leftChars="86" w:left="181"/>
        <w:jc w:val="center"/>
        <w:rPr>
          <w:sz w:val="18"/>
          <w:szCs w:val="18"/>
        </w:rPr>
      </w:pP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2"/>
        <w:gridCol w:w="682"/>
        <w:gridCol w:w="682"/>
        <w:gridCol w:w="681"/>
        <w:gridCol w:w="682"/>
        <w:gridCol w:w="408"/>
        <w:gridCol w:w="545"/>
        <w:gridCol w:w="545"/>
        <w:gridCol w:w="682"/>
        <w:gridCol w:w="682"/>
        <w:gridCol w:w="417"/>
        <w:gridCol w:w="545"/>
        <w:gridCol w:w="545"/>
        <w:gridCol w:w="682"/>
        <w:gridCol w:w="655"/>
      </w:tblGrid>
      <w:tr w:rsidR="009F5E2A" w14:paraId="56467BA4" w14:textId="77777777">
        <w:trPr>
          <w:trHeight w:val="266"/>
          <w:jc w:val="center"/>
        </w:trPr>
        <w:tc>
          <w:tcPr>
            <w:tcW w:w="817" w:type="dxa"/>
            <w:vMerge w:val="restart"/>
            <w:noWrap/>
            <w:vAlign w:val="center"/>
          </w:tcPr>
          <w:p w14:paraId="4AAAE050" w14:textId="77777777" w:rsidR="009F5E2A" w:rsidRDefault="00000000">
            <w:pPr>
              <w:widowControl/>
              <w:jc w:val="center"/>
              <w:textAlignment w:val="center"/>
              <w:rPr>
                <w:color w:val="000000"/>
                <w:sz w:val="18"/>
                <w:szCs w:val="18"/>
              </w:rPr>
            </w:pPr>
            <w:r>
              <w:rPr>
                <w:color w:val="000000"/>
                <w:kern w:val="0"/>
                <w:sz w:val="18"/>
                <w:szCs w:val="18"/>
                <w:lang w:bidi="ar"/>
              </w:rPr>
              <w:t>波长范围</w:t>
            </w:r>
            <w:r>
              <w:rPr>
                <w:color w:val="000000"/>
                <w:kern w:val="0"/>
                <w:sz w:val="18"/>
                <w:szCs w:val="18"/>
                <w:lang w:bidi="ar"/>
              </w:rPr>
              <w:t xml:space="preserve"> (nm)</w:t>
            </w:r>
          </w:p>
        </w:tc>
        <w:tc>
          <w:tcPr>
            <w:tcW w:w="3409" w:type="dxa"/>
            <w:gridSpan w:val="5"/>
            <w:noWrap/>
            <w:vAlign w:val="center"/>
          </w:tcPr>
          <w:p w14:paraId="186C4AAF" w14:textId="77777777" w:rsidR="009F5E2A" w:rsidRDefault="00000000">
            <w:pPr>
              <w:widowControl/>
              <w:jc w:val="center"/>
              <w:textAlignment w:val="center"/>
              <w:rPr>
                <w:color w:val="000000"/>
                <w:sz w:val="18"/>
                <w:szCs w:val="18"/>
              </w:rPr>
            </w:pPr>
            <w:r>
              <w:rPr>
                <w:rFonts w:hint="eastAsia"/>
                <w:color w:val="000000"/>
                <w:kern w:val="0"/>
                <w:sz w:val="18"/>
                <w:szCs w:val="18"/>
                <w:lang w:bidi="ar"/>
              </w:rPr>
              <w:t>参考室内照明光谱各波段的辐照度占比</w:t>
            </w:r>
            <w:r>
              <w:rPr>
                <w:color w:val="000000"/>
                <w:kern w:val="0"/>
                <w:sz w:val="18"/>
                <w:szCs w:val="18"/>
                <w:lang w:bidi="ar"/>
              </w:rPr>
              <w:t>(%)</w:t>
            </w:r>
          </w:p>
        </w:tc>
        <w:tc>
          <w:tcPr>
            <w:tcW w:w="2862" w:type="dxa"/>
            <w:gridSpan w:val="5"/>
            <w:vAlign w:val="center"/>
          </w:tcPr>
          <w:p w14:paraId="0D79EB74"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被校准室内标准照明光源各波段的辐照度占比（</w:t>
            </w:r>
            <w:r>
              <w:rPr>
                <w:rFonts w:hint="eastAsia"/>
                <w:color w:val="000000"/>
                <w:kern w:val="0"/>
                <w:sz w:val="18"/>
                <w:szCs w:val="18"/>
                <w:lang w:bidi="ar"/>
              </w:rPr>
              <w:t>%</w:t>
            </w:r>
            <w:r>
              <w:rPr>
                <w:rFonts w:hint="eastAsia"/>
                <w:color w:val="000000"/>
                <w:kern w:val="0"/>
                <w:sz w:val="18"/>
                <w:szCs w:val="18"/>
                <w:lang w:bidi="ar"/>
              </w:rPr>
              <w:t>）</w:t>
            </w:r>
          </w:p>
        </w:tc>
        <w:tc>
          <w:tcPr>
            <w:tcW w:w="2844" w:type="dxa"/>
            <w:gridSpan w:val="5"/>
            <w:vAlign w:val="center"/>
          </w:tcPr>
          <w:p w14:paraId="194A6662"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光谱匹配度</w:t>
            </w:r>
          </w:p>
        </w:tc>
      </w:tr>
      <w:tr w:rsidR="009F5E2A" w14:paraId="7F0C5229" w14:textId="77777777">
        <w:trPr>
          <w:trHeight w:val="266"/>
          <w:jc w:val="center"/>
        </w:trPr>
        <w:tc>
          <w:tcPr>
            <w:tcW w:w="817" w:type="dxa"/>
            <w:vMerge/>
            <w:noWrap/>
            <w:vAlign w:val="center"/>
          </w:tcPr>
          <w:p w14:paraId="69022BB3" w14:textId="77777777" w:rsidR="009F5E2A" w:rsidRDefault="009F5E2A">
            <w:pPr>
              <w:jc w:val="center"/>
              <w:rPr>
                <w:color w:val="000000"/>
                <w:sz w:val="18"/>
                <w:szCs w:val="18"/>
              </w:rPr>
            </w:pPr>
          </w:p>
        </w:tc>
        <w:tc>
          <w:tcPr>
            <w:tcW w:w="682" w:type="dxa"/>
            <w:vAlign w:val="center"/>
          </w:tcPr>
          <w:p w14:paraId="13536C2A" w14:textId="77777777" w:rsidR="009F5E2A" w:rsidRDefault="00000000">
            <w:pPr>
              <w:widowControl/>
              <w:jc w:val="center"/>
              <w:textAlignment w:val="top"/>
              <w:rPr>
                <w:color w:val="000000"/>
                <w:sz w:val="18"/>
                <w:szCs w:val="18"/>
              </w:rPr>
            </w:pPr>
            <w:r>
              <w:rPr>
                <w:color w:val="000000"/>
                <w:kern w:val="0"/>
                <w:sz w:val="18"/>
                <w:szCs w:val="18"/>
                <w:lang w:bidi="ar"/>
              </w:rPr>
              <w:t>A</w:t>
            </w:r>
          </w:p>
        </w:tc>
        <w:tc>
          <w:tcPr>
            <w:tcW w:w="682" w:type="dxa"/>
            <w:vAlign w:val="center"/>
          </w:tcPr>
          <w:p w14:paraId="02693D96" w14:textId="77777777" w:rsidR="009F5E2A" w:rsidRDefault="00000000">
            <w:pPr>
              <w:widowControl/>
              <w:jc w:val="center"/>
              <w:textAlignment w:val="top"/>
              <w:rPr>
                <w:color w:val="000000"/>
                <w:sz w:val="18"/>
                <w:szCs w:val="18"/>
              </w:rPr>
            </w:pPr>
            <w:r>
              <w:rPr>
                <w:color w:val="000000"/>
                <w:kern w:val="0"/>
                <w:sz w:val="18"/>
                <w:szCs w:val="18"/>
                <w:lang w:bidi="ar"/>
              </w:rPr>
              <w:t>D65</w:t>
            </w:r>
          </w:p>
        </w:tc>
        <w:tc>
          <w:tcPr>
            <w:tcW w:w="682" w:type="dxa"/>
            <w:vAlign w:val="center"/>
          </w:tcPr>
          <w:p w14:paraId="1A6C4B0F" w14:textId="77777777" w:rsidR="009F5E2A" w:rsidRDefault="00000000">
            <w:pPr>
              <w:widowControl/>
              <w:jc w:val="center"/>
              <w:textAlignment w:val="top"/>
              <w:rPr>
                <w:color w:val="000000"/>
                <w:sz w:val="18"/>
                <w:szCs w:val="18"/>
              </w:rPr>
            </w:pPr>
            <w:r>
              <w:rPr>
                <w:color w:val="000000"/>
                <w:kern w:val="0"/>
                <w:sz w:val="18"/>
                <w:szCs w:val="18"/>
                <w:lang w:bidi="ar"/>
              </w:rPr>
              <w:t>U30</w:t>
            </w:r>
          </w:p>
        </w:tc>
        <w:tc>
          <w:tcPr>
            <w:tcW w:w="681" w:type="dxa"/>
            <w:vAlign w:val="center"/>
          </w:tcPr>
          <w:p w14:paraId="47882E55" w14:textId="77777777" w:rsidR="009F5E2A" w:rsidRDefault="00000000">
            <w:pPr>
              <w:widowControl/>
              <w:jc w:val="center"/>
              <w:textAlignment w:val="top"/>
              <w:rPr>
                <w:color w:val="000000"/>
                <w:sz w:val="18"/>
                <w:szCs w:val="18"/>
              </w:rPr>
            </w:pPr>
            <w:r>
              <w:rPr>
                <w:color w:val="000000"/>
                <w:kern w:val="0"/>
                <w:sz w:val="18"/>
                <w:szCs w:val="18"/>
                <w:lang w:bidi="ar"/>
              </w:rPr>
              <w:t>CWF</w:t>
            </w:r>
          </w:p>
        </w:tc>
        <w:tc>
          <w:tcPr>
            <w:tcW w:w="682" w:type="dxa"/>
            <w:vAlign w:val="center"/>
          </w:tcPr>
          <w:p w14:paraId="4E663FFB" w14:textId="77777777" w:rsidR="009F5E2A" w:rsidRDefault="00000000">
            <w:pPr>
              <w:widowControl/>
              <w:jc w:val="center"/>
              <w:textAlignment w:val="top"/>
              <w:rPr>
                <w:color w:val="000000"/>
                <w:sz w:val="18"/>
                <w:szCs w:val="18"/>
              </w:rPr>
            </w:pPr>
            <w:r>
              <w:rPr>
                <w:color w:val="000000"/>
                <w:kern w:val="0"/>
                <w:sz w:val="18"/>
                <w:szCs w:val="18"/>
                <w:lang w:bidi="ar"/>
              </w:rPr>
              <w:t>TL84</w:t>
            </w:r>
          </w:p>
        </w:tc>
        <w:tc>
          <w:tcPr>
            <w:tcW w:w="408" w:type="dxa"/>
            <w:vAlign w:val="center"/>
          </w:tcPr>
          <w:p w14:paraId="43B15680"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05504FEF"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751738B8"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16E7F431"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82" w:type="dxa"/>
            <w:vAlign w:val="center"/>
          </w:tcPr>
          <w:p w14:paraId="5B8FAD54"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c>
          <w:tcPr>
            <w:tcW w:w="417" w:type="dxa"/>
            <w:vAlign w:val="center"/>
          </w:tcPr>
          <w:p w14:paraId="31F94BD4"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43DED576"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56AFFAB7"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38321912"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55" w:type="dxa"/>
            <w:vAlign w:val="center"/>
          </w:tcPr>
          <w:p w14:paraId="74F8922A"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r>
      <w:tr w:rsidR="009F5E2A" w14:paraId="7313CFE9" w14:textId="77777777">
        <w:trPr>
          <w:trHeight w:val="266"/>
          <w:jc w:val="center"/>
        </w:trPr>
        <w:tc>
          <w:tcPr>
            <w:tcW w:w="817" w:type="dxa"/>
            <w:noWrap/>
            <w:vAlign w:val="center"/>
          </w:tcPr>
          <w:p w14:paraId="16B8E74F" w14:textId="77777777" w:rsidR="009F5E2A" w:rsidRDefault="00000000">
            <w:pPr>
              <w:widowControl/>
              <w:jc w:val="center"/>
              <w:textAlignment w:val="center"/>
              <w:rPr>
                <w:color w:val="000000"/>
                <w:sz w:val="18"/>
                <w:szCs w:val="18"/>
              </w:rPr>
            </w:pPr>
            <w:r>
              <w:rPr>
                <w:color w:val="000000"/>
                <w:kern w:val="0"/>
                <w:sz w:val="18"/>
                <w:szCs w:val="18"/>
                <w:lang w:bidi="ar"/>
              </w:rPr>
              <w:t>300-450</w:t>
            </w:r>
          </w:p>
        </w:tc>
        <w:tc>
          <w:tcPr>
            <w:tcW w:w="682" w:type="dxa"/>
            <w:noWrap/>
            <w:vAlign w:val="center"/>
          </w:tcPr>
          <w:p w14:paraId="4E8E7147" w14:textId="77777777" w:rsidR="009F5E2A" w:rsidRDefault="00000000">
            <w:pPr>
              <w:widowControl/>
              <w:jc w:val="center"/>
              <w:textAlignment w:val="center"/>
              <w:rPr>
                <w:color w:val="000000"/>
                <w:sz w:val="18"/>
                <w:szCs w:val="18"/>
              </w:rPr>
            </w:pPr>
            <w:r>
              <w:rPr>
                <w:color w:val="000000"/>
                <w:kern w:val="0"/>
                <w:sz w:val="18"/>
                <w:szCs w:val="18"/>
                <w:lang w:bidi="ar"/>
              </w:rPr>
              <w:t>3.78</w:t>
            </w:r>
          </w:p>
        </w:tc>
        <w:tc>
          <w:tcPr>
            <w:tcW w:w="682" w:type="dxa"/>
            <w:noWrap/>
            <w:vAlign w:val="center"/>
          </w:tcPr>
          <w:p w14:paraId="499C97BF" w14:textId="77777777" w:rsidR="009F5E2A" w:rsidRDefault="00000000">
            <w:pPr>
              <w:widowControl/>
              <w:jc w:val="center"/>
              <w:textAlignment w:val="center"/>
              <w:rPr>
                <w:color w:val="000000"/>
                <w:sz w:val="18"/>
                <w:szCs w:val="18"/>
              </w:rPr>
            </w:pPr>
            <w:r>
              <w:rPr>
                <w:color w:val="000000"/>
                <w:kern w:val="0"/>
                <w:sz w:val="18"/>
                <w:szCs w:val="18"/>
                <w:lang w:bidi="ar"/>
              </w:rPr>
              <w:t>20.31</w:t>
            </w:r>
          </w:p>
        </w:tc>
        <w:tc>
          <w:tcPr>
            <w:tcW w:w="682" w:type="dxa"/>
            <w:noWrap/>
            <w:vAlign w:val="center"/>
          </w:tcPr>
          <w:p w14:paraId="177643E5" w14:textId="77777777" w:rsidR="009F5E2A" w:rsidRDefault="00000000">
            <w:pPr>
              <w:widowControl/>
              <w:jc w:val="center"/>
              <w:textAlignment w:val="center"/>
              <w:rPr>
                <w:color w:val="000000"/>
                <w:sz w:val="18"/>
                <w:szCs w:val="18"/>
              </w:rPr>
            </w:pPr>
            <w:r>
              <w:rPr>
                <w:color w:val="000000"/>
                <w:kern w:val="0"/>
                <w:sz w:val="18"/>
                <w:szCs w:val="18"/>
                <w:lang w:bidi="ar"/>
              </w:rPr>
              <w:t>11.40</w:t>
            </w:r>
          </w:p>
        </w:tc>
        <w:tc>
          <w:tcPr>
            <w:tcW w:w="681" w:type="dxa"/>
            <w:noWrap/>
            <w:vAlign w:val="center"/>
          </w:tcPr>
          <w:p w14:paraId="2F1762F0" w14:textId="77777777" w:rsidR="009F5E2A" w:rsidRDefault="00000000">
            <w:pPr>
              <w:widowControl/>
              <w:jc w:val="center"/>
              <w:textAlignment w:val="center"/>
              <w:rPr>
                <w:color w:val="000000"/>
                <w:sz w:val="18"/>
                <w:szCs w:val="18"/>
              </w:rPr>
            </w:pPr>
            <w:r>
              <w:rPr>
                <w:color w:val="000000"/>
                <w:kern w:val="0"/>
                <w:sz w:val="18"/>
                <w:szCs w:val="18"/>
                <w:lang w:bidi="ar"/>
              </w:rPr>
              <w:t>17.99</w:t>
            </w:r>
          </w:p>
        </w:tc>
        <w:tc>
          <w:tcPr>
            <w:tcW w:w="682" w:type="dxa"/>
            <w:noWrap/>
            <w:vAlign w:val="center"/>
          </w:tcPr>
          <w:p w14:paraId="2F3B5440" w14:textId="77777777" w:rsidR="009F5E2A" w:rsidRDefault="00000000">
            <w:pPr>
              <w:widowControl/>
              <w:jc w:val="center"/>
              <w:textAlignment w:val="center"/>
              <w:rPr>
                <w:color w:val="000000"/>
                <w:sz w:val="18"/>
                <w:szCs w:val="18"/>
              </w:rPr>
            </w:pPr>
            <w:r>
              <w:rPr>
                <w:color w:val="000000"/>
                <w:kern w:val="0"/>
                <w:sz w:val="18"/>
                <w:szCs w:val="18"/>
                <w:lang w:bidi="ar"/>
              </w:rPr>
              <w:t>15.18</w:t>
            </w:r>
          </w:p>
        </w:tc>
        <w:tc>
          <w:tcPr>
            <w:tcW w:w="408" w:type="dxa"/>
            <w:vAlign w:val="center"/>
          </w:tcPr>
          <w:p w14:paraId="121BE488" w14:textId="77777777" w:rsidR="009F5E2A" w:rsidRDefault="009F5E2A">
            <w:pPr>
              <w:widowControl/>
              <w:jc w:val="center"/>
              <w:textAlignment w:val="center"/>
              <w:rPr>
                <w:color w:val="000000"/>
                <w:kern w:val="0"/>
                <w:sz w:val="18"/>
                <w:szCs w:val="18"/>
                <w:lang w:bidi="ar"/>
              </w:rPr>
            </w:pPr>
          </w:p>
        </w:tc>
        <w:tc>
          <w:tcPr>
            <w:tcW w:w="545" w:type="dxa"/>
            <w:vAlign w:val="center"/>
          </w:tcPr>
          <w:p w14:paraId="531B019C" w14:textId="77777777" w:rsidR="009F5E2A" w:rsidRDefault="009F5E2A">
            <w:pPr>
              <w:widowControl/>
              <w:jc w:val="center"/>
              <w:textAlignment w:val="center"/>
              <w:rPr>
                <w:color w:val="000000"/>
                <w:kern w:val="0"/>
                <w:sz w:val="18"/>
                <w:szCs w:val="18"/>
                <w:lang w:bidi="ar"/>
              </w:rPr>
            </w:pPr>
          </w:p>
        </w:tc>
        <w:tc>
          <w:tcPr>
            <w:tcW w:w="545" w:type="dxa"/>
            <w:vAlign w:val="center"/>
          </w:tcPr>
          <w:p w14:paraId="4E198D18" w14:textId="77777777" w:rsidR="009F5E2A" w:rsidRDefault="009F5E2A">
            <w:pPr>
              <w:widowControl/>
              <w:jc w:val="center"/>
              <w:textAlignment w:val="center"/>
              <w:rPr>
                <w:color w:val="000000"/>
                <w:kern w:val="0"/>
                <w:sz w:val="18"/>
                <w:szCs w:val="18"/>
                <w:lang w:bidi="ar"/>
              </w:rPr>
            </w:pPr>
          </w:p>
        </w:tc>
        <w:tc>
          <w:tcPr>
            <w:tcW w:w="682" w:type="dxa"/>
            <w:vAlign w:val="center"/>
          </w:tcPr>
          <w:p w14:paraId="4546C03D" w14:textId="77777777" w:rsidR="009F5E2A" w:rsidRDefault="009F5E2A">
            <w:pPr>
              <w:widowControl/>
              <w:jc w:val="center"/>
              <w:textAlignment w:val="center"/>
              <w:rPr>
                <w:color w:val="000000"/>
                <w:kern w:val="0"/>
                <w:sz w:val="18"/>
                <w:szCs w:val="18"/>
                <w:lang w:bidi="ar"/>
              </w:rPr>
            </w:pPr>
          </w:p>
        </w:tc>
        <w:tc>
          <w:tcPr>
            <w:tcW w:w="682" w:type="dxa"/>
            <w:vAlign w:val="center"/>
          </w:tcPr>
          <w:p w14:paraId="4649BAED" w14:textId="77777777" w:rsidR="009F5E2A" w:rsidRDefault="009F5E2A">
            <w:pPr>
              <w:widowControl/>
              <w:jc w:val="center"/>
              <w:textAlignment w:val="center"/>
              <w:rPr>
                <w:color w:val="000000"/>
                <w:kern w:val="0"/>
                <w:sz w:val="18"/>
                <w:szCs w:val="18"/>
                <w:lang w:bidi="ar"/>
              </w:rPr>
            </w:pPr>
          </w:p>
        </w:tc>
        <w:tc>
          <w:tcPr>
            <w:tcW w:w="417" w:type="dxa"/>
            <w:vAlign w:val="center"/>
          </w:tcPr>
          <w:p w14:paraId="1594FCFA" w14:textId="77777777" w:rsidR="009F5E2A" w:rsidRDefault="009F5E2A">
            <w:pPr>
              <w:widowControl/>
              <w:jc w:val="center"/>
              <w:textAlignment w:val="center"/>
              <w:rPr>
                <w:color w:val="000000"/>
                <w:kern w:val="0"/>
                <w:sz w:val="18"/>
                <w:szCs w:val="18"/>
                <w:lang w:bidi="ar"/>
              </w:rPr>
            </w:pPr>
          </w:p>
        </w:tc>
        <w:tc>
          <w:tcPr>
            <w:tcW w:w="545" w:type="dxa"/>
            <w:vAlign w:val="center"/>
          </w:tcPr>
          <w:p w14:paraId="0FB9C55C" w14:textId="77777777" w:rsidR="009F5E2A" w:rsidRDefault="009F5E2A">
            <w:pPr>
              <w:widowControl/>
              <w:jc w:val="center"/>
              <w:textAlignment w:val="center"/>
              <w:rPr>
                <w:color w:val="000000"/>
                <w:kern w:val="0"/>
                <w:sz w:val="18"/>
                <w:szCs w:val="18"/>
                <w:lang w:bidi="ar"/>
              </w:rPr>
            </w:pPr>
          </w:p>
        </w:tc>
        <w:tc>
          <w:tcPr>
            <w:tcW w:w="545" w:type="dxa"/>
            <w:vAlign w:val="center"/>
          </w:tcPr>
          <w:p w14:paraId="64D51949" w14:textId="77777777" w:rsidR="009F5E2A" w:rsidRDefault="009F5E2A">
            <w:pPr>
              <w:widowControl/>
              <w:jc w:val="center"/>
              <w:textAlignment w:val="center"/>
              <w:rPr>
                <w:color w:val="000000"/>
                <w:kern w:val="0"/>
                <w:sz w:val="18"/>
                <w:szCs w:val="18"/>
                <w:lang w:bidi="ar"/>
              </w:rPr>
            </w:pPr>
          </w:p>
        </w:tc>
        <w:tc>
          <w:tcPr>
            <w:tcW w:w="682" w:type="dxa"/>
            <w:vAlign w:val="center"/>
          </w:tcPr>
          <w:p w14:paraId="5E37EE91" w14:textId="77777777" w:rsidR="009F5E2A" w:rsidRDefault="009F5E2A">
            <w:pPr>
              <w:widowControl/>
              <w:jc w:val="center"/>
              <w:textAlignment w:val="center"/>
              <w:rPr>
                <w:color w:val="000000"/>
                <w:kern w:val="0"/>
                <w:sz w:val="18"/>
                <w:szCs w:val="18"/>
                <w:lang w:bidi="ar"/>
              </w:rPr>
            </w:pPr>
          </w:p>
        </w:tc>
        <w:tc>
          <w:tcPr>
            <w:tcW w:w="655" w:type="dxa"/>
            <w:vAlign w:val="center"/>
          </w:tcPr>
          <w:p w14:paraId="22C823D8" w14:textId="77777777" w:rsidR="009F5E2A" w:rsidRDefault="009F5E2A">
            <w:pPr>
              <w:widowControl/>
              <w:jc w:val="center"/>
              <w:textAlignment w:val="center"/>
              <w:rPr>
                <w:color w:val="000000"/>
                <w:kern w:val="0"/>
                <w:sz w:val="18"/>
                <w:szCs w:val="18"/>
                <w:lang w:bidi="ar"/>
              </w:rPr>
            </w:pPr>
          </w:p>
        </w:tc>
      </w:tr>
      <w:tr w:rsidR="009F5E2A" w14:paraId="130DE632" w14:textId="77777777">
        <w:trPr>
          <w:trHeight w:val="266"/>
          <w:jc w:val="center"/>
        </w:trPr>
        <w:tc>
          <w:tcPr>
            <w:tcW w:w="817" w:type="dxa"/>
            <w:noWrap/>
            <w:vAlign w:val="center"/>
          </w:tcPr>
          <w:p w14:paraId="5A1C118F" w14:textId="77777777" w:rsidR="009F5E2A" w:rsidRDefault="00000000">
            <w:pPr>
              <w:widowControl/>
              <w:jc w:val="center"/>
              <w:textAlignment w:val="center"/>
              <w:rPr>
                <w:color w:val="000000"/>
                <w:sz w:val="18"/>
                <w:szCs w:val="18"/>
              </w:rPr>
            </w:pPr>
            <w:r>
              <w:rPr>
                <w:color w:val="000000"/>
                <w:kern w:val="0"/>
                <w:sz w:val="18"/>
                <w:szCs w:val="18"/>
                <w:lang w:bidi="ar"/>
              </w:rPr>
              <w:t>450-650</w:t>
            </w:r>
          </w:p>
        </w:tc>
        <w:tc>
          <w:tcPr>
            <w:tcW w:w="682" w:type="dxa"/>
            <w:noWrap/>
            <w:vAlign w:val="center"/>
          </w:tcPr>
          <w:p w14:paraId="01DA74CB" w14:textId="77777777" w:rsidR="009F5E2A" w:rsidRDefault="00000000">
            <w:pPr>
              <w:widowControl/>
              <w:jc w:val="center"/>
              <w:textAlignment w:val="center"/>
              <w:rPr>
                <w:color w:val="000000"/>
                <w:sz w:val="18"/>
                <w:szCs w:val="18"/>
              </w:rPr>
            </w:pPr>
            <w:r>
              <w:rPr>
                <w:color w:val="000000"/>
                <w:kern w:val="0"/>
                <w:sz w:val="18"/>
                <w:szCs w:val="18"/>
                <w:lang w:bidi="ar"/>
              </w:rPr>
              <w:t>40.15</w:t>
            </w:r>
          </w:p>
        </w:tc>
        <w:tc>
          <w:tcPr>
            <w:tcW w:w="682" w:type="dxa"/>
            <w:noWrap/>
            <w:vAlign w:val="center"/>
          </w:tcPr>
          <w:p w14:paraId="34BF3B0E" w14:textId="77777777" w:rsidR="009F5E2A" w:rsidRDefault="00000000">
            <w:pPr>
              <w:widowControl/>
              <w:jc w:val="center"/>
              <w:textAlignment w:val="center"/>
              <w:rPr>
                <w:color w:val="000000"/>
                <w:sz w:val="18"/>
                <w:szCs w:val="18"/>
              </w:rPr>
            </w:pPr>
            <w:r>
              <w:rPr>
                <w:color w:val="000000"/>
                <w:kern w:val="0"/>
                <w:sz w:val="18"/>
                <w:szCs w:val="18"/>
                <w:lang w:bidi="ar"/>
              </w:rPr>
              <w:t>45.35</w:t>
            </w:r>
          </w:p>
        </w:tc>
        <w:tc>
          <w:tcPr>
            <w:tcW w:w="682" w:type="dxa"/>
            <w:noWrap/>
            <w:vAlign w:val="center"/>
          </w:tcPr>
          <w:p w14:paraId="2749617B" w14:textId="77777777" w:rsidR="009F5E2A" w:rsidRDefault="00000000">
            <w:pPr>
              <w:widowControl/>
              <w:jc w:val="center"/>
              <w:textAlignment w:val="center"/>
              <w:rPr>
                <w:color w:val="000000"/>
                <w:sz w:val="18"/>
                <w:szCs w:val="18"/>
              </w:rPr>
            </w:pPr>
            <w:r>
              <w:rPr>
                <w:color w:val="000000"/>
                <w:kern w:val="0"/>
                <w:sz w:val="18"/>
                <w:szCs w:val="18"/>
                <w:lang w:bidi="ar"/>
              </w:rPr>
              <w:t>81.72</w:t>
            </w:r>
          </w:p>
        </w:tc>
        <w:tc>
          <w:tcPr>
            <w:tcW w:w="681" w:type="dxa"/>
            <w:noWrap/>
            <w:vAlign w:val="center"/>
          </w:tcPr>
          <w:p w14:paraId="452D6A8C" w14:textId="77777777" w:rsidR="009F5E2A" w:rsidRDefault="00000000">
            <w:pPr>
              <w:widowControl/>
              <w:jc w:val="center"/>
              <w:textAlignment w:val="center"/>
              <w:rPr>
                <w:color w:val="000000"/>
                <w:sz w:val="18"/>
                <w:szCs w:val="18"/>
              </w:rPr>
            </w:pPr>
            <w:r>
              <w:rPr>
                <w:color w:val="000000"/>
                <w:kern w:val="0"/>
                <w:sz w:val="18"/>
                <w:szCs w:val="18"/>
                <w:lang w:bidi="ar"/>
              </w:rPr>
              <w:t>76.73</w:t>
            </w:r>
          </w:p>
        </w:tc>
        <w:tc>
          <w:tcPr>
            <w:tcW w:w="682" w:type="dxa"/>
            <w:noWrap/>
            <w:vAlign w:val="center"/>
          </w:tcPr>
          <w:p w14:paraId="7A5D65E8" w14:textId="77777777" w:rsidR="009F5E2A" w:rsidRDefault="00000000">
            <w:pPr>
              <w:widowControl/>
              <w:jc w:val="center"/>
              <w:textAlignment w:val="center"/>
              <w:rPr>
                <w:color w:val="000000"/>
                <w:sz w:val="18"/>
                <w:szCs w:val="18"/>
              </w:rPr>
            </w:pPr>
            <w:r>
              <w:rPr>
                <w:color w:val="000000"/>
                <w:kern w:val="0"/>
                <w:sz w:val="18"/>
                <w:szCs w:val="18"/>
                <w:lang w:bidi="ar"/>
              </w:rPr>
              <w:t>79.13</w:t>
            </w:r>
          </w:p>
        </w:tc>
        <w:tc>
          <w:tcPr>
            <w:tcW w:w="408" w:type="dxa"/>
            <w:vAlign w:val="center"/>
          </w:tcPr>
          <w:p w14:paraId="6C1B6872" w14:textId="77777777" w:rsidR="009F5E2A" w:rsidRDefault="009F5E2A">
            <w:pPr>
              <w:widowControl/>
              <w:jc w:val="center"/>
              <w:textAlignment w:val="center"/>
              <w:rPr>
                <w:color w:val="000000"/>
                <w:kern w:val="0"/>
                <w:sz w:val="18"/>
                <w:szCs w:val="18"/>
                <w:lang w:bidi="ar"/>
              </w:rPr>
            </w:pPr>
          </w:p>
        </w:tc>
        <w:tc>
          <w:tcPr>
            <w:tcW w:w="545" w:type="dxa"/>
            <w:vAlign w:val="center"/>
          </w:tcPr>
          <w:p w14:paraId="7282BE4B" w14:textId="77777777" w:rsidR="009F5E2A" w:rsidRDefault="009F5E2A">
            <w:pPr>
              <w:widowControl/>
              <w:jc w:val="center"/>
              <w:textAlignment w:val="center"/>
              <w:rPr>
                <w:color w:val="000000"/>
                <w:kern w:val="0"/>
                <w:sz w:val="18"/>
                <w:szCs w:val="18"/>
                <w:lang w:bidi="ar"/>
              </w:rPr>
            </w:pPr>
          </w:p>
        </w:tc>
        <w:tc>
          <w:tcPr>
            <w:tcW w:w="545" w:type="dxa"/>
            <w:vAlign w:val="center"/>
          </w:tcPr>
          <w:p w14:paraId="1CCB3E35" w14:textId="77777777" w:rsidR="009F5E2A" w:rsidRDefault="009F5E2A">
            <w:pPr>
              <w:widowControl/>
              <w:jc w:val="center"/>
              <w:textAlignment w:val="center"/>
              <w:rPr>
                <w:color w:val="000000"/>
                <w:kern w:val="0"/>
                <w:sz w:val="18"/>
                <w:szCs w:val="18"/>
                <w:lang w:bidi="ar"/>
              </w:rPr>
            </w:pPr>
          </w:p>
        </w:tc>
        <w:tc>
          <w:tcPr>
            <w:tcW w:w="682" w:type="dxa"/>
            <w:vAlign w:val="center"/>
          </w:tcPr>
          <w:p w14:paraId="3C1E2D94" w14:textId="77777777" w:rsidR="009F5E2A" w:rsidRDefault="009F5E2A">
            <w:pPr>
              <w:widowControl/>
              <w:jc w:val="center"/>
              <w:textAlignment w:val="center"/>
              <w:rPr>
                <w:color w:val="000000"/>
                <w:kern w:val="0"/>
                <w:sz w:val="18"/>
                <w:szCs w:val="18"/>
                <w:lang w:bidi="ar"/>
              </w:rPr>
            </w:pPr>
          </w:p>
        </w:tc>
        <w:tc>
          <w:tcPr>
            <w:tcW w:w="682" w:type="dxa"/>
            <w:vAlign w:val="center"/>
          </w:tcPr>
          <w:p w14:paraId="6CC754B0" w14:textId="77777777" w:rsidR="009F5E2A" w:rsidRDefault="009F5E2A">
            <w:pPr>
              <w:widowControl/>
              <w:jc w:val="center"/>
              <w:textAlignment w:val="center"/>
              <w:rPr>
                <w:color w:val="000000"/>
                <w:kern w:val="0"/>
                <w:sz w:val="18"/>
                <w:szCs w:val="18"/>
                <w:lang w:bidi="ar"/>
              </w:rPr>
            </w:pPr>
          </w:p>
        </w:tc>
        <w:tc>
          <w:tcPr>
            <w:tcW w:w="417" w:type="dxa"/>
            <w:vAlign w:val="center"/>
          </w:tcPr>
          <w:p w14:paraId="3608E08B" w14:textId="77777777" w:rsidR="009F5E2A" w:rsidRDefault="009F5E2A">
            <w:pPr>
              <w:widowControl/>
              <w:jc w:val="center"/>
              <w:textAlignment w:val="center"/>
              <w:rPr>
                <w:color w:val="000000"/>
                <w:kern w:val="0"/>
                <w:sz w:val="18"/>
                <w:szCs w:val="18"/>
                <w:lang w:bidi="ar"/>
              </w:rPr>
            </w:pPr>
          </w:p>
        </w:tc>
        <w:tc>
          <w:tcPr>
            <w:tcW w:w="545" w:type="dxa"/>
            <w:vAlign w:val="center"/>
          </w:tcPr>
          <w:p w14:paraId="0D9B1109" w14:textId="77777777" w:rsidR="009F5E2A" w:rsidRDefault="009F5E2A">
            <w:pPr>
              <w:widowControl/>
              <w:jc w:val="center"/>
              <w:textAlignment w:val="center"/>
              <w:rPr>
                <w:color w:val="000000"/>
                <w:kern w:val="0"/>
                <w:sz w:val="18"/>
                <w:szCs w:val="18"/>
                <w:lang w:bidi="ar"/>
              </w:rPr>
            </w:pPr>
          </w:p>
        </w:tc>
        <w:tc>
          <w:tcPr>
            <w:tcW w:w="545" w:type="dxa"/>
            <w:vAlign w:val="center"/>
          </w:tcPr>
          <w:p w14:paraId="10E94643" w14:textId="77777777" w:rsidR="009F5E2A" w:rsidRDefault="009F5E2A">
            <w:pPr>
              <w:widowControl/>
              <w:jc w:val="center"/>
              <w:textAlignment w:val="center"/>
              <w:rPr>
                <w:color w:val="000000"/>
                <w:kern w:val="0"/>
                <w:sz w:val="18"/>
                <w:szCs w:val="18"/>
                <w:lang w:bidi="ar"/>
              </w:rPr>
            </w:pPr>
          </w:p>
        </w:tc>
        <w:tc>
          <w:tcPr>
            <w:tcW w:w="682" w:type="dxa"/>
            <w:vAlign w:val="center"/>
          </w:tcPr>
          <w:p w14:paraId="60393076" w14:textId="77777777" w:rsidR="009F5E2A" w:rsidRDefault="009F5E2A">
            <w:pPr>
              <w:widowControl/>
              <w:jc w:val="center"/>
              <w:textAlignment w:val="center"/>
              <w:rPr>
                <w:color w:val="000000"/>
                <w:kern w:val="0"/>
                <w:sz w:val="18"/>
                <w:szCs w:val="18"/>
                <w:lang w:bidi="ar"/>
              </w:rPr>
            </w:pPr>
          </w:p>
        </w:tc>
        <w:tc>
          <w:tcPr>
            <w:tcW w:w="655" w:type="dxa"/>
            <w:vAlign w:val="center"/>
          </w:tcPr>
          <w:p w14:paraId="0D04FA95" w14:textId="77777777" w:rsidR="009F5E2A" w:rsidRDefault="009F5E2A">
            <w:pPr>
              <w:widowControl/>
              <w:jc w:val="center"/>
              <w:textAlignment w:val="center"/>
              <w:rPr>
                <w:color w:val="000000"/>
                <w:kern w:val="0"/>
                <w:sz w:val="18"/>
                <w:szCs w:val="18"/>
                <w:lang w:bidi="ar"/>
              </w:rPr>
            </w:pPr>
          </w:p>
        </w:tc>
      </w:tr>
      <w:tr w:rsidR="009F5E2A" w14:paraId="28521652" w14:textId="77777777">
        <w:trPr>
          <w:trHeight w:val="274"/>
          <w:jc w:val="center"/>
        </w:trPr>
        <w:tc>
          <w:tcPr>
            <w:tcW w:w="817" w:type="dxa"/>
            <w:noWrap/>
            <w:vAlign w:val="center"/>
          </w:tcPr>
          <w:p w14:paraId="1744CB42" w14:textId="77777777" w:rsidR="009F5E2A" w:rsidRDefault="00000000">
            <w:pPr>
              <w:widowControl/>
              <w:jc w:val="center"/>
              <w:textAlignment w:val="center"/>
              <w:rPr>
                <w:color w:val="000000"/>
                <w:sz w:val="18"/>
                <w:szCs w:val="18"/>
              </w:rPr>
            </w:pPr>
            <w:r>
              <w:rPr>
                <w:color w:val="000000"/>
                <w:kern w:val="0"/>
                <w:sz w:val="18"/>
                <w:szCs w:val="18"/>
                <w:lang w:bidi="ar"/>
              </w:rPr>
              <w:t>650-780</w:t>
            </w:r>
          </w:p>
        </w:tc>
        <w:tc>
          <w:tcPr>
            <w:tcW w:w="682" w:type="dxa"/>
            <w:noWrap/>
            <w:vAlign w:val="center"/>
          </w:tcPr>
          <w:p w14:paraId="45365434" w14:textId="77777777" w:rsidR="009F5E2A" w:rsidRDefault="00000000">
            <w:pPr>
              <w:widowControl/>
              <w:jc w:val="center"/>
              <w:textAlignment w:val="center"/>
              <w:rPr>
                <w:color w:val="000000"/>
                <w:sz w:val="18"/>
                <w:szCs w:val="18"/>
              </w:rPr>
            </w:pPr>
            <w:r>
              <w:rPr>
                <w:color w:val="000000"/>
                <w:kern w:val="0"/>
                <w:sz w:val="18"/>
                <w:szCs w:val="18"/>
                <w:lang w:bidi="ar"/>
              </w:rPr>
              <w:t>56.06</w:t>
            </w:r>
          </w:p>
        </w:tc>
        <w:tc>
          <w:tcPr>
            <w:tcW w:w="682" w:type="dxa"/>
            <w:noWrap/>
            <w:vAlign w:val="center"/>
          </w:tcPr>
          <w:p w14:paraId="504935B1" w14:textId="77777777" w:rsidR="009F5E2A" w:rsidRDefault="00000000">
            <w:pPr>
              <w:widowControl/>
              <w:jc w:val="center"/>
              <w:textAlignment w:val="center"/>
              <w:rPr>
                <w:color w:val="000000"/>
                <w:sz w:val="18"/>
                <w:szCs w:val="18"/>
              </w:rPr>
            </w:pPr>
            <w:r>
              <w:rPr>
                <w:color w:val="000000"/>
                <w:kern w:val="0"/>
                <w:sz w:val="18"/>
                <w:szCs w:val="18"/>
                <w:lang w:bidi="ar"/>
              </w:rPr>
              <w:t>34.34</w:t>
            </w:r>
          </w:p>
        </w:tc>
        <w:tc>
          <w:tcPr>
            <w:tcW w:w="682" w:type="dxa"/>
            <w:noWrap/>
            <w:vAlign w:val="center"/>
          </w:tcPr>
          <w:p w14:paraId="239DA93C" w14:textId="77777777" w:rsidR="009F5E2A" w:rsidRDefault="00000000">
            <w:pPr>
              <w:widowControl/>
              <w:jc w:val="center"/>
              <w:textAlignment w:val="center"/>
              <w:rPr>
                <w:color w:val="000000"/>
                <w:sz w:val="18"/>
                <w:szCs w:val="18"/>
              </w:rPr>
            </w:pPr>
            <w:r>
              <w:rPr>
                <w:color w:val="000000"/>
                <w:kern w:val="0"/>
                <w:sz w:val="18"/>
                <w:szCs w:val="18"/>
                <w:lang w:bidi="ar"/>
              </w:rPr>
              <w:t>6.8</w:t>
            </w:r>
            <w:r>
              <w:rPr>
                <w:rFonts w:hint="eastAsia"/>
                <w:color w:val="000000"/>
                <w:kern w:val="0"/>
                <w:sz w:val="18"/>
                <w:szCs w:val="18"/>
                <w:lang w:bidi="ar"/>
              </w:rPr>
              <w:t>8</w:t>
            </w:r>
          </w:p>
        </w:tc>
        <w:tc>
          <w:tcPr>
            <w:tcW w:w="681" w:type="dxa"/>
            <w:noWrap/>
            <w:vAlign w:val="center"/>
          </w:tcPr>
          <w:p w14:paraId="727225C8" w14:textId="77777777" w:rsidR="009F5E2A" w:rsidRDefault="00000000">
            <w:pPr>
              <w:widowControl/>
              <w:jc w:val="center"/>
              <w:textAlignment w:val="center"/>
              <w:rPr>
                <w:color w:val="000000"/>
                <w:sz w:val="18"/>
                <w:szCs w:val="18"/>
              </w:rPr>
            </w:pPr>
            <w:r>
              <w:rPr>
                <w:color w:val="000000"/>
                <w:kern w:val="0"/>
                <w:sz w:val="18"/>
                <w:szCs w:val="18"/>
                <w:lang w:bidi="ar"/>
              </w:rPr>
              <w:t>5.2</w:t>
            </w:r>
            <w:r>
              <w:rPr>
                <w:rFonts w:hint="eastAsia"/>
                <w:color w:val="000000"/>
                <w:kern w:val="0"/>
                <w:sz w:val="18"/>
                <w:szCs w:val="18"/>
                <w:lang w:bidi="ar"/>
              </w:rPr>
              <w:t>9</w:t>
            </w:r>
          </w:p>
        </w:tc>
        <w:tc>
          <w:tcPr>
            <w:tcW w:w="682" w:type="dxa"/>
            <w:noWrap/>
            <w:vAlign w:val="center"/>
          </w:tcPr>
          <w:p w14:paraId="20205255" w14:textId="77777777" w:rsidR="009F5E2A" w:rsidRDefault="00000000">
            <w:pPr>
              <w:widowControl/>
              <w:jc w:val="center"/>
              <w:textAlignment w:val="center"/>
              <w:rPr>
                <w:color w:val="000000"/>
                <w:sz w:val="18"/>
                <w:szCs w:val="18"/>
              </w:rPr>
            </w:pPr>
            <w:r>
              <w:rPr>
                <w:color w:val="000000"/>
                <w:kern w:val="0"/>
                <w:sz w:val="18"/>
                <w:szCs w:val="18"/>
                <w:lang w:bidi="ar"/>
              </w:rPr>
              <w:t>5.69</w:t>
            </w:r>
          </w:p>
        </w:tc>
        <w:tc>
          <w:tcPr>
            <w:tcW w:w="408" w:type="dxa"/>
            <w:vAlign w:val="center"/>
          </w:tcPr>
          <w:p w14:paraId="13035748" w14:textId="77777777" w:rsidR="009F5E2A" w:rsidRDefault="009F5E2A">
            <w:pPr>
              <w:widowControl/>
              <w:jc w:val="center"/>
              <w:textAlignment w:val="center"/>
              <w:rPr>
                <w:color w:val="000000"/>
                <w:kern w:val="0"/>
                <w:sz w:val="18"/>
                <w:szCs w:val="18"/>
                <w:lang w:bidi="ar"/>
              </w:rPr>
            </w:pPr>
          </w:p>
        </w:tc>
        <w:tc>
          <w:tcPr>
            <w:tcW w:w="545" w:type="dxa"/>
            <w:vAlign w:val="center"/>
          </w:tcPr>
          <w:p w14:paraId="023814D1" w14:textId="77777777" w:rsidR="009F5E2A" w:rsidRDefault="009F5E2A">
            <w:pPr>
              <w:widowControl/>
              <w:jc w:val="center"/>
              <w:textAlignment w:val="center"/>
              <w:rPr>
                <w:color w:val="000000"/>
                <w:kern w:val="0"/>
                <w:sz w:val="18"/>
                <w:szCs w:val="18"/>
                <w:lang w:bidi="ar"/>
              </w:rPr>
            </w:pPr>
          </w:p>
        </w:tc>
        <w:tc>
          <w:tcPr>
            <w:tcW w:w="545" w:type="dxa"/>
            <w:vAlign w:val="center"/>
          </w:tcPr>
          <w:p w14:paraId="3C83371F" w14:textId="77777777" w:rsidR="009F5E2A" w:rsidRDefault="009F5E2A">
            <w:pPr>
              <w:widowControl/>
              <w:jc w:val="center"/>
              <w:textAlignment w:val="center"/>
              <w:rPr>
                <w:color w:val="000000"/>
                <w:kern w:val="0"/>
                <w:sz w:val="18"/>
                <w:szCs w:val="18"/>
                <w:lang w:bidi="ar"/>
              </w:rPr>
            </w:pPr>
          </w:p>
        </w:tc>
        <w:tc>
          <w:tcPr>
            <w:tcW w:w="682" w:type="dxa"/>
            <w:vAlign w:val="center"/>
          </w:tcPr>
          <w:p w14:paraId="10E665A7" w14:textId="77777777" w:rsidR="009F5E2A" w:rsidRDefault="009F5E2A">
            <w:pPr>
              <w:widowControl/>
              <w:jc w:val="center"/>
              <w:textAlignment w:val="center"/>
              <w:rPr>
                <w:color w:val="000000"/>
                <w:kern w:val="0"/>
                <w:sz w:val="18"/>
                <w:szCs w:val="18"/>
                <w:lang w:bidi="ar"/>
              </w:rPr>
            </w:pPr>
          </w:p>
        </w:tc>
        <w:tc>
          <w:tcPr>
            <w:tcW w:w="682" w:type="dxa"/>
            <w:vAlign w:val="center"/>
          </w:tcPr>
          <w:p w14:paraId="71D6636C" w14:textId="77777777" w:rsidR="009F5E2A" w:rsidRDefault="009F5E2A">
            <w:pPr>
              <w:widowControl/>
              <w:jc w:val="center"/>
              <w:textAlignment w:val="center"/>
              <w:rPr>
                <w:color w:val="000000"/>
                <w:kern w:val="0"/>
                <w:sz w:val="18"/>
                <w:szCs w:val="18"/>
                <w:lang w:bidi="ar"/>
              </w:rPr>
            </w:pPr>
          </w:p>
        </w:tc>
        <w:tc>
          <w:tcPr>
            <w:tcW w:w="417" w:type="dxa"/>
            <w:vAlign w:val="center"/>
          </w:tcPr>
          <w:p w14:paraId="48B1296F" w14:textId="77777777" w:rsidR="009F5E2A" w:rsidRDefault="009F5E2A">
            <w:pPr>
              <w:widowControl/>
              <w:jc w:val="center"/>
              <w:textAlignment w:val="center"/>
              <w:rPr>
                <w:color w:val="000000"/>
                <w:kern w:val="0"/>
                <w:sz w:val="18"/>
                <w:szCs w:val="18"/>
                <w:lang w:bidi="ar"/>
              </w:rPr>
            </w:pPr>
          </w:p>
        </w:tc>
        <w:tc>
          <w:tcPr>
            <w:tcW w:w="545" w:type="dxa"/>
            <w:vAlign w:val="center"/>
          </w:tcPr>
          <w:p w14:paraId="4F8F6343" w14:textId="77777777" w:rsidR="009F5E2A" w:rsidRDefault="009F5E2A">
            <w:pPr>
              <w:widowControl/>
              <w:jc w:val="center"/>
              <w:textAlignment w:val="center"/>
              <w:rPr>
                <w:color w:val="000000"/>
                <w:kern w:val="0"/>
                <w:sz w:val="18"/>
                <w:szCs w:val="18"/>
                <w:lang w:bidi="ar"/>
              </w:rPr>
            </w:pPr>
          </w:p>
        </w:tc>
        <w:tc>
          <w:tcPr>
            <w:tcW w:w="545" w:type="dxa"/>
            <w:vAlign w:val="center"/>
          </w:tcPr>
          <w:p w14:paraId="4ADFD64F" w14:textId="77777777" w:rsidR="009F5E2A" w:rsidRDefault="009F5E2A">
            <w:pPr>
              <w:widowControl/>
              <w:jc w:val="center"/>
              <w:textAlignment w:val="center"/>
              <w:rPr>
                <w:color w:val="000000"/>
                <w:kern w:val="0"/>
                <w:sz w:val="18"/>
                <w:szCs w:val="18"/>
                <w:lang w:bidi="ar"/>
              </w:rPr>
            </w:pPr>
          </w:p>
        </w:tc>
        <w:tc>
          <w:tcPr>
            <w:tcW w:w="682" w:type="dxa"/>
            <w:vAlign w:val="center"/>
          </w:tcPr>
          <w:p w14:paraId="082D6DCB" w14:textId="77777777" w:rsidR="009F5E2A" w:rsidRDefault="009F5E2A">
            <w:pPr>
              <w:widowControl/>
              <w:jc w:val="center"/>
              <w:textAlignment w:val="center"/>
              <w:rPr>
                <w:color w:val="000000"/>
                <w:kern w:val="0"/>
                <w:sz w:val="18"/>
                <w:szCs w:val="18"/>
                <w:lang w:bidi="ar"/>
              </w:rPr>
            </w:pPr>
          </w:p>
        </w:tc>
        <w:tc>
          <w:tcPr>
            <w:tcW w:w="655" w:type="dxa"/>
            <w:vAlign w:val="center"/>
          </w:tcPr>
          <w:p w14:paraId="51D9B719" w14:textId="77777777" w:rsidR="009F5E2A" w:rsidRDefault="009F5E2A">
            <w:pPr>
              <w:widowControl/>
              <w:jc w:val="center"/>
              <w:textAlignment w:val="center"/>
              <w:rPr>
                <w:color w:val="000000"/>
                <w:kern w:val="0"/>
                <w:sz w:val="18"/>
                <w:szCs w:val="18"/>
                <w:lang w:bidi="ar"/>
              </w:rPr>
            </w:pPr>
          </w:p>
        </w:tc>
      </w:tr>
    </w:tbl>
    <w:p w14:paraId="702F1244" w14:textId="77777777" w:rsidR="009F5E2A" w:rsidRDefault="009F5E2A">
      <w:pPr>
        <w:ind w:leftChars="86" w:left="181"/>
        <w:rPr>
          <w:sz w:val="18"/>
          <w:szCs w:val="18"/>
        </w:rPr>
      </w:pPr>
    </w:p>
    <w:p w14:paraId="5F827913" w14:textId="77777777" w:rsidR="009F5E2A" w:rsidRDefault="009F5E2A">
      <w:pPr>
        <w:spacing w:line="360" w:lineRule="auto"/>
        <w:jc w:val="left"/>
        <w:rPr>
          <w:color w:val="000000" w:themeColor="text1"/>
          <w:kern w:val="0"/>
          <w:position w:val="-24"/>
          <w:szCs w:val="21"/>
        </w:rPr>
      </w:pPr>
    </w:p>
    <w:p w14:paraId="58DCA9AC"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lastRenderedPageBreak/>
        <w:t xml:space="preserve">B.2.1.3 </w:t>
      </w:r>
      <w:r>
        <w:rPr>
          <w:rFonts w:hint="eastAsia"/>
          <w:color w:val="000000" w:themeColor="text1"/>
          <w:kern w:val="0"/>
          <w:position w:val="-24"/>
          <w:szCs w:val="21"/>
        </w:rPr>
        <w:t>点位</w:t>
      </w:r>
      <w:r>
        <w:rPr>
          <w:rFonts w:hint="eastAsia"/>
          <w:color w:val="000000" w:themeColor="text1"/>
          <w:kern w:val="0"/>
          <w:position w:val="-24"/>
          <w:szCs w:val="21"/>
        </w:rPr>
        <w:t>3</w:t>
      </w:r>
      <w:r>
        <w:rPr>
          <w:rFonts w:hint="eastAsia"/>
          <w:color w:val="000000" w:themeColor="text1"/>
          <w:kern w:val="0"/>
          <w:position w:val="-24"/>
          <w:szCs w:val="21"/>
        </w:rPr>
        <w:t>处的光谱匹配度</w:t>
      </w:r>
    </w:p>
    <w:p w14:paraId="246605C6" w14:textId="77777777" w:rsidR="009F5E2A" w:rsidRDefault="009F5E2A">
      <w:pPr>
        <w:ind w:leftChars="86" w:left="181"/>
        <w:rPr>
          <w:sz w:val="18"/>
          <w:szCs w:val="18"/>
        </w:rPr>
      </w:pPr>
    </w:p>
    <w:p w14:paraId="78F8520C" w14:textId="77777777" w:rsidR="009F5E2A" w:rsidRDefault="009F5E2A">
      <w:pPr>
        <w:ind w:leftChars="86" w:left="181"/>
        <w:jc w:val="center"/>
        <w:rPr>
          <w:sz w:val="18"/>
          <w:szCs w:val="18"/>
        </w:rPr>
      </w:pPr>
    </w:p>
    <w:p w14:paraId="69707D62" w14:textId="77777777" w:rsidR="009F5E2A" w:rsidRDefault="009F5E2A">
      <w:pPr>
        <w:ind w:leftChars="86" w:left="181"/>
        <w:jc w:val="center"/>
        <w:rPr>
          <w:sz w:val="18"/>
          <w:szCs w:val="18"/>
        </w:rPr>
      </w:pPr>
    </w:p>
    <w:p w14:paraId="1B870F84" w14:textId="77777777" w:rsidR="009F5E2A" w:rsidRDefault="009F5E2A">
      <w:pPr>
        <w:ind w:leftChars="86" w:left="181"/>
        <w:jc w:val="center"/>
        <w:rPr>
          <w:sz w:val="18"/>
          <w:szCs w:val="18"/>
        </w:rPr>
      </w:pPr>
    </w:p>
    <w:p w14:paraId="276AF88C" w14:textId="77777777" w:rsidR="009F5E2A" w:rsidRDefault="009F5E2A">
      <w:pPr>
        <w:ind w:leftChars="86" w:left="181"/>
        <w:jc w:val="center"/>
        <w:rPr>
          <w:sz w:val="18"/>
          <w:szCs w:val="18"/>
        </w:rPr>
      </w:pPr>
    </w:p>
    <w:p w14:paraId="4DCDD22C" w14:textId="77777777" w:rsidR="009F5E2A" w:rsidRDefault="009F5E2A">
      <w:pPr>
        <w:ind w:leftChars="86" w:left="181"/>
        <w:jc w:val="center"/>
        <w:rPr>
          <w:sz w:val="18"/>
          <w:szCs w:val="18"/>
        </w:rPr>
      </w:pPr>
    </w:p>
    <w:p w14:paraId="6C04CE7A" w14:textId="77777777" w:rsidR="009F5E2A" w:rsidRDefault="009F5E2A">
      <w:pPr>
        <w:ind w:leftChars="86" w:left="181"/>
        <w:jc w:val="center"/>
        <w:rPr>
          <w:sz w:val="18"/>
          <w:szCs w:val="18"/>
        </w:rPr>
      </w:pPr>
    </w:p>
    <w:p w14:paraId="0F721F20" w14:textId="77777777" w:rsidR="009F5E2A" w:rsidRDefault="009F5E2A">
      <w:pPr>
        <w:ind w:leftChars="86" w:left="181"/>
        <w:jc w:val="center"/>
        <w:rPr>
          <w:sz w:val="18"/>
          <w:szCs w:val="18"/>
        </w:rPr>
      </w:pPr>
    </w:p>
    <w:p w14:paraId="2820CB65" w14:textId="77777777" w:rsidR="009F5E2A" w:rsidRDefault="009F5E2A">
      <w:pPr>
        <w:ind w:leftChars="86" w:left="181"/>
        <w:jc w:val="center"/>
        <w:rPr>
          <w:sz w:val="18"/>
          <w:szCs w:val="18"/>
        </w:rPr>
      </w:pPr>
    </w:p>
    <w:p w14:paraId="0D27A116" w14:textId="77777777" w:rsidR="009F5E2A" w:rsidRDefault="009F5E2A">
      <w:pPr>
        <w:ind w:leftChars="86" w:left="181"/>
        <w:jc w:val="center"/>
        <w:rPr>
          <w:sz w:val="18"/>
          <w:szCs w:val="18"/>
        </w:rPr>
      </w:pPr>
    </w:p>
    <w:p w14:paraId="445B6FBB" w14:textId="77777777" w:rsidR="009F5E2A" w:rsidRDefault="00000000">
      <w:pPr>
        <w:spacing w:line="360" w:lineRule="auto"/>
        <w:jc w:val="center"/>
        <w:rPr>
          <w:sz w:val="18"/>
          <w:szCs w:val="18"/>
        </w:rPr>
      </w:pPr>
      <w:r>
        <w:rPr>
          <w:rFonts w:hint="eastAsia"/>
          <w:sz w:val="18"/>
          <w:szCs w:val="18"/>
        </w:rPr>
        <w:t>图</w:t>
      </w:r>
      <w:r>
        <w:rPr>
          <w:rFonts w:hint="eastAsia"/>
          <w:sz w:val="18"/>
          <w:szCs w:val="18"/>
        </w:rPr>
        <w:t>4</w:t>
      </w:r>
      <w:r>
        <w:rPr>
          <w:sz w:val="18"/>
          <w:szCs w:val="18"/>
        </w:rPr>
        <w:t xml:space="preserve"> </w:t>
      </w:r>
      <w:r>
        <w:rPr>
          <w:rFonts w:hint="eastAsia"/>
          <w:sz w:val="18"/>
          <w:szCs w:val="18"/>
        </w:rPr>
        <w:t>点位</w:t>
      </w:r>
      <w:r>
        <w:rPr>
          <w:rFonts w:hint="eastAsia"/>
          <w:sz w:val="18"/>
          <w:szCs w:val="18"/>
        </w:rPr>
        <w:t>3</w:t>
      </w:r>
      <w:r>
        <w:rPr>
          <w:rFonts w:hint="eastAsia"/>
          <w:sz w:val="18"/>
          <w:szCs w:val="18"/>
        </w:rPr>
        <w:t>处的光谱辐照度分布图</w:t>
      </w:r>
    </w:p>
    <w:p w14:paraId="02DA2F41" w14:textId="77777777" w:rsidR="009F5E2A" w:rsidRDefault="009F5E2A">
      <w:pPr>
        <w:ind w:leftChars="86" w:left="181"/>
        <w:jc w:val="center"/>
        <w:rPr>
          <w:sz w:val="18"/>
          <w:szCs w:val="18"/>
        </w:rPr>
      </w:pP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2"/>
        <w:gridCol w:w="682"/>
        <w:gridCol w:w="682"/>
        <w:gridCol w:w="681"/>
        <w:gridCol w:w="682"/>
        <w:gridCol w:w="408"/>
        <w:gridCol w:w="545"/>
        <w:gridCol w:w="545"/>
        <w:gridCol w:w="682"/>
        <w:gridCol w:w="682"/>
        <w:gridCol w:w="417"/>
        <w:gridCol w:w="545"/>
        <w:gridCol w:w="545"/>
        <w:gridCol w:w="682"/>
        <w:gridCol w:w="655"/>
      </w:tblGrid>
      <w:tr w:rsidR="009F5E2A" w14:paraId="6D1CA0D9" w14:textId="77777777">
        <w:trPr>
          <w:trHeight w:val="266"/>
          <w:jc w:val="center"/>
        </w:trPr>
        <w:tc>
          <w:tcPr>
            <w:tcW w:w="817" w:type="dxa"/>
            <w:vMerge w:val="restart"/>
            <w:noWrap/>
            <w:vAlign w:val="center"/>
          </w:tcPr>
          <w:p w14:paraId="07538DAF" w14:textId="77777777" w:rsidR="009F5E2A" w:rsidRDefault="00000000">
            <w:pPr>
              <w:widowControl/>
              <w:jc w:val="center"/>
              <w:textAlignment w:val="center"/>
              <w:rPr>
                <w:color w:val="000000"/>
                <w:sz w:val="18"/>
                <w:szCs w:val="18"/>
              </w:rPr>
            </w:pPr>
            <w:r>
              <w:rPr>
                <w:color w:val="000000"/>
                <w:kern w:val="0"/>
                <w:sz w:val="18"/>
                <w:szCs w:val="18"/>
                <w:lang w:bidi="ar"/>
              </w:rPr>
              <w:t>波长范围</w:t>
            </w:r>
            <w:r>
              <w:rPr>
                <w:color w:val="000000"/>
                <w:kern w:val="0"/>
                <w:sz w:val="18"/>
                <w:szCs w:val="18"/>
                <w:lang w:bidi="ar"/>
              </w:rPr>
              <w:t xml:space="preserve"> (nm)</w:t>
            </w:r>
          </w:p>
        </w:tc>
        <w:tc>
          <w:tcPr>
            <w:tcW w:w="3409" w:type="dxa"/>
            <w:gridSpan w:val="5"/>
            <w:noWrap/>
            <w:vAlign w:val="center"/>
          </w:tcPr>
          <w:p w14:paraId="2B6F277A" w14:textId="77777777" w:rsidR="009F5E2A" w:rsidRDefault="00000000">
            <w:pPr>
              <w:widowControl/>
              <w:jc w:val="center"/>
              <w:textAlignment w:val="center"/>
              <w:rPr>
                <w:color w:val="000000"/>
                <w:sz w:val="18"/>
                <w:szCs w:val="18"/>
              </w:rPr>
            </w:pPr>
            <w:r>
              <w:rPr>
                <w:rFonts w:hint="eastAsia"/>
                <w:color w:val="000000"/>
                <w:kern w:val="0"/>
                <w:sz w:val="18"/>
                <w:szCs w:val="18"/>
                <w:lang w:bidi="ar"/>
              </w:rPr>
              <w:t>参考室内照明光谱各波段的辐照度占比</w:t>
            </w:r>
            <w:r>
              <w:rPr>
                <w:color w:val="000000"/>
                <w:kern w:val="0"/>
                <w:sz w:val="18"/>
                <w:szCs w:val="18"/>
                <w:lang w:bidi="ar"/>
              </w:rPr>
              <w:t>(%)</w:t>
            </w:r>
          </w:p>
        </w:tc>
        <w:tc>
          <w:tcPr>
            <w:tcW w:w="2862" w:type="dxa"/>
            <w:gridSpan w:val="5"/>
            <w:vAlign w:val="center"/>
          </w:tcPr>
          <w:p w14:paraId="624A46EE"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被校准室内标准照明光源各波段的辐照度占比（</w:t>
            </w:r>
            <w:r>
              <w:rPr>
                <w:rFonts w:hint="eastAsia"/>
                <w:color w:val="000000"/>
                <w:kern w:val="0"/>
                <w:sz w:val="18"/>
                <w:szCs w:val="18"/>
                <w:lang w:bidi="ar"/>
              </w:rPr>
              <w:t>%</w:t>
            </w:r>
            <w:r>
              <w:rPr>
                <w:rFonts w:hint="eastAsia"/>
                <w:color w:val="000000"/>
                <w:kern w:val="0"/>
                <w:sz w:val="18"/>
                <w:szCs w:val="18"/>
                <w:lang w:bidi="ar"/>
              </w:rPr>
              <w:t>）</w:t>
            </w:r>
          </w:p>
        </w:tc>
        <w:tc>
          <w:tcPr>
            <w:tcW w:w="2844" w:type="dxa"/>
            <w:gridSpan w:val="5"/>
            <w:vAlign w:val="center"/>
          </w:tcPr>
          <w:p w14:paraId="568FFE53"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光谱匹配度</w:t>
            </w:r>
          </w:p>
        </w:tc>
      </w:tr>
      <w:tr w:rsidR="009F5E2A" w14:paraId="01A64968" w14:textId="77777777">
        <w:trPr>
          <w:trHeight w:val="266"/>
          <w:jc w:val="center"/>
        </w:trPr>
        <w:tc>
          <w:tcPr>
            <w:tcW w:w="817" w:type="dxa"/>
            <w:vMerge/>
            <w:noWrap/>
            <w:vAlign w:val="center"/>
          </w:tcPr>
          <w:p w14:paraId="7E5397D8" w14:textId="77777777" w:rsidR="009F5E2A" w:rsidRDefault="009F5E2A">
            <w:pPr>
              <w:jc w:val="center"/>
              <w:rPr>
                <w:color w:val="000000"/>
                <w:sz w:val="18"/>
                <w:szCs w:val="18"/>
              </w:rPr>
            </w:pPr>
          </w:p>
        </w:tc>
        <w:tc>
          <w:tcPr>
            <w:tcW w:w="682" w:type="dxa"/>
            <w:vAlign w:val="center"/>
          </w:tcPr>
          <w:p w14:paraId="67F532C7" w14:textId="77777777" w:rsidR="009F5E2A" w:rsidRDefault="00000000">
            <w:pPr>
              <w:widowControl/>
              <w:jc w:val="center"/>
              <w:textAlignment w:val="top"/>
              <w:rPr>
                <w:color w:val="000000"/>
                <w:sz w:val="18"/>
                <w:szCs w:val="18"/>
              </w:rPr>
            </w:pPr>
            <w:r>
              <w:rPr>
                <w:color w:val="000000"/>
                <w:kern w:val="0"/>
                <w:sz w:val="18"/>
                <w:szCs w:val="18"/>
                <w:lang w:bidi="ar"/>
              </w:rPr>
              <w:t>A</w:t>
            </w:r>
          </w:p>
        </w:tc>
        <w:tc>
          <w:tcPr>
            <w:tcW w:w="682" w:type="dxa"/>
            <w:vAlign w:val="center"/>
          </w:tcPr>
          <w:p w14:paraId="44A9D921" w14:textId="77777777" w:rsidR="009F5E2A" w:rsidRDefault="00000000">
            <w:pPr>
              <w:widowControl/>
              <w:jc w:val="center"/>
              <w:textAlignment w:val="top"/>
              <w:rPr>
                <w:color w:val="000000"/>
                <w:sz w:val="18"/>
                <w:szCs w:val="18"/>
              </w:rPr>
            </w:pPr>
            <w:r>
              <w:rPr>
                <w:color w:val="000000"/>
                <w:kern w:val="0"/>
                <w:sz w:val="18"/>
                <w:szCs w:val="18"/>
                <w:lang w:bidi="ar"/>
              </w:rPr>
              <w:t>D65</w:t>
            </w:r>
          </w:p>
        </w:tc>
        <w:tc>
          <w:tcPr>
            <w:tcW w:w="682" w:type="dxa"/>
            <w:vAlign w:val="center"/>
          </w:tcPr>
          <w:p w14:paraId="42FBA2DA" w14:textId="77777777" w:rsidR="009F5E2A" w:rsidRDefault="00000000">
            <w:pPr>
              <w:widowControl/>
              <w:jc w:val="center"/>
              <w:textAlignment w:val="top"/>
              <w:rPr>
                <w:color w:val="000000"/>
                <w:sz w:val="18"/>
                <w:szCs w:val="18"/>
              </w:rPr>
            </w:pPr>
            <w:r>
              <w:rPr>
                <w:color w:val="000000"/>
                <w:kern w:val="0"/>
                <w:sz w:val="18"/>
                <w:szCs w:val="18"/>
                <w:lang w:bidi="ar"/>
              </w:rPr>
              <w:t>U30</w:t>
            </w:r>
          </w:p>
        </w:tc>
        <w:tc>
          <w:tcPr>
            <w:tcW w:w="681" w:type="dxa"/>
            <w:vAlign w:val="center"/>
          </w:tcPr>
          <w:p w14:paraId="4AA35332" w14:textId="77777777" w:rsidR="009F5E2A" w:rsidRDefault="00000000">
            <w:pPr>
              <w:widowControl/>
              <w:jc w:val="center"/>
              <w:textAlignment w:val="top"/>
              <w:rPr>
                <w:color w:val="000000"/>
                <w:sz w:val="18"/>
                <w:szCs w:val="18"/>
              </w:rPr>
            </w:pPr>
            <w:r>
              <w:rPr>
                <w:color w:val="000000"/>
                <w:kern w:val="0"/>
                <w:sz w:val="18"/>
                <w:szCs w:val="18"/>
                <w:lang w:bidi="ar"/>
              </w:rPr>
              <w:t>CWF</w:t>
            </w:r>
          </w:p>
        </w:tc>
        <w:tc>
          <w:tcPr>
            <w:tcW w:w="682" w:type="dxa"/>
            <w:vAlign w:val="center"/>
          </w:tcPr>
          <w:p w14:paraId="76BB825F" w14:textId="77777777" w:rsidR="009F5E2A" w:rsidRDefault="00000000">
            <w:pPr>
              <w:widowControl/>
              <w:jc w:val="center"/>
              <w:textAlignment w:val="top"/>
              <w:rPr>
                <w:color w:val="000000"/>
                <w:sz w:val="18"/>
                <w:szCs w:val="18"/>
              </w:rPr>
            </w:pPr>
            <w:r>
              <w:rPr>
                <w:color w:val="000000"/>
                <w:kern w:val="0"/>
                <w:sz w:val="18"/>
                <w:szCs w:val="18"/>
                <w:lang w:bidi="ar"/>
              </w:rPr>
              <w:t>TL84</w:t>
            </w:r>
          </w:p>
        </w:tc>
        <w:tc>
          <w:tcPr>
            <w:tcW w:w="408" w:type="dxa"/>
            <w:vAlign w:val="center"/>
          </w:tcPr>
          <w:p w14:paraId="12857538"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24EE9ED1"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714F779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10ACAB03"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82" w:type="dxa"/>
            <w:vAlign w:val="center"/>
          </w:tcPr>
          <w:p w14:paraId="4B2957FF"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c>
          <w:tcPr>
            <w:tcW w:w="417" w:type="dxa"/>
            <w:vAlign w:val="center"/>
          </w:tcPr>
          <w:p w14:paraId="0C21BD89"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0570F9D4"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5A2CF150"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093265DA"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55" w:type="dxa"/>
            <w:vAlign w:val="center"/>
          </w:tcPr>
          <w:p w14:paraId="6D7A233A"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r>
      <w:tr w:rsidR="009F5E2A" w14:paraId="0732B49A" w14:textId="77777777">
        <w:trPr>
          <w:trHeight w:val="266"/>
          <w:jc w:val="center"/>
        </w:trPr>
        <w:tc>
          <w:tcPr>
            <w:tcW w:w="817" w:type="dxa"/>
            <w:noWrap/>
            <w:vAlign w:val="center"/>
          </w:tcPr>
          <w:p w14:paraId="635ACC75" w14:textId="77777777" w:rsidR="009F5E2A" w:rsidRDefault="00000000">
            <w:pPr>
              <w:widowControl/>
              <w:jc w:val="center"/>
              <w:textAlignment w:val="center"/>
              <w:rPr>
                <w:color w:val="000000"/>
                <w:sz w:val="18"/>
                <w:szCs w:val="18"/>
              </w:rPr>
            </w:pPr>
            <w:r>
              <w:rPr>
                <w:color w:val="000000"/>
                <w:kern w:val="0"/>
                <w:sz w:val="18"/>
                <w:szCs w:val="18"/>
                <w:lang w:bidi="ar"/>
              </w:rPr>
              <w:t>300-450</w:t>
            </w:r>
          </w:p>
        </w:tc>
        <w:tc>
          <w:tcPr>
            <w:tcW w:w="682" w:type="dxa"/>
            <w:noWrap/>
            <w:vAlign w:val="center"/>
          </w:tcPr>
          <w:p w14:paraId="2D628EC1" w14:textId="77777777" w:rsidR="009F5E2A" w:rsidRDefault="00000000">
            <w:pPr>
              <w:widowControl/>
              <w:jc w:val="center"/>
              <w:textAlignment w:val="center"/>
              <w:rPr>
                <w:color w:val="000000"/>
                <w:sz w:val="18"/>
                <w:szCs w:val="18"/>
              </w:rPr>
            </w:pPr>
            <w:r>
              <w:rPr>
                <w:color w:val="000000"/>
                <w:kern w:val="0"/>
                <w:sz w:val="18"/>
                <w:szCs w:val="18"/>
                <w:lang w:bidi="ar"/>
              </w:rPr>
              <w:t>3.78</w:t>
            </w:r>
          </w:p>
        </w:tc>
        <w:tc>
          <w:tcPr>
            <w:tcW w:w="682" w:type="dxa"/>
            <w:noWrap/>
            <w:vAlign w:val="center"/>
          </w:tcPr>
          <w:p w14:paraId="390B56C8" w14:textId="77777777" w:rsidR="009F5E2A" w:rsidRDefault="00000000">
            <w:pPr>
              <w:widowControl/>
              <w:jc w:val="center"/>
              <w:textAlignment w:val="center"/>
              <w:rPr>
                <w:color w:val="000000"/>
                <w:sz w:val="18"/>
                <w:szCs w:val="18"/>
              </w:rPr>
            </w:pPr>
            <w:r>
              <w:rPr>
                <w:color w:val="000000"/>
                <w:kern w:val="0"/>
                <w:sz w:val="18"/>
                <w:szCs w:val="18"/>
                <w:lang w:bidi="ar"/>
              </w:rPr>
              <w:t>20.31</w:t>
            </w:r>
          </w:p>
        </w:tc>
        <w:tc>
          <w:tcPr>
            <w:tcW w:w="682" w:type="dxa"/>
            <w:noWrap/>
            <w:vAlign w:val="center"/>
          </w:tcPr>
          <w:p w14:paraId="030D1A3D" w14:textId="77777777" w:rsidR="009F5E2A" w:rsidRDefault="00000000">
            <w:pPr>
              <w:widowControl/>
              <w:jc w:val="center"/>
              <w:textAlignment w:val="center"/>
              <w:rPr>
                <w:color w:val="000000"/>
                <w:sz w:val="18"/>
                <w:szCs w:val="18"/>
              </w:rPr>
            </w:pPr>
            <w:r>
              <w:rPr>
                <w:color w:val="000000"/>
                <w:kern w:val="0"/>
                <w:sz w:val="18"/>
                <w:szCs w:val="18"/>
                <w:lang w:bidi="ar"/>
              </w:rPr>
              <w:t>11.40</w:t>
            </w:r>
          </w:p>
        </w:tc>
        <w:tc>
          <w:tcPr>
            <w:tcW w:w="681" w:type="dxa"/>
            <w:noWrap/>
            <w:vAlign w:val="center"/>
          </w:tcPr>
          <w:p w14:paraId="28B458FF" w14:textId="77777777" w:rsidR="009F5E2A" w:rsidRDefault="00000000">
            <w:pPr>
              <w:widowControl/>
              <w:jc w:val="center"/>
              <w:textAlignment w:val="center"/>
              <w:rPr>
                <w:color w:val="000000"/>
                <w:sz w:val="18"/>
                <w:szCs w:val="18"/>
              </w:rPr>
            </w:pPr>
            <w:r>
              <w:rPr>
                <w:color w:val="000000"/>
                <w:kern w:val="0"/>
                <w:sz w:val="18"/>
                <w:szCs w:val="18"/>
                <w:lang w:bidi="ar"/>
              </w:rPr>
              <w:t>17.99</w:t>
            </w:r>
          </w:p>
        </w:tc>
        <w:tc>
          <w:tcPr>
            <w:tcW w:w="682" w:type="dxa"/>
            <w:noWrap/>
            <w:vAlign w:val="center"/>
          </w:tcPr>
          <w:p w14:paraId="29C70961" w14:textId="77777777" w:rsidR="009F5E2A" w:rsidRDefault="00000000">
            <w:pPr>
              <w:widowControl/>
              <w:jc w:val="center"/>
              <w:textAlignment w:val="center"/>
              <w:rPr>
                <w:color w:val="000000"/>
                <w:sz w:val="18"/>
                <w:szCs w:val="18"/>
              </w:rPr>
            </w:pPr>
            <w:r>
              <w:rPr>
                <w:color w:val="000000"/>
                <w:kern w:val="0"/>
                <w:sz w:val="18"/>
                <w:szCs w:val="18"/>
                <w:lang w:bidi="ar"/>
              </w:rPr>
              <w:t>15.18</w:t>
            </w:r>
          </w:p>
        </w:tc>
        <w:tc>
          <w:tcPr>
            <w:tcW w:w="408" w:type="dxa"/>
            <w:vAlign w:val="center"/>
          </w:tcPr>
          <w:p w14:paraId="53BF9771" w14:textId="77777777" w:rsidR="009F5E2A" w:rsidRDefault="009F5E2A">
            <w:pPr>
              <w:widowControl/>
              <w:jc w:val="center"/>
              <w:textAlignment w:val="center"/>
              <w:rPr>
                <w:color w:val="000000"/>
                <w:kern w:val="0"/>
                <w:sz w:val="18"/>
                <w:szCs w:val="18"/>
                <w:lang w:bidi="ar"/>
              </w:rPr>
            </w:pPr>
          </w:p>
        </w:tc>
        <w:tc>
          <w:tcPr>
            <w:tcW w:w="545" w:type="dxa"/>
            <w:vAlign w:val="center"/>
          </w:tcPr>
          <w:p w14:paraId="7821B5A5" w14:textId="77777777" w:rsidR="009F5E2A" w:rsidRDefault="009F5E2A">
            <w:pPr>
              <w:widowControl/>
              <w:jc w:val="center"/>
              <w:textAlignment w:val="center"/>
              <w:rPr>
                <w:color w:val="000000"/>
                <w:kern w:val="0"/>
                <w:sz w:val="18"/>
                <w:szCs w:val="18"/>
                <w:lang w:bidi="ar"/>
              </w:rPr>
            </w:pPr>
          </w:p>
        </w:tc>
        <w:tc>
          <w:tcPr>
            <w:tcW w:w="545" w:type="dxa"/>
            <w:vAlign w:val="center"/>
          </w:tcPr>
          <w:p w14:paraId="404274DA" w14:textId="77777777" w:rsidR="009F5E2A" w:rsidRDefault="009F5E2A">
            <w:pPr>
              <w:widowControl/>
              <w:jc w:val="center"/>
              <w:textAlignment w:val="center"/>
              <w:rPr>
                <w:color w:val="000000"/>
                <w:kern w:val="0"/>
                <w:sz w:val="18"/>
                <w:szCs w:val="18"/>
                <w:lang w:bidi="ar"/>
              </w:rPr>
            </w:pPr>
          </w:p>
        </w:tc>
        <w:tc>
          <w:tcPr>
            <w:tcW w:w="682" w:type="dxa"/>
            <w:vAlign w:val="center"/>
          </w:tcPr>
          <w:p w14:paraId="5089970D" w14:textId="77777777" w:rsidR="009F5E2A" w:rsidRDefault="009F5E2A">
            <w:pPr>
              <w:widowControl/>
              <w:jc w:val="center"/>
              <w:textAlignment w:val="center"/>
              <w:rPr>
                <w:color w:val="000000"/>
                <w:kern w:val="0"/>
                <w:sz w:val="18"/>
                <w:szCs w:val="18"/>
                <w:lang w:bidi="ar"/>
              </w:rPr>
            </w:pPr>
          </w:p>
        </w:tc>
        <w:tc>
          <w:tcPr>
            <w:tcW w:w="682" w:type="dxa"/>
            <w:vAlign w:val="center"/>
          </w:tcPr>
          <w:p w14:paraId="4974AEFB" w14:textId="77777777" w:rsidR="009F5E2A" w:rsidRDefault="009F5E2A">
            <w:pPr>
              <w:widowControl/>
              <w:jc w:val="center"/>
              <w:textAlignment w:val="center"/>
              <w:rPr>
                <w:color w:val="000000"/>
                <w:kern w:val="0"/>
                <w:sz w:val="18"/>
                <w:szCs w:val="18"/>
                <w:lang w:bidi="ar"/>
              </w:rPr>
            </w:pPr>
          </w:p>
        </w:tc>
        <w:tc>
          <w:tcPr>
            <w:tcW w:w="417" w:type="dxa"/>
            <w:vAlign w:val="center"/>
          </w:tcPr>
          <w:p w14:paraId="1C69A42F" w14:textId="77777777" w:rsidR="009F5E2A" w:rsidRDefault="009F5E2A">
            <w:pPr>
              <w:widowControl/>
              <w:jc w:val="center"/>
              <w:textAlignment w:val="center"/>
              <w:rPr>
                <w:color w:val="000000"/>
                <w:kern w:val="0"/>
                <w:sz w:val="18"/>
                <w:szCs w:val="18"/>
                <w:lang w:bidi="ar"/>
              </w:rPr>
            </w:pPr>
          </w:p>
        </w:tc>
        <w:tc>
          <w:tcPr>
            <w:tcW w:w="545" w:type="dxa"/>
            <w:vAlign w:val="center"/>
          </w:tcPr>
          <w:p w14:paraId="1BCC601D" w14:textId="77777777" w:rsidR="009F5E2A" w:rsidRDefault="009F5E2A">
            <w:pPr>
              <w:widowControl/>
              <w:jc w:val="center"/>
              <w:textAlignment w:val="center"/>
              <w:rPr>
                <w:color w:val="000000"/>
                <w:kern w:val="0"/>
                <w:sz w:val="18"/>
                <w:szCs w:val="18"/>
                <w:lang w:bidi="ar"/>
              </w:rPr>
            </w:pPr>
          </w:p>
        </w:tc>
        <w:tc>
          <w:tcPr>
            <w:tcW w:w="545" w:type="dxa"/>
            <w:vAlign w:val="center"/>
          </w:tcPr>
          <w:p w14:paraId="0A90057D" w14:textId="77777777" w:rsidR="009F5E2A" w:rsidRDefault="009F5E2A">
            <w:pPr>
              <w:widowControl/>
              <w:jc w:val="center"/>
              <w:textAlignment w:val="center"/>
              <w:rPr>
                <w:color w:val="000000"/>
                <w:kern w:val="0"/>
                <w:sz w:val="18"/>
                <w:szCs w:val="18"/>
                <w:lang w:bidi="ar"/>
              </w:rPr>
            </w:pPr>
          </w:p>
        </w:tc>
        <w:tc>
          <w:tcPr>
            <w:tcW w:w="682" w:type="dxa"/>
            <w:vAlign w:val="center"/>
          </w:tcPr>
          <w:p w14:paraId="522F54CA" w14:textId="77777777" w:rsidR="009F5E2A" w:rsidRDefault="009F5E2A">
            <w:pPr>
              <w:widowControl/>
              <w:jc w:val="center"/>
              <w:textAlignment w:val="center"/>
              <w:rPr>
                <w:color w:val="000000"/>
                <w:kern w:val="0"/>
                <w:sz w:val="18"/>
                <w:szCs w:val="18"/>
                <w:lang w:bidi="ar"/>
              </w:rPr>
            </w:pPr>
          </w:p>
        </w:tc>
        <w:tc>
          <w:tcPr>
            <w:tcW w:w="655" w:type="dxa"/>
            <w:vAlign w:val="center"/>
          </w:tcPr>
          <w:p w14:paraId="7CD4B50D" w14:textId="77777777" w:rsidR="009F5E2A" w:rsidRDefault="009F5E2A">
            <w:pPr>
              <w:widowControl/>
              <w:jc w:val="center"/>
              <w:textAlignment w:val="center"/>
              <w:rPr>
                <w:color w:val="000000"/>
                <w:kern w:val="0"/>
                <w:sz w:val="18"/>
                <w:szCs w:val="18"/>
                <w:lang w:bidi="ar"/>
              </w:rPr>
            </w:pPr>
          </w:p>
        </w:tc>
      </w:tr>
      <w:tr w:rsidR="009F5E2A" w14:paraId="3A9AB3E7" w14:textId="77777777">
        <w:trPr>
          <w:trHeight w:val="266"/>
          <w:jc w:val="center"/>
        </w:trPr>
        <w:tc>
          <w:tcPr>
            <w:tcW w:w="817" w:type="dxa"/>
            <w:noWrap/>
            <w:vAlign w:val="center"/>
          </w:tcPr>
          <w:p w14:paraId="3F473B9B" w14:textId="77777777" w:rsidR="009F5E2A" w:rsidRDefault="00000000">
            <w:pPr>
              <w:widowControl/>
              <w:jc w:val="center"/>
              <w:textAlignment w:val="center"/>
              <w:rPr>
                <w:color w:val="000000"/>
                <w:sz w:val="18"/>
                <w:szCs w:val="18"/>
              </w:rPr>
            </w:pPr>
            <w:r>
              <w:rPr>
                <w:color w:val="000000"/>
                <w:kern w:val="0"/>
                <w:sz w:val="18"/>
                <w:szCs w:val="18"/>
                <w:lang w:bidi="ar"/>
              </w:rPr>
              <w:t>450-650</w:t>
            </w:r>
          </w:p>
        </w:tc>
        <w:tc>
          <w:tcPr>
            <w:tcW w:w="682" w:type="dxa"/>
            <w:noWrap/>
            <w:vAlign w:val="center"/>
          </w:tcPr>
          <w:p w14:paraId="2AC683F9" w14:textId="77777777" w:rsidR="009F5E2A" w:rsidRDefault="00000000">
            <w:pPr>
              <w:widowControl/>
              <w:jc w:val="center"/>
              <w:textAlignment w:val="center"/>
              <w:rPr>
                <w:color w:val="000000"/>
                <w:sz w:val="18"/>
                <w:szCs w:val="18"/>
              </w:rPr>
            </w:pPr>
            <w:r>
              <w:rPr>
                <w:color w:val="000000"/>
                <w:kern w:val="0"/>
                <w:sz w:val="18"/>
                <w:szCs w:val="18"/>
                <w:lang w:bidi="ar"/>
              </w:rPr>
              <w:t>40.15</w:t>
            </w:r>
          </w:p>
        </w:tc>
        <w:tc>
          <w:tcPr>
            <w:tcW w:w="682" w:type="dxa"/>
            <w:noWrap/>
            <w:vAlign w:val="center"/>
          </w:tcPr>
          <w:p w14:paraId="1CC1B90E" w14:textId="77777777" w:rsidR="009F5E2A" w:rsidRDefault="00000000">
            <w:pPr>
              <w:widowControl/>
              <w:jc w:val="center"/>
              <w:textAlignment w:val="center"/>
              <w:rPr>
                <w:color w:val="000000"/>
                <w:sz w:val="18"/>
                <w:szCs w:val="18"/>
              </w:rPr>
            </w:pPr>
            <w:r>
              <w:rPr>
                <w:color w:val="000000"/>
                <w:kern w:val="0"/>
                <w:sz w:val="18"/>
                <w:szCs w:val="18"/>
                <w:lang w:bidi="ar"/>
              </w:rPr>
              <w:t>45.35</w:t>
            </w:r>
          </w:p>
        </w:tc>
        <w:tc>
          <w:tcPr>
            <w:tcW w:w="682" w:type="dxa"/>
            <w:noWrap/>
            <w:vAlign w:val="center"/>
          </w:tcPr>
          <w:p w14:paraId="4EE52082" w14:textId="77777777" w:rsidR="009F5E2A" w:rsidRDefault="00000000">
            <w:pPr>
              <w:widowControl/>
              <w:jc w:val="center"/>
              <w:textAlignment w:val="center"/>
              <w:rPr>
                <w:color w:val="000000"/>
                <w:sz w:val="18"/>
                <w:szCs w:val="18"/>
              </w:rPr>
            </w:pPr>
            <w:r>
              <w:rPr>
                <w:color w:val="000000"/>
                <w:kern w:val="0"/>
                <w:sz w:val="18"/>
                <w:szCs w:val="18"/>
                <w:lang w:bidi="ar"/>
              </w:rPr>
              <w:t>81.72</w:t>
            </w:r>
          </w:p>
        </w:tc>
        <w:tc>
          <w:tcPr>
            <w:tcW w:w="681" w:type="dxa"/>
            <w:noWrap/>
            <w:vAlign w:val="center"/>
          </w:tcPr>
          <w:p w14:paraId="471CED93" w14:textId="77777777" w:rsidR="009F5E2A" w:rsidRDefault="00000000">
            <w:pPr>
              <w:widowControl/>
              <w:jc w:val="center"/>
              <w:textAlignment w:val="center"/>
              <w:rPr>
                <w:color w:val="000000"/>
                <w:sz w:val="18"/>
                <w:szCs w:val="18"/>
              </w:rPr>
            </w:pPr>
            <w:r>
              <w:rPr>
                <w:color w:val="000000"/>
                <w:kern w:val="0"/>
                <w:sz w:val="18"/>
                <w:szCs w:val="18"/>
                <w:lang w:bidi="ar"/>
              </w:rPr>
              <w:t>76.73</w:t>
            </w:r>
          </w:p>
        </w:tc>
        <w:tc>
          <w:tcPr>
            <w:tcW w:w="682" w:type="dxa"/>
            <w:noWrap/>
            <w:vAlign w:val="center"/>
          </w:tcPr>
          <w:p w14:paraId="3BD2EBC8" w14:textId="77777777" w:rsidR="009F5E2A" w:rsidRDefault="00000000">
            <w:pPr>
              <w:widowControl/>
              <w:jc w:val="center"/>
              <w:textAlignment w:val="center"/>
              <w:rPr>
                <w:color w:val="000000"/>
                <w:sz w:val="18"/>
                <w:szCs w:val="18"/>
              </w:rPr>
            </w:pPr>
            <w:r>
              <w:rPr>
                <w:color w:val="000000"/>
                <w:kern w:val="0"/>
                <w:sz w:val="18"/>
                <w:szCs w:val="18"/>
                <w:lang w:bidi="ar"/>
              </w:rPr>
              <w:t>79.13</w:t>
            </w:r>
          </w:p>
        </w:tc>
        <w:tc>
          <w:tcPr>
            <w:tcW w:w="408" w:type="dxa"/>
            <w:vAlign w:val="center"/>
          </w:tcPr>
          <w:p w14:paraId="25AC2728" w14:textId="77777777" w:rsidR="009F5E2A" w:rsidRDefault="009F5E2A">
            <w:pPr>
              <w:widowControl/>
              <w:jc w:val="center"/>
              <w:textAlignment w:val="center"/>
              <w:rPr>
                <w:color w:val="000000"/>
                <w:kern w:val="0"/>
                <w:sz w:val="18"/>
                <w:szCs w:val="18"/>
                <w:lang w:bidi="ar"/>
              </w:rPr>
            </w:pPr>
          </w:p>
        </w:tc>
        <w:tc>
          <w:tcPr>
            <w:tcW w:w="545" w:type="dxa"/>
            <w:vAlign w:val="center"/>
          </w:tcPr>
          <w:p w14:paraId="5866F8A8" w14:textId="77777777" w:rsidR="009F5E2A" w:rsidRDefault="009F5E2A">
            <w:pPr>
              <w:widowControl/>
              <w:jc w:val="center"/>
              <w:textAlignment w:val="center"/>
              <w:rPr>
                <w:color w:val="000000"/>
                <w:kern w:val="0"/>
                <w:sz w:val="18"/>
                <w:szCs w:val="18"/>
                <w:lang w:bidi="ar"/>
              </w:rPr>
            </w:pPr>
          </w:p>
        </w:tc>
        <w:tc>
          <w:tcPr>
            <w:tcW w:w="545" w:type="dxa"/>
            <w:vAlign w:val="center"/>
          </w:tcPr>
          <w:p w14:paraId="015E17AE" w14:textId="77777777" w:rsidR="009F5E2A" w:rsidRDefault="009F5E2A">
            <w:pPr>
              <w:widowControl/>
              <w:jc w:val="center"/>
              <w:textAlignment w:val="center"/>
              <w:rPr>
                <w:color w:val="000000"/>
                <w:kern w:val="0"/>
                <w:sz w:val="18"/>
                <w:szCs w:val="18"/>
                <w:lang w:bidi="ar"/>
              </w:rPr>
            </w:pPr>
          </w:p>
        </w:tc>
        <w:tc>
          <w:tcPr>
            <w:tcW w:w="682" w:type="dxa"/>
            <w:vAlign w:val="center"/>
          </w:tcPr>
          <w:p w14:paraId="11BF2F1A" w14:textId="77777777" w:rsidR="009F5E2A" w:rsidRDefault="009F5E2A">
            <w:pPr>
              <w:widowControl/>
              <w:jc w:val="center"/>
              <w:textAlignment w:val="center"/>
              <w:rPr>
                <w:color w:val="000000"/>
                <w:kern w:val="0"/>
                <w:sz w:val="18"/>
                <w:szCs w:val="18"/>
                <w:lang w:bidi="ar"/>
              </w:rPr>
            </w:pPr>
          </w:p>
        </w:tc>
        <w:tc>
          <w:tcPr>
            <w:tcW w:w="682" w:type="dxa"/>
            <w:vAlign w:val="center"/>
          </w:tcPr>
          <w:p w14:paraId="6E7EB775" w14:textId="77777777" w:rsidR="009F5E2A" w:rsidRDefault="009F5E2A">
            <w:pPr>
              <w:widowControl/>
              <w:jc w:val="center"/>
              <w:textAlignment w:val="center"/>
              <w:rPr>
                <w:color w:val="000000"/>
                <w:kern w:val="0"/>
                <w:sz w:val="18"/>
                <w:szCs w:val="18"/>
                <w:lang w:bidi="ar"/>
              </w:rPr>
            </w:pPr>
          </w:p>
        </w:tc>
        <w:tc>
          <w:tcPr>
            <w:tcW w:w="417" w:type="dxa"/>
            <w:vAlign w:val="center"/>
          </w:tcPr>
          <w:p w14:paraId="0E5105FF" w14:textId="77777777" w:rsidR="009F5E2A" w:rsidRDefault="009F5E2A">
            <w:pPr>
              <w:widowControl/>
              <w:jc w:val="center"/>
              <w:textAlignment w:val="center"/>
              <w:rPr>
                <w:color w:val="000000"/>
                <w:kern w:val="0"/>
                <w:sz w:val="18"/>
                <w:szCs w:val="18"/>
                <w:lang w:bidi="ar"/>
              </w:rPr>
            </w:pPr>
          </w:p>
        </w:tc>
        <w:tc>
          <w:tcPr>
            <w:tcW w:w="545" w:type="dxa"/>
            <w:vAlign w:val="center"/>
          </w:tcPr>
          <w:p w14:paraId="555FB485" w14:textId="77777777" w:rsidR="009F5E2A" w:rsidRDefault="009F5E2A">
            <w:pPr>
              <w:widowControl/>
              <w:jc w:val="center"/>
              <w:textAlignment w:val="center"/>
              <w:rPr>
                <w:color w:val="000000"/>
                <w:kern w:val="0"/>
                <w:sz w:val="18"/>
                <w:szCs w:val="18"/>
                <w:lang w:bidi="ar"/>
              </w:rPr>
            </w:pPr>
          </w:p>
        </w:tc>
        <w:tc>
          <w:tcPr>
            <w:tcW w:w="545" w:type="dxa"/>
            <w:vAlign w:val="center"/>
          </w:tcPr>
          <w:p w14:paraId="539D2496" w14:textId="77777777" w:rsidR="009F5E2A" w:rsidRDefault="009F5E2A">
            <w:pPr>
              <w:widowControl/>
              <w:jc w:val="center"/>
              <w:textAlignment w:val="center"/>
              <w:rPr>
                <w:color w:val="000000"/>
                <w:kern w:val="0"/>
                <w:sz w:val="18"/>
                <w:szCs w:val="18"/>
                <w:lang w:bidi="ar"/>
              </w:rPr>
            </w:pPr>
          </w:p>
        </w:tc>
        <w:tc>
          <w:tcPr>
            <w:tcW w:w="682" w:type="dxa"/>
            <w:vAlign w:val="center"/>
          </w:tcPr>
          <w:p w14:paraId="4E917944" w14:textId="77777777" w:rsidR="009F5E2A" w:rsidRDefault="009F5E2A">
            <w:pPr>
              <w:widowControl/>
              <w:jc w:val="center"/>
              <w:textAlignment w:val="center"/>
              <w:rPr>
                <w:color w:val="000000"/>
                <w:kern w:val="0"/>
                <w:sz w:val="18"/>
                <w:szCs w:val="18"/>
                <w:lang w:bidi="ar"/>
              </w:rPr>
            </w:pPr>
          </w:p>
        </w:tc>
        <w:tc>
          <w:tcPr>
            <w:tcW w:w="655" w:type="dxa"/>
            <w:vAlign w:val="center"/>
          </w:tcPr>
          <w:p w14:paraId="3DE5F953" w14:textId="77777777" w:rsidR="009F5E2A" w:rsidRDefault="009F5E2A">
            <w:pPr>
              <w:widowControl/>
              <w:jc w:val="center"/>
              <w:textAlignment w:val="center"/>
              <w:rPr>
                <w:color w:val="000000"/>
                <w:kern w:val="0"/>
                <w:sz w:val="18"/>
                <w:szCs w:val="18"/>
                <w:lang w:bidi="ar"/>
              </w:rPr>
            </w:pPr>
          </w:p>
        </w:tc>
      </w:tr>
      <w:tr w:rsidR="009F5E2A" w14:paraId="7B181171" w14:textId="77777777">
        <w:trPr>
          <w:trHeight w:val="274"/>
          <w:jc w:val="center"/>
        </w:trPr>
        <w:tc>
          <w:tcPr>
            <w:tcW w:w="817" w:type="dxa"/>
            <w:noWrap/>
            <w:vAlign w:val="center"/>
          </w:tcPr>
          <w:p w14:paraId="5BF47B16" w14:textId="77777777" w:rsidR="009F5E2A" w:rsidRDefault="00000000">
            <w:pPr>
              <w:widowControl/>
              <w:jc w:val="center"/>
              <w:textAlignment w:val="center"/>
              <w:rPr>
                <w:color w:val="000000"/>
                <w:sz w:val="18"/>
                <w:szCs w:val="18"/>
              </w:rPr>
            </w:pPr>
            <w:r>
              <w:rPr>
                <w:color w:val="000000"/>
                <w:kern w:val="0"/>
                <w:sz w:val="18"/>
                <w:szCs w:val="18"/>
                <w:lang w:bidi="ar"/>
              </w:rPr>
              <w:t>650-780</w:t>
            </w:r>
          </w:p>
        </w:tc>
        <w:tc>
          <w:tcPr>
            <w:tcW w:w="682" w:type="dxa"/>
            <w:noWrap/>
            <w:vAlign w:val="center"/>
          </w:tcPr>
          <w:p w14:paraId="4D22D07C" w14:textId="77777777" w:rsidR="009F5E2A" w:rsidRDefault="00000000">
            <w:pPr>
              <w:widowControl/>
              <w:jc w:val="center"/>
              <w:textAlignment w:val="center"/>
              <w:rPr>
                <w:color w:val="000000"/>
                <w:sz w:val="18"/>
                <w:szCs w:val="18"/>
              </w:rPr>
            </w:pPr>
            <w:r>
              <w:rPr>
                <w:color w:val="000000"/>
                <w:kern w:val="0"/>
                <w:sz w:val="18"/>
                <w:szCs w:val="18"/>
                <w:lang w:bidi="ar"/>
              </w:rPr>
              <w:t>56.06</w:t>
            </w:r>
          </w:p>
        </w:tc>
        <w:tc>
          <w:tcPr>
            <w:tcW w:w="682" w:type="dxa"/>
            <w:noWrap/>
            <w:vAlign w:val="center"/>
          </w:tcPr>
          <w:p w14:paraId="4BA5088D" w14:textId="77777777" w:rsidR="009F5E2A" w:rsidRDefault="00000000">
            <w:pPr>
              <w:widowControl/>
              <w:jc w:val="center"/>
              <w:textAlignment w:val="center"/>
              <w:rPr>
                <w:color w:val="000000"/>
                <w:sz w:val="18"/>
                <w:szCs w:val="18"/>
              </w:rPr>
            </w:pPr>
            <w:r>
              <w:rPr>
                <w:color w:val="000000"/>
                <w:kern w:val="0"/>
                <w:sz w:val="18"/>
                <w:szCs w:val="18"/>
                <w:lang w:bidi="ar"/>
              </w:rPr>
              <w:t>34.34</w:t>
            </w:r>
          </w:p>
        </w:tc>
        <w:tc>
          <w:tcPr>
            <w:tcW w:w="682" w:type="dxa"/>
            <w:noWrap/>
            <w:vAlign w:val="center"/>
          </w:tcPr>
          <w:p w14:paraId="1545EB75" w14:textId="77777777" w:rsidR="009F5E2A" w:rsidRDefault="00000000">
            <w:pPr>
              <w:widowControl/>
              <w:jc w:val="center"/>
              <w:textAlignment w:val="center"/>
              <w:rPr>
                <w:color w:val="000000"/>
                <w:sz w:val="18"/>
                <w:szCs w:val="18"/>
              </w:rPr>
            </w:pPr>
            <w:r>
              <w:rPr>
                <w:color w:val="000000"/>
                <w:kern w:val="0"/>
                <w:sz w:val="18"/>
                <w:szCs w:val="18"/>
                <w:lang w:bidi="ar"/>
              </w:rPr>
              <w:t>6.8</w:t>
            </w:r>
            <w:r>
              <w:rPr>
                <w:rFonts w:hint="eastAsia"/>
                <w:color w:val="000000"/>
                <w:kern w:val="0"/>
                <w:sz w:val="18"/>
                <w:szCs w:val="18"/>
                <w:lang w:bidi="ar"/>
              </w:rPr>
              <w:t>8</w:t>
            </w:r>
          </w:p>
        </w:tc>
        <w:tc>
          <w:tcPr>
            <w:tcW w:w="681" w:type="dxa"/>
            <w:noWrap/>
            <w:vAlign w:val="center"/>
          </w:tcPr>
          <w:p w14:paraId="3666A000" w14:textId="77777777" w:rsidR="009F5E2A" w:rsidRDefault="00000000">
            <w:pPr>
              <w:widowControl/>
              <w:jc w:val="center"/>
              <w:textAlignment w:val="center"/>
              <w:rPr>
                <w:color w:val="000000"/>
                <w:sz w:val="18"/>
                <w:szCs w:val="18"/>
              </w:rPr>
            </w:pPr>
            <w:r>
              <w:rPr>
                <w:color w:val="000000"/>
                <w:kern w:val="0"/>
                <w:sz w:val="18"/>
                <w:szCs w:val="18"/>
                <w:lang w:bidi="ar"/>
              </w:rPr>
              <w:t>5.2</w:t>
            </w:r>
            <w:r>
              <w:rPr>
                <w:rFonts w:hint="eastAsia"/>
                <w:color w:val="000000"/>
                <w:kern w:val="0"/>
                <w:sz w:val="18"/>
                <w:szCs w:val="18"/>
                <w:lang w:bidi="ar"/>
              </w:rPr>
              <w:t>9</w:t>
            </w:r>
          </w:p>
        </w:tc>
        <w:tc>
          <w:tcPr>
            <w:tcW w:w="682" w:type="dxa"/>
            <w:noWrap/>
            <w:vAlign w:val="center"/>
          </w:tcPr>
          <w:p w14:paraId="1A14F831" w14:textId="77777777" w:rsidR="009F5E2A" w:rsidRDefault="00000000">
            <w:pPr>
              <w:widowControl/>
              <w:jc w:val="center"/>
              <w:textAlignment w:val="center"/>
              <w:rPr>
                <w:color w:val="000000"/>
                <w:sz w:val="18"/>
                <w:szCs w:val="18"/>
              </w:rPr>
            </w:pPr>
            <w:r>
              <w:rPr>
                <w:color w:val="000000"/>
                <w:kern w:val="0"/>
                <w:sz w:val="18"/>
                <w:szCs w:val="18"/>
                <w:lang w:bidi="ar"/>
              </w:rPr>
              <w:t>5.69</w:t>
            </w:r>
          </w:p>
        </w:tc>
        <w:tc>
          <w:tcPr>
            <w:tcW w:w="408" w:type="dxa"/>
            <w:vAlign w:val="center"/>
          </w:tcPr>
          <w:p w14:paraId="318241A0" w14:textId="77777777" w:rsidR="009F5E2A" w:rsidRDefault="009F5E2A">
            <w:pPr>
              <w:widowControl/>
              <w:jc w:val="center"/>
              <w:textAlignment w:val="center"/>
              <w:rPr>
                <w:color w:val="000000"/>
                <w:kern w:val="0"/>
                <w:sz w:val="18"/>
                <w:szCs w:val="18"/>
                <w:lang w:bidi="ar"/>
              </w:rPr>
            </w:pPr>
          </w:p>
        </w:tc>
        <w:tc>
          <w:tcPr>
            <w:tcW w:w="545" w:type="dxa"/>
            <w:vAlign w:val="center"/>
          </w:tcPr>
          <w:p w14:paraId="6D1C5816" w14:textId="77777777" w:rsidR="009F5E2A" w:rsidRDefault="009F5E2A">
            <w:pPr>
              <w:widowControl/>
              <w:jc w:val="center"/>
              <w:textAlignment w:val="center"/>
              <w:rPr>
                <w:color w:val="000000"/>
                <w:kern w:val="0"/>
                <w:sz w:val="18"/>
                <w:szCs w:val="18"/>
                <w:lang w:bidi="ar"/>
              </w:rPr>
            </w:pPr>
          </w:p>
        </w:tc>
        <w:tc>
          <w:tcPr>
            <w:tcW w:w="545" w:type="dxa"/>
            <w:vAlign w:val="center"/>
          </w:tcPr>
          <w:p w14:paraId="736C3056" w14:textId="77777777" w:rsidR="009F5E2A" w:rsidRDefault="009F5E2A">
            <w:pPr>
              <w:widowControl/>
              <w:jc w:val="center"/>
              <w:textAlignment w:val="center"/>
              <w:rPr>
                <w:color w:val="000000"/>
                <w:kern w:val="0"/>
                <w:sz w:val="18"/>
                <w:szCs w:val="18"/>
                <w:lang w:bidi="ar"/>
              </w:rPr>
            </w:pPr>
          </w:p>
        </w:tc>
        <w:tc>
          <w:tcPr>
            <w:tcW w:w="682" w:type="dxa"/>
            <w:vAlign w:val="center"/>
          </w:tcPr>
          <w:p w14:paraId="18874643" w14:textId="77777777" w:rsidR="009F5E2A" w:rsidRDefault="009F5E2A">
            <w:pPr>
              <w:widowControl/>
              <w:jc w:val="center"/>
              <w:textAlignment w:val="center"/>
              <w:rPr>
                <w:color w:val="000000"/>
                <w:kern w:val="0"/>
                <w:sz w:val="18"/>
                <w:szCs w:val="18"/>
                <w:lang w:bidi="ar"/>
              </w:rPr>
            </w:pPr>
          </w:p>
        </w:tc>
        <w:tc>
          <w:tcPr>
            <w:tcW w:w="682" w:type="dxa"/>
            <w:vAlign w:val="center"/>
          </w:tcPr>
          <w:p w14:paraId="189F24ED" w14:textId="77777777" w:rsidR="009F5E2A" w:rsidRDefault="009F5E2A">
            <w:pPr>
              <w:widowControl/>
              <w:jc w:val="center"/>
              <w:textAlignment w:val="center"/>
              <w:rPr>
                <w:color w:val="000000"/>
                <w:kern w:val="0"/>
                <w:sz w:val="18"/>
                <w:szCs w:val="18"/>
                <w:lang w:bidi="ar"/>
              </w:rPr>
            </w:pPr>
          </w:p>
        </w:tc>
        <w:tc>
          <w:tcPr>
            <w:tcW w:w="417" w:type="dxa"/>
            <w:vAlign w:val="center"/>
          </w:tcPr>
          <w:p w14:paraId="2C584E7F" w14:textId="77777777" w:rsidR="009F5E2A" w:rsidRDefault="009F5E2A">
            <w:pPr>
              <w:widowControl/>
              <w:jc w:val="center"/>
              <w:textAlignment w:val="center"/>
              <w:rPr>
                <w:color w:val="000000"/>
                <w:kern w:val="0"/>
                <w:sz w:val="18"/>
                <w:szCs w:val="18"/>
                <w:lang w:bidi="ar"/>
              </w:rPr>
            </w:pPr>
          </w:p>
        </w:tc>
        <w:tc>
          <w:tcPr>
            <w:tcW w:w="545" w:type="dxa"/>
            <w:vAlign w:val="center"/>
          </w:tcPr>
          <w:p w14:paraId="52C83308" w14:textId="77777777" w:rsidR="009F5E2A" w:rsidRDefault="009F5E2A">
            <w:pPr>
              <w:widowControl/>
              <w:jc w:val="center"/>
              <w:textAlignment w:val="center"/>
              <w:rPr>
                <w:color w:val="000000"/>
                <w:kern w:val="0"/>
                <w:sz w:val="18"/>
                <w:szCs w:val="18"/>
                <w:lang w:bidi="ar"/>
              </w:rPr>
            </w:pPr>
          </w:p>
        </w:tc>
        <w:tc>
          <w:tcPr>
            <w:tcW w:w="545" w:type="dxa"/>
            <w:vAlign w:val="center"/>
          </w:tcPr>
          <w:p w14:paraId="655A8C07" w14:textId="77777777" w:rsidR="009F5E2A" w:rsidRDefault="009F5E2A">
            <w:pPr>
              <w:widowControl/>
              <w:jc w:val="center"/>
              <w:textAlignment w:val="center"/>
              <w:rPr>
                <w:color w:val="000000"/>
                <w:kern w:val="0"/>
                <w:sz w:val="18"/>
                <w:szCs w:val="18"/>
                <w:lang w:bidi="ar"/>
              </w:rPr>
            </w:pPr>
          </w:p>
        </w:tc>
        <w:tc>
          <w:tcPr>
            <w:tcW w:w="682" w:type="dxa"/>
            <w:vAlign w:val="center"/>
          </w:tcPr>
          <w:p w14:paraId="5DBAC561" w14:textId="77777777" w:rsidR="009F5E2A" w:rsidRDefault="009F5E2A">
            <w:pPr>
              <w:widowControl/>
              <w:jc w:val="center"/>
              <w:textAlignment w:val="center"/>
              <w:rPr>
                <w:color w:val="000000"/>
                <w:kern w:val="0"/>
                <w:sz w:val="18"/>
                <w:szCs w:val="18"/>
                <w:lang w:bidi="ar"/>
              </w:rPr>
            </w:pPr>
          </w:p>
        </w:tc>
        <w:tc>
          <w:tcPr>
            <w:tcW w:w="655" w:type="dxa"/>
            <w:vAlign w:val="center"/>
          </w:tcPr>
          <w:p w14:paraId="6132F619" w14:textId="77777777" w:rsidR="009F5E2A" w:rsidRDefault="009F5E2A">
            <w:pPr>
              <w:widowControl/>
              <w:jc w:val="center"/>
              <w:textAlignment w:val="center"/>
              <w:rPr>
                <w:color w:val="000000"/>
                <w:kern w:val="0"/>
                <w:sz w:val="18"/>
                <w:szCs w:val="18"/>
                <w:lang w:bidi="ar"/>
              </w:rPr>
            </w:pPr>
          </w:p>
        </w:tc>
      </w:tr>
    </w:tbl>
    <w:p w14:paraId="65621F9F" w14:textId="77777777" w:rsidR="009F5E2A" w:rsidRDefault="009F5E2A">
      <w:pPr>
        <w:ind w:leftChars="86" w:left="181"/>
        <w:rPr>
          <w:sz w:val="18"/>
          <w:szCs w:val="18"/>
        </w:rPr>
      </w:pPr>
    </w:p>
    <w:p w14:paraId="00641578"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t xml:space="preserve">B.2.1.4 </w:t>
      </w:r>
      <w:r>
        <w:rPr>
          <w:rFonts w:hint="eastAsia"/>
          <w:color w:val="000000" w:themeColor="text1"/>
          <w:kern w:val="0"/>
          <w:position w:val="-24"/>
          <w:szCs w:val="21"/>
        </w:rPr>
        <w:t>点位</w:t>
      </w:r>
      <w:r>
        <w:rPr>
          <w:rFonts w:hint="eastAsia"/>
          <w:color w:val="000000" w:themeColor="text1"/>
          <w:kern w:val="0"/>
          <w:position w:val="-24"/>
          <w:szCs w:val="21"/>
        </w:rPr>
        <w:t>4</w:t>
      </w:r>
      <w:r>
        <w:rPr>
          <w:rFonts w:hint="eastAsia"/>
          <w:color w:val="000000" w:themeColor="text1"/>
          <w:kern w:val="0"/>
          <w:position w:val="-24"/>
          <w:szCs w:val="21"/>
        </w:rPr>
        <w:t>处的光谱匹配度</w:t>
      </w:r>
    </w:p>
    <w:p w14:paraId="1A9855FE" w14:textId="77777777" w:rsidR="009F5E2A" w:rsidRDefault="009F5E2A">
      <w:pPr>
        <w:ind w:leftChars="86" w:left="181"/>
        <w:rPr>
          <w:sz w:val="18"/>
          <w:szCs w:val="18"/>
        </w:rPr>
      </w:pPr>
    </w:p>
    <w:p w14:paraId="6127A9FE" w14:textId="77777777" w:rsidR="009F5E2A" w:rsidRDefault="009F5E2A">
      <w:pPr>
        <w:ind w:leftChars="86" w:left="181"/>
        <w:jc w:val="center"/>
        <w:rPr>
          <w:sz w:val="18"/>
          <w:szCs w:val="18"/>
        </w:rPr>
      </w:pPr>
    </w:p>
    <w:p w14:paraId="49B170BC" w14:textId="77777777" w:rsidR="009F5E2A" w:rsidRDefault="009F5E2A">
      <w:pPr>
        <w:ind w:leftChars="86" w:left="181"/>
        <w:jc w:val="center"/>
        <w:rPr>
          <w:sz w:val="18"/>
          <w:szCs w:val="18"/>
        </w:rPr>
      </w:pPr>
    </w:p>
    <w:p w14:paraId="373ECB31" w14:textId="77777777" w:rsidR="009F5E2A" w:rsidRDefault="009F5E2A">
      <w:pPr>
        <w:ind w:leftChars="86" w:left="181"/>
        <w:jc w:val="center"/>
        <w:rPr>
          <w:sz w:val="18"/>
          <w:szCs w:val="18"/>
        </w:rPr>
      </w:pPr>
    </w:p>
    <w:p w14:paraId="7F05EA0B" w14:textId="77777777" w:rsidR="009F5E2A" w:rsidRDefault="009F5E2A">
      <w:pPr>
        <w:ind w:leftChars="86" w:left="181"/>
        <w:jc w:val="center"/>
        <w:rPr>
          <w:sz w:val="18"/>
          <w:szCs w:val="18"/>
        </w:rPr>
      </w:pPr>
    </w:p>
    <w:p w14:paraId="20F0A0A2" w14:textId="77777777" w:rsidR="009F5E2A" w:rsidRDefault="009F5E2A">
      <w:pPr>
        <w:ind w:leftChars="86" w:left="181"/>
        <w:jc w:val="center"/>
        <w:rPr>
          <w:sz w:val="18"/>
          <w:szCs w:val="18"/>
        </w:rPr>
      </w:pPr>
    </w:p>
    <w:p w14:paraId="4A4F2B69" w14:textId="77777777" w:rsidR="009F5E2A" w:rsidRDefault="009F5E2A">
      <w:pPr>
        <w:ind w:leftChars="86" w:left="181"/>
        <w:jc w:val="center"/>
        <w:rPr>
          <w:sz w:val="18"/>
          <w:szCs w:val="18"/>
        </w:rPr>
      </w:pPr>
    </w:p>
    <w:p w14:paraId="5A413CB3" w14:textId="77777777" w:rsidR="009F5E2A" w:rsidRDefault="009F5E2A">
      <w:pPr>
        <w:ind w:leftChars="86" w:left="181"/>
        <w:jc w:val="center"/>
        <w:rPr>
          <w:sz w:val="18"/>
          <w:szCs w:val="18"/>
        </w:rPr>
      </w:pPr>
    </w:p>
    <w:p w14:paraId="13C28BE7" w14:textId="77777777" w:rsidR="009F5E2A" w:rsidRDefault="009F5E2A">
      <w:pPr>
        <w:ind w:leftChars="86" w:left="181"/>
        <w:jc w:val="center"/>
        <w:rPr>
          <w:sz w:val="18"/>
          <w:szCs w:val="18"/>
        </w:rPr>
      </w:pPr>
    </w:p>
    <w:p w14:paraId="297DCD79" w14:textId="77777777" w:rsidR="009F5E2A" w:rsidRDefault="009F5E2A">
      <w:pPr>
        <w:ind w:leftChars="86" w:left="181"/>
        <w:jc w:val="center"/>
        <w:rPr>
          <w:sz w:val="18"/>
          <w:szCs w:val="18"/>
        </w:rPr>
      </w:pPr>
    </w:p>
    <w:p w14:paraId="5A406968" w14:textId="77777777" w:rsidR="009F5E2A" w:rsidRDefault="00000000">
      <w:pPr>
        <w:spacing w:line="360" w:lineRule="auto"/>
        <w:jc w:val="center"/>
        <w:rPr>
          <w:sz w:val="18"/>
          <w:szCs w:val="18"/>
        </w:rPr>
      </w:pPr>
      <w:r>
        <w:rPr>
          <w:rFonts w:hint="eastAsia"/>
          <w:sz w:val="18"/>
          <w:szCs w:val="18"/>
        </w:rPr>
        <w:t>图</w:t>
      </w:r>
      <w:r>
        <w:rPr>
          <w:rFonts w:hint="eastAsia"/>
          <w:sz w:val="18"/>
          <w:szCs w:val="18"/>
        </w:rPr>
        <w:t>5</w:t>
      </w:r>
      <w:r>
        <w:rPr>
          <w:sz w:val="18"/>
          <w:szCs w:val="18"/>
        </w:rPr>
        <w:t xml:space="preserve"> </w:t>
      </w:r>
      <w:r>
        <w:rPr>
          <w:rFonts w:hint="eastAsia"/>
          <w:sz w:val="18"/>
          <w:szCs w:val="18"/>
        </w:rPr>
        <w:t>点位</w:t>
      </w:r>
      <w:r>
        <w:rPr>
          <w:rFonts w:hint="eastAsia"/>
          <w:sz w:val="18"/>
          <w:szCs w:val="18"/>
        </w:rPr>
        <w:t>4</w:t>
      </w:r>
      <w:r>
        <w:rPr>
          <w:rFonts w:hint="eastAsia"/>
          <w:sz w:val="18"/>
          <w:szCs w:val="18"/>
        </w:rPr>
        <w:t>处的光谱辐照度分布图</w:t>
      </w:r>
    </w:p>
    <w:p w14:paraId="74189B70" w14:textId="77777777" w:rsidR="009F5E2A" w:rsidRDefault="009F5E2A">
      <w:pPr>
        <w:ind w:leftChars="86" w:left="181"/>
        <w:jc w:val="center"/>
        <w:rPr>
          <w:sz w:val="18"/>
          <w:szCs w:val="18"/>
        </w:rPr>
      </w:pP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2"/>
        <w:gridCol w:w="682"/>
        <w:gridCol w:w="682"/>
        <w:gridCol w:w="681"/>
        <w:gridCol w:w="682"/>
        <w:gridCol w:w="408"/>
        <w:gridCol w:w="545"/>
        <w:gridCol w:w="545"/>
        <w:gridCol w:w="682"/>
        <w:gridCol w:w="682"/>
        <w:gridCol w:w="417"/>
        <w:gridCol w:w="545"/>
        <w:gridCol w:w="545"/>
        <w:gridCol w:w="682"/>
        <w:gridCol w:w="655"/>
      </w:tblGrid>
      <w:tr w:rsidR="009F5E2A" w14:paraId="7640D2C8" w14:textId="77777777">
        <w:trPr>
          <w:trHeight w:val="266"/>
          <w:jc w:val="center"/>
        </w:trPr>
        <w:tc>
          <w:tcPr>
            <w:tcW w:w="817" w:type="dxa"/>
            <w:vMerge w:val="restart"/>
            <w:noWrap/>
            <w:vAlign w:val="center"/>
          </w:tcPr>
          <w:p w14:paraId="6F0FFDAA" w14:textId="77777777" w:rsidR="009F5E2A" w:rsidRDefault="00000000">
            <w:pPr>
              <w:widowControl/>
              <w:jc w:val="center"/>
              <w:textAlignment w:val="center"/>
              <w:rPr>
                <w:color w:val="000000"/>
                <w:sz w:val="18"/>
                <w:szCs w:val="18"/>
              </w:rPr>
            </w:pPr>
            <w:r>
              <w:rPr>
                <w:color w:val="000000"/>
                <w:kern w:val="0"/>
                <w:sz w:val="18"/>
                <w:szCs w:val="18"/>
                <w:lang w:bidi="ar"/>
              </w:rPr>
              <w:t>波长范围</w:t>
            </w:r>
            <w:r>
              <w:rPr>
                <w:color w:val="000000"/>
                <w:kern w:val="0"/>
                <w:sz w:val="18"/>
                <w:szCs w:val="18"/>
                <w:lang w:bidi="ar"/>
              </w:rPr>
              <w:t xml:space="preserve"> (nm)</w:t>
            </w:r>
          </w:p>
        </w:tc>
        <w:tc>
          <w:tcPr>
            <w:tcW w:w="3409" w:type="dxa"/>
            <w:gridSpan w:val="5"/>
            <w:noWrap/>
            <w:vAlign w:val="center"/>
          </w:tcPr>
          <w:p w14:paraId="538344D7" w14:textId="77777777" w:rsidR="009F5E2A" w:rsidRDefault="00000000">
            <w:pPr>
              <w:widowControl/>
              <w:jc w:val="center"/>
              <w:textAlignment w:val="center"/>
              <w:rPr>
                <w:color w:val="000000"/>
                <w:sz w:val="18"/>
                <w:szCs w:val="18"/>
              </w:rPr>
            </w:pPr>
            <w:r>
              <w:rPr>
                <w:rFonts w:hint="eastAsia"/>
                <w:color w:val="000000"/>
                <w:kern w:val="0"/>
                <w:sz w:val="18"/>
                <w:szCs w:val="18"/>
                <w:lang w:bidi="ar"/>
              </w:rPr>
              <w:t>参考室内照明光谱各波段的辐照度占比</w:t>
            </w:r>
            <w:r>
              <w:rPr>
                <w:color w:val="000000"/>
                <w:kern w:val="0"/>
                <w:sz w:val="18"/>
                <w:szCs w:val="18"/>
                <w:lang w:bidi="ar"/>
              </w:rPr>
              <w:t>(%)</w:t>
            </w:r>
          </w:p>
        </w:tc>
        <w:tc>
          <w:tcPr>
            <w:tcW w:w="2862" w:type="dxa"/>
            <w:gridSpan w:val="5"/>
            <w:vAlign w:val="center"/>
          </w:tcPr>
          <w:p w14:paraId="6DF4BD1A"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被校准室内标准照明光源各波段的辐照度占比（</w:t>
            </w:r>
            <w:r>
              <w:rPr>
                <w:rFonts w:hint="eastAsia"/>
                <w:color w:val="000000"/>
                <w:kern w:val="0"/>
                <w:sz w:val="18"/>
                <w:szCs w:val="18"/>
                <w:lang w:bidi="ar"/>
              </w:rPr>
              <w:t>%</w:t>
            </w:r>
            <w:r>
              <w:rPr>
                <w:rFonts w:hint="eastAsia"/>
                <w:color w:val="000000"/>
                <w:kern w:val="0"/>
                <w:sz w:val="18"/>
                <w:szCs w:val="18"/>
                <w:lang w:bidi="ar"/>
              </w:rPr>
              <w:t>）</w:t>
            </w:r>
          </w:p>
        </w:tc>
        <w:tc>
          <w:tcPr>
            <w:tcW w:w="2844" w:type="dxa"/>
            <w:gridSpan w:val="5"/>
            <w:vAlign w:val="center"/>
          </w:tcPr>
          <w:p w14:paraId="610775D8"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光谱匹配度</w:t>
            </w:r>
          </w:p>
        </w:tc>
      </w:tr>
      <w:tr w:rsidR="009F5E2A" w14:paraId="56254490" w14:textId="77777777">
        <w:trPr>
          <w:trHeight w:val="266"/>
          <w:jc w:val="center"/>
        </w:trPr>
        <w:tc>
          <w:tcPr>
            <w:tcW w:w="817" w:type="dxa"/>
            <w:vMerge/>
            <w:noWrap/>
            <w:vAlign w:val="center"/>
          </w:tcPr>
          <w:p w14:paraId="2FE33167" w14:textId="77777777" w:rsidR="009F5E2A" w:rsidRDefault="009F5E2A">
            <w:pPr>
              <w:jc w:val="center"/>
              <w:rPr>
                <w:color w:val="000000"/>
                <w:sz w:val="18"/>
                <w:szCs w:val="18"/>
              </w:rPr>
            </w:pPr>
          </w:p>
        </w:tc>
        <w:tc>
          <w:tcPr>
            <w:tcW w:w="682" w:type="dxa"/>
            <w:vAlign w:val="center"/>
          </w:tcPr>
          <w:p w14:paraId="39EB01E1" w14:textId="77777777" w:rsidR="009F5E2A" w:rsidRDefault="00000000">
            <w:pPr>
              <w:widowControl/>
              <w:jc w:val="center"/>
              <w:textAlignment w:val="top"/>
              <w:rPr>
                <w:color w:val="000000"/>
                <w:sz w:val="18"/>
                <w:szCs w:val="18"/>
              </w:rPr>
            </w:pPr>
            <w:r>
              <w:rPr>
                <w:color w:val="000000"/>
                <w:kern w:val="0"/>
                <w:sz w:val="18"/>
                <w:szCs w:val="18"/>
                <w:lang w:bidi="ar"/>
              </w:rPr>
              <w:t>A</w:t>
            </w:r>
          </w:p>
        </w:tc>
        <w:tc>
          <w:tcPr>
            <w:tcW w:w="682" w:type="dxa"/>
            <w:vAlign w:val="center"/>
          </w:tcPr>
          <w:p w14:paraId="07B3D6D4" w14:textId="77777777" w:rsidR="009F5E2A" w:rsidRDefault="00000000">
            <w:pPr>
              <w:widowControl/>
              <w:jc w:val="center"/>
              <w:textAlignment w:val="top"/>
              <w:rPr>
                <w:color w:val="000000"/>
                <w:sz w:val="18"/>
                <w:szCs w:val="18"/>
              </w:rPr>
            </w:pPr>
            <w:r>
              <w:rPr>
                <w:color w:val="000000"/>
                <w:kern w:val="0"/>
                <w:sz w:val="18"/>
                <w:szCs w:val="18"/>
                <w:lang w:bidi="ar"/>
              </w:rPr>
              <w:t>D65</w:t>
            </w:r>
          </w:p>
        </w:tc>
        <w:tc>
          <w:tcPr>
            <w:tcW w:w="682" w:type="dxa"/>
            <w:vAlign w:val="center"/>
          </w:tcPr>
          <w:p w14:paraId="19453E70" w14:textId="77777777" w:rsidR="009F5E2A" w:rsidRDefault="00000000">
            <w:pPr>
              <w:widowControl/>
              <w:jc w:val="center"/>
              <w:textAlignment w:val="top"/>
              <w:rPr>
                <w:color w:val="000000"/>
                <w:sz w:val="18"/>
                <w:szCs w:val="18"/>
              </w:rPr>
            </w:pPr>
            <w:r>
              <w:rPr>
                <w:color w:val="000000"/>
                <w:kern w:val="0"/>
                <w:sz w:val="18"/>
                <w:szCs w:val="18"/>
                <w:lang w:bidi="ar"/>
              </w:rPr>
              <w:t>U30</w:t>
            </w:r>
          </w:p>
        </w:tc>
        <w:tc>
          <w:tcPr>
            <w:tcW w:w="681" w:type="dxa"/>
            <w:vAlign w:val="center"/>
          </w:tcPr>
          <w:p w14:paraId="107903BD" w14:textId="77777777" w:rsidR="009F5E2A" w:rsidRDefault="00000000">
            <w:pPr>
              <w:widowControl/>
              <w:jc w:val="center"/>
              <w:textAlignment w:val="top"/>
              <w:rPr>
                <w:color w:val="000000"/>
                <w:sz w:val="18"/>
                <w:szCs w:val="18"/>
              </w:rPr>
            </w:pPr>
            <w:r>
              <w:rPr>
                <w:color w:val="000000"/>
                <w:kern w:val="0"/>
                <w:sz w:val="18"/>
                <w:szCs w:val="18"/>
                <w:lang w:bidi="ar"/>
              </w:rPr>
              <w:t>CWF</w:t>
            </w:r>
          </w:p>
        </w:tc>
        <w:tc>
          <w:tcPr>
            <w:tcW w:w="682" w:type="dxa"/>
            <w:vAlign w:val="center"/>
          </w:tcPr>
          <w:p w14:paraId="0D913438" w14:textId="77777777" w:rsidR="009F5E2A" w:rsidRDefault="00000000">
            <w:pPr>
              <w:widowControl/>
              <w:jc w:val="center"/>
              <w:textAlignment w:val="top"/>
              <w:rPr>
                <w:color w:val="000000"/>
                <w:sz w:val="18"/>
                <w:szCs w:val="18"/>
              </w:rPr>
            </w:pPr>
            <w:r>
              <w:rPr>
                <w:color w:val="000000"/>
                <w:kern w:val="0"/>
                <w:sz w:val="18"/>
                <w:szCs w:val="18"/>
                <w:lang w:bidi="ar"/>
              </w:rPr>
              <w:t>TL84</w:t>
            </w:r>
          </w:p>
        </w:tc>
        <w:tc>
          <w:tcPr>
            <w:tcW w:w="408" w:type="dxa"/>
            <w:vAlign w:val="center"/>
          </w:tcPr>
          <w:p w14:paraId="168CF18F"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381BAAAE"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186FA3B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0DE94AE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82" w:type="dxa"/>
            <w:vAlign w:val="center"/>
          </w:tcPr>
          <w:p w14:paraId="49EC2197"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c>
          <w:tcPr>
            <w:tcW w:w="417" w:type="dxa"/>
            <w:vAlign w:val="center"/>
          </w:tcPr>
          <w:p w14:paraId="02D1803E"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45" w:type="dxa"/>
            <w:vAlign w:val="center"/>
          </w:tcPr>
          <w:p w14:paraId="3A316A98"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45" w:type="dxa"/>
            <w:vAlign w:val="center"/>
          </w:tcPr>
          <w:p w14:paraId="14D3192C"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682" w:type="dxa"/>
            <w:vAlign w:val="center"/>
          </w:tcPr>
          <w:p w14:paraId="01797033"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55" w:type="dxa"/>
            <w:vAlign w:val="center"/>
          </w:tcPr>
          <w:p w14:paraId="2AD20562"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r>
      <w:tr w:rsidR="009F5E2A" w14:paraId="430EEB84" w14:textId="77777777">
        <w:trPr>
          <w:trHeight w:val="266"/>
          <w:jc w:val="center"/>
        </w:trPr>
        <w:tc>
          <w:tcPr>
            <w:tcW w:w="817" w:type="dxa"/>
            <w:noWrap/>
            <w:vAlign w:val="center"/>
          </w:tcPr>
          <w:p w14:paraId="6EC423FC" w14:textId="77777777" w:rsidR="009F5E2A" w:rsidRDefault="00000000">
            <w:pPr>
              <w:widowControl/>
              <w:jc w:val="center"/>
              <w:textAlignment w:val="center"/>
              <w:rPr>
                <w:color w:val="000000"/>
                <w:sz w:val="18"/>
                <w:szCs w:val="18"/>
              </w:rPr>
            </w:pPr>
            <w:r>
              <w:rPr>
                <w:color w:val="000000"/>
                <w:kern w:val="0"/>
                <w:sz w:val="18"/>
                <w:szCs w:val="18"/>
                <w:lang w:bidi="ar"/>
              </w:rPr>
              <w:t>300-450</w:t>
            </w:r>
          </w:p>
        </w:tc>
        <w:tc>
          <w:tcPr>
            <w:tcW w:w="682" w:type="dxa"/>
            <w:noWrap/>
            <w:vAlign w:val="center"/>
          </w:tcPr>
          <w:p w14:paraId="75A570A2" w14:textId="77777777" w:rsidR="009F5E2A" w:rsidRDefault="00000000">
            <w:pPr>
              <w:widowControl/>
              <w:jc w:val="center"/>
              <w:textAlignment w:val="center"/>
              <w:rPr>
                <w:color w:val="000000"/>
                <w:sz w:val="18"/>
                <w:szCs w:val="18"/>
              </w:rPr>
            </w:pPr>
            <w:r>
              <w:rPr>
                <w:color w:val="000000"/>
                <w:kern w:val="0"/>
                <w:sz w:val="18"/>
                <w:szCs w:val="18"/>
                <w:lang w:bidi="ar"/>
              </w:rPr>
              <w:t>3.78</w:t>
            </w:r>
          </w:p>
        </w:tc>
        <w:tc>
          <w:tcPr>
            <w:tcW w:w="682" w:type="dxa"/>
            <w:noWrap/>
            <w:vAlign w:val="center"/>
          </w:tcPr>
          <w:p w14:paraId="66DEDAE1" w14:textId="77777777" w:rsidR="009F5E2A" w:rsidRDefault="00000000">
            <w:pPr>
              <w:widowControl/>
              <w:jc w:val="center"/>
              <w:textAlignment w:val="center"/>
              <w:rPr>
                <w:color w:val="000000"/>
                <w:sz w:val="18"/>
                <w:szCs w:val="18"/>
              </w:rPr>
            </w:pPr>
            <w:r>
              <w:rPr>
                <w:color w:val="000000"/>
                <w:kern w:val="0"/>
                <w:sz w:val="18"/>
                <w:szCs w:val="18"/>
                <w:lang w:bidi="ar"/>
              </w:rPr>
              <w:t>20.31</w:t>
            </w:r>
          </w:p>
        </w:tc>
        <w:tc>
          <w:tcPr>
            <w:tcW w:w="682" w:type="dxa"/>
            <w:noWrap/>
            <w:vAlign w:val="center"/>
          </w:tcPr>
          <w:p w14:paraId="0E7FD676" w14:textId="77777777" w:rsidR="009F5E2A" w:rsidRDefault="00000000">
            <w:pPr>
              <w:widowControl/>
              <w:jc w:val="center"/>
              <w:textAlignment w:val="center"/>
              <w:rPr>
                <w:color w:val="000000"/>
                <w:sz w:val="18"/>
                <w:szCs w:val="18"/>
              </w:rPr>
            </w:pPr>
            <w:r>
              <w:rPr>
                <w:color w:val="000000"/>
                <w:kern w:val="0"/>
                <w:sz w:val="18"/>
                <w:szCs w:val="18"/>
                <w:lang w:bidi="ar"/>
              </w:rPr>
              <w:t>11.40</w:t>
            </w:r>
          </w:p>
        </w:tc>
        <w:tc>
          <w:tcPr>
            <w:tcW w:w="681" w:type="dxa"/>
            <w:noWrap/>
            <w:vAlign w:val="center"/>
          </w:tcPr>
          <w:p w14:paraId="595335D9" w14:textId="77777777" w:rsidR="009F5E2A" w:rsidRDefault="00000000">
            <w:pPr>
              <w:widowControl/>
              <w:jc w:val="center"/>
              <w:textAlignment w:val="center"/>
              <w:rPr>
                <w:color w:val="000000"/>
                <w:sz w:val="18"/>
                <w:szCs w:val="18"/>
              </w:rPr>
            </w:pPr>
            <w:r>
              <w:rPr>
                <w:color w:val="000000"/>
                <w:kern w:val="0"/>
                <w:sz w:val="18"/>
                <w:szCs w:val="18"/>
                <w:lang w:bidi="ar"/>
              </w:rPr>
              <w:t>17.99</w:t>
            </w:r>
          </w:p>
        </w:tc>
        <w:tc>
          <w:tcPr>
            <w:tcW w:w="682" w:type="dxa"/>
            <w:noWrap/>
            <w:vAlign w:val="center"/>
          </w:tcPr>
          <w:p w14:paraId="68459C86" w14:textId="77777777" w:rsidR="009F5E2A" w:rsidRDefault="00000000">
            <w:pPr>
              <w:widowControl/>
              <w:jc w:val="center"/>
              <w:textAlignment w:val="center"/>
              <w:rPr>
                <w:color w:val="000000"/>
                <w:sz w:val="18"/>
                <w:szCs w:val="18"/>
              </w:rPr>
            </w:pPr>
            <w:r>
              <w:rPr>
                <w:color w:val="000000"/>
                <w:kern w:val="0"/>
                <w:sz w:val="18"/>
                <w:szCs w:val="18"/>
                <w:lang w:bidi="ar"/>
              </w:rPr>
              <w:t>15.18</w:t>
            </w:r>
          </w:p>
        </w:tc>
        <w:tc>
          <w:tcPr>
            <w:tcW w:w="408" w:type="dxa"/>
            <w:vAlign w:val="center"/>
          </w:tcPr>
          <w:p w14:paraId="5192A096" w14:textId="77777777" w:rsidR="009F5E2A" w:rsidRDefault="009F5E2A">
            <w:pPr>
              <w:widowControl/>
              <w:jc w:val="center"/>
              <w:textAlignment w:val="center"/>
              <w:rPr>
                <w:color w:val="000000"/>
                <w:kern w:val="0"/>
                <w:sz w:val="18"/>
                <w:szCs w:val="18"/>
                <w:lang w:bidi="ar"/>
              </w:rPr>
            </w:pPr>
          </w:p>
        </w:tc>
        <w:tc>
          <w:tcPr>
            <w:tcW w:w="545" w:type="dxa"/>
            <w:vAlign w:val="center"/>
          </w:tcPr>
          <w:p w14:paraId="01278784" w14:textId="77777777" w:rsidR="009F5E2A" w:rsidRDefault="009F5E2A">
            <w:pPr>
              <w:widowControl/>
              <w:jc w:val="center"/>
              <w:textAlignment w:val="center"/>
              <w:rPr>
                <w:color w:val="000000"/>
                <w:kern w:val="0"/>
                <w:sz w:val="18"/>
                <w:szCs w:val="18"/>
                <w:lang w:bidi="ar"/>
              </w:rPr>
            </w:pPr>
          </w:p>
        </w:tc>
        <w:tc>
          <w:tcPr>
            <w:tcW w:w="545" w:type="dxa"/>
            <w:vAlign w:val="center"/>
          </w:tcPr>
          <w:p w14:paraId="64869171" w14:textId="77777777" w:rsidR="009F5E2A" w:rsidRDefault="009F5E2A">
            <w:pPr>
              <w:widowControl/>
              <w:jc w:val="center"/>
              <w:textAlignment w:val="center"/>
              <w:rPr>
                <w:color w:val="000000"/>
                <w:kern w:val="0"/>
                <w:sz w:val="18"/>
                <w:szCs w:val="18"/>
                <w:lang w:bidi="ar"/>
              </w:rPr>
            </w:pPr>
          </w:p>
        </w:tc>
        <w:tc>
          <w:tcPr>
            <w:tcW w:w="682" w:type="dxa"/>
            <w:vAlign w:val="center"/>
          </w:tcPr>
          <w:p w14:paraId="198688A0" w14:textId="77777777" w:rsidR="009F5E2A" w:rsidRDefault="009F5E2A">
            <w:pPr>
              <w:widowControl/>
              <w:jc w:val="center"/>
              <w:textAlignment w:val="center"/>
              <w:rPr>
                <w:color w:val="000000"/>
                <w:kern w:val="0"/>
                <w:sz w:val="18"/>
                <w:szCs w:val="18"/>
                <w:lang w:bidi="ar"/>
              </w:rPr>
            </w:pPr>
          </w:p>
        </w:tc>
        <w:tc>
          <w:tcPr>
            <w:tcW w:w="682" w:type="dxa"/>
            <w:vAlign w:val="center"/>
          </w:tcPr>
          <w:p w14:paraId="593428A2" w14:textId="77777777" w:rsidR="009F5E2A" w:rsidRDefault="009F5E2A">
            <w:pPr>
              <w:widowControl/>
              <w:jc w:val="center"/>
              <w:textAlignment w:val="center"/>
              <w:rPr>
                <w:color w:val="000000"/>
                <w:kern w:val="0"/>
                <w:sz w:val="18"/>
                <w:szCs w:val="18"/>
                <w:lang w:bidi="ar"/>
              </w:rPr>
            </w:pPr>
          </w:p>
        </w:tc>
        <w:tc>
          <w:tcPr>
            <w:tcW w:w="417" w:type="dxa"/>
            <w:vAlign w:val="center"/>
          </w:tcPr>
          <w:p w14:paraId="4107A5C5" w14:textId="77777777" w:rsidR="009F5E2A" w:rsidRDefault="009F5E2A">
            <w:pPr>
              <w:widowControl/>
              <w:jc w:val="center"/>
              <w:textAlignment w:val="center"/>
              <w:rPr>
                <w:color w:val="000000"/>
                <w:kern w:val="0"/>
                <w:sz w:val="18"/>
                <w:szCs w:val="18"/>
                <w:lang w:bidi="ar"/>
              </w:rPr>
            </w:pPr>
          </w:p>
        </w:tc>
        <w:tc>
          <w:tcPr>
            <w:tcW w:w="545" w:type="dxa"/>
            <w:vAlign w:val="center"/>
          </w:tcPr>
          <w:p w14:paraId="5D6F4504" w14:textId="77777777" w:rsidR="009F5E2A" w:rsidRDefault="009F5E2A">
            <w:pPr>
              <w:widowControl/>
              <w:jc w:val="center"/>
              <w:textAlignment w:val="center"/>
              <w:rPr>
                <w:color w:val="000000"/>
                <w:kern w:val="0"/>
                <w:sz w:val="18"/>
                <w:szCs w:val="18"/>
                <w:lang w:bidi="ar"/>
              </w:rPr>
            </w:pPr>
          </w:p>
        </w:tc>
        <w:tc>
          <w:tcPr>
            <w:tcW w:w="545" w:type="dxa"/>
            <w:vAlign w:val="center"/>
          </w:tcPr>
          <w:p w14:paraId="10B78B1D" w14:textId="77777777" w:rsidR="009F5E2A" w:rsidRDefault="009F5E2A">
            <w:pPr>
              <w:widowControl/>
              <w:jc w:val="center"/>
              <w:textAlignment w:val="center"/>
              <w:rPr>
                <w:color w:val="000000"/>
                <w:kern w:val="0"/>
                <w:sz w:val="18"/>
                <w:szCs w:val="18"/>
                <w:lang w:bidi="ar"/>
              </w:rPr>
            </w:pPr>
          </w:p>
        </w:tc>
        <w:tc>
          <w:tcPr>
            <w:tcW w:w="682" w:type="dxa"/>
            <w:vAlign w:val="center"/>
          </w:tcPr>
          <w:p w14:paraId="6C609726" w14:textId="77777777" w:rsidR="009F5E2A" w:rsidRDefault="009F5E2A">
            <w:pPr>
              <w:widowControl/>
              <w:jc w:val="center"/>
              <w:textAlignment w:val="center"/>
              <w:rPr>
                <w:color w:val="000000"/>
                <w:kern w:val="0"/>
                <w:sz w:val="18"/>
                <w:szCs w:val="18"/>
                <w:lang w:bidi="ar"/>
              </w:rPr>
            </w:pPr>
          </w:p>
        </w:tc>
        <w:tc>
          <w:tcPr>
            <w:tcW w:w="655" w:type="dxa"/>
            <w:vAlign w:val="center"/>
          </w:tcPr>
          <w:p w14:paraId="50936ECF" w14:textId="77777777" w:rsidR="009F5E2A" w:rsidRDefault="009F5E2A">
            <w:pPr>
              <w:widowControl/>
              <w:jc w:val="center"/>
              <w:textAlignment w:val="center"/>
              <w:rPr>
                <w:color w:val="000000"/>
                <w:kern w:val="0"/>
                <w:sz w:val="18"/>
                <w:szCs w:val="18"/>
                <w:lang w:bidi="ar"/>
              </w:rPr>
            </w:pPr>
          </w:p>
        </w:tc>
      </w:tr>
      <w:tr w:rsidR="009F5E2A" w14:paraId="563EE8EE" w14:textId="77777777">
        <w:trPr>
          <w:trHeight w:val="266"/>
          <w:jc w:val="center"/>
        </w:trPr>
        <w:tc>
          <w:tcPr>
            <w:tcW w:w="817" w:type="dxa"/>
            <w:noWrap/>
            <w:vAlign w:val="center"/>
          </w:tcPr>
          <w:p w14:paraId="2E6E0B82" w14:textId="77777777" w:rsidR="009F5E2A" w:rsidRDefault="00000000">
            <w:pPr>
              <w:widowControl/>
              <w:jc w:val="center"/>
              <w:textAlignment w:val="center"/>
              <w:rPr>
                <w:color w:val="000000"/>
                <w:sz w:val="18"/>
                <w:szCs w:val="18"/>
              </w:rPr>
            </w:pPr>
            <w:r>
              <w:rPr>
                <w:color w:val="000000"/>
                <w:kern w:val="0"/>
                <w:sz w:val="18"/>
                <w:szCs w:val="18"/>
                <w:lang w:bidi="ar"/>
              </w:rPr>
              <w:t>450-650</w:t>
            </w:r>
          </w:p>
        </w:tc>
        <w:tc>
          <w:tcPr>
            <w:tcW w:w="682" w:type="dxa"/>
            <w:noWrap/>
            <w:vAlign w:val="center"/>
          </w:tcPr>
          <w:p w14:paraId="4EBC4AEC" w14:textId="77777777" w:rsidR="009F5E2A" w:rsidRDefault="00000000">
            <w:pPr>
              <w:widowControl/>
              <w:jc w:val="center"/>
              <w:textAlignment w:val="center"/>
              <w:rPr>
                <w:color w:val="000000"/>
                <w:sz w:val="18"/>
                <w:szCs w:val="18"/>
              </w:rPr>
            </w:pPr>
            <w:r>
              <w:rPr>
                <w:color w:val="000000"/>
                <w:kern w:val="0"/>
                <w:sz w:val="18"/>
                <w:szCs w:val="18"/>
                <w:lang w:bidi="ar"/>
              </w:rPr>
              <w:t>40.15</w:t>
            </w:r>
          </w:p>
        </w:tc>
        <w:tc>
          <w:tcPr>
            <w:tcW w:w="682" w:type="dxa"/>
            <w:noWrap/>
            <w:vAlign w:val="center"/>
          </w:tcPr>
          <w:p w14:paraId="289331A1" w14:textId="77777777" w:rsidR="009F5E2A" w:rsidRDefault="00000000">
            <w:pPr>
              <w:widowControl/>
              <w:jc w:val="center"/>
              <w:textAlignment w:val="center"/>
              <w:rPr>
                <w:color w:val="000000"/>
                <w:sz w:val="18"/>
                <w:szCs w:val="18"/>
              </w:rPr>
            </w:pPr>
            <w:r>
              <w:rPr>
                <w:color w:val="000000"/>
                <w:kern w:val="0"/>
                <w:sz w:val="18"/>
                <w:szCs w:val="18"/>
                <w:lang w:bidi="ar"/>
              </w:rPr>
              <w:t>45.35</w:t>
            </w:r>
          </w:p>
        </w:tc>
        <w:tc>
          <w:tcPr>
            <w:tcW w:w="682" w:type="dxa"/>
            <w:noWrap/>
            <w:vAlign w:val="center"/>
          </w:tcPr>
          <w:p w14:paraId="31E3A490" w14:textId="77777777" w:rsidR="009F5E2A" w:rsidRDefault="00000000">
            <w:pPr>
              <w:widowControl/>
              <w:jc w:val="center"/>
              <w:textAlignment w:val="center"/>
              <w:rPr>
                <w:color w:val="000000"/>
                <w:sz w:val="18"/>
                <w:szCs w:val="18"/>
              </w:rPr>
            </w:pPr>
            <w:r>
              <w:rPr>
                <w:color w:val="000000"/>
                <w:kern w:val="0"/>
                <w:sz w:val="18"/>
                <w:szCs w:val="18"/>
                <w:lang w:bidi="ar"/>
              </w:rPr>
              <w:t>81.72</w:t>
            </w:r>
          </w:p>
        </w:tc>
        <w:tc>
          <w:tcPr>
            <w:tcW w:w="681" w:type="dxa"/>
            <w:noWrap/>
            <w:vAlign w:val="center"/>
          </w:tcPr>
          <w:p w14:paraId="052CEF33" w14:textId="77777777" w:rsidR="009F5E2A" w:rsidRDefault="00000000">
            <w:pPr>
              <w:widowControl/>
              <w:jc w:val="center"/>
              <w:textAlignment w:val="center"/>
              <w:rPr>
                <w:color w:val="000000"/>
                <w:sz w:val="18"/>
                <w:szCs w:val="18"/>
              </w:rPr>
            </w:pPr>
            <w:r>
              <w:rPr>
                <w:color w:val="000000"/>
                <w:kern w:val="0"/>
                <w:sz w:val="18"/>
                <w:szCs w:val="18"/>
                <w:lang w:bidi="ar"/>
              </w:rPr>
              <w:t>76.73</w:t>
            </w:r>
          </w:p>
        </w:tc>
        <w:tc>
          <w:tcPr>
            <w:tcW w:w="682" w:type="dxa"/>
            <w:noWrap/>
            <w:vAlign w:val="center"/>
          </w:tcPr>
          <w:p w14:paraId="27E12490" w14:textId="77777777" w:rsidR="009F5E2A" w:rsidRDefault="00000000">
            <w:pPr>
              <w:widowControl/>
              <w:jc w:val="center"/>
              <w:textAlignment w:val="center"/>
              <w:rPr>
                <w:color w:val="000000"/>
                <w:sz w:val="18"/>
                <w:szCs w:val="18"/>
              </w:rPr>
            </w:pPr>
            <w:r>
              <w:rPr>
                <w:color w:val="000000"/>
                <w:kern w:val="0"/>
                <w:sz w:val="18"/>
                <w:szCs w:val="18"/>
                <w:lang w:bidi="ar"/>
              </w:rPr>
              <w:t>79.13</w:t>
            </w:r>
          </w:p>
        </w:tc>
        <w:tc>
          <w:tcPr>
            <w:tcW w:w="408" w:type="dxa"/>
            <w:vAlign w:val="center"/>
          </w:tcPr>
          <w:p w14:paraId="03446229" w14:textId="77777777" w:rsidR="009F5E2A" w:rsidRDefault="009F5E2A">
            <w:pPr>
              <w:widowControl/>
              <w:jc w:val="center"/>
              <w:textAlignment w:val="center"/>
              <w:rPr>
                <w:color w:val="000000"/>
                <w:kern w:val="0"/>
                <w:sz w:val="18"/>
                <w:szCs w:val="18"/>
                <w:lang w:bidi="ar"/>
              </w:rPr>
            </w:pPr>
          </w:p>
        </w:tc>
        <w:tc>
          <w:tcPr>
            <w:tcW w:w="545" w:type="dxa"/>
            <w:vAlign w:val="center"/>
          </w:tcPr>
          <w:p w14:paraId="71767B0F" w14:textId="77777777" w:rsidR="009F5E2A" w:rsidRDefault="009F5E2A">
            <w:pPr>
              <w:widowControl/>
              <w:jc w:val="center"/>
              <w:textAlignment w:val="center"/>
              <w:rPr>
                <w:color w:val="000000"/>
                <w:kern w:val="0"/>
                <w:sz w:val="18"/>
                <w:szCs w:val="18"/>
                <w:lang w:bidi="ar"/>
              </w:rPr>
            </w:pPr>
          </w:p>
        </w:tc>
        <w:tc>
          <w:tcPr>
            <w:tcW w:w="545" w:type="dxa"/>
            <w:vAlign w:val="center"/>
          </w:tcPr>
          <w:p w14:paraId="695BE92F" w14:textId="77777777" w:rsidR="009F5E2A" w:rsidRDefault="009F5E2A">
            <w:pPr>
              <w:widowControl/>
              <w:jc w:val="center"/>
              <w:textAlignment w:val="center"/>
              <w:rPr>
                <w:color w:val="000000"/>
                <w:kern w:val="0"/>
                <w:sz w:val="18"/>
                <w:szCs w:val="18"/>
                <w:lang w:bidi="ar"/>
              </w:rPr>
            </w:pPr>
          </w:p>
        </w:tc>
        <w:tc>
          <w:tcPr>
            <w:tcW w:w="682" w:type="dxa"/>
            <w:vAlign w:val="center"/>
          </w:tcPr>
          <w:p w14:paraId="060D8EDD" w14:textId="77777777" w:rsidR="009F5E2A" w:rsidRDefault="009F5E2A">
            <w:pPr>
              <w:widowControl/>
              <w:jc w:val="center"/>
              <w:textAlignment w:val="center"/>
              <w:rPr>
                <w:color w:val="000000"/>
                <w:kern w:val="0"/>
                <w:sz w:val="18"/>
                <w:szCs w:val="18"/>
                <w:lang w:bidi="ar"/>
              </w:rPr>
            </w:pPr>
          </w:p>
        </w:tc>
        <w:tc>
          <w:tcPr>
            <w:tcW w:w="682" w:type="dxa"/>
            <w:vAlign w:val="center"/>
          </w:tcPr>
          <w:p w14:paraId="512E5F25" w14:textId="77777777" w:rsidR="009F5E2A" w:rsidRDefault="009F5E2A">
            <w:pPr>
              <w:widowControl/>
              <w:jc w:val="center"/>
              <w:textAlignment w:val="center"/>
              <w:rPr>
                <w:color w:val="000000"/>
                <w:kern w:val="0"/>
                <w:sz w:val="18"/>
                <w:szCs w:val="18"/>
                <w:lang w:bidi="ar"/>
              </w:rPr>
            </w:pPr>
          </w:p>
        </w:tc>
        <w:tc>
          <w:tcPr>
            <w:tcW w:w="417" w:type="dxa"/>
            <w:vAlign w:val="center"/>
          </w:tcPr>
          <w:p w14:paraId="7B04E462" w14:textId="77777777" w:rsidR="009F5E2A" w:rsidRDefault="009F5E2A">
            <w:pPr>
              <w:widowControl/>
              <w:jc w:val="center"/>
              <w:textAlignment w:val="center"/>
              <w:rPr>
                <w:color w:val="000000"/>
                <w:kern w:val="0"/>
                <w:sz w:val="18"/>
                <w:szCs w:val="18"/>
                <w:lang w:bidi="ar"/>
              </w:rPr>
            </w:pPr>
          </w:p>
        </w:tc>
        <w:tc>
          <w:tcPr>
            <w:tcW w:w="545" w:type="dxa"/>
            <w:vAlign w:val="center"/>
          </w:tcPr>
          <w:p w14:paraId="05BA6A8F" w14:textId="77777777" w:rsidR="009F5E2A" w:rsidRDefault="009F5E2A">
            <w:pPr>
              <w:widowControl/>
              <w:jc w:val="center"/>
              <w:textAlignment w:val="center"/>
              <w:rPr>
                <w:color w:val="000000"/>
                <w:kern w:val="0"/>
                <w:sz w:val="18"/>
                <w:szCs w:val="18"/>
                <w:lang w:bidi="ar"/>
              </w:rPr>
            </w:pPr>
          </w:p>
        </w:tc>
        <w:tc>
          <w:tcPr>
            <w:tcW w:w="545" w:type="dxa"/>
            <w:vAlign w:val="center"/>
          </w:tcPr>
          <w:p w14:paraId="5B96933D" w14:textId="77777777" w:rsidR="009F5E2A" w:rsidRDefault="009F5E2A">
            <w:pPr>
              <w:widowControl/>
              <w:jc w:val="center"/>
              <w:textAlignment w:val="center"/>
              <w:rPr>
                <w:color w:val="000000"/>
                <w:kern w:val="0"/>
                <w:sz w:val="18"/>
                <w:szCs w:val="18"/>
                <w:lang w:bidi="ar"/>
              </w:rPr>
            </w:pPr>
          </w:p>
        </w:tc>
        <w:tc>
          <w:tcPr>
            <w:tcW w:w="682" w:type="dxa"/>
            <w:vAlign w:val="center"/>
          </w:tcPr>
          <w:p w14:paraId="3A9B7A34" w14:textId="77777777" w:rsidR="009F5E2A" w:rsidRDefault="009F5E2A">
            <w:pPr>
              <w:widowControl/>
              <w:jc w:val="center"/>
              <w:textAlignment w:val="center"/>
              <w:rPr>
                <w:color w:val="000000"/>
                <w:kern w:val="0"/>
                <w:sz w:val="18"/>
                <w:szCs w:val="18"/>
                <w:lang w:bidi="ar"/>
              </w:rPr>
            </w:pPr>
          </w:p>
        </w:tc>
        <w:tc>
          <w:tcPr>
            <w:tcW w:w="655" w:type="dxa"/>
            <w:vAlign w:val="center"/>
          </w:tcPr>
          <w:p w14:paraId="79ABFE12" w14:textId="77777777" w:rsidR="009F5E2A" w:rsidRDefault="009F5E2A">
            <w:pPr>
              <w:widowControl/>
              <w:jc w:val="center"/>
              <w:textAlignment w:val="center"/>
              <w:rPr>
                <w:color w:val="000000"/>
                <w:kern w:val="0"/>
                <w:sz w:val="18"/>
                <w:szCs w:val="18"/>
                <w:lang w:bidi="ar"/>
              </w:rPr>
            </w:pPr>
          </w:p>
        </w:tc>
      </w:tr>
      <w:tr w:rsidR="009F5E2A" w14:paraId="6F84E8AF" w14:textId="77777777">
        <w:trPr>
          <w:trHeight w:val="274"/>
          <w:jc w:val="center"/>
        </w:trPr>
        <w:tc>
          <w:tcPr>
            <w:tcW w:w="817" w:type="dxa"/>
            <w:noWrap/>
            <w:vAlign w:val="center"/>
          </w:tcPr>
          <w:p w14:paraId="467ADDFC" w14:textId="77777777" w:rsidR="009F5E2A" w:rsidRDefault="00000000">
            <w:pPr>
              <w:widowControl/>
              <w:jc w:val="center"/>
              <w:textAlignment w:val="center"/>
              <w:rPr>
                <w:color w:val="000000"/>
                <w:sz w:val="18"/>
                <w:szCs w:val="18"/>
              </w:rPr>
            </w:pPr>
            <w:r>
              <w:rPr>
                <w:color w:val="000000"/>
                <w:kern w:val="0"/>
                <w:sz w:val="18"/>
                <w:szCs w:val="18"/>
                <w:lang w:bidi="ar"/>
              </w:rPr>
              <w:t>650-780</w:t>
            </w:r>
          </w:p>
        </w:tc>
        <w:tc>
          <w:tcPr>
            <w:tcW w:w="682" w:type="dxa"/>
            <w:noWrap/>
            <w:vAlign w:val="center"/>
          </w:tcPr>
          <w:p w14:paraId="72A2D91F" w14:textId="77777777" w:rsidR="009F5E2A" w:rsidRDefault="00000000">
            <w:pPr>
              <w:widowControl/>
              <w:jc w:val="center"/>
              <w:textAlignment w:val="center"/>
              <w:rPr>
                <w:color w:val="000000"/>
                <w:sz w:val="18"/>
                <w:szCs w:val="18"/>
              </w:rPr>
            </w:pPr>
            <w:r>
              <w:rPr>
                <w:color w:val="000000"/>
                <w:kern w:val="0"/>
                <w:sz w:val="18"/>
                <w:szCs w:val="18"/>
                <w:lang w:bidi="ar"/>
              </w:rPr>
              <w:t>56.06</w:t>
            </w:r>
          </w:p>
        </w:tc>
        <w:tc>
          <w:tcPr>
            <w:tcW w:w="682" w:type="dxa"/>
            <w:noWrap/>
            <w:vAlign w:val="center"/>
          </w:tcPr>
          <w:p w14:paraId="6C706C86" w14:textId="77777777" w:rsidR="009F5E2A" w:rsidRDefault="00000000">
            <w:pPr>
              <w:widowControl/>
              <w:jc w:val="center"/>
              <w:textAlignment w:val="center"/>
              <w:rPr>
                <w:color w:val="000000"/>
                <w:sz w:val="18"/>
                <w:szCs w:val="18"/>
              </w:rPr>
            </w:pPr>
            <w:r>
              <w:rPr>
                <w:color w:val="000000"/>
                <w:kern w:val="0"/>
                <w:sz w:val="18"/>
                <w:szCs w:val="18"/>
                <w:lang w:bidi="ar"/>
              </w:rPr>
              <w:t>34.34</w:t>
            </w:r>
          </w:p>
        </w:tc>
        <w:tc>
          <w:tcPr>
            <w:tcW w:w="682" w:type="dxa"/>
            <w:noWrap/>
            <w:vAlign w:val="center"/>
          </w:tcPr>
          <w:p w14:paraId="30005108" w14:textId="77777777" w:rsidR="009F5E2A" w:rsidRDefault="00000000">
            <w:pPr>
              <w:widowControl/>
              <w:jc w:val="center"/>
              <w:textAlignment w:val="center"/>
              <w:rPr>
                <w:color w:val="000000"/>
                <w:sz w:val="18"/>
                <w:szCs w:val="18"/>
              </w:rPr>
            </w:pPr>
            <w:r>
              <w:rPr>
                <w:color w:val="000000"/>
                <w:kern w:val="0"/>
                <w:sz w:val="18"/>
                <w:szCs w:val="18"/>
                <w:lang w:bidi="ar"/>
              </w:rPr>
              <w:t>6.8</w:t>
            </w:r>
            <w:r>
              <w:rPr>
                <w:rFonts w:hint="eastAsia"/>
                <w:color w:val="000000"/>
                <w:kern w:val="0"/>
                <w:sz w:val="18"/>
                <w:szCs w:val="18"/>
                <w:lang w:bidi="ar"/>
              </w:rPr>
              <w:t>8</w:t>
            </w:r>
          </w:p>
        </w:tc>
        <w:tc>
          <w:tcPr>
            <w:tcW w:w="681" w:type="dxa"/>
            <w:noWrap/>
            <w:vAlign w:val="center"/>
          </w:tcPr>
          <w:p w14:paraId="17317F98" w14:textId="77777777" w:rsidR="009F5E2A" w:rsidRDefault="00000000">
            <w:pPr>
              <w:widowControl/>
              <w:jc w:val="center"/>
              <w:textAlignment w:val="center"/>
              <w:rPr>
                <w:color w:val="000000"/>
                <w:sz w:val="18"/>
                <w:szCs w:val="18"/>
              </w:rPr>
            </w:pPr>
            <w:r>
              <w:rPr>
                <w:color w:val="000000"/>
                <w:kern w:val="0"/>
                <w:sz w:val="18"/>
                <w:szCs w:val="18"/>
                <w:lang w:bidi="ar"/>
              </w:rPr>
              <w:t>5.2</w:t>
            </w:r>
            <w:r>
              <w:rPr>
                <w:rFonts w:hint="eastAsia"/>
                <w:color w:val="000000"/>
                <w:kern w:val="0"/>
                <w:sz w:val="18"/>
                <w:szCs w:val="18"/>
                <w:lang w:bidi="ar"/>
              </w:rPr>
              <w:t>9</w:t>
            </w:r>
          </w:p>
        </w:tc>
        <w:tc>
          <w:tcPr>
            <w:tcW w:w="682" w:type="dxa"/>
            <w:noWrap/>
            <w:vAlign w:val="center"/>
          </w:tcPr>
          <w:p w14:paraId="60F89BF8" w14:textId="77777777" w:rsidR="009F5E2A" w:rsidRDefault="00000000">
            <w:pPr>
              <w:widowControl/>
              <w:jc w:val="center"/>
              <w:textAlignment w:val="center"/>
              <w:rPr>
                <w:color w:val="000000"/>
                <w:sz w:val="18"/>
                <w:szCs w:val="18"/>
              </w:rPr>
            </w:pPr>
            <w:r>
              <w:rPr>
                <w:color w:val="000000"/>
                <w:kern w:val="0"/>
                <w:sz w:val="18"/>
                <w:szCs w:val="18"/>
                <w:lang w:bidi="ar"/>
              </w:rPr>
              <w:t>5.69</w:t>
            </w:r>
          </w:p>
        </w:tc>
        <w:tc>
          <w:tcPr>
            <w:tcW w:w="408" w:type="dxa"/>
            <w:vAlign w:val="center"/>
          </w:tcPr>
          <w:p w14:paraId="3C846A50" w14:textId="77777777" w:rsidR="009F5E2A" w:rsidRDefault="009F5E2A">
            <w:pPr>
              <w:widowControl/>
              <w:jc w:val="center"/>
              <w:textAlignment w:val="center"/>
              <w:rPr>
                <w:color w:val="000000"/>
                <w:kern w:val="0"/>
                <w:sz w:val="18"/>
                <w:szCs w:val="18"/>
                <w:lang w:bidi="ar"/>
              </w:rPr>
            </w:pPr>
          </w:p>
        </w:tc>
        <w:tc>
          <w:tcPr>
            <w:tcW w:w="545" w:type="dxa"/>
            <w:vAlign w:val="center"/>
          </w:tcPr>
          <w:p w14:paraId="3EEF4426" w14:textId="77777777" w:rsidR="009F5E2A" w:rsidRDefault="009F5E2A">
            <w:pPr>
              <w:widowControl/>
              <w:jc w:val="center"/>
              <w:textAlignment w:val="center"/>
              <w:rPr>
                <w:color w:val="000000"/>
                <w:kern w:val="0"/>
                <w:sz w:val="18"/>
                <w:szCs w:val="18"/>
                <w:lang w:bidi="ar"/>
              </w:rPr>
            </w:pPr>
          </w:p>
        </w:tc>
        <w:tc>
          <w:tcPr>
            <w:tcW w:w="545" w:type="dxa"/>
            <w:vAlign w:val="center"/>
          </w:tcPr>
          <w:p w14:paraId="7C162B69" w14:textId="77777777" w:rsidR="009F5E2A" w:rsidRDefault="009F5E2A">
            <w:pPr>
              <w:widowControl/>
              <w:jc w:val="center"/>
              <w:textAlignment w:val="center"/>
              <w:rPr>
                <w:color w:val="000000"/>
                <w:kern w:val="0"/>
                <w:sz w:val="18"/>
                <w:szCs w:val="18"/>
                <w:lang w:bidi="ar"/>
              </w:rPr>
            </w:pPr>
          </w:p>
        </w:tc>
        <w:tc>
          <w:tcPr>
            <w:tcW w:w="682" w:type="dxa"/>
            <w:vAlign w:val="center"/>
          </w:tcPr>
          <w:p w14:paraId="798C5187" w14:textId="77777777" w:rsidR="009F5E2A" w:rsidRDefault="009F5E2A">
            <w:pPr>
              <w:widowControl/>
              <w:jc w:val="center"/>
              <w:textAlignment w:val="center"/>
              <w:rPr>
                <w:color w:val="000000"/>
                <w:kern w:val="0"/>
                <w:sz w:val="18"/>
                <w:szCs w:val="18"/>
                <w:lang w:bidi="ar"/>
              </w:rPr>
            </w:pPr>
          </w:p>
        </w:tc>
        <w:tc>
          <w:tcPr>
            <w:tcW w:w="682" w:type="dxa"/>
            <w:vAlign w:val="center"/>
          </w:tcPr>
          <w:p w14:paraId="1720A7F3" w14:textId="77777777" w:rsidR="009F5E2A" w:rsidRDefault="009F5E2A">
            <w:pPr>
              <w:widowControl/>
              <w:jc w:val="center"/>
              <w:textAlignment w:val="center"/>
              <w:rPr>
                <w:color w:val="000000"/>
                <w:kern w:val="0"/>
                <w:sz w:val="18"/>
                <w:szCs w:val="18"/>
                <w:lang w:bidi="ar"/>
              </w:rPr>
            </w:pPr>
          </w:p>
        </w:tc>
        <w:tc>
          <w:tcPr>
            <w:tcW w:w="417" w:type="dxa"/>
            <w:vAlign w:val="center"/>
          </w:tcPr>
          <w:p w14:paraId="5AD7CB26" w14:textId="77777777" w:rsidR="009F5E2A" w:rsidRDefault="009F5E2A">
            <w:pPr>
              <w:widowControl/>
              <w:jc w:val="center"/>
              <w:textAlignment w:val="center"/>
              <w:rPr>
                <w:color w:val="000000"/>
                <w:kern w:val="0"/>
                <w:sz w:val="18"/>
                <w:szCs w:val="18"/>
                <w:lang w:bidi="ar"/>
              </w:rPr>
            </w:pPr>
          </w:p>
        </w:tc>
        <w:tc>
          <w:tcPr>
            <w:tcW w:w="545" w:type="dxa"/>
            <w:vAlign w:val="center"/>
          </w:tcPr>
          <w:p w14:paraId="239961A6" w14:textId="77777777" w:rsidR="009F5E2A" w:rsidRDefault="009F5E2A">
            <w:pPr>
              <w:widowControl/>
              <w:jc w:val="center"/>
              <w:textAlignment w:val="center"/>
              <w:rPr>
                <w:color w:val="000000"/>
                <w:kern w:val="0"/>
                <w:sz w:val="18"/>
                <w:szCs w:val="18"/>
                <w:lang w:bidi="ar"/>
              </w:rPr>
            </w:pPr>
          </w:p>
        </w:tc>
        <w:tc>
          <w:tcPr>
            <w:tcW w:w="545" w:type="dxa"/>
            <w:vAlign w:val="center"/>
          </w:tcPr>
          <w:p w14:paraId="4E43E5E9" w14:textId="77777777" w:rsidR="009F5E2A" w:rsidRDefault="009F5E2A">
            <w:pPr>
              <w:widowControl/>
              <w:jc w:val="center"/>
              <w:textAlignment w:val="center"/>
              <w:rPr>
                <w:color w:val="000000"/>
                <w:kern w:val="0"/>
                <w:sz w:val="18"/>
                <w:szCs w:val="18"/>
                <w:lang w:bidi="ar"/>
              </w:rPr>
            </w:pPr>
          </w:p>
        </w:tc>
        <w:tc>
          <w:tcPr>
            <w:tcW w:w="682" w:type="dxa"/>
            <w:vAlign w:val="center"/>
          </w:tcPr>
          <w:p w14:paraId="1DD7F5DC" w14:textId="77777777" w:rsidR="009F5E2A" w:rsidRDefault="009F5E2A">
            <w:pPr>
              <w:widowControl/>
              <w:jc w:val="center"/>
              <w:textAlignment w:val="center"/>
              <w:rPr>
                <w:color w:val="000000"/>
                <w:kern w:val="0"/>
                <w:sz w:val="18"/>
                <w:szCs w:val="18"/>
                <w:lang w:bidi="ar"/>
              </w:rPr>
            </w:pPr>
          </w:p>
        </w:tc>
        <w:tc>
          <w:tcPr>
            <w:tcW w:w="655" w:type="dxa"/>
            <w:vAlign w:val="center"/>
          </w:tcPr>
          <w:p w14:paraId="00FFC714" w14:textId="77777777" w:rsidR="009F5E2A" w:rsidRDefault="009F5E2A">
            <w:pPr>
              <w:widowControl/>
              <w:jc w:val="center"/>
              <w:textAlignment w:val="center"/>
              <w:rPr>
                <w:color w:val="000000"/>
                <w:kern w:val="0"/>
                <w:sz w:val="18"/>
                <w:szCs w:val="18"/>
                <w:lang w:bidi="ar"/>
              </w:rPr>
            </w:pPr>
          </w:p>
        </w:tc>
      </w:tr>
    </w:tbl>
    <w:p w14:paraId="58DF7809" w14:textId="77777777" w:rsidR="009F5E2A" w:rsidRDefault="009F5E2A">
      <w:pPr>
        <w:ind w:leftChars="86" w:left="181"/>
        <w:rPr>
          <w:sz w:val="18"/>
          <w:szCs w:val="18"/>
        </w:rPr>
      </w:pPr>
    </w:p>
    <w:p w14:paraId="1BF82786" w14:textId="77777777" w:rsidR="009F5E2A" w:rsidRDefault="009F5E2A">
      <w:pPr>
        <w:ind w:leftChars="86" w:left="181"/>
        <w:rPr>
          <w:sz w:val="18"/>
          <w:szCs w:val="18"/>
        </w:rPr>
      </w:pPr>
    </w:p>
    <w:bookmarkEnd w:id="213"/>
    <w:p w14:paraId="22BF3655"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lastRenderedPageBreak/>
        <w:t xml:space="preserve">B.2.2 </w:t>
      </w:r>
      <w:r>
        <w:rPr>
          <w:rFonts w:hint="eastAsia"/>
          <w:color w:val="000000" w:themeColor="text1"/>
          <w:kern w:val="0"/>
          <w:position w:val="-24"/>
          <w:szCs w:val="21"/>
        </w:rPr>
        <w:t>照度值不均匀度校准</w:t>
      </w:r>
    </w:p>
    <w:p w14:paraId="36A2D19D" w14:textId="77777777" w:rsidR="009F5E2A" w:rsidRDefault="009F5E2A">
      <w:pPr>
        <w:spacing w:line="360" w:lineRule="auto"/>
        <w:jc w:val="center"/>
        <w:rPr>
          <w:color w:val="000000" w:themeColor="text1"/>
          <w:kern w:val="0"/>
          <w:position w:val="-24"/>
          <w:szCs w:val="21"/>
        </w:rPr>
      </w:pPr>
    </w:p>
    <w:p w14:paraId="6AF2363E" w14:textId="77777777" w:rsidR="009F5E2A" w:rsidRDefault="009F5E2A">
      <w:pPr>
        <w:spacing w:line="360" w:lineRule="auto"/>
        <w:jc w:val="center"/>
        <w:rPr>
          <w:color w:val="000000" w:themeColor="text1"/>
          <w:kern w:val="0"/>
          <w:position w:val="-24"/>
          <w:szCs w:val="21"/>
        </w:rPr>
      </w:pPr>
    </w:p>
    <w:p w14:paraId="505CF1F6" w14:textId="77777777" w:rsidR="009F5E2A" w:rsidRDefault="009F5E2A">
      <w:pPr>
        <w:spacing w:line="360" w:lineRule="auto"/>
        <w:jc w:val="center"/>
        <w:rPr>
          <w:color w:val="000000" w:themeColor="text1"/>
          <w:kern w:val="0"/>
          <w:position w:val="-24"/>
          <w:szCs w:val="21"/>
        </w:rPr>
      </w:pPr>
    </w:p>
    <w:p w14:paraId="6479484F" w14:textId="77777777" w:rsidR="009F5E2A" w:rsidRDefault="009F5E2A">
      <w:pPr>
        <w:spacing w:line="360" w:lineRule="auto"/>
        <w:jc w:val="center"/>
        <w:rPr>
          <w:color w:val="000000" w:themeColor="text1"/>
          <w:kern w:val="0"/>
          <w:position w:val="-24"/>
          <w:szCs w:val="21"/>
        </w:rPr>
      </w:pPr>
    </w:p>
    <w:p w14:paraId="6E0179F6" w14:textId="77777777" w:rsidR="009F5E2A" w:rsidRDefault="00000000">
      <w:pPr>
        <w:spacing w:line="360" w:lineRule="auto"/>
        <w:jc w:val="center"/>
        <w:rPr>
          <w:sz w:val="18"/>
          <w:szCs w:val="18"/>
        </w:rPr>
      </w:pPr>
      <w:r>
        <w:rPr>
          <w:sz w:val="18"/>
          <w:szCs w:val="18"/>
        </w:rPr>
        <w:t>图</w:t>
      </w:r>
      <w:r>
        <w:rPr>
          <w:sz w:val="18"/>
          <w:szCs w:val="18"/>
        </w:rPr>
        <w:t xml:space="preserve">6 </w:t>
      </w:r>
      <w:r>
        <w:rPr>
          <w:sz w:val="18"/>
          <w:szCs w:val="18"/>
        </w:rPr>
        <w:t>不均匀度校准区域划分示意图</w:t>
      </w:r>
    </w:p>
    <w:p w14:paraId="42BFF0A0" w14:textId="77777777" w:rsidR="009F5E2A" w:rsidRDefault="009F5E2A">
      <w:pPr>
        <w:spacing w:line="360" w:lineRule="auto"/>
        <w:jc w:val="center"/>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168"/>
        <w:gridCol w:w="1168"/>
        <w:gridCol w:w="1168"/>
        <w:gridCol w:w="1168"/>
        <w:gridCol w:w="1168"/>
        <w:gridCol w:w="1168"/>
        <w:gridCol w:w="1168"/>
      </w:tblGrid>
      <w:tr w:rsidR="009F5E2A" w14:paraId="6E212CF3" w14:textId="77777777">
        <w:trPr>
          <w:trHeight w:val="287"/>
          <w:jc w:val="center"/>
        </w:trPr>
        <w:tc>
          <w:tcPr>
            <w:tcW w:w="625" w:type="pct"/>
            <w:tcBorders>
              <w:tl2br w:val="single" w:sz="4" w:space="0" w:color="auto"/>
            </w:tcBorders>
            <w:noWrap/>
            <w:vAlign w:val="center"/>
          </w:tcPr>
          <w:p w14:paraId="2CC42589" w14:textId="77777777" w:rsidR="009F5E2A" w:rsidRDefault="009F5E2A">
            <w:pPr>
              <w:widowControl/>
              <w:jc w:val="center"/>
              <w:rPr>
                <w:kern w:val="0"/>
                <w:szCs w:val="21"/>
              </w:rPr>
            </w:pPr>
          </w:p>
        </w:tc>
        <w:tc>
          <w:tcPr>
            <w:tcW w:w="625" w:type="pct"/>
            <w:noWrap/>
            <w:vAlign w:val="center"/>
          </w:tcPr>
          <w:p w14:paraId="7BE0C99D" w14:textId="77777777" w:rsidR="009F5E2A" w:rsidRDefault="00000000">
            <w:pPr>
              <w:widowControl/>
              <w:jc w:val="center"/>
              <w:rPr>
                <w:kern w:val="0"/>
                <w:szCs w:val="21"/>
              </w:rPr>
            </w:pPr>
            <w:r>
              <w:rPr>
                <w:kern w:val="0"/>
                <w:szCs w:val="21"/>
              </w:rPr>
              <w:t>1</w:t>
            </w:r>
          </w:p>
        </w:tc>
        <w:tc>
          <w:tcPr>
            <w:tcW w:w="625" w:type="pct"/>
            <w:noWrap/>
            <w:vAlign w:val="center"/>
          </w:tcPr>
          <w:p w14:paraId="79A38BDC" w14:textId="77777777" w:rsidR="009F5E2A" w:rsidRDefault="00000000">
            <w:pPr>
              <w:widowControl/>
              <w:jc w:val="center"/>
              <w:rPr>
                <w:kern w:val="0"/>
                <w:szCs w:val="21"/>
              </w:rPr>
            </w:pPr>
            <w:r>
              <w:rPr>
                <w:kern w:val="0"/>
                <w:szCs w:val="21"/>
              </w:rPr>
              <w:t>2</w:t>
            </w:r>
          </w:p>
        </w:tc>
        <w:tc>
          <w:tcPr>
            <w:tcW w:w="625" w:type="pct"/>
            <w:noWrap/>
            <w:vAlign w:val="center"/>
          </w:tcPr>
          <w:p w14:paraId="123972A2" w14:textId="77777777" w:rsidR="009F5E2A" w:rsidRDefault="00000000">
            <w:pPr>
              <w:widowControl/>
              <w:jc w:val="center"/>
              <w:rPr>
                <w:kern w:val="0"/>
                <w:szCs w:val="21"/>
              </w:rPr>
            </w:pPr>
            <w:r>
              <w:rPr>
                <w:kern w:val="0"/>
                <w:szCs w:val="21"/>
              </w:rPr>
              <w:t>3</w:t>
            </w:r>
          </w:p>
        </w:tc>
        <w:tc>
          <w:tcPr>
            <w:tcW w:w="625" w:type="pct"/>
            <w:noWrap/>
            <w:vAlign w:val="center"/>
          </w:tcPr>
          <w:p w14:paraId="40EF6022" w14:textId="77777777" w:rsidR="009F5E2A" w:rsidRDefault="00000000">
            <w:pPr>
              <w:widowControl/>
              <w:jc w:val="center"/>
              <w:rPr>
                <w:kern w:val="0"/>
                <w:szCs w:val="21"/>
              </w:rPr>
            </w:pPr>
            <w:r>
              <w:rPr>
                <w:kern w:val="0"/>
                <w:szCs w:val="21"/>
              </w:rPr>
              <w:t>4</w:t>
            </w:r>
          </w:p>
        </w:tc>
        <w:tc>
          <w:tcPr>
            <w:tcW w:w="625" w:type="pct"/>
            <w:noWrap/>
            <w:vAlign w:val="center"/>
          </w:tcPr>
          <w:p w14:paraId="3A47C36E" w14:textId="77777777" w:rsidR="009F5E2A" w:rsidRDefault="00000000">
            <w:pPr>
              <w:widowControl/>
              <w:jc w:val="center"/>
              <w:rPr>
                <w:kern w:val="0"/>
                <w:szCs w:val="21"/>
              </w:rPr>
            </w:pPr>
            <w:r>
              <w:rPr>
                <w:kern w:val="0"/>
                <w:szCs w:val="21"/>
              </w:rPr>
              <w:t>5</w:t>
            </w:r>
          </w:p>
        </w:tc>
        <w:tc>
          <w:tcPr>
            <w:tcW w:w="625" w:type="pct"/>
          </w:tcPr>
          <w:p w14:paraId="520DB966" w14:textId="77777777" w:rsidR="009F5E2A" w:rsidRDefault="00000000">
            <w:pPr>
              <w:widowControl/>
              <w:jc w:val="center"/>
              <w:rPr>
                <w:kern w:val="0"/>
                <w:szCs w:val="21"/>
              </w:rPr>
            </w:pPr>
            <w:r>
              <w:rPr>
                <w:rFonts w:hint="eastAsia"/>
                <w:kern w:val="0"/>
                <w:szCs w:val="21"/>
              </w:rPr>
              <w:t>...</w:t>
            </w:r>
          </w:p>
        </w:tc>
        <w:tc>
          <w:tcPr>
            <w:tcW w:w="625" w:type="pct"/>
          </w:tcPr>
          <w:p w14:paraId="298F8285" w14:textId="77777777" w:rsidR="009F5E2A" w:rsidRDefault="00000000">
            <w:pPr>
              <w:widowControl/>
              <w:jc w:val="center"/>
              <w:rPr>
                <w:i/>
                <w:iCs/>
                <w:kern w:val="0"/>
                <w:szCs w:val="21"/>
              </w:rPr>
            </w:pPr>
            <w:r>
              <w:rPr>
                <w:rFonts w:hint="eastAsia"/>
                <w:i/>
                <w:iCs/>
                <w:kern w:val="0"/>
                <w:szCs w:val="21"/>
              </w:rPr>
              <w:t>n</w:t>
            </w:r>
          </w:p>
        </w:tc>
      </w:tr>
      <w:tr w:rsidR="009F5E2A" w14:paraId="5F61E0F5" w14:textId="77777777">
        <w:trPr>
          <w:trHeight w:val="287"/>
          <w:jc w:val="center"/>
        </w:trPr>
        <w:tc>
          <w:tcPr>
            <w:tcW w:w="625" w:type="pct"/>
            <w:noWrap/>
            <w:vAlign w:val="center"/>
          </w:tcPr>
          <w:p w14:paraId="09C645E4" w14:textId="77777777" w:rsidR="009F5E2A" w:rsidRDefault="00000000">
            <w:pPr>
              <w:widowControl/>
              <w:jc w:val="center"/>
              <w:rPr>
                <w:kern w:val="0"/>
                <w:szCs w:val="21"/>
              </w:rPr>
            </w:pPr>
            <w:r>
              <w:rPr>
                <w:rFonts w:hint="eastAsia"/>
                <w:kern w:val="0"/>
                <w:szCs w:val="21"/>
              </w:rPr>
              <w:t>1</w:t>
            </w:r>
          </w:p>
        </w:tc>
        <w:tc>
          <w:tcPr>
            <w:tcW w:w="625" w:type="pct"/>
            <w:noWrap/>
            <w:vAlign w:val="center"/>
          </w:tcPr>
          <w:p w14:paraId="1673E69D" w14:textId="77777777" w:rsidR="009F5E2A" w:rsidRDefault="009F5E2A">
            <w:pPr>
              <w:jc w:val="center"/>
              <w:rPr>
                <w:szCs w:val="21"/>
              </w:rPr>
            </w:pPr>
          </w:p>
        </w:tc>
        <w:tc>
          <w:tcPr>
            <w:tcW w:w="625" w:type="pct"/>
            <w:noWrap/>
            <w:vAlign w:val="center"/>
          </w:tcPr>
          <w:p w14:paraId="7762E402" w14:textId="77777777" w:rsidR="009F5E2A" w:rsidRDefault="009F5E2A">
            <w:pPr>
              <w:jc w:val="center"/>
              <w:rPr>
                <w:szCs w:val="21"/>
              </w:rPr>
            </w:pPr>
          </w:p>
        </w:tc>
        <w:tc>
          <w:tcPr>
            <w:tcW w:w="625" w:type="pct"/>
            <w:noWrap/>
            <w:vAlign w:val="center"/>
          </w:tcPr>
          <w:p w14:paraId="27D20BCD" w14:textId="77777777" w:rsidR="009F5E2A" w:rsidRDefault="009F5E2A">
            <w:pPr>
              <w:jc w:val="center"/>
              <w:rPr>
                <w:szCs w:val="21"/>
              </w:rPr>
            </w:pPr>
          </w:p>
        </w:tc>
        <w:tc>
          <w:tcPr>
            <w:tcW w:w="625" w:type="pct"/>
            <w:noWrap/>
            <w:vAlign w:val="center"/>
          </w:tcPr>
          <w:p w14:paraId="401B80AE" w14:textId="77777777" w:rsidR="009F5E2A" w:rsidRDefault="009F5E2A">
            <w:pPr>
              <w:jc w:val="center"/>
              <w:rPr>
                <w:szCs w:val="21"/>
              </w:rPr>
            </w:pPr>
          </w:p>
        </w:tc>
        <w:tc>
          <w:tcPr>
            <w:tcW w:w="625" w:type="pct"/>
            <w:noWrap/>
            <w:vAlign w:val="center"/>
          </w:tcPr>
          <w:p w14:paraId="7A245871" w14:textId="77777777" w:rsidR="009F5E2A" w:rsidRDefault="009F5E2A">
            <w:pPr>
              <w:jc w:val="center"/>
              <w:rPr>
                <w:szCs w:val="21"/>
              </w:rPr>
            </w:pPr>
          </w:p>
        </w:tc>
        <w:tc>
          <w:tcPr>
            <w:tcW w:w="625" w:type="pct"/>
          </w:tcPr>
          <w:p w14:paraId="377E15FA" w14:textId="77777777" w:rsidR="009F5E2A" w:rsidRDefault="009F5E2A">
            <w:pPr>
              <w:jc w:val="center"/>
              <w:rPr>
                <w:szCs w:val="21"/>
              </w:rPr>
            </w:pPr>
          </w:p>
        </w:tc>
        <w:tc>
          <w:tcPr>
            <w:tcW w:w="625" w:type="pct"/>
          </w:tcPr>
          <w:p w14:paraId="61A6C000" w14:textId="77777777" w:rsidR="009F5E2A" w:rsidRDefault="009F5E2A">
            <w:pPr>
              <w:jc w:val="center"/>
              <w:rPr>
                <w:szCs w:val="21"/>
              </w:rPr>
            </w:pPr>
          </w:p>
        </w:tc>
      </w:tr>
      <w:tr w:rsidR="009F5E2A" w14:paraId="46C5375A" w14:textId="77777777">
        <w:trPr>
          <w:trHeight w:val="287"/>
          <w:jc w:val="center"/>
        </w:trPr>
        <w:tc>
          <w:tcPr>
            <w:tcW w:w="625" w:type="pct"/>
            <w:noWrap/>
            <w:vAlign w:val="center"/>
          </w:tcPr>
          <w:p w14:paraId="49000539" w14:textId="77777777" w:rsidR="009F5E2A" w:rsidRDefault="00000000">
            <w:pPr>
              <w:widowControl/>
              <w:jc w:val="center"/>
              <w:rPr>
                <w:kern w:val="0"/>
                <w:szCs w:val="21"/>
              </w:rPr>
            </w:pPr>
            <w:r>
              <w:rPr>
                <w:rFonts w:hint="eastAsia"/>
                <w:kern w:val="0"/>
                <w:szCs w:val="21"/>
              </w:rPr>
              <w:t>2</w:t>
            </w:r>
          </w:p>
        </w:tc>
        <w:tc>
          <w:tcPr>
            <w:tcW w:w="625" w:type="pct"/>
            <w:noWrap/>
            <w:vAlign w:val="center"/>
          </w:tcPr>
          <w:p w14:paraId="20D53CF7" w14:textId="77777777" w:rsidR="009F5E2A" w:rsidRDefault="009F5E2A">
            <w:pPr>
              <w:jc w:val="center"/>
              <w:rPr>
                <w:szCs w:val="21"/>
              </w:rPr>
            </w:pPr>
          </w:p>
        </w:tc>
        <w:tc>
          <w:tcPr>
            <w:tcW w:w="625" w:type="pct"/>
            <w:noWrap/>
            <w:vAlign w:val="center"/>
          </w:tcPr>
          <w:p w14:paraId="2F90A0BB" w14:textId="77777777" w:rsidR="009F5E2A" w:rsidRDefault="009F5E2A">
            <w:pPr>
              <w:jc w:val="center"/>
              <w:rPr>
                <w:szCs w:val="21"/>
              </w:rPr>
            </w:pPr>
          </w:p>
        </w:tc>
        <w:tc>
          <w:tcPr>
            <w:tcW w:w="625" w:type="pct"/>
            <w:noWrap/>
            <w:vAlign w:val="center"/>
          </w:tcPr>
          <w:p w14:paraId="5A72E6F8" w14:textId="77777777" w:rsidR="009F5E2A" w:rsidRDefault="009F5E2A">
            <w:pPr>
              <w:jc w:val="center"/>
              <w:rPr>
                <w:szCs w:val="21"/>
              </w:rPr>
            </w:pPr>
          </w:p>
        </w:tc>
        <w:tc>
          <w:tcPr>
            <w:tcW w:w="625" w:type="pct"/>
            <w:noWrap/>
            <w:vAlign w:val="center"/>
          </w:tcPr>
          <w:p w14:paraId="0513AB6A" w14:textId="77777777" w:rsidR="009F5E2A" w:rsidRDefault="009F5E2A">
            <w:pPr>
              <w:jc w:val="center"/>
              <w:rPr>
                <w:szCs w:val="21"/>
              </w:rPr>
            </w:pPr>
          </w:p>
        </w:tc>
        <w:tc>
          <w:tcPr>
            <w:tcW w:w="625" w:type="pct"/>
            <w:noWrap/>
            <w:vAlign w:val="center"/>
          </w:tcPr>
          <w:p w14:paraId="5EA3A386" w14:textId="77777777" w:rsidR="009F5E2A" w:rsidRDefault="009F5E2A">
            <w:pPr>
              <w:jc w:val="center"/>
              <w:rPr>
                <w:szCs w:val="21"/>
              </w:rPr>
            </w:pPr>
          </w:p>
        </w:tc>
        <w:tc>
          <w:tcPr>
            <w:tcW w:w="625" w:type="pct"/>
          </w:tcPr>
          <w:p w14:paraId="4390D750" w14:textId="77777777" w:rsidR="009F5E2A" w:rsidRDefault="009F5E2A">
            <w:pPr>
              <w:jc w:val="center"/>
              <w:rPr>
                <w:szCs w:val="21"/>
              </w:rPr>
            </w:pPr>
          </w:p>
        </w:tc>
        <w:tc>
          <w:tcPr>
            <w:tcW w:w="625" w:type="pct"/>
          </w:tcPr>
          <w:p w14:paraId="629D3D7E" w14:textId="77777777" w:rsidR="009F5E2A" w:rsidRDefault="009F5E2A">
            <w:pPr>
              <w:jc w:val="center"/>
              <w:rPr>
                <w:szCs w:val="21"/>
              </w:rPr>
            </w:pPr>
          </w:p>
        </w:tc>
      </w:tr>
      <w:tr w:rsidR="009F5E2A" w14:paraId="450979E8" w14:textId="77777777">
        <w:trPr>
          <w:trHeight w:val="287"/>
          <w:jc w:val="center"/>
        </w:trPr>
        <w:tc>
          <w:tcPr>
            <w:tcW w:w="625" w:type="pct"/>
            <w:noWrap/>
            <w:vAlign w:val="center"/>
          </w:tcPr>
          <w:p w14:paraId="16E95236" w14:textId="77777777" w:rsidR="009F5E2A" w:rsidRDefault="00000000">
            <w:pPr>
              <w:widowControl/>
              <w:jc w:val="center"/>
              <w:rPr>
                <w:kern w:val="0"/>
                <w:szCs w:val="21"/>
              </w:rPr>
            </w:pPr>
            <w:r>
              <w:rPr>
                <w:rFonts w:hint="eastAsia"/>
                <w:kern w:val="0"/>
                <w:szCs w:val="21"/>
              </w:rPr>
              <w:t>3</w:t>
            </w:r>
          </w:p>
        </w:tc>
        <w:tc>
          <w:tcPr>
            <w:tcW w:w="625" w:type="pct"/>
            <w:noWrap/>
            <w:vAlign w:val="center"/>
          </w:tcPr>
          <w:p w14:paraId="1003A548" w14:textId="77777777" w:rsidR="009F5E2A" w:rsidRDefault="009F5E2A">
            <w:pPr>
              <w:jc w:val="center"/>
              <w:rPr>
                <w:szCs w:val="21"/>
              </w:rPr>
            </w:pPr>
          </w:p>
        </w:tc>
        <w:tc>
          <w:tcPr>
            <w:tcW w:w="625" w:type="pct"/>
            <w:noWrap/>
            <w:vAlign w:val="center"/>
          </w:tcPr>
          <w:p w14:paraId="76E86F74" w14:textId="77777777" w:rsidR="009F5E2A" w:rsidRDefault="009F5E2A">
            <w:pPr>
              <w:jc w:val="center"/>
              <w:rPr>
                <w:szCs w:val="21"/>
              </w:rPr>
            </w:pPr>
          </w:p>
        </w:tc>
        <w:tc>
          <w:tcPr>
            <w:tcW w:w="625" w:type="pct"/>
            <w:noWrap/>
            <w:vAlign w:val="center"/>
          </w:tcPr>
          <w:p w14:paraId="4E08AD1A" w14:textId="77777777" w:rsidR="009F5E2A" w:rsidRDefault="009F5E2A">
            <w:pPr>
              <w:jc w:val="center"/>
              <w:rPr>
                <w:szCs w:val="21"/>
              </w:rPr>
            </w:pPr>
          </w:p>
        </w:tc>
        <w:tc>
          <w:tcPr>
            <w:tcW w:w="625" w:type="pct"/>
            <w:noWrap/>
            <w:vAlign w:val="center"/>
          </w:tcPr>
          <w:p w14:paraId="3DE590F1" w14:textId="77777777" w:rsidR="009F5E2A" w:rsidRDefault="009F5E2A">
            <w:pPr>
              <w:jc w:val="center"/>
              <w:rPr>
                <w:szCs w:val="21"/>
              </w:rPr>
            </w:pPr>
          </w:p>
        </w:tc>
        <w:tc>
          <w:tcPr>
            <w:tcW w:w="625" w:type="pct"/>
            <w:noWrap/>
            <w:vAlign w:val="center"/>
          </w:tcPr>
          <w:p w14:paraId="2AF646DE" w14:textId="77777777" w:rsidR="009F5E2A" w:rsidRDefault="009F5E2A">
            <w:pPr>
              <w:jc w:val="center"/>
              <w:rPr>
                <w:szCs w:val="21"/>
              </w:rPr>
            </w:pPr>
          </w:p>
        </w:tc>
        <w:tc>
          <w:tcPr>
            <w:tcW w:w="625" w:type="pct"/>
          </w:tcPr>
          <w:p w14:paraId="07058140" w14:textId="77777777" w:rsidR="009F5E2A" w:rsidRDefault="009F5E2A">
            <w:pPr>
              <w:jc w:val="center"/>
              <w:rPr>
                <w:szCs w:val="21"/>
              </w:rPr>
            </w:pPr>
          </w:p>
        </w:tc>
        <w:tc>
          <w:tcPr>
            <w:tcW w:w="625" w:type="pct"/>
          </w:tcPr>
          <w:p w14:paraId="356EE43B" w14:textId="77777777" w:rsidR="009F5E2A" w:rsidRDefault="009F5E2A">
            <w:pPr>
              <w:jc w:val="center"/>
              <w:rPr>
                <w:szCs w:val="21"/>
              </w:rPr>
            </w:pPr>
          </w:p>
        </w:tc>
      </w:tr>
      <w:tr w:rsidR="009F5E2A" w14:paraId="0269817A" w14:textId="77777777">
        <w:trPr>
          <w:trHeight w:val="287"/>
          <w:jc w:val="center"/>
        </w:trPr>
        <w:tc>
          <w:tcPr>
            <w:tcW w:w="625" w:type="pct"/>
            <w:noWrap/>
            <w:vAlign w:val="center"/>
          </w:tcPr>
          <w:p w14:paraId="17968928" w14:textId="77777777" w:rsidR="009F5E2A" w:rsidRDefault="00000000">
            <w:pPr>
              <w:widowControl/>
              <w:jc w:val="center"/>
              <w:rPr>
                <w:kern w:val="0"/>
                <w:szCs w:val="21"/>
              </w:rPr>
            </w:pPr>
            <w:r>
              <w:rPr>
                <w:rFonts w:hint="eastAsia"/>
                <w:kern w:val="0"/>
                <w:szCs w:val="21"/>
              </w:rPr>
              <w:t>4</w:t>
            </w:r>
          </w:p>
        </w:tc>
        <w:tc>
          <w:tcPr>
            <w:tcW w:w="625" w:type="pct"/>
            <w:noWrap/>
            <w:vAlign w:val="center"/>
          </w:tcPr>
          <w:p w14:paraId="05188F23" w14:textId="77777777" w:rsidR="009F5E2A" w:rsidRDefault="009F5E2A">
            <w:pPr>
              <w:jc w:val="center"/>
              <w:rPr>
                <w:szCs w:val="21"/>
              </w:rPr>
            </w:pPr>
          </w:p>
        </w:tc>
        <w:tc>
          <w:tcPr>
            <w:tcW w:w="625" w:type="pct"/>
            <w:noWrap/>
            <w:vAlign w:val="center"/>
          </w:tcPr>
          <w:p w14:paraId="1A37EFC2" w14:textId="77777777" w:rsidR="009F5E2A" w:rsidRDefault="009F5E2A">
            <w:pPr>
              <w:jc w:val="center"/>
              <w:rPr>
                <w:szCs w:val="21"/>
              </w:rPr>
            </w:pPr>
          </w:p>
        </w:tc>
        <w:tc>
          <w:tcPr>
            <w:tcW w:w="625" w:type="pct"/>
            <w:noWrap/>
            <w:vAlign w:val="center"/>
          </w:tcPr>
          <w:p w14:paraId="6EF5A83C" w14:textId="77777777" w:rsidR="009F5E2A" w:rsidRDefault="009F5E2A">
            <w:pPr>
              <w:jc w:val="center"/>
              <w:rPr>
                <w:szCs w:val="21"/>
              </w:rPr>
            </w:pPr>
          </w:p>
        </w:tc>
        <w:tc>
          <w:tcPr>
            <w:tcW w:w="625" w:type="pct"/>
            <w:noWrap/>
            <w:vAlign w:val="center"/>
          </w:tcPr>
          <w:p w14:paraId="6143FFEE" w14:textId="77777777" w:rsidR="009F5E2A" w:rsidRDefault="009F5E2A">
            <w:pPr>
              <w:jc w:val="center"/>
              <w:rPr>
                <w:szCs w:val="21"/>
              </w:rPr>
            </w:pPr>
          </w:p>
        </w:tc>
        <w:tc>
          <w:tcPr>
            <w:tcW w:w="625" w:type="pct"/>
            <w:noWrap/>
            <w:vAlign w:val="center"/>
          </w:tcPr>
          <w:p w14:paraId="08BE2A4D" w14:textId="77777777" w:rsidR="009F5E2A" w:rsidRDefault="009F5E2A">
            <w:pPr>
              <w:jc w:val="center"/>
              <w:rPr>
                <w:szCs w:val="21"/>
              </w:rPr>
            </w:pPr>
          </w:p>
        </w:tc>
        <w:tc>
          <w:tcPr>
            <w:tcW w:w="625" w:type="pct"/>
          </w:tcPr>
          <w:p w14:paraId="12F825D1" w14:textId="77777777" w:rsidR="009F5E2A" w:rsidRDefault="009F5E2A">
            <w:pPr>
              <w:jc w:val="center"/>
              <w:rPr>
                <w:szCs w:val="21"/>
              </w:rPr>
            </w:pPr>
          </w:p>
        </w:tc>
        <w:tc>
          <w:tcPr>
            <w:tcW w:w="625" w:type="pct"/>
          </w:tcPr>
          <w:p w14:paraId="14FD6A23" w14:textId="77777777" w:rsidR="009F5E2A" w:rsidRDefault="009F5E2A">
            <w:pPr>
              <w:jc w:val="center"/>
              <w:rPr>
                <w:szCs w:val="21"/>
              </w:rPr>
            </w:pPr>
          </w:p>
        </w:tc>
      </w:tr>
      <w:tr w:rsidR="009F5E2A" w14:paraId="1CF5A20C" w14:textId="77777777">
        <w:trPr>
          <w:trHeight w:val="287"/>
          <w:jc w:val="center"/>
        </w:trPr>
        <w:tc>
          <w:tcPr>
            <w:tcW w:w="625" w:type="pct"/>
            <w:noWrap/>
            <w:vAlign w:val="center"/>
          </w:tcPr>
          <w:p w14:paraId="2498CCF6" w14:textId="77777777" w:rsidR="009F5E2A" w:rsidRDefault="00000000">
            <w:pPr>
              <w:widowControl/>
              <w:jc w:val="center"/>
              <w:rPr>
                <w:kern w:val="0"/>
                <w:szCs w:val="21"/>
              </w:rPr>
            </w:pPr>
            <w:r>
              <w:rPr>
                <w:rFonts w:hint="eastAsia"/>
                <w:kern w:val="0"/>
                <w:szCs w:val="21"/>
              </w:rPr>
              <w:t>5</w:t>
            </w:r>
          </w:p>
        </w:tc>
        <w:tc>
          <w:tcPr>
            <w:tcW w:w="625" w:type="pct"/>
            <w:noWrap/>
            <w:vAlign w:val="center"/>
          </w:tcPr>
          <w:p w14:paraId="14FBB038" w14:textId="77777777" w:rsidR="009F5E2A" w:rsidRDefault="009F5E2A">
            <w:pPr>
              <w:jc w:val="center"/>
              <w:rPr>
                <w:szCs w:val="21"/>
              </w:rPr>
            </w:pPr>
          </w:p>
        </w:tc>
        <w:tc>
          <w:tcPr>
            <w:tcW w:w="625" w:type="pct"/>
            <w:noWrap/>
            <w:vAlign w:val="center"/>
          </w:tcPr>
          <w:p w14:paraId="16A41D54" w14:textId="77777777" w:rsidR="009F5E2A" w:rsidRDefault="009F5E2A">
            <w:pPr>
              <w:jc w:val="center"/>
              <w:rPr>
                <w:szCs w:val="21"/>
              </w:rPr>
            </w:pPr>
          </w:p>
        </w:tc>
        <w:tc>
          <w:tcPr>
            <w:tcW w:w="625" w:type="pct"/>
            <w:noWrap/>
            <w:vAlign w:val="center"/>
          </w:tcPr>
          <w:p w14:paraId="3105CFD8" w14:textId="77777777" w:rsidR="009F5E2A" w:rsidRDefault="009F5E2A">
            <w:pPr>
              <w:jc w:val="center"/>
              <w:rPr>
                <w:szCs w:val="21"/>
              </w:rPr>
            </w:pPr>
          </w:p>
        </w:tc>
        <w:tc>
          <w:tcPr>
            <w:tcW w:w="625" w:type="pct"/>
            <w:noWrap/>
            <w:vAlign w:val="center"/>
          </w:tcPr>
          <w:p w14:paraId="47037160" w14:textId="77777777" w:rsidR="009F5E2A" w:rsidRDefault="009F5E2A">
            <w:pPr>
              <w:jc w:val="center"/>
              <w:rPr>
                <w:szCs w:val="21"/>
              </w:rPr>
            </w:pPr>
          </w:p>
        </w:tc>
        <w:tc>
          <w:tcPr>
            <w:tcW w:w="625" w:type="pct"/>
            <w:noWrap/>
            <w:vAlign w:val="center"/>
          </w:tcPr>
          <w:p w14:paraId="6A215CE5" w14:textId="77777777" w:rsidR="009F5E2A" w:rsidRDefault="009F5E2A">
            <w:pPr>
              <w:jc w:val="center"/>
              <w:rPr>
                <w:szCs w:val="21"/>
              </w:rPr>
            </w:pPr>
          </w:p>
        </w:tc>
        <w:tc>
          <w:tcPr>
            <w:tcW w:w="625" w:type="pct"/>
          </w:tcPr>
          <w:p w14:paraId="35A2233B" w14:textId="77777777" w:rsidR="009F5E2A" w:rsidRDefault="009F5E2A">
            <w:pPr>
              <w:jc w:val="center"/>
              <w:rPr>
                <w:szCs w:val="21"/>
              </w:rPr>
            </w:pPr>
          </w:p>
        </w:tc>
        <w:tc>
          <w:tcPr>
            <w:tcW w:w="625" w:type="pct"/>
          </w:tcPr>
          <w:p w14:paraId="422F93F0" w14:textId="77777777" w:rsidR="009F5E2A" w:rsidRDefault="009F5E2A">
            <w:pPr>
              <w:jc w:val="center"/>
              <w:rPr>
                <w:szCs w:val="21"/>
              </w:rPr>
            </w:pPr>
          </w:p>
        </w:tc>
      </w:tr>
      <w:tr w:rsidR="009F5E2A" w14:paraId="69B154C2" w14:textId="77777777">
        <w:trPr>
          <w:trHeight w:val="287"/>
          <w:jc w:val="center"/>
        </w:trPr>
        <w:tc>
          <w:tcPr>
            <w:tcW w:w="625" w:type="pct"/>
            <w:noWrap/>
            <w:vAlign w:val="center"/>
          </w:tcPr>
          <w:p w14:paraId="16566C92" w14:textId="77777777" w:rsidR="009F5E2A" w:rsidRDefault="00000000">
            <w:pPr>
              <w:widowControl/>
              <w:jc w:val="center"/>
              <w:rPr>
                <w:kern w:val="0"/>
                <w:szCs w:val="21"/>
              </w:rPr>
            </w:pPr>
            <w:r>
              <w:rPr>
                <w:rFonts w:hint="eastAsia"/>
                <w:kern w:val="0"/>
                <w:szCs w:val="21"/>
              </w:rPr>
              <w:t>...</w:t>
            </w:r>
          </w:p>
        </w:tc>
        <w:tc>
          <w:tcPr>
            <w:tcW w:w="625" w:type="pct"/>
            <w:noWrap/>
            <w:vAlign w:val="center"/>
          </w:tcPr>
          <w:p w14:paraId="0C8FD816" w14:textId="77777777" w:rsidR="009F5E2A" w:rsidRDefault="009F5E2A">
            <w:pPr>
              <w:jc w:val="center"/>
              <w:rPr>
                <w:szCs w:val="21"/>
              </w:rPr>
            </w:pPr>
          </w:p>
        </w:tc>
        <w:tc>
          <w:tcPr>
            <w:tcW w:w="625" w:type="pct"/>
            <w:noWrap/>
            <w:vAlign w:val="center"/>
          </w:tcPr>
          <w:p w14:paraId="05617C91" w14:textId="77777777" w:rsidR="009F5E2A" w:rsidRDefault="009F5E2A">
            <w:pPr>
              <w:jc w:val="center"/>
              <w:rPr>
                <w:szCs w:val="21"/>
              </w:rPr>
            </w:pPr>
          </w:p>
        </w:tc>
        <w:tc>
          <w:tcPr>
            <w:tcW w:w="625" w:type="pct"/>
            <w:noWrap/>
            <w:vAlign w:val="center"/>
          </w:tcPr>
          <w:p w14:paraId="07F47F7A" w14:textId="77777777" w:rsidR="009F5E2A" w:rsidRDefault="009F5E2A">
            <w:pPr>
              <w:jc w:val="center"/>
              <w:rPr>
                <w:szCs w:val="21"/>
              </w:rPr>
            </w:pPr>
          </w:p>
        </w:tc>
        <w:tc>
          <w:tcPr>
            <w:tcW w:w="625" w:type="pct"/>
            <w:noWrap/>
            <w:vAlign w:val="center"/>
          </w:tcPr>
          <w:p w14:paraId="49CB12A8" w14:textId="77777777" w:rsidR="009F5E2A" w:rsidRDefault="009F5E2A">
            <w:pPr>
              <w:jc w:val="center"/>
              <w:rPr>
                <w:szCs w:val="21"/>
              </w:rPr>
            </w:pPr>
          </w:p>
        </w:tc>
        <w:tc>
          <w:tcPr>
            <w:tcW w:w="625" w:type="pct"/>
            <w:noWrap/>
            <w:vAlign w:val="center"/>
          </w:tcPr>
          <w:p w14:paraId="0E979EBC" w14:textId="77777777" w:rsidR="009F5E2A" w:rsidRDefault="009F5E2A">
            <w:pPr>
              <w:jc w:val="center"/>
              <w:rPr>
                <w:szCs w:val="21"/>
              </w:rPr>
            </w:pPr>
          </w:p>
        </w:tc>
        <w:tc>
          <w:tcPr>
            <w:tcW w:w="625" w:type="pct"/>
          </w:tcPr>
          <w:p w14:paraId="1415FD20" w14:textId="77777777" w:rsidR="009F5E2A" w:rsidRDefault="009F5E2A">
            <w:pPr>
              <w:jc w:val="center"/>
              <w:rPr>
                <w:szCs w:val="21"/>
              </w:rPr>
            </w:pPr>
          </w:p>
        </w:tc>
        <w:tc>
          <w:tcPr>
            <w:tcW w:w="625" w:type="pct"/>
          </w:tcPr>
          <w:p w14:paraId="00C21E6C" w14:textId="77777777" w:rsidR="009F5E2A" w:rsidRDefault="009F5E2A">
            <w:pPr>
              <w:jc w:val="center"/>
              <w:rPr>
                <w:szCs w:val="21"/>
              </w:rPr>
            </w:pPr>
          </w:p>
        </w:tc>
      </w:tr>
      <w:tr w:rsidR="009F5E2A" w14:paraId="77421944" w14:textId="77777777">
        <w:trPr>
          <w:trHeight w:val="287"/>
          <w:jc w:val="center"/>
        </w:trPr>
        <w:tc>
          <w:tcPr>
            <w:tcW w:w="625" w:type="pct"/>
            <w:noWrap/>
            <w:vAlign w:val="center"/>
          </w:tcPr>
          <w:p w14:paraId="530D74BC" w14:textId="77777777" w:rsidR="009F5E2A" w:rsidRDefault="00000000">
            <w:pPr>
              <w:widowControl/>
              <w:jc w:val="center"/>
              <w:rPr>
                <w:kern w:val="0"/>
                <w:szCs w:val="21"/>
              </w:rPr>
            </w:pPr>
            <w:r>
              <w:rPr>
                <w:rFonts w:hint="eastAsia"/>
                <w:i/>
                <w:iCs/>
                <w:kern w:val="0"/>
                <w:szCs w:val="21"/>
              </w:rPr>
              <w:t>n</w:t>
            </w:r>
          </w:p>
        </w:tc>
        <w:tc>
          <w:tcPr>
            <w:tcW w:w="625" w:type="pct"/>
            <w:noWrap/>
            <w:vAlign w:val="center"/>
          </w:tcPr>
          <w:p w14:paraId="46443D78" w14:textId="77777777" w:rsidR="009F5E2A" w:rsidRDefault="009F5E2A">
            <w:pPr>
              <w:jc w:val="center"/>
              <w:rPr>
                <w:szCs w:val="21"/>
              </w:rPr>
            </w:pPr>
          </w:p>
        </w:tc>
        <w:tc>
          <w:tcPr>
            <w:tcW w:w="625" w:type="pct"/>
            <w:noWrap/>
            <w:vAlign w:val="center"/>
          </w:tcPr>
          <w:p w14:paraId="42F6F105" w14:textId="77777777" w:rsidR="009F5E2A" w:rsidRDefault="009F5E2A">
            <w:pPr>
              <w:jc w:val="center"/>
              <w:rPr>
                <w:szCs w:val="21"/>
              </w:rPr>
            </w:pPr>
          </w:p>
        </w:tc>
        <w:tc>
          <w:tcPr>
            <w:tcW w:w="625" w:type="pct"/>
            <w:noWrap/>
            <w:vAlign w:val="center"/>
          </w:tcPr>
          <w:p w14:paraId="16893126" w14:textId="77777777" w:rsidR="009F5E2A" w:rsidRDefault="009F5E2A">
            <w:pPr>
              <w:jc w:val="center"/>
              <w:rPr>
                <w:szCs w:val="21"/>
              </w:rPr>
            </w:pPr>
          </w:p>
        </w:tc>
        <w:tc>
          <w:tcPr>
            <w:tcW w:w="625" w:type="pct"/>
            <w:noWrap/>
            <w:vAlign w:val="center"/>
          </w:tcPr>
          <w:p w14:paraId="282F3A99" w14:textId="77777777" w:rsidR="009F5E2A" w:rsidRDefault="009F5E2A">
            <w:pPr>
              <w:jc w:val="center"/>
              <w:rPr>
                <w:szCs w:val="21"/>
              </w:rPr>
            </w:pPr>
          </w:p>
        </w:tc>
        <w:tc>
          <w:tcPr>
            <w:tcW w:w="625" w:type="pct"/>
            <w:noWrap/>
            <w:vAlign w:val="center"/>
          </w:tcPr>
          <w:p w14:paraId="36E7D779" w14:textId="77777777" w:rsidR="009F5E2A" w:rsidRDefault="009F5E2A">
            <w:pPr>
              <w:jc w:val="center"/>
              <w:rPr>
                <w:szCs w:val="21"/>
              </w:rPr>
            </w:pPr>
          </w:p>
        </w:tc>
        <w:tc>
          <w:tcPr>
            <w:tcW w:w="625" w:type="pct"/>
          </w:tcPr>
          <w:p w14:paraId="5099D95A" w14:textId="77777777" w:rsidR="009F5E2A" w:rsidRDefault="009F5E2A">
            <w:pPr>
              <w:jc w:val="center"/>
              <w:rPr>
                <w:szCs w:val="21"/>
              </w:rPr>
            </w:pPr>
          </w:p>
        </w:tc>
        <w:tc>
          <w:tcPr>
            <w:tcW w:w="625" w:type="pct"/>
          </w:tcPr>
          <w:p w14:paraId="0A09710D" w14:textId="77777777" w:rsidR="009F5E2A" w:rsidRDefault="009F5E2A">
            <w:pPr>
              <w:jc w:val="center"/>
              <w:rPr>
                <w:szCs w:val="21"/>
              </w:rPr>
            </w:pPr>
          </w:p>
        </w:tc>
      </w:tr>
    </w:tbl>
    <w:p w14:paraId="62D76970" w14:textId="77777777" w:rsidR="009F5E2A" w:rsidRDefault="00000000">
      <w:pPr>
        <w:spacing w:line="360" w:lineRule="auto"/>
        <w:ind w:firstLineChars="200" w:firstLine="420"/>
        <w:rPr>
          <w:color w:val="000000" w:themeColor="text1"/>
          <w:kern w:val="0"/>
          <w:position w:val="-24"/>
          <w:szCs w:val="21"/>
        </w:rPr>
      </w:pPr>
      <w:r>
        <w:rPr>
          <w:rFonts w:hint="eastAsia"/>
          <w:color w:val="000000" w:themeColor="text1"/>
          <w:kern w:val="0"/>
          <w:position w:val="-24"/>
          <w:szCs w:val="21"/>
        </w:rPr>
        <w:t>照度值不均匀度</w:t>
      </w:r>
      <w:r>
        <w:rPr>
          <w:rFonts w:hint="eastAsia"/>
          <w:i/>
          <w:iCs/>
          <w:color w:val="000000" w:themeColor="text1"/>
          <w:kern w:val="0"/>
          <w:position w:val="-24"/>
          <w:szCs w:val="21"/>
        </w:rPr>
        <w:t>U</w:t>
      </w:r>
      <w:r>
        <w:rPr>
          <w:rFonts w:hint="eastAsia"/>
          <w:color w:val="000000" w:themeColor="text1"/>
          <w:kern w:val="0"/>
          <w:position w:val="-24"/>
          <w:szCs w:val="21"/>
        </w:rPr>
        <w:t>=</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u,max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u,min</w:t>
      </w:r>
      <w:r>
        <w:rPr>
          <w:rFonts w:hint="eastAsia"/>
          <w:color w:val="000000" w:themeColor="text1"/>
          <w:kern w:val="0"/>
          <w:position w:val="-24"/>
          <w:szCs w:val="21"/>
        </w:rPr>
        <w:t>）</w:t>
      </w:r>
      <w:r>
        <w:rPr>
          <w:rFonts w:hint="eastAsia"/>
          <w:color w:val="000000" w:themeColor="text1"/>
          <w:kern w:val="0"/>
          <w:position w:val="-24"/>
          <w:szCs w:val="21"/>
        </w:rPr>
        <w:t>/</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u,max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u,min</w:t>
      </w:r>
      <w:r>
        <w:rPr>
          <w:rFonts w:hint="eastAsia"/>
          <w:color w:val="000000" w:themeColor="text1"/>
          <w:kern w:val="0"/>
          <w:position w:val="-24"/>
          <w:szCs w:val="21"/>
        </w:rPr>
        <w:t>）×</w:t>
      </w:r>
      <w:r>
        <w:rPr>
          <w:rFonts w:hint="eastAsia"/>
          <w:color w:val="000000" w:themeColor="text1"/>
          <w:kern w:val="0"/>
          <w:position w:val="-24"/>
          <w:szCs w:val="21"/>
        </w:rPr>
        <w:t>100%</w:t>
      </w:r>
      <w:r>
        <w:rPr>
          <w:rFonts w:hint="eastAsia"/>
          <w:color w:val="000000" w:themeColor="text1"/>
          <w:kern w:val="0"/>
          <w:position w:val="-24"/>
          <w:szCs w:val="21"/>
        </w:rPr>
        <w:t>，其中</w:t>
      </w:r>
      <w:r>
        <w:rPr>
          <w:rFonts w:hint="eastAsia"/>
          <w:i/>
          <w:iCs/>
          <w:color w:val="000000" w:themeColor="text1"/>
          <w:kern w:val="0"/>
          <w:position w:val="-24"/>
          <w:szCs w:val="21"/>
        </w:rPr>
        <w:t>L</w:t>
      </w:r>
      <w:r>
        <w:rPr>
          <w:rFonts w:hint="eastAsia"/>
          <w:color w:val="000000" w:themeColor="text1"/>
          <w:kern w:val="0"/>
          <w:position w:val="-24"/>
          <w:szCs w:val="21"/>
          <w:vertAlign w:val="subscript"/>
        </w:rPr>
        <w:t>u,max</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u,min</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p>
    <w:p w14:paraId="607E2537" w14:textId="77777777" w:rsidR="009F5E2A" w:rsidRDefault="00000000">
      <w:pPr>
        <w:spacing w:line="360" w:lineRule="auto"/>
        <w:jc w:val="left"/>
        <w:rPr>
          <w:color w:val="000000" w:themeColor="text1"/>
          <w:kern w:val="0"/>
          <w:position w:val="-24"/>
          <w:szCs w:val="21"/>
        </w:rPr>
      </w:pPr>
      <w:r>
        <w:rPr>
          <w:rFonts w:hint="eastAsia"/>
          <w:color w:val="000000" w:themeColor="text1"/>
          <w:kern w:val="0"/>
          <w:position w:val="-24"/>
          <w:szCs w:val="21"/>
        </w:rPr>
        <w:t xml:space="preserve">B.2.3 </w:t>
      </w:r>
      <w:r>
        <w:rPr>
          <w:rFonts w:hint="eastAsia"/>
          <w:color w:val="000000" w:themeColor="text1"/>
          <w:kern w:val="0"/>
          <w:position w:val="-24"/>
          <w:szCs w:val="21"/>
        </w:rPr>
        <w:t>照度值不稳定度校准</w:t>
      </w:r>
    </w:p>
    <w:p w14:paraId="62669AF3" w14:textId="77777777" w:rsidR="009F5E2A" w:rsidRDefault="009F5E2A">
      <w:pPr>
        <w:spacing w:line="360" w:lineRule="auto"/>
        <w:jc w:val="center"/>
        <w:rPr>
          <w:color w:val="000000" w:themeColor="text1"/>
          <w:kern w:val="0"/>
          <w:position w:val="-24"/>
          <w:szCs w:val="21"/>
        </w:rPr>
      </w:pPr>
    </w:p>
    <w:p w14:paraId="155352AB" w14:textId="77777777" w:rsidR="009F5E2A" w:rsidRDefault="009F5E2A">
      <w:pPr>
        <w:spacing w:line="360" w:lineRule="auto"/>
        <w:jc w:val="center"/>
        <w:rPr>
          <w:color w:val="000000" w:themeColor="text1"/>
          <w:kern w:val="0"/>
          <w:position w:val="-24"/>
          <w:szCs w:val="21"/>
        </w:rPr>
      </w:pPr>
    </w:p>
    <w:p w14:paraId="38971D4C" w14:textId="77777777" w:rsidR="009F5E2A" w:rsidRDefault="009F5E2A">
      <w:pPr>
        <w:spacing w:line="360" w:lineRule="auto"/>
        <w:jc w:val="center"/>
        <w:rPr>
          <w:color w:val="000000" w:themeColor="text1"/>
          <w:kern w:val="0"/>
          <w:position w:val="-24"/>
          <w:szCs w:val="21"/>
        </w:rPr>
      </w:pPr>
    </w:p>
    <w:p w14:paraId="184BC8C6" w14:textId="77777777" w:rsidR="009F5E2A" w:rsidRDefault="009F5E2A">
      <w:pPr>
        <w:spacing w:line="360" w:lineRule="auto"/>
        <w:jc w:val="center"/>
        <w:rPr>
          <w:color w:val="000000" w:themeColor="text1"/>
          <w:kern w:val="0"/>
          <w:position w:val="-24"/>
          <w:szCs w:val="21"/>
        </w:rPr>
      </w:pPr>
    </w:p>
    <w:p w14:paraId="2E621771" w14:textId="77777777" w:rsidR="009F5E2A" w:rsidRDefault="00000000">
      <w:pPr>
        <w:spacing w:line="360" w:lineRule="auto"/>
        <w:jc w:val="center"/>
        <w:rPr>
          <w:sz w:val="18"/>
          <w:szCs w:val="18"/>
        </w:rPr>
      </w:pPr>
      <w:r>
        <w:rPr>
          <w:sz w:val="18"/>
          <w:szCs w:val="18"/>
        </w:rPr>
        <w:t>图</w:t>
      </w:r>
      <w:r>
        <w:rPr>
          <w:rFonts w:hint="eastAsia"/>
          <w:sz w:val="18"/>
          <w:szCs w:val="18"/>
        </w:rPr>
        <w:t xml:space="preserve">7 </w:t>
      </w:r>
      <w:r>
        <w:rPr>
          <w:sz w:val="18"/>
          <w:szCs w:val="18"/>
        </w:rPr>
        <w:t xml:space="preserve"> </w:t>
      </w:r>
      <w:r>
        <w:rPr>
          <w:rFonts w:hint="eastAsia"/>
          <w:sz w:val="18"/>
          <w:szCs w:val="18"/>
        </w:rPr>
        <w:t>20min</w:t>
      </w:r>
      <w:r>
        <w:rPr>
          <w:rFonts w:hint="eastAsia"/>
          <w:sz w:val="18"/>
          <w:szCs w:val="18"/>
        </w:rPr>
        <w:t>内照度值</w:t>
      </w:r>
      <w:r>
        <w:rPr>
          <w:sz w:val="18"/>
          <w:szCs w:val="18"/>
        </w:rPr>
        <w:t>不</w:t>
      </w:r>
      <w:r>
        <w:rPr>
          <w:rFonts w:hint="eastAsia"/>
          <w:sz w:val="18"/>
          <w:szCs w:val="18"/>
        </w:rPr>
        <w:t>稳定</w:t>
      </w:r>
      <w:r>
        <w:rPr>
          <w:sz w:val="18"/>
          <w:szCs w:val="18"/>
        </w:rPr>
        <w:t>度</w:t>
      </w:r>
      <w:r>
        <w:rPr>
          <w:rFonts w:hint="eastAsia"/>
          <w:sz w:val="18"/>
          <w:szCs w:val="18"/>
        </w:rPr>
        <w:t>曲线</w:t>
      </w:r>
      <w:r>
        <w:rPr>
          <w:sz w:val="18"/>
          <w:szCs w:val="18"/>
        </w:rPr>
        <w:t>图</w:t>
      </w:r>
    </w:p>
    <w:p w14:paraId="20F8E0FA" w14:textId="77777777" w:rsidR="009F5E2A" w:rsidRDefault="00000000">
      <w:pPr>
        <w:spacing w:line="360" w:lineRule="auto"/>
        <w:ind w:firstLineChars="200" w:firstLine="420"/>
        <w:rPr>
          <w:color w:val="000000" w:themeColor="text1"/>
          <w:kern w:val="0"/>
          <w:position w:val="-24"/>
          <w:szCs w:val="21"/>
        </w:rPr>
      </w:pPr>
      <w:r>
        <w:rPr>
          <w:rFonts w:hint="eastAsia"/>
          <w:color w:val="000000" w:themeColor="text1"/>
          <w:kern w:val="0"/>
          <w:position w:val="-24"/>
          <w:szCs w:val="21"/>
        </w:rPr>
        <w:t>照度值不稳定度</w:t>
      </w:r>
      <w:r>
        <w:rPr>
          <w:rFonts w:hint="eastAsia"/>
          <w:i/>
          <w:iCs/>
          <w:color w:val="000000" w:themeColor="text1"/>
          <w:kern w:val="0"/>
          <w:position w:val="-24"/>
          <w:szCs w:val="21"/>
        </w:rPr>
        <w:t>S</w:t>
      </w:r>
      <w:r>
        <w:rPr>
          <w:rFonts w:hint="eastAsia"/>
          <w:color w:val="000000" w:themeColor="text1"/>
          <w:kern w:val="0"/>
          <w:position w:val="-24"/>
          <w:szCs w:val="21"/>
        </w:rPr>
        <w:t>=</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s,max </w:t>
      </w:r>
      <w:r>
        <w:rPr>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s,min</w:t>
      </w:r>
      <w:r>
        <w:rPr>
          <w:rFonts w:hint="eastAsia"/>
          <w:color w:val="000000" w:themeColor="text1"/>
          <w:kern w:val="0"/>
          <w:position w:val="-24"/>
          <w:szCs w:val="21"/>
        </w:rPr>
        <w:t>）</w:t>
      </w:r>
      <w:r>
        <w:rPr>
          <w:rFonts w:hint="eastAsia"/>
          <w:color w:val="000000" w:themeColor="text1"/>
          <w:kern w:val="0"/>
          <w:position w:val="-24"/>
          <w:szCs w:val="21"/>
        </w:rPr>
        <w:t>/</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s,max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s,min</w:t>
      </w:r>
      <w:r>
        <w:rPr>
          <w:rFonts w:hint="eastAsia"/>
          <w:color w:val="000000" w:themeColor="text1"/>
          <w:kern w:val="0"/>
          <w:position w:val="-24"/>
          <w:szCs w:val="21"/>
        </w:rPr>
        <w:t>）×</w:t>
      </w:r>
      <w:r>
        <w:rPr>
          <w:rFonts w:hint="eastAsia"/>
          <w:color w:val="000000" w:themeColor="text1"/>
          <w:kern w:val="0"/>
          <w:position w:val="-24"/>
          <w:szCs w:val="21"/>
        </w:rPr>
        <w:t>100%</w:t>
      </w:r>
      <w:r>
        <w:rPr>
          <w:rFonts w:hint="eastAsia"/>
          <w:color w:val="000000" w:themeColor="text1"/>
          <w:kern w:val="0"/>
          <w:position w:val="-24"/>
          <w:szCs w:val="21"/>
        </w:rPr>
        <w:t>，其中</w:t>
      </w:r>
      <w:r>
        <w:rPr>
          <w:rFonts w:hint="eastAsia"/>
          <w:i/>
          <w:iCs/>
          <w:color w:val="000000" w:themeColor="text1"/>
          <w:kern w:val="0"/>
          <w:position w:val="-24"/>
          <w:szCs w:val="21"/>
        </w:rPr>
        <w:t>L</w:t>
      </w:r>
      <w:r>
        <w:rPr>
          <w:rFonts w:hint="eastAsia"/>
          <w:color w:val="000000" w:themeColor="text1"/>
          <w:kern w:val="0"/>
          <w:position w:val="-24"/>
          <w:szCs w:val="21"/>
          <w:vertAlign w:val="subscript"/>
        </w:rPr>
        <w:t>s,max</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s,min</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p>
    <w:p w14:paraId="072AEFBC" w14:textId="77777777" w:rsidR="009F5E2A" w:rsidRDefault="00000000">
      <w:pPr>
        <w:spacing w:line="360" w:lineRule="auto"/>
        <w:rPr>
          <w:color w:val="000000" w:themeColor="text1"/>
          <w:kern w:val="0"/>
          <w:position w:val="-24"/>
          <w:szCs w:val="21"/>
        </w:rPr>
      </w:pPr>
      <w:r>
        <w:rPr>
          <w:rFonts w:hint="eastAsia"/>
          <w:color w:val="000000" w:themeColor="text1"/>
          <w:kern w:val="0"/>
          <w:position w:val="-24"/>
          <w:szCs w:val="21"/>
        </w:rPr>
        <w:t xml:space="preserve">B.3 </w:t>
      </w:r>
      <w:r>
        <w:rPr>
          <w:rFonts w:hint="eastAsia"/>
          <w:color w:val="000000" w:themeColor="text1"/>
          <w:kern w:val="0"/>
          <w:position w:val="-24"/>
          <w:szCs w:val="21"/>
        </w:rPr>
        <w:t>不确定度描述</w:t>
      </w:r>
    </w:p>
    <w:p w14:paraId="153BA92F" w14:textId="77777777" w:rsidR="009F5E2A" w:rsidRDefault="00000000">
      <w:pPr>
        <w:spacing w:line="360" w:lineRule="auto"/>
        <w:ind w:firstLineChars="50" w:firstLine="105"/>
      </w:pPr>
      <w:r>
        <w:rPr>
          <w:rFonts w:hint="eastAsia"/>
        </w:rPr>
        <w:t xml:space="preserve">1. </w:t>
      </w:r>
      <w:r>
        <w:rPr>
          <w:rFonts w:hint="eastAsia"/>
        </w:rPr>
        <w:t>光谱匹配度：</w:t>
      </w:r>
      <w:r>
        <w:rPr>
          <w:rFonts w:hint="eastAsia"/>
        </w:rPr>
        <w:t xml:space="preserve"> </w:t>
      </w:r>
      <w:r>
        <w:rPr>
          <w:i/>
        </w:rPr>
        <w:t>U</w:t>
      </w:r>
      <w:r>
        <w:rPr>
          <w:vertAlign w:val="subscript"/>
        </w:rPr>
        <w:t>rel</w:t>
      </w:r>
      <w:r>
        <w:t>=</w:t>
      </w:r>
      <w:r>
        <w:rPr>
          <w:rFonts w:hint="eastAsia"/>
        </w:rPr>
        <w:t xml:space="preserve">   </w:t>
      </w:r>
      <w:r>
        <w:t>% (</w:t>
      </w:r>
      <w:r>
        <w:rPr>
          <w:i/>
        </w:rPr>
        <w:t>k</w:t>
      </w:r>
      <w:r>
        <w:t>=2)</w:t>
      </w:r>
      <w:r>
        <w:rPr>
          <w:rFonts w:hint="eastAsia"/>
        </w:rPr>
        <w:t>;</w:t>
      </w:r>
    </w:p>
    <w:p w14:paraId="2CD63828" w14:textId="77777777" w:rsidR="009F5E2A" w:rsidRDefault="00000000">
      <w:pPr>
        <w:spacing w:line="360" w:lineRule="auto"/>
        <w:ind w:firstLineChars="50" w:firstLine="105"/>
      </w:pPr>
      <w:r>
        <w:rPr>
          <w:rFonts w:hint="eastAsia"/>
        </w:rPr>
        <w:t xml:space="preserve">2. </w:t>
      </w:r>
      <w:r>
        <w:rPr>
          <w:rFonts w:hint="eastAsia"/>
        </w:rPr>
        <w:t>照度值不均匀度：</w:t>
      </w:r>
      <w:r>
        <w:rPr>
          <w:i/>
        </w:rPr>
        <w:t>U</w:t>
      </w:r>
      <w:r>
        <w:rPr>
          <w:vertAlign w:val="subscript"/>
        </w:rPr>
        <w:t>rel</w:t>
      </w:r>
      <w:r>
        <w:t>=</w:t>
      </w:r>
      <w:r>
        <w:rPr>
          <w:rFonts w:hint="eastAsia"/>
        </w:rPr>
        <w:t xml:space="preserve">   </w:t>
      </w:r>
      <w:r>
        <w:t>% (</w:t>
      </w:r>
      <w:r>
        <w:rPr>
          <w:i/>
        </w:rPr>
        <w:t>k</w:t>
      </w:r>
      <w:r>
        <w:t>=2)</w:t>
      </w:r>
      <w:r>
        <w:rPr>
          <w:rFonts w:hint="eastAsia"/>
        </w:rPr>
        <w:t>;</w:t>
      </w:r>
    </w:p>
    <w:p w14:paraId="31352655" w14:textId="77777777" w:rsidR="009F5E2A" w:rsidRDefault="00000000">
      <w:pPr>
        <w:spacing w:line="360" w:lineRule="auto"/>
        <w:ind w:firstLineChars="50" w:firstLine="105"/>
      </w:pPr>
      <w:r>
        <w:rPr>
          <w:rFonts w:hint="eastAsia"/>
        </w:rPr>
        <w:t xml:space="preserve">3. </w:t>
      </w:r>
      <w:r>
        <w:rPr>
          <w:rFonts w:hint="eastAsia"/>
        </w:rPr>
        <w:t>照度值不稳定度：</w:t>
      </w:r>
      <w:r>
        <w:rPr>
          <w:i/>
        </w:rPr>
        <w:t>U</w:t>
      </w:r>
      <w:r>
        <w:rPr>
          <w:vertAlign w:val="subscript"/>
        </w:rPr>
        <w:t>rel</w:t>
      </w:r>
      <w:r>
        <w:t>=</w:t>
      </w:r>
      <w:r>
        <w:rPr>
          <w:rFonts w:hint="eastAsia"/>
        </w:rPr>
        <w:t xml:space="preserve">   </w:t>
      </w:r>
      <w:r>
        <w:t>% (</w:t>
      </w:r>
      <w:r>
        <w:rPr>
          <w:i/>
        </w:rPr>
        <w:t>k</w:t>
      </w:r>
      <w:r>
        <w:t>=2)</w:t>
      </w:r>
      <w:r>
        <w:rPr>
          <w:rFonts w:hint="eastAsia"/>
        </w:rPr>
        <w:t>。</w:t>
      </w:r>
    </w:p>
    <w:p w14:paraId="725C6A48" w14:textId="77777777" w:rsidR="009F5E2A" w:rsidRDefault="009F5E2A">
      <w:pPr>
        <w:spacing w:line="360" w:lineRule="auto"/>
        <w:ind w:firstLineChars="50" w:firstLine="105"/>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9F5E2A" w14:paraId="7660107A" w14:textId="77777777">
        <w:tc>
          <w:tcPr>
            <w:tcW w:w="4785" w:type="dxa"/>
          </w:tcPr>
          <w:p w14:paraId="5E6649F6"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校准员</w:t>
            </w:r>
            <w:r>
              <w:rPr>
                <w:rFonts w:hint="eastAsia"/>
                <w:color w:val="000000" w:themeColor="text1"/>
                <w:kern w:val="0"/>
                <w:position w:val="-24"/>
                <w:szCs w:val="21"/>
                <w:u w:val="single"/>
              </w:rPr>
              <w:t xml:space="preserve">                                   </w:t>
            </w:r>
          </w:p>
        </w:tc>
        <w:tc>
          <w:tcPr>
            <w:tcW w:w="4785" w:type="dxa"/>
          </w:tcPr>
          <w:p w14:paraId="15303B4F"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核验员</w:t>
            </w:r>
            <w:r>
              <w:rPr>
                <w:rFonts w:hint="eastAsia"/>
                <w:color w:val="000000" w:themeColor="text1"/>
                <w:kern w:val="0"/>
                <w:position w:val="-24"/>
                <w:szCs w:val="21"/>
                <w:u w:val="single"/>
              </w:rPr>
              <w:t xml:space="preserve">                                    </w:t>
            </w:r>
          </w:p>
        </w:tc>
      </w:tr>
      <w:tr w:rsidR="009F5E2A" w14:paraId="1E87906A" w14:textId="77777777">
        <w:tc>
          <w:tcPr>
            <w:tcW w:w="4785" w:type="dxa"/>
          </w:tcPr>
          <w:p w14:paraId="5E64FCCC"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校准日期</w:t>
            </w:r>
            <w:r>
              <w:rPr>
                <w:rFonts w:hint="eastAsia"/>
                <w:color w:val="000000" w:themeColor="text1"/>
                <w:kern w:val="0"/>
                <w:position w:val="-24"/>
                <w:szCs w:val="21"/>
                <w:u w:val="single"/>
              </w:rPr>
              <w:t xml:space="preserve">                                   </w:t>
            </w:r>
          </w:p>
        </w:tc>
        <w:tc>
          <w:tcPr>
            <w:tcW w:w="4785" w:type="dxa"/>
          </w:tcPr>
          <w:p w14:paraId="63430E46" w14:textId="77777777" w:rsidR="009F5E2A" w:rsidRDefault="00000000">
            <w:pPr>
              <w:spacing w:line="360" w:lineRule="auto"/>
              <w:rPr>
                <w:color w:val="000000" w:themeColor="text1"/>
                <w:kern w:val="0"/>
                <w:position w:val="-24"/>
                <w:szCs w:val="21"/>
                <w:u w:val="single"/>
              </w:rPr>
            </w:pPr>
            <w:r>
              <w:rPr>
                <w:rFonts w:hint="eastAsia"/>
                <w:color w:val="000000" w:themeColor="text1"/>
                <w:kern w:val="0"/>
                <w:position w:val="-24"/>
                <w:szCs w:val="21"/>
              </w:rPr>
              <w:t>核验日期</w:t>
            </w:r>
            <w:r>
              <w:rPr>
                <w:rFonts w:hint="eastAsia"/>
                <w:color w:val="000000" w:themeColor="text1"/>
                <w:kern w:val="0"/>
                <w:position w:val="-24"/>
                <w:szCs w:val="21"/>
                <w:u w:val="single"/>
              </w:rPr>
              <w:t xml:space="preserve">                                </w:t>
            </w:r>
          </w:p>
        </w:tc>
      </w:tr>
    </w:tbl>
    <w:p w14:paraId="51BBE515" w14:textId="77777777" w:rsidR="009F5E2A" w:rsidRDefault="00000000">
      <w:pPr>
        <w:rPr>
          <w:color w:val="000000" w:themeColor="text1"/>
          <w:kern w:val="0"/>
          <w:position w:val="-24"/>
          <w:szCs w:val="21"/>
        </w:rPr>
      </w:pPr>
      <w:r>
        <w:rPr>
          <w:rFonts w:hint="eastAsia"/>
          <w:color w:val="000000" w:themeColor="text1"/>
          <w:kern w:val="0"/>
          <w:position w:val="-24"/>
          <w:szCs w:val="21"/>
        </w:rPr>
        <w:br w:type="page"/>
      </w:r>
    </w:p>
    <w:p w14:paraId="305047C6" w14:textId="77777777" w:rsidR="009F5E2A" w:rsidRDefault="00000000">
      <w:pPr>
        <w:pStyle w:val="2"/>
        <w:ind w:firstLine="0"/>
        <w:jc w:val="left"/>
        <w:rPr>
          <w:rFonts w:ascii="黑体" w:eastAsia="黑体" w:hAnsi="黑体" w:cs="黑体" w:hint="eastAsia"/>
          <w:sz w:val="28"/>
          <w:szCs w:val="28"/>
        </w:rPr>
      </w:pPr>
      <w:bookmarkStart w:id="214" w:name="_Toc15732"/>
      <w:bookmarkStart w:id="215" w:name="_Toc27119"/>
      <w:bookmarkStart w:id="216" w:name="_Toc13443"/>
      <w:bookmarkStart w:id="217" w:name="_Toc27523"/>
      <w:bookmarkStart w:id="218" w:name="_Toc19117"/>
      <w:bookmarkStart w:id="219" w:name="_Toc171849990"/>
      <w:bookmarkStart w:id="220" w:name="_Toc211869136"/>
      <w:r>
        <w:rPr>
          <w:rFonts w:ascii="黑体" w:eastAsia="黑体" w:hint="eastAsia"/>
          <w:b w:val="0"/>
          <w:sz w:val="28"/>
          <w:szCs w:val="28"/>
        </w:rPr>
        <w:lastRenderedPageBreak/>
        <w:t>附录C</w:t>
      </w:r>
      <w:r>
        <w:rPr>
          <w:rFonts w:ascii="黑体" w:eastAsia="黑体" w:hAnsi="宋体" w:hint="eastAsia"/>
          <w:b w:val="0"/>
          <w:sz w:val="28"/>
          <w:szCs w:val="28"/>
        </w:rPr>
        <w:t xml:space="preserve"> </w:t>
      </w:r>
      <w:r>
        <w:rPr>
          <w:rFonts w:ascii="黑体" w:eastAsia="黑体" w:hAnsi="黑体" w:cs="黑体" w:hint="eastAsia"/>
          <w:b w:val="0"/>
          <w:bCs w:val="0"/>
          <w:color w:val="FFFFFF" w:themeColor="background1"/>
          <w:sz w:val="28"/>
          <w:szCs w:val="28"/>
        </w:rPr>
        <w:t>校准结果内页推荐格式</w:t>
      </w:r>
      <w:bookmarkEnd w:id="214"/>
      <w:bookmarkEnd w:id="215"/>
      <w:bookmarkEnd w:id="216"/>
      <w:bookmarkEnd w:id="217"/>
      <w:bookmarkEnd w:id="218"/>
      <w:bookmarkEnd w:id="219"/>
      <w:bookmarkEnd w:id="220"/>
    </w:p>
    <w:p w14:paraId="12DE350C" w14:textId="77777777" w:rsidR="009F5E2A" w:rsidRDefault="00000000">
      <w:pPr>
        <w:spacing w:line="360" w:lineRule="auto"/>
        <w:jc w:val="center"/>
        <w:rPr>
          <w:b/>
          <w:bCs/>
          <w:color w:val="000000" w:themeColor="text1"/>
          <w:kern w:val="0"/>
          <w:position w:val="-24"/>
          <w:sz w:val="24"/>
        </w:rPr>
      </w:pPr>
      <w:r>
        <w:rPr>
          <w:rFonts w:hint="eastAsia"/>
          <w:b/>
          <w:bCs/>
          <w:color w:val="000000" w:themeColor="text1"/>
          <w:kern w:val="0"/>
          <w:position w:val="-24"/>
          <w:sz w:val="24"/>
        </w:rPr>
        <w:t>校</w:t>
      </w:r>
      <w:r>
        <w:rPr>
          <w:rFonts w:hint="eastAsia"/>
          <w:b/>
          <w:bCs/>
          <w:color w:val="000000" w:themeColor="text1"/>
          <w:kern w:val="0"/>
          <w:position w:val="-24"/>
          <w:sz w:val="24"/>
        </w:rPr>
        <w:t xml:space="preserve"> </w:t>
      </w:r>
      <w:r>
        <w:rPr>
          <w:rFonts w:hint="eastAsia"/>
          <w:b/>
          <w:bCs/>
          <w:color w:val="000000" w:themeColor="text1"/>
          <w:kern w:val="0"/>
          <w:position w:val="-24"/>
          <w:sz w:val="24"/>
        </w:rPr>
        <w:t>准</w:t>
      </w:r>
      <w:r>
        <w:rPr>
          <w:rFonts w:hint="eastAsia"/>
          <w:b/>
          <w:bCs/>
          <w:color w:val="000000" w:themeColor="text1"/>
          <w:kern w:val="0"/>
          <w:position w:val="-24"/>
          <w:sz w:val="24"/>
        </w:rPr>
        <w:t xml:space="preserve"> </w:t>
      </w:r>
      <w:r>
        <w:rPr>
          <w:rFonts w:hint="eastAsia"/>
          <w:b/>
          <w:bCs/>
          <w:color w:val="000000" w:themeColor="text1"/>
          <w:kern w:val="0"/>
          <w:position w:val="-24"/>
          <w:sz w:val="24"/>
        </w:rPr>
        <w:t>结</w:t>
      </w:r>
      <w:r>
        <w:rPr>
          <w:rFonts w:hint="eastAsia"/>
          <w:b/>
          <w:bCs/>
          <w:color w:val="000000" w:themeColor="text1"/>
          <w:kern w:val="0"/>
          <w:position w:val="-24"/>
          <w:sz w:val="24"/>
        </w:rPr>
        <w:t xml:space="preserve"> </w:t>
      </w:r>
      <w:r>
        <w:rPr>
          <w:rFonts w:hint="eastAsia"/>
          <w:b/>
          <w:bCs/>
          <w:color w:val="000000" w:themeColor="text1"/>
          <w:kern w:val="0"/>
          <w:position w:val="-24"/>
          <w:sz w:val="24"/>
        </w:rPr>
        <w:t>果</w:t>
      </w:r>
      <w:r>
        <w:rPr>
          <w:rFonts w:hint="eastAsia"/>
          <w:b/>
          <w:bCs/>
          <w:color w:val="000000" w:themeColor="text1"/>
          <w:kern w:val="0"/>
          <w:position w:val="-24"/>
          <w:sz w:val="24"/>
        </w:rPr>
        <w:t xml:space="preserve"> </w:t>
      </w:r>
      <w:r>
        <w:rPr>
          <w:rFonts w:hint="eastAsia"/>
          <w:b/>
          <w:bCs/>
          <w:color w:val="000000" w:themeColor="text1"/>
          <w:kern w:val="0"/>
          <w:position w:val="-24"/>
          <w:sz w:val="24"/>
        </w:rPr>
        <w:t>内</w:t>
      </w:r>
      <w:r>
        <w:rPr>
          <w:rFonts w:hint="eastAsia"/>
          <w:b/>
          <w:bCs/>
          <w:color w:val="000000" w:themeColor="text1"/>
          <w:kern w:val="0"/>
          <w:position w:val="-24"/>
          <w:sz w:val="24"/>
        </w:rPr>
        <w:t xml:space="preserve"> </w:t>
      </w:r>
      <w:r>
        <w:rPr>
          <w:rFonts w:hint="eastAsia"/>
          <w:b/>
          <w:bCs/>
          <w:color w:val="000000" w:themeColor="text1"/>
          <w:kern w:val="0"/>
          <w:position w:val="-24"/>
          <w:sz w:val="24"/>
        </w:rPr>
        <w:t>页</w:t>
      </w:r>
      <w:r>
        <w:rPr>
          <w:rFonts w:hint="eastAsia"/>
          <w:b/>
          <w:bCs/>
          <w:color w:val="000000" w:themeColor="text1"/>
          <w:kern w:val="0"/>
          <w:position w:val="-24"/>
          <w:sz w:val="24"/>
        </w:rPr>
        <w:t xml:space="preserve"> </w:t>
      </w:r>
      <w:r>
        <w:rPr>
          <w:rFonts w:hint="eastAsia"/>
          <w:b/>
          <w:bCs/>
          <w:color w:val="000000" w:themeColor="text1"/>
          <w:kern w:val="0"/>
          <w:position w:val="-24"/>
          <w:sz w:val="24"/>
        </w:rPr>
        <w:t>推</w:t>
      </w:r>
      <w:r>
        <w:rPr>
          <w:rFonts w:hint="eastAsia"/>
          <w:b/>
          <w:bCs/>
          <w:color w:val="000000" w:themeColor="text1"/>
          <w:kern w:val="0"/>
          <w:position w:val="-24"/>
          <w:sz w:val="24"/>
        </w:rPr>
        <w:t xml:space="preserve"> </w:t>
      </w:r>
      <w:r>
        <w:rPr>
          <w:rFonts w:hint="eastAsia"/>
          <w:b/>
          <w:bCs/>
          <w:color w:val="000000" w:themeColor="text1"/>
          <w:kern w:val="0"/>
          <w:position w:val="-24"/>
          <w:sz w:val="24"/>
        </w:rPr>
        <w:t>荐</w:t>
      </w:r>
      <w:r>
        <w:rPr>
          <w:rFonts w:hint="eastAsia"/>
          <w:b/>
          <w:bCs/>
          <w:color w:val="000000" w:themeColor="text1"/>
          <w:kern w:val="0"/>
          <w:position w:val="-24"/>
          <w:sz w:val="24"/>
        </w:rPr>
        <w:t xml:space="preserve"> </w:t>
      </w:r>
      <w:r>
        <w:rPr>
          <w:rFonts w:hint="eastAsia"/>
          <w:b/>
          <w:bCs/>
          <w:color w:val="000000" w:themeColor="text1"/>
          <w:kern w:val="0"/>
          <w:position w:val="-24"/>
          <w:sz w:val="24"/>
        </w:rPr>
        <w:t>格</w:t>
      </w:r>
      <w:r>
        <w:rPr>
          <w:rFonts w:hint="eastAsia"/>
          <w:b/>
          <w:bCs/>
          <w:color w:val="000000" w:themeColor="text1"/>
          <w:kern w:val="0"/>
          <w:position w:val="-24"/>
          <w:sz w:val="24"/>
        </w:rPr>
        <w:t xml:space="preserve"> </w:t>
      </w:r>
      <w:r>
        <w:rPr>
          <w:rFonts w:hint="eastAsia"/>
          <w:b/>
          <w:bCs/>
          <w:color w:val="000000" w:themeColor="text1"/>
          <w:kern w:val="0"/>
          <w:position w:val="-24"/>
          <w:sz w:val="24"/>
        </w:rPr>
        <w:t>式</w:t>
      </w:r>
      <w:r>
        <w:rPr>
          <w:rFonts w:hint="eastAsia"/>
          <w:b/>
          <w:bCs/>
          <w:color w:val="000000" w:themeColor="text1"/>
          <w:kern w:val="0"/>
          <w:position w:val="-24"/>
          <w:sz w:val="24"/>
        </w:rPr>
        <w:t xml:space="preserve"> </w:t>
      </w:r>
    </w:p>
    <w:p w14:paraId="71A5D716" w14:textId="77777777" w:rsidR="009F5E2A" w:rsidRDefault="00000000">
      <w:pPr>
        <w:spacing w:line="360" w:lineRule="auto"/>
        <w:jc w:val="center"/>
        <w:rPr>
          <w:color w:val="000000" w:themeColor="text1"/>
          <w:kern w:val="0"/>
          <w:position w:val="-24"/>
          <w:szCs w:val="21"/>
        </w:rPr>
      </w:pPr>
      <w:r>
        <w:rPr>
          <w:rFonts w:hint="eastAsia"/>
          <w:color w:val="000000" w:themeColor="text1"/>
          <w:kern w:val="0"/>
          <w:position w:val="-24"/>
          <w:szCs w:val="21"/>
        </w:rPr>
        <w:t>证</w:t>
      </w:r>
      <w:r>
        <w:rPr>
          <w:rFonts w:hint="eastAsia"/>
          <w:color w:val="000000" w:themeColor="text1"/>
          <w:kern w:val="0"/>
          <w:position w:val="-24"/>
          <w:szCs w:val="21"/>
        </w:rPr>
        <w:t xml:space="preserve"> </w:t>
      </w:r>
      <w:r>
        <w:rPr>
          <w:rFonts w:hint="eastAsia"/>
          <w:color w:val="000000" w:themeColor="text1"/>
          <w:kern w:val="0"/>
          <w:position w:val="-24"/>
          <w:szCs w:val="21"/>
        </w:rPr>
        <w:t>书</w:t>
      </w:r>
      <w:r>
        <w:rPr>
          <w:rFonts w:hint="eastAsia"/>
          <w:color w:val="000000" w:themeColor="text1"/>
          <w:kern w:val="0"/>
          <w:position w:val="-24"/>
          <w:szCs w:val="21"/>
        </w:rPr>
        <w:t xml:space="preserve"> </w:t>
      </w:r>
      <w:r>
        <w:rPr>
          <w:rFonts w:hint="eastAsia"/>
          <w:color w:val="000000" w:themeColor="text1"/>
          <w:kern w:val="0"/>
          <w:position w:val="-24"/>
          <w:szCs w:val="21"/>
        </w:rPr>
        <w:t>编</w:t>
      </w:r>
      <w:r>
        <w:rPr>
          <w:rFonts w:hint="eastAsia"/>
          <w:color w:val="000000" w:themeColor="text1"/>
          <w:kern w:val="0"/>
          <w:position w:val="-24"/>
          <w:szCs w:val="21"/>
        </w:rPr>
        <w:t xml:space="preserve"> </w:t>
      </w:r>
      <w:r>
        <w:rPr>
          <w:rFonts w:hint="eastAsia"/>
          <w:color w:val="000000" w:themeColor="text1"/>
          <w:kern w:val="0"/>
          <w:position w:val="-24"/>
          <w:szCs w:val="21"/>
        </w:rPr>
        <w:t>号</w:t>
      </w:r>
      <w:r>
        <w:rPr>
          <w:rFonts w:hint="eastAsia"/>
          <w:color w:val="000000" w:themeColor="text1"/>
          <w:kern w:val="0"/>
          <w:position w:val="-24"/>
          <w:szCs w:val="21"/>
        </w:rPr>
        <w:t xml:space="preserve"> * * * * * * * * - * * * *</w:t>
      </w:r>
    </w:p>
    <w:p w14:paraId="02395D02" w14:textId="77777777" w:rsidR="009F5E2A" w:rsidRDefault="00000000">
      <w:pPr>
        <w:spacing w:line="360" w:lineRule="auto"/>
        <w:jc w:val="center"/>
        <w:rPr>
          <w:b/>
          <w:bCs/>
          <w:color w:val="000000" w:themeColor="text1"/>
          <w:kern w:val="0"/>
          <w:position w:val="-24"/>
          <w:sz w:val="28"/>
          <w:szCs w:val="28"/>
        </w:rPr>
      </w:pPr>
      <w:r>
        <w:rPr>
          <w:rFonts w:hint="eastAsia"/>
          <w:b/>
          <w:bCs/>
          <w:color w:val="000000" w:themeColor="text1"/>
          <w:kern w:val="0"/>
          <w:position w:val="-24"/>
          <w:sz w:val="28"/>
          <w:szCs w:val="28"/>
        </w:rPr>
        <w:t>校</w:t>
      </w:r>
      <w:r>
        <w:rPr>
          <w:rFonts w:hint="eastAsia"/>
          <w:b/>
          <w:bCs/>
          <w:color w:val="000000" w:themeColor="text1"/>
          <w:kern w:val="0"/>
          <w:position w:val="-24"/>
          <w:sz w:val="28"/>
          <w:szCs w:val="28"/>
        </w:rPr>
        <w:t xml:space="preserve"> </w:t>
      </w:r>
      <w:r>
        <w:rPr>
          <w:rFonts w:hint="eastAsia"/>
          <w:b/>
          <w:bCs/>
          <w:color w:val="000000" w:themeColor="text1"/>
          <w:kern w:val="0"/>
          <w:position w:val="-24"/>
          <w:sz w:val="28"/>
          <w:szCs w:val="28"/>
        </w:rPr>
        <w:t>准</w:t>
      </w:r>
      <w:r>
        <w:rPr>
          <w:rFonts w:hint="eastAsia"/>
          <w:b/>
          <w:bCs/>
          <w:color w:val="000000" w:themeColor="text1"/>
          <w:kern w:val="0"/>
          <w:position w:val="-24"/>
          <w:sz w:val="28"/>
          <w:szCs w:val="28"/>
        </w:rPr>
        <w:t xml:space="preserve"> </w:t>
      </w:r>
      <w:r>
        <w:rPr>
          <w:rFonts w:hint="eastAsia"/>
          <w:b/>
          <w:bCs/>
          <w:color w:val="000000" w:themeColor="text1"/>
          <w:kern w:val="0"/>
          <w:position w:val="-24"/>
          <w:sz w:val="28"/>
          <w:szCs w:val="28"/>
        </w:rPr>
        <w:t>结</w:t>
      </w:r>
      <w:r>
        <w:rPr>
          <w:rFonts w:hint="eastAsia"/>
          <w:b/>
          <w:bCs/>
          <w:color w:val="000000" w:themeColor="text1"/>
          <w:kern w:val="0"/>
          <w:position w:val="-24"/>
          <w:sz w:val="28"/>
          <w:szCs w:val="28"/>
        </w:rPr>
        <w:t xml:space="preserve"> </w:t>
      </w:r>
      <w:r>
        <w:rPr>
          <w:rFonts w:hint="eastAsia"/>
          <w:b/>
          <w:bCs/>
          <w:color w:val="000000" w:themeColor="text1"/>
          <w:kern w:val="0"/>
          <w:position w:val="-24"/>
          <w:sz w:val="28"/>
          <w:szCs w:val="28"/>
        </w:rPr>
        <w:t>果</w:t>
      </w:r>
    </w:p>
    <w:tbl>
      <w:tblPr>
        <w:tblStyle w:val="aff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9F5E2A" w14:paraId="2FEE6438" w14:textId="77777777">
        <w:trPr>
          <w:trHeight w:val="11479"/>
        </w:trPr>
        <w:tc>
          <w:tcPr>
            <w:tcW w:w="9570" w:type="dxa"/>
          </w:tcPr>
          <w:p w14:paraId="6DB1CC7F" w14:textId="77777777" w:rsidR="009F5E2A" w:rsidRDefault="00000000">
            <w:pPr>
              <w:numPr>
                <w:ilvl w:val="0"/>
                <w:numId w:val="24"/>
              </w:numPr>
              <w:spacing w:line="360" w:lineRule="auto"/>
              <w:jc w:val="left"/>
              <w:rPr>
                <w:color w:val="000000" w:themeColor="text1"/>
                <w:kern w:val="0"/>
                <w:position w:val="-24"/>
                <w:szCs w:val="21"/>
              </w:rPr>
            </w:pPr>
            <w:r>
              <w:rPr>
                <w:rFonts w:hint="eastAsia"/>
                <w:color w:val="000000" w:themeColor="text1"/>
                <w:kern w:val="0"/>
                <w:position w:val="-24"/>
                <w:szCs w:val="21"/>
              </w:rPr>
              <w:t>校准结果</w:t>
            </w:r>
          </w:p>
          <w:p w14:paraId="154E6FD3" w14:textId="77777777" w:rsidR="009F5E2A" w:rsidRDefault="00000000">
            <w:pPr>
              <w:spacing w:line="360" w:lineRule="auto"/>
              <w:ind w:firstLine="210"/>
              <w:jc w:val="left"/>
              <w:rPr>
                <w:szCs w:val="21"/>
              </w:rPr>
            </w:pPr>
            <w:r>
              <w:rPr>
                <w:rFonts w:hint="eastAsia"/>
                <w:szCs w:val="21"/>
              </w:rPr>
              <w:t>1. 光谱匹配度</w:t>
            </w:r>
          </w:p>
          <w:p w14:paraId="7A26E9DE" w14:textId="77777777" w:rsidR="009F5E2A" w:rsidRDefault="009F5E2A">
            <w:pPr>
              <w:ind w:firstLine="210"/>
              <w:jc w:val="center"/>
            </w:pPr>
          </w:p>
          <w:p w14:paraId="288CE80D" w14:textId="77777777" w:rsidR="009F5E2A" w:rsidRDefault="009F5E2A">
            <w:pPr>
              <w:ind w:firstLine="210"/>
              <w:jc w:val="center"/>
            </w:pPr>
          </w:p>
          <w:p w14:paraId="17306FF0" w14:textId="77777777" w:rsidR="009F5E2A" w:rsidRDefault="009F5E2A">
            <w:pPr>
              <w:ind w:firstLine="210"/>
              <w:jc w:val="center"/>
            </w:pPr>
          </w:p>
          <w:p w14:paraId="7CA2B915" w14:textId="77777777" w:rsidR="009F5E2A" w:rsidRDefault="009F5E2A">
            <w:pPr>
              <w:ind w:firstLine="210"/>
              <w:jc w:val="center"/>
            </w:pPr>
          </w:p>
          <w:p w14:paraId="5A0BB8B2" w14:textId="77777777" w:rsidR="009F5E2A" w:rsidRDefault="00000000">
            <w:pPr>
              <w:ind w:firstLine="210"/>
              <w:jc w:val="center"/>
              <w:rPr>
                <w:sz w:val="20"/>
                <w:szCs w:val="22"/>
              </w:rPr>
            </w:pPr>
            <w:r>
              <w:rPr>
                <w:rFonts w:hint="eastAsia"/>
                <w:sz w:val="20"/>
                <w:szCs w:val="22"/>
              </w:rPr>
              <w:t>图1被校准室内标准照明光源与参考室内照明光谱辐照度分布图</w:t>
            </w:r>
          </w:p>
          <w:p w14:paraId="56396022" w14:textId="77777777" w:rsidR="009F5E2A" w:rsidRDefault="009F5E2A">
            <w:pPr>
              <w:ind w:firstLine="210"/>
              <w:jc w:val="center"/>
              <w:rPr>
                <w:sz w:val="20"/>
                <w:szCs w:val="22"/>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621"/>
              <w:gridCol w:w="621"/>
              <w:gridCol w:w="621"/>
              <w:gridCol w:w="621"/>
              <w:gridCol w:w="621"/>
              <w:gridCol w:w="346"/>
              <w:gridCol w:w="526"/>
              <w:gridCol w:w="526"/>
              <w:gridCol w:w="607"/>
              <w:gridCol w:w="616"/>
              <w:gridCol w:w="346"/>
              <w:gridCol w:w="526"/>
              <w:gridCol w:w="526"/>
              <w:gridCol w:w="607"/>
              <w:gridCol w:w="616"/>
            </w:tblGrid>
            <w:tr w:rsidR="009F5E2A" w14:paraId="71C4101B" w14:textId="77777777">
              <w:trPr>
                <w:trHeight w:val="229"/>
                <w:jc w:val="center"/>
              </w:trPr>
              <w:tc>
                <w:tcPr>
                  <w:tcW w:w="707" w:type="dxa"/>
                  <w:vMerge w:val="restart"/>
                  <w:noWrap/>
                  <w:vAlign w:val="center"/>
                </w:tcPr>
                <w:p w14:paraId="25C71CED" w14:textId="77777777" w:rsidR="009F5E2A" w:rsidRDefault="00000000">
                  <w:pPr>
                    <w:widowControl/>
                    <w:jc w:val="center"/>
                    <w:textAlignment w:val="center"/>
                    <w:rPr>
                      <w:color w:val="000000"/>
                      <w:sz w:val="18"/>
                      <w:szCs w:val="18"/>
                    </w:rPr>
                  </w:pPr>
                  <w:r>
                    <w:rPr>
                      <w:color w:val="000000"/>
                      <w:kern w:val="0"/>
                      <w:sz w:val="18"/>
                      <w:szCs w:val="18"/>
                      <w:lang w:bidi="ar"/>
                    </w:rPr>
                    <w:t>波长范围</w:t>
                  </w:r>
                  <w:r>
                    <w:rPr>
                      <w:color w:val="000000"/>
                      <w:kern w:val="0"/>
                      <w:sz w:val="18"/>
                      <w:szCs w:val="18"/>
                      <w:lang w:bidi="ar"/>
                    </w:rPr>
                    <w:t xml:space="preserve"> (nm)</w:t>
                  </w:r>
                </w:p>
              </w:tc>
              <w:tc>
                <w:tcPr>
                  <w:tcW w:w="3043" w:type="dxa"/>
                  <w:gridSpan w:val="5"/>
                  <w:noWrap/>
                  <w:vAlign w:val="center"/>
                </w:tcPr>
                <w:p w14:paraId="59942F80"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参考室内照明光谱</w:t>
                  </w:r>
                </w:p>
                <w:p w14:paraId="62AD8511" w14:textId="77777777" w:rsidR="009F5E2A" w:rsidRDefault="00000000">
                  <w:pPr>
                    <w:widowControl/>
                    <w:jc w:val="center"/>
                    <w:textAlignment w:val="center"/>
                    <w:rPr>
                      <w:color w:val="000000"/>
                      <w:sz w:val="18"/>
                      <w:szCs w:val="18"/>
                    </w:rPr>
                  </w:pPr>
                  <w:r>
                    <w:rPr>
                      <w:rFonts w:hint="eastAsia"/>
                      <w:color w:val="000000"/>
                      <w:kern w:val="0"/>
                      <w:sz w:val="18"/>
                      <w:szCs w:val="18"/>
                      <w:lang w:bidi="ar"/>
                    </w:rPr>
                    <w:t>各波段的辐照度占比</w:t>
                  </w:r>
                  <w:r>
                    <w:rPr>
                      <w:color w:val="000000"/>
                      <w:kern w:val="0"/>
                      <w:sz w:val="18"/>
                      <w:szCs w:val="18"/>
                      <w:lang w:bidi="ar"/>
                    </w:rPr>
                    <w:t>(%)</w:t>
                  </w:r>
                </w:p>
              </w:tc>
              <w:tc>
                <w:tcPr>
                  <w:tcW w:w="2568" w:type="dxa"/>
                  <w:gridSpan w:val="5"/>
                  <w:vAlign w:val="center"/>
                </w:tcPr>
                <w:p w14:paraId="35D6B644"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被校准室内标准照明光源各波段的辐照度占比（</w:t>
                  </w:r>
                  <w:r>
                    <w:rPr>
                      <w:rFonts w:hint="eastAsia"/>
                      <w:color w:val="000000"/>
                      <w:kern w:val="0"/>
                      <w:sz w:val="18"/>
                      <w:szCs w:val="18"/>
                      <w:lang w:bidi="ar"/>
                    </w:rPr>
                    <w:t>%</w:t>
                  </w:r>
                  <w:r>
                    <w:rPr>
                      <w:rFonts w:hint="eastAsia"/>
                      <w:color w:val="000000"/>
                      <w:kern w:val="0"/>
                      <w:sz w:val="18"/>
                      <w:szCs w:val="18"/>
                      <w:lang w:bidi="ar"/>
                    </w:rPr>
                    <w:t>）</w:t>
                  </w:r>
                </w:p>
              </w:tc>
              <w:tc>
                <w:tcPr>
                  <w:tcW w:w="2568" w:type="dxa"/>
                  <w:gridSpan w:val="5"/>
                  <w:vAlign w:val="center"/>
                </w:tcPr>
                <w:p w14:paraId="091B276C" w14:textId="77777777" w:rsidR="009F5E2A" w:rsidRDefault="00000000">
                  <w:pPr>
                    <w:widowControl/>
                    <w:jc w:val="center"/>
                    <w:textAlignment w:val="center"/>
                    <w:rPr>
                      <w:color w:val="000000"/>
                      <w:kern w:val="0"/>
                      <w:sz w:val="18"/>
                      <w:szCs w:val="18"/>
                      <w:lang w:bidi="ar"/>
                    </w:rPr>
                  </w:pPr>
                  <w:r>
                    <w:rPr>
                      <w:rFonts w:hint="eastAsia"/>
                      <w:color w:val="000000"/>
                      <w:kern w:val="0"/>
                      <w:sz w:val="18"/>
                      <w:szCs w:val="18"/>
                      <w:lang w:bidi="ar"/>
                    </w:rPr>
                    <w:t>光谱匹配度</w:t>
                  </w:r>
                </w:p>
              </w:tc>
            </w:tr>
            <w:tr w:rsidR="009F5E2A" w14:paraId="66363844" w14:textId="77777777">
              <w:trPr>
                <w:trHeight w:val="229"/>
                <w:jc w:val="center"/>
              </w:trPr>
              <w:tc>
                <w:tcPr>
                  <w:tcW w:w="707" w:type="dxa"/>
                  <w:vMerge/>
                  <w:noWrap/>
                  <w:vAlign w:val="center"/>
                </w:tcPr>
                <w:p w14:paraId="09AACCA7" w14:textId="77777777" w:rsidR="009F5E2A" w:rsidRDefault="009F5E2A">
                  <w:pPr>
                    <w:jc w:val="center"/>
                    <w:rPr>
                      <w:color w:val="000000"/>
                      <w:sz w:val="18"/>
                      <w:szCs w:val="18"/>
                    </w:rPr>
                  </w:pPr>
                </w:p>
              </w:tc>
              <w:tc>
                <w:tcPr>
                  <w:tcW w:w="608" w:type="dxa"/>
                  <w:vAlign w:val="center"/>
                </w:tcPr>
                <w:p w14:paraId="7879EB6C" w14:textId="77777777" w:rsidR="009F5E2A" w:rsidRDefault="00000000">
                  <w:pPr>
                    <w:widowControl/>
                    <w:jc w:val="center"/>
                    <w:textAlignment w:val="top"/>
                    <w:rPr>
                      <w:color w:val="000000"/>
                      <w:sz w:val="18"/>
                      <w:szCs w:val="18"/>
                    </w:rPr>
                  </w:pPr>
                  <w:r>
                    <w:rPr>
                      <w:color w:val="000000"/>
                      <w:kern w:val="0"/>
                      <w:sz w:val="18"/>
                      <w:szCs w:val="18"/>
                      <w:lang w:bidi="ar"/>
                    </w:rPr>
                    <w:t>A</w:t>
                  </w:r>
                </w:p>
              </w:tc>
              <w:tc>
                <w:tcPr>
                  <w:tcW w:w="608" w:type="dxa"/>
                  <w:vAlign w:val="center"/>
                </w:tcPr>
                <w:p w14:paraId="78497662" w14:textId="77777777" w:rsidR="009F5E2A" w:rsidRDefault="00000000">
                  <w:pPr>
                    <w:widowControl/>
                    <w:jc w:val="center"/>
                    <w:textAlignment w:val="top"/>
                    <w:rPr>
                      <w:color w:val="000000"/>
                      <w:sz w:val="18"/>
                      <w:szCs w:val="18"/>
                    </w:rPr>
                  </w:pPr>
                  <w:r>
                    <w:rPr>
                      <w:color w:val="000000"/>
                      <w:kern w:val="0"/>
                      <w:sz w:val="18"/>
                      <w:szCs w:val="18"/>
                      <w:lang w:bidi="ar"/>
                    </w:rPr>
                    <w:t>D65</w:t>
                  </w:r>
                </w:p>
              </w:tc>
              <w:tc>
                <w:tcPr>
                  <w:tcW w:w="608" w:type="dxa"/>
                  <w:vAlign w:val="center"/>
                </w:tcPr>
                <w:p w14:paraId="354F7A06" w14:textId="77777777" w:rsidR="009F5E2A" w:rsidRDefault="00000000">
                  <w:pPr>
                    <w:widowControl/>
                    <w:jc w:val="center"/>
                    <w:textAlignment w:val="top"/>
                    <w:rPr>
                      <w:color w:val="000000"/>
                      <w:sz w:val="18"/>
                      <w:szCs w:val="18"/>
                    </w:rPr>
                  </w:pPr>
                  <w:r>
                    <w:rPr>
                      <w:color w:val="000000"/>
                      <w:kern w:val="0"/>
                      <w:sz w:val="18"/>
                      <w:szCs w:val="18"/>
                      <w:lang w:bidi="ar"/>
                    </w:rPr>
                    <w:t>U30</w:t>
                  </w:r>
                </w:p>
              </w:tc>
              <w:tc>
                <w:tcPr>
                  <w:tcW w:w="608" w:type="dxa"/>
                  <w:vAlign w:val="center"/>
                </w:tcPr>
                <w:p w14:paraId="45090BBA" w14:textId="77777777" w:rsidR="009F5E2A" w:rsidRDefault="00000000">
                  <w:pPr>
                    <w:widowControl/>
                    <w:jc w:val="center"/>
                    <w:textAlignment w:val="top"/>
                    <w:rPr>
                      <w:color w:val="000000"/>
                      <w:sz w:val="18"/>
                      <w:szCs w:val="18"/>
                    </w:rPr>
                  </w:pPr>
                  <w:r>
                    <w:rPr>
                      <w:color w:val="000000"/>
                      <w:kern w:val="0"/>
                      <w:sz w:val="18"/>
                      <w:szCs w:val="18"/>
                      <w:lang w:bidi="ar"/>
                    </w:rPr>
                    <w:t>CWF</w:t>
                  </w:r>
                </w:p>
              </w:tc>
              <w:tc>
                <w:tcPr>
                  <w:tcW w:w="608" w:type="dxa"/>
                  <w:vAlign w:val="center"/>
                </w:tcPr>
                <w:p w14:paraId="0713A65B" w14:textId="77777777" w:rsidR="009F5E2A" w:rsidRDefault="00000000">
                  <w:pPr>
                    <w:widowControl/>
                    <w:jc w:val="center"/>
                    <w:textAlignment w:val="top"/>
                    <w:rPr>
                      <w:color w:val="000000"/>
                      <w:sz w:val="18"/>
                      <w:szCs w:val="18"/>
                    </w:rPr>
                  </w:pPr>
                  <w:r>
                    <w:rPr>
                      <w:color w:val="000000"/>
                      <w:kern w:val="0"/>
                      <w:sz w:val="18"/>
                      <w:szCs w:val="18"/>
                      <w:lang w:bidi="ar"/>
                    </w:rPr>
                    <w:t>TL84</w:t>
                  </w:r>
                </w:p>
              </w:tc>
              <w:tc>
                <w:tcPr>
                  <w:tcW w:w="339" w:type="dxa"/>
                  <w:vAlign w:val="center"/>
                </w:tcPr>
                <w:p w14:paraId="17E1A4F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15" w:type="dxa"/>
                  <w:vAlign w:val="center"/>
                </w:tcPr>
                <w:p w14:paraId="46832CAA"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15" w:type="dxa"/>
                  <w:vAlign w:val="center"/>
                </w:tcPr>
                <w:p w14:paraId="31555CC9"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594" w:type="dxa"/>
                  <w:vAlign w:val="center"/>
                </w:tcPr>
                <w:p w14:paraId="32D55B7E"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03" w:type="dxa"/>
                  <w:vAlign w:val="center"/>
                </w:tcPr>
                <w:p w14:paraId="3E23CDC3"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c>
                <w:tcPr>
                  <w:tcW w:w="339" w:type="dxa"/>
                  <w:vAlign w:val="center"/>
                </w:tcPr>
                <w:p w14:paraId="7E997546" w14:textId="77777777" w:rsidR="009F5E2A" w:rsidRDefault="00000000">
                  <w:pPr>
                    <w:widowControl/>
                    <w:jc w:val="center"/>
                    <w:textAlignment w:val="top"/>
                    <w:rPr>
                      <w:color w:val="000000"/>
                      <w:kern w:val="0"/>
                      <w:sz w:val="18"/>
                      <w:szCs w:val="18"/>
                      <w:lang w:bidi="ar"/>
                    </w:rPr>
                  </w:pPr>
                  <w:r>
                    <w:rPr>
                      <w:color w:val="000000"/>
                      <w:kern w:val="0"/>
                      <w:sz w:val="18"/>
                      <w:szCs w:val="18"/>
                      <w:lang w:bidi="ar"/>
                    </w:rPr>
                    <w:t>A</w:t>
                  </w:r>
                </w:p>
              </w:tc>
              <w:tc>
                <w:tcPr>
                  <w:tcW w:w="515" w:type="dxa"/>
                  <w:vAlign w:val="center"/>
                </w:tcPr>
                <w:p w14:paraId="6034EA8D" w14:textId="77777777" w:rsidR="009F5E2A" w:rsidRDefault="00000000">
                  <w:pPr>
                    <w:widowControl/>
                    <w:jc w:val="center"/>
                    <w:textAlignment w:val="top"/>
                    <w:rPr>
                      <w:color w:val="000000"/>
                      <w:kern w:val="0"/>
                      <w:sz w:val="18"/>
                      <w:szCs w:val="18"/>
                      <w:lang w:bidi="ar"/>
                    </w:rPr>
                  </w:pPr>
                  <w:r>
                    <w:rPr>
                      <w:color w:val="000000"/>
                      <w:kern w:val="0"/>
                      <w:sz w:val="18"/>
                      <w:szCs w:val="18"/>
                      <w:lang w:bidi="ar"/>
                    </w:rPr>
                    <w:t>D65</w:t>
                  </w:r>
                </w:p>
              </w:tc>
              <w:tc>
                <w:tcPr>
                  <w:tcW w:w="515" w:type="dxa"/>
                  <w:vAlign w:val="center"/>
                </w:tcPr>
                <w:p w14:paraId="69170141" w14:textId="77777777" w:rsidR="009F5E2A" w:rsidRDefault="00000000">
                  <w:pPr>
                    <w:widowControl/>
                    <w:jc w:val="center"/>
                    <w:textAlignment w:val="top"/>
                    <w:rPr>
                      <w:color w:val="000000"/>
                      <w:kern w:val="0"/>
                      <w:sz w:val="18"/>
                      <w:szCs w:val="18"/>
                      <w:lang w:bidi="ar"/>
                    </w:rPr>
                  </w:pPr>
                  <w:r>
                    <w:rPr>
                      <w:color w:val="000000"/>
                      <w:kern w:val="0"/>
                      <w:sz w:val="18"/>
                      <w:szCs w:val="18"/>
                      <w:lang w:bidi="ar"/>
                    </w:rPr>
                    <w:t>U30</w:t>
                  </w:r>
                </w:p>
              </w:tc>
              <w:tc>
                <w:tcPr>
                  <w:tcW w:w="594" w:type="dxa"/>
                  <w:vAlign w:val="center"/>
                </w:tcPr>
                <w:p w14:paraId="3298193E" w14:textId="77777777" w:rsidR="009F5E2A" w:rsidRDefault="00000000">
                  <w:pPr>
                    <w:widowControl/>
                    <w:jc w:val="center"/>
                    <w:textAlignment w:val="top"/>
                    <w:rPr>
                      <w:color w:val="000000"/>
                      <w:kern w:val="0"/>
                      <w:sz w:val="18"/>
                      <w:szCs w:val="18"/>
                      <w:lang w:bidi="ar"/>
                    </w:rPr>
                  </w:pPr>
                  <w:r>
                    <w:rPr>
                      <w:color w:val="000000"/>
                      <w:kern w:val="0"/>
                      <w:sz w:val="18"/>
                      <w:szCs w:val="18"/>
                      <w:lang w:bidi="ar"/>
                    </w:rPr>
                    <w:t>CWF</w:t>
                  </w:r>
                </w:p>
              </w:tc>
              <w:tc>
                <w:tcPr>
                  <w:tcW w:w="603" w:type="dxa"/>
                  <w:vAlign w:val="center"/>
                </w:tcPr>
                <w:p w14:paraId="100D3851" w14:textId="77777777" w:rsidR="009F5E2A" w:rsidRDefault="00000000">
                  <w:pPr>
                    <w:widowControl/>
                    <w:jc w:val="center"/>
                    <w:textAlignment w:val="top"/>
                    <w:rPr>
                      <w:color w:val="000000"/>
                      <w:kern w:val="0"/>
                      <w:sz w:val="18"/>
                      <w:szCs w:val="18"/>
                      <w:lang w:bidi="ar"/>
                    </w:rPr>
                  </w:pPr>
                  <w:r>
                    <w:rPr>
                      <w:color w:val="000000"/>
                      <w:kern w:val="0"/>
                      <w:sz w:val="18"/>
                      <w:szCs w:val="18"/>
                      <w:lang w:bidi="ar"/>
                    </w:rPr>
                    <w:t>TL84</w:t>
                  </w:r>
                </w:p>
              </w:tc>
            </w:tr>
            <w:tr w:rsidR="009F5E2A" w14:paraId="33E35396" w14:textId="77777777">
              <w:trPr>
                <w:trHeight w:val="229"/>
                <w:jc w:val="center"/>
              </w:trPr>
              <w:tc>
                <w:tcPr>
                  <w:tcW w:w="707" w:type="dxa"/>
                  <w:noWrap/>
                  <w:vAlign w:val="center"/>
                </w:tcPr>
                <w:p w14:paraId="4919756D" w14:textId="77777777" w:rsidR="009F5E2A" w:rsidRDefault="00000000">
                  <w:pPr>
                    <w:widowControl/>
                    <w:jc w:val="center"/>
                    <w:textAlignment w:val="center"/>
                    <w:rPr>
                      <w:color w:val="000000"/>
                      <w:sz w:val="18"/>
                      <w:szCs w:val="18"/>
                    </w:rPr>
                  </w:pPr>
                  <w:r>
                    <w:rPr>
                      <w:color w:val="000000"/>
                      <w:kern w:val="0"/>
                      <w:sz w:val="18"/>
                      <w:szCs w:val="18"/>
                      <w:lang w:bidi="ar"/>
                    </w:rPr>
                    <w:t>300-450</w:t>
                  </w:r>
                </w:p>
              </w:tc>
              <w:tc>
                <w:tcPr>
                  <w:tcW w:w="608" w:type="dxa"/>
                  <w:noWrap/>
                  <w:vAlign w:val="center"/>
                </w:tcPr>
                <w:p w14:paraId="70BA9F93" w14:textId="77777777" w:rsidR="009F5E2A" w:rsidRDefault="00000000">
                  <w:pPr>
                    <w:widowControl/>
                    <w:jc w:val="center"/>
                    <w:textAlignment w:val="center"/>
                    <w:rPr>
                      <w:color w:val="000000"/>
                      <w:sz w:val="18"/>
                      <w:szCs w:val="18"/>
                    </w:rPr>
                  </w:pPr>
                  <w:r>
                    <w:rPr>
                      <w:color w:val="000000"/>
                      <w:kern w:val="0"/>
                      <w:sz w:val="18"/>
                      <w:szCs w:val="18"/>
                      <w:lang w:bidi="ar"/>
                    </w:rPr>
                    <w:t>3.78</w:t>
                  </w:r>
                </w:p>
              </w:tc>
              <w:tc>
                <w:tcPr>
                  <w:tcW w:w="608" w:type="dxa"/>
                  <w:noWrap/>
                  <w:vAlign w:val="center"/>
                </w:tcPr>
                <w:p w14:paraId="4288C775" w14:textId="77777777" w:rsidR="009F5E2A" w:rsidRDefault="00000000">
                  <w:pPr>
                    <w:widowControl/>
                    <w:jc w:val="center"/>
                    <w:textAlignment w:val="center"/>
                    <w:rPr>
                      <w:color w:val="000000"/>
                      <w:sz w:val="18"/>
                      <w:szCs w:val="18"/>
                    </w:rPr>
                  </w:pPr>
                  <w:r>
                    <w:rPr>
                      <w:color w:val="000000"/>
                      <w:kern w:val="0"/>
                      <w:sz w:val="18"/>
                      <w:szCs w:val="18"/>
                      <w:lang w:bidi="ar"/>
                    </w:rPr>
                    <w:t>20.31</w:t>
                  </w:r>
                </w:p>
              </w:tc>
              <w:tc>
                <w:tcPr>
                  <w:tcW w:w="608" w:type="dxa"/>
                  <w:noWrap/>
                  <w:vAlign w:val="center"/>
                </w:tcPr>
                <w:p w14:paraId="1458B37D" w14:textId="77777777" w:rsidR="009F5E2A" w:rsidRDefault="00000000">
                  <w:pPr>
                    <w:widowControl/>
                    <w:jc w:val="center"/>
                    <w:textAlignment w:val="center"/>
                    <w:rPr>
                      <w:color w:val="000000"/>
                      <w:sz w:val="18"/>
                      <w:szCs w:val="18"/>
                    </w:rPr>
                  </w:pPr>
                  <w:r>
                    <w:rPr>
                      <w:color w:val="000000"/>
                      <w:kern w:val="0"/>
                      <w:sz w:val="18"/>
                      <w:szCs w:val="18"/>
                      <w:lang w:bidi="ar"/>
                    </w:rPr>
                    <w:t>11.40</w:t>
                  </w:r>
                </w:p>
              </w:tc>
              <w:tc>
                <w:tcPr>
                  <w:tcW w:w="608" w:type="dxa"/>
                  <w:noWrap/>
                  <w:vAlign w:val="center"/>
                </w:tcPr>
                <w:p w14:paraId="29EA900A" w14:textId="77777777" w:rsidR="009F5E2A" w:rsidRDefault="00000000">
                  <w:pPr>
                    <w:widowControl/>
                    <w:jc w:val="center"/>
                    <w:textAlignment w:val="center"/>
                    <w:rPr>
                      <w:color w:val="000000"/>
                      <w:sz w:val="18"/>
                      <w:szCs w:val="18"/>
                    </w:rPr>
                  </w:pPr>
                  <w:r>
                    <w:rPr>
                      <w:color w:val="000000"/>
                      <w:kern w:val="0"/>
                      <w:sz w:val="18"/>
                      <w:szCs w:val="18"/>
                      <w:lang w:bidi="ar"/>
                    </w:rPr>
                    <w:t>17.99</w:t>
                  </w:r>
                </w:p>
              </w:tc>
              <w:tc>
                <w:tcPr>
                  <w:tcW w:w="608" w:type="dxa"/>
                  <w:noWrap/>
                  <w:vAlign w:val="center"/>
                </w:tcPr>
                <w:p w14:paraId="26A48A01" w14:textId="77777777" w:rsidR="009F5E2A" w:rsidRDefault="00000000">
                  <w:pPr>
                    <w:widowControl/>
                    <w:jc w:val="center"/>
                    <w:textAlignment w:val="center"/>
                    <w:rPr>
                      <w:color w:val="000000"/>
                      <w:sz w:val="18"/>
                      <w:szCs w:val="18"/>
                    </w:rPr>
                  </w:pPr>
                  <w:r>
                    <w:rPr>
                      <w:color w:val="000000"/>
                      <w:kern w:val="0"/>
                      <w:sz w:val="18"/>
                      <w:szCs w:val="18"/>
                      <w:lang w:bidi="ar"/>
                    </w:rPr>
                    <w:t>15.18</w:t>
                  </w:r>
                </w:p>
              </w:tc>
              <w:tc>
                <w:tcPr>
                  <w:tcW w:w="339" w:type="dxa"/>
                  <w:vAlign w:val="center"/>
                </w:tcPr>
                <w:p w14:paraId="114F0EF3" w14:textId="77777777" w:rsidR="009F5E2A" w:rsidRDefault="009F5E2A">
                  <w:pPr>
                    <w:widowControl/>
                    <w:jc w:val="center"/>
                    <w:textAlignment w:val="center"/>
                    <w:rPr>
                      <w:color w:val="000000"/>
                      <w:kern w:val="0"/>
                      <w:sz w:val="18"/>
                      <w:szCs w:val="18"/>
                      <w:lang w:bidi="ar"/>
                    </w:rPr>
                  </w:pPr>
                </w:p>
              </w:tc>
              <w:tc>
                <w:tcPr>
                  <w:tcW w:w="515" w:type="dxa"/>
                  <w:vAlign w:val="center"/>
                </w:tcPr>
                <w:p w14:paraId="20FD37CD" w14:textId="77777777" w:rsidR="009F5E2A" w:rsidRDefault="009F5E2A">
                  <w:pPr>
                    <w:widowControl/>
                    <w:jc w:val="center"/>
                    <w:textAlignment w:val="center"/>
                    <w:rPr>
                      <w:color w:val="000000"/>
                      <w:kern w:val="0"/>
                      <w:sz w:val="18"/>
                      <w:szCs w:val="18"/>
                      <w:lang w:bidi="ar"/>
                    </w:rPr>
                  </w:pPr>
                </w:p>
              </w:tc>
              <w:tc>
                <w:tcPr>
                  <w:tcW w:w="515" w:type="dxa"/>
                  <w:vAlign w:val="center"/>
                </w:tcPr>
                <w:p w14:paraId="2D527DCE" w14:textId="77777777" w:rsidR="009F5E2A" w:rsidRDefault="009F5E2A">
                  <w:pPr>
                    <w:widowControl/>
                    <w:jc w:val="center"/>
                    <w:textAlignment w:val="center"/>
                    <w:rPr>
                      <w:color w:val="000000"/>
                      <w:kern w:val="0"/>
                      <w:sz w:val="18"/>
                      <w:szCs w:val="18"/>
                      <w:lang w:bidi="ar"/>
                    </w:rPr>
                  </w:pPr>
                </w:p>
              </w:tc>
              <w:tc>
                <w:tcPr>
                  <w:tcW w:w="594" w:type="dxa"/>
                  <w:vAlign w:val="center"/>
                </w:tcPr>
                <w:p w14:paraId="50B10281" w14:textId="77777777" w:rsidR="009F5E2A" w:rsidRDefault="009F5E2A">
                  <w:pPr>
                    <w:widowControl/>
                    <w:jc w:val="center"/>
                    <w:textAlignment w:val="center"/>
                    <w:rPr>
                      <w:color w:val="000000"/>
                      <w:kern w:val="0"/>
                      <w:sz w:val="18"/>
                      <w:szCs w:val="18"/>
                      <w:lang w:bidi="ar"/>
                    </w:rPr>
                  </w:pPr>
                </w:p>
              </w:tc>
              <w:tc>
                <w:tcPr>
                  <w:tcW w:w="603" w:type="dxa"/>
                  <w:vAlign w:val="center"/>
                </w:tcPr>
                <w:p w14:paraId="31B9F152" w14:textId="77777777" w:rsidR="009F5E2A" w:rsidRDefault="009F5E2A">
                  <w:pPr>
                    <w:widowControl/>
                    <w:jc w:val="center"/>
                    <w:textAlignment w:val="center"/>
                    <w:rPr>
                      <w:color w:val="000000"/>
                      <w:kern w:val="0"/>
                      <w:sz w:val="18"/>
                      <w:szCs w:val="18"/>
                      <w:lang w:bidi="ar"/>
                    </w:rPr>
                  </w:pPr>
                </w:p>
              </w:tc>
              <w:tc>
                <w:tcPr>
                  <w:tcW w:w="339" w:type="dxa"/>
                  <w:vAlign w:val="center"/>
                </w:tcPr>
                <w:p w14:paraId="456BA431" w14:textId="77777777" w:rsidR="009F5E2A" w:rsidRDefault="009F5E2A">
                  <w:pPr>
                    <w:widowControl/>
                    <w:jc w:val="center"/>
                    <w:textAlignment w:val="center"/>
                    <w:rPr>
                      <w:color w:val="000000"/>
                      <w:kern w:val="0"/>
                      <w:sz w:val="18"/>
                      <w:szCs w:val="18"/>
                      <w:lang w:bidi="ar"/>
                    </w:rPr>
                  </w:pPr>
                </w:p>
              </w:tc>
              <w:tc>
                <w:tcPr>
                  <w:tcW w:w="515" w:type="dxa"/>
                  <w:vAlign w:val="center"/>
                </w:tcPr>
                <w:p w14:paraId="4D86B7A1" w14:textId="77777777" w:rsidR="009F5E2A" w:rsidRDefault="009F5E2A">
                  <w:pPr>
                    <w:widowControl/>
                    <w:jc w:val="center"/>
                    <w:textAlignment w:val="center"/>
                    <w:rPr>
                      <w:color w:val="000000"/>
                      <w:kern w:val="0"/>
                      <w:sz w:val="18"/>
                      <w:szCs w:val="18"/>
                      <w:lang w:bidi="ar"/>
                    </w:rPr>
                  </w:pPr>
                </w:p>
              </w:tc>
              <w:tc>
                <w:tcPr>
                  <w:tcW w:w="515" w:type="dxa"/>
                  <w:vAlign w:val="center"/>
                </w:tcPr>
                <w:p w14:paraId="443F6E6F" w14:textId="77777777" w:rsidR="009F5E2A" w:rsidRDefault="009F5E2A">
                  <w:pPr>
                    <w:widowControl/>
                    <w:jc w:val="center"/>
                    <w:textAlignment w:val="center"/>
                    <w:rPr>
                      <w:color w:val="000000"/>
                      <w:kern w:val="0"/>
                      <w:sz w:val="18"/>
                      <w:szCs w:val="18"/>
                      <w:lang w:bidi="ar"/>
                    </w:rPr>
                  </w:pPr>
                </w:p>
              </w:tc>
              <w:tc>
                <w:tcPr>
                  <w:tcW w:w="594" w:type="dxa"/>
                  <w:vAlign w:val="center"/>
                </w:tcPr>
                <w:p w14:paraId="507C7516" w14:textId="77777777" w:rsidR="009F5E2A" w:rsidRDefault="009F5E2A">
                  <w:pPr>
                    <w:widowControl/>
                    <w:jc w:val="center"/>
                    <w:textAlignment w:val="center"/>
                    <w:rPr>
                      <w:color w:val="000000"/>
                      <w:kern w:val="0"/>
                      <w:sz w:val="18"/>
                      <w:szCs w:val="18"/>
                      <w:lang w:bidi="ar"/>
                    </w:rPr>
                  </w:pPr>
                </w:p>
              </w:tc>
              <w:tc>
                <w:tcPr>
                  <w:tcW w:w="603" w:type="dxa"/>
                  <w:vAlign w:val="center"/>
                </w:tcPr>
                <w:p w14:paraId="51A4A1E3" w14:textId="77777777" w:rsidR="009F5E2A" w:rsidRDefault="009F5E2A">
                  <w:pPr>
                    <w:widowControl/>
                    <w:jc w:val="center"/>
                    <w:textAlignment w:val="center"/>
                    <w:rPr>
                      <w:color w:val="000000"/>
                      <w:kern w:val="0"/>
                      <w:sz w:val="18"/>
                      <w:szCs w:val="18"/>
                      <w:lang w:bidi="ar"/>
                    </w:rPr>
                  </w:pPr>
                </w:p>
              </w:tc>
            </w:tr>
            <w:tr w:rsidR="009F5E2A" w14:paraId="32653896" w14:textId="77777777">
              <w:trPr>
                <w:trHeight w:val="229"/>
                <w:jc w:val="center"/>
              </w:trPr>
              <w:tc>
                <w:tcPr>
                  <w:tcW w:w="707" w:type="dxa"/>
                  <w:noWrap/>
                  <w:vAlign w:val="center"/>
                </w:tcPr>
                <w:p w14:paraId="330A7E54" w14:textId="77777777" w:rsidR="009F5E2A" w:rsidRDefault="00000000">
                  <w:pPr>
                    <w:widowControl/>
                    <w:jc w:val="center"/>
                    <w:textAlignment w:val="center"/>
                    <w:rPr>
                      <w:color w:val="000000"/>
                      <w:sz w:val="18"/>
                      <w:szCs w:val="18"/>
                    </w:rPr>
                  </w:pPr>
                  <w:r>
                    <w:rPr>
                      <w:color w:val="000000"/>
                      <w:kern w:val="0"/>
                      <w:sz w:val="18"/>
                      <w:szCs w:val="18"/>
                      <w:lang w:bidi="ar"/>
                    </w:rPr>
                    <w:t>450-650</w:t>
                  </w:r>
                </w:p>
              </w:tc>
              <w:tc>
                <w:tcPr>
                  <w:tcW w:w="608" w:type="dxa"/>
                  <w:noWrap/>
                  <w:vAlign w:val="center"/>
                </w:tcPr>
                <w:p w14:paraId="349D3861" w14:textId="77777777" w:rsidR="009F5E2A" w:rsidRDefault="00000000">
                  <w:pPr>
                    <w:widowControl/>
                    <w:jc w:val="center"/>
                    <w:textAlignment w:val="center"/>
                    <w:rPr>
                      <w:color w:val="000000"/>
                      <w:sz w:val="18"/>
                      <w:szCs w:val="18"/>
                    </w:rPr>
                  </w:pPr>
                  <w:r>
                    <w:rPr>
                      <w:color w:val="000000"/>
                      <w:kern w:val="0"/>
                      <w:sz w:val="18"/>
                      <w:szCs w:val="18"/>
                      <w:lang w:bidi="ar"/>
                    </w:rPr>
                    <w:t>40.15</w:t>
                  </w:r>
                </w:p>
              </w:tc>
              <w:tc>
                <w:tcPr>
                  <w:tcW w:w="608" w:type="dxa"/>
                  <w:noWrap/>
                  <w:vAlign w:val="center"/>
                </w:tcPr>
                <w:p w14:paraId="0E88AF3E" w14:textId="77777777" w:rsidR="009F5E2A" w:rsidRDefault="00000000">
                  <w:pPr>
                    <w:widowControl/>
                    <w:jc w:val="center"/>
                    <w:textAlignment w:val="center"/>
                    <w:rPr>
                      <w:color w:val="000000"/>
                      <w:sz w:val="18"/>
                      <w:szCs w:val="18"/>
                    </w:rPr>
                  </w:pPr>
                  <w:r>
                    <w:rPr>
                      <w:color w:val="000000"/>
                      <w:kern w:val="0"/>
                      <w:sz w:val="18"/>
                      <w:szCs w:val="18"/>
                      <w:lang w:bidi="ar"/>
                    </w:rPr>
                    <w:t>45.35</w:t>
                  </w:r>
                </w:p>
              </w:tc>
              <w:tc>
                <w:tcPr>
                  <w:tcW w:w="608" w:type="dxa"/>
                  <w:noWrap/>
                  <w:vAlign w:val="center"/>
                </w:tcPr>
                <w:p w14:paraId="2CB7945F" w14:textId="77777777" w:rsidR="009F5E2A" w:rsidRDefault="00000000">
                  <w:pPr>
                    <w:widowControl/>
                    <w:jc w:val="center"/>
                    <w:textAlignment w:val="center"/>
                    <w:rPr>
                      <w:color w:val="000000"/>
                      <w:sz w:val="18"/>
                      <w:szCs w:val="18"/>
                    </w:rPr>
                  </w:pPr>
                  <w:r>
                    <w:rPr>
                      <w:color w:val="000000"/>
                      <w:kern w:val="0"/>
                      <w:sz w:val="18"/>
                      <w:szCs w:val="18"/>
                      <w:lang w:bidi="ar"/>
                    </w:rPr>
                    <w:t>81.72</w:t>
                  </w:r>
                </w:p>
              </w:tc>
              <w:tc>
                <w:tcPr>
                  <w:tcW w:w="608" w:type="dxa"/>
                  <w:noWrap/>
                  <w:vAlign w:val="center"/>
                </w:tcPr>
                <w:p w14:paraId="19C3D8DB" w14:textId="77777777" w:rsidR="009F5E2A" w:rsidRDefault="00000000">
                  <w:pPr>
                    <w:widowControl/>
                    <w:jc w:val="center"/>
                    <w:textAlignment w:val="center"/>
                    <w:rPr>
                      <w:color w:val="000000"/>
                      <w:sz w:val="18"/>
                      <w:szCs w:val="18"/>
                    </w:rPr>
                  </w:pPr>
                  <w:r>
                    <w:rPr>
                      <w:color w:val="000000"/>
                      <w:kern w:val="0"/>
                      <w:sz w:val="18"/>
                      <w:szCs w:val="18"/>
                      <w:lang w:bidi="ar"/>
                    </w:rPr>
                    <w:t>76.73</w:t>
                  </w:r>
                </w:p>
              </w:tc>
              <w:tc>
                <w:tcPr>
                  <w:tcW w:w="608" w:type="dxa"/>
                  <w:noWrap/>
                  <w:vAlign w:val="center"/>
                </w:tcPr>
                <w:p w14:paraId="096302F5" w14:textId="77777777" w:rsidR="009F5E2A" w:rsidRDefault="00000000">
                  <w:pPr>
                    <w:widowControl/>
                    <w:jc w:val="center"/>
                    <w:textAlignment w:val="center"/>
                    <w:rPr>
                      <w:color w:val="000000"/>
                      <w:sz w:val="18"/>
                      <w:szCs w:val="18"/>
                    </w:rPr>
                  </w:pPr>
                  <w:r>
                    <w:rPr>
                      <w:color w:val="000000"/>
                      <w:kern w:val="0"/>
                      <w:sz w:val="18"/>
                      <w:szCs w:val="18"/>
                      <w:lang w:bidi="ar"/>
                    </w:rPr>
                    <w:t>79.13</w:t>
                  </w:r>
                </w:p>
              </w:tc>
              <w:tc>
                <w:tcPr>
                  <w:tcW w:w="339" w:type="dxa"/>
                  <w:vAlign w:val="center"/>
                </w:tcPr>
                <w:p w14:paraId="367529BA" w14:textId="77777777" w:rsidR="009F5E2A" w:rsidRDefault="009F5E2A">
                  <w:pPr>
                    <w:widowControl/>
                    <w:jc w:val="center"/>
                    <w:textAlignment w:val="center"/>
                    <w:rPr>
                      <w:color w:val="000000"/>
                      <w:kern w:val="0"/>
                      <w:sz w:val="18"/>
                      <w:szCs w:val="18"/>
                      <w:lang w:bidi="ar"/>
                    </w:rPr>
                  </w:pPr>
                </w:p>
              </w:tc>
              <w:tc>
                <w:tcPr>
                  <w:tcW w:w="515" w:type="dxa"/>
                  <w:vAlign w:val="center"/>
                </w:tcPr>
                <w:p w14:paraId="47CE8B4D" w14:textId="77777777" w:rsidR="009F5E2A" w:rsidRDefault="009F5E2A">
                  <w:pPr>
                    <w:widowControl/>
                    <w:jc w:val="center"/>
                    <w:textAlignment w:val="center"/>
                    <w:rPr>
                      <w:color w:val="000000"/>
                      <w:kern w:val="0"/>
                      <w:sz w:val="18"/>
                      <w:szCs w:val="18"/>
                      <w:lang w:bidi="ar"/>
                    </w:rPr>
                  </w:pPr>
                </w:p>
              </w:tc>
              <w:tc>
                <w:tcPr>
                  <w:tcW w:w="515" w:type="dxa"/>
                  <w:vAlign w:val="center"/>
                </w:tcPr>
                <w:p w14:paraId="59C2F4CB" w14:textId="77777777" w:rsidR="009F5E2A" w:rsidRDefault="009F5E2A">
                  <w:pPr>
                    <w:widowControl/>
                    <w:jc w:val="center"/>
                    <w:textAlignment w:val="center"/>
                    <w:rPr>
                      <w:color w:val="000000"/>
                      <w:kern w:val="0"/>
                      <w:sz w:val="18"/>
                      <w:szCs w:val="18"/>
                      <w:lang w:bidi="ar"/>
                    </w:rPr>
                  </w:pPr>
                </w:p>
              </w:tc>
              <w:tc>
                <w:tcPr>
                  <w:tcW w:w="594" w:type="dxa"/>
                  <w:vAlign w:val="center"/>
                </w:tcPr>
                <w:p w14:paraId="2735F833" w14:textId="77777777" w:rsidR="009F5E2A" w:rsidRDefault="009F5E2A">
                  <w:pPr>
                    <w:widowControl/>
                    <w:jc w:val="center"/>
                    <w:textAlignment w:val="center"/>
                    <w:rPr>
                      <w:color w:val="000000"/>
                      <w:kern w:val="0"/>
                      <w:sz w:val="18"/>
                      <w:szCs w:val="18"/>
                      <w:lang w:bidi="ar"/>
                    </w:rPr>
                  </w:pPr>
                </w:p>
              </w:tc>
              <w:tc>
                <w:tcPr>
                  <w:tcW w:w="603" w:type="dxa"/>
                  <w:vAlign w:val="center"/>
                </w:tcPr>
                <w:p w14:paraId="5C7F77F2" w14:textId="77777777" w:rsidR="009F5E2A" w:rsidRDefault="009F5E2A">
                  <w:pPr>
                    <w:widowControl/>
                    <w:jc w:val="center"/>
                    <w:textAlignment w:val="center"/>
                    <w:rPr>
                      <w:color w:val="000000"/>
                      <w:kern w:val="0"/>
                      <w:sz w:val="18"/>
                      <w:szCs w:val="18"/>
                      <w:lang w:bidi="ar"/>
                    </w:rPr>
                  </w:pPr>
                </w:p>
              </w:tc>
              <w:tc>
                <w:tcPr>
                  <w:tcW w:w="339" w:type="dxa"/>
                  <w:vAlign w:val="center"/>
                </w:tcPr>
                <w:p w14:paraId="21295A54" w14:textId="77777777" w:rsidR="009F5E2A" w:rsidRDefault="009F5E2A">
                  <w:pPr>
                    <w:widowControl/>
                    <w:jc w:val="center"/>
                    <w:textAlignment w:val="center"/>
                    <w:rPr>
                      <w:color w:val="000000"/>
                      <w:kern w:val="0"/>
                      <w:sz w:val="18"/>
                      <w:szCs w:val="18"/>
                      <w:lang w:bidi="ar"/>
                    </w:rPr>
                  </w:pPr>
                </w:p>
              </w:tc>
              <w:tc>
                <w:tcPr>
                  <w:tcW w:w="515" w:type="dxa"/>
                  <w:vAlign w:val="center"/>
                </w:tcPr>
                <w:p w14:paraId="4A7B1312" w14:textId="77777777" w:rsidR="009F5E2A" w:rsidRDefault="009F5E2A">
                  <w:pPr>
                    <w:widowControl/>
                    <w:jc w:val="center"/>
                    <w:textAlignment w:val="center"/>
                    <w:rPr>
                      <w:color w:val="000000"/>
                      <w:kern w:val="0"/>
                      <w:sz w:val="18"/>
                      <w:szCs w:val="18"/>
                      <w:lang w:bidi="ar"/>
                    </w:rPr>
                  </w:pPr>
                </w:p>
              </w:tc>
              <w:tc>
                <w:tcPr>
                  <w:tcW w:w="515" w:type="dxa"/>
                  <w:vAlign w:val="center"/>
                </w:tcPr>
                <w:p w14:paraId="6E97691C" w14:textId="77777777" w:rsidR="009F5E2A" w:rsidRDefault="009F5E2A">
                  <w:pPr>
                    <w:widowControl/>
                    <w:jc w:val="center"/>
                    <w:textAlignment w:val="center"/>
                    <w:rPr>
                      <w:color w:val="000000"/>
                      <w:kern w:val="0"/>
                      <w:sz w:val="18"/>
                      <w:szCs w:val="18"/>
                      <w:lang w:bidi="ar"/>
                    </w:rPr>
                  </w:pPr>
                </w:p>
              </w:tc>
              <w:tc>
                <w:tcPr>
                  <w:tcW w:w="594" w:type="dxa"/>
                  <w:vAlign w:val="center"/>
                </w:tcPr>
                <w:p w14:paraId="41A853A1" w14:textId="77777777" w:rsidR="009F5E2A" w:rsidRDefault="009F5E2A">
                  <w:pPr>
                    <w:widowControl/>
                    <w:jc w:val="center"/>
                    <w:textAlignment w:val="center"/>
                    <w:rPr>
                      <w:color w:val="000000"/>
                      <w:kern w:val="0"/>
                      <w:sz w:val="18"/>
                      <w:szCs w:val="18"/>
                      <w:lang w:bidi="ar"/>
                    </w:rPr>
                  </w:pPr>
                </w:p>
              </w:tc>
              <w:tc>
                <w:tcPr>
                  <w:tcW w:w="603" w:type="dxa"/>
                  <w:vAlign w:val="center"/>
                </w:tcPr>
                <w:p w14:paraId="719D1616" w14:textId="77777777" w:rsidR="009F5E2A" w:rsidRDefault="009F5E2A">
                  <w:pPr>
                    <w:widowControl/>
                    <w:jc w:val="center"/>
                    <w:textAlignment w:val="center"/>
                    <w:rPr>
                      <w:color w:val="000000"/>
                      <w:kern w:val="0"/>
                      <w:sz w:val="18"/>
                      <w:szCs w:val="18"/>
                      <w:lang w:bidi="ar"/>
                    </w:rPr>
                  </w:pPr>
                </w:p>
              </w:tc>
            </w:tr>
            <w:tr w:rsidR="009F5E2A" w14:paraId="1F691680" w14:textId="77777777">
              <w:trPr>
                <w:trHeight w:val="237"/>
                <w:jc w:val="center"/>
              </w:trPr>
              <w:tc>
                <w:tcPr>
                  <w:tcW w:w="707" w:type="dxa"/>
                  <w:noWrap/>
                  <w:vAlign w:val="center"/>
                </w:tcPr>
                <w:p w14:paraId="7038B03A" w14:textId="77777777" w:rsidR="009F5E2A" w:rsidRDefault="00000000">
                  <w:pPr>
                    <w:widowControl/>
                    <w:jc w:val="center"/>
                    <w:textAlignment w:val="center"/>
                    <w:rPr>
                      <w:color w:val="000000"/>
                      <w:sz w:val="18"/>
                      <w:szCs w:val="18"/>
                    </w:rPr>
                  </w:pPr>
                  <w:r>
                    <w:rPr>
                      <w:color w:val="000000"/>
                      <w:kern w:val="0"/>
                      <w:sz w:val="18"/>
                      <w:szCs w:val="18"/>
                      <w:lang w:bidi="ar"/>
                    </w:rPr>
                    <w:t>650-780</w:t>
                  </w:r>
                </w:p>
              </w:tc>
              <w:tc>
                <w:tcPr>
                  <w:tcW w:w="608" w:type="dxa"/>
                  <w:noWrap/>
                  <w:vAlign w:val="center"/>
                </w:tcPr>
                <w:p w14:paraId="49CD83D3" w14:textId="77777777" w:rsidR="009F5E2A" w:rsidRDefault="00000000">
                  <w:pPr>
                    <w:widowControl/>
                    <w:jc w:val="center"/>
                    <w:textAlignment w:val="center"/>
                    <w:rPr>
                      <w:color w:val="000000"/>
                      <w:sz w:val="18"/>
                      <w:szCs w:val="18"/>
                    </w:rPr>
                  </w:pPr>
                  <w:r>
                    <w:rPr>
                      <w:color w:val="000000"/>
                      <w:kern w:val="0"/>
                      <w:sz w:val="18"/>
                      <w:szCs w:val="18"/>
                      <w:lang w:bidi="ar"/>
                    </w:rPr>
                    <w:t>56.06</w:t>
                  </w:r>
                </w:p>
              </w:tc>
              <w:tc>
                <w:tcPr>
                  <w:tcW w:w="608" w:type="dxa"/>
                  <w:noWrap/>
                  <w:vAlign w:val="center"/>
                </w:tcPr>
                <w:p w14:paraId="6C471F13" w14:textId="77777777" w:rsidR="009F5E2A" w:rsidRDefault="00000000">
                  <w:pPr>
                    <w:widowControl/>
                    <w:jc w:val="center"/>
                    <w:textAlignment w:val="center"/>
                    <w:rPr>
                      <w:color w:val="000000"/>
                      <w:sz w:val="18"/>
                      <w:szCs w:val="18"/>
                    </w:rPr>
                  </w:pPr>
                  <w:r>
                    <w:rPr>
                      <w:color w:val="000000"/>
                      <w:kern w:val="0"/>
                      <w:sz w:val="18"/>
                      <w:szCs w:val="18"/>
                      <w:lang w:bidi="ar"/>
                    </w:rPr>
                    <w:t>34.34</w:t>
                  </w:r>
                </w:p>
              </w:tc>
              <w:tc>
                <w:tcPr>
                  <w:tcW w:w="608" w:type="dxa"/>
                  <w:noWrap/>
                  <w:vAlign w:val="center"/>
                </w:tcPr>
                <w:p w14:paraId="7F800B8B" w14:textId="77777777" w:rsidR="009F5E2A" w:rsidRDefault="00000000">
                  <w:pPr>
                    <w:widowControl/>
                    <w:jc w:val="center"/>
                    <w:textAlignment w:val="center"/>
                    <w:rPr>
                      <w:color w:val="000000"/>
                      <w:sz w:val="18"/>
                      <w:szCs w:val="18"/>
                    </w:rPr>
                  </w:pPr>
                  <w:r>
                    <w:rPr>
                      <w:color w:val="000000"/>
                      <w:kern w:val="0"/>
                      <w:sz w:val="18"/>
                      <w:szCs w:val="18"/>
                      <w:lang w:bidi="ar"/>
                    </w:rPr>
                    <w:t>6.8</w:t>
                  </w:r>
                  <w:r>
                    <w:rPr>
                      <w:rFonts w:hint="eastAsia"/>
                      <w:color w:val="000000"/>
                      <w:kern w:val="0"/>
                      <w:sz w:val="18"/>
                      <w:szCs w:val="18"/>
                      <w:lang w:bidi="ar"/>
                    </w:rPr>
                    <w:t>8</w:t>
                  </w:r>
                </w:p>
              </w:tc>
              <w:tc>
                <w:tcPr>
                  <w:tcW w:w="608" w:type="dxa"/>
                  <w:noWrap/>
                  <w:vAlign w:val="center"/>
                </w:tcPr>
                <w:p w14:paraId="6E47C635" w14:textId="77777777" w:rsidR="009F5E2A" w:rsidRDefault="00000000">
                  <w:pPr>
                    <w:widowControl/>
                    <w:jc w:val="center"/>
                    <w:textAlignment w:val="center"/>
                    <w:rPr>
                      <w:color w:val="000000"/>
                      <w:sz w:val="18"/>
                      <w:szCs w:val="18"/>
                    </w:rPr>
                  </w:pPr>
                  <w:r>
                    <w:rPr>
                      <w:color w:val="000000"/>
                      <w:kern w:val="0"/>
                      <w:sz w:val="18"/>
                      <w:szCs w:val="18"/>
                      <w:lang w:bidi="ar"/>
                    </w:rPr>
                    <w:t>5.2</w:t>
                  </w:r>
                  <w:r>
                    <w:rPr>
                      <w:rFonts w:hint="eastAsia"/>
                      <w:color w:val="000000"/>
                      <w:kern w:val="0"/>
                      <w:sz w:val="18"/>
                      <w:szCs w:val="18"/>
                      <w:lang w:bidi="ar"/>
                    </w:rPr>
                    <w:t>9</w:t>
                  </w:r>
                </w:p>
              </w:tc>
              <w:tc>
                <w:tcPr>
                  <w:tcW w:w="608" w:type="dxa"/>
                  <w:noWrap/>
                  <w:vAlign w:val="center"/>
                </w:tcPr>
                <w:p w14:paraId="528BE30D" w14:textId="77777777" w:rsidR="009F5E2A" w:rsidRDefault="00000000">
                  <w:pPr>
                    <w:widowControl/>
                    <w:jc w:val="center"/>
                    <w:textAlignment w:val="center"/>
                    <w:rPr>
                      <w:color w:val="000000"/>
                      <w:sz w:val="18"/>
                      <w:szCs w:val="18"/>
                    </w:rPr>
                  </w:pPr>
                  <w:r>
                    <w:rPr>
                      <w:color w:val="000000"/>
                      <w:kern w:val="0"/>
                      <w:sz w:val="18"/>
                      <w:szCs w:val="18"/>
                      <w:lang w:bidi="ar"/>
                    </w:rPr>
                    <w:t>5.69</w:t>
                  </w:r>
                </w:p>
              </w:tc>
              <w:tc>
                <w:tcPr>
                  <w:tcW w:w="339" w:type="dxa"/>
                  <w:vAlign w:val="center"/>
                </w:tcPr>
                <w:p w14:paraId="5B92570B" w14:textId="77777777" w:rsidR="009F5E2A" w:rsidRDefault="009F5E2A">
                  <w:pPr>
                    <w:widowControl/>
                    <w:jc w:val="center"/>
                    <w:textAlignment w:val="center"/>
                    <w:rPr>
                      <w:color w:val="000000"/>
                      <w:kern w:val="0"/>
                      <w:sz w:val="18"/>
                      <w:szCs w:val="18"/>
                      <w:lang w:bidi="ar"/>
                    </w:rPr>
                  </w:pPr>
                </w:p>
              </w:tc>
              <w:tc>
                <w:tcPr>
                  <w:tcW w:w="515" w:type="dxa"/>
                  <w:vAlign w:val="center"/>
                </w:tcPr>
                <w:p w14:paraId="18221B5D" w14:textId="77777777" w:rsidR="009F5E2A" w:rsidRDefault="009F5E2A">
                  <w:pPr>
                    <w:widowControl/>
                    <w:jc w:val="center"/>
                    <w:textAlignment w:val="center"/>
                    <w:rPr>
                      <w:color w:val="000000"/>
                      <w:kern w:val="0"/>
                      <w:sz w:val="18"/>
                      <w:szCs w:val="18"/>
                      <w:lang w:bidi="ar"/>
                    </w:rPr>
                  </w:pPr>
                </w:p>
              </w:tc>
              <w:tc>
                <w:tcPr>
                  <w:tcW w:w="515" w:type="dxa"/>
                  <w:vAlign w:val="center"/>
                </w:tcPr>
                <w:p w14:paraId="6F807482" w14:textId="77777777" w:rsidR="009F5E2A" w:rsidRDefault="009F5E2A">
                  <w:pPr>
                    <w:widowControl/>
                    <w:jc w:val="center"/>
                    <w:textAlignment w:val="center"/>
                    <w:rPr>
                      <w:color w:val="000000"/>
                      <w:kern w:val="0"/>
                      <w:sz w:val="18"/>
                      <w:szCs w:val="18"/>
                      <w:lang w:bidi="ar"/>
                    </w:rPr>
                  </w:pPr>
                </w:p>
              </w:tc>
              <w:tc>
                <w:tcPr>
                  <w:tcW w:w="594" w:type="dxa"/>
                  <w:vAlign w:val="center"/>
                </w:tcPr>
                <w:p w14:paraId="2E028222" w14:textId="77777777" w:rsidR="009F5E2A" w:rsidRDefault="009F5E2A">
                  <w:pPr>
                    <w:widowControl/>
                    <w:jc w:val="center"/>
                    <w:textAlignment w:val="center"/>
                    <w:rPr>
                      <w:color w:val="000000"/>
                      <w:kern w:val="0"/>
                      <w:sz w:val="18"/>
                      <w:szCs w:val="18"/>
                      <w:lang w:bidi="ar"/>
                    </w:rPr>
                  </w:pPr>
                </w:p>
              </w:tc>
              <w:tc>
                <w:tcPr>
                  <w:tcW w:w="603" w:type="dxa"/>
                  <w:vAlign w:val="center"/>
                </w:tcPr>
                <w:p w14:paraId="31472333" w14:textId="77777777" w:rsidR="009F5E2A" w:rsidRDefault="009F5E2A">
                  <w:pPr>
                    <w:widowControl/>
                    <w:jc w:val="center"/>
                    <w:textAlignment w:val="center"/>
                    <w:rPr>
                      <w:color w:val="000000"/>
                      <w:kern w:val="0"/>
                      <w:sz w:val="18"/>
                      <w:szCs w:val="18"/>
                      <w:lang w:bidi="ar"/>
                    </w:rPr>
                  </w:pPr>
                </w:p>
              </w:tc>
              <w:tc>
                <w:tcPr>
                  <w:tcW w:w="339" w:type="dxa"/>
                  <w:vAlign w:val="center"/>
                </w:tcPr>
                <w:p w14:paraId="111E34FF" w14:textId="77777777" w:rsidR="009F5E2A" w:rsidRDefault="009F5E2A">
                  <w:pPr>
                    <w:widowControl/>
                    <w:jc w:val="center"/>
                    <w:textAlignment w:val="center"/>
                    <w:rPr>
                      <w:color w:val="000000"/>
                      <w:kern w:val="0"/>
                      <w:sz w:val="18"/>
                      <w:szCs w:val="18"/>
                      <w:lang w:bidi="ar"/>
                    </w:rPr>
                  </w:pPr>
                </w:p>
              </w:tc>
              <w:tc>
                <w:tcPr>
                  <w:tcW w:w="515" w:type="dxa"/>
                  <w:vAlign w:val="center"/>
                </w:tcPr>
                <w:p w14:paraId="4EE3C977" w14:textId="77777777" w:rsidR="009F5E2A" w:rsidRDefault="009F5E2A">
                  <w:pPr>
                    <w:widowControl/>
                    <w:jc w:val="center"/>
                    <w:textAlignment w:val="center"/>
                    <w:rPr>
                      <w:color w:val="000000"/>
                      <w:kern w:val="0"/>
                      <w:sz w:val="18"/>
                      <w:szCs w:val="18"/>
                      <w:lang w:bidi="ar"/>
                    </w:rPr>
                  </w:pPr>
                </w:p>
              </w:tc>
              <w:tc>
                <w:tcPr>
                  <w:tcW w:w="515" w:type="dxa"/>
                  <w:vAlign w:val="center"/>
                </w:tcPr>
                <w:p w14:paraId="13B4C83A" w14:textId="77777777" w:rsidR="009F5E2A" w:rsidRDefault="009F5E2A">
                  <w:pPr>
                    <w:widowControl/>
                    <w:jc w:val="center"/>
                    <w:textAlignment w:val="center"/>
                    <w:rPr>
                      <w:color w:val="000000"/>
                      <w:kern w:val="0"/>
                      <w:sz w:val="18"/>
                      <w:szCs w:val="18"/>
                      <w:lang w:bidi="ar"/>
                    </w:rPr>
                  </w:pPr>
                </w:p>
              </w:tc>
              <w:tc>
                <w:tcPr>
                  <w:tcW w:w="594" w:type="dxa"/>
                  <w:vAlign w:val="center"/>
                </w:tcPr>
                <w:p w14:paraId="1972256D" w14:textId="77777777" w:rsidR="009F5E2A" w:rsidRDefault="009F5E2A">
                  <w:pPr>
                    <w:widowControl/>
                    <w:jc w:val="center"/>
                    <w:textAlignment w:val="center"/>
                    <w:rPr>
                      <w:color w:val="000000"/>
                      <w:kern w:val="0"/>
                      <w:sz w:val="18"/>
                      <w:szCs w:val="18"/>
                      <w:lang w:bidi="ar"/>
                    </w:rPr>
                  </w:pPr>
                </w:p>
              </w:tc>
              <w:tc>
                <w:tcPr>
                  <w:tcW w:w="603" w:type="dxa"/>
                  <w:vAlign w:val="center"/>
                </w:tcPr>
                <w:p w14:paraId="4B127D98" w14:textId="77777777" w:rsidR="009F5E2A" w:rsidRDefault="009F5E2A">
                  <w:pPr>
                    <w:widowControl/>
                    <w:jc w:val="center"/>
                    <w:textAlignment w:val="center"/>
                    <w:rPr>
                      <w:color w:val="000000"/>
                      <w:kern w:val="0"/>
                      <w:sz w:val="18"/>
                      <w:szCs w:val="18"/>
                      <w:lang w:bidi="ar"/>
                    </w:rPr>
                  </w:pPr>
                </w:p>
              </w:tc>
            </w:tr>
          </w:tbl>
          <w:p w14:paraId="056773BF" w14:textId="77777777" w:rsidR="009F5E2A" w:rsidRDefault="00000000">
            <w:pPr>
              <w:spacing w:line="360" w:lineRule="auto"/>
              <w:ind w:firstLineChars="200" w:firstLine="420"/>
              <w:rPr>
                <w:color w:val="000000" w:themeColor="text1"/>
                <w:kern w:val="0"/>
                <w:position w:val="-24"/>
                <w:szCs w:val="21"/>
              </w:rPr>
            </w:pPr>
            <w:r>
              <w:rPr>
                <w:rFonts w:hint="eastAsia"/>
                <w:color w:val="000000" w:themeColor="text1"/>
                <w:kern w:val="0"/>
                <w:position w:val="-24"/>
                <w:szCs w:val="21"/>
              </w:rPr>
              <w:t>2. 照度值不均匀度校准</w:t>
            </w:r>
          </w:p>
          <w:p w14:paraId="6CD026AC" w14:textId="77777777" w:rsidR="009F5E2A" w:rsidRDefault="009F5E2A">
            <w:pPr>
              <w:spacing w:line="360" w:lineRule="auto"/>
              <w:jc w:val="center"/>
              <w:rPr>
                <w:color w:val="000000" w:themeColor="text1"/>
                <w:kern w:val="0"/>
                <w:position w:val="-24"/>
                <w:szCs w:val="21"/>
              </w:rPr>
            </w:pPr>
          </w:p>
          <w:p w14:paraId="6B95D775" w14:textId="77777777" w:rsidR="009F5E2A" w:rsidRDefault="009F5E2A">
            <w:pPr>
              <w:spacing w:line="360" w:lineRule="auto"/>
              <w:jc w:val="center"/>
              <w:rPr>
                <w:color w:val="000000" w:themeColor="text1"/>
                <w:kern w:val="0"/>
                <w:position w:val="-24"/>
                <w:szCs w:val="21"/>
              </w:rPr>
            </w:pPr>
          </w:p>
          <w:p w14:paraId="6E779D1C" w14:textId="77777777" w:rsidR="009F5E2A" w:rsidRDefault="00000000">
            <w:pPr>
              <w:spacing w:line="360" w:lineRule="auto"/>
              <w:jc w:val="center"/>
              <w:rPr>
                <w:sz w:val="18"/>
                <w:szCs w:val="18"/>
              </w:rPr>
            </w:pPr>
            <w:r>
              <w:rPr>
                <w:sz w:val="18"/>
                <w:szCs w:val="18"/>
              </w:rPr>
              <w:t>图</w:t>
            </w:r>
            <w:r>
              <w:rPr>
                <w:rFonts w:hint="eastAsia"/>
                <w:sz w:val="18"/>
                <w:szCs w:val="18"/>
              </w:rPr>
              <w:t>2</w:t>
            </w:r>
            <w:r>
              <w:rPr>
                <w:sz w:val="18"/>
                <w:szCs w:val="18"/>
              </w:rPr>
              <w:t xml:space="preserve"> 不均匀度校准区域划分示意图</w:t>
            </w:r>
          </w:p>
          <w:p w14:paraId="7DD333E1" w14:textId="77777777" w:rsidR="009F5E2A" w:rsidRDefault="009F5E2A">
            <w:pPr>
              <w:spacing w:line="360" w:lineRule="auto"/>
              <w:jc w:val="center"/>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139"/>
              <w:gridCol w:w="1140"/>
              <w:gridCol w:w="1140"/>
              <w:gridCol w:w="1140"/>
              <w:gridCol w:w="1140"/>
              <w:gridCol w:w="1140"/>
              <w:gridCol w:w="1140"/>
            </w:tblGrid>
            <w:tr w:rsidR="009F5E2A" w14:paraId="4E7A6F9F" w14:textId="77777777">
              <w:trPr>
                <w:trHeight w:val="287"/>
                <w:jc w:val="center"/>
              </w:trPr>
              <w:tc>
                <w:tcPr>
                  <w:tcW w:w="625" w:type="pct"/>
                  <w:tcBorders>
                    <w:tl2br w:val="single" w:sz="4" w:space="0" w:color="auto"/>
                  </w:tcBorders>
                  <w:noWrap/>
                  <w:vAlign w:val="center"/>
                </w:tcPr>
                <w:p w14:paraId="2A7A308E" w14:textId="77777777" w:rsidR="009F5E2A" w:rsidRDefault="009F5E2A">
                  <w:pPr>
                    <w:widowControl/>
                    <w:jc w:val="center"/>
                    <w:rPr>
                      <w:kern w:val="0"/>
                      <w:szCs w:val="21"/>
                    </w:rPr>
                  </w:pPr>
                </w:p>
              </w:tc>
              <w:tc>
                <w:tcPr>
                  <w:tcW w:w="625" w:type="pct"/>
                  <w:noWrap/>
                  <w:vAlign w:val="center"/>
                </w:tcPr>
                <w:p w14:paraId="2CA58E21" w14:textId="77777777" w:rsidR="009F5E2A" w:rsidRDefault="00000000">
                  <w:pPr>
                    <w:widowControl/>
                    <w:jc w:val="center"/>
                    <w:rPr>
                      <w:kern w:val="0"/>
                      <w:szCs w:val="21"/>
                    </w:rPr>
                  </w:pPr>
                  <w:r>
                    <w:rPr>
                      <w:kern w:val="0"/>
                      <w:szCs w:val="21"/>
                    </w:rPr>
                    <w:t>1</w:t>
                  </w:r>
                </w:p>
              </w:tc>
              <w:tc>
                <w:tcPr>
                  <w:tcW w:w="625" w:type="pct"/>
                  <w:noWrap/>
                  <w:vAlign w:val="center"/>
                </w:tcPr>
                <w:p w14:paraId="664A59F5" w14:textId="77777777" w:rsidR="009F5E2A" w:rsidRDefault="00000000">
                  <w:pPr>
                    <w:widowControl/>
                    <w:jc w:val="center"/>
                    <w:rPr>
                      <w:kern w:val="0"/>
                      <w:szCs w:val="21"/>
                    </w:rPr>
                  </w:pPr>
                  <w:r>
                    <w:rPr>
                      <w:kern w:val="0"/>
                      <w:szCs w:val="21"/>
                    </w:rPr>
                    <w:t>2</w:t>
                  </w:r>
                </w:p>
              </w:tc>
              <w:tc>
                <w:tcPr>
                  <w:tcW w:w="625" w:type="pct"/>
                  <w:noWrap/>
                  <w:vAlign w:val="center"/>
                </w:tcPr>
                <w:p w14:paraId="4D6A0144" w14:textId="77777777" w:rsidR="009F5E2A" w:rsidRDefault="00000000">
                  <w:pPr>
                    <w:widowControl/>
                    <w:jc w:val="center"/>
                    <w:rPr>
                      <w:kern w:val="0"/>
                      <w:szCs w:val="21"/>
                    </w:rPr>
                  </w:pPr>
                  <w:r>
                    <w:rPr>
                      <w:kern w:val="0"/>
                      <w:szCs w:val="21"/>
                    </w:rPr>
                    <w:t>3</w:t>
                  </w:r>
                </w:p>
              </w:tc>
              <w:tc>
                <w:tcPr>
                  <w:tcW w:w="625" w:type="pct"/>
                  <w:noWrap/>
                  <w:vAlign w:val="center"/>
                </w:tcPr>
                <w:p w14:paraId="76BF71CE" w14:textId="77777777" w:rsidR="009F5E2A" w:rsidRDefault="00000000">
                  <w:pPr>
                    <w:widowControl/>
                    <w:jc w:val="center"/>
                    <w:rPr>
                      <w:kern w:val="0"/>
                      <w:szCs w:val="21"/>
                    </w:rPr>
                  </w:pPr>
                  <w:r>
                    <w:rPr>
                      <w:kern w:val="0"/>
                      <w:szCs w:val="21"/>
                    </w:rPr>
                    <w:t>4</w:t>
                  </w:r>
                </w:p>
              </w:tc>
              <w:tc>
                <w:tcPr>
                  <w:tcW w:w="625" w:type="pct"/>
                  <w:noWrap/>
                  <w:vAlign w:val="center"/>
                </w:tcPr>
                <w:p w14:paraId="297DDF74" w14:textId="77777777" w:rsidR="009F5E2A" w:rsidRDefault="00000000">
                  <w:pPr>
                    <w:widowControl/>
                    <w:jc w:val="center"/>
                    <w:rPr>
                      <w:kern w:val="0"/>
                      <w:szCs w:val="21"/>
                    </w:rPr>
                  </w:pPr>
                  <w:r>
                    <w:rPr>
                      <w:kern w:val="0"/>
                      <w:szCs w:val="21"/>
                    </w:rPr>
                    <w:t>5</w:t>
                  </w:r>
                </w:p>
              </w:tc>
              <w:tc>
                <w:tcPr>
                  <w:tcW w:w="625" w:type="pct"/>
                </w:tcPr>
                <w:p w14:paraId="5CF2231B" w14:textId="77777777" w:rsidR="009F5E2A" w:rsidRDefault="00000000">
                  <w:pPr>
                    <w:widowControl/>
                    <w:jc w:val="center"/>
                    <w:rPr>
                      <w:kern w:val="0"/>
                      <w:szCs w:val="21"/>
                    </w:rPr>
                  </w:pPr>
                  <w:r>
                    <w:rPr>
                      <w:rFonts w:hint="eastAsia"/>
                      <w:kern w:val="0"/>
                      <w:szCs w:val="21"/>
                    </w:rPr>
                    <w:t>...</w:t>
                  </w:r>
                </w:p>
              </w:tc>
              <w:tc>
                <w:tcPr>
                  <w:tcW w:w="625" w:type="pct"/>
                </w:tcPr>
                <w:p w14:paraId="5039A4F7" w14:textId="77777777" w:rsidR="009F5E2A" w:rsidRDefault="00000000">
                  <w:pPr>
                    <w:widowControl/>
                    <w:jc w:val="center"/>
                    <w:rPr>
                      <w:i/>
                      <w:iCs/>
                      <w:kern w:val="0"/>
                      <w:szCs w:val="21"/>
                    </w:rPr>
                  </w:pPr>
                  <w:r>
                    <w:rPr>
                      <w:rFonts w:hint="eastAsia"/>
                      <w:i/>
                      <w:iCs/>
                      <w:kern w:val="0"/>
                      <w:szCs w:val="21"/>
                    </w:rPr>
                    <w:t>n</w:t>
                  </w:r>
                </w:p>
              </w:tc>
            </w:tr>
            <w:tr w:rsidR="009F5E2A" w14:paraId="1FC9B49B" w14:textId="77777777">
              <w:trPr>
                <w:trHeight w:val="287"/>
                <w:jc w:val="center"/>
              </w:trPr>
              <w:tc>
                <w:tcPr>
                  <w:tcW w:w="625" w:type="pct"/>
                  <w:noWrap/>
                  <w:vAlign w:val="center"/>
                </w:tcPr>
                <w:p w14:paraId="4A190313" w14:textId="77777777" w:rsidR="009F5E2A" w:rsidRDefault="00000000">
                  <w:pPr>
                    <w:widowControl/>
                    <w:jc w:val="center"/>
                    <w:rPr>
                      <w:kern w:val="0"/>
                      <w:szCs w:val="21"/>
                    </w:rPr>
                  </w:pPr>
                  <w:r>
                    <w:rPr>
                      <w:rFonts w:hint="eastAsia"/>
                      <w:kern w:val="0"/>
                      <w:szCs w:val="21"/>
                    </w:rPr>
                    <w:t>1</w:t>
                  </w:r>
                </w:p>
              </w:tc>
              <w:tc>
                <w:tcPr>
                  <w:tcW w:w="625" w:type="pct"/>
                  <w:noWrap/>
                  <w:vAlign w:val="center"/>
                </w:tcPr>
                <w:p w14:paraId="3C97C15A" w14:textId="77777777" w:rsidR="009F5E2A" w:rsidRDefault="009F5E2A">
                  <w:pPr>
                    <w:jc w:val="center"/>
                    <w:rPr>
                      <w:szCs w:val="21"/>
                    </w:rPr>
                  </w:pPr>
                </w:p>
              </w:tc>
              <w:tc>
                <w:tcPr>
                  <w:tcW w:w="625" w:type="pct"/>
                  <w:noWrap/>
                  <w:vAlign w:val="center"/>
                </w:tcPr>
                <w:p w14:paraId="24E15E2F" w14:textId="77777777" w:rsidR="009F5E2A" w:rsidRDefault="009F5E2A">
                  <w:pPr>
                    <w:jc w:val="center"/>
                    <w:rPr>
                      <w:szCs w:val="21"/>
                    </w:rPr>
                  </w:pPr>
                </w:p>
              </w:tc>
              <w:tc>
                <w:tcPr>
                  <w:tcW w:w="625" w:type="pct"/>
                  <w:noWrap/>
                  <w:vAlign w:val="center"/>
                </w:tcPr>
                <w:p w14:paraId="74E6E54C" w14:textId="77777777" w:rsidR="009F5E2A" w:rsidRDefault="009F5E2A">
                  <w:pPr>
                    <w:jc w:val="center"/>
                    <w:rPr>
                      <w:szCs w:val="21"/>
                    </w:rPr>
                  </w:pPr>
                </w:p>
              </w:tc>
              <w:tc>
                <w:tcPr>
                  <w:tcW w:w="625" w:type="pct"/>
                  <w:noWrap/>
                  <w:vAlign w:val="center"/>
                </w:tcPr>
                <w:p w14:paraId="58F7859A" w14:textId="77777777" w:rsidR="009F5E2A" w:rsidRDefault="009F5E2A">
                  <w:pPr>
                    <w:jc w:val="center"/>
                    <w:rPr>
                      <w:szCs w:val="21"/>
                    </w:rPr>
                  </w:pPr>
                </w:p>
              </w:tc>
              <w:tc>
                <w:tcPr>
                  <w:tcW w:w="625" w:type="pct"/>
                  <w:noWrap/>
                  <w:vAlign w:val="center"/>
                </w:tcPr>
                <w:p w14:paraId="2ACD3B7D" w14:textId="77777777" w:rsidR="009F5E2A" w:rsidRDefault="009F5E2A">
                  <w:pPr>
                    <w:jc w:val="center"/>
                    <w:rPr>
                      <w:szCs w:val="21"/>
                    </w:rPr>
                  </w:pPr>
                </w:p>
              </w:tc>
              <w:tc>
                <w:tcPr>
                  <w:tcW w:w="625" w:type="pct"/>
                </w:tcPr>
                <w:p w14:paraId="1E6FFC62" w14:textId="77777777" w:rsidR="009F5E2A" w:rsidRDefault="009F5E2A">
                  <w:pPr>
                    <w:jc w:val="center"/>
                    <w:rPr>
                      <w:szCs w:val="21"/>
                    </w:rPr>
                  </w:pPr>
                </w:p>
              </w:tc>
              <w:tc>
                <w:tcPr>
                  <w:tcW w:w="625" w:type="pct"/>
                </w:tcPr>
                <w:p w14:paraId="49320A80" w14:textId="77777777" w:rsidR="009F5E2A" w:rsidRDefault="009F5E2A">
                  <w:pPr>
                    <w:jc w:val="center"/>
                    <w:rPr>
                      <w:szCs w:val="21"/>
                    </w:rPr>
                  </w:pPr>
                </w:p>
              </w:tc>
            </w:tr>
            <w:tr w:rsidR="009F5E2A" w14:paraId="5D75A58E" w14:textId="77777777">
              <w:trPr>
                <w:trHeight w:val="287"/>
                <w:jc w:val="center"/>
              </w:trPr>
              <w:tc>
                <w:tcPr>
                  <w:tcW w:w="625" w:type="pct"/>
                  <w:noWrap/>
                  <w:vAlign w:val="center"/>
                </w:tcPr>
                <w:p w14:paraId="18226B90" w14:textId="77777777" w:rsidR="009F5E2A" w:rsidRDefault="00000000">
                  <w:pPr>
                    <w:widowControl/>
                    <w:jc w:val="center"/>
                    <w:rPr>
                      <w:kern w:val="0"/>
                      <w:szCs w:val="21"/>
                    </w:rPr>
                  </w:pPr>
                  <w:r>
                    <w:rPr>
                      <w:rFonts w:hint="eastAsia"/>
                      <w:kern w:val="0"/>
                      <w:szCs w:val="21"/>
                    </w:rPr>
                    <w:t>2</w:t>
                  </w:r>
                </w:p>
              </w:tc>
              <w:tc>
                <w:tcPr>
                  <w:tcW w:w="625" w:type="pct"/>
                  <w:noWrap/>
                  <w:vAlign w:val="center"/>
                </w:tcPr>
                <w:p w14:paraId="7B853133" w14:textId="77777777" w:rsidR="009F5E2A" w:rsidRDefault="009F5E2A">
                  <w:pPr>
                    <w:jc w:val="center"/>
                    <w:rPr>
                      <w:szCs w:val="21"/>
                    </w:rPr>
                  </w:pPr>
                </w:p>
              </w:tc>
              <w:tc>
                <w:tcPr>
                  <w:tcW w:w="625" w:type="pct"/>
                  <w:noWrap/>
                  <w:vAlign w:val="center"/>
                </w:tcPr>
                <w:p w14:paraId="3FBD7314" w14:textId="77777777" w:rsidR="009F5E2A" w:rsidRDefault="009F5E2A">
                  <w:pPr>
                    <w:jc w:val="center"/>
                    <w:rPr>
                      <w:szCs w:val="21"/>
                    </w:rPr>
                  </w:pPr>
                </w:p>
              </w:tc>
              <w:tc>
                <w:tcPr>
                  <w:tcW w:w="625" w:type="pct"/>
                  <w:noWrap/>
                  <w:vAlign w:val="center"/>
                </w:tcPr>
                <w:p w14:paraId="61F4A25A" w14:textId="77777777" w:rsidR="009F5E2A" w:rsidRDefault="009F5E2A">
                  <w:pPr>
                    <w:jc w:val="center"/>
                    <w:rPr>
                      <w:szCs w:val="21"/>
                    </w:rPr>
                  </w:pPr>
                </w:p>
              </w:tc>
              <w:tc>
                <w:tcPr>
                  <w:tcW w:w="625" w:type="pct"/>
                  <w:noWrap/>
                  <w:vAlign w:val="center"/>
                </w:tcPr>
                <w:p w14:paraId="0105399B" w14:textId="77777777" w:rsidR="009F5E2A" w:rsidRDefault="009F5E2A">
                  <w:pPr>
                    <w:jc w:val="center"/>
                    <w:rPr>
                      <w:szCs w:val="21"/>
                    </w:rPr>
                  </w:pPr>
                </w:p>
              </w:tc>
              <w:tc>
                <w:tcPr>
                  <w:tcW w:w="625" w:type="pct"/>
                  <w:noWrap/>
                  <w:vAlign w:val="center"/>
                </w:tcPr>
                <w:p w14:paraId="407F99CB" w14:textId="77777777" w:rsidR="009F5E2A" w:rsidRDefault="009F5E2A">
                  <w:pPr>
                    <w:jc w:val="center"/>
                    <w:rPr>
                      <w:szCs w:val="21"/>
                    </w:rPr>
                  </w:pPr>
                </w:p>
              </w:tc>
              <w:tc>
                <w:tcPr>
                  <w:tcW w:w="625" w:type="pct"/>
                </w:tcPr>
                <w:p w14:paraId="7A3BDA35" w14:textId="77777777" w:rsidR="009F5E2A" w:rsidRDefault="009F5E2A">
                  <w:pPr>
                    <w:jc w:val="center"/>
                    <w:rPr>
                      <w:szCs w:val="21"/>
                    </w:rPr>
                  </w:pPr>
                </w:p>
              </w:tc>
              <w:tc>
                <w:tcPr>
                  <w:tcW w:w="625" w:type="pct"/>
                </w:tcPr>
                <w:p w14:paraId="652F2A46" w14:textId="77777777" w:rsidR="009F5E2A" w:rsidRDefault="009F5E2A">
                  <w:pPr>
                    <w:jc w:val="center"/>
                    <w:rPr>
                      <w:szCs w:val="21"/>
                    </w:rPr>
                  </w:pPr>
                </w:p>
              </w:tc>
            </w:tr>
            <w:tr w:rsidR="009F5E2A" w14:paraId="03112157" w14:textId="77777777">
              <w:trPr>
                <w:trHeight w:val="287"/>
                <w:jc w:val="center"/>
              </w:trPr>
              <w:tc>
                <w:tcPr>
                  <w:tcW w:w="625" w:type="pct"/>
                  <w:noWrap/>
                  <w:vAlign w:val="center"/>
                </w:tcPr>
                <w:p w14:paraId="055D2888" w14:textId="77777777" w:rsidR="009F5E2A" w:rsidRDefault="00000000">
                  <w:pPr>
                    <w:widowControl/>
                    <w:jc w:val="center"/>
                    <w:rPr>
                      <w:kern w:val="0"/>
                      <w:szCs w:val="21"/>
                    </w:rPr>
                  </w:pPr>
                  <w:r>
                    <w:rPr>
                      <w:rFonts w:hint="eastAsia"/>
                      <w:kern w:val="0"/>
                      <w:szCs w:val="21"/>
                    </w:rPr>
                    <w:t>3</w:t>
                  </w:r>
                </w:p>
              </w:tc>
              <w:tc>
                <w:tcPr>
                  <w:tcW w:w="625" w:type="pct"/>
                  <w:noWrap/>
                  <w:vAlign w:val="center"/>
                </w:tcPr>
                <w:p w14:paraId="61E8AB1E" w14:textId="77777777" w:rsidR="009F5E2A" w:rsidRDefault="009F5E2A">
                  <w:pPr>
                    <w:jc w:val="center"/>
                    <w:rPr>
                      <w:szCs w:val="21"/>
                    </w:rPr>
                  </w:pPr>
                </w:p>
              </w:tc>
              <w:tc>
                <w:tcPr>
                  <w:tcW w:w="625" w:type="pct"/>
                  <w:noWrap/>
                  <w:vAlign w:val="center"/>
                </w:tcPr>
                <w:p w14:paraId="35F98334" w14:textId="77777777" w:rsidR="009F5E2A" w:rsidRDefault="009F5E2A">
                  <w:pPr>
                    <w:jc w:val="center"/>
                    <w:rPr>
                      <w:szCs w:val="21"/>
                    </w:rPr>
                  </w:pPr>
                </w:p>
              </w:tc>
              <w:tc>
                <w:tcPr>
                  <w:tcW w:w="625" w:type="pct"/>
                  <w:noWrap/>
                  <w:vAlign w:val="center"/>
                </w:tcPr>
                <w:p w14:paraId="402B2B8C" w14:textId="77777777" w:rsidR="009F5E2A" w:rsidRDefault="009F5E2A">
                  <w:pPr>
                    <w:jc w:val="center"/>
                    <w:rPr>
                      <w:szCs w:val="21"/>
                    </w:rPr>
                  </w:pPr>
                </w:p>
              </w:tc>
              <w:tc>
                <w:tcPr>
                  <w:tcW w:w="625" w:type="pct"/>
                  <w:noWrap/>
                  <w:vAlign w:val="center"/>
                </w:tcPr>
                <w:p w14:paraId="5332628A" w14:textId="77777777" w:rsidR="009F5E2A" w:rsidRDefault="009F5E2A">
                  <w:pPr>
                    <w:jc w:val="center"/>
                    <w:rPr>
                      <w:szCs w:val="21"/>
                    </w:rPr>
                  </w:pPr>
                </w:p>
              </w:tc>
              <w:tc>
                <w:tcPr>
                  <w:tcW w:w="625" w:type="pct"/>
                  <w:noWrap/>
                  <w:vAlign w:val="center"/>
                </w:tcPr>
                <w:p w14:paraId="4EFB2950" w14:textId="77777777" w:rsidR="009F5E2A" w:rsidRDefault="009F5E2A">
                  <w:pPr>
                    <w:jc w:val="center"/>
                    <w:rPr>
                      <w:szCs w:val="21"/>
                    </w:rPr>
                  </w:pPr>
                </w:p>
              </w:tc>
              <w:tc>
                <w:tcPr>
                  <w:tcW w:w="625" w:type="pct"/>
                </w:tcPr>
                <w:p w14:paraId="146CD275" w14:textId="77777777" w:rsidR="009F5E2A" w:rsidRDefault="009F5E2A">
                  <w:pPr>
                    <w:jc w:val="center"/>
                    <w:rPr>
                      <w:szCs w:val="21"/>
                    </w:rPr>
                  </w:pPr>
                </w:p>
              </w:tc>
              <w:tc>
                <w:tcPr>
                  <w:tcW w:w="625" w:type="pct"/>
                </w:tcPr>
                <w:p w14:paraId="2DD297AA" w14:textId="77777777" w:rsidR="009F5E2A" w:rsidRDefault="009F5E2A">
                  <w:pPr>
                    <w:jc w:val="center"/>
                    <w:rPr>
                      <w:szCs w:val="21"/>
                    </w:rPr>
                  </w:pPr>
                </w:p>
              </w:tc>
            </w:tr>
            <w:tr w:rsidR="009F5E2A" w14:paraId="4BCF22DF" w14:textId="77777777">
              <w:trPr>
                <w:trHeight w:val="287"/>
                <w:jc w:val="center"/>
              </w:trPr>
              <w:tc>
                <w:tcPr>
                  <w:tcW w:w="625" w:type="pct"/>
                  <w:noWrap/>
                  <w:vAlign w:val="center"/>
                </w:tcPr>
                <w:p w14:paraId="4338AC25" w14:textId="77777777" w:rsidR="009F5E2A" w:rsidRDefault="00000000">
                  <w:pPr>
                    <w:widowControl/>
                    <w:jc w:val="center"/>
                    <w:rPr>
                      <w:kern w:val="0"/>
                      <w:szCs w:val="21"/>
                    </w:rPr>
                  </w:pPr>
                  <w:r>
                    <w:rPr>
                      <w:rFonts w:hint="eastAsia"/>
                      <w:kern w:val="0"/>
                      <w:szCs w:val="21"/>
                    </w:rPr>
                    <w:t>4</w:t>
                  </w:r>
                </w:p>
              </w:tc>
              <w:tc>
                <w:tcPr>
                  <w:tcW w:w="625" w:type="pct"/>
                  <w:noWrap/>
                  <w:vAlign w:val="center"/>
                </w:tcPr>
                <w:p w14:paraId="7030E15B" w14:textId="77777777" w:rsidR="009F5E2A" w:rsidRDefault="009F5E2A">
                  <w:pPr>
                    <w:jc w:val="center"/>
                    <w:rPr>
                      <w:szCs w:val="21"/>
                    </w:rPr>
                  </w:pPr>
                </w:p>
              </w:tc>
              <w:tc>
                <w:tcPr>
                  <w:tcW w:w="625" w:type="pct"/>
                  <w:noWrap/>
                  <w:vAlign w:val="center"/>
                </w:tcPr>
                <w:p w14:paraId="1E424FB4" w14:textId="77777777" w:rsidR="009F5E2A" w:rsidRDefault="009F5E2A">
                  <w:pPr>
                    <w:jc w:val="center"/>
                    <w:rPr>
                      <w:szCs w:val="21"/>
                    </w:rPr>
                  </w:pPr>
                </w:p>
              </w:tc>
              <w:tc>
                <w:tcPr>
                  <w:tcW w:w="625" w:type="pct"/>
                  <w:noWrap/>
                  <w:vAlign w:val="center"/>
                </w:tcPr>
                <w:p w14:paraId="70F878BD" w14:textId="77777777" w:rsidR="009F5E2A" w:rsidRDefault="009F5E2A">
                  <w:pPr>
                    <w:jc w:val="center"/>
                    <w:rPr>
                      <w:szCs w:val="21"/>
                    </w:rPr>
                  </w:pPr>
                </w:p>
              </w:tc>
              <w:tc>
                <w:tcPr>
                  <w:tcW w:w="625" w:type="pct"/>
                  <w:noWrap/>
                  <w:vAlign w:val="center"/>
                </w:tcPr>
                <w:p w14:paraId="073CEE63" w14:textId="77777777" w:rsidR="009F5E2A" w:rsidRDefault="009F5E2A">
                  <w:pPr>
                    <w:jc w:val="center"/>
                    <w:rPr>
                      <w:szCs w:val="21"/>
                    </w:rPr>
                  </w:pPr>
                </w:p>
              </w:tc>
              <w:tc>
                <w:tcPr>
                  <w:tcW w:w="625" w:type="pct"/>
                  <w:noWrap/>
                  <w:vAlign w:val="center"/>
                </w:tcPr>
                <w:p w14:paraId="47920C07" w14:textId="77777777" w:rsidR="009F5E2A" w:rsidRDefault="009F5E2A">
                  <w:pPr>
                    <w:jc w:val="center"/>
                    <w:rPr>
                      <w:szCs w:val="21"/>
                    </w:rPr>
                  </w:pPr>
                </w:p>
              </w:tc>
              <w:tc>
                <w:tcPr>
                  <w:tcW w:w="625" w:type="pct"/>
                </w:tcPr>
                <w:p w14:paraId="48E44DFF" w14:textId="77777777" w:rsidR="009F5E2A" w:rsidRDefault="009F5E2A">
                  <w:pPr>
                    <w:jc w:val="center"/>
                    <w:rPr>
                      <w:szCs w:val="21"/>
                    </w:rPr>
                  </w:pPr>
                </w:p>
              </w:tc>
              <w:tc>
                <w:tcPr>
                  <w:tcW w:w="625" w:type="pct"/>
                </w:tcPr>
                <w:p w14:paraId="7991073A" w14:textId="77777777" w:rsidR="009F5E2A" w:rsidRDefault="009F5E2A">
                  <w:pPr>
                    <w:jc w:val="center"/>
                    <w:rPr>
                      <w:szCs w:val="21"/>
                    </w:rPr>
                  </w:pPr>
                </w:p>
              </w:tc>
            </w:tr>
            <w:tr w:rsidR="009F5E2A" w14:paraId="238A8DB2" w14:textId="77777777">
              <w:trPr>
                <w:trHeight w:val="287"/>
                <w:jc w:val="center"/>
              </w:trPr>
              <w:tc>
                <w:tcPr>
                  <w:tcW w:w="625" w:type="pct"/>
                  <w:noWrap/>
                  <w:vAlign w:val="center"/>
                </w:tcPr>
                <w:p w14:paraId="6479A6F1" w14:textId="77777777" w:rsidR="009F5E2A" w:rsidRDefault="00000000">
                  <w:pPr>
                    <w:widowControl/>
                    <w:jc w:val="center"/>
                    <w:rPr>
                      <w:kern w:val="0"/>
                      <w:szCs w:val="21"/>
                    </w:rPr>
                  </w:pPr>
                  <w:r>
                    <w:rPr>
                      <w:rFonts w:hint="eastAsia"/>
                      <w:kern w:val="0"/>
                      <w:szCs w:val="21"/>
                    </w:rPr>
                    <w:t>5</w:t>
                  </w:r>
                </w:p>
              </w:tc>
              <w:tc>
                <w:tcPr>
                  <w:tcW w:w="625" w:type="pct"/>
                  <w:noWrap/>
                  <w:vAlign w:val="center"/>
                </w:tcPr>
                <w:p w14:paraId="2A0654E7" w14:textId="77777777" w:rsidR="009F5E2A" w:rsidRDefault="009F5E2A">
                  <w:pPr>
                    <w:jc w:val="center"/>
                    <w:rPr>
                      <w:szCs w:val="21"/>
                    </w:rPr>
                  </w:pPr>
                </w:p>
              </w:tc>
              <w:tc>
                <w:tcPr>
                  <w:tcW w:w="625" w:type="pct"/>
                  <w:noWrap/>
                  <w:vAlign w:val="center"/>
                </w:tcPr>
                <w:p w14:paraId="4FF3E43B" w14:textId="77777777" w:rsidR="009F5E2A" w:rsidRDefault="009F5E2A">
                  <w:pPr>
                    <w:jc w:val="center"/>
                    <w:rPr>
                      <w:szCs w:val="21"/>
                    </w:rPr>
                  </w:pPr>
                </w:p>
              </w:tc>
              <w:tc>
                <w:tcPr>
                  <w:tcW w:w="625" w:type="pct"/>
                  <w:noWrap/>
                  <w:vAlign w:val="center"/>
                </w:tcPr>
                <w:p w14:paraId="5A877BC1" w14:textId="77777777" w:rsidR="009F5E2A" w:rsidRDefault="009F5E2A">
                  <w:pPr>
                    <w:jc w:val="center"/>
                    <w:rPr>
                      <w:szCs w:val="21"/>
                    </w:rPr>
                  </w:pPr>
                </w:p>
              </w:tc>
              <w:tc>
                <w:tcPr>
                  <w:tcW w:w="625" w:type="pct"/>
                  <w:noWrap/>
                  <w:vAlign w:val="center"/>
                </w:tcPr>
                <w:p w14:paraId="1AA39087" w14:textId="77777777" w:rsidR="009F5E2A" w:rsidRDefault="009F5E2A">
                  <w:pPr>
                    <w:jc w:val="center"/>
                    <w:rPr>
                      <w:szCs w:val="21"/>
                    </w:rPr>
                  </w:pPr>
                </w:p>
              </w:tc>
              <w:tc>
                <w:tcPr>
                  <w:tcW w:w="625" w:type="pct"/>
                  <w:noWrap/>
                  <w:vAlign w:val="center"/>
                </w:tcPr>
                <w:p w14:paraId="0FEC56B9" w14:textId="77777777" w:rsidR="009F5E2A" w:rsidRDefault="009F5E2A">
                  <w:pPr>
                    <w:jc w:val="center"/>
                    <w:rPr>
                      <w:szCs w:val="21"/>
                    </w:rPr>
                  </w:pPr>
                </w:p>
              </w:tc>
              <w:tc>
                <w:tcPr>
                  <w:tcW w:w="625" w:type="pct"/>
                </w:tcPr>
                <w:p w14:paraId="78C7BC36" w14:textId="77777777" w:rsidR="009F5E2A" w:rsidRDefault="009F5E2A">
                  <w:pPr>
                    <w:jc w:val="center"/>
                    <w:rPr>
                      <w:szCs w:val="21"/>
                    </w:rPr>
                  </w:pPr>
                </w:p>
              </w:tc>
              <w:tc>
                <w:tcPr>
                  <w:tcW w:w="625" w:type="pct"/>
                </w:tcPr>
                <w:p w14:paraId="218C6EFC" w14:textId="77777777" w:rsidR="009F5E2A" w:rsidRDefault="009F5E2A">
                  <w:pPr>
                    <w:jc w:val="center"/>
                    <w:rPr>
                      <w:szCs w:val="21"/>
                    </w:rPr>
                  </w:pPr>
                </w:p>
              </w:tc>
            </w:tr>
            <w:tr w:rsidR="009F5E2A" w14:paraId="1C2C3742" w14:textId="77777777">
              <w:trPr>
                <w:trHeight w:val="287"/>
                <w:jc w:val="center"/>
              </w:trPr>
              <w:tc>
                <w:tcPr>
                  <w:tcW w:w="625" w:type="pct"/>
                  <w:noWrap/>
                  <w:vAlign w:val="center"/>
                </w:tcPr>
                <w:p w14:paraId="156A9878" w14:textId="77777777" w:rsidR="009F5E2A" w:rsidRDefault="00000000">
                  <w:pPr>
                    <w:widowControl/>
                    <w:jc w:val="center"/>
                    <w:rPr>
                      <w:kern w:val="0"/>
                      <w:szCs w:val="21"/>
                    </w:rPr>
                  </w:pPr>
                  <w:r>
                    <w:rPr>
                      <w:rFonts w:hint="eastAsia"/>
                      <w:kern w:val="0"/>
                      <w:szCs w:val="21"/>
                    </w:rPr>
                    <w:t>...</w:t>
                  </w:r>
                </w:p>
              </w:tc>
              <w:tc>
                <w:tcPr>
                  <w:tcW w:w="625" w:type="pct"/>
                  <w:noWrap/>
                  <w:vAlign w:val="center"/>
                </w:tcPr>
                <w:p w14:paraId="3567ECEA" w14:textId="77777777" w:rsidR="009F5E2A" w:rsidRDefault="009F5E2A">
                  <w:pPr>
                    <w:jc w:val="center"/>
                    <w:rPr>
                      <w:szCs w:val="21"/>
                    </w:rPr>
                  </w:pPr>
                </w:p>
              </w:tc>
              <w:tc>
                <w:tcPr>
                  <w:tcW w:w="625" w:type="pct"/>
                  <w:noWrap/>
                  <w:vAlign w:val="center"/>
                </w:tcPr>
                <w:p w14:paraId="6EF8A51F" w14:textId="77777777" w:rsidR="009F5E2A" w:rsidRDefault="009F5E2A">
                  <w:pPr>
                    <w:jc w:val="center"/>
                    <w:rPr>
                      <w:szCs w:val="21"/>
                    </w:rPr>
                  </w:pPr>
                </w:p>
              </w:tc>
              <w:tc>
                <w:tcPr>
                  <w:tcW w:w="625" w:type="pct"/>
                  <w:noWrap/>
                  <w:vAlign w:val="center"/>
                </w:tcPr>
                <w:p w14:paraId="53E3877A" w14:textId="77777777" w:rsidR="009F5E2A" w:rsidRDefault="009F5E2A">
                  <w:pPr>
                    <w:jc w:val="center"/>
                    <w:rPr>
                      <w:szCs w:val="21"/>
                    </w:rPr>
                  </w:pPr>
                </w:p>
              </w:tc>
              <w:tc>
                <w:tcPr>
                  <w:tcW w:w="625" w:type="pct"/>
                  <w:noWrap/>
                  <w:vAlign w:val="center"/>
                </w:tcPr>
                <w:p w14:paraId="5AD13ED7" w14:textId="77777777" w:rsidR="009F5E2A" w:rsidRDefault="009F5E2A">
                  <w:pPr>
                    <w:jc w:val="center"/>
                    <w:rPr>
                      <w:szCs w:val="21"/>
                    </w:rPr>
                  </w:pPr>
                </w:p>
              </w:tc>
              <w:tc>
                <w:tcPr>
                  <w:tcW w:w="625" w:type="pct"/>
                  <w:noWrap/>
                  <w:vAlign w:val="center"/>
                </w:tcPr>
                <w:p w14:paraId="2864B10C" w14:textId="77777777" w:rsidR="009F5E2A" w:rsidRDefault="009F5E2A">
                  <w:pPr>
                    <w:jc w:val="center"/>
                    <w:rPr>
                      <w:szCs w:val="21"/>
                    </w:rPr>
                  </w:pPr>
                </w:p>
              </w:tc>
              <w:tc>
                <w:tcPr>
                  <w:tcW w:w="625" w:type="pct"/>
                </w:tcPr>
                <w:p w14:paraId="39E8E543" w14:textId="77777777" w:rsidR="009F5E2A" w:rsidRDefault="009F5E2A">
                  <w:pPr>
                    <w:jc w:val="center"/>
                    <w:rPr>
                      <w:szCs w:val="21"/>
                    </w:rPr>
                  </w:pPr>
                </w:p>
              </w:tc>
              <w:tc>
                <w:tcPr>
                  <w:tcW w:w="625" w:type="pct"/>
                </w:tcPr>
                <w:p w14:paraId="36B01541" w14:textId="77777777" w:rsidR="009F5E2A" w:rsidRDefault="009F5E2A">
                  <w:pPr>
                    <w:jc w:val="center"/>
                    <w:rPr>
                      <w:szCs w:val="21"/>
                    </w:rPr>
                  </w:pPr>
                </w:p>
              </w:tc>
            </w:tr>
            <w:tr w:rsidR="009F5E2A" w14:paraId="0B79FDCA" w14:textId="77777777">
              <w:trPr>
                <w:trHeight w:val="287"/>
                <w:jc w:val="center"/>
              </w:trPr>
              <w:tc>
                <w:tcPr>
                  <w:tcW w:w="625" w:type="pct"/>
                  <w:noWrap/>
                  <w:vAlign w:val="center"/>
                </w:tcPr>
                <w:p w14:paraId="67508DE1" w14:textId="77777777" w:rsidR="009F5E2A" w:rsidRDefault="00000000">
                  <w:pPr>
                    <w:widowControl/>
                    <w:jc w:val="center"/>
                    <w:rPr>
                      <w:kern w:val="0"/>
                      <w:szCs w:val="21"/>
                    </w:rPr>
                  </w:pPr>
                  <w:r>
                    <w:rPr>
                      <w:rFonts w:hint="eastAsia"/>
                      <w:i/>
                      <w:iCs/>
                      <w:kern w:val="0"/>
                      <w:szCs w:val="21"/>
                    </w:rPr>
                    <w:t>n</w:t>
                  </w:r>
                </w:p>
              </w:tc>
              <w:tc>
                <w:tcPr>
                  <w:tcW w:w="625" w:type="pct"/>
                  <w:noWrap/>
                  <w:vAlign w:val="center"/>
                </w:tcPr>
                <w:p w14:paraId="185FE5B4" w14:textId="77777777" w:rsidR="009F5E2A" w:rsidRDefault="009F5E2A">
                  <w:pPr>
                    <w:jc w:val="center"/>
                    <w:rPr>
                      <w:szCs w:val="21"/>
                    </w:rPr>
                  </w:pPr>
                </w:p>
              </w:tc>
              <w:tc>
                <w:tcPr>
                  <w:tcW w:w="625" w:type="pct"/>
                  <w:noWrap/>
                  <w:vAlign w:val="center"/>
                </w:tcPr>
                <w:p w14:paraId="31FBF29F" w14:textId="77777777" w:rsidR="009F5E2A" w:rsidRDefault="009F5E2A">
                  <w:pPr>
                    <w:jc w:val="center"/>
                    <w:rPr>
                      <w:szCs w:val="21"/>
                    </w:rPr>
                  </w:pPr>
                </w:p>
              </w:tc>
              <w:tc>
                <w:tcPr>
                  <w:tcW w:w="625" w:type="pct"/>
                  <w:noWrap/>
                  <w:vAlign w:val="center"/>
                </w:tcPr>
                <w:p w14:paraId="29979B80" w14:textId="77777777" w:rsidR="009F5E2A" w:rsidRDefault="009F5E2A">
                  <w:pPr>
                    <w:jc w:val="center"/>
                    <w:rPr>
                      <w:szCs w:val="21"/>
                    </w:rPr>
                  </w:pPr>
                </w:p>
              </w:tc>
              <w:tc>
                <w:tcPr>
                  <w:tcW w:w="625" w:type="pct"/>
                  <w:noWrap/>
                  <w:vAlign w:val="center"/>
                </w:tcPr>
                <w:p w14:paraId="383539E5" w14:textId="77777777" w:rsidR="009F5E2A" w:rsidRDefault="009F5E2A">
                  <w:pPr>
                    <w:jc w:val="center"/>
                    <w:rPr>
                      <w:szCs w:val="21"/>
                    </w:rPr>
                  </w:pPr>
                </w:p>
              </w:tc>
              <w:tc>
                <w:tcPr>
                  <w:tcW w:w="625" w:type="pct"/>
                  <w:noWrap/>
                  <w:vAlign w:val="center"/>
                </w:tcPr>
                <w:p w14:paraId="6CFAC91A" w14:textId="77777777" w:rsidR="009F5E2A" w:rsidRDefault="009F5E2A">
                  <w:pPr>
                    <w:jc w:val="center"/>
                    <w:rPr>
                      <w:szCs w:val="21"/>
                    </w:rPr>
                  </w:pPr>
                </w:p>
              </w:tc>
              <w:tc>
                <w:tcPr>
                  <w:tcW w:w="625" w:type="pct"/>
                </w:tcPr>
                <w:p w14:paraId="6C01CC26" w14:textId="77777777" w:rsidR="009F5E2A" w:rsidRDefault="009F5E2A">
                  <w:pPr>
                    <w:jc w:val="center"/>
                    <w:rPr>
                      <w:szCs w:val="21"/>
                    </w:rPr>
                  </w:pPr>
                </w:p>
              </w:tc>
              <w:tc>
                <w:tcPr>
                  <w:tcW w:w="625" w:type="pct"/>
                </w:tcPr>
                <w:p w14:paraId="1C01C89D" w14:textId="77777777" w:rsidR="009F5E2A" w:rsidRDefault="009F5E2A">
                  <w:pPr>
                    <w:jc w:val="center"/>
                    <w:rPr>
                      <w:szCs w:val="21"/>
                    </w:rPr>
                  </w:pPr>
                </w:p>
              </w:tc>
            </w:tr>
          </w:tbl>
          <w:p w14:paraId="6209DE2F" w14:textId="77777777" w:rsidR="009F5E2A" w:rsidRDefault="00000000">
            <w:pPr>
              <w:spacing w:line="360" w:lineRule="auto"/>
              <w:ind w:firstLineChars="200" w:firstLine="420"/>
              <w:rPr>
                <w:color w:val="000000" w:themeColor="text1"/>
                <w:kern w:val="0"/>
                <w:position w:val="-24"/>
                <w:szCs w:val="21"/>
              </w:rPr>
            </w:pPr>
            <w:r>
              <w:rPr>
                <w:rFonts w:hint="eastAsia"/>
                <w:color w:val="000000" w:themeColor="text1"/>
                <w:kern w:val="0"/>
                <w:position w:val="-24"/>
                <w:szCs w:val="21"/>
              </w:rPr>
              <w:t>照度值不均匀度</w:t>
            </w:r>
            <w:r>
              <w:rPr>
                <w:rFonts w:hint="eastAsia"/>
                <w:i/>
                <w:iCs/>
                <w:color w:val="000000" w:themeColor="text1"/>
                <w:kern w:val="0"/>
                <w:position w:val="-24"/>
                <w:szCs w:val="21"/>
              </w:rPr>
              <w:t>U</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u,max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u,min</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u,max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u,min</w:t>
            </w:r>
            <w:r>
              <w:rPr>
                <w:rFonts w:hint="eastAsia"/>
                <w:color w:val="000000" w:themeColor="text1"/>
                <w:kern w:val="0"/>
                <w:position w:val="-24"/>
                <w:szCs w:val="21"/>
              </w:rPr>
              <w:t>）×100%，其中</w:t>
            </w:r>
            <w:r>
              <w:rPr>
                <w:rFonts w:hint="eastAsia"/>
                <w:i/>
                <w:iCs/>
                <w:color w:val="000000" w:themeColor="text1"/>
                <w:kern w:val="0"/>
                <w:position w:val="-24"/>
                <w:szCs w:val="21"/>
              </w:rPr>
              <w:t>L</w:t>
            </w:r>
            <w:r>
              <w:rPr>
                <w:rFonts w:hint="eastAsia"/>
                <w:color w:val="000000" w:themeColor="text1"/>
                <w:kern w:val="0"/>
                <w:position w:val="-24"/>
                <w:szCs w:val="21"/>
                <w:vertAlign w:val="subscript"/>
              </w:rPr>
              <w:t>u,max</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u,min</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p>
          <w:p w14:paraId="791AA4A5" w14:textId="77777777" w:rsidR="009F5E2A" w:rsidRDefault="009F5E2A">
            <w:pPr>
              <w:ind w:firstLine="210"/>
            </w:pPr>
          </w:p>
          <w:p w14:paraId="6EC490A6" w14:textId="77777777" w:rsidR="009F5E2A" w:rsidRDefault="00000000">
            <w:pPr>
              <w:spacing w:line="360" w:lineRule="auto"/>
              <w:ind w:firstLineChars="200" w:firstLine="420"/>
              <w:jc w:val="left"/>
              <w:rPr>
                <w:color w:val="000000" w:themeColor="text1"/>
                <w:kern w:val="0"/>
                <w:position w:val="-24"/>
                <w:szCs w:val="21"/>
              </w:rPr>
            </w:pPr>
            <w:r>
              <w:rPr>
                <w:rFonts w:hint="eastAsia"/>
                <w:color w:val="000000" w:themeColor="text1"/>
                <w:kern w:val="0"/>
                <w:position w:val="-24"/>
                <w:szCs w:val="21"/>
              </w:rPr>
              <w:lastRenderedPageBreak/>
              <w:t>3. 照度值不稳定度校准</w:t>
            </w:r>
          </w:p>
          <w:p w14:paraId="05EE1A08" w14:textId="77777777" w:rsidR="009F5E2A" w:rsidRDefault="009F5E2A">
            <w:pPr>
              <w:spacing w:line="360" w:lineRule="auto"/>
              <w:jc w:val="center"/>
              <w:rPr>
                <w:color w:val="000000" w:themeColor="text1"/>
                <w:kern w:val="0"/>
                <w:position w:val="-24"/>
                <w:szCs w:val="21"/>
              </w:rPr>
            </w:pPr>
          </w:p>
          <w:p w14:paraId="1A6963C6" w14:textId="77777777" w:rsidR="009F5E2A" w:rsidRDefault="009F5E2A">
            <w:pPr>
              <w:spacing w:line="360" w:lineRule="auto"/>
              <w:jc w:val="center"/>
              <w:rPr>
                <w:color w:val="000000" w:themeColor="text1"/>
                <w:kern w:val="0"/>
                <w:position w:val="-24"/>
                <w:szCs w:val="21"/>
              </w:rPr>
            </w:pPr>
          </w:p>
          <w:p w14:paraId="5825659D" w14:textId="77777777" w:rsidR="009F5E2A" w:rsidRDefault="009F5E2A">
            <w:pPr>
              <w:spacing w:line="360" w:lineRule="auto"/>
              <w:jc w:val="center"/>
              <w:rPr>
                <w:color w:val="000000" w:themeColor="text1"/>
                <w:kern w:val="0"/>
                <w:position w:val="-24"/>
                <w:szCs w:val="21"/>
              </w:rPr>
            </w:pPr>
          </w:p>
          <w:p w14:paraId="2DB82B34" w14:textId="77777777" w:rsidR="009F5E2A" w:rsidRDefault="009F5E2A">
            <w:pPr>
              <w:spacing w:line="360" w:lineRule="auto"/>
              <w:jc w:val="center"/>
              <w:rPr>
                <w:color w:val="000000" w:themeColor="text1"/>
                <w:kern w:val="0"/>
                <w:position w:val="-24"/>
                <w:szCs w:val="21"/>
              </w:rPr>
            </w:pPr>
          </w:p>
          <w:p w14:paraId="0D5E2457" w14:textId="77777777" w:rsidR="009F5E2A" w:rsidRDefault="00000000">
            <w:pPr>
              <w:spacing w:line="360" w:lineRule="auto"/>
              <w:jc w:val="center"/>
              <w:rPr>
                <w:sz w:val="18"/>
                <w:szCs w:val="18"/>
              </w:rPr>
            </w:pPr>
            <w:r>
              <w:rPr>
                <w:sz w:val="18"/>
                <w:szCs w:val="18"/>
              </w:rPr>
              <w:t>图</w:t>
            </w:r>
            <w:r>
              <w:rPr>
                <w:rFonts w:hint="eastAsia"/>
                <w:sz w:val="18"/>
                <w:szCs w:val="18"/>
              </w:rPr>
              <w:t xml:space="preserve">3 </w:t>
            </w:r>
            <w:r>
              <w:rPr>
                <w:sz w:val="18"/>
                <w:szCs w:val="18"/>
              </w:rPr>
              <w:t xml:space="preserve"> </w:t>
            </w:r>
            <w:r>
              <w:rPr>
                <w:rFonts w:hint="eastAsia"/>
                <w:sz w:val="18"/>
                <w:szCs w:val="18"/>
              </w:rPr>
              <w:t>20min内照度值</w:t>
            </w:r>
            <w:r>
              <w:rPr>
                <w:sz w:val="18"/>
                <w:szCs w:val="18"/>
              </w:rPr>
              <w:t>不</w:t>
            </w:r>
            <w:r>
              <w:rPr>
                <w:rFonts w:hint="eastAsia"/>
                <w:sz w:val="18"/>
                <w:szCs w:val="18"/>
              </w:rPr>
              <w:t>稳定</w:t>
            </w:r>
            <w:r>
              <w:rPr>
                <w:sz w:val="18"/>
                <w:szCs w:val="18"/>
              </w:rPr>
              <w:t>度</w:t>
            </w:r>
            <w:r>
              <w:rPr>
                <w:rFonts w:hint="eastAsia"/>
                <w:sz w:val="18"/>
                <w:szCs w:val="18"/>
              </w:rPr>
              <w:t>曲线</w:t>
            </w:r>
            <w:r>
              <w:rPr>
                <w:sz w:val="18"/>
                <w:szCs w:val="18"/>
              </w:rPr>
              <w:t>图</w:t>
            </w:r>
          </w:p>
          <w:p w14:paraId="6FA4C4CA" w14:textId="77777777" w:rsidR="009F5E2A" w:rsidRDefault="00000000">
            <w:pPr>
              <w:spacing w:line="360" w:lineRule="auto"/>
              <w:ind w:firstLineChars="200" w:firstLine="420"/>
              <w:rPr>
                <w:color w:val="000000" w:themeColor="text1"/>
                <w:kern w:val="0"/>
                <w:position w:val="-24"/>
                <w:szCs w:val="21"/>
              </w:rPr>
            </w:pPr>
            <w:r>
              <w:rPr>
                <w:rFonts w:hint="eastAsia"/>
                <w:color w:val="000000" w:themeColor="text1"/>
                <w:kern w:val="0"/>
                <w:position w:val="-24"/>
                <w:szCs w:val="21"/>
              </w:rPr>
              <w:t>照度值不稳定度</w:t>
            </w:r>
            <w:r>
              <w:rPr>
                <w:rFonts w:hint="eastAsia"/>
                <w:i/>
                <w:iCs/>
                <w:color w:val="000000" w:themeColor="text1"/>
                <w:kern w:val="0"/>
                <w:position w:val="-24"/>
                <w:szCs w:val="21"/>
              </w:rPr>
              <w:t>S</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s,max </w:t>
            </w:r>
            <w:r>
              <w:rPr>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s,min</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 xml:space="preserve">s,max </w:t>
            </w:r>
            <w:r>
              <w:rPr>
                <w:rFonts w:hint="eastAsia"/>
                <w:color w:val="000000" w:themeColor="text1"/>
                <w:kern w:val="0"/>
                <w:position w:val="-24"/>
                <w:szCs w:val="21"/>
              </w:rPr>
              <w:t>+</w:t>
            </w:r>
            <w:r>
              <w:rPr>
                <w:rFonts w:hint="eastAsia"/>
                <w:i/>
                <w:iCs/>
                <w:color w:val="000000" w:themeColor="text1"/>
                <w:kern w:val="0"/>
                <w:position w:val="-24"/>
                <w:szCs w:val="21"/>
              </w:rPr>
              <w:t xml:space="preserve"> L</w:t>
            </w:r>
            <w:r>
              <w:rPr>
                <w:rFonts w:hint="eastAsia"/>
                <w:color w:val="000000" w:themeColor="text1"/>
                <w:kern w:val="0"/>
                <w:position w:val="-24"/>
                <w:szCs w:val="21"/>
                <w:vertAlign w:val="subscript"/>
              </w:rPr>
              <w:t>s,min</w:t>
            </w:r>
            <w:r>
              <w:rPr>
                <w:rFonts w:hint="eastAsia"/>
                <w:color w:val="000000" w:themeColor="text1"/>
                <w:kern w:val="0"/>
                <w:position w:val="-24"/>
                <w:szCs w:val="21"/>
              </w:rPr>
              <w:t>）×100%，其中</w:t>
            </w:r>
            <w:r>
              <w:rPr>
                <w:rFonts w:hint="eastAsia"/>
                <w:i/>
                <w:iCs/>
                <w:color w:val="000000" w:themeColor="text1"/>
                <w:kern w:val="0"/>
                <w:position w:val="-24"/>
                <w:szCs w:val="21"/>
              </w:rPr>
              <w:t>L</w:t>
            </w:r>
            <w:r>
              <w:rPr>
                <w:rFonts w:hint="eastAsia"/>
                <w:color w:val="000000" w:themeColor="text1"/>
                <w:kern w:val="0"/>
                <w:position w:val="-24"/>
                <w:szCs w:val="21"/>
                <w:vertAlign w:val="subscript"/>
              </w:rPr>
              <w:t>s,max</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r>
              <w:rPr>
                <w:rFonts w:hint="eastAsia"/>
                <w:i/>
                <w:iCs/>
                <w:color w:val="000000" w:themeColor="text1"/>
                <w:kern w:val="0"/>
                <w:position w:val="-24"/>
                <w:szCs w:val="21"/>
              </w:rPr>
              <w:t>L</w:t>
            </w:r>
            <w:r>
              <w:rPr>
                <w:rFonts w:hint="eastAsia"/>
                <w:color w:val="000000" w:themeColor="text1"/>
                <w:kern w:val="0"/>
                <w:position w:val="-24"/>
                <w:szCs w:val="21"/>
                <w:vertAlign w:val="subscript"/>
              </w:rPr>
              <w:t>s,min</w:t>
            </w:r>
            <w:r>
              <w:rPr>
                <w:rFonts w:hint="eastAsia"/>
                <w:color w:val="000000" w:themeColor="text1"/>
                <w:kern w:val="0"/>
                <w:position w:val="-24"/>
                <w:szCs w:val="21"/>
              </w:rPr>
              <w:t xml:space="preserve"> =</w:t>
            </w:r>
            <w:r>
              <w:rPr>
                <w:rFonts w:hint="eastAsia"/>
                <w:color w:val="000000" w:themeColor="text1"/>
                <w:kern w:val="0"/>
                <w:position w:val="-24"/>
                <w:szCs w:val="21"/>
                <w:u w:val="single"/>
              </w:rPr>
              <w:t xml:space="preserve">       </w:t>
            </w:r>
            <w:r>
              <w:rPr>
                <w:rFonts w:hint="eastAsia"/>
                <w:color w:val="000000" w:themeColor="text1"/>
                <w:kern w:val="0"/>
                <w:position w:val="-24"/>
                <w:szCs w:val="21"/>
              </w:rPr>
              <w:t>。</w:t>
            </w:r>
          </w:p>
          <w:p w14:paraId="389AD8ED" w14:textId="77777777" w:rsidR="009F5E2A" w:rsidRDefault="00000000">
            <w:pPr>
              <w:numPr>
                <w:ilvl w:val="0"/>
                <w:numId w:val="24"/>
              </w:numPr>
              <w:spacing w:line="360" w:lineRule="auto"/>
              <w:jc w:val="left"/>
              <w:rPr>
                <w:color w:val="000000" w:themeColor="text1"/>
                <w:kern w:val="0"/>
                <w:position w:val="-24"/>
                <w:szCs w:val="21"/>
              </w:rPr>
            </w:pPr>
            <w:r>
              <w:rPr>
                <w:rFonts w:hint="eastAsia"/>
                <w:color w:val="000000" w:themeColor="text1"/>
                <w:kern w:val="0"/>
                <w:position w:val="-24"/>
                <w:szCs w:val="21"/>
              </w:rPr>
              <w:t>结论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0"/>
              <w:gridCol w:w="2676"/>
              <w:gridCol w:w="2144"/>
            </w:tblGrid>
            <w:tr w:rsidR="009F5E2A" w14:paraId="4CF3C28E" w14:textId="77777777">
              <w:trPr>
                <w:jc w:val="center"/>
              </w:trPr>
              <w:tc>
                <w:tcPr>
                  <w:tcW w:w="3230" w:type="dxa"/>
                  <w:vAlign w:val="center"/>
                </w:tcPr>
                <w:p w14:paraId="7E632BAE" w14:textId="77777777" w:rsidR="009F5E2A" w:rsidRDefault="00000000">
                  <w:pPr>
                    <w:widowControl/>
                    <w:jc w:val="center"/>
                    <w:rPr>
                      <w:kern w:val="0"/>
                      <w:szCs w:val="21"/>
                    </w:rPr>
                  </w:pPr>
                  <w:bookmarkStart w:id="221" w:name="OLE_LINK45"/>
                  <w:r>
                    <w:rPr>
                      <w:kern w:val="0"/>
                      <w:szCs w:val="21"/>
                    </w:rPr>
                    <w:t>光谱匹配度</w:t>
                  </w:r>
                  <w:r>
                    <w:rPr>
                      <w:rFonts w:hint="eastAsia"/>
                      <w:kern w:val="0"/>
                      <w:szCs w:val="21"/>
                    </w:rPr>
                    <w:t>（</w:t>
                  </w:r>
                  <w:r>
                    <w:rPr>
                      <w:color w:val="000000"/>
                      <w:kern w:val="0"/>
                      <w:sz w:val="18"/>
                      <w:szCs w:val="18"/>
                      <w:lang w:bidi="ar"/>
                    </w:rPr>
                    <w:t>A</w:t>
                  </w:r>
                  <w:r>
                    <w:rPr>
                      <w:rFonts w:hint="eastAsia"/>
                      <w:color w:val="000000"/>
                      <w:kern w:val="0"/>
                      <w:sz w:val="18"/>
                      <w:szCs w:val="18"/>
                      <w:lang w:bidi="ar"/>
                    </w:rPr>
                    <w:t>/D65/U30/CWF/TL84</w:t>
                  </w:r>
                  <w:r>
                    <w:rPr>
                      <w:rFonts w:hint="eastAsia"/>
                      <w:kern w:val="0"/>
                      <w:szCs w:val="21"/>
                    </w:rPr>
                    <w:t>）</w:t>
                  </w:r>
                </w:p>
              </w:tc>
              <w:tc>
                <w:tcPr>
                  <w:tcW w:w="2676" w:type="dxa"/>
                  <w:vAlign w:val="center"/>
                </w:tcPr>
                <w:p w14:paraId="3D8FACDE" w14:textId="77777777" w:rsidR="009F5E2A" w:rsidRDefault="00000000">
                  <w:pPr>
                    <w:widowControl/>
                    <w:jc w:val="center"/>
                    <w:rPr>
                      <w:kern w:val="0"/>
                      <w:szCs w:val="21"/>
                    </w:rPr>
                  </w:pPr>
                  <w:r>
                    <w:rPr>
                      <w:rFonts w:hint="eastAsia"/>
                      <w:kern w:val="0"/>
                      <w:szCs w:val="21"/>
                    </w:rPr>
                    <w:t>照度值</w:t>
                  </w:r>
                  <w:r>
                    <w:rPr>
                      <w:kern w:val="0"/>
                      <w:szCs w:val="21"/>
                    </w:rPr>
                    <w:t>不均匀度</w:t>
                  </w:r>
                </w:p>
              </w:tc>
              <w:tc>
                <w:tcPr>
                  <w:tcW w:w="2144" w:type="dxa"/>
                  <w:vAlign w:val="center"/>
                </w:tcPr>
                <w:p w14:paraId="111E2811" w14:textId="77777777" w:rsidR="009F5E2A" w:rsidRDefault="00000000">
                  <w:pPr>
                    <w:widowControl/>
                    <w:jc w:val="center"/>
                    <w:rPr>
                      <w:kern w:val="0"/>
                      <w:szCs w:val="21"/>
                    </w:rPr>
                  </w:pPr>
                  <w:r>
                    <w:rPr>
                      <w:rFonts w:hint="eastAsia"/>
                      <w:kern w:val="0"/>
                      <w:szCs w:val="21"/>
                    </w:rPr>
                    <w:t>照度值</w:t>
                  </w:r>
                  <w:r>
                    <w:rPr>
                      <w:kern w:val="0"/>
                      <w:szCs w:val="21"/>
                    </w:rPr>
                    <w:t>不稳定度</w:t>
                  </w:r>
                </w:p>
              </w:tc>
            </w:tr>
            <w:tr w:rsidR="009F5E2A" w14:paraId="3DBD5830" w14:textId="77777777">
              <w:trPr>
                <w:trHeight w:val="1664"/>
                <w:jc w:val="center"/>
              </w:trPr>
              <w:tc>
                <w:tcPr>
                  <w:tcW w:w="3230" w:type="dxa"/>
                  <w:vAlign w:val="center"/>
                </w:tcPr>
                <w:p w14:paraId="3E7BAC22" w14:textId="77777777" w:rsidR="009F5E2A" w:rsidRDefault="00000000">
                  <w:pPr>
                    <w:widowControl/>
                    <w:jc w:val="center"/>
                    <w:rPr>
                      <w:kern w:val="0"/>
                      <w:szCs w:val="21"/>
                    </w:rPr>
                  </w:pPr>
                  <w:r>
                    <w:rPr>
                      <w:kern w:val="0"/>
                      <w:szCs w:val="21"/>
                    </w:rPr>
                    <w:t>在</w:t>
                  </w:r>
                  <w:r>
                    <w:rPr>
                      <w:rFonts w:hint="eastAsia"/>
                      <w:kern w:val="0"/>
                      <w:szCs w:val="21"/>
                    </w:rPr>
                    <w:t>3</w:t>
                  </w:r>
                  <w:r>
                    <w:rPr>
                      <w:kern w:val="0"/>
                      <w:szCs w:val="21"/>
                    </w:rPr>
                    <w:t>00</w:t>
                  </w:r>
                  <w:r>
                    <w:rPr>
                      <w:rFonts w:hint="eastAsia"/>
                      <w:kern w:val="0"/>
                      <w:szCs w:val="21"/>
                    </w:rPr>
                    <w:t xml:space="preserve"> nm~45</w:t>
                  </w:r>
                  <w:r>
                    <w:rPr>
                      <w:kern w:val="0"/>
                      <w:szCs w:val="21"/>
                    </w:rPr>
                    <w:t>0</w:t>
                  </w:r>
                  <w:r>
                    <w:rPr>
                      <w:rFonts w:hint="eastAsia"/>
                      <w:kern w:val="0"/>
                      <w:szCs w:val="21"/>
                    </w:rPr>
                    <w:t xml:space="preserve"> </w:t>
                  </w:r>
                  <w:r>
                    <w:rPr>
                      <w:kern w:val="0"/>
                      <w:szCs w:val="21"/>
                    </w:rPr>
                    <w:t>nm</w:t>
                  </w:r>
                  <w:r>
                    <w:rPr>
                      <w:kern w:val="0"/>
                      <w:szCs w:val="21"/>
                    </w:rPr>
                    <w:t>范围内（</w:t>
                  </w:r>
                  <w:r>
                    <w:rPr>
                      <w:kern w:val="0"/>
                      <w:szCs w:val="21"/>
                    </w:rPr>
                    <w:t xml:space="preserve">  </w:t>
                  </w:r>
                  <w:r>
                    <w:rPr>
                      <w:kern w:val="0"/>
                      <w:szCs w:val="21"/>
                    </w:rPr>
                    <w:t>）</w:t>
                  </w:r>
                </w:p>
                <w:p w14:paraId="2987796E" w14:textId="77777777" w:rsidR="009F5E2A" w:rsidRDefault="00000000">
                  <w:pPr>
                    <w:widowControl/>
                    <w:jc w:val="center"/>
                    <w:rPr>
                      <w:kern w:val="0"/>
                      <w:szCs w:val="21"/>
                    </w:rPr>
                  </w:pPr>
                  <w:r>
                    <w:rPr>
                      <w:kern w:val="0"/>
                      <w:szCs w:val="21"/>
                    </w:rPr>
                    <w:t>在</w:t>
                  </w:r>
                  <w:r>
                    <w:rPr>
                      <w:rFonts w:hint="eastAsia"/>
                      <w:kern w:val="0"/>
                      <w:szCs w:val="21"/>
                    </w:rPr>
                    <w:t>45</w:t>
                  </w:r>
                  <w:r>
                    <w:rPr>
                      <w:kern w:val="0"/>
                      <w:szCs w:val="21"/>
                    </w:rPr>
                    <w:t>0</w:t>
                  </w:r>
                  <w:r>
                    <w:rPr>
                      <w:rFonts w:hint="eastAsia"/>
                      <w:kern w:val="0"/>
                      <w:szCs w:val="21"/>
                    </w:rPr>
                    <w:t xml:space="preserve"> nm~650 </w:t>
                  </w:r>
                  <w:r>
                    <w:rPr>
                      <w:kern w:val="0"/>
                      <w:szCs w:val="21"/>
                    </w:rPr>
                    <w:t>nm</w:t>
                  </w:r>
                  <w:r>
                    <w:rPr>
                      <w:kern w:val="0"/>
                      <w:szCs w:val="21"/>
                    </w:rPr>
                    <w:t>范围内（</w:t>
                  </w:r>
                  <w:r>
                    <w:rPr>
                      <w:kern w:val="0"/>
                      <w:szCs w:val="21"/>
                    </w:rPr>
                    <w:t xml:space="preserve">  </w:t>
                  </w:r>
                  <w:r>
                    <w:rPr>
                      <w:kern w:val="0"/>
                      <w:szCs w:val="21"/>
                    </w:rPr>
                    <w:t>）</w:t>
                  </w:r>
                </w:p>
                <w:p w14:paraId="5E192D0D" w14:textId="77777777" w:rsidR="009F5E2A" w:rsidRDefault="00000000">
                  <w:pPr>
                    <w:widowControl/>
                    <w:jc w:val="center"/>
                    <w:rPr>
                      <w:kern w:val="0"/>
                      <w:szCs w:val="21"/>
                    </w:rPr>
                  </w:pPr>
                  <w:r>
                    <w:rPr>
                      <w:kern w:val="0"/>
                      <w:szCs w:val="21"/>
                    </w:rPr>
                    <w:t>在</w:t>
                  </w:r>
                  <w:r>
                    <w:rPr>
                      <w:rFonts w:hint="eastAsia"/>
                      <w:kern w:val="0"/>
                      <w:szCs w:val="21"/>
                    </w:rPr>
                    <w:t xml:space="preserve">650 nm~780 </w:t>
                  </w:r>
                  <w:r>
                    <w:rPr>
                      <w:kern w:val="0"/>
                      <w:szCs w:val="21"/>
                    </w:rPr>
                    <w:t>nm</w:t>
                  </w:r>
                  <w:r>
                    <w:rPr>
                      <w:kern w:val="0"/>
                      <w:szCs w:val="21"/>
                    </w:rPr>
                    <w:t>范围内（</w:t>
                  </w:r>
                  <w:r>
                    <w:rPr>
                      <w:kern w:val="0"/>
                      <w:szCs w:val="21"/>
                    </w:rPr>
                    <w:t xml:space="preserve">  </w:t>
                  </w:r>
                  <w:r>
                    <w:rPr>
                      <w:kern w:val="0"/>
                      <w:szCs w:val="21"/>
                    </w:rPr>
                    <w:t>）</w:t>
                  </w:r>
                </w:p>
              </w:tc>
              <w:tc>
                <w:tcPr>
                  <w:tcW w:w="2676" w:type="dxa"/>
                  <w:vAlign w:val="center"/>
                </w:tcPr>
                <w:p w14:paraId="06E22857" w14:textId="77777777" w:rsidR="009F5E2A" w:rsidRDefault="00000000">
                  <w:pPr>
                    <w:widowControl/>
                    <w:jc w:val="center"/>
                    <w:rPr>
                      <w:kern w:val="0"/>
                      <w:szCs w:val="21"/>
                    </w:rPr>
                  </w:pPr>
                  <w:r>
                    <w:rPr>
                      <w:szCs w:val="21"/>
                    </w:rPr>
                    <w:t>在</w:t>
                  </w:r>
                  <w:r>
                    <w:rPr>
                      <w:rFonts w:hint="eastAsia"/>
                      <w:szCs w:val="21"/>
                      <w:u w:val="single"/>
                    </w:rPr>
                    <w:t xml:space="preserve">    </w:t>
                  </w:r>
                  <w:r>
                    <w:rPr>
                      <w:rFonts w:hint="eastAsia"/>
                      <w:szCs w:val="21"/>
                    </w:rPr>
                    <w:t>c</w:t>
                  </w:r>
                  <w:r>
                    <w:rPr>
                      <w:szCs w:val="21"/>
                    </w:rPr>
                    <w:t>m×</w:t>
                  </w:r>
                  <w:r>
                    <w:rPr>
                      <w:rFonts w:hint="eastAsia"/>
                      <w:szCs w:val="21"/>
                      <w:u w:val="single"/>
                    </w:rPr>
                    <w:t xml:space="preserve">    </w:t>
                  </w:r>
                  <w:r>
                    <w:rPr>
                      <w:rFonts w:hint="eastAsia"/>
                      <w:szCs w:val="21"/>
                    </w:rPr>
                    <w:t>c</w:t>
                  </w:r>
                  <w:r>
                    <w:rPr>
                      <w:szCs w:val="21"/>
                    </w:rPr>
                    <w:t>m</w:t>
                  </w:r>
                  <w:r>
                    <w:rPr>
                      <w:szCs w:val="21"/>
                    </w:rPr>
                    <w:t>的测试面内辐照度不均匀度为</w:t>
                  </w:r>
                  <w:r>
                    <w:rPr>
                      <w:rFonts w:hint="eastAsia"/>
                      <w:szCs w:val="21"/>
                      <w:u w:val="single"/>
                    </w:rPr>
                    <w:t xml:space="preserve">       </w:t>
                  </w:r>
                  <w:r>
                    <w:rPr>
                      <w:szCs w:val="21"/>
                    </w:rPr>
                    <w:t>。</w:t>
                  </w:r>
                </w:p>
              </w:tc>
              <w:tc>
                <w:tcPr>
                  <w:tcW w:w="2144" w:type="dxa"/>
                  <w:vAlign w:val="center"/>
                </w:tcPr>
                <w:p w14:paraId="7B74751A" w14:textId="77777777" w:rsidR="009F5E2A" w:rsidRDefault="009F5E2A">
                  <w:pPr>
                    <w:widowControl/>
                    <w:jc w:val="center"/>
                    <w:rPr>
                      <w:kern w:val="0"/>
                      <w:szCs w:val="21"/>
                    </w:rPr>
                  </w:pPr>
                </w:p>
              </w:tc>
            </w:tr>
            <w:tr w:rsidR="009F5E2A" w14:paraId="00D6F55F" w14:textId="77777777">
              <w:trPr>
                <w:jc w:val="center"/>
              </w:trPr>
              <w:tc>
                <w:tcPr>
                  <w:tcW w:w="3230" w:type="dxa"/>
                  <w:vAlign w:val="center"/>
                </w:tcPr>
                <w:p w14:paraId="0013227C" w14:textId="77777777" w:rsidR="009F5E2A" w:rsidRDefault="00000000">
                  <w:pPr>
                    <w:widowControl/>
                    <w:jc w:val="center"/>
                    <w:rPr>
                      <w:kern w:val="0"/>
                      <w:szCs w:val="21"/>
                    </w:rPr>
                  </w:pPr>
                  <w:r>
                    <w:rPr>
                      <w:kern w:val="0"/>
                      <w:szCs w:val="21"/>
                    </w:rPr>
                    <w:t>等级（</w:t>
                  </w:r>
                  <w:r>
                    <w:rPr>
                      <w:kern w:val="0"/>
                      <w:szCs w:val="21"/>
                    </w:rPr>
                    <w:t xml:space="preserve">  </w:t>
                  </w:r>
                  <w:r>
                    <w:rPr>
                      <w:kern w:val="0"/>
                      <w:szCs w:val="21"/>
                    </w:rPr>
                    <w:t>）</w:t>
                  </w:r>
                </w:p>
              </w:tc>
              <w:tc>
                <w:tcPr>
                  <w:tcW w:w="2676" w:type="dxa"/>
                  <w:vAlign w:val="center"/>
                </w:tcPr>
                <w:p w14:paraId="791E9688" w14:textId="77777777" w:rsidR="009F5E2A" w:rsidRDefault="00000000">
                  <w:pPr>
                    <w:widowControl/>
                    <w:jc w:val="center"/>
                    <w:rPr>
                      <w:kern w:val="0"/>
                      <w:szCs w:val="21"/>
                    </w:rPr>
                  </w:pPr>
                  <w:r>
                    <w:rPr>
                      <w:kern w:val="0"/>
                      <w:szCs w:val="21"/>
                    </w:rPr>
                    <w:t>等级（</w:t>
                  </w:r>
                  <w:r>
                    <w:rPr>
                      <w:kern w:val="0"/>
                      <w:szCs w:val="21"/>
                    </w:rPr>
                    <w:t xml:space="preserve">  </w:t>
                  </w:r>
                  <w:r>
                    <w:rPr>
                      <w:kern w:val="0"/>
                      <w:szCs w:val="21"/>
                    </w:rPr>
                    <w:t>）</w:t>
                  </w:r>
                </w:p>
              </w:tc>
              <w:tc>
                <w:tcPr>
                  <w:tcW w:w="2144" w:type="dxa"/>
                  <w:vAlign w:val="center"/>
                </w:tcPr>
                <w:p w14:paraId="2581D50C" w14:textId="77777777" w:rsidR="009F5E2A" w:rsidRDefault="00000000">
                  <w:pPr>
                    <w:widowControl/>
                    <w:jc w:val="center"/>
                    <w:rPr>
                      <w:kern w:val="0"/>
                      <w:szCs w:val="21"/>
                    </w:rPr>
                  </w:pPr>
                  <w:r>
                    <w:rPr>
                      <w:kern w:val="0"/>
                      <w:szCs w:val="21"/>
                    </w:rPr>
                    <w:t>等级</w:t>
                  </w:r>
                  <w:r>
                    <w:rPr>
                      <w:kern w:val="0"/>
                      <w:szCs w:val="21"/>
                    </w:rPr>
                    <w:t xml:space="preserve"> </w:t>
                  </w:r>
                  <w:r>
                    <w:rPr>
                      <w:kern w:val="0"/>
                      <w:szCs w:val="21"/>
                    </w:rPr>
                    <w:t>（</w:t>
                  </w:r>
                  <w:r>
                    <w:rPr>
                      <w:kern w:val="0"/>
                      <w:szCs w:val="21"/>
                    </w:rPr>
                    <w:t xml:space="preserve">  </w:t>
                  </w:r>
                  <w:r>
                    <w:rPr>
                      <w:kern w:val="0"/>
                      <w:szCs w:val="21"/>
                    </w:rPr>
                    <w:t>）</w:t>
                  </w:r>
                </w:p>
              </w:tc>
            </w:tr>
          </w:tbl>
          <w:bookmarkEnd w:id="221"/>
          <w:p w14:paraId="7D24AE44" w14:textId="77777777" w:rsidR="009F5E2A" w:rsidRDefault="00000000">
            <w:pPr>
              <w:numPr>
                <w:ilvl w:val="0"/>
                <w:numId w:val="24"/>
              </w:numPr>
              <w:spacing w:line="360" w:lineRule="auto"/>
              <w:jc w:val="left"/>
              <w:rPr>
                <w:color w:val="000000" w:themeColor="text1"/>
                <w:kern w:val="0"/>
                <w:position w:val="-24"/>
                <w:szCs w:val="21"/>
              </w:rPr>
            </w:pPr>
            <w:r>
              <w:rPr>
                <w:rFonts w:hint="eastAsia"/>
                <w:color w:val="000000" w:themeColor="text1"/>
                <w:kern w:val="0"/>
                <w:position w:val="-24"/>
                <w:szCs w:val="21"/>
              </w:rPr>
              <w:t>不确定度描述</w:t>
            </w:r>
          </w:p>
          <w:p w14:paraId="54544D09" w14:textId="77777777" w:rsidR="009F5E2A" w:rsidRDefault="00000000">
            <w:pPr>
              <w:spacing w:line="360" w:lineRule="auto"/>
              <w:ind w:firstLineChars="50" w:firstLine="105"/>
            </w:pPr>
            <w:r>
              <w:rPr>
                <w:rFonts w:hint="eastAsia"/>
              </w:rPr>
              <w:t xml:space="preserve">1. 光谱匹配度： </w:t>
            </w:r>
            <w:r>
              <w:rPr>
                <w:i/>
              </w:rPr>
              <w:t>U</w:t>
            </w:r>
            <w:r>
              <w:rPr>
                <w:vertAlign w:val="subscript"/>
              </w:rPr>
              <w:t>rel</w:t>
            </w:r>
            <w:r>
              <w:t>=</w:t>
            </w:r>
            <w:r>
              <w:rPr>
                <w:rFonts w:hint="eastAsia"/>
              </w:rPr>
              <w:t xml:space="preserve">   </w:t>
            </w:r>
            <w:r>
              <w:t>% (</w:t>
            </w:r>
            <w:r>
              <w:rPr>
                <w:i/>
              </w:rPr>
              <w:t>k</w:t>
            </w:r>
            <w:r>
              <w:t>=2)</w:t>
            </w:r>
            <w:r>
              <w:rPr>
                <w:rFonts w:hint="eastAsia"/>
              </w:rPr>
              <w:t>;</w:t>
            </w:r>
          </w:p>
          <w:p w14:paraId="411C24B1" w14:textId="77777777" w:rsidR="009F5E2A" w:rsidRDefault="00000000">
            <w:pPr>
              <w:spacing w:line="360" w:lineRule="auto"/>
              <w:ind w:firstLineChars="50" w:firstLine="105"/>
            </w:pPr>
            <w:r>
              <w:rPr>
                <w:rFonts w:hint="eastAsia"/>
              </w:rPr>
              <w:t>2. 照度值不均匀度：</w:t>
            </w:r>
            <w:r>
              <w:rPr>
                <w:i/>
              </w:rPr>
              <w:t>U</w:t>
            </w:r>
            <w:r>
              <w:rPr>
                <w:vertAlign w:val="subscript"/>
              </w:rPr>
              <w:t>rel</w:t>
            </w:r>
            <w:r>
              <w:t>=</w:t>
            </w:r>
            <w:r>
              <w:rPr>
                <w:rFonts w:hint="eastAsia"/>
              </w:rPr>
              <w:t xml:space="preserve">   </w:t>
            </w:r>
            <w:r>
              <w:t>% (</w:t>
            </w:r>
            <w:r>
              <w:rPr>
                <w:i/>
              </w:rPr>
              <w:t>k</w:t>
            </w:r>
            <w:r>
              <w:t>=2)</w:t>
            </w:r>
            <w:r>
              <w:rPr>
                <w:rFonts w:hint="eastAsia"/>
              </w:rPr>
              <w:t>;</w:t>
            </w:r>
          </w:p>
          <w:p w14:paraId="3A3F7814" w14:textId="77777777" w:rsidR="009F5E2A" w:rsidRDefault="00000000">
            <w:pPr>
              <w:spacing w:line="360" w:lineRule="auto"/>
              <w:ind w:firstLineChars="50" w:firstLine="105"/>
              <w:rPr>
                <w:color w:val="000000" w:themeColor="text1"/>
                <w:kern w:val="0"/>
                <w:position w:val="-24"/>
                <w:szCs w:val="21"/>
              </w:rPr>
            </w:pPr>
            <w:r>
              <w:rPr>
                <w:rFonts w:hint="eastAsia"/>
              </w:rPr>
              <w:t>3. 照度值不稳定度：</w:t>
            </w:r>
            <w:r>
              <w:rPr>
                <w:i/>
              </w:rPr>
              <w:t>U</w:t>
            </w:r>
            <w:r>
              <w:rPr>
                <w:vertAlign w:val="subscript"/>
              </w:rPr>
              <w:t>rel</w:t>
            </w:r>
            <w:r>
              <w:t>=</w:t>
            </w:r>
            <w:r>
              <w:rPr>
                <w:rFonts w:hint="eastAsia"/>
              </w:rPr>
              <w:t xml:space="preserve">   </w:t>
            </w:r>
            <w:r>
              <w:t>% (</w:t>
            </w:r>
            <w:r>
              <w:rPr>
                <w:i/>
              </w:rPr>
              <w:t>k</w:t>
            </w:r>
            <w:r>
              <w:t>=2)</w:t>
            </w:r>
            <w:r>
              <w:rPr>
                <w:rFonts w:hint="eastAsia"/>
              </w:rPr>
              <w:t>。</w:t>
            </w:r>
          </w:p>
        </w:tc>
      </w:tr>
    </w:tbl>
    <w:p w14:paraId="678780B9" w14:textId="77777777" w:rsidR="009F5E2A" w:rsidRDefault="00000000">
      <w:pPr>
        <w:spacing w:line="360" w:lineRule="auto"/>
        <w:jc w:val="center"/>
        <w:rPr>
          <w:sz w:val="24"/>
        </w:rPr>
      </w:pPr>
      <w:r>
        <w:rPr>
          <w:rFonts w:hint="eastAsia"/>
          <w:color w:val="000000" w:themeColor="text1"/>
          <w:kern w:val="0"/>
          <w:position w:val="-24"/>
          <w:szCs w:val="21"/>
        </w:rPr>
        <w:lastRenderedPageBreak/>
        <w:t>第</w:t>
      </w:r>
      <w:r>
        <w:rPr>
          <w:rFonts w:hint="eastAsia"/>
          <w:color w:val="000000" w:themeColor="text1"/>
          <w:kern w:val="0"/>
          <w:position w:val="-24"/>
          <w:szCs w:val="21"/>
        </w:rPr>
        <w:t xml:space="preserve">    </w:t>
      </w:r>
      <w:r>
        <w:rPr>
          <w:rFonts w:hint="eastAsia"/>
          <w:color w:val="000000" w:themeColor="text1"/>
          <w:kern w:val="0"/>
          <w:position w:val="-24"/>
          <w:szCs w:val="21"/>
        </w:rPr>
        <w:t>页</w:t>
      </w:r>
      <w:r>
        <w:rPr>
          <w:rFonts w:hint="eastAsia"/>
          <w:color w:val="000000" w:themeColor="text1"/>
          <w:kern w:val="0"/>
          <w:position w:val="-24"/>
          <w:szCs w:val="21"/>
        </w:rPr>
        <w:t xml:space="preserve">    </w:t>
      </w:r>
      <w:r>
        <w:rPr>
          <w:rFonts w:hint="eastAsia"/>
          <w:color w:val="000000" w:themeColor="text1"/>
          <w:kern w:val="0"/>
          <w:position w:val="-24"/>
          <w:szCs w:val="21"/>
        </w:rPr>
        <w:t>共</w:t>
      </w:r>
      <w:r>
        <w:rPr>
          <w:rFonts w:hint="eastAsia"/>
          <w:color w:val="000000" w:themeColor="text1"/>
          <w:kern w:val="0"/>
          <w:position w:val="-24"/>
          <w:szCs w:val="21"/>
        </w:rPr>
        <w:t xml:space="preserve">    </w:t>
      </w:r>
      <w:r>
        <w:rPr>
          <w:rFonts w:hint="eastAsia"/>
          <w:color w:val="000000" w:themeColor="text1"/>
          <w:kern w:val="0"/>
          <w:position w:val="-24"/>
          <w:szCs w:val="21"/>
        </w:rPr>
        <w:t>页</w:t>
      </w:r>
    </w:p>
    <w:p w14:paraId="546224E1" w14:textId="160ACC67" w:rsidR="00FF3573" w:rsidRDefault="00FF3573">
      <w:pPr>
        <w:widowControl/>
        <w:jc w:val="left"/>
      </w:pPr>
      <w:r>
        <w:br w:type="page"/>
      </w:r>
    </w:p>
    <w:p w14:paraId="1259A7B5" w14:textId="1C58C127" w:rsidR="00FF3573" w:rsidRDefault="00FF3573" w:rsidP="00FF3573">
      <w:pPr>
        <w:pStyle w:val="2"/>
        <w:ind w:firstLine="0"/>
        <w:jc w:val="left"/>
        <w:rPr>
          <w:rFonts w:ascii="黑体" w:eastAsia="黑体"/>
          <w:b w:val="0"/>
          <w:sz w:val="28"/>
          <w:szCs w:val="28"/>
        </w:rPr>
      </w:pPr>
      <w:bookmarkStart w:id="222" w:name="_Toc211869137"/>
      <w:r>
        <w:rPr>
          <w:rFonts w:ascii="黑体" w:eastAsia="黑体" w:hint="eastAsia"/>
          <w:b w:val="0"/>
          <w:sz w:val="28"/>
          <w:szCs w:val="28"/>
        </w:rPr>
        <w:lastRenderedPageBreak/>
        <w:t xml:space="preserve">附录D </w:t>
      </w:r>
      <w:r w:rsidR="003E7BDD">
        <w:rPr>
          <w:rFonts w:ascii="黑体" w:eastAsia="黑体" w:hint="eastAsia"/>
          <w:b w:val="0"/>
          <w:color w:val="FFFFFF" w:themeColor="background1"/>
        </w:rPr>
        <w:t>参考室内照明光谱分布数据</w:t>
      </w:r>
      <w:bookmarkEnd w:id="222"/>
    </w:p>
    <w:p w14:paraId="148376BD" w14:textId="1E277144" w:rsidR="00FF3573" w:rsidRDefault="003E7BDD" w:rsidP="00FF3573">
      <w:pPr>
        <w:spacing w:line="360" w:lineRule="auto"/>
        <w:jc w:val="center"/>
        <w:rPr>
          <w:b/>
          <w:bCs/>
          <w:color w:val="000000" w:themeColor="text1"/>
          <w:kern w:val="0"/>
          <w:position w:val="-24"/>
          <w:sz w:val="24"/>
        </w:rPr>
      </w:pPr>
      <w:r w:rsidRPr="003E7BDD">
        <w:rPr>
          <w:rFonts w:hint="eastAsia"/>
          <w:b/>
          <w:bCs/>
          <w:color w:val="000000" w:themeColor="text1"/>
          <w:kern w:val="0"/>
          <w:position w:val="-24"/>
          <w:sz w:val="24"/>
        </w:rPr>
        <w:t>参考室内照明光谱分布数据</w:t>
      </w:r>
    </w:p>
    <w:p w14:paraId="126EFC0B" w14:textId="0509E31E" w:rsidR="00FF3573" w:rsidRDefault="003E7BDD" w:rsidP="00FF3573">
      <w:pPr>
        <w:spacing w:line="360" w:lineRule="auto"/>
        <w:ind w:firstLineChars="200" w:firstLine="420"/>
        <w:rPr>
          <w:szCs w:val="21"/>
        </w:rPr>
      </w:pPr>
      <w:r>
        <w:rPr>
          <w:rFonts w:hint="eastAsia"/>
          <w:szCs w:val="21"/>
        </w:rPr>
        <w:t>SEMI PV 80-0622</w:t>
      </w:r>
      <w:r>
        <w:rPr>
          <w:rFonts w:hint="eastAsia"/>
          <w:szCs w:val="21"/>
        </w:rPr>
        <w:t>附录</w:t>
      </w:r>
      <w:r>
        <w:rPr>
          <w:rFonts w:hint="eastAsia"/>
          <w:szCs w:val="21"/>
        </w:rPr>
        <w:t>2</w:t>
      </w:r>
      <w:r>
        <w:rPr>
          <w:rFonts w:hint="eastAsia"/>
          <w:szCs w:val="21"/>
        </w:rPr>
        <w:t>中的参考室内照明光谱分布数据见表</w:t>
      </w:r>
      <w:r>
        <w:rPr>
          <w:rFonts w:hint="eastAsia"/>
          <w:szCs w:val="21"/>
        </w:rPr>
        <w:t>D1</w:t>
      </w:r>
      <w:r>
        <w:rPr>
          <w:rFonts w:hint="eastAsia"/>
          <w:szCs w:val="21"/>
        </w:rPr>
        <w:t>。</w:t>
      </w:r>
    </w:p>
    <w:p w14:paraId="443AAD46" w14:textId="6E61131D" w:rsidR="003E7BDD" w:rsidRDefault="003E7BDD" w:rsidP="00727E9F">
      <w:pPr>
        <w:spacing w:line="360" w:lineRule="auto"/>
        <w:ind w:firstLineChars="200" w:firstLine="420"/>
        <w:jc w:val="center"/>
        <w:rPr>
          <w:szCs w:val="21"/>
        </w:rPr>
      </w:pPr>
      <w:r>
        <w:rPr>
          <w:rFonts w:hint="eastAsia"/>
          <w:szCs w:val="21"/>
        </w:rPr>
        <w:t>表</w:t>
      </w:r>
      <w:r>
        <w:rPr>
          <w:rFonts w:hint="eastAsia"/>
          <w:szCs w:val="21"/>
        </w:rPr>
        <w:t xml:space="preserve">D1 </w:t>
      </w:r>
      <w:r w:rsidRPr="003E7BDD">
        <w:rPr>
          <w:rFonts w:hint="eastAsia"/>
          <w:szCs w:val="21"/>
        </w:rPr>
        <w:t>参考室内照明光谱分布数据</w:t>
      </w:r>
    </w:p>
    <w:tbl>
      <w:tblPr>
        <w:tblStyle w:val="affff3"/>
        <w:tblW w:w="0" w:type="auto"/>
        <w:jc w:val="center"/>
        <w:tblLook w:val="04A0" w:firstRow="1" w:lastRow="0" w:firstColumn="1" w:lastColumn="0" w:noHBand="0" w:noVBand="1"/>
      </w:tblPr>
      <w:tblGrid>
        <w:gridCol w:w="1557"/>
        <w:gridCol w:w="1557"/>
        <w:gridCol w:w="1557"/>
        <w:gridCol w:w="1557"/>
        <w:gridCol w:w="1558"/>
        <w:gridCol w:w="1558"/>
      </w:tblGrid>
      <w:tr w:rsidR="00B80763" w14:paraId="5E41175A" w14:textId="77777777" w:rsidTr="00727E9F">
        <w:trPr>
          <w:jc w:val="center"/>
        </w:trPr>
        <w:tc>
          <w:tcPr>
            <w:tcW w:w="1557" w:type="dxa"/>
            <w:vMerge w:val="restart"/>
            <w:vAlign w:val="center"/>
          </w:tcPr>
          <w:p w14:paraId="422FB349" w14:textId="03D2AD67" w:rsidR="00B80763" w:rsidRDefault="00B80763" w:rsidP="00727E9F">
            <w:pPr>
              <w:spacing w:line="360" w:lineRule="auto"/>
              <w:jc w:val="center"/>
              <w:rPr>
                <w:szCs w:val="21"/>
              </w:rPr>
            </w:pPr>
            <w:r>
              <w:rPr>
                <w:rFonts w:hint="eastAsia"/>
                <w:szCs w:val="21"/>
              </w:rPr>
              <w:t>波长（nm）</w:t>
            </w:r>
          </w:p>
        </w:tc>
        <w:tc>
          <w:tcPr>
            <w:tcW w:w="7787" w:type="dxa"/>
            <w:gridSpan w:val="5"/>
            <w:vAlign w:val="center"/>
          </w:tcPr>
          <w:p w14:paraId="2CD0B874" w14:textId="4452F5C0" w:rsidR="00B80763" w:rsidRDefault="00B80763" w:rsidP="00727E9F">
            <w:pPr>
              <w:spacing w:line="360" w:lineRule="auto"/>
              <w:jc w:val="center"/>
              <w:rPr>
                <w:szCs w:val="21"/>
              </w:rPr>
            </w:pPr>
            <w:r>
              <w:rPr>
                <w:rFonts w:hint="eastAsia"/>
                <w:szCs w:val="21"/>
              </w:rPr>
              <w:t>归一化后的室内照明光谱分布</w:t>
            </w:r>
          </w:p>
        </w:tc>
      </w:tr>
      <w:tr w:rsidR="00B80763" w14:paraId="013C999B" w14:textId="77777777" w:rsidTr="00727E9F">
        <w:trPr>
          <w:jc w:val="center"/>
        </w:trPr>
        <w:tc>
          <w:tcPr>
            <w:tcW w:w="1557" w:type="dxa"/>
            <w:vMerge/>
            <w:vAlign w:val="center"/>
          </w:tcPr>
          <w:p w14:paraId="0229B00A" w14:textId="77777777" w:rsidR="00B80763" w:rsidRDefault="00B80763" w:rsidP="00B80763">
            <w:pPr>
              <w:spacing w:line="360" w:lineRule="auto"/>
              <w:rPr>
                <w:szCs w:val="21"/>
              </w:rPr>
            </w:pPr>
          </w:p>
        </w:tc>
        <w:tc>
          <w:tcPr>
            <w:tcW w:w="1557" w:type="dxa"/>
            <w:vAlign w:val="center"/>
          </w:tcPr>
          <w:p w14:paraId="14532908" w14:textId="3DAA9C78" w:rsidR="00B80763" w:rsidRDefault="00B80763" w:rsidP="00727E9F">
            <w:pPr>
              <w:spacing w:line="360" w:lineRule="auto"/>
              <w:jc w:val="center"/>
              <w:rPr>
                <w:szCs w:val="21"/>
              </w:rPr>
            </w:pPr>
            <w:r>
              <w:rPr>
                <w:rFonts w:hint="eastAsia"/>
                <w:szCs w:val="21"/>
              </w:rPr>
              <w:t>A</w:t>
            </w:r>
          </w:p>
        </w:tc>
        <w:tc>
          <w:tcPr>
            <w:tcW w:w="1557" w:type="dxa"/>
            <w:vAlign w:val="center"/>
          </w:tcPr>
          <w:p w14:paraId="5559D0A1" w14:textId="2DE0A49F" w:rsidR="00B80763" w:rsidRDefault="00B80763" w:rsidP="00727E9F">
            <w:pPr>
              <w:spacing w:line="360" w:lineRule="auto"/>
              <w:jc w:val="center"/>
              <w:rPr>
                <w:szCs w:val="21"/>
              </w:rPr>
            </w:pPr>
          </w:p>
        </w:tc>
        <w:tc>
          <w:tcPr>
            <w:tcW w:w="1557" w:type="dxa"/>
            <w:vAlign w:val="center"/>
          </w:tcPr>
          <w:p w14:paraId="71A58E39" w14:textId="554179A4" w:rsidR="00B80763" w:rsidRDefault="00B80763" w:rsidP="00727E9F">
            <w:pPr>
              <w:spacing w:line="360" w:lineRule="auto"/>
              <w:jc w:val="center"/>
              <w:rPr>
                <w:szCs w:val="21"/>
              </w:rPr>
            </w:pPr>
            <w:r>
              <w:rPr>
                <w:rFonts w:hint="eastAsia"/>
                <w:szCs w:val="21"/>
              </w:rPr>
              <w:t>A</w:t>
            </w:r>
          </w:p>
        </w:tc>
        <w:tc>
          <w:tcPr>
            <w:tcW w:w="1558" w:type="dxa"/>
            <w:vAlign w:val="center"/>
          </w:tcPr>
          <w:p w14:paraId="774E0376" w14:textId="54C927CF" w:rsidR="00B80763" w:rsidRDefault="00B80763" w:rsidP="00727E9F">
            <w:pPr>
              <w:spacing w:line="360" w:lineRule="auto"/>
              <w:jc w:val="center"/>
              <w:rPr>
                <w:szCs w:val="21"/>
              </w:rPr>
            </w:pPr>
          </w:p>
        </w:tc>
        <w:tc>
          <w:tcPr>
            <w:tcW w:w="1558" w:type="dxa"/>
            <w:vAlign w:val="center"/>
          </w:tcPr>
          <w:p w14:paraId="06E7AF4C" w14:textId="4BE45E72" w:rsidR="00B80763" w:rsidRDefault="00B80763" w:rsidP="00727E9F">
            <w:pPr>
              <w:spacing w:line="360" w:lineRule="auto"/>
              <w:jc w:val="center"/>
              <w:rPr>
                <w:szCs w:val="21"/>
              </w:rPr>
            </w:pPr>
            <w:r>
              <w:rPr>
                <w:rFonts w:hint="eastAsia"/>
                <w:szCs w:val="21"/>
              </w:rPr>
              <w:t>A</w:t>
            </w:r>
          </w:p>
        </w:tc>
      </w:tr>
      <w:tr w:rsidR="00B80763" w14:paraId="355E0356" w14:textId="77777777" w:rsidTr="00727E9F">
        <w:trPr>
          <w:jc w:val="center"/>
        </w:trPr>
        <w:tc>
          <w:tcPr>
            <w:tcW w:w="1557" w:type="dxa"/>
          </w:tcPr>
          <w:p w14:paraId="0CDD7C1F" w14:textId="14B1C37E" w:rsidR="00B80763" w:rsidRDefault="00B80763" w:rsidP="00727E9F">
            <w:pPr>
              <w:spacing w:line="360" w:lineRule="auto"/>
              <w:jc w:val="center"/>
              <w:rPr>
                <w:szCs w:val="21"/>
              </w:rPr>
            </w:pPr>
            <w:r>
              <w:rPr>
                <w:color w:val="000000"/>
                <w:sz w:val="20"/>
                <w:szCs w:val="20"/>
              </w:rPr>
              <w:t>300</w:t>
            </w:r>
          </w:p>
        </w:tc>
        <w:tc>
          <w:tcPr>
            <w:tcW w:w="1557" w:type="dxa"/>
          </w:tcPr>
          <w:p w14:paraId="27EF5634" w14:textId="02A58461" w:rsidR="00B80763" w:rsidRDefault="00B80763" w:rsidP="00727E9F">
            <w:pPr>
              <w:spacing w:line="360" w:lineRule="auto"/>
              <w:jc w:val="center"/>
              <w:rPr>
                <w:szCs w:val="21"/>
              </w:rPr>
            </w:pPr>
            <w:r>
              <w:rPr>
                <w:color w:val="000000"/>
                <w:sz w:val="20"/>
                <w:szCs w:val="20"/>
              </w:rPr>
              <w:t>0.00385</w:t>
            </w:r>
          </w:p>
        </w:tc>
        <w:tc>
          <w:tcPr>
            <w:tcW w:w="1557" w:type="dxa"/>
          </w:tcPr>
          <w:p w14:paraId="23CADCED" w14:textId="22D43B48" w:rsidR="00B80763" w:rsidRDefault="00B80763" w:rsidP="00727E9F">
            <w:pPr>
              <w:spacing w:line="360" w:lineRule="auto"/>
              <w:jc w:val="center"/>
              <w:rPr>
                <w:szCs w:val="21"/>
              </w:rPr>
            </w:pPr>
            <w:r>
              <w:rPr>
                <w:color w:val="000000"/>
                <w:sz w:val="20"/>
                <w:szCs w:val="20"/>
              </w:rPr>
              <w:t>0.000289</w:t>
            </w:r>
          </w:p>
        </w:tc>
        <w:tc>
          <w:tcPr>
            <w:tcW w:w="1557" w:type="dxa"/>
          </w:tcPr>
          <w:p w14:paraId="388A2BA1" w14:textId="42F2FBEB" w:rsidR="00B80763" w:rsidRDefault="00B80763" w:rsidP="00727E9F">
            <w:pPr>
              <w:spacing w:line="360" w:lineRule="auto"/>
              <w:jc w:val="center"/>
              <w:rPr>
                <w:szCs w:val="21"/>
              </w:rPr>
            </w:pPr>
            <w:r>
              <w:rPr>
                <w:color w:val="000000"/>
                <w:sz w:val="20"/>
                <w:szCs w:val="20"/>
              </w:rPr>
              <w:t>0</w:t>
            </w:r>
          </w:p>
        </w:tc>
        <w:tc>
          <w:tcPr>
            <w:tcW w:w="1558" w:type="dxa"/>
          </w:tcPr>
          <w:p w14:paraId="27B8922C" w14:textId="7EB75124" w:rsidR="00B80763" w:rsidRDefault="00B80763" w:rsidP="00727E9F">
            <w:pPr>
              <w:spacing w:line="360" w:lineRule="auto"/>
              <w:jc w:val="center"/>
              <w:rPr>
                <w:szCs w:val="21"/>
              </w:rPr>
            </w:pPr>
            <w:r>
              <w:rPr>
                <w:color w:val="000000"/>
                <w:sz w:val="20"/>
                <w:szCs w:val="20"/>
              </w:rPr>
              <w:t>0</w:t>
            </w:r>
          </w:p>
        </w:tc>
        <w:tc>
          <w:tcPr>
            <w:tcW w:w="1558" w:type="dxa"/>
          </w:tcPr>
          <w:p w14:paraId="6ECC7980" w14:textId="59B0CC0F" w:rsidR="00B80763" w:rsidRDefault="00B80763" w:rsidP="00727E9F">
            <w:pPr>
              <w:spacing w:line="360" w:lineRule="auto"/>
              <w:jc w:val="center"/>
              <w:rPr>
                <w:szCs w:val="21"/>
              </w:rPr>
            </w:pPr>
            <w:r>
              <w:rPr>
                <w:color w:val="000000"/>
                <w:sz w:val="20"/>
                <w:szCs w:val="20"/>
              </w:rPr>
              <w:t>0</w:t>
            </w:r>
          </w:p>
        </w:tc>
      </w:tr>
      <w:tr w:rsidR="00B80763" w14:paraId="53904748" w14:textId="77777777" w:rsidTr="00727E9F">
        <w:trPr>
          <w:jc w:val="center"/>
        </w:trPr>
        <w:tc>
          <w:tcPr>
            <w:tcW w:w="1557" w:type="dxa"/>
          </w:tcPr>
          <w:p w14:paraId="72B2BA01" w14:textId="6E91508F" w:rsidR="00B80763" w:rsidRDefault="00B80763" w:rsidP="00727E9F">
            <w:pPr>
              <w:spacing w:line="360" w:lineRule="auto"/>
              <w:jc w:val="center"/>
              <w:rPr>
                <w:szCs w:val="21"/>
              </w:rPr>
            </w:pPr>
            <w:r>
              <w:rPr>
                <w:color w:val="000000"/>
                <w:sz w:val="20"/>
                <w:szCs w:val="20"/>
              </w:rPr>
              <w:t>305</w:t>
            </w:r>
          </w:p>
        </w:tc>
        <w:tc>
          <w:tcPr>
            <w:tcW w:w="1557" w:type="dxa"/>
          </w:tcPr>
          <w:p w14:paraId="4D96A84E" w14:textId="57CC7A7B" w:rsidR="00B80763" w:rsidRDefault="00B80763" w:rsidP="00727E9F">
            <w:pPr>
              <w:spacing w:line="360" w:lineRule="auto"/>
              <w:jc w:val="center"/>
              <w:rPr>
                <w:szCs w:val="21"/>
              </w:rPr>
            </w:pPr>
            <w:r>
              <w:rPr>
                <w:color w:val="000000"/>
                <w:sz w:val="20"/>
                <w:szCs w:val="20"/>
              </w:rPr>
              <w:t>0.004668</w:t>
            </w:r>
          </w:p>
        </w:tc>
        <w:tc>
          <w:tcPr>
            <w:tcW w:w="1557" w:type="dxa"/>
          </w:tcPr>
          <w:p w14:paraId="27C3A090" w14:textId="5A839653" w:rsidR="00B80763" w:rsidRDefault="00B80763" w:rsidP="00727E9F">
            <w:pPr>
              <w:spacing w:line="360" w:lineRule="auto"/>
              <w:jc w:val="center"/>
              <w:rPr>
                <w:szCs w:val="21"/>
              </w:rPr>
            </w:pPr>
            <w:r>
              <w:rPr>
                <w:color w:val="000000"/>
                <w:sz w:val="20"/>
                <w:szCs w:val="20"/>
              </w:rPr>
              <w:t>0.014127</w:t>
            </w:r>
          </w:p>
        </w:tc>
        <w:tc>
          <w:tcPr>
            <w:tcW w:w="1557" w:type="dxa"/>
          </w:tcPr>
          <w:p w14:paraId="16F38131" w14:textId="052ADF99" w:rsidR="00B80763" w:rsidRDefault="00B80763" w:rsidP="00727E9F">
            <w:pPr>
              <w:spacing w:line="360" w:lineRule="auto"/>
              <w:jc w:val="center"/>
              <w:rPr>
                <w:szCs w:val="21"/>
              </w:rPr>
            </w:pPr>
            <w:r>
              <w:rPr>
                <w:color w:val="000000"/>
                <w:sz w:val="20"/>
                <w:szCs w:val="20"/>
              </w:rPr>
              <w:t>0</w:t>
            </w:r>
          </w:p>
        </w:tc>
        <w:tc>
          <w:tcPr>
            <w:tcW w:w="1558" w:type="dxa"/>
          </w:tcPr>
          <w:p w14:paraId="16AFF637" w14:textId="58D0A435" w:rsidR="00B80763" w:rsidRDefault="00B80763" w:rsidP="00727E9F">
            <w:pPr>
              <w:spacing w:line="360" w:lineRule="auto"/>
              <w:jc w:val="center"/>
              <w:rPr>
                <w:szCs w:val="21"/>
              </w:rPr>
            </w:pPr>
            <w:r>
              <w:rPr>
                <w:color w:val="000000"/>
                <w:sz w:val="20"/>
                <w:szCs w:val="20"/>
              </w:rPr>
              <w:t>0</w:t>
            </w:r>
          </w:p>
        </w:tc>
        <w:tc>
          <w:tcPr>
            <w:tcW w:w="1558" w:type="dxa"/>
          </w:tcPr>
          <w:p w14:paraId="77856568" w14:textId="573864DC" w:rsidR="00B80763" w:rsidRDefault="00B80763" w:rsidP="00727E9F">
            <w:pPr>
              <w:spacing w:line="360" w:lineRule="auto"/>
              <w:jc w:val="center"/>
              <w:rPr>
                <w:szCs w:val="21"/>
              </w:rPr>
            </w:pPr>
            <w:r>
              <w:rPr>
                <w:color w:val="000000"/>
                <w:sz w:val="20"/>
                <w:szCs w:val="20"/>
              </w:rPr>
              <w:t>0</w:t>
            </w:r>
          </w:p>
        </w:tc>
      </w:tr>
      <w:tr w:rsidR="00B80763" w14:paraId="3C01436D" w14:textId="77777777" w:rsidTr="00727E9F">
        <w:trPr>
          <w:jc w:val="center"/>
        </w:trPr>
        <w:tc>
          <w:tcPr>
            <w:tcW w:w="1557" w:type="dxa"/>
          </w:tcPr>
          <w:p w14:paraId="610B82C6" w14:textId="2982436F" w:rsidR="00B80763" w:rsidRDefault="00B80763" w:rsidP="00727E9F">
            <w:pPr>
              <w:spacing w:line="360" w:lineRule="auto"/>
              <w:jc w:val="center"/>
              <w:rPr>
                <w:szCs w:val="21"/>
              </w:rPr>
            </w:pPr>
            <w:r>
              <w:rPr>
                <w:color w:val="000000"/>
                <w:sz w:val="20"/>
                <w:szCs w:val="20"/>
              </w:rPr>
              <w:t>310</w:t>
            </w:r>
          </w:p>
        </w:tc>
        <w:tc>
          <w:tcPr>
            <w:tcW w:w="1557" w:type="dxa"/>
          </w:tcPr>
          <w:p w14:paraId="11A4DC2B" w14:textId="0561C84D" w:rsidR="00B80763" w:rsidRDefault="00B80763" w:rsidP="00727E9F">
            <w:pPr>
              <w:spacing w:line="360" w:lineRule="auto"/>
              <w:jc w:val="center"/>
              <w:rPr>
                <w:szCs w:val="21"/>
              </w:rPr>
            </w:pPr>
            <w:r>
              <w:rPr>
                <w:color w:val="000000"/>
                <w:sz w:val="20"/>
                <w:szCs w:val="20"/>
              </w:rPr>
              <w:t>0.005618</w:t>
            </w:r>
          </w:p>
        </w:tc>
        <w:tc>
          <w:tcPr>
            <w:tcW w:w="1557" w:type="dxa"/>
          </w:tcPr>
          <w:p w14:paraId="7C9F2938" w14:textId="134DF6AF" w:rsidR="00B80763" w:rsidRDefault="00B80763" w:rsidP="00727E9F">
            <w:pPr>
              <w:spacing w:line="360" w:lineRule="auto"/>
              <w:jc w:val="center"/>
              <w:rPr>
                <w:szCs w:val="21"/>
              </w:rPr>
            </w:pPr>
            <w:r>
              <w:rPr>
                <w:color w:val="000000"/>
                <w:sz w:val="20"/>
                <w:szCs w:val="20"/>
              </w:rPr>
              <w:t>0.027964</w:t>
            </w:r>
          </w:p>
        </w:tc>
        <w:tc>
          <w:tcPr>
            <w:tcW w:w="1557" w:type="dxa"/>
          </w:tcPr>
          <w:p w14:paraId="00FD541D" w14:textId="30FD60B5" w:rsidR="00B80763" w:rsidRDefault="00B80763" w:rsidP="00727E9F">
            <w:pPr>
              <w:spacing w:line="360" w:lineRule="auto"/>
              <w:jc w:val="center"/>
              <w:rPr>
                <w:szCs w:val="21"/>
              </w:rPr>
            </w:pPr>
            <w:r>
              <w:rPr>
                <w:color w:val="000000"/>
                <w:sz w:val="20"/>
                <w:szCs w:val="20"/>
              </w:rPr>
              <w:t>0</w:t>
            </w:r>
          </w:p>
        </w:tc>
        <w:tc>
          <w:tcPr>
            <w:tcW w:w="1558" w:type="dxa"/>
          </w:tcPr>
          <w:p w14:paraId="11909F4D" w14:textId="0373BE06" w:rsidR="00B80763" w:rsidRDefault="00B80763" w:rsidP="00727E9F">
            <w:pPr>
              <w:spacing w:line="360" w:lineRule="auto"/>
              <w:jc w:val="center"/>
              <w:rPr>
                <w:szCs w:val="21"/>
              </w:rPr>
            </w:pPr>
            <w:r>
              <w:rPr>
                <w:color w:val="000000"/>
                <w:sz w:val="20"/>
                <w:szCs w:val="20"/>
              </w:rPr>
              <w:t>0</w:t>
            </w:r>
          </w:p>
        </w:tc>
        <w:tc>
          <w:tcPr>
            <w:tcW w:w="1558" w:type="dxa"/>
          </w:tcPr>
          <w:p w14:paraId="743BFA61" w14:textId="0A4D9D7C" w:rsidR="00B80763" w:rsidRDefault="00B80763" w:rsidP="00727E9F">
            <w:pPr>
              <w:spacing w:line="360" w:lineRule="auto"/>
              <w:jc w:val="center"/>
              <w:rPr>
                <w:szCs w:val="21"/>
              </w:rPr>
            </w:pPr>
            <w:r>
              <w:rPr>
                <w:color w:val="000000"/>
                <w:sz w:val="20"/>
                <w:szCs w:val="20"/>
              </w:rPr>
              <w:t>0</w:t>
            </w:r>
          </w:p>
        </w:tc>
      </w:tr>
      <w:tr w:rsidR="00B80763" w14:paraId="046B963A" w14:textId="77777777" w:rsidTr="00727E9F">
        <w:trPr>
          <w:jc w:val="center"/>
        </w:trPr>
        <w:tc>
          <w:tcPr>
            <w:tcW w:w="1557" w:type="dxa"/>
          </w:tcPr>
          <w:p w14:paraId="17848949" w14:textId="5E9F6574" w:rsidR="00B80763" w:rsidRDefault="00B80763" w:rsidP="00727E9F">
            <w:pPr>
              <w:spacing w:line="360" w:lineRule="auto"/>
              <w:jc w:val="center"/>
              <w:rPr>
                <w:szCs w:val="21"/>
              </w:rPr>
            </w:pPr>
            <w:r>
              <w:rPr>
                <w:color w:val="000000"/>
                <w:sz w:val="20"/>
                <w:szCs w:val="20"/>
              </w:rPr>
              <w:t>315</w:t>
            </w:r>
          </w:p>
        </w:tc>
        <w:tc>
          <w:tcPr>
            <w:tcW w:w="1557" w:type="dxa"/>
          </w:tcPr>
          <w:p w14:paraId="52938372" w14:textId="2403F0F4" w:rsidR="00B80763" w:rsidRDefault="00B80763" w:rsidP="00727E9F">
            <w:pPr>
              <w:spacing w:line="360" w:lineRule="auto"/>
              <w:jc w:val="center"/>
              <w:rPr>
                <w:szCs w:val="21"/>
              </w:rPr>
            </w:pPr>
            <w:r>
              <w:rPr>
                <w:color w:val="000000"/>
                <w:sz w:val="20"/>
                <w:szCs w:val="20"/>
              </w:rPr>
              <w:t>0.006712</w:t>
            </w:r>
          </w:p>
        </w:tc>
        <w:tc>
          <w:tcPr>
            <w:tcW w:w="1557" w:type="dxa"/>
          </w:tcPr>
          <w:p w14:paraId="002682A9" w14:textId="463F8400" w:rsidR="00B80763" w:rsidRDefault="00B80763" w:rsidP="00727E9F">
            <w:pPr>
              <w:spacing w:line="360" w:lineRule="auto"/>
              <w:jc w:val="center"/>
              <w:rPr>
                <w:szCs w:val="21"/>
              </w:rPr>
            </w:pPr>
            <w:r>
              <w:rPr>
                <w:color w:val="000000"/>
                <w:sz w:val="20"/>
                <w:szCs w:val="20"/>
              </w:rPr>
              <w:t>0.099864</w:t>
            </w:r>
          </w:p>
        </w:tc>
        <w:tc>
          <w:tcPr>
            <w:tcW w:w="1557" w:type="dxa"/>
          </w:tcPr>
          <w:p w14:paraId="606F437E" w14:textId="0DB7D928" w:rsidR="00B80763" w:rsidRDefault="00B80763" w:rsidP="00727E9F">
            <w:pPr>
              <w:spacing w:line="360" w:lineRule="auto"/>
              <w:jc w:val="center"/>
              <w:rPr>
                <w:szCs w:val="21"/>
              </w:rPr>
            </w:pPr>
            <w:r>
              <w:rPr>
                <w:color w:val="000000"/>
                <w:sz w:val="20"/>
                <w:szCs w:val="20"/>
              </w:rPr>
              <w:t>0</w:t>
            </w:r>
          </w:p>
        </w:tc>
        <w:tc>
          <w:tcPr>
            <w:tcW w:w="1558" w:type="dxa"/>
          </w:tcPr>
          <w:p w14:paraId="277D1829" w14:textId="61128F3F" w:rsidR="00B80763" w:rsidRDefault="00B80763" w:rsidP="00727E9F">
            <w:pPr>
              <w:spacing w:line="360" w:lineRule="auto"/>
              <w:jc w:val="center"/>
              <w:rPr>
                <w:szCs w:val="21"/>
              </w:rPr>
            </w:pPr>
            <w:r>
              <w:rPr>
                <w:color w:val="000000"/>
                <w:sz w:val="20"/>
                <w:szCs w:val="20"/>
              </w:rPr>
              <w:t>0</w:t>
            </w:r>
          </w:p>
        </w:tc>
        <w:tc>
          <w:tcPr>
            <w:tcW w:w="1558" w:type="dxa"/>
          </w:tcPr>
          <w:p w14:paraId="0514A787" w14:textId="200E5B2D" w:rsidR="00B80763" w:rsidRDefault="00B80763" w:rsidP="00727E9F">
            <w:pPr>
              <w:spacing w:line="360" w:lineRule="auto"/>
              <w:jc w:val="center"/>
              <w:rPr>
                <w:szCs w:val="21"/>
              </w:rPr>
            </w:pPr>
            <w:r>
              <w:rPr>
                <w:color w:val="000000"/>
                <w:sz w:val="20"/>
                <w:szCs w:val="20"/>
              </w:rPr>
              <w:t>0</w:t>
            </w:r>
          </w:p>
        </w:tc>
      </w:tr>
      <w:tr w:rsidR="00B80763" w14:paraId="13F217B4" w14:textId="77777777" w:rsidTr="00727E9F">
        <w:trPr>
          <w:jc w:val="center"/>
        </w:trPr>
        <w:tc>
          <w:tcPr>
            <w:tcW w:w="1557" w:type="dxa"/>
          </w:tcPr>
          <w:p w14:paraId="2E6EDAAE" w14:textId="61CC876A" w:rsidR="00B80763" w:rsidRDefault="00B80763" w:rsidP="00727E9F">
            <w:pPr>
              <w:spacing w:line="360" w:lineRule="auto"/>
              <w:jc w:val="center"/>
              <w:rPr>
                <w:szCs w:val="21"/>
              </w:rPr>
            </w:pPr>
            <w:r>
              <w:rPr>
                <w:color w:val="000000"/>
                <w:sz w:val="20"/>
                <w:szCs w:val="20"/>
              </w:rPr>
              <w:t>320</w:t>
            </w:r>
          </w:p>
        </w:tc>
        <w:tc>
          <w:tcPr>
            <w:tcW w:w="1557" w:type="dxa"/>
          </w:tcPr>
          <w:p w14:paraId="6DC8141C" w14:textId="7E73E4F1" w:rsidR="00B80763" w:rsidRDefault="00B80763" w:rsidP="00727E9F">
            <w:pPr>
              <w:spacing w:line="360" w:lineRule="auto"/>
              <w:jc w:val="center"/>
              <w:rPr>
                <w:szCs w:val="21"/>
              </w:rPr>
            </w:pPr>
            <w:r>
              <w:rPr>
                <w:color w:val="000000"/>
                <w:sz w:val="20"/>
                <w:szCs w:val="20"/>
              </w:rPr>
              <w:t>0.007966</w:t>
            </w:r>
          </w:p>
        </w:tc>
        <w:tc>
          <w:tcPr>
            <w:tcW w:w="1557" w:type="dxa"/>
          </w:tcPr>
          <w:p w14:paraId="2FB85A47" w14:textId="3F22DFEC" w:rsidR="00B80763" w:rsidRDefault="00B80763" w:rsidP="00727E9F">
            <w:pPr>
              <w:spacing w:line="360" w:lineRule="auto"/>
              <w:jc w:val="center"/>
              <w:rPr>
                <w:szCs w:val="21"/>
              </w:rPr>
            </w:pPr>
            <w:r>
              <w:rPr>
                <w:color w:val="000000"/>
                <w:sz w:val="20"/>
                <w:szCs w:val="20"/>
              </w:rPr>
              <w:t>0.171765</w:t>
            </w:r>
          </w:p>
        </w:tc>
        <w:tc>
          <w:tcPr>
            <w:tcW w:w="1557" w:type="dxa"/>
          </w:tcPr>
          <w:p w14:paraId="4E6C230B" w14:textId="37F529A4" w:rsidR="00B80763" w:rsidRDefault="00B80763" w:rsidP="00727E9F">
            <w:pPr>
              <w:spacing w:line="360" w:lineRule="auto"/>
              <w:jc w:val="center"/>
              <w:rPr>
                <w:szCs w:val="21"/>
              </w:rPr>
            </w:pPr>
            <w:r>
              <w:rPr>
                <w:color w:val="000000"/>
                <w:sz w:val="20"/>
                <w:szCs w:val="20"/>
              </w:rPr>
              <w:t>0</w:t>
            </w:r>
          </w:p>
        </w:tc>
        <w:tc>
          <w:tcPr>
            <w:tcW w:w="1558" w:type="dxa"/>
          </w:tcPr>
          <w:p w14:paraId="25894141" w14:textId="534B484D" w:rsidR="00B80763" w:rsidRDefault="00B80763" w:rsidP="00727E9F">
            <w:pPr>
              <w:spacing w:line="360" w:lineRule="auto"/>
              <w:jc w:val="center"/>
              <w:rPr>
                <w:szCs w:val="21"/>
              </w:rPr>
            </w:pPr>
            <w:r>
              <w:rPr>
                <w:color w:val="000000"/>
                <w:sz w:val="20"/>
                <w:szCs w:val="20"/>
              </w:rPr>
              <w:t>0</w:t>
            </w:r>
          </w:p>
        </w:tc>
        <w:tc>
          <w:tcPr>
            <w:tcW w:w="1558" w:type="dxa"/>
          </w:tcPr>
          <w:p w14:paraId="1D990F71" w14:textId="0A219601" w:rsidR="00B80763" w:rsidRDefault="00B80763" w:rsidP="00727E9F">
            <w:pPr>
              <w:spacing w:line="360" w:lineRule="auto"/>
              <w:jc w:val="center"/>
              <w:rPr>
                <w:szCs w:val="21"/>
              </w:rPr>
            </w:pPr>
            <w:r>
              <w:rPr>
                <w:color w:val="000000"/>
                <w:sz w:val="20"/>
                <w:szCs w:val="20"/>
              </w:rPr>
              <w:t>0</w:t>
            </w:r>
          </w:p>
        </w:tc>
      </w:tr>
      <w:tr w:rsidR="00B80763" w14:paraId="14B73141" w14:textId="77777777" w:rsidTr="00727E9F">
        <w:trPr>
          <w:jc w:val="center"/>
        </w:trPr>
        <w:tc>
          <w:tcPr>
            <w:tcW w:w="1557" w:type="dxa"/>
          </w:tcPr>
          <w:p w14:paraId="498409F7" w14:textId="45846AA5" w:rsidR="00B80763" w:rsidRDefault="00B80763" w:rsidP="00727E9F">
            <w:pPr>
              <w:spacing w:line="360" w:lineRule="auto"/>
              <w:jc w:val="center"/>
              <w:rPr>
                <w:szCs w:val="21"/>
              </w:rPr>
            </w:pPr>
            <w:r>
              <w:rPr>
                <w:color w:val="000000"/>
                <w:sz w:val="20"/>
                <w:szCs w:val="20"/>
              </w:rPr>
              <w:t>325</w:t>
            </w:r>
          </w:p>
        </w:tc>
        <w:tc>
          <w:tcPr>
            <w:tcW w:w="1557" w:type="dxa"/>
          </w:tcPr>
          <w:p w14:paraId="697F1DB2" w14:textId="03FC2452" w:rsidR="00B80763" w:rsidRDefault="00B80763" w:rsidP="00727E9F">
            <w:pPr>
              <w:spacing w:line="360" w:lineRule="auto"/>
              <w:jc w:val="center"/>
              <w:rPr>
                <w:szCs w:val="21"/>
              </w:rPr>
            </w:pPr>
            <w:r>
              <w:rPr>
                <w:color w:val="000000"/>
                <w:sz w:val="20"/>
                <w:szCs w:val="20"/>
              </w:rPr>
              <w:t>0.009392</w:t>
            </w:r>
          </w:p>
        </w:tc>
        <w:tc>
          <w:tcPr>
            <w:tcW w:w="1557" w:type="dxa"/>
          </w:tcPr>
          <w:p w14:paraId="4CA3351E" w14:textId="7B0A123C" w:rsidR="00B80763" w:rsidRDefault="00B80763" w:rsidP="00727E9F">
            <w:pPr>
              <w:spacing w:line="360" w:lineRule="auto"/>
              <w:jc w:val="center"/>
              <w:rPr>
                <w:szCs w:val="21"/>
              </w:rPr>
            </w:pPr>
            <w:r>
              <w:rPr>
                <w:color w:val="000000"/>
                <w:sz w:val="20"/>
                <w:szCs w:val="20"/>
              </w:rPr>
              <w:t>0.243139</w:t>
            </w:r>
          </w:p>
        </w:tc>
        <w:tc>
          <w:tcPr>
            <w:tcW w:w="1557" w:type="dxa"/>
          </w:tcPr>
          <w:p w14:paraId="2C39989D" w14:textId="4C6A8DB1" w:rsidR="00B80763" w:rsidRDefault="00B80763" w:rsidP="00727E9F">
            <w:pPr>
              <w:spacing w:line="360" w:lineRule="auto"/>
              <w:jc w:val="center"/>
              <w:rPr>
                <w:szCs w:val="21"/>
              </w:rPr>
            </w:pPr>
            <w:r>
              <w:rPr>
                <w:color w:val="000000"/>
                <w:sz w:val="20"/>
                <w:szCs w:val="20"/>
              </w:rPr>
              <w:t>0</w:t>
            </w:r>
          </w:p>
        </w:tc>
        <w:tc>
          <w:tcPr>
            <w:tcW w:w="1558" w:type="dxa"/>
          </w:tcPr>
          <w:p w14:paraId="38A09B46" w14:textId="2ECAAFEB" w:rsidR="00B80763" w:rsidRDefault="00B80763" w:rsidP="00727E9F">
            <w:pPr>
              <w:spacing w:line="360" w:lineRule="auto"/>
              <w:jc w:val="center"/>
              <w:rPr>
                <w:szCs w:val="21"/>
              </w:rPr>
            </w:pPr>
            <w:r>
              <w:rPr>
                <w:color w:val="000000"/>
                <w:sz w:val="20"/>
                <w:szCs w:val="20"/>
              </w:rPr>
              <w:t>0</w:t>
            </w:r>
          </w:p>
        </w:tc>
        <w:tc>
          <w:tcPr>
            <w:tcW w:w="1558" w:type="dxa"/>
          </w:tcPr>
          <w:p w14:paraId="047196EA" w14:textId="30CBA470" w:rsidR="00B80763" w:rsidRDefault="00B80763" w:rsidP="00727E9F">
            <w:pPr>
              <w:spacing w:line="360" w:lineRule="auto"/>
              <w:jc w:val="center"/>
              <w:rPr>
                <w:szCs w:val="21"/>
              </w:rPr>
            </w:pPr>
            <w:r>
              <w:rPr>
                <w:color w:val="000000"/>
                <w:sz w:val="20"/>
                <w:szCs w:val="20"/>
              </w:rPr>
              <w:t>0</w:t>
            </w:r>
          </w:p>
        </w:tc>
      </w:tr>
      <w:tr w:rsidR="00B80763" w14:paraId="44678944" w14:textId="77777777" w:rsidTr="00727E9F">
        <w:trPr>
          <w:jc w:val="center"/>
        </w:trPr>
        <w:tc>
          <w:tcPr>
            <w:tcW w:w="1557" w:type="dxa"/>
          </w:tcPr>
          <w:p w14:paraId="52E93E76" w14:textId="0F701CE8" w:rsidR="00B80763" w:rsidRDefault="00B80763" w:rsidP="00727E9F">
            <w:pPr>
              <w:spacing w:line="360" w:lineRule="auto"/>
              <w:jc w:val="center"/>
              <w:rPr>
                <w:szCs w:val="21"/>
              </w:rPr>
            </w:pPr>
            <w:r>
              <w:rPr>
                <w:color w:val="000000"/>
                <w:sz w:val="20"/>
                <w:szCs w:val="20"/>
              </w:rPr>
              <w:t>330</w:t>
            </w:r>
          </w:p>
        </w:tc>
        <w:tc>
          <w:tcPr>
            <w:tcW w:w="1557" w:type="dxa"/>
          </w:tcPr>
          <w:p w14:paraId="590E2961" w14:textId="5B1196F1" w:rsidR="00B80763" w:rsidRDefault="00B80763" w:rsidP="00727E9F">
            <w:pPr>
              <w:spacing w:line="360" w:lineRule="auto"/>
              <w:jc w:val="center"/>
              <w:rPr>
                <w:szCs w:val="21"/>
              </w:rPr>
            </w:pPr>
            <w:r>
              <w:rPr>
                <w:color w:val="000000"/>
                <w:sz w:val="20"/>
                <w:szCs w:val="20"/>
              </w:rPr>
              <w:t>0.011006</w:t>
            </w:r>
          </w:p>
        </w:tc>
        <w:tc>
          <w:tcPr>
            <w:tcW w:w="1557" w:type="dxa"/>
          </w:tcPr>
          <w:p w14:paraId="0F565964" w14:textId="4CD89143" w:rsidR="00B80763" w:rsidRDefault="00B80763" w:rsidP="00727E9F">
            <w:pPr>
              <w:spacing w:line="360" w:lineRule="auto"/>
              <w:jc w:val="center"/>
              <w:rPr>
                <w:szCs w:val="21"/>
              </w:rPr>
            </w:pPr>
            <w:r>
              <w:rPr>
                <w:color w:val="000000"/>
                <w:sz w:val="20"/>
                <w:szCs w:val="20"/>
              </w:rPr>
              <w:t>0.314514</w:t>
            </w:r>
          </w:p>
        </w:tc>
        <w:tc>
          <w:tcPr>
            <w:tcW w:w="1557" w:type="dxa"/>
          </w:tcPr>
          <w:p w14:paraId="7EAFFB0F" w14:textId="2B499EE4" w:rsidR="00B80763" w:rsidRDefault="00B80763" w:rsidP="00727E9F">
            <w:pPr>
              <w:spacing w:line="360" w:lineRule="auto"/>
              <w:jc w:val="center"/>
              <w:rPr>
                <w:szCs w:val="21"/>
              </w:rPr>
            </w:pPr>
            <w:r>
              <w:rPr>
                <w:color w:val="000000"/>
                <w:sz w:val="20"/>
                <w:szCs w:val="20"/>
              </w:rPr>
              <w:t>0</w:t>
            </w:r>
          </w:p>
        </w:tc>
        <w:tc>
          <w:tcPr>
            <w:tcW w:w="1558" w:type="dxa"/>
          </w:tcPr>
          <w:p w14:paraId="403F7552" w14:textId="42616BB7" w:rsidR="00B80763" w:rsidRDefault="00B80763" w:rsidP="00727E9F">
            <w:pPr>
              <w:spacing w:line="360" w:lineRule="auto"/>
              <w:jc w:val="center"/>
              <w:rPr>
                <w:szCs w:val="21"/>
              </w:rPr>
            </w:pPr>
            <w:r>
              <w:rPr>
                <w:color w:val="000000"/>
                <w:sz w:val="20"/>
                <w:szCs w:val="20"/>
              </w:rPr>
              <w:t>0</w:t>
            </w:r>
          </w:p>
        </w:tc>
        <w:tc>
          <w:tcPr>
            <w:tcW w:w="1558" w:type="dxa"/>
          </w:tcPr>
          <w:p w14:paraId="5D84A2D4" w14:textId="2E6E31FC" w:rsidR="00B80763" w:rsidRDefault="00B80763" w:rsidP="00727E9F">
            <w:pPr>
              <w:spacing w:line="360" w:lineRule="auto"/>
              <w:jc w:val="center"/>
              <w:rPr>
                <w:szCs w:val="21"/>
              </w:rPr>
            </w:pPr>
            <w:r>
              <w:rPr>
                <w:color w:val="000000"/>
                <w:sz w:val="20"/>
                <w:szCs w:val="20"/>
              </w:rPr>
              <w:t>0</w:t>
            </w:r>
          </w:p>
        </w:tc>
      </w:tr>
      <w:tr w:rsidR="00B80763" w14:paraId="1BA19A88" w14:textId="77777777" w:rsidTr="00727E9F">
        <w:trPr>
          <w:jc w:val="center"/>
        </w:trPr>
        <w:tc>
          <w:tcPr>
            <w:tcW w:w="1557" w:type="dxa"/>
          </w:tcPr>
          <w:p w14:paraId="5309BEE8" w14:textId="5480569B" w:rsidR="00B80763" w:rsidRDefault="00B80763" w:rsidP="00727E9F">
            <w:pPr>
              <w:spacing w:line="360" w:lineRule="auto"/>
              <w:jc w:val="center"/>
              <w:rPr>
                <w:szCs w:val="21"/>
              </w:rPr>
            </w:pPr>
            <w:r>
              <w:rPr>
                <w:color w:val="000000"/>
                <w:sz w:val="20"/>
                <w:szCs w:val="20"/>
              </w:rPr>
              <w:t>335</w:t>
            </w:r>
          </w:p>
        </w:tc>
        <w:tc>
          <w:tcPr>
            <w:tcW w:w="1557" w:type="dxa"/>
          </w:tcPr>
          <w:p w14:paraId="37EDB5E1" w14:textId="5A874BC7" w:rsidR="00B80763" w:rsidRDefault="00B80763" w:rsidP="00727E9F">
            <w:pPr>
              <w:spacing w:line="360" w:lineRule="auto"/>
              <w:jc w:val="center"/>
              <w:rPr>
                <w:szCs w:val="21"/>
              </w:rPr>
            </w:pPr>
            <w:r>
              <w:rPr>
                <w:color w:val="000000"/>
                <w:sz w:val="20"/>
                <w:szCs w:val="20"/>
              </w:rPr>
              <w:t>0.012821</w:t>
            </w:r>
          </w:p>
        </w:tc>
        <w:tc>
          <w:tcPr>
            <w:tcW w:w="1557" w:type="dxa"/>
          </w:tcPr>
          <w:p w14:paraId="35674C49" w14:textId="1372F879" w:rsidR="00B80763" w:rsidRDefault="00B80763" w:rsidP="00727E9F">
            <w:pPr>
              <w:spacing w:line="360" w:lineRule="auto"/>
              <w:jc w:val="center"/>
              <w:rPr>
                <w:szCs w:val="21"/>
              </w:rPr>
            </w:pPr>
            <w:r>
              <w:rPr>
                <w:color w:val="000000"/>
                <w:sz w:val="20"/>
                <w:szCs w:val="20"/>
              </w:rPr>
              <w:t>0.326801</w:t>
            </w:r>
          </w:p>
        </w:tc>
        <w:tc>
          <w:tcPr>
            <w:tcW w:w="1557" w:type="dxa"/>
          </w:tcPr>
          <w:p w14:paraId="56E6544D" w14:textId="3CB2F201" w:rsidR="00B80763" w:rsidRDefault="00B80763" w:rsidP="00727E9F">
            <w:pPr>
              <w:spacing w:line="360" w:lineRule="auto"/>
              <w:jc w:val="center"/>
              <w:rPr>
                <w:szCs w:val="21"/>
              </w:rPr>
            </w:pPr>
            <w:r>
              <w:rPr>
                <w:color w:val="000000"/>
                <w:sz w:val="20"/>
                <w:szCs w:val="20"/>
              </w:rPr>
              <w:t>0</w:t>
            </w:r>
          </w:p>
        </w:tc>
        <w:tc>
          <w:tcPr>
            <w:tcW w:w="1558" w:type="dxa"/>
          </w:tcPr>
          <w:p w14:paraId="5D3CE843" w14:textId="37FAE51C" w:rsidR="00B80763" w:rsidRDefault="00B80763" w:rsidP="00727E9F">
            <w:pPr>
              <w:spacing w:line="360" w:lineRule="auto"/>
              <w:jc w:val="center"/>
              <w:rPr>
                <w:szCs w:val="21"/>
              </w:rPr>
            </w:pPr>
            <w:r>
              <w:rPr>
                <w:color w:val="000000"/>
                <w:sz w:val="20"/>
                <w:szCs w:val="20"/>
              </w:rPr>
              <w:t>0</w:t>
            </w:r>
          </w:p>
        </w:tc>
        <w:tc>
          <w:tcPr>
            <w:tcW w:w="1558" w:type="dxa"/>
          </w:tcPr>
          <w:p w14:paraId="04A72776" w14:textId="2F34275C" w:rsidR="00B80763" w:rsidRDefault="00B80763" w:rsidP="00727E9F">
            <w:pPr>
              <w:spacing w:line="360" w:lineRule="auto"/>
              <w:jc w:val="center"/>
              <w:rPr>
                <w:szCs w:val="21"/>
              </w:rPr>
            </w:pPr>
            <w:r>
              <w:rPr>
                <w:color w:val="000000"/>
                <w:sz w:val="20"/>
                <w:szCs w:val="20"/>
              </w:rPr>
              <w:t>0</w:t>
            </w:r>
          </w:p>
        </w:tc>
      </w:tr>
      <w:tr w:rsidR="00B80763" w14:paraId="45DC39FB" w14:textId="77777777" w:rsidTr="00727E9F">
        <w:trPr>
          <w:jc w:val="center"/>
        </w:trPr>
        <w:tc>
          <w:tcPr>
            <w:tcW w:w="1557" w:type="dxa"/>
          </w:tcPr>
          <w:p w14:paraId="21B223E2" w14:textId="7ED6B322" w:rsidR="00B80763" w:rsidRDefault="00B80763" w:rsidP="00727E9F">
            <w:pPr>
              <w:spacing w:line="360" w:lineRule="auto"/>
              <w:jc w:val="center"/>
              <w:rPr>
                <w:szCs w:val="21"/>
              </w:rPr>
            </w:pPr>
            <w:r>
              <w:rPr>
                <w:color w:val="000000"/>
                <w:sz w:val="20"/>
                <w:szCs w:val="20"/>
              </w:rPr>
              <w:t>340</w:t>
            </w:r>
          </w:p>
        </w:tc>
        <w:tc>
          <w:tcPr>
            <w:tcW w:w="1557" w:type="dxa"/>
          </w:tcPr>
          <w:p w14:paraId="4A174BB9" w14:textId="0DA320D5" w:rsidR="00B80763" w:rsidRDefault="00B80763" w:rsidP="00727E9F">
            <w:pPr>
              <w:spacing w:line="360" w:lineRule="auto"/>
              <w:jc w:val="center"/>
              <w:rPr>
                <w:szCs w:val="21"/>
              </w:rPr>
            </w:pPr>
            <w:r>
              <w:rPr>
                <w:color w:val="000000"/>
                <w:sz w:val="20"/>
                <w:szCs w:val="20"/>
              </w:rPr>
              <w:t>0.014853</w:t>
            </w:r>
          </w:p>
        </w:tc>
        <w:tc>
          <w:tcPr>
            <w:tcW w:w="1557" w:type="dxa"/>
          </w:tcPr>
          <w:p w14:paraId="7AC0E201" w14:textId="462F3A0F" w:rsidR="00B80763" w:rsidRDefault="00B80763" w:rsidP="00727E9F">
            <w:pPr>
              <w:spacing w:line="360" w:lineRule="auto"/>
              <w:jc w:val="center"/>
              <w:rPr>
                <w:szCs w:val="21"/>
              </w:rPr>
            </w:pPr>
            <w:r>
              <w:rPr>
                <w:color w:val="000000"/>
                <w:sz w:val="20"/>
                <w:szCs w:val="20"/>
              </w:rPr>
              <w:t>0.339089</w:t>
            </w:r>
          </w:p>
        </w:tc>
        <w:tc>
          <w:tcPr>
            <w:tcW w:w="1557" w:type="dxa"/>
          </w:tcPr>
          <w:p w14:paraId="54AB2C7C" w14:textId="1CD33182" w:rsidR="00B80763" w:rsidRDefault="00B80763" w:rsidP="00727E9F">
            <w:pPr>
              <w:spacing w:line="360" w:lineRule="auto"/>
              <w:jc w:val="center"/>
              <w:rPr>
                <w:szCs w:val="21"/>
              </w:rPr>
            </w:pPr>
            <w:r>
              <w:rPr>
                <w:color w:val="000000"/>
                <w:sz w:val="20"/>
                <w:szCs w:val="20"/>
              </w:rPr>
              <w:t>0</w:t>
            </w:r>
          </w:p>
        </w:tc>
        <w:tc>
          <w:tcPr>
            <w:tcW w:w="1558" w:type="dxa"/>
          </w:tcPr>
          <w:p w14:paraId="45D66F15" w14:textId="6D1F1CD1" w:rsidR="00B80763" w:rsidRDefault="00B80763" w:rsidP="00727E9F">
            <w:pPr>
              <w:spacing w:line="360" w:lineRule="auto"/>
              <w:jc w:val="center"/>
              <w:rPr>
                <w:szCs w:val="21"/>
              </w:rPr>
            </w:pPr>
            <w:r>
              <w:rPr>
                <w:color w:val="000000"/>
                <w:sz w:val="20"/>
                <w:szCs w:val="20"/>
              </w:rPr>
              <w:t>0</w:t>
            </w:r>
          </w:p>
        </w:tc>
        <w:tc>
          <w:tcPr>
            <w:tcW w:w="1558" w:type="dxa"/>
          </w:tcPr>
          <w:p w14:paraId="4E7050E5" w14:textId="5DA180E6" w:rsidR="00B80763" w:rsidRDefault="00B80763" w:rsidP="00727E9F">
            <w:pPr>
              <w:spacing w:line="360" w:lineRule="auto"/>
              <w:jc w:val="center"/>
              <w:rPr>
                <w:szCs w:val="21"/>
              </w:rPr>
            </w:pPr>
            <w:r>
              <w:rPr>
                <w:color w:val="000000"/>
                <w:sz w:val="20"/>
                <w:szCs w:val="20"/>
              </w:rPr>
              <w:t>0</w:t>
            </w:r>
          </w:p>
        </w:tc>
      </w:tr>
      <w:tr w:rsidR="00B80763" w14:paraId="42F5A89F" w14:textId="77777777" w:rsidTr="00727E9F">
        <w:trPr>
          <w:jc w:val="center"/>
        </w:trPr>
        <w:tc>
          <w:tcPr>
            <w:tcW w:w="1557" w:type="dxa"/>
          </w:tcPr>
          <w:p w14:paraId="2CA93564" w14:textId="17DAE4E1" w:rsidR="00B80763" w:rsidRDefault="00B80763" w:rsidP="00727E9F">
            <w:pPr>
              <w:spacing w:line="360" w:lineRule="auto"/>
              <w:jc w:val="center"/>
              <w:rPr>
                <w:szCs w:val="21"/>
              </w:rPr>
            </w:pPr>
            <w:r>
              <w:rPr>
                <w:color w:val="000000"/>
                <w:sz w:val="20"/>
                <w:szCs w:val="20"/>
              </w:rPr>
              <w:t>345</w:t>
            </w:r>
          </w:p>
        </w:tc>
        <w:tc>
          <w:tcPr>
            <w:tcW w:w="1557" w:type="dxa"/>
          </w:tcPr>
          <w:p w14:paraId="727203AF" w14:textId="438B3FBD" w:rsidR="00B80763" w:rsidRDefault="00B80763" w:rsidP="00727E9F">
            <w:pPr>
              <w:spacing w:line="360" w:lineRule="auto"/>
              <w:jc w:val="center"/>
              <w:rPr>
                <w:szCs w:val="21"/>
              </w:rPr>
            </w:pPr>
            <w:r>
              <w:rPr>
                <w:color w:val="000000"/>
                <w:sz w:val="20"/>
                <w:szCs w:val="20"/>
              </w:rPr>
              <w:t>0.017116</w:t>
            </w:r>
          </w:p>
        </w:tc>
        <w:tc>
          <w:tcPr>
            <w:tcW w:w="1557" w:type="dxa"/>
          </w:tcPr>
          <w:p w14:paraId="1B043FEC" w14:textId="501911BF" w:rsidR="00B80763" w:rsidRDefault="00B80763" w:rsidP="00727E9F">
            <w:pPr>
              <w:spacing w:line="360" w:lineRule="auto"/>
              <w:jc w:val="center"/>
              <w:rPr>
                <w:szCs w:val="21"/>
              </w:rPr>
            </w:pPr>
            <w:r>
              <w:rPr>
                <w:color w:val="000000"/>
                <w:sz w:val="20"/>
                <w:szCs w:val="20"/>
              </w:rPr>
              <w:t>0.360152</w:t>
            </w:r>
          </w:p>
        </w:tc>
        <w:tc>
          <w:tcPr>
            <w:tcW w:w="1557" w:type="dxa"/>
          </w:tcPr>
          <w:p w14:paraId="0D14F137" w14:textId="6CCAAF4A" w:rsidR="00B80763" w:rsidRDefault="00B80763" w:rsidP="00727E9F">
            <w:pPr>
              <w:spacing w:line="360" w:lineRule="auto"/>
              <w:jc w:val="center"/>
              <w:rPr>
                <w:szCs w:val="21"/>
              </w:rPr>
            </w:pPr>
            <w:r>
              <w:rPr>
                <w:color w:val="000000"/>
                <w:sz w:val="20"/>
                <w:szCs w:val="20"/>
              </w:rPr>
              <w:t>0</w:t>
            </w:r>
          </w:p>
        </w:tc>
        <w:tc>
          <w:tcPr>
            <w:tcW w:w="1558" w:type="dxa"/>
          </w:tcPr>
          <w:p w14:paraId="77769276" w14:textId="36B3A118" w:rsidR="00B80763" w:rsidRDefault="00B80763" w:rsidP="00727E9F">
            <w:pPr>
              <w:spacing w:line="360" w:lineRule="auto"/>
              <w:jc w:val="center"/>
              <w:rPr>
                <w:szCs w:val="21"/>
              </w:rPr>
            </w:pPr>
            <w:r>
              <w:rPr>
                <w:color w:val="000000"/>
                <w:sz w:val="20"/>
                <w:szCs w:val="20"/>
              </w:rPr>
              <w:t>0</w:t>
            </w:r>
          </w:p>
        </w:tc>
        <w:tc>
          <w:tcPr>
            <w:tcW w:w="1558" w:type="dxa"/>
          </w:tcPr>
          <w:p w14:paraId="1ADD9DA6" w14:textId="2437EF43" w:rsidR="00B80763" w:rsidRDefault="00B80763" w:rsidP="00727E9F">
            <w:pPr>
              <w:spacing w:line="360" w:lineRule="auto"/>
              <w:jc w:val="center"/>
              <w:rPr>
                <w:szCs w:val="21"/>
              </w:rPr>
            </w:pPr>
            <w:r>
              <w:rPr>
                <w:color w:val="000000"/>
                <w:sz w:val="20"/>
                <w:szCs w:val="20"/>
              </w:rPr>
              <w:t>0</w:t>
            </w:r>
          </w:p>
        </w:tc>
      </w:tr>
      <w:tr w:rsidR="00B80763" w14:paraId="63247BA9" w14:textId="77777777" w:rsidTr="00727E9F">
        <w:trPr>
          <w:jc w:val="center"/>
        </w:trPr>
        <w:tc>
          <w:tcPr>
            <w:tcW w:w="1557" w:type="dxa"/>
          </w:tcPr>
          <w:p w14:paraId="6552A1E5" w14:textId="10E29324" w:rsidR="00B80763" w:rsidRDefault="00B80763" w:rsidP="00727E9F">
            <w:pPr>
              <w:spacing w:line="360" w:lineRule="auto"/>
              <w:jc w:val="center"/>
              <w:rPr>
                <w:szCs w:val="21"/>
              </w:rPr>
            </w:pPr>
            <w:r>
              <w:rPr>
                <w:color w:val="000000"/>
                <w:sz w:val="20"/>
                <w:szCs w:val="20"/>
              </w:rPr>
              <w:t>350</w:t>
            </w:r>
          </w:p>
        </w:tc>
        <w:tc>
          <w:tcPr>
            <w:tcW w:w="1557" w:type="dxa"/>
          </w:tcPr>
          <w:p w14:paraId="2E19A8A2" w14:textId="5F338F96" w:rsidR="00B80763" w:rsidRDefault="00B80763" w:rsidP="00727E9F">
            <w:pPr>
              <w:spacing w:line="360" w:lineRule="auto"/>
              <w:jc w:val="center"/>
              <w:rPr>
                <w:szCs w:val="21"/>
              </w:rPr>
            </w:pPr>
            <w:r>
              <w:rPr>
                <w:color w:val="000000"/>
                <w:sz w:val="20"/>
                <w:szCs w:val="20"/>
              </w:rPr>
              <w:t>0.019623</w:t>
            </w:r>
          </w:p>
        </w:tc>
        <w:tc>
          <w:tcPr>
            <w:tcW w:w="1557" w:type="dxa"/>
          </w:tcPr>
          <w:p w14:paraId="29670B8C" w14:textId="58186095" w:rsidR="00B80763" w:rsidRDefault="00B80763" w:rsidP="00727E9F">
            <w:pPr>
              <w:spacing w:line="360" w:lineRule="auto"/>
              <w:jc w:val="center"/>
              <w:rPr>
                <w:szCs w:val="21"/>
              </w:rPr>
            </w:pPr>
            <w:r>
              <w:rPr>
                <w:color w:val="000000"/>
                <w:sz w:val="20"/>
                <w:szCs w:val="20"/>
              </w:rPr>
              <w:t>0.381215</w:t>
            </w:r>
          </w:p>
        </w:tc>
        <w:tc>
          <w:tcPr>
            <w:tcW w:w="1557" w:type="dxa"/>
          </w:tcPr>
          <w:p w14:paraId="7132B247" w14:textId="3A3E0DF8" w:rsidR="00B80763" w:rsidRDefault="00B80763" w:rsidP="00727E9F">
            <w:pPr>
              <w:spacing w:line="360" w:lineRule="auto"/>
              <w:jc w:val="center"/>
              <w:rPr>
                <w:szCs w:val="21"/>
              </w:rPr>
            </w:pPr>
            <w:r>
              <w:rPr>
                <w:color w:val="000000"/>
                <w:sz w:val="20"/>
                <w:szCs w:val="20"/>
              </w:rPr>
              <w:t>0</w:t>
            </w:r>
          </w:p>
        </w:tc>
        <w:tc>
          <w:tcPr>
            <w:tcW w:w="1558" w:type="dxa"/>
          </w:tcPr>
          <w:p w14:paraId="40EE4561" w14:textId="79AAB4C3" w:rsidR="00B80763" w:rsidRDefault="00B80763" w:rsidP="00727E9F">
            <w:pPr>
              <w:spacing w:line="360" w:lineRule="auto"/>
              <w:jc w:val="center"/>
              <w:rPr>
                <w:szCs w:val="21"/>
              </w:rPr>
            </w:pPr>
            <w:r>
              <w:rPr>
                <w:color w:val="000000"/>
                <w:sz w:val="20"/>
                <w:szCs w:val="20"/>
              </w:rPr>
              <w:t>0</w:t>
            </w:r>
          </w:p>
        </w:tc>
        <w:tc>
          <w:tcPr>
            <w:tcW w:w="1558" w:type="dxa"/>
          </w:tcPr>
          <w:p w14:paraId="0FE8702F" w14:textId="24E59C98" w:rsidR="00B80763" w:rsidRDefault="00B80763" w:rsidP="00727E9F">
            <w:pPr>
              <w:spacing w:line="360" w:lineRule="auto"/>
              <w:jc w:val="center"/>
              <w:rPr>
                <w:szCs w:val="21"/>
              </w:rPr>
            </w:pPr>
            <w:r>
              <w:rPr>
                <w:color w:val="000000"/>
                <w:sz w:val="20"/>
                <w:szCs w:val="20"/>
              </w:rPr>
              <w:t>0</w:t>
            </w:r>
          </w:p>
        </w:tc>
      </w:tr>
      <w:tr w:rsidR="00B80763" w14:paraId="6541F783" w14:textId="77777777" w:rsidTr="00727E9F">
        <w:trPr>
          <w:jc w:val="center"/>
        </w:trPr>
        <w:tc>
          <w:tcPr>
            <w:tcW w:w="1557" w:type="dxa"/>
          </w:tcPr>
          <w:p w14:paraId="09A8F244" w14:textId="17B54186" w:rsidR="00B80763" w:rsidRDefault="00B80763" w:rsidP="00727E9F">
            <w:pPr>
              <w:spacing w:line="360" w:lineRule="auto"/>
              <w:jc w:val="center"/>
              <w:rPr>
                <w:szCs w:val="21"/>
              </w:rPr>
            </w:pPr>
            <w:r>
              <w:rPr>
                <w:color w:val="000000"/>
                <w:sz w:val="20"/>
                <w:szCs w:val="20"/>
              </w:rPr>
              <w:t>355</w:t>
            </w:r>
          </w:p>
        </w:tc>
        <w:tc>
          <w:tcPr>
            <w:tcW w:w="1557" w:type="dxa"/>
          </w:tcPr>
          <w:p w14:paraId="3162D573" w14:textId="1F9F5E0A" w:rsidR="00B80763" w:rsidRDefault="00B80763" w:rsidP="00727E9F">
            <w:pPr>
              <w:spacing w:line="360" w:lineRule="auto"/>
              <w:jc w:val="center"/>
              <w:rPr>
                <w:szCs w:val="21"/>
              </w:rPr>
            </w:pPr>
            <w:r>
              <w:rPr>
                <w:color w:val="000000"/>
                <w:sz w:val="20"/>
                <w:szCs w:val="20"/>
              </w:rPr>
              <w:t>0.022388</w:t>
            </w:r>
          </w:p>
        </w:tc>
        <w:tc>
          <w:tcPr>
            <w:tcW w:w="1557" w:type="dxa"/>
          </w:tcPr>
          <w:p w14:paraId="37A35FD7" w14:textId="3FE76D7D" w:rsidR="00B80763" w:rsidRDefault="00B80763" w:rsidP="00727E9F">
            <w:pPr>
              <w:spacing w:line="360" w:lineRule="auto"/>
              <w:jc w:val="center"/>
              <w:rPr>
                <w:szCs w:val="21"/>
              </w:rPr>
            </w:pPr>
            <w:r>
              <w:rPr>
                <w:color w:val="000000"/>
                <w:sz w:val="20"/>
                <w:szCs w:val="20"/>
              </w:rPr>
              <w:t>0.388543</w:t>
            </w:r>
          </w:p>
        </w:tc>
        <w:tc>
          <w:tcPr>
            <w:tcW w:w="1557" w:type="dxa"/>
          </w:tcPr>
          <w:p w14:paraId="11A08463" w14:textId="2C6035AB" w:rsidR="00B80763" w:rsidRDefault="00B80763" w:rsidP="00727E9F">
            <w:pPr>
              <w:spacing w:line="360" w:lineRule="auto"/>
              <w:jc w:val="center"/>
              <w:rPr>
                <w:szCs w:val="21"/>
              </w:rPr>
            </w:pPr>
            <w:r>
              <w:rPr>
                <w:color w:val="000000"/>
                <w:sz w:val="20"/>
                <w:szCs w:val="20"/>
              </w:rPr>
              <w:t>0</w:t>
            </w:r>
          </w:p>
        </w:tc>
        <w:tc>
          <w:tcPr>
            <w:tcW w:w="1558" w:type="dxa"/>
          </w:tcPr>
          <w:p w14:paraId="5603962A" w14:textId="01F7B21F" w:rsidR="00B80763" w:rsidRDefault="00B80763" w:rsidP="00727E9F">
            <w:pPr>
              <w:spacing w:line="360" w:lineRule="auto"/>
              <w:jc w:val="center"/>
              <w:rPr>
                <w:szCs w:val="21"/>
              </w:rPr>
            </w:pPr>
            <w:r>
              <w:rPr>
                <w:color w:val="000000"/>
                <w:sz w:val="20"/>
                <w:szCs w:val="20"/>
              </w:rPr>
              <w:t>0</w:t>
            </w:r>
          </w:p>
        </w:tc>
        <w:tc>
          <w:tcPr>
            <w:tcW w:w="1558" w:type="dxa"/>
          </w:tcPr>
          <w:p w14:paraId="62A4BF0B" w14:textId="1679104D" w:rsidR="00B80763" w:rsidRDefault="00B80763" w:rsidP="00727E9F">
            <w:pPr>
              <w:spacing w:line="360" w:lineRule="auto"/>
              <w:jc w:val="center"/>
              <w:rPr>
                <w:szCs w:val="21"/>
              </w:rPr>
            </w:pPr>
            <w:r>
              <w:rPr>
                <w:color w:val="000000"/>
                <w:sz w:val="20"/>
                <w:szCs w:val="20"/>
              </w:rPr>
              <w:t>0</w:t>
            </w:r>
          </w:p>
        </w:tc>
      </w:tr>
      <w:tr w:rsidR="00B80763" w14:paraId="1B3E41BD" w14:textId="77777777" w:rsidTr="00727E9F">
        <w:trPr>
          <w:jc w:val="center"/>
        </w:trPr>
        <w:tc>
          <w:tcPr>
            <w:tcW w:w="1557" w:type="dxa"/>
          </w:tcPr>
          <w:p w14:paraId="2EC159B9" w14:textId="3D7326ED" w:rsidR="00B80763" w:rsidRDefault="00B80763" w:rsidP="00727E9F">
            <w:pPr>
              <w:spacing w:line="360" w:lineRule="auto"/>
              <w:jc w:val="center"/>
              <w:rPr>
                <w:szCs w:val="21"/>
              </w:rPr>
            </w:pPr>
            <w:r>
              <w:rPr>
                <w:color w:val="000000"/>
                <w:sz w:val="20"/>
                <w:szCs w:val="20"/>
              </w:rPr>
              <w:t>360</w:t>
            </w:r>
          </w:p>
        </w:tc>
        <w:tc>
          <w:tcPr>
            <w:tcW w:w="1557" w:type="dxa"/>
          </w:tcPr>
          <w:p w14:paraId="4A9BCEB8" w14:textId="05A9317C" w:rsidR="00B80763" w:rsidRDefault="00B80763" w:rsidP="00727E9F">
            <w:pPr>
              <w:spacing w:line="360" w:lineRule="auto"/>
              <w:jc w:val="center"/>
              <w:rPr>
                <w:szCs w:val="21"/>
              </w:rPr>
            </w:pPr>
            <w:r>
              <w:rPr>
                <w:color w:val="000000"/>
                <w:sz w:val="20"/>
                <w:szCs w:val="20"/>
              </w:rPr>
              <w:t>0.025425</w:t>
            </w:r>
          </w:p>
        </w:tc>
        <w:tc>
          <w:tcPr>
            <w:tcW w:w="1557" w:type="dxa"/>
          </w:tcPr>
          <w:p w14:paraId="565651BE" w14:textId="46DC1E4A" w:rsidR="00B80763" w:rsidRDefault="00B80763" w:rsidP="00727E9F">
            <w:pPr>
              <w:spacing w:line="360" w:lineRule="auto"/>
              <w:jc w:val="center"/>
              <w:rPr>
                <w:szCs w:val="21"/>
              </w:rPr>
            </w:pPr>
            <w:r>
              <w:rPr>
                <w:color w:val="000000"/>
                <w:sz w:val="20"/>
                <w:szCs w:val="20"/>
              </w:rPr>
              <w:t>0.395871</w:t>
            </w:r>
          </w:p>
        </w:tc>
        <w:tc>
          <w:tcPr>
            <w:tcW w:w="1557" w:type="dxa"/>
          </w:tcPr>
          <w:p w14:paraId="488ACB40" w14:textId="0582D839" w:rsidR="00B80763" w:rsidRDefault="00B80763" w:rsidP="00727E9F">
            <w:pPr>
              <w:spacing w:line="360" w:lineRule="auto"/>
              <w:jc w:val="center"/>
              <w:rPr>
                <w:szCs w:val="21"/>
              </w:rPr>
            </w:pPr>
            <w:r>
              <w:rPr>
                <w:color w:val="000000"/>
                <w:sz w:val="20"/>
                <w:szCs w:val="20"/>
              </w:rPr>
              <w:t>0</w:t>
            </w:r>
          </w:p>
        </w:tc>
        <w:tc>
          <w:tcPr>
            <w:tcW w:w="1558" w:type="dxa"/>
          </w:tcPr>
          <w:p w14:paraId="0FA43F4E" w14:textId="07ADC64C" w:rsidR="00B80763" w:rsidRDefault="00B80763" w:rsidP="00727E9F">
            <w:pPr>
              <w:spacing w:line="360" w:lineRule="auto"/>
              <w:jc w:val="center"/>
              <w:rPr>
                <w:szCs w:val="21"/>
              </w:rPr>
            </w:pPr>
            <w:r>
              <w:rPr>
                <w:color w:val="000000"/>
                <w:sz w:val="20"/>
                <w:szCs w:val="20"/>
              </w:rPr>
              <w:t>0</w:t>
            </w:r>
          </w:p>
        </w:tc>
        <w:tc>
          <w:tcPr>
            <w:tcW w:w="1558" w:type="dxa"/>
          </w:tcPr>
          <w:p w14:paraId="2B1D39C7" w14:textId="309CFEF1" w:rsidR="00B80763" w:rsidRDefault="00B80763" w:rsidP="00727E9F">
            <w:pPr>
              <w:spacing w:line="360" w:lineRule="auto"/>
              <w:jc w:val="center"/>
              <w:rPr>
                <w:szCs w:val="21"/>
              </w:rPr>
            </w:pPr>
            <w:r>
              <w:rPr>
                <w:color w:val="000000"/>
                <w:sz w:val="20"/>
                <w:szCs w:val="20"/>
              </w:rPr>
              <w:t>0</w:t>
            </w:r>
          </w:p>
        </w:tc>
      </w:tr>
      <w:tr w:rsidR="00B80763" w14:paraId="01ABEC9F" w14:textId="77777777" w:rsidTr="00727E9F">
        <w:trPr>
          <w:jc w:val="center"/>
        </w:trPr>
        <w:tc>
          <w:tcPr>
            <w:tcW w:w="1557" w:type="dxa"/>
          </w:tcPr>
          <w:p w14:paraId="3E6CBD36" w14:textId="11ED3946" w:rsidR="00B80763" w:rsidRDefault="00B80763" w:rsidP="00727E9F">
            <w:pPr>
              <w:spacing w:line="360" w:lineRule="auto"/>
              <w:jc w:val="center"/>
              <w:rPr>
                <w:szCs w:val="21"/>
              </w:rPr>
            </w:pPr>
            <w:r>
              <w:rPr>
                <w:color w:val="000000"/>
                <w:sz w:val="20"/>
                <w:szCs w:val="20"/>
              </w:rPr>
              <w:t>365</w:t>
            </w:r>
          </w:p>
        </w:tc>
        <w:tc>
          <w:tcPr>
            <w:tcW w:w="1557" w:type="dxa"/>
          </w:tcPr>
          <w:p w14:paraId="6CA39A61" w14:textId="54BADE1D" w:rsidR="00B80763" w:rsidRDefault="00B80763" w:rsidP="00727E9F">
            <w:pPr>
              <w:spacing w:line="360" w:lineRule="auto"/>
              <w:jc w:val="center"/>
              <w:rPr>
                <w:szCs w:val="21"/>
              </w:rPr>
            </w:pPr>
            <w:r>
              <w:rPr>
                <w:color w:val="000000"/>
                <w:sz w:val="20"/>
                <w:szCs w:val="20"/>
              </w:rPr>
              <w:t>0.028746</w:t>
            </w:r>
          </w:p>
        </w:tc>
        <w:tc>
          <w:tcPr>
            <w:tcW w:w="1557" w:type="dxa"/>
          </w:tcPr>
          <w:p w14:paraId="5B666C4E" w14:textId="1FE7D468" w:rsidR="00B80763" w:rsidRDefault="00B80763" w:rsidP="00727E9F">
            <w:pPr>
              <w:spacing w:line="360" w:lineRule="auto"/>
              <w:jc w:val="center"/>
              <w:rPr>
                <w:szCs w:val="21"/>
              </w:rPr>
            </w:pPr>
            <w:r>
              <w:rPr>
                <w:color w:val="000000"/>
                <w:sz w:val="20"/>
                <w:szCs w:val="20"/>
              </w:rPr>
              <w:t>0.419004</w:t>
            </w:r>
          </w:p>
        </w:tc>
        <w:tc>
          <w:tcPr>
            <w:tcW w:w="1557" w:type="dxa"/>
          </w:tcPr>
          <w:p w14:paraId="0355C9ED" w14:textId="1BCC5367" w:rsidR="00B80763" w:rsidRDefault="00B80763" w:rsidP="00727E9F">
            <w:pPr>
              <w:spacing w:line="360" w:lineRule="auto"/>
              <w:jc w:val="center"/>
              <w:rPr>
                <w:szCs w:val="21"/>
              </w:rPr>
            </w:pPr>
            <w:r>
              <w:rPr>
                <w:color w:val="000000"/>
                <w:sz w:val="20"/>
                <w:szCs w:val="20"/>
              </w:rPr>
              <w:t>0</w:t>
            </w:r>
          </w:p>
        </w:tc>
        <w:tc>
          <w:tcPr>
            <w:tcW w:w="1558" w:type="dxa"/>
          </w:tcPr>
          <w:p w14:paraId="0D30378E" w14:textId="08A8640C" w:rsidR="00B80763" w:rsidRDefault="00B80763" w:rsidP="00727E9F">
            <w:pPr>
              <w:spacing w:line="360" w:lineRule="auto"/>
              <w:jc w:val="center"/>
              <w:rPr>
                <w:szCs w:val="21"/>
              </w:rPr>
            </w:pPr>
            <w:r>
              <w:rPr>
                <w:color w:val="000000"/>
                <w:sz w:val="20"/>
                <w:szCs w:val="20"/>
              </w:rPr>
              <w:t>0</w:t>
            </w:r>
          </w:p>
        </w:tc>
        <w:tc>
          <w:tcPr>
            <w:tcW w:w="1558" w:type="dxa"/>
          </w:tcPr>
          <w:p w14:paraId="0DD00DBE" w14:textId="3F12DABB" w:rsidR="00B80763" w:rsidRDefault="00B80763" w:rsidP="00727E9F">
            <w:pPr>
              <w:spacing w:line="360" w:lineRule="auto"/>
              <w:jc w:val="center"/>
              <w:rPr>
                <w:szCs w:val="21"/>
              </w:rPr>
            </w:pPr>
            <w:r>
              <w:rPr>
                <w:color w:val="000000"/>
                <w:sz w:val="20"/>
                <w:szCs w:val="20"/>
              </w:rPr>
              <w:t>0</w:t>
            </w:r>
          </w:p>
        </w:tc>
      </w:tr>
      <w:tr w:rsidR="00B80763" w14:paraId="168FF2E3" w14:textId="77777777" w:rsidTr="00727E9F">
        <w:trPr>
          <w:jc w:val="center"/>
        </w:trPr>
        <w:tc>
          <w:tcPr>
            <w:tcW w:w="1557" w:type="dxa"/>
          </w:tcPr>
          <w:p w14:paraId="3BA144E3" w14:textId="515DFE84" w:rsidR="00B80763" w:rsidRDefault="00B80763" w:rsidP="00727E9F">
            <w:pPr>
              <w:spacing w:line="360" w:lineRule="auto"/>
              <w:jc w:val="center"/>
              <w:rPr>
                <w:szCs w:val="21"/>
              </w:rPr>
            </w:pPr>
            <w:r>
              <w:rPr>
                <w:color w:val="000000"/>
                <w:sz w:val="20"/>
                <w:szCs w:val="20"/>
              </w:rPr>
              <w:t>370</w:t>
            </w:r>
          </w:p>
        </w:tc>
        <w:tc>
          <w:tcPr>
            <w:tcW w:w="1557" w:type="dxa"/>
          </w:tcPr>
          <w:p w14:paraId="34DC89FD" w14:textId="1DF9EBD7" w:rsidR="00B80763" w:rsidRDefault="00B80763" w:rsidP="00727E9F">
            <w:pPr>
              <w:spacing w:line="360" w:lineRule="auto"/>
              <w:jc w:val="center"/>
              <w:rPr>
                <w:szCs w:val="21"/>
              </w:rPr>
            </w:pPr>
            <w:r>
              <w:rPr>
                <w:color w:val="000000"/>
                <w:sz w:val="20"/>
                <w:szCs w:val="20"/>
              </w:rPr>
              <w:t>0.032363</w:t>
            </w:r>
          </w:p>
        </w:tc>
        <w:tc>
          <w:tcPr>
            <w:tcW w:w="1557" w:type="dxa"/>
          </w:tcPr>
          <w:p w14:paraId="0BA6915F" w14:textId="17D96170" w:rsidR="00B80763" w:rsidRDefault="00B80763" w:rsidP="00727E9F">
            <w:pPr>
              <w:spacing w:line="360" w:lineRule="auto"/>
              <w:jc w:val="center"/>
              <w:rPr>
                <w:szCs w:val="21"/>
              </w:rPr>
            </w:pPr>
            <w:r>
              <w:rPr>
                <w:color w:val="000000"/>
                <w:sz w:val="20"/>
                <w:szCs w:val="20"/>
              </w:rPr>
              <w:t>0.442137</w:t>
            </w:r>
          </w:p>
        </w:tc>
        <w:tc>
          <w:tcPr>
            <w:tcW w:w="1557" w:type="dxa"/>
          </w:tcPr>
          <w:p w14:paraId="1023908D" w14:textId="097BC05C" w:rsidR="00B80763" w:rsidRDefault="00B80763" w:rsidP="00727E9F">
            <w:pPr>
              <w:spacing w:line="360" w:lineRule="auto"/>
              <w:jc w:val="center"/>
              <w:rPr>
                <w:szCs w:val="21"/>
              </w:rPr>
            </w:pPr>
            <w:r>
              <w:rPr>
                <w:color w:val="000000"/>
                <w:sz w:val="20"/>
                <w:szCs w:val="20"/>
              </w:rPr>
              <w:t>0</w:t>
            </w:r>
          </w:p>
        </w:tc>
        <w:tc>
          <w:tcPr>
            <w:tcW w:w="1558" w:type="dxa"/>
          </w:tcPr>
          <w:p w14:paraId="3F6D3D0D" w14:textId="6B8F4583" w:rsidR="00B80763" w:rsidRDefault="00B80763" w:rsidP="00727E9F">
            <w:pPr>
              <w:spacing w:line="360" w:lineRule="auto"/>
              <w:jc w:val="center"/>
              <w:rPr>
                <w:szCs w:val="21"/>
              </w:rPr>
            </w:pPr>
            <w:r>
              <w:rPr>
                <w:color w:val="000000"/>
                <w:sz w:val="20"/>
                <w:szCs w:val="20"/>
              </w:rPr>
              <w:t>0</w:t>
            </w:r>
          </w:p>
        </w:tc>
        <w:tc>
          <w:tcPr>
            <w:tcW w:w="1558" w:type="dxa"/>
          </w:tcPr>
          <w:p w14:paraId="5CCBEEAB" w14:textId="726AA65A" w:rsidR="00B80763" w:rsidRDefault="00B80763" w:rsidP="00727E9F">
            <w:pPr>
              <w:spacing w:line="360" w:lineRule="auto"/>
              <w:jc w:val="center"/>
              <w:rPr>
                <w:szCs w:val="21"/>
              </w:rPr>
            </w:pPr>
            <w:r>
              <w:rPr>
                <w:color w:val="000000"/>
                <w:sz w:val="20"/>
                <w:szCs w:val="20"/>
              </w:rPr>
              <w:t>0</w:t>
            </w:r>
          </w:p>
        </w:tc>
      </w:tr>
      <w:tr w:rsidR="00B80763" w14:paraId="727B7A4A" w14:textId="77777777" w:rsidTr="00727E9F">
        <w:trPr>
          <w:jc w:val="center"/>
        </w:trPr>
        <w:tc>
          <w:tcPr>
            <w:tcW w:w="1557" w:type="dxa"/>
          </w:tcPr>
          <w:p w14:paraId="2B659CFF" w14:textId="007CBCF7" w:rsidR="00B80763" w:rsidRDefault="00B80763" w:rsidP="00727E9F">
            <w:pPr>
              <w:spacing w:line="360" w:lineRule="auto"/>
              <w:jc w:val="center"/>
              <w:rPr>
                <w:szCs w:val="21"/>
              </w:rPr>
            </w:pPr>
            <w:r>
              <w:rPr>
                <w:color w:val="000000"/>
                <w:sz w:val="20"/>
                <w:szCs w:val="20"/>
              </w:rPr>
              <w:t>375</w:t>
            </w:r>
          </w:p>
        </w:tc>
        <w:tc>
          <w:tcPr>
            <w:tcW w:w="1557" w:type="dxa"/>
          </w:tcPr>
          <w:p w14:paraId="7444B4C1" w14:textId="4C6A035B" w:rsidR="00B80763" w:rsidRDefault="00B80763" w:rsidP="00727E9F">
            <w:pPr>
              <w:spacing w:line="360" w:lineRule="auto"/>
              <w:jc w:val="center"/>
              <w:rPr>
                <w:szCs w:val="21"/>
              </w:rPr>
            </w:pPr>
            <w:r>
              <w:rPr>
                <w:color w:val="000000"/>
                <w:sz w:val="20"/>
                <w:szCs w:val="20"/>
              </w:rPr>
              <w:t>0.036288</w:t>
            </w:r>
          </w:p>
        </w:tc>
        <w:tc>
          <w:tcPr>
            <w:tcW w:w="1557" w:type="dxa"/>
          </w:tcPr>
          <w:p w14:paraId="0AD75351" w14:textId="1A0F99AC" w:rsidR="00B80763" w:rsidRDefault="00B80763" w:rsidP="00727E9F">
            <w:pPr>
              <w:spacing w:line="360" w:lineRule="auto"/>
              <w:jc w:val="center"/>
              <w:rPr>
                <w:szCs w:val="21"/>
              </w:rPr>
            </w:pPr>
            <w:r>
              <w:rPr>
                <w:color w:val="000000"/>
                <w:sz w:val="20"/>
                <w:szCs w:val="20"/>
              </w:rPr>
              <w:t>0.433167</w:t>
            </w:r>
          </w:p>
        </w:tc>
        <w:tc>
          <w:tcPr>
            <w:tcW w:w="1557" w:type="dxa"/>
          </w:tcPr>
          <w:p w14:paraId="01A40001" w14:textId="638711BB" w:rsidR="00B80763" w:rsidRDefault="00B80763" w:rsidP="00727E9F">
            <w:pPr>
              <w:spacing w:line="360" w:lineRule="auto"/>
              <w:jc w:val="center"/>
              <w:rPr>
                <w:szCs w:val="21"/>
              </w:rPr>
            </w:pPr>
            <w:r>
              <w:rPr>
                <w:color w:val="000000"/>
                <w:sz w:val="20"/>
                <w:szCs w:val="20"/>
              </w:rPr>
              <w:t>0</w:t>
            </w:r>
          </w:p>
        </w:tc>
        <w:tc>
          <w:tcPr>
            <w:tcW w:w="1558" w:type="dxa"/>
          </w:tcPr>
          <w:p w14:paraId="0BA0D4F9" w14:textId="4FC02041" w:rsidR="00B80763" w:rsidRDefault="00B80763" w:rsidP="00727E9F">
            <w:pPr>
              <w:spacing w:line="360" w:lineRule="auto"/>
              <w:jc w:val="center"/>
              <w:rPr>
                <w:szCs w:val="21"/>
              </w:rPr>
            </w:pPr>
            <w:r>
              <w:rPr>
                <w:color w:val="000000"/>
                <w:sz w:val="20"/>
                <w:szCs w:val="20"/>
              </w:rPr>
              <w:t>0</w:t>
            </w:r>
          </w:p>
        </w:tc>
        <w:tc>
          <w:tcPr>
            <w:tcW w:w="1558" w:type="dxa"/>
          </w:tcPr>
          <w:p w14:paraId="34170730" w14:textId="18A237FB" w:rsidR="00B80763" w:rsidRDefault="00B80763" w:rsidP="00727E9F">
            <w:pPr>
              <w:spacing w:line="360" w:lineRule="auto"/>
              <w:jc w:val="center"/>
              <w:rPr>
                <w:szCs w:val="21"/>
              </w:rPr>
            </w:pPr>
            <w:r>
              <w:rPr>
                <w:color w:val="000000"/>
                <w:sz w:val="20"/>
                <w:szCs w:val="20"/>
              </w:rPr>
              <w:t>0</w:t>
            </w:r>
          </w:p>
        </w:tc>
      </w:tr>
      <w:tr w:rsidR="00B80763" w14:paraId="0D2E03E4" w14:textId="77777777" w:rsidTr="00727E9F">
        <w:trPr>
          <w:jc w:val="center"/>
        </w:trPr>
        <w:tc>
          <w:tcPr>
            <w:tcW w:w="1557" w:type="dxa"/>
          </w:tcPr>
          <w:p w14:paraId="060F53C6" w14:textId="224A4DE9" w:rsidR="00B80763" w:rsidRDefault="00B80763" w:rsidP="00727E9F">
            <w:pPr>
              <w:spacing w:line="360" w:lineRule="auto"/>
              <w:jc w:val="center"/>
              <w:rPr>
                <w:szCs w:val="21"/>
              </w:rPr>
            </w:pPr>
            <w:r>
              <w:rPr>
                <w:color w:val="000000"/>
                <w:sz w:val="20"/>
                <w:szCs w:val="20"/>
              </w:rPr>
              <w:t>380</w:t>
            </w:r>
          </w:p>
        </w:tc>
        <w:tc>
          <w:tcPr>
            <w:tcW w:w="1557" w:type="dxa"/>
          </w:tcPr>
          <w:p w14:paraId="150D7793" w14:textId="179BA030" w:rsidR="00B80763" w:rsidRDefault="00B80763" w:rsidP="00727E9F">
            <w:pPr>
              <w:spacing w:line="360" w:lineRule="auto"/>
              <w:jc w:val="center"/>
              <w:rPr>
                <w:szCs w:val="21"/>
              </w:rPr>
            </w:pPr>
            <w:r>
              <w:rPr>
                <w:color w:val="000000"/>
                <w:sz w:val="20"/>
                <w:szCs w:val="20"/>
              </w:rPr>
              <w:t>0.04053</w:t>
            </w:r>
          </w:p>
        </w:tc>
        <w:tc>
          <w:tcPr>
            <w:tcW w:w="1557" w:type="dxa"/>
          </w:tcPr>
          <w:p w14:paraId="40B0EF0F" w14:textId="485D2249" w:rsidR="00B80763" w:rsidRDefault="00B80763" w:rsidP="00727E9F">
            <w:pPr>
              <w:spacing w:line="360" w:lineRule="auto"/>
              <w:jc w:val="center"/>
              <w:rPr>
                <w:szCs w:val="21"/>
              </w:rPr>
            </w:pPr>
            <w:r>
              <w:rPr>
                <w:color w:val="000000"/>
                <w:sz w:val="20"/>
                <w:szCs w:val="20"/>
              </w:rPr>
              <w:t>0.424197</w:t>
            </w:r>
          </w:p>
        </w:tc>
        <w:tc>
          <w:tcPr>
            <w:tcW w:w="1557" w:type="dxa"/>
          </w:tcPr>
          <w:p w14:paraId="5ECFF62D" w14:textId="37F923FC" w:rsidR="00B80763" w:rsidRDefault="00B80763" w:rsidP="00727E9F">
            <w:pPr>
              <w:spacing w:line="360" w:lineRule="auto"/>
              <w:jc w:val="center"/>
              <w:rPr>
                <w:szCs w:val="21"/>
              </w:rPr>
            </w:pPr>
            <w:r>
              <w:rPr>
                <w:color w:val="000000"/>
                <w:sz w:val="20"/>
                <w:szCs w:val="20"/>
              </w:rPr>
              <w:t>0.014008</w:t>
            </w:r>
          </w:p>
        </w:tc>
        <w:tc>
          <w:tcPr>
            <w:tcW w:w="1558" w:type="dxa"/>
          </w:tcPr>
          <w:p w14:paraId="6B24137B" w14:textId="6BE64FBD" w:rsidR="00B80763" w:rsidRDefault="00B80763" w:rsidP="00727E9F">
            <w:pPr>
              <w:spacing w:line="360" w:lineRule="auto"/>
              <w:jc w:val="center"/>
              <w:rPr>
                <w:szCs w:val="21"/>
              </w:rPr>
            </w:pPr>
            <w:r>
              <w:rPr>
                <w:color w:val="000000"/>
                <w:sz w:val="20"/>
                <w:szCs w:val="20"/>
              </w:rPr>
              <w:t>0.033734</w:t>
            </w:r>
          </w:p>
        </w:tc>
        <w:tc>
          <w:tcPr>
            <w:tcW w:w="1558" w:type="dxa"/>
          </w:tcPr>
          <w:p w14:paraId="620C4E8B" w14:textId="7D8DF3A7" w:rsidR="00B80763" w:rsidRDefault="00B80763" w:rsidP="00727E9F">
            <w:pPr>
              <w:spacing w:line="360" w:lineRule="auto"/>
              <w:jc w:val="center"/>
              <w:rPr>
                <w:szCs w:val="21"/>
              </w:rPr>
            </w:pPr>
            <w:r>
              <w:rPr>
                <w:color w:val="000000"/>
                <w:sz w:val="20"/>
                <w:szCs w:val="20"/>
              </w:rPr>
              <w:t>0.012493</w:t>
            </w:r>
          </w:p>
        </w:tc>
      </w:tr>
      <w:tr w:rsidR="00B80763" w14:paraId="5747A567" w14:textId="77777777" w:rsidTr="00727E9F">
        <w:trPr>
          <w:jc w:val="center"/>
        </w:trPr>
        <w:tc>
          <w:tcPr>
            <w:tcW w:w="1557" w:type="dxa"/>
          </w:tcPr>
          <w:p w14:paraId="3957E9B1" w14:textId="49C94062" w:rsidR="00B80763" w:rsidRDefault="00B80763" w:rsidP="00727E9F">
            <w:pPr>
              <w:spacing w:line="360" w:lineRule="auto"/>
              <w:jc w:val="center"/>
              <w:rPr>
                <w:szCs w:val="21"/>
              </w:rPr>
            </w:pPr>
            <w:r>
              <w:rPr>
                <w:color w:val="000000"/>
                <w:sz w:val="20"/>
                <w:szCs w:val="20"/>
              </w:rPr>
              <w:t>385</w:t>
            </w:r>
          </w:p>
        </w:tc>
        <w:tc>
          <w:tcPr>
            <w:tcW w:w="1557" w:type="dxa"/>
          </w:tcPr>
          <w:p w14:paraId="7CACF70D" w14:textId="48B7CD09" w:rsidR="00B80763" w:rsidRDefault="00B80763" w:rsidP="00727E9F">
            <w:pPr>
              <w:spacing w:line="360" w:lineRule="auto"/>
              <w:jc w:val="center"/>
              <w:rPr>
                <w:szCs w:val="21"/>
              </w:rPr>
            </w:pPr>
            <w:r>
              <w:rPr>
                <w:color w:val="000000"/>
                <w:sz w:val="20"/>
                <w:szCs w:val="20"/>
              </w:rPr>
              <w:t>0.0451</w:t>
            </w:r>
          </w:p>
        </w:tc>
        <w:tc>
          <w:tcPr>
            <w:tcW w:w="1557" w:type="dxa"/>
          </w:tcPr>
          <w:p w14:paraId="128EA011" w14:textId="4E41BF84" w:rsidR="00B80763" w:rsidRDefault="00B80763" w:rsidP="00727E9F">
            <w:pPr>
              <w:spacing w:line="360" w:lineRule="auto"/>
              <w:jc w:val="center"/>
              <w:rPr>
                <w:szCs w:val="21"/>
              </w:rPr>
            </w:pPr>
            <w:r>
              <w:rPr>
                <w:color w:val="000000"/>
                <w:sz w:val="20"/>
                <w:szCs w:val="20"/>
              </w:rPr>
              <w:t>0.444028</w:t>
            </w:r>
          </w:p>
        </w:tc>
        <w:tc>
          <w:tcPr>
            <w:tcW w:w="1557" w:type="dxa"/>
          </w:tcPr>
          <w:p w14:paraId="049F66D9" w14:textId="4B5CFE59" w:rsidR="00B80763" w:rsidRDefault="00B80763" w:rsidP="00727E9F">
            <w:pPr>
              <w:spacing w:line="360" w:lineRule="auto"/>
              <w:jc w:val="center"/>
              <w:rPr>
                <w:szCs w:val="21"/>
              </w:rPr>
            </w:pPr>
            <w:r>
              <w:rPr>
                <w:color w:val="000000"/>
                <w:sz w:val="20"/>
                <w:szCs w:val="20"/>
              </w:rPr>
              <w:t>0.009339</w:t>
            </w:r>
          </w:p>
        </w:tc>
        <w:tc>
          <w:tcPr>
            <w:tcW w:w="1558" w:type="dxa"/>
          </w:tcPr>
          <w:p w14:paraId="72394EEC" w14:textId="49967C8A" w:rsidR="00B80763" w:rsidRDefault="00B80763" w:rsidP="00727E9F">
            <w:pPr>
              <w:spacing w:line="360" w:lineRule="auto"/>
              <w:jc w:val="center"/>
              <w:rPr>
                <w:szCs w:val="21"/>
              </w:rPr>
            </w:pPr>
            <w:r>
              <w:rPr>
                <w:color w:val="000000"/>
                <w:sz w:val="20"/>
                <w:szCs w:val="20"/>
              </w:rPr>
              <w:t>0.04231</w:t>
            </w:r>
          </w:p>
        </w:tc>
        <w:tc>
          <w:tcPr>
            <w:tcW w:w="1558" w:type="dxa"/>
          </w:tcPr>
          <w:p w14:paraId="1B95A780" w14:textId="2D349CAA" w:rsidR="00B80763" w:rsidRDefault="00B80763" w:rsidP="00727E9F">
            <w:pPr>
              <w:spacing w:line="360" w:lineRule="auto"/>
              <w:jc w:val="center"/>
              <w:rPr>
                <w:szCs w:val="21"/>
              </w:rPr>
            </w:pPr>
            <w:r>
              <w:rPr>
                <w:color w:val="000000"/>
                <w:sz w:val="20"/>
                <w:szCs w:val="20"/>
              </w:rPr>
              <w:t>0.008649</w:t>
            </w:r>
          </w:p>
        </w:tc>
      </w:tr>
      <w:tr w:rsidR="00B80763" w14:paraId="3AE6F037" w14:textId="77777777" w:rsidTr="00727E9F">
        <w:trPr>
          <w:jc w:val="center"/>
        </w:trPr>
        <w:tc>
          <w:tcPr>
            <w:tcW w:w="1557" w:type="dxa"/>
          </w:tcPr>
          <w:p w14:paraId="72A13A54" w14:textId="566AFA20" w:rsidR="00B80763" w:rsidRDefault="00B80763" w:rsidP="00727E9F">
            <w:pPr>
              <w:spacing w:line="360" w:lineRule="auto"/>
              <w:jc w:val="center"/>
              <w:rPr>
                <w:szCs w:val="21"/>
              </w:rPr>
            </w:pPr>
            <w:r>
              <w:rPr>
                <w:color w:val="000000"/>
                <w:sz w:val="20"/>
                <w:szCs w:val="20"/>
              </w:rPr>
              <w:t>390</w:t>
            </w:r>
          </w:p>
        </w:tc>
        <w:tc>
          <w:tcPr>
            <w:tcW w:w="1557" w:type="dxa"/>
          </w:tcPr>
          <w:p w14:paraId="2E47A785" w14:textId="610A8BB1" w:rsidR="00B80763" w:rsidRDefault="00B80763" w:rsidP="00727E9F">
            <w:pPr>
              <w:spacing w:line="360" w:lineRule="auto"/>
              <w:jc w:val="center"/>
              <w:rPr>
                <w:szCs w:val="21"/>
              </w:rPr>
            </w:pPr>
            <w:r>
              <w:rPr>
                <w:color w:val="000000"/>
                <w:sz w:val="20"/>
                <w:szCs w:val="20"/>
              </w:rPr>
              <w:t>0.050006</w:t>
            </w:r>
          </w:p>
        </w:tc>
        <w:tc>
          <w:tcPr>
            <w:tcW w:w="1557" w:type="dxa"/>
          </w:tcPr>
          <w:p w14:paraId="0DF26EAA" w14:textId="6C9DFEFB" w:rsidR="00B80763" w:rsidRDefault="00B80763" w:rsidP="00727E9F">
            <w:pPr>
              <w:spacing w:line="360" w:lineRule="auto"/>
              <w:jc w:val="center"/>
              <w:rPr>
                <w:szCs w:val="21"/>
              </w:rPr>
            </w:pPr>
            <w:r>
              <w:rPr>
                <w:color w:val="000000"/>
                <w:sz w:val="20"/>
                <w:szCs w:val="20"/>
              </w:rPr>
              <w:t>0.463859</w:t>
            </w:r>
          </w:p>
        </w:tc>
        <w:tc>
          <w:tcPr>
            <w:tcW w:w="1557" w:type="dxa"/>
          </w:tcPr>
          <w:p w14:paraId="288C1EF7" w14:textId="044BE2CA" w:rsidR="00B80763" w:rsidRDefault="00B80763" w:rsidP="00727E9F">
            <w:pPr>
              <w:spacing w:line="360" w:lineRule="auto"/>
              <w:jc w:val="center"/>
              <w:rPr>
                <w:szCs w:val="21"/>
              </w:rPr>
            </w:pPr>
            <w:r>
              <w:rPr>
                <w:color w:val="000000"/>
                <w:sz w:val="20"/>
                <w:szCs w:val="20"/>
              </w:rPr>
              <w:t>0.005837</w:t>
            </w:r>
          </w:p>
        </w:tc>
        <w:tc>
          <w:tcPr>
            <w:tcW w:w="1558" w:type="dxa"/>
          </w:tcPr>
          <w:p w14:paraId="228CADD8" w14:textId="6E481FBE" w:rsidR="00B80763" w:rsidRDefault="00B80763" w:rsidP="00727E9F">
            <w:pPr>
              <w:spacing w:line="360" w:lineRule="auto"/>
              <w:jc w:val="center"/>
              <w:rPr>
                <w:szCs w:val="21"/>
              </w:rPr>
            </w:pPr>
            <w:r>
              <w:rPr>
                <w:color w:val="000000"/>
                <w:sz w:val="20"/>
                <w:szCs w:val="20"/>
              </w:rPr>
              <w:t>0.052601</w:t>
            </w:r>
          </w:p>
        </w:tc>
        <w:tc>
          <w:tcPr>
            <w:tcW w:w="1558" w:type="dxa"/>
          </w:tcPr>
          <w:p w14:paraId="09F5EF38" w14:textId="5FF6BD59" w:rsidR="00B80763" w:rsidRDefault="00B80763" w:rsidP="00727E9F">
            <w:pPr>
              <w:spacing w:line="360" w:lineRule="auto"/>
              <w:jc w:val="center"/>
              <w:rPr>
                <w:szCs w:val="21"/>
              </w:rPr>
            </w:pPr>
            <w:r>
              <w:rPr>
                <w:color w:val="000000"/>
                <w:sz w:val="20"/>
                <w:szCs w:val="20"/>
              </w:rPr>
              <w:t>0.006315</w:t>
            </w:r>
          </w:p>
        </w:tc>
      </w:tr>
      <w:tr w:rsidR="00B80763" w14:paraId="18C6A0D7" w14:textId="77777777" w:rsidTr="00727E9F">
        <w:trPr>
          <w:jc w:val="center"/>
        </w:trPr>
        <w:tc>
          <w:tcPr>
            <w:tcW w:w="1557" w:type="dxa"/>
          </w:tcPr>
          <w:p w14:paraId="489A42A6" w14:textId="17CAECF4" w:rsidR="00B80763" w:rsidRDefault="00B80763" w:rsidP="00727E9F">
            <w:pPr>
              <w:spacing w:line="360" w:lineRule="auto"/>
              <w:jc w:val="center"/>
              <w:rPr>
                <w:szCs w:val="21"/>
              </w:rPr>
            </w:pPr>
            <w:r>
              <w:rPr>
                <w:color w:val="000000"/>
                <w:sz w:val="20"/>
                <w:szCs w:val="20"/>
              </w:rPr>
              <w:t>395</w:t>
            </w:r>
          </w:p>
        </w:tc>
        <w:tc>
          <w:tcPr>
            <w:tcW w:w="1557" w:type="dxa"/>
          </w:tcPr>
          <w:p w14:paraId="60FBBDE2" w14:textId="5EF11C83" w:rsidR="00B80763" w:rsidRDefault="00B80763" w:rsidP="00727E9F">
            <w:pPr>
              <w:spacing w:line="360" w:lineRule="auto"/>
              <w:jc w:val="center"/>
              <w:rPr>
                <w:szCs w:val="21"/>
              </w:rPr>
            </w:pPr>
            <w:r>
              <w:rPr>
                <w:color w:val="000000"/>
                <w:sz w:val="20"/>
                <w:szCs w:val="20"/>
              </w:rPr>
              <w:t>0.055257</w:t>
            </w:r>
          </w:p>
        </w:tc>
        <w:tc>
          <w:tcPr>
            <w:tcW w:w="1557" w:type="dxa"/>
          </w:tcPr>
          <w:p w14:paraId="34B0704D" w14:textId="62DFBF8E" w:rsidR="00B80763" w:rsidRDefault="00B80763" w:rsidP="00727E9F">
            <w:pPr>
              <w:spacing w:line="360" w:lineRule="auto"/>
              <w:jc w:val="center"/>
              <w:rPr>
                <w:szCs w:val="21"/>
              </w:rPr>
            </w:pPr>
            <w:r>
              <w:rPr>
                <w:color w:val="000000"/>
                <w:sz w:val="20"/>
                <w:szCs w:val="20"/>
              </w:rPr>
              <w:t>0.583145</w:t>
            </w:r>
          </w:p>
        </w:tc>
        <w:tc>
          <w:tcPr>
            <w:tcW w:w="1557" w:type="dxa"/>
          </w:tcPr>
          <w:p w14:paraId="6FD114B5" w14:textId="3CC48EFE" w:rsidR="00B80763" w:rsidRDefault="00B80763" w:rsidP="00727E9F">
            <w:pPr>
              <w:spacing w:line="360" w:lineRule="auto"/>
              <w:jc w:val="center"/>
              <w:rPr>
                <w:szCs w:val="21"/>
              </w:rPr>
            </w:pPr>
            <w:r>
              <w:rPr>
                <w:color w:val="000000"/>
                <w:sz w:val="20"/>
                <w:szCs w:val="20"/>
              </w:rPr>
              <w:t>0.004815</w:t>
            </w:r>
          </w:p>
        </w:tc>
        <w:tc>
          <w:tcPr>
            <w:tcW w:w="1558" w:type="dxa"/>
          </w:tcPr>
          <w:p w14:paraId="431462AF" w14:textId="5BAE6908" w:rsidR="00B80763" w:rsidRDefault="00B80763" w:rsidP="00727E9F">
            <w:pPr>
              <w:spacing w:line="360" w:lineRule="auto"/>
              <w:jc w:val="center"/>
              <w:rPr>
                <w:szCs w:val="21"/>
              </w:rPr>
            </w:pPr>
            <w:r>
              <w:rPr>
                <w:color w:val="000000"/>
                <w:sz w:val="20"/>
                <w:szCs w:val="20"/>
              </w:rPr>
              <w:t>0.061464</w:t>
            </w:r>
          </w:p>
        </w:tc>
        <w:tc>
          <w:tcPr>
            <w:tcW w:w="1558" w:type="dxa"/>
          </w:tcPr>
          <w:p w14:paraId="001AA207" w14:textId="4D00520A" w:rsidR="00B80763" w:rsidRDefault="00B80763" w:rsidP="00727E9F">
            <w:pPr>
              <w:spacing w:line="360" w:lineRule="auto"/>
              <w:jc w:val="center"/>
              <w:rPr>
                <w:szCs w:val="21"/>
              </w:rPr>
            </w:pPr>
            <w:r>
              <w:rPr>
                <w:color w:val="000000"/>
                <w:sz w:val="20"/>
                <w:szCs w:val="20"/>
              </w:rPr>
              <w:t>0.00508</w:t>
            </w:r>
          </w:p>
        </w:tc>
      </w:tr>
      <w:tr w:rsidR="00B80763" w14:paraId="4543640D" w14:textId="77777777" w:rsidTr="00727E9F">
        <w:trPr>
          <w:jc w:val="center"/>
        </w:trPr>
        <w:tc>
          <w:tcPr>
            <w:tcW w:w="1557" w:type="dxa"/>
          </w:tcPr>
          <w:p w14:paraId="171517B9" w14:textId="20582652" w:rsidR="00B80763" w:rsidRDefault="00B80763" w:rsidP="00727E9F">
            <w:pPr>
              <w:spacing w:line="360" w:lineRule="auto"/>
              <w:jc w:val="center"/>
              <w:rPr>
                <w:szCs w:val="21"/>
              </w:rPr>
            </w:pPr>
            <w:r>
              <w:rPr>
                <w:color w:val="000000"/>
                <w:sz w:val="20"/>
                <w:szCs w:val="20"/>
              </w:rPr>
              <w:t>400</w:t>
            </w:r>
          </w:p>
        </w:tc>
        <w:tc>
          <w:tcPr>
            <w:tcW w:w="1557" w:type="dxa"/>
          </w:tcPr>
          <w:p w14:paraId="1F3BDE38" w14:textId="70C2E5B6" w:rsidR="00B80763" w:rsidRDefault="00B80763" w:rsidP="00727E9F">
            <w:pPr>
              <w:spacing w:line="360" w:lineRule="auto"/>
              <w:jc w:val="center"/>
              <w:rPr>
                <w:szCs w:val="21"/>
              </w:rPr>
            </w:pPr>
            <w:r>
              <w:rPr>
                <w:color w:val="000000"/>
                <w:sz w:val="20"/>
                <w:szCs w:val="20"/>
              </w:rPr>
              <w:t>0.060859</w:t>
            </w:r>
          </w:p>
        </w:tc>
        <w:tc>
          <w:tcPr>
            <w:tcW w:w="1557" w:type="dxa"/>
          </w:tcPr>
          <w:p w14:paraId="56C8D75A" w14:textId="7FF373B8" w:rsidR="00B80763" w:rsidRDefault="00B80763" w:rsidP="00727E9F">
            <w:pPr>
              <w:spacing w:line="360" w:lineRule="auto"/>
              <w:jc w:val="center"/>
              <w:rPr>
                <w:szCs w:val="21"/>
              </w:rPr>
            </w:pPr>
            <w:r>
              <w:rPr>
                <w:color w:val="000000"/>
                <w:sz w:val="20"/>
                <w:szCs w:val="20"/>
              </w:rPr>
              <w:t>0.702432</w:t>
            </w:r>
          </w:p>
        </w:tc>
        <w:tc>
          <w:tcPr>
            <w:tcW w:w="1557" w:type="dxa"/>
          </w:tcPr>
          <w:p w14:paraId="71FA6EE9" w14:textId="39AB5CBF" w:rsidR="00B80763" w:rsidRDefault="00B80763" w:rsidP="00727E9F">
            <w:pPr>
              <w:spacing w:line="360" w:lineRule="auto"/>
              <w:jc w:val="center"/>
              <w:rPr>
                <w:szCs w:val="21"/>
              </w:rPr>
            </w:pPr>
            <w:r>
              <w:rPr>
                <w:color w:val="000000"/>
                <w:sz w:val="20"/>
                <w:szCs w:val="20"/>
              </w:rPr>
              <w:t>0.017365</w:t>
            </w:r>
          </w:p>
        </w:tc>
        <w:tc>
          <w:tcPr>
            <w:tcW w:w="1558" w:type="dxa"/>
          </w:tcPr>
          <w:p w14:paraId="2F7DCAF8" w14:textId="7E11CB72" w:rsidR="00B80763" w:rsidRDefault="00B80763" w:rsidP="00727E9F">
            <w:pPr>
              <w:spacing w:line="360" w:lineRule="auto"/>
              <w:jc w:val="center"/>
              <w:rPr>
                <w:szCs w:val="21"/>
              </w:rPr>
            </w:pPr>
            <w:r>
              <w:rPr>
                <w:color w:val="000000"/>
                <w:sz w:val="20"/>
                <w:szCs w:val="20"/>
              </w:rPr>
              <w:t>0.098342</w:t>
            </w:r>
          </w:p>
        </w:tc>
        <w:tc>
          <w:tcPr>
            <w:tcW w:w="1558" w:type="dxa"/>
          </w:tcPr>
          <w:p w14:paraId="07E05C58" w14:textId="0BB6E03C" w:rsidR="00B80763" w:rsidRDefault="00B80763" w:rsidP="00727E9F">
            <w:pPr>
              <w:spacing w:line="360" w:lineRule="auto"/>
              <w:jc w:val="center"/>
              <w:rPr>
                <w:szCs w:val="21"/>
              </w:rPr>
            </w:pPr>
            <w:r>
              <w:rPr>
                <w:color w:val="000000"/>
                <w:sz w:val="20"/>
                <w:szCs w:val="20"/>
              </w:rPr>
              <w:t>0.01771</w:t>
            </w:r>
          </w:p>
        </w:tc>
      </w:tr>
      <w:tr w:rsidR="00B80763" w14:paraId="6AD0A19C" w14:textId="77777777" w:rsidTr="00727E9F">
        <w:trPr>
          <w:jc w:val="center"/>
        </w:trPr>
        <w:tc>
          <w:tcPr>
            <w:tcW w:w="1557" w:type="dxa"/>
          </w:tcPr>
          <w:p w14:paraId="45621685" w14:textId="01C50F2E" w:rsidR="00B80763" w:rsidRDefault="00B80763" w:rsidP="00727E9F">
            <w:pPr>
              <w:spacing w:line="360" w:lineRule="auto"/>
              <w:jc w:val="center"/>
              <w:rPr>
                <w:szCs w:val="21"/>
              </w:rPr>
            </w:pPr>
            <w:r>
              <w:rPr>
                <w:color w:val="000000"/>
                <w:sz w:val="20"/>
                <w:szCs w:val="20"/>
              </w:rPr>
              <w:t>405</w:t>
            </w:r>
          </w:p>
        </w:tc>
        <w:tc>
          <w:tcPr>
            <w:tcW w:w="1557" w:type="dxa"/>
          </w:tcPr>
          <w:p w14:paraId="5F06D750" w14:textId="7FE3FFB8" w:rsidR="00B80763" w:rsidRDefault="00B80763" w:rsidP="00727E9F">
            <w:pPr>
              <w:spacing w:line="360" w:lineRule="auto"/>
              <w:jc w:val="center"/>
              <w:rPr>
                <w:szCs w:val="21"/>
              </w:rPr>
            </w:pPr>
            <w:r>
              <w:rPr>
                <w:color w:val="000000"/>
                <w:sz w:val="20"/>
                <w:szCs w:val="20"/>
              </w:rPr>
              <w:t>0.066817</w:t>
            </w:r>
          </w:p>
        </w:tc>
        <w:tc>
          <w:tcPr>
            <w:tcW w:w="1557" w:type="dxa"/>
          </w:tcPr>
          <w:p w14:paraId="247F0097" w14:textId="68D635E5" w:rsidR="00B80763" w:rsidRDefault="00B80763" w:rsidP="00727E9F">
            <w:pPr>
              <w:spacing w:line="360" w:lineRule="auto"/>
              <w:jc w:val="center"/>
              <w:rPr>
                <w:szCs w:val="21"/>
              </w:rPr>
            </w:pPr>
            <w:r>
              <w:rPr>
                <w:color w:val="000000"/>
                <w:sz w:val="20"/>
                <w:szCs w:val="20"/>
              </w:rPr>
              <w:t>0.739487</w:t>
            </w:r>
          </w:p>
        </w:tc>
        <w:tc>
          <w:tcPr>
            <w:tcW w:w="1557" w:type="dxa"/>
          </w:tcPr>
          <w:p w14:paraId="3746633E" w14:textId="7CDE934A" w:rsidR="00B80763" w:rsidRDefault="00B80763" w:rsidP="00727E9F">
            <w:pPr>
              <w:spacing w:line="360" w:lineRule="auto"/>
              <w:jc w:val="center"/>
              <w:rPr>
                <w:szCs w:val="21"/>
              </w:rPr>
            </w:pPr>
            <w:r>
              <w:rPr>
                <w:color w:val="000000"/>
                <w:sz w:val="20"/>
                <w:szCs w:val="20"/>
              </w:rPr>
              <w:t>0.18211</w:t>
            </w:r>
          </w:p>
        </w:tc>
        <w:tc>
          <w:tcPr>
            <w:tcW w:w="1558" w:type="dxa"/>
          </w:tcPr>
          <w:p w14:paraId="225A18D1" w14:textId="01C57CD1" w:rsidR="00B80763" w:rsidRDefault="00B80763" w:rsidP="00727E9F">
            <w:pPr>
              <w:spacing w:line="360" w:lineRule="auto"/>
              <w:jc w:val="center"/>
              <w:rPr>
                <w:szCs w:val="21"/>
              </w:rPr>
            </w:pPr>
            <w:r>
              <w:rPr>
                <w:color w:val="000000"/>
                <w:sz w:val="20"/>
                <w:szCs w:val="20"/>
              </w:rPr>
              <w:t>0.448542</w:t>
            </w:r>
          </w:p>
        </w:tc>
        <w:tc>
          <w:tcPr>
            <w:tcW w:w="1558" w:type="dxa"/>
          </w:tcPr>
          <w:p w14:paraId="7576D4DA" w14:textId="10520604" w:rsidR="00B80763" w:rsidRDefault="00B80763" w:rsidP="00727E9F">
            <w:pPr>
              <w:spacing w:line="360" w:lineRule="auto"/>
              <w:jc w:val="center"/>
              <w:rPr>
                <w:szCs w:val="21"/>
              </w:rPr>
            </w:pPr>
            <w:r>
              <w:rPr>
                <w:color w:val="000000"/>
                <w:sz w:val="20"/>
                <w:szCs w:val="20"/>
              </w:rPr>
              <w:t>0.17408</w:t>
            </w:r>
          </w:p>
        </w:tc>
      </w:tr>
    </w:tbl>
    <w:p w14:paraId="5E681B76" w14:textId="3A5E24E6" w:rsidR="00982286" w:rsidRDefault="00982286" w:rsidP="00982286">
      <w:pPr>
        <w:spacing w:line="360" w:lineRule="auto"/>
        <w:ind w:firstLineChars="200" w:firstLine="420"/>
        <w:jc w:val="center"/>
        <w:rPr>
          <w:szCs w:val="21"/>
        </w:rPr>
      </w:pPr>
      <w:r>
        <w:rPr>
          <w:rFonts w:hint="eastAsia"/>
          <w:szCs w:val="21"/>
        </w:rPr>
        <w:lastRenderedPageBreak/>
        <w:t>表</w:t>
      </w:r>
      <w:r>
        <w:rPr>
          <w:rFonts w:hint="eastAsia"/>
          <w:szCs w:val="21"/>
        </w:rPr>
        <w:t xml:space="preserve">D1 </w:t>
      </w:r>
      <w:r w:rsidRPr="003E7BDD">
        <w:rPr>
          <w:rFonts w:hint="eastAsia"/>
          <w:szCs w:val="21"/>
        </w:rPr>
        <w:t>参考室内照明光谱分布数据</w:t>
      </w:r>
      <w:r>
        <w:rPr>
          <w:rFonts w:hint="eastAsia"/>
          <w:szCs w:val="21"/>
        </w:rPr>
        <w:t>（续）</w:t>
      </w:r>
    </w:p>
    <w:tbl>
      <w:tblPr>
        <w:tblStyle w:val="affff3"/>
        <w:tblW w:w="0" w:type="auto"/>
        <w:jc w:val="center"/>
        <w:tblLook w:val="04A0" w:firstRow="1" w:lastRow="0" w:firstColumn="1" w:lastColumn="0" w:noHBand="0" w:noVBand="1"/>
      </w:tblPr>
      <w:tblGrid>
        <w:gridCol w:w="1557"/>
        <w:gridCol w:w="1557"/>
        <w:gridCol w:w="1557"/>
        <w:gridCol w:w="1557"/>
        <w:gridCol w:w="1558"/>
        <w:gridCol w:w="1558"/>
      </w:tblGrid>
      <w:tr w:rsidR="00982286" w14:paraId="44CDC809" w14:textId="77777777" w:rsidTr="00727E9F">
        <w:trPr>
          <w:jc w:val="center"/>
        </w:trPr>
        <w:tc>
          <w:tcPr>
            <w:tcW w:w="1557" w:type="dxa"/>
            <w:vMerge w:val="restart"/>
            <w:vAlign w:val="center"/>
          </w:tcPr>
          <w:p w14:paraId="5AF26378" w14:textId="77777777" w:rsidR="00982286" w:rsidRDefault="00982286" w:rsidP="00A8100D">
            <w:pPr>
              <w:spacing w:line="360" w:lineRule="auto"/>
              <w:jc w:val="center"/>
              <w:rPr>
                <w:szCs w:val="21"/>
              </w:rPr>
            </w:pPr>
            <w:r>
              <w:rPr>
                <w:rFonts w:hint="eastAsia"/>
                <w:szCs w:val="21"/>
              </w:rPr>
              <w:t>波长（nm）</w:t>
            </w:r>
          </w:p>
        </w:tc>
        <w:tc>
          <w:tcPr>
            <w:tcW w:w="7787" w:type="dxa"/>
            <w:gridSpan w:val="5"/>
            <w:vAlign w:val="center"/>
          </w:tcPr>
          <w:p w14:paraId="1FDEE397" w14:textId="77777777" w:rsidR="00982286" w:rsidRDefault="00982286" w:rsidP="00A8100D">
            <w:pPr>
              <w:spacing w:line="360" w:lineRule="auto"/>
              <w:jc w:val="center"/>
              <w:rPr>
                <w:szCs w:val="21"/>
              </w:rPr>
            </w:pPr>
            <w:r>
              <w:rPr>
                <w:rFonts w:hint="eastAsia"/>
                <w:szCs w:val="21"/>
              </w:rPr>
              <w:t>归一化后的室内照明光谱分布</w:t>
            </w:r>
          </w:p>
        </w:tc>
      </w:tr>
      <w:tr w:rsidR="00982286" w14:paraId="4FA5DEA5" w14:textId="77777777" w:rsidTr="00727E9F">
        <w:trPr>
          <w:jc w:val="center"/>
        </w:trPr>
        <w:tc>
          <w:tcPr>
            <w:tcW w:w="1557" w:type="dxa"/>
            <w:vMerge/>
            <w:vAlign w:val="center"/>
          </w:tcPr>
          <w:p w14:paraId="257FD33E" w14:textId="77777777" w:rsidR="00982286" w:rsidRDefault="00982286" w:rsidP="00A8100D">
            <w:pPr>
              <w:spacing w:line="360" w:lineRule="auto"/>
              <w:rPr>
                <w:szCs w:val="21"/>
              </w:rPr>
            </w:pPr>
          </w:p>
        </w:tc>
        <w:tc>
          <w:tcPr>
            <w:tcW w:w="1557" w:type="dxa"/>
            <w:vAlign w:val="center"/>
          </w:tcPr>
          <w:p w14:paraId="33D7C06D" w14:textId="77777777" w:rsidR="00982286" w:rsidRDefault="00982286" w:rsidP="00A8100D">
            <w:pPr>
              <w:spacing w:line="360" w:lineRule="auto"/>
              <w:jc w:val="center"/>
              <w:rPr>
                <w:szCs w:val="21"/>
              </w:rPr>
            </w:pPr>
            <w:r>
              <w:rPr>
                <w:rFonts w:hint="eastAsia"/>
                <w:szCs w:val="21"/>
              </w:rPr>
              <w:t>A</w:t>
            </w:r>
          </w:p>
        </w:tc>
        <w:tc>
          <w:tcPr>
            <w:tcW w:w="1557" w:type="dxa"/>
            <w:vAlign w:val="center"/>
          </w:tcPr>
          <w:p w14:paraId="76FDD356" w14:textId="77777777" w:rsidR="00982286" w:rsidRDefault="00982286" w:rsidP="00A8100D">
            <w:pPr>
              <w:spacing w:line="360" w:lineRule="auto"/>
              <w:jc w:val="center"/>
              <w:rPr>
                <w:szCs w:val="21"/>
              </w:rPr>
            </w:pPr>
            <w:r>
              <w:rPr>
                <w:rFonts w:hint="eastAsia"/>
                <w:szCs w:val="21"/>
              </w:rPr>
              <w:t>D65</w:t>
            </w:r>
          </w:p>
        </w:tc>
        <w:tc>
          <w:tcPr>
            <w:tcW w:w="1557" w:type="dxa"/>
            <w:vAlign w:val="center"/>
          </w:tcPr>
          <w:p w14:paraId="02A17DDC" w14:textId="77777777" w:rsidR="00982286" w:rsidRDefault="00982286" w:rsidP="00A8100D">
            <w:pPr>
              <w:spacing w:line="360" w:lineRule="auto"/>
              <w:jc w:val="center"/>
              <w:rPr>
                <w:szCs w:val="21"/>
              </w:rPr>
            </w:pPr>
            <w:r>
              <w:rPr>
                <w:rFonts w:hint="eastAsia"/>
                <w:szCs w:val="21"/>
              </w:rPr>
              <w:t>U30</w:t>
            </w:r>
          </w:p>
        </w:tc>
        <w:tc>
          <w:tcPr>
            <w:tcW w:w="1558" w:type="dxa"/>
            <w:vAlign w:val="center"/>
          </w:tcPr>
          <w:p w14:paraId="08661EE4" w14:textId="77777777" w:rsidR="00982286" w:rsidRDefault="00982286" w:rsidP="00A8100D">
            <w:pPr>
              <w:spacing w:line="360" w:lineRule="auto"/>
              <w:jc w:val="center"/>
              <w:rPr>
                <w:szCs w:val="21"/>
              </w:rPr>
            </w:pPr>
            <w:r>
              <w:rPr>
                <w:rFonts w:hint="eastAsia"/>
                <w:szCs w:val="21"/>
              </w:rPr>
              <w:t>CWF</w:t>
            </w:r>
          </w:p>
        </w:tc>
        <w:tc>
          <w:tcPr>
            <w:tcW w:w="1558" w:type="dxa"/>
            <w:vAlign w:val="center"/>
          </w:tcPr>
          <w:p w14:paraId="50BBCC9F" w14:textId="77777777" w:rsidR="00982286" w:rsidRDefault="00982286" w:rsidP="00A8100D">
            <w:pPr>
              <w:spacing w:line="360" w:lineRule="auto"/>
              <w:jc w:val="center"/>
              <w:rPr>
                <w:szCs w:val="21"/>
              </w:rPr>
            </w:pPr>
            <w:r>
              <w:rPr>
                <w:rFonts w:hint="eastAsia"/>
                <w:szCs w:val="21"/>
              </w:rPr>
              <w:t>TL84</w:t>
            </w:r>
          </w:p>
        </w:tc>
      </w:tr>
      <w:tr w:rsidR="004B63E4" w14:paraId="7F6B4EC1" w14:textId="77777777" w:rsidTr="00727E9F">
        <w:trPr>
          <w:jc w:val="center"/>
        </w:trPr>
        <w:tc>
          <w:tcPr>
            <w:tcW w:w="1557" w:type="dxa"/>
            <w:vAlign w:val="center"/>
          </w:tcPr>
          <w:p w14:paraId="295B4A44" w14:textId="147E555D" w:rsidR="004B63E4" w:rsidRDefault="004B63E4" w:rsidP="00727E9F">
            <w:pPr>
              <w:spacing w:line="360" w:lineRule="auto"/>
              <w:jc w:val="center"/>
              <w:rPr>
                <w:szCs w:val="21"/>
              </w:rPr>
            </w:pPr>
            <w:r w:rsidRPr="00727E9F">
              <w:rPr>
                <w:szCs w:val="21"/>
              </w:rPr>
              <w:t>410</w:t>
            </w:r>
          </w:p>
        </w:tc>
        <w:tc>
          <w:tcPr>
            <w:tcW w:w="1557" w:type="dxa"/>
            <w:vAlign w:val="center"/>
          </w:tcPr>
          <w:p w14:paraId="2E3CE2E1" w14:textId="4D9D7F9D" w:rsidR="004B63E4" w:rsidRDefault="004B63E4" w:rsidP="00727E9F">
            <w:pPr>
              <w:spacing w:line="360" w:lineRule="auto"/>
              <w:jc w:val="center"/>
              <w:rPr>
                <w:szCs w:val="21"/>
              </w:rPr>
            </w:pPr>
            <w:r w:rsidRPr="00727E9F">
              <w:rPr>
                <w:szCs w:val="21"/>
              </w:rPr>
              <w:t>0.073137</w:t>
            </w:r>
          </w:p>
        </w:tc>
        <w:tc>
          <w:tcPr>
            <w:tcW w:w="1557" w:type="dxa"/>
            <w:vAlign w:val="center"/>
          </w:tcPr>
          <w:p w14:paraId="70D892D9" w14:textId="2E359808" w:rsidR="004B63E4" w:rsidRDefault="004B63E4" w:rsidP="00727E9F">
            <w:pPr>
              <w:spacing w:line="360" w:lineRule="auto"/>
              <w:jc w:val="center"/>
              <w:rPr>
                <w:szCs w:val="21"/>
              </w:rPr>
            </w:pPr>
            <w:r w:rsidRPr="00727E9F">
              <w:rPr>
                <w:szCs w:val="21"/>
              </w:rPr>
              <w:t>0.776542</w:t>
            </w:r>
          </w:p>
        </w:tc>
        <w:tc>
          <w:tcPr>
            <w:tcW w:w="1557" w:type="dxa"/>
            <w:vAlign w:val="center"/>
          </w:tcPr>
          <w:p w14:paraId="3F86891E" w14:textId="59163742" w:rsidR="004B63E4" w:rsidRDefault="004B63E4" w:rsidP="00727E9F">
            <w:pPr>
              <w:spacing w:line="360" w:lineRule="auto"/>
              <w:jc w:val="center"/>
              <w:rPr>
                <w:szCs w:val="21"/>
              </w:rPr>
            </w:pPr>
            <w:r w:rsidRPr="00727E9F">
              <w:rPr>
                <w:szCs w:val="21"/>
              </w:rPr>
              <w:t>0.016343</w:t>
            </w:r>
          </w:p>
        </w:tc>
        <w:tc>
          <w:tcPr>
            <w:tcW w:w="1558" w:type="dxa"/>
            <w:vAlign w:val="center"/>
          </w:tcPr>
          <w:p w14:paraId="27470829" w14:textId="4452BC56" w:rsidR="004B63E4" w:rsidRDefault="004B63E4" w:rsidP="00727E9F">
            <w:pPr>
              <w:spacing w:line="360" w:lineRule="auto"/>
              <w:jc w:val="center"/>
              <w:rPr>
                <w:szCs w:val="21"/>
              </w:rPr>
            </w:pPr>
            <w:r w:rsidRPr="00727E9F">
              <w:rPr>
                <w:szCs w:val="21"/>
              </w:rPr>
              <w:t>0.110063</w:t>
            </w:r>
          </w:p>
        </w:tc>
        <w:tc>
          <w:tcPr>
            <w:tcW w:w="1558" w:type="dxa"/>
            <w:vAlign w:val="center"/>
          </w:tcPr>
          <w:p w14:paraId="6B10D293" w14:textId="35101585" w:rsidR="004B63E4" w:rsidRDefault="004B63E4" w:rsidP="00727E9F">
            <w:pPr>
              <w:spacing w:line="360" w:lineRule="auto"/>
              <w:jc w:val="center"/>
              <w:rPr>
                <w:szCs w:val="21"/>
              </w:rPr>
            </w:pPr>
            <w:r w:rsidRPr="00727E9F">
              <w:rPr>
                <w:szCs w:val="21"/>
              </w:rPr>
              <w:t>0.021829</w:t>
            </w:r>
          </w:p>
        </w:tc>
      </w:tr>
      <w:tr w:rsidR="004B63E4" w14:paraId="2B940C1B" w14:textId="77777777" w:rsidTr="00727E9F">
        <w:trPr>
          <w:jc w:val="center"/>
        </w:trPr>
        <w:tc>
          <w:tcPr>
            <w:tcW w:w="1557" w:type="dxa"/>
            <w:vAlign w:val="center"/>
          </w:tcPr>
          <w:p w14:paraId="52B93DF8" w14:textId="451666D5" w:rsidR="004B63E4" w:rsidRDefault="004B63E4" w:rsidP="00727E9F">
            <w:pPr>
              <w:spacing w:line="360" w:lineRule="auto"/>
              <w:jc w:val="center"/>
              <w:rPr>
                <w:szCs w:val="21"/>
              </w:rPr>
            </w:pPr>
            <w:r w:rsidRPr="00727E9F">
              <w:rPr>
                <w:szCs w:val="21"/>
              </w:rPr>
              <w:t>415</w:t>
            </w:r>
          </w:p>
        </w:tc>
        <w:tc>
          <w:tcPr>
            <w:tcW w:w="1557" w:type="dxa"/>
            <w:vAlign w:val="center"/>
          </w:tcPr>
          <w:p w14:paraId="278B36AD" w14:textId="0773D937" w:rsidR="004B63E4" w:rsidRDefault="004B63E4" w:rsidP="00727E9F">
            <w:pPr>
              <w:spacing w:line="360" w:lineRule="auto"/>
              <w:jc w:val="center"/>
              <w:rPr>
                <w:szCs w:val="21"/>
              </w:rPr>
            </w:pPr>
            <w:r w:rsidRPr="00727E9F">
              <w:rPr>
                <w:szCs w:val="21"/>
              </w:rPr>
              <w:t>0.079821</w:t>
            </w:r>
          </w:p>
        </w:tc>
        <w:tc>
          <w:tcPr>
            <w:tcW w:w="1557" w:type="dxa"/>
            <w:vAlign w:val="center"/>
          </w:tcPr>
          <w:p w14:paraId="22BD4DB0" w14:textId="0260D2AC" w:rsidR="004B63E4" w:rsidRDefault="004B63E4" w:rsidP="00727E9F">
            <w:pPr>
              <w:spacing w:line="360" w:lineRule="auto"/>
              <w:jc w:val="center"/>
              <w:rPr>
                <w:szCs w:val="21"/>
              </w:rPr>
            </w:pPr>
            <w:r w:rsidRPr="00727E9F">
              <w:rPr>
                <w:szCs w:val="21"/>
              </w:rPr>
              <w:t>0.7848</w:t>
            </w:r>
          </w:p>
        </w:tc>
        <w:tc>
          <w:tcPr>
            <w:tcW w:w="1557" w:type="dxa"/>
            <w:vAlign w:val="center"/>
          </w:tcPr>
          <w:p w14:paraId="535A0D50" w14:textId="577ED318" w:rsidR="004B63E4" w:rsidRDefault="004B63E4" w:rsidP="00727E9F">
            <w:pPr>
              <w:spacing w:line="360" w:lineRule="auto"/>
              <w:jc w:val="center"/>
              <w:rPr>
                <w:szCs w:val="21"/>
              </w:rPr>
            </w:pPr>
            <w:r w:rsidRPr="00727E9F">
              <w:rPr>
                <w:szCs w:val="21"/>
              </w:rPr>
              <w:t>0.013717</w:t>
            </w:r>
          </w:p>
        </w:tc>
        <w:tc>
          <w:tcPr>
            <w:tcW w:w="1558" w:type="dxa"/>
            <w:vAlign w:val="center"/>
          </w:tcPr>
          <w:p w14:paraId="40BD8EA1" w14:textId="37752BEB" w:rsidR="004B63E4" w:rsidRDefault="004B63E4" w:rsidP="00727E9F">
            <w:pPr>
              <w:spacing w:line="360" w:lineRule="auto"/>
              <w:jc w:val="center"/>
              <w:rPr>
                <w:szCs w:val="21"/>
              </w:rPr>
            </w:pPr>
            <w:r w:rsidRPr="00727E9F">
              <w:rPr>
                <w:szCs w:val="21"/>
              </w:rPr>
              <w:t>0.106918</w:t>
            </w:r>
          </w:p>
        </w:tc>
        <w:tc>
          <w:tcPr>
            <w:tcW w:w="1558" w:type="dxa"/>
            <w:vAlign w:val="center"/>
          </w:tcPr>
          <w:p w14:paraId="431584CA" w14:textId="2522ABF1" w:rsidR="004B63E4" w:rsidRDefault="004B63E4" w:rsidP="00727E9F">
            <w:pPr>
              <w:spacing w:line="360" w:lineRule="auto"/>
              <w:jc w:val="center"/>
              <w:rPr>
                <w:szCs w:val="21"/>
              </w:rPr>
            </w:pPr>
            <w:r w:rsidRPr="00727E9F">
              <w:rPr>
                <w:szCs w:val="21"/>
              </w:rPr>
              <w:t>0.024574</w:t>
            </w:r>
          </w:p>
        </w:tc>
      </w:tr>
      <w:tr w:rsidR="004B63E4" w14:paraId="01B32C64" w14:textId="77777777" w:rsidTr="00727E9F">
        <w:trPr>
          <w:jc w:val="center"/>
        </w:trPr>
        <w:tc>
          <w:tcPr>
            <w:tcW w:w="1557" w:type="dxa"/>
            <w:vAlign w:val="center"/>
          </w:tcPr>
          <w:p w14:paraId="69A12FAA" w14:textId="3E2B00A9" w:rsidR="004B63E4" w:rsidRDefault="004B63E4" w:rsidP="00727E9F">
            <w:pPr>
              <w:spacing w:line="360" w:lineRule="auto"/>
              <w:jc w:val="center"/>
              <w:rPr>
                <w:szCs w:val="21"/>
              </w:rPr>
            </w:pPr>
            <w:r w:rsidRPr="00727E9F">
              <w:rPr>
                <w:szCs w:val="21"/>
              </w:rPr>
              <w:t>420</w:t>
            </w:r>
          </w:p>
        </w:tc>
        <w:tc>
          <w:tcPr>
            <w:tcW w:w="1557" w:type="dxa"/>
            <w:vAlign w:val="center"/>
          </w:tcPr>
          <w:p w14:paraId="67AE6E03" w14:textId="12C53182" w:rsidR="004B63E4" w:rsidRDefault="004B63E4" w:rsidP="00727E9F">
            <w:pPr>
              <w:spacing w:line="360" w:lineRule="auto"/>
              <w:jc w:val="center"/>
              <w:rPr>
                <w:szCs w:val="21"/>
              </w:rPr>
            </w:pPr>
            <w:r w:rsidRPr="00727E9F">
              <w:rPr>
                <w:szCs w:val="21"/>
              </w:rPr>
              <w:t>0.086873</w:t>
            </w:r>
          </w:p>
        </w:tc>
        <w:tc>
          <w:tcPr>
            <w:tcW w:w="1557" w:type="dxa"/>
            <w:vAlign w:val="center"/>
          </w:tcPr>
          <w:p w14:paraId="29BF6074" w14:textId="32090119" w:rsidR="004B63E4" w:rsidRDefault="004B63E4" w:rsidP="00727E9F">
            <w:pPr>
              <w:spacing w:line="360" w:lineRule="auto"/>
              <w:jc w:val="center"/>
              <w:rPr>
                <w:szCs w:val="21"/>
              </w:rPr>
            </w:pPr>
            <w:r w:rsidRPr="00727E9F">
              <w:rPr>
                <w:szCs w:val="21"/>
              </w:rPr>
              <w:t>0.793058</w:t>
            </w:r>
          </w:p>
        </w:tc>
        <w:tc>
          <w:tcPr>
            <w:tcW w:w="1557" w:type="dxa"/>
            <w:vAlign w:val="center"/>
          </w:tcPr>
          <w:p w14:paraId="2DE4032E" w14:textId="1E7BF0C1" w:rsidR="004B63E4" w:rsidRDefault="004B63E4" w:rsidP="00727E9F">
            <w:pPr>
              <w:spacing w:line="360" w:lineRule="auto"/>
              <w:jc w:val="center"/>
              <w:rPr>
                <w:szCs w:val="21"/>
              </w:rPr>
            </w:pPr>
            <w:r w:rsidRPr="00727E9F">
              <w:rPr>
                <w:szCs w:val="21"/>
              </w:rPr>
              <w:t>0.01576</w:t>
            </w:r>
          </w:p>
        </w:tc>
        <w:tc>
          <w:tcPr>
            <w:tcW w:w="1558" w:type="dxa"/>
            <w:vAlign w:val="center"/>
          </w:tcPr>
          <w:p w14:paraId="1F5AC8AA" w14:textId="13CFD955" w:rsidR="004B63E4" w:rsidRDefault="004B63E4" w:rsidP="00727E9F">
            <w:pPr>
              <w:spacing w:line="360" w:lineRule="auto"/>
              <w:jc w:val="center"/>
              <w:rPr>
                <w:szCs w:val="21"/>
              </w:rPr>
            </w:pPr>
            <w:r w:rsidRPr="00727E9F">
              <w:rPr>
                <w:szCs w:val="21"/>
              </w:rPr>
              <w:t>0.119783</w:t>
            </w:r>
          </w:p>
        </w:tc>
        <w:tc>
          <w:tcPr>
            <w:tcW w:w="1558" w:type="dxa"/>
            <w:vAlign w:val="center"/>
          </w:tcPr>
          <w:p w14:paraId="78D0EA23" w14:textId="27D154B7" w:rsidR="004B63E4" w:rsidRDefault="004B63E4" w:rsidP="00727E9F">
            <w:pPr>
              <w:spacing w:line="360" w:lineRule="auto"/>
              <w:jc w:val="center"/>
              <w:rPr>
                <w:szCs w:val="21"/>
              </w:rPr>
            </w:pPr>
            <w:r w:rsidRPr="00727E9F">
              <w:rPr>
                <w:szCs w:val="21"/>
              </w:rPr>
              <w:t>0.033773</w:t>
            </w:r>
          </w:p>
        </w:tc>
      </w:tr>
      <w:tr w:rsidR="004B63E4" w14:paraId="66724075" w14:textId="77777777" w:rsidTr="00727E9F">
        <w:trPr>
          <w:jc w:val="center"/>
        </w:trPr>
        <w:tc>
          <w:tcPr>
            <w:tcW w:w="1557" w:type="dxa"/>
            <w:vAlign w:val="center"/>
          </w:tcPr>
          <w:p w14:paraId="51BAAC8D" w14:textId="24ABCB38" w:rsidR="004B63E4" w:rsidRDefault="004B63E4" w:rsidP="00727E9F">
            <w:pPr>
              <w:spacing w:line="360" w:lineRule="auto"/>
              <w:jc w:val="center"/>
              <w:rPr>
                <w:szCs w:val="21"/>
              </w:rPr>
            </w:pPr>
            <w:r w:rsidRPr="00727E9F">
              <w:rPr>
                <w:szCs w:val="21"/>
              </w:rPr>
              <w:t>425</w:t>
            </w:r>
          </w:p>
        </w:tc>
        <w:tc>
          <w:tcPr>
            <w:tcW w:w="1557" w:type="dxa"/>
            <w:vAlign w:val="center"/>
          </w:tcPr>
          <w:p w14:paraId="017A8E39" w14:textId="6D9FFBE8" w:rsidR="004B63E4" w:rsidRDefault="004B63E4" w:rsidP="00727E9F">
            <w:pPr>
              <w:spacing w:line="360" w:lineRule="auto"/>
              <w:jc w:val="center"/>
              <w:rPr>
                <w:szCs w:val="21"/>
              </w:rPr>
            </w:pPr>
            <w:r w:rsidRPr="00727E9F">
              <w:rPr>
                <w:szCs w:val="21"/>
              </w:rPr>
              <w:t>0.094293</w:t>
            </w:r>
          </w:p>
        </w:tc>
        <w:tc>
          <w:tcPr>
            <w:tcW w:w="1557" w:type="dxa"/>
            <w:vAlign w:val="center"/>
          </w:tcPr>
          <w:p w14:paraId="55AEC186" w14:textId="2D8FE7F2" w:rsidR="004B63E4" w:rsidRDefault="004B63E4" w:rsidP="00727E9F">
            <w:pPr>
              <w:spacing w:line="360" w:lineRule="auto"/>
              <w:jc w:val="center"/>
              <w:rPr>
                <w:szCs w:val="21"/>
              </w:rPr>
            </w:pPr>
            <w:r w:rsidRPr="00727E9F">
              <w:rPr>
                <w:szCs w:val="21"/>
              </w:rPr>
              <w:t>0.764413</w:t>
            </w:r>
          </w:p>
        </w:tc>
        <w:tc>
          <w:tcPr>
            <w:tcW w:w="1557" w:type="dxa"/>
            <w:vAlign w:val="center"/>
          </w:tcPr>
          <w:p w14:paraId="2C4320F3" w14:textId="04C201B7" w:rsidR="004B63E4" w:rsidRDefault="004B63E4" w:rsidP="00727E9F">
            <w:pPr>
              <w:spacing w:line="360" w:lineRule="auto"/>
              <w:jc w:val="center"/>
              <w:rPr>
                <w:szCs w:val="21"/>
              </w:rPr>
            </w:pPr>
            <w:r w:rsidRPr="00727E9F">
              <w:rPr>
                <w:szCs w:val="21"/>
              </w:rPr>
              <w:t>0.019991</w:t>
            </w:r>
          </w:p>
        </w:tc>
        <w:tc>
          <w:tcPr>
            <w:tcW w:w="1558" w:type="dxa"/>
            <w:vAlign w:val="center"/>
          </w:tcPr>
          <w:p w14:paraId="2653E578" w14:textId="21C871F2" w:rsidR="004B63E4" w:rsidRDefault="004B63E4" w:rsidP="00727E9F">
            <w:pPr>
              <w:spacing w:line="360" w:lineRule="auto"/>
              <w:jc w:val="center"/>
              <w:rPr>
                <w:szCs w:val="21"/>
              </w:rPr>
            </w:pPr>
            <w:r w:rsidRPr="00727E9F">
              <w:rPr>
                <w:szCs w:val="21"/>
              </w:rPr>
              <w:t>0.132075</w:t>
            </w:r>
          </w:p>
        </w:tc>
        <w:tc>
          <w:tcPr>
            <w:tcW w:w="1558" w:type="dxa"/>
            <w:vAlign w:val="center"/>
          </w:tcPr>
          <w:p w14:paraId="7B96E23D" w14:textId="21C807B0" w:rsidR="004B63E4" w:rsidRDefault="004B63E4" w:rsidP="00727E9F">
            <w:pPr>
              <w:spacing w:line="360" w:lineRule="auto"/>
              <w:jc w:val="center"/>
              <w:rPr>
                <w:szCs w:val="21"/>
              </w:rPr>
            </w:pPr>
            <w:r w:rsidRPr="00727E9F">
              <w:rPr>
                <w:szCs w:val="21"/>
              </w:rPr>
              <w:t>0.045717</w:t>
            </w:r>
          </w:p>
        </w:tc>
      </w:tr>
      <w:tr w:rsidR="004B63E4" w14:paraId="46D9A809" w14:textId="77777777" w:rsidTr="00727E9F">
        <w:trPr>
          <w:jc w:val="center"/>
        </w:trPr>
        <w:tc>
          <w:tcPr>
            <w:tcW w:w="1557" w:type="dxa"/>
            <w:vAlign w:val="center"/>
          </w:tcPr>
          <w:p w14:paraId="481FC3E9" w14:textId="11DBBC50" w:rsidR="004B63E4" w:rsidRDefault="004B63E4" w:rsidP="00727E9F">
            <w:pPr>
              <w:spacing w:line="360" w:lineRule="auto"/>
              <w:jc w:val="center"/>
              <w:rPr>
                <w:szCs w:val="21"/>
              </w:rPr>
            </w:pPr>
            <w:r w:rsidRPr="00727E9F">
              <w:rPr>
                <w:szCs w:val="21"/>
              </w:rPr>
              <w:t>430</w:t>
            </w:r>
          </w:p>
        </w:tc>
        <w:tc>
          <w:tcPr>
            <w:tcW w:w="1557" w:type="dxa"/>
            <w:vAlign w:val="center"/>
          </w:tcPr>
          <w:p w14:paraId="05ABA1B5" w14:textId="35D40694" w:rsidR="004B63E4" w:rsidRDefault="004B63E4" w:rsidP="00727E9F">
            <w:pPr>
              <w:spacing w:line="360" w:lineRule="auto"/>
              <w:jc w:val="center"/>
              <w:rPr>
                <w:szCs w:val="21"/>
              </w:rPr>
            </w:pPr>
            <w:r w:rsidRPr="00727E9F">
              <w:rPr>
                <w:szCs w:val="21"/>
              </w:rPr>
              <w:t>0.102083</w:t>
            </w:r>
          </w:p>
        </w:tc>
        <w:tc>
          <w:tcPr>
            <w:tcW w:w="1557" w:type="dxa"/>
            <w:vAlign w:val="center"/>
          </w:tcPr>
          <w:p w14:paraId="24674AFD" w14:textId="220D3A7A" w:rsidR="004B63E4" w:rsidRDefault="004B63E4" w:rsidP="00727E9F">
            <w:pPr>
              <w:spacing w:line="360" w:lineRule="auto"/>
              <w:jc w:val="center"/>
              <w:rPr>
                <w:szCs w:val="21"/>
              </w:rPr>
            </w:pPr>
            <w:r w:rsidRPr="00727E9F">
              <w:rPr>
                <w:szCs w:val="21"/>
              </w:rPr>
              <w:t>0.735768</w:t>
            </w:r>
          </w:p>
        </w:tc>
        <w:tc>
          <w:tcPr>
            <w:tcW w:w="1557" w:type="dxa"/>
            <w:vAlign w:val="center"/>
          </w:tcPr>
          <w:p w14:paraId="29B48229" w14:textId="70892492" w:rsidR="004B63E4" w:rsidRDefault="004B63E4" w:rsidP="00727E9F">
            <w:pPr>
              <w:spacing w:line="360" w:lineRule="auto"/>
              <w:jc w:val="center"/>
              <w:rPr>
                <w:szCs w:val="21"/>
              </w:rPr>
            </w:pPr>
            <w:r w:rsidRPr="00727E9F">
              <w:rPr>
                <w:szCs w:val="21"/>
              </w:rPr>
              <w:t>0.025974</w:t>
            </w:r>
          </w:p>
        </w:tc>
        <w:tc>
          <w:tcPr>
            <w:tcW w:w="1558" w:type="dxa"/>
            <w:vAlign w:val="center"/>
          </w:tcPr>
          <w:p w14:paraId="0CF225DB" w14:textId="584CF577" w:rsidR="004B63E4" w:rsidRDefault="004B63E4" w:rsidP="00727E9F">
            <w:pPr>
              <w:spacing w:line="360" w:lineRule="auto"/>
              <w:jc w:val="center"/>
              <w:rPr>
                <w:szCs w:val="21"/>
              </w:rPr>
            </w:pPr>
            <w:r w:rsidRPr="00727E9F">
              <w:rPr>
                <w:szCs w:val="21"/>
              </w:rPr>
              <w:t>0.144654</w:t>
            </w:r>
          </w:p>
        </w:tc>
        <w:tc>
          <w:tcPr>
            <w:tcW w:w="1558" w:type="dxa"/>
            <w:vAlign w:val="center"/>
          </w:tcPr>
          <w:p w14:paraId="40A2F68F" w14:textId="1B71BCF6" w:rsidR="004B63E4" w:rsidRDefault="004B63E4" w:rsidP="00727E9F">
            <w:pPr>
              <w:spacing w:line="360" w:lineRule="auto"/>
              <w:jc w:val="center"/>
              <w:rPr>
                <w:szCs w:val="21"/>
              </w:rPr>
            </w:pPr>
            <w:r w:rsidRPr="00727E9F">
              <w:rPr>
                <w:szCs w:val="21"/>
              </w:rPr>
              <w:t>0.061642</w:t>
            </w:r>
          </w:p>
        </w:tc>
      </w:tr>
      <w:tr w:rsidR="004B63E4" w14:paraId="5ECA60AB" w14:textId="77777777" w:rsidTr="00727E9F">
        <w:trPr>
          <w:jc w:val="center"/>
        </w:trPr>
        <w:tc>
          <w:tcPr>
            <w:tcW w:w="1557" w:type="dxa"/>
            <w:vAlign w:val="center"/>
          </w:tcPr>
          <w:p w14:paraId="2710442D" w14:textId="756ADDF7" w:rsidR="004B63E4" w:rsidRDefault="004B63E4" w:rsidP="00727E9F">
            <w:pPr>
              <w:spacing w:line="360" w:lineRule="auto"/>
              <w:jc w:val="center"/>
              <w:rPr>
                <w:szCs w:val="21"/>
              </w:rPr>
            </w:pPr>
            <w:r w:rsidRPr="00727E9F">
              <w:rPr>
                <w:szCs w:val="21"/>
              </w:rPr>
              <w:t>435</w:t>
            </w:r>
          </w:p>
        </w:tc>
        <w:tc>
          <w:tcPr>
            <w:tcW w:w="1557" w:type="dxa"/>
            <w:vAlign w:val="center"/>
          </w:tcPr>
          <w:p w14:paraId="36144332" w14:textId="1FD23A34" w:rsidR="004B63E4" w:rsidRDefault="004B63E4" w:rsidP="00727E9F">
            <w:pPr>
              <w:spacing w:line="360" w:lineRule="auto"/>
              <w:jc w:val="center"/>
              <w:rPr>
                <w:szCs w:val="21"/>
              </w:rPr>
            </w:pPr>
            <w:r w:rsidRPr="00727E9F">
              <w:rPr>
                <w:szCs w:val="21"/>
              </w:rPr>
              <w:t>0.110241</w:t>
            </w:r>
          </w:p>
        </w:tc>
        <w:tc>
          <w:tcPr>
            <w:tcW w:w="1557" w:type="dxa"/>
            <w:vAlign w:val="center"/>
          </w:tcPr>
          <w:p w14:paraId="4262AEA1" w14:textId="5F0F9EE7" w:rsidR="004B63E4" w:rsidRDefault="004B63E4" w:rsidP="00727E9F">
            <w:pPr>
              <w:spacing w:line="360" w:lineRule="auto"/>
              <w:jc w:val="center"/>
              <w:rPr>
                <w:szCs w:val="21"/>
              </w:rPr>
            </w:pPr>
            <w:r w:rsidRPr="00727E9F">
              <w:rPr>
                <w:szCs w:val="21"/>
              </w:rPr>
              <w:t>0.812936</w:t>
            </w:r>
          </w:p>
        </w:tc>
        <w:tc>
          <w:tcPr>
            <w:tcW w:w="1557" w:type="dxa"/>
            <w:vAlign w:val="center"/>
          </w:tcPr>
          <w:p w14:paraId="5ED22BAE" w14:textId="754FDEBA" w:rsidR="004B63E4" w:rsidRDefault="004B63E4" w:rsidP="00727E9F">
            <w:pPr>
              <w:spacing w:line="360" w:lineRule="auto"/>
              <w:jc w:val="center"/>
              <w:rPr>
                <w:szCs w:val="21"/>
              </w:rPr>
            </w:pPr>
            <w:r w:rsidRPr="00727E9F">
              <w:rPr>
                <w:szCs w:val="21"/>
              </w:rPr>
              <w:t>0.423902</w:t>
            </w:r>
          </w:p>
        </w:tc>
        <w:tc>
          <w:tcPr>
            <w:tcW w:w="1558" w:type="dxa"/>
            <w:vAlign w:val="center"/>
          </w:tcPr>
          <w:p w14:paraId="3FE2A035" w14:textId="14208B78" w:rsidR="004B63E4" w:rsidRDefault="004B63E4" w:rsidP="00727E9F">
            <w:pPr>
              <w:spacing w:line="360" w:lineRule="auto"/>
              <w:jc w:val="center"/>
              <w:rPr>
                <w:szCs w:val="21"/>
              </w:rPr>
            </w:pPr>
            <w:r w:rsidRPr="00727E9F">
              <w:rPr>
                <w:szCs w:val="21"/>
              </w:rPr>
              <w:t>1</w:t>
            </w:r>
          </w:p>
        </w:tc>
        <w:tc>
          <w:tcPr>
            <w:tcW w:w="1558" w:type="dxa"/>
            <w:vAlign w:val="center"/>
          </w:tcPr>
          <w:p w14:paraId="7428DD9A" w14:textId="3F9344D9" w:rsidR="004B63E4" w:rsidRDefault="004B63E4" w:rsidP="00727E9F">
            <w:pPr>
              <w:spacing w:line="360" w:lineRule="auto"/>
              <w:jc w:val="center"/>
              <w:rPr>
                <w:szCs w:val="21"/>
              </w:rPr>
            </w:pPr>
            <w:r w:rsidRPr="00727E9F">
              <w:rPr>
                <w:szCs w:val="21"/>
              </w:rPr>
              <w:t>0.465953</w:t>
            </w:r>
          </w:p>
        </w:tc>
      </w:tr>
      <w:tr w:rsidR="004B63E4" w14:paraId="7A55AB16" w14:textId="77777777" w:rsidTr="00727E9F">
        <w:trPr>
          <w:jc w:val="center"/>
        </w:trPr>
        <w:tc>
          <w:tcPr>
            <w:tcW w:w="1557" w:type="dxa"/>
            <w:vAlign w:val="center"/>
          </w:tcPr>
          <w:p w14:paraId="14EB668D" w14:textId="0FC512E6" w:rsidR="004B63E4" w:rsidRDefault="004B63E4" w:rsidP="00727E9F">
            <w:pPr>
              <w:spacing w:line="360" w:lineRule="auto"/>
              <w:jc w:val="center"/>
              <w:rPr>
                <w:szCs w:val="21"/>
              </w:rPr>
            </w:pPr>
            <w:r w:rsidRPr="00727E9F">
              <w:rPr>
                <w:szCs w:val="21"/>
              </w:rPr>
              <w:t>440</w:t>
            </w:r>
          </w:p>
        </w:tc>
        <w:tc>
          <w:tcPr>
            <w:tcW w:w="1557" w:type="dxa"/>
            <w:vAlign w:val="center"/>
          </w:tcPr>
          <w:p w14:paraId="25C9EE50" w14:textId="1672C1C5" w:rsidR="004B63E4" w:rsidRDefault="004B63E4" w:rsidP="00727E9F">
            <w:pPr>
              <w:spacing w:line="360" w:lineRule="auto"/>
              <w:jc w:val="center"/>
              <w:rPr>
                <w:szCs w:val="21"/>
              </w:rPr>
            </w:pPr>
            <w:r w:rsidRPr="00727E9F">
              <w:rPr>
                <w:szCs w:val="21"/>
              </w:rPr>
              <w:t>0.118766</w:t>
            </w:r>
          </w:p>
        </w:tc>
        <w:tc>
          <w:tcPr>
            <w:tcW w:w="1557" w:type="dxa"/>
            <w:vAlign w:val="center"/>
          </w:tcPr>
          <w:p w14:paraId="4EC84AA7" w14:textId="4B806F98" w:rsidR="004B63E4" w:rsidRDefault="004B63E4" w:rsidP="00727E9F">
            <w:pPr>
              <w:spacing w:line="360" w:lineRule="auto"/>
              <w:jc w:val="center"/>
              <w:rPr>
                <w:szCs w:val="21"/>
              </w:rPr>
            </w:pPr>
            <w:r w:rsidRPr="00727E9F">
              <w:rPr>
                <w:szCs w:val="21"/>
              </w:rPr>
              <w:t>0.890105</w:t>
            </w:r>
          </w:p>
        </w:tc>
        <w:tc>
          <w:tcPr>
            <w:tcW w:w="1557" w:type="dxa"/>
            <w:vAlign w:val="center"/>
          </w:tcPr>
          <w:p w14:paraId="74E4CF77" w14:textId="1945E992" w:rsidR="004B63E4" w:rsidRDefault="004B63E4" w:rsidP="00727E9F">
            <w:pPr>
              <w:spacing w:line="360" w:lineRule="auto"/>
              <w:jc w:val="center"/>
              <w:rPr>
                <w:szCs w:val="21"/>
              </w:rPr>
            </w:pPr>
            <w:r w:rsidRPr="00727E9F">
              <w:rPr>
                <w:szCs w:val="21"/>
              </w:rPr>
              <w:t>0.115278</w:t>
            </w:r>
          </w:p>
        </w:tc>
        <w:tc>
          <w:tcPr>
            <w:tcW w:w="1558" w:type="dxa"/>
            <w:vAlign w:val="center"/>
          </w:tcPr>
          <w:p w14:paraId="08F81087" w14:textId="2A1E473A" w:rsidR="004B63E4" w:rsidRDefault="004B63E4" w:rsidP="00727E9F">
            <w:pPr>
              <w:spacing w:line="360" w:lineRule="auto"/>
              <w:jc w:val="center"/>
              <w:rPr>
                <w:szCs w:val="21"/>
              </w:rPr>
            </w:pPr>
            <w:r w:rsidRPr="00727E9F">
              <w:rPr>
                <w:szCs w:val="21"/>
              </w:rPr>
              <w:t>0.337621</w:t>
            </w:r>
          </w:p>
        </w:tc>
        <w:tc>
          <w:tcPr>
            <w:tcW w:w="1558" w:type="dxa"/>
            <w:vAlign w:val="center"/>
          </w:tcPr>
          <w:p w14:paraId="2F9ECE1B" w14:textId="669F56F5" w:rsidR="004B63E4" w:rsidRDefault="004B63E4" w:rsidP="00727E9F">
            <w:pPr>
              <w:spacing w:line="360" w:lineRule="auto"/>
              <w:jc w:val="center"/>
              <w:rPr>
                <w:szCs w:val="21"/>
              </w:rPr>
            </w:pPr>
            <w:r w:rsidRPr="00727E9F">
              <w:rPr>
                <w:szCs w:val="21"/>
              </w:rPr>
              <w:t>0.166529</w:t>
            </w:r>
          </w:p>
        </w:tc>
      </w:tr>
      <w:tr w:rsidR="004B63E4" w14:paraId="3CBEC6ED" w14:textId="77777777" w:rsidTr="00727E9F">
        <w:trPr>
          <w:jc w:val="center"/>
        </w:trPr>
        <w:tc>
          <w:tcPr>
            <w:tcW w:w="1557" w:type="dxa"/>
            <w:vAlign w:val="center"/>
          </w:tcPr>
          <w:p w14:paraId="43915D8F" w14:textId="09D7DB82" w:rsidR="004B63E4" w:rsidRDefault="004B63E4" w:rsidP="00727E9F">
            <w:pPr>
              <w:spacing w:line="360" w:lineRule="auto"/>
              <w:jc w:val="center"/>
              <w:rPr>
                <w:szCs w:val="21"/>
              </w:rPr>
            </w:pPr>
            <w:r w:rsidRPr="00727E9F">
              <w:rPr>
                <w:szCs w:val="21"/>
              </w:rPr>
              <w:t>445</w:t>
            </w:r>
          </w:p>
        </w:tc>
        <w:tc>
          <w:tcPr>
            <w:tcW w:w="1557" w:type="dxa"/>
            <w:vAlign w:val="center"/>
          </w:tcPr>
          <w:p w14:paraId="3ABF0673" w14:textId="390CD049" w:rsidR="004B63E4" w:rsidRDefault="004B63E4" w:rsidP="00727E9F">
            <w:pPr>
              <w:spacing w:line="360" w:lineRule="auto"/>
              <w:jc w:val="center"/>
              <w:rPr>
                <w:szCs w:val="21"/>
              </w:rPr>
            </w:pPr>
            <w:r w:rsidRPr="00727E9F">
              <w:rPr>
                <w:szCs w:val="21"/>
              </w:rPr>
              <w:t>0.127654</w:t>
            </w:r>
          </w:p>
        </w:tc>
        <w:tc>
          <w:tcPr>
            <w:tcW w:w="1557" w:type="dxa"/>
            <w:vAlign w:val="center"/>
          </w:tcPr>
          <w:p w14:paraId="4D6738E7" w14:textId="3B9F53FE" w:rsidR="004B63E4" w:rsidRDefault="004B63E4" w:rsidP="00727E9F">
            <w:pPr>
              <w:spacing w:line="360" w:lineRule="auto"/>
              <w:jc w:val="center"/>
              <w:rPr>
                <w:szCs w:val="21"/>
              </w:rPr>
            </w:pPr>
            <w:r w:rsidRPr="00727E9F">
              <w:rPr>
                <w:szCs w:val="21"/>
              </w:rPr>
              <w:t>0.941636</w:t>
            </w:r>
          </w:p>
        </w:tc>
        <w:tc>
          <w:tcPr>
            <w:tcW w:w="1557" w:type="dxa"/>
            <w:vAlign w:val="center"/>
          </w:tcPr>
          <w:p w14:paraId="0BFEC891" w14:textId="6A65F816" w:rsidR="004B63E4" w:rsidRDefault="004B63E4" w:rsidP="00727E9F">
            <w:pPr>
              <w:spacing w:line="360" w:lineRule="auto"/>
              <w:jc w:val="center"/>
              <w:rPr>
                <w:szCs w:val="21"/>
              </w:rPr>
            </w:pPr>
            <w:r w:rsidRPr="00727E9F">
              <w:rPr>
                <w:szCs w:val="21"/>
              </w:rPr>
              <w:t>0.038669</w:t>
            </w:r>
          </w:p>
        </w:tc>
        <w:tc>
          <w:tcPr>
            <w:tcW w:w="1558" w:type="dxa"/>
            <w:vAlign w:val="center"/>
          </w:tcPr>
          <w:p w14:paraId="48612390" w14:textId="64EB4266" w:rsidR="004B63E4" w:rsidRDefault="004B63E4" w:rsidP="00727E9F">
            <w:pPr>
              <w:spacing w:line="360" w:lineRule="auto"/>
              <w:jc w:val="center"/>
              <w:rPr>
                <w:szCs w:val="21"/>
              </w:rPr>
            </w:pPr>
            <w:r w:rsidRPr="00727E9F">
              <w:rPr>
                <w:szCs w:val="21"/>
              </w:rPr>
              <w:t>0.179245</w:t>
            </w:r>
          </w:p>
        </w:tc>
        <w:tc>
          <w:tcPr>
            <w:tcW w:w="1558" w:type="dxa"/>
            <w:vAlign w:val="center"/>
          </w:tcPr>
          <w:p w14:paraId="519E30B1" w14:textId="305F3E2A" w:rsidR="004B63E4" w:rsidRDefault="004B63E4" w:rsidP="00727E9F">
            <w:pPr>
              <w:spacing w:line="360" w:lineRule="auto"/>
              <w:jc w:val="center"/>
              <w:rPr>
                <w:szCs w:val="21"/>
              </w:rPr>
            </w:pPr>
            <w:r w:rsidRPr="00727E9F">
              <w:rPr>
                <w:szCs w:val="21"/>
              </w:rPr>
              <w:t>0.095415</w:t>
            </w:r>
          </w:p>
        </w:tc>
      </w:tr>
      <w:tr w:rsidR="004B63E4" w14:paraId="0A8BF58F" w14:textId="77777777" w:rsidTr="00727E9F">
        <w:trPr>
          <w:jc w:val="center"/>
        </w:trPr>
        <w:tc>
          <w:tcPr>
            <w:tcW w:w="1557" w:type="dxa"/>
            <w:vAlign w:val="center"/>
          </w:tcPr>
          <w:p w14:paraId="7DE236A7" w14:textId="50E09571" w:rsidR="004B63E4" w:rsidRDefault="004B63E4" w:rsidP="00727E9F">
            <w:pPr>
              <w:spacing w:line="360" w:lineRule="auto"/>
              <w:jc w:val="center"/>
              <w:rPr>
                <w:szCs w:val="21"/>
              </w:rPr>
            </w:pPr>
            <w:r w:rsidRPr="00727E9F">
              <w:rPr>
                <w:szCs w:val="21"/>
              </w:rPr>
              <w:t>450</w:t>
            </w:r>
          </w:p>
        </w:tc>
        <w:tc>
          <w:tcPr>
            <w:tcW w:w="1557" w:type="dxa"/>
            <w:vAlign w:val="center"/>
          </w:tcPr>
          <w:p w14:paraId="6A57AC96" w14:textId="52D1F521" w:rsidR="004B63E4" w:rsidRDefault="004B63E4" w:rsidP="00727E9F">
            <w:pPr>
              <w:spacing w:line="360" w:lineRule="auto"/>
              <w:jc w:val="center"/>
              <w:rPr>
                <w:szCs w:val="21"/>
              </w:rPr>
            </w:pPr>
            <w:r w:rsidRPr="00727E9F">
              <w:rPr>
                <w:szCs w:val="21"/>
              </w:rPr>
              <w:t>0.136902</w:t>
            </w:r>
          </w:p>
        </w:tc>
        <w:tc>
          <w:tcPr>
            <w:tcW w:w="1557" w:type="dxa"/>
            <w:vAlign w:val="center"/>
          </w:tcPr>
          <w:p w14:paraId="4084E383" w14:textId="5BB5CE1A" w:rsidR="004B63E4" w:rsidRDefault="004B63E4" w:rsidP="00727E9F">
            <w:pPr>
              <w:spacing w:line="360" w:lineRule="auto"/>
              <w:jc w:val="center"/>
              <w:rPr>
                <w:szCs w:val="21"/>
              </w:rPr>
            </w:pPr>
            <w:r w:rsidRPr="00727E9F">
              <w:rPr>
                <w:szCs w:val="21"/>
              </w:rPr>
              <w:t>0.993176</w:t>
            </w:r>
          </w:p>
        </w:tc>
        <w:tc>
          <w:tcPr>
            <w:tcW w:w="1557" w:type="dxa"/>
            <w:vAlign w:val="center"/>
          </w:tcPr>
          <w:p w14:paraId="4518FD71" w14:textId="68B0907D" w:rsidR="004B63E4" w:rsidRDefault="004B63E4" w:rsidP="00727E9F">
            <w:pPr>
              <w:spacing w:line="360" w:lineRule="auto"/>
              <w:jc w:val="center"/>
              <w:rPr>
                <w:szCs w:val="21"/>
              </w:rPr>
            </w:pPr>
            <w:r w:rsidRPr="00727E9F">
              <w:rPr>
                <w:szCs w:val="21"/>
              </w:rPr>
              <w:t>0.039545</w:t>
            </w:r>
          </w:p>
        </w:tc>
        <w:tc>
          <w:tcPr>
            <w:tcW w:w="1558" w:type="dxa"/>
            <w:vAlign w:val="center"/>
          </w:tcPr>
          <w:p w14:paraId="6ABFC49F" w14:textId="58A3EB78" w:rsidR="004B63E4" w:rsidRDefault="004B63E4" w:rsidP="00727E9F">
            <w:pPr>
              <w:spacing w:line="360" w:lineRule="auto"/>
              <w:jc w:val="center"/>
              <w:rPr>
                <w:szCs w:val="21"/>
              </w:rPr>
            </w:pPr>
            <w:r w:rsidRPr="00727E9F">
              <w:rPr>
                <w:szCs w:val="21"/>
              </w:rPr>
              <w:t>0.189537</w:t>
            </w:r>
          </w:p>
        </w:tc>
        <w:tc>
          <w:tcPr>
            <w:tcW w:w="1558" w:type="dxa"/>
            <w:vAlign w:val="center"/>
          </w:tcPr>
          <w:p w14:paraId="59E6E92B" w14:textId="238D2F31" w:rsidR="004B63E4" w:rsidRDefault="004B63E4" w:rsidP="00727E9F">
            <w:pPr>
              <w:spacing w:line="360" w:lineRule="auto"/>
              <w:jc w:val="center"/>
              <w:rPr>
                <w:szCs w:val="21"/>
              </w:rPr>
            </w:pPr>
            <w:r w:rsidRPr="00727E9F">
              <w:rPr>
                <w:szCs w:val="21"/>
              </w:rPr>
              <w:t>0.09871</w:t>
            </w:r>
          </w:p>
        </w:tc>
      </w:tr>
      <w:tr w:rsidR="004B63E4" w14:paraId="660FA9BF" w14:textId="77777777" w:rsidTr="00727E9F">
        <w:trPr>
          <w:jc w:val="center"/>
        </w:trPr>
        <w:tc>
          <w:tcPr>
            <w:tcW w:w="1557" w:type="dxa"/>
            <w:vAlign w:val="center"/>
          </w:tcPr>
          <w:p w14:paraId="365827BF" w14:textId="7A58210C" w:rsidR="004B63E4" w:rsidRDefault="004B63E4" w:rsidP="00727E9F">
            <w:pPr>
              <w:spacing w:line="360" w:lineRule="auto"/>
              <w:jc w:val="center"/>
              <w:rPr>
                <w:szCs w:val="21"/>
              </w:rPr>
            </w:pPr>
            <w:r w:rsidRPr="00727E9F">
              <w:rPr>
                <w:szCs w:val="21"/>
              </w:rPr>
              <w:t>455</w:t>
            </w:r>
          </w:p>
        </w:tc>
        <w:tc>
          <w:tcPr>
            <w:tcW w:w="1557" w:type="dxa"/>
            <w:vAlign w:val="center"/>
          </w:tcPr>
          <w:p w14:paraId="6EF99816" w14:textId="21F8B6AF" w:rsidR="004B63E4" w:rsidRDefault="004B63E4" w:rsidP="00727E9F">
            <w:pPr>
              <w:spacing w:line="360" w:lineRule="auto"/>
              <w:jc w:val="center"/>
              <w:rPr>
                <w:szCs w:val="21"/>
              </w:rPr>
            </w:pPr>
            <w:r w:rsidRPr="00727E9F">
              <w:rPr>
                <w:szCs w:val="21"/>
              </w:rPr>
              <w:t>0.146506</w:t>
            </w:r>
          </w:p>
        </w:tc>
        <w:tc>
          <w:tcPr>
            <w:tcW w:w="1557" w:type="dxa"/>
            <w:vAlign w:val="center"/>
          </w:tcPr>
          <w:p w14:paraId="784C6BB1" w14:textId="5D850BA6" w:rsidR="004B63E4" w:rsidRDefault="004B63E4" w:rsidP="00727E9F">
            <w:pPr>
              <w:spacing w:line="360" w:lineRule="auto"/>
              <w:jc w:val="center"/>
              <w:rPr>
                <w:szCs w:val="21"/>
              </w:rPr>
            </w:pPr>
            <w:r w:rsidRPr="00727E9F">
              <w:rPr>
                <w:szCs w:val="21"/>
              </w:rPr>
              <w:t>0.996588</w:t>
            </w:r>
          </w:p>
        </w:tc>
        <w:tc>
          <w:tcPr>
            <w:tcW w:w="1557" w:type="dxa"/>
            <w:vAlign w:val="center"/>
          </w:tcPr>
          <w:p w14:paraId="26CC4E21" w14:textId="541CC25C" w:rsidR="004B63E4" w:rsidRDefault="004B63E4" w:rsidP="00727E9F">
            <w:pPr>
              <w:spacing w:line="360" w:lineRule="auto"/>
              <w:jc w:val="center"/>
              <w:rPr>
                <w:szCs w:val="21"/>
              </w:rPr>
            </w:pPr>
            <w:r w:rsidRPr="00727E9F">
              <w:rPr>
                <w:szCs w:val="21"/>
              </w:rPr>
              <w:t>0.038669</w:t>
            </w:r>
          </w:p>
        </w:tc>
        <w:tc>
          <w:tcPr>
            <w:tcW w:w="1558" w:type="dxa"/>
            <w:vAlign w:val="center"/>
          </w:tcPr>
          <w:p w14:paraId="06DDFFF7" w14:textId="6E592234" w:rsidR="004B63E4" w:rsidRDefault="004B63E4" w:rsidP="00727E9F">
            <w:pPr>
              <w:spacing w:line="360" w:lineRule="auto"/>
              <w:jc w:val="center"/>
              <w:rPr>
                <w:szCs w:val="21"/>
              </w:rPr>
            </w:pPr>
            <w:r w:rsidRPr="00727E9F">
              <w:rPr>
                <w:szCs w:val="21"/>
              </w:rPr>
              <w:t>0.198113</w:t>
            </w:r>
          </w:p>
        </w:tc>
        <w:tc>
          <w:tcPr>
            <w:tcW w:w="1558" w:type="dxa"/>
            <w:vAlign w:val="center"/>
          </w:tcPr>
          <w:p w14:paraId="0DB14E25" w14:textId="6C821C79" w:rsidR="004B63E4" w:rsidRDefault="004B63E4" w:rsidP="00727E9F">
            <w:pPr>
              <w:spacing w:line="360" w:lineRule="auto"/>
              <w:jc w:val="center"/>
              <w:rPr>
                <w:szCs w:val="21"/>
              </w:rPr>
            </w:pPr>
            <w:r w:rsidRPr="00727E9F">
              <w:rPr>
                <w:szCs w:val="21"/>
              </w:rPr>
              <w:t>0.097748</w:t>
            </w:r>
          </w:p>
        </w:tc>
      </w:tr>
      <w:tr w:rsidR="004B63E4" w14:paraId="1B8230C3" w14:textId="77777777" w:rsidTr="00727E9F">
        <w:trPr>
          <w:jc w:val="center"/>
        </w:trPr>
        <w:tc>
          <w:tcPr>
            <w:tcW w:w="1557" w:type="dxa"/>
            <w:vAlign w:val="center"/>
          </w:tcPr>
          <w:p w14:paraId="01EFE918" w14:textId="568B4A43" w:rsidR="004B63E4" w:rsidRDefault="004B63E4" w:rsidP="00727E9F">
            <w:pPr>
              <w:spacing w:line="360" w:lineRule="auto"/>
              <w:jc w:val="center"/>
              <w:rPr>
                <w:szCs w:val="21"/>
              </w:rPr>
            </w:pPr>
            <w:r w:rsidRPr="00727E9F">
              <w:rPr>
                <w:szCs w:val="21"/>
              </w:rPr>
              <w:t>460</w:t>
            </w:r>
          </w:p>
        </w:tc>
        <w:tc>
          <w:tcPr>
            <w:tcW w:w="1557" w:type="dxa"/>
            <w:vAlign w:val="center"/>
          </w:tcPr>
          <w:p w14:paraId="6BCDF5FD" w14:textId="38ACD35E" w:rsidR="004B63E4" w:rsidRDefault="004B63E4" w:rsidP="00727E9F">
            <w:pPr>
              <w:spacing w:line="360" w:lineRule="auto"/>
              <w:jc w:val="center"/>
              <w:rPr>
                <w:szCs w:val="21"/>
              </w:rPr>
            </w:pPr>
            <w:r w:rsidRPr="00727E9F">
              <w:rPr>
                <w:szCs w:val="21"/>
              </w:rPr>
              <w:t>0.156458</w:t>
            </w:r>
          </w:p>
        </w:tc>
        <w:tc>
          <w:tcPr>
            <w:tcW w:w="1557" w:type="dxa"/>
            <w:vAlign w:val="center"/>
          </w:tcPr>
          <w:p w14:paraId="5762D48F" w14:textId="59358D9F" w:rsidR="004B63E4" w:rsidRDefault="004B63E4" w:rsidP="00727E9F">
            <w:pPr>
              <w:spacing w:line="360" w:lineRule="auto"/>
              <w:jc w:val="center"/>
              <w:rPr>
                <w:szCs w:val="21"/>
              </w:rPr>
            </w:pPr>
            <w:r w:rsidRPr="00727E9F">
              <w:rPr>
                <w:szCs w:val="21"/>
              </w:rPr>
              <w:t>1</w:t>
            </w:r>
          </w:p>
        </w:tc>
        <w:tc>
          <w:tcPr>
            <w:tcW w:w="1557" w:type="dxa"/>
            <w:vAlign w:val="center"/>
          </w:tcPr>
          <w:p w14:paraId="05816737" w14:textId="7686E9BF" w:rsidR="004B63E4" w:rsidRDefault="004B63E4" w:rsidP="00727E9F">
            <w:pPr>
              <w:spacing w:line="360" w:lineRule="auto"/>
              <w:jc w:val="center"/>
              <w:rPr>
                <w:szCs w:val="21"/>
              </w:rPr>
            </w:pPr>
            <w:r w:rsidRPr="00727E9F">
              <w:rPr>
                <w:szCs w:val="21"/>
              </w:rPr>
              <w:t>0.036334</w:t>
            </w:r>
          </w:p>
        </w:tc>
        <w:tc>
          <w:tcPr>
            <w:tcW w:w="1558" w:type="dxa"/>
            <w:vAlign w:val="center"/>
          </w:tcPr>
          <w:p w14:paraId="506166B9" w14:textId="30C22E30" w:rsidR="004B63E4" w:rsidRDefault="004B63E4" w:rsidP="00727E9F">
            <w:pPr>
              <w:spacing w:line="360" w:lineRule="auto"/>
              <w:jc w:val="center"/>
              <w:rPr>
                <w:szCs w:val="21"/>
              </w:rPr>
            </w:pPr>
            <w:r w:rsidRPr="00727E9F">
              <w:rPr>
                <w:szCs w:val="21"/>
              </w:rPr>
              <w:t>0.205546</w:t>
            </w:r>
          </w:p>
        </w:tc>
        <w:tc>
          <w:tcPr>
            <w:tcW w:w="1558" w:type="dxa"/>
            <w:vAlign w:val="center"/>
          </w:tcPr>
          <w:p w14:paraId="43AE9475" w14:textId="2472AD33" w:rsidR="004B63E4" w:rsidRDefault="004B63E4" w:rsidP="00727E9F">
            <w:pPr>
              <w:spacing w:line="360" w:lineRule="auto"/>
              <w:jc w:val="center"/>
              <w:rPr>
                <w:szCs w:val="21"/>
              </w:rPr>
            </w:pPr>
            <w:r w:rsidRPr="00727E9F">
              <w:rPr>
                <w:szCs w:val="21"/>
              </w:rPr>
              <w:t>0.092257</w:t>
            </w:r>
          </w:p>
        </w:tc>
      </w:tr>
      <w:tr w:rsidR="004B63E4" w14:paraId="4AF55EF0" w14:textId="77777777" w:rsidTr="00727E9F">
        <w:trPr>
          <w:jc w:val="center"/>
        </w:trPr>
        <w:tc>
          <w:tcPr>
            <w:tcW w:w="1557" w:type="dxa"/>
            <w:vAlign w:val="center"/>
          </w:tcPr>
          <w:p w14:paraId="6C955DA9" w14:textId="5E6B351F" w:rsidR="004B63E4" w:rsidRDefault="004B63E4" w:rsidP="00727E9F">
            <w:pPr>
              <w:spacing w:line="360" w:lineRule="auto"/>
              <w:jc w:val="center"/>
              <w:rPr>
                <w:szCs w:val="21"/>
              </w:rPr>
            </w:pPr>
            <w:r w:rsidRPr="00727E9F">
              <w:rPr>
                <w:szCs w:val="21"/>
              </w:rPr>
              <w:t>465</w:t>
            </w:r>
          </w:p>
        </w:tc>
        <w:tc>
          <w:tcPr>
            <w:tcW w:w="1557" w:type="dxa"/>
            <w:vAlign w:val="center"/>
          </w:tcPr>
          <w:p w14:paraId="39371EC5" w14:textId="51E1DDEC" w:rsidR="004B63E4" w:rsidRDefault="004B63E4" w:rsidP="00727E9F">
            <w:pPr>
              <w:spacing w:line="360" w:lineRule="auto"/>
              <w:jc w:val="center"/>
              <w:rPr>
                <w:szCs w:val="21"/>
              </w:rPr>
            </w:pPr>
            <w:r w:rsidRPr="00727E9F">
              <w:rPr>
                <w:szCs w:val="21"/>
              </w:rPr>
              <w:t>0.166754</w:t>
            </w:r>
          </w:p>
        </w:tc>
        <w:tc>
          <w:tcPr>
            <w:tcW w:w="1557" w:type="dxa"/>
            <w:vAlign w:val="center"/>
          </w:tcPr>
          <w:p w14:paraId="12A44782" w14:textId="610B83A5" w:rsidR="004B63E4" w:rsidRDefault="004B63E4" w:rsidP="00727E9F">
            <w:pPr>
              <w:spacing w:line="360" w:lineRule="auto"/>
              <w:jc w:val="center"/>
              <w:rPr>
                <w:szCs w:val="21"/>
              </w:rPr>
            </w:pPr>
            <w:r w:rsidRPr="00727E9F">
              <w:rPr>
                <w:szCs w:val="21"/>
              </w:rPr>
              <w:t>0.987472</w:t>
            </w:r>
          </w:p>
        </w:tc>
        <w:tc>
          <w:tcPr>
            <w:tcW w:w="1557" w:type="dxa"/>
            <w:vAlign w:val="center"/>
          </w:tcPr>
          <w:p w14:paraId="4357F4D5" w14:textId="11C633C6" w:rsidR="004B63E4" w:rsidRDefault="004B63E4" w:rsidP="00727E9F">
            <w:pPr>
              <w:spacing w:line="360" w:lineRule="auto"/>
              <w:jc w:val="center"/>
              <w:rPr>
                <w:szCs w:val="21"/>
              </w:rPr>
            </w:pPr>
            <w:r w:rsidRPr="00727E9F">
              <w:rPr>
                <w:szCs w:val="21"/>
              </w:rPr>
              <w:t>0.034</w:t>
            </w:r>
          </w:p>
        </w:tc>
        <w:tc>
          <w:tcPr>
            <w:tcW w:w="1558" w:type="dxa"/>
            <w:vAlign w:val="center"/>
          </w:tcPr>
          <w:p w14:paraId="20586879" w14:textId="7BBCFCCE" w:rsidR="004B63E4" w:rsidRDefault="004B63E4" w:rsidP="00727E9F">
            <w:pPr>
              <w:spacing w:line="360" w:lineRule="auto"/>
              <w:jc w:val="center"/>
              <w:rPr>
                <w:szCs w:val="21"/>
              </w:rPr>
            </w:pPr>
            <w:r w:rsidRPr="00727E9F">
              <w:rPr>
                <w:szCs w:val="21"/>
              </w:rPr>
              <w:t>0.211549</w:t>
            </w:r>
          </w:p>
        </w:tc>
        <w:tc>
          <w:tcPr>
            <w:tcW w:w="1558" w:type="dxa"/>
            <w:vAlign w:val="center"/>
          </w:tcPr>
          <w:p w14:paraId="7AAC9C4E" w14:textId="1C3B6ECA" w:rsidR="004B63E4" w:rsidRDefault="004B63E4" w:rsidP="00727E9F">
            <w:pPr>
              <w:spacing w:line="360" w:lineRule="auto"/>
              <w:jc w:val="center"/>
              <w:rPr>
                <w:szCs w:val="21"/>
              </w:rPr>
            </w:pPr>
            <w:r w:rsidRPr="00727E9F">
              <w:rPr>
                <w:szCs w:val="21"/>
              </w:rPr>
              <w:t>0.084157</w:t>
            </w:r>
          </w:p>
        </w:tc>
      </w:tr>
      <w:tr w:rsidR="004B63E4" w14:paraId="73A9B891" w14:textId="77777777" w:rsidTr="00727E9F">
        <w:trPr>
          <w:jc w:val="center"/>
        </w:trPr>
        <w:tc>
          <w:tcPr>
            <w:tcW w:w="1557" w:type="dxa"/>
            <w:vAlign w:val="center"/>
          </w:tcPr>
          <w:p w14:paraId="4247E7BE" w14:textId="2F15E9EA" w:rsidR="004B63E4" w:rsidRDefault="004B63E4" w:rsidP="00727E9F">
            <w:pPr>
              <w:spacing w:line="360" w:lineRule="auto"/>
              <w:jc w:val="center"/>
              <w:rPr>
                <w:szCs w:val="21"/>
              </w:rPr>
            </w:pPr>
            <w:r w:rsidRPr="00727E9F">
              <w:rPr>
                <w:szCs w:val="21"/>
              </w:rPr>
              <w:t>470</w:t>
            </w:r>
          </w:p>
        </w:tc>
        <w:tc>
          <w:tcPr>
            <w:tcW w:w="1557" w:type="dxa"/>
            <w:vAlign w:val="center"/>
          </w:tcPr>
          <w:p w14:paraId="5B923399" w14:textId="76BB8820" w:rsidR="004B63E4" w:rsidRDefault="004B63E4" w:rsidP="00727E9F">
            <w:pPr>
              <w:spacing w:line="360" w:lineRule="auto"/>
              <w:jc w:val="center"/>
              <w:rPr>
                <w:szCs w:val="21"/>
              </w:rPr>
            </w:pPr>
            <w:r w:rsidRPr="00727E9F">
              <w:rPr>
                <w:szCs w:val="21"/>
              </w:rPr>
              <w:t>0.177384</w:t>
            </w:r>
          </w:p>
        </w:tc>
        <w:tc>
          <w:tcPr>
            <w:tcW w:w="1557" w:type="dxa"/>
            <w:vAlign w:val="center"/>
          </w:tcPr>
          <w:p w14:paraId="12D24AAD" w14:textId="136236D4" w:rsidR="004B63E4" w:rsidRDefault="004B63E4" w:rsidP="00727E9F">
            <w:pPr>
              <w:spacing w:line="360" w:lineRule="auto"/>
              <w:jc w:val="center"/>
              <w:rPr>
                <w:szCs w:val="21"/>
              </w:rPr>
            </w:pPr>
            <w:r w:rsidRPr="00727E9F">
              <w:rPr>
                <w:szCs w:val="21"/>
              </w:rPr>
              <w:t>0.974952</w:t>
            </w:r>
          </w:p>
        </w:tc>
        <w:tc>
          <w:tcPr>
            <w:tcW w:w="1557" w:type="dxa"/>
            <w:vAlign w:val="center"/>
          </w:tcPr>
          <w:p w14:paraId="28879D60" w14:textId="39DE1897" w:rsidR="004B63E4" w:rsidRDefault="004B63E4" w:rsidP="00727E9F">
            <w:pPr>
              <w:spacing w:line="360" w:lineRule="auto"/>
              <w:jc w:val="center"/>
              <w:rPr>
                <w:szCs w:val="21"/>
              </w:rPr>
            </w:pPr>
            <w:r w:rsidRPr="00727E9F">
              <w:rPr>
                <w:szCs w:val="21"/>
              </w:rPr>
              <w:t>0.030644</w:t>
            </w:r>
          </w:p>
        </w:tc>
        <w:tc>
          <w:tcPr>
            <w:tcW w:w="1558" w:type="dxa"/>
            <w:vAlign w:val="center"/>
          </w:tcPr>
          <w:p w14:paraId="75AD2D22" w14:textId="18622DD4" w:rsidR="004B63E4" w:rsidRDefault="004B63E4" w:rsidP="00727E9F">
            <w:pPr>
              <w:spacing w:line="360" w:lineRule="auto"/>
              <w:jc w:val="center"/>
              <w:rPr>
                <w:szCs w:val="21"/>
              </w:rPr>
            </w:pPr>
            <w:r w:rsidRPr="00727E9F">
              <w:rPr>
                <w:szCs w:val="21"/>
              </w:rPr>
              <w:t>0.215552</w:t>
            </w:r>
          </w:p>
        </w:tc>
        <w:tc>
          <w:tcPr>
            <w:tcW w:w="1558" w:type="dxa"/>
            <w:vAlign w:val="center"/>
          </w:tcPr>
          <w:p w14:paraId="0FA97993" w14:textId="0984D0BF" w:rsidR="004B63E4" w:rsidRDefault="004B63E4" w:rsidP="00727E9F">
            <w:pPr>
              <w:spacing w:line="360" w:lineRule="auto"/>
              <w:jc w:val="center"/>
              <w:rPr>
                <w:szCs w:val="21"/>
              </w:rPr>
            </w:pPr>
            <w:r w:rsidRPr="00727E9F">
              <w:rPr>
                <w:szCs w:val="21"/>
              </w:rPr>
              <w:t>0.074959</w:t>
            </w:r>
          </w:p>
        </w:tc>
      </w:tr>
      <w:tr w:rsidR="004B63E4" w14:paraId="7FF9E730" w14:textId="77777777" w:rsidTr="00727E9F">
        <w:trPr>
          <w:jc w:val="center"/>
        </w:trPr>
        <w:tc>
          <w:tcPr>
            <w:tcW w:w="1557" w:type="dxa"/>
            <w:vAlign w:val="center"/>
          </w:tcPr>
          <w:p w14:paraId="511A8D68" w14:textId="4748E1BD" w:rsidR="004B63E4" w:rsidRDefault="004B63E4" w:rsidP="00727E9F">
            <w:pPr>
              <w:spacing w:line="360" w:lineRule="auto"/>
              <w:jc w:val="center"/>
              <w:rPr>
                <w:szCs w:val="21"/>
              </w:rPr>
            </w:pPr>
            <w:r w:rsidRPr="00727E9F">
              <w:rPr>
                <w:szCs w:val="21"/>
              </w:rPr>
              <w:t>475</w:t>
            </w:r>
          </w:p>
        </w:tc>
        <w:tc>
          <w:tcPr>
            <w:tcW w:w="1557" w:type="dxa"/>
            <w:vAlign w:val="center"/>
          </w:tcPr>
          <w:p w14:paraId="02AFBD01" w14:textId="5208EBE5" w:rsidR="004B63E4" w:rsidRDefault="004B63E4" w:rsidP="00727E9F">
            <w:pPr>
              <w:spacing w:line="360" w:lineRule="auto"/>
              <w:jc w:val="center"/>
              <w:rPr>
                <w:szCs w:val="21"/>
              </w:rPr>
            </w:pPr>
            <w:r w:rsidRPr="00727E9F">
              <w:rPr>
                <w:szCs w:val="21"/>
              </w:rPr>
              <w:t>0.188341</w:t>
            </w:r>
          </w:p>
        </w:tc>
        <w:tc>
          <w:tcPr>
            <w:tcW w:w="1557" w:type="dxa"/>
            <w:vAlign w:val="center"/>
          </w:tcPr>
          <w:p w14:paraId="2AF28A42" w14:textId="3B4EA109" w:rsidR="004B63E4" w:rsidRDefault="004B63E4" w:rsidP="00727E9F">
            <w:pPr>
              <w:spacing w:line="360" w:lineRule="auto"/>
              <w:jc w:val="center"/>
              <w:rPr>
                <w:szCs w:val="21"/>
              </w:rPr>
            </w:pPr>
            <w:r w:rsidRPr="00727E9F">
              <w:rPr>
                <w:szCs w:val="21"/>
              </w:rPr>
              <w:t>0.979459</w:t>
            </w:r>
          </w:p>
        </w:tc>
        <w:tc>
          <w:tcPr>
            <w:tcW w:w="1557" w:type="dxa"/>
            <w:vAlign w:val="center"/>
          </w:tcPr>
          <w:p w14:paraId="35AED6FA" w14:textId="52849EE0" w:rsidR="004B63E4" w:rsidRDefault="004B63E4" w:rsidP="00727E9F">
            <w:pPr>
              <w:spacing w:line="360" w:lineRule="auto"/>
              <w:jc w:val="center"/>
              <w:rPr>
                <w:szCs w:val="21"/>
              </w:rPr>
            </w:pPr>
            <w:r w:rsidRPr="00727E9F">
              <w:rPr>
                <w:szCs w:val="21"/>
              </w:rPr>
              <w:t>0.027871</w:t>
            </w:r>
          </w:p>
        </w:tc>
        <w:tc>
          <w:tcPr>
            <w:tcW w:w="1558" w:type="dxa"/>
            <w:vAlign w:val="center"/>
          </w:tcPr>
          <w:p w14:paraId="0F7A0CDD" w14:textId="44CFD197" w:rsidR="004B63E4" w:rsidRDefault="004B63E4" w:rsidP="00727E9F">
            <w:pPr>
              <w:spacing w:line="360" w:lineRule="auto"/>
              <w:jc w:val="center"/>
              <w:rPr>
                <w:szCs w:val="21"/>
              </w:rPr>
            </w:pPr>
            <w:r w:rsidRPr="00727E9F">
              <w:rPr>
                <w:szCs w:val="21"/>
              </w:rPr>
              <w:t>0.217839</w:t>
            </w:r>
          </w:p>
        </w:tc>
        <w:tc>
          <w:tcPr>
            <w:tcW w:w="1558" w:type="dxa"/>
            <w:vAlign w:val="center"/>
          </w:tcPr>
          <w:p w14:paraId="584C3E2B" w14:textId="73A85C01" w:rsidR="004B63E4" w:rsidRDefault="004B63E4" w:rsidP="00727E9F">
            <w:pPr>
              <w:spacing w:line="360" w:lineRule="auto"/>
              <w:jc w:val="center"/>
              <w:rPr>
                <w:szCs w:val="21"/>
              </w:rPr>
            </w:pPr>
            <w:r w:rsidRPr="00727E9F">
              <w:rPr>
                <w:szCs w:val="21"/>
              </w:rPr>
              <w:t>0.065761</w:t>
            </w:r>
          </w:p>
        </w:tc>
      </w:tr>
      <w:tr w:rsidR="004B63E4" w14:paraId="19D3A9CA" w14:textId="77777777" w:rsidTr="00727E9F">
        <w:trPr>
          <w:jc w:val="center"/>
        </w:trPr>
        <w:tc>
          <w:tcPr>
            <w:tcW w:w="1557" w:type="dxa"/>
            <w:vAlign w:val="center"/>
          </w:tcPr>
          <w:p w14:paraId="31270809" w14:textId="1CDE7D83" w:rsidR="004B63E4" w:rsidRDefault="004B63E4" w:rsidP="00727E9F">
            <w:pPr>
              <w:spacing w:line="360" w:lineRule="auto"/>
              <w:jc w:val="center"/>
              <w:rPr>
                <w:szCs w:val="21"/>
              </w:rPr>
            </w:pPr>
            <w:r w:rsidRPr="00727E9F">
              <w:rPr>
                <w:szCs w:val="21"/>
              </w:rPr>
              <w:t>480</w:t>
            </w:r>
          </w:p>
        </w:tc>
        <w:tc>
          <w:tcPr>
            <w:tcW w:w="1557" w:type="dxa"/>
            <w:vAlign w:val="center"/>
          </w:tcPr>
          <w:p w14:paraId="416C14D1" w14:textId="1E81DAD7" w:rsidR="004B63E4" w:rsidRDefault="004B63E4" w:rsidP="00727E9F">
            <w:pPr>
              <w:spacing w:line="360" w:lineRule="auto"/>
              <w:jc w:val="center"/>
              <w:rPr>
                <w:szCs w:val="21"/>
              </w:rPr>
            </w:pPr>
            <w:r w:rsidRPr="00727E9F">
              <w:rPr>
                <w:szCs w:val="21"/>
              </w:rPr>
              <w:t>0.199616</w:t>
            </w:r>
          </w:p>
        </w:tc>
        <w:tc>
          <w:tcPr>
            <w:tcW w:w="1557" w:type="dxa"/>
            <w:vAlign w:val="center"/>
          </w:tcPr>
          <w:p w14:paraId="6A675DB4" w14:textId="76B5322F" w:rsidR="004B63E4" w:rsidRDefault="004B63E4" w:rsidP="00727E9F">
            <w:pPr>
              <w:spacing w:line="360" w:lineRule="auto"/>
              <w:jc w:val="center"/>
              <w:rPr>
                <w:szCs w:val="21"/>
              </w:rPr>
            </w:pPr>
            <w:r w:rsidRPr="00727E9F">
              <w:rPr>
                <w:szCs w:val="21"/>
              </w:rPr>
              <w:t>0.983966</w:t>
            </w:r>
          </w:p>
        </w:tc>
        <w:tc>
          <w:tcPr>
            <w:tcW w:w="1557" w:type="dxa"/>
            <w:vAlign w:val="center"/>
          </w:tcPr>
          <w:p w14:paraId="1A82C30C" w14:textId="20532B3D" w:rsidR="004B63E4" w:rsidRDefault="004B63E4" w:rsidP="00727E9F">
            <w:pPr>
              <w:spacing w:line="360" w:lineRule="auto"/>
              <w:jc w:val="center"/>
              <w:rPr>
                <w:szCs w:val="21"/>
              </w:rPr>
            </w:pPr>
            <w:r w:rsidRPr="00727E9F">
              <w:rPr>
                <w:szCs w:val="21"/>
              </w:rPr>
              <w:t>0.043922</w:t>
            </w:r>
          </w:p>
        </w:tc>
        <w:tc>
          <w:tcPr>
            <w:tcW w:w="1558" w:type="dxa"/>
            <w:vAlign w:val="center"/>
          </w:tcPr>
          <w:p w14:paraId="2581521E" w14:textId="31AE87DF" w:rsidR="004B63E4" w:rsidRDefault="004B63E4" w:rsidP="00727E9F">
            <w:pPr>
              <w:spacing w:line="360" w:lineRule="auto"/>
              <w:jc w:val="center"/>
              <w:rPr>
                <w:szCs w:val="21"/>
              </w:rPr>
            </w:pPr>
            <w:r w:rsidRPr="00727E9F">
              <w:rPr>
                <w:szCs w:val="21"/>
              </w:rPr>
              <w:t>0.218696</w:t>
            </w:r>
          </w:p>
        </w:tc>
        <w:tc>
          <w:tcPr>
            <w:tcW w:w="1558" w:type="dxa"/>
            <w:vAlign w:val="center"/>
          </w:tcPr>
          <w:p w14:paraId="6D38098F" w14:textId="0F9F3F25" w:rsidR="004B63E4" w:rsidRDefault="004B63E4" w:rsidP="00727E9F">
            <w:pPr>
              <w:spacing w:line="360" w:lineRule="auto"/>
              <w:jc w:val="center"/>
              <w:rPr>
                <w:szCs w:val="21"/>
              </w:rPr>
            </w:pPr>
            <w:r w:rsidRPr="00727E9F">
              <w:rPr>
                <w:szCs w:val="21"/>
              </w:rPr>
              <w:t>0.077705</w:t>
            </w:r>
          </w:p>
        </w:tc>
      </w:tr>
      <w:tr w:rsidR="004B63E4" w14:paraId="602BB39E" w14:textId="77777777" w:rsidTr="00727E9F">
        <w:trPr>
          <w:jc w:val="center"/>
        </w:trPr>
        <w:tc>
          <w:tcPr>
            <w:tcW w:w="1557" w:type="dxa"/>
            <w:vAlign w:val="center"/>
          </w:tcPr>
          <w:p w14:paraId="68256127" w14:textId="6B462CB4" w:rsidR="004B63E4" w:rsidRDefault="004B63E4" w:rsidP="00727E9F">
            <w:pPr>
              <w:spacing w:line="360" w:lineRule="auto"/>
              <w:jc w:val="center"/>
              <w:rPr>
                <w:szCs w:val="21"/>
              </w:rPr>
            </w:pPr>
            <w:r w:rsidRPr="00727E9F">
              <w:rPr>
                <w:szCs w:val="21"/>
              </w:rPr>
              <w:t>485</w:t>
            </w:r>
          </w:p>
        </w:tc>
        <w:tc>
          <w:tcPr>
            <w:tcW w:w="1557" w:type="dxa"/>
            <w:vAlign w:val="center"/>
          </w:tcPr>
          <w:p w14:paraId="7D0D0CE6" w14:textId="7E2DF36B" w:rsidR="004B63E4" w:rsidRDefault="004B63E4" w:rsidP="00727E9F">
            <w:pPr>
              <w:spacing w:line="360" w:lineRule="auto"/>
              <w:jc w:val="center"/>
              <w:rPr>
                <w:szCs w:val="21"/>
              </w:rPr>
            </w:pPr>
            <w:r w:rsidRPr="00727E9F">
              <w:rPr>
                <w:szCs w:val="21"/>
              </w:rPr>
              <w:t>0.2112</w:t>
            </w:r>
          </w:p>
        </w:tc>
        <w:tc>
          <w:tcPr>
            <w:tcW w:w="1557" w:type="dxa"/>
            <w:vAlign w:val="center"/>
          </w:tcPr>
          <w:p w14:paraId="78B4DDCB" w14:textId="43E03DCA" w:rsidR="004B63E4" w:rsidRDefault="004B63E4" w:rsidP="00727E9F">
            <w:pPr>
              <w:spacing w:line="360" w:lineRule="auto"/>
              <w:jc w:val="center"/>
              <w:rPr>
                <w:szCs w:val="21"/>
              </w:rPr>
            </w:pPr>
            <w:r w:rsidRPr="00727E9F">
              <w:rPr>
                <w:szCs w:val="21"/>
              </w:rPr>
              <w:t>0.953782</w:t>
            </w:r>
          </w:p>
        </w:tc>
        <w:tc>
          <w:tcPr>
            <w:tcW w:w="1557" w:type="dxa"/>
            <w:vAlign w:val="center"/>
          </w:tcPr>
          <w:p w14:paraId="4DADB9E5" w14:textId="0CAF5A35" w:rsidR="004B63E4" w:rsidRDefault="004B63E4" w:rsidP="00727E9F">
            <w:pPr>
              <w:spacing w:line="360" w:lineRule="auto"/>
              <w:jc w:val="center"/>
              <w:rPr>
                <w:szCs w:val="21"/>
              </w:rPr>
            </w:pPr>
            <w:r w:rsidRPr="00727E9F">
              <w:rPr>
                <w:szCs w:val="21"/>
              </w:rPr>
              <w:t>0.158033</w:t>
            </w:r>
          </w:p>
        </w:tc>
        <w:tc>
          <w:tcPr>
            <w:tcW w:w="1558" w:type="dxa"/>
            <w:vAlign w:val="center"/>
          </w:tcPr>
          <w:p w14:paraId="1CC1577E" w14:textId="3E246557" w:rsidR="004B63E4" w:rsidRDefault="004B63E4" w:rsidP="00727E9F">
            <w:pPr>
              <w:spacing w:line="360" w:lineRule="auto"/>
              <w:jc w:val="center"/>
              <w:rPr>
                <w:szCs w:val="21"/>
              </w:rPr>
            </w:pPr>
            <w:r w:rsidRPr="00727E9F">
              <w:rPr>
                <w:szCs w:val="21"/>
              </w:rPr>
              <w:t>0.217839</w:t>
            </w:r>
          </w:p>
        </w:tc>
        <w:tc>
          <w:tcPr>
            <w:tcW w:w="1558" w:type="dxa"/>
            <w:vAlign w:val="center"/>
          </w:tcPr>
          <w:p w14:paraId="40463352" w14:textId="15509C64" w:rsidR="004B63E4" w:rsidRDefault="004B63E4" w:rsidP="00727E9F">
            <w:pPr>
              <w:spacing w:line="360" w:lineRule="auto"/>
              <w:jc w:val="center"/>
              <w:rPr>
                <w:szCs w:val="21"/>
              </w:rPr>
            </w:pPr>
            <w:r w:rsidRPr="00727E9F">
              <w:rPr>
                <w:szCs w:val="21"/>
              </w:rPr>
              <w:t>0.196183</w:t>
            </w:r>
          </w:p>
        </w:tc>
      </w:tr>
      <w:tr w:rsidR="004B63E4" w14:paraId="0005EA64" w14:textId="77777777" w:rsidTr="00727E9F">
        <w:trPr>
          <w:jc w:val="center"/>
        </w:trPr>
        <w:tc>
          <w:tcPr>
            <w:tcW w:w="1557" w:type="dxa"/>
            <w:vAlign w:val="center"/>
          </w:tcPr>
          <w:p w14:paraId="0796A4A5" w14:textId="508C5D60" w:rsidR="004B63E4" w:rsidRDefault="004B63E4" w:rsidP="00727E9F">
            <w:pPr>
              <w:spacing w:line="360" w:lineRule="auto"/>
              <w:jc w:val="center"/>
              <w:rPr>
                <w:szCs w:val="21"/>
              </w:rPr>
            </w:pPr>
            <w:r w:rsidRPr="00727E9F">
              <w:rPr>
                <w:szCs w:val="21"/>
              </w:rPr>
              <w:t>490</w:t>
            </w:r>
          </w:p>
        </w:tc>
        <w:tc>
          <w:tcPr>
            <w:tcW w:w="1557" w:type="dxa"/>
            <w:vAlign w:val="center"/>
          </w:tcPr>
          <w:p w14:paraId="3937052A" w14:textId="33E71CCB" w:rsidR="004B63E4" w:rsidRDefault="004B63E4" w:rsidP="00727E9F">
            <w:pPr>
              <w:spacing w:line="360" w:lineRule="auto"/>
              <w:jc w:val="center"/>
              <w:rPr>
                <w:szCs w:val="21"/>
              </w:rPr>
            </w:pPr>
            <w:r w:rsidRPr="00727E9F">
              <w:rPr>
                <w:szCs w:val="21"/>
              </w:rPr>
              <w:t>0.223081</w:t>
            </w:r>
          </w:p>
        </w:tc>
        <w:tc>
          <w:tcPr>
            <w:tcW w:w="1557" w:type="dxa"/>
            <w:vAlign w:val="center"/>
          </w:tcPr>
          <w:p w14:paraId="0ECDF114" w14:textId="44486752" w:rsidR="004B63E4" w:rsidRDefault="004B63E4" w:rsidP="00727E9F">
            <w:pPr>
              <w:spacing w:line="360" w:lineRule="auto"/>
              <w:jc w:val="center"/>
              <w:rPr>
                <w:szCs w:val="21"/>
              </w:rPr>
            </w:pPr>
            <w:r w:rsidRPr="00727E9F">
              <w:rPr>
                <w:szCs w:val="21"/>
              </w:rPr>
              <w:t>0.923599</w:t>
            </w:r>
          </w:p>
        </w:tc>
        <w:tc>
          <w:tcPr>
            <w:tcW w:w="1557" w:type="dxa"/>
            <w:vAlign w:val="center"/>
          </w:tcPr>
          <w:p w14:paraId="0DA6576C" w14:textId="28B08AE2" w:rsidR="004B63E4" w:rsidRDefault="004B63E4" w:rsidP="00727E9F">
            <w:pPr>
              <w:spacing w:line="360" w:lineRule="auto"/>
              <w:jc w:val="center"/>
              <w:rPr>
                <w:szCs w:val="21"/>
              </w:rPr>
            </w:pPr>
            <w:r w:rsidRPr="00727E9F">
              <w:rPr>
                <w:szCs w:val="21"/>
              </w:rPr>
              <w:t>0.173355</w:t>
            </w:r>
          </w:p>
        </w:tc>
        <w:tc>
          <w:tcPr>
            <w:tcW w:w="1558" w:type="dxa"/>
            <w:vAlign w:val="center"/>
          </w:tcPr>
          <w:p w14:paraId="417484D4" w14:textId="17CCCEA1" w:rsidR="004B63E4" w:rsidRDefault="004B63E4" w:rsidP="00727E9F">
            <w:pPr>
              <w:spacing w:line="360" w:lineRule="auto"/>
              <w:jc w:val="center"/>
              <w:rPr>
                <w:szCs w:val="21"/>
              </w:rPr>
            </w:pPr>
            <w:r w:rsidRPr="00727E9F">
              <w:rPr>
                <w:szCs w:val="21"/>
              </w:rPr>
              <w:t>0.217839</w:t>
            </w:r>
          </w:p>
        </w:tc>
        <w:tc>
          <w:tcPr>
            <w:tcW w:w="1558" w:type="dxa"/>
            <w:vAlign w:val="center"/>
          </w:tcPr>
          <w:p w14:paraId="2E189481" w14:textId="271FB7C1" w:rsidR="004B63E4" w:rsidRDefault="004B63E4" w:rsidP="00727E9F">
            <w:pPr>
              <w:spacing w:line="360" w:lineRule="auto"/>
              <w:jc w:val="center"/>
              <w:rPr>
                <w:szCs w:val="21"/>
              </w:rPr>
            </w:pPr>
            <w:r w:rsidRPr="00727E9F">
              <w:rPr>
                <w:szCs w:val="21"/>
              </w:rPr>
              <w:t>0.205382</w:t>
            </w:r>
          </w:p>
        </w:tc>
      </w:tr>
      <w:tr w:rsidR="004B63E4" w14:paraId="23632258" w14:textId="77777777" w:rsidTr="00727E9F">
        <w:trPr>
          <w:jc w:val="center"/>
        </w:trPr>
        <w:tc>
          <w:tcPr>
            <w:tcW w:w="1557" w:type="dxa"/>
            <w:vAlign w:val="center"/>
          </w:tcPr>
          <w:p w14:paraId="7DFDA36A" w14:textId="06D9229C" w:rsidR="004B63E4" w:rsidRDefault="004B63E4" w:rsidP="00727E9F">
            <w:pPr>
              <w:spacing w:line="360" w:lineRule="auto"/>
              <w:jc w:val="center"/>
              <w:rPr>
                <w:szCs w:val="21"/>
              </w:rPr>
            </w:pPr>
            <w:r w:rsidRPr="00727E9F">
              <w:rPr>
                <w:szCs w:val="21"/>
              </w:rPr>
              <w:t>495</w:t>
            </w:r>
          </w:p>
        </w:tc>
        <w:tc>
          <w:tcPr>
            <w:tcW w:w="1557" w:type="dxa"/>
            <w:vAlign w:val="center"/>
          </w:tcPr>
          <w:p w14:paraId="06731658" w14:textId="531176B0" w:rsidR="004B63E4" w:rsidRDefault="004B63E4" w:rsidP="00727E9F">
            <w:pPr>
              <w:spacing w:line="360" w:lineRule="auto"/>
              <w:jc w:val="center"/>
              <w:rPr>
                <w:szCs w:val="21"/>
              </w:rPr>
            </w:pPr>
            <w:r w:rsidRPr="00727E9F">
              <w:rPr>
                <w:szCs w:val="21"/>
              </w:rPr>
              <w:t>0.235249</w:t>
            </w:r>
          </w:p>
        </w:tc>
        <w:tc>
          <w:tcPr>
            <w:tcW w:w="1557" w:type="dxa"/>
            <w:vAlign w:val="center"/>
          </w:tcPr>
          <w:p w14:paraId="082CE08D" w14:textId="60032ABB" w:rsidR="004B63E4" w:rsidRDefault="004B63E4" w:rsidP="00727E9F">
            <w:pPr>
              <w:spacing w:line="360" w:lineRule="auto"/>
              <w:jc w:val="center"/>
              <w:rPr>
                <w:szCs w:val="21"/>
              </w:rPr>
            </w:pPr>
            <w:r w:rsidRPr="00727E9F">
              <w:rPr>
                <w:szCs w:val="21"/>
              </w:rPr>
              <w:t>0.925899</w:t>
            </w:r>
          </w:p>
        </w:tc>
        <w:tc>
          <w:tcPr>
            <w:tcW w:w="1557" w:type="dxa"/>
            <w:vAlign w:val="center"/>
          </w:tcPr>
          <w:p w14:paraId="3CAF25A3" w14:textId="748B3E3E" w:rsidR="004B63E4" w:rsidRDefault="004B63E4" w:rsidP="00727E9F">
            <w:pPr>
              <w:spacing w:line="360" w:lineRule="auto"/>
              <w:jc w:val="center"/>
              <w:rPr>
                <w:szCs w:val="21"/>
              </w:rPr>
            </w:pPr>
            <w:r w:rsidRPr="00727E9F">
              <w:rPr>
                <w:szCs w:val="21"/>
              </w:rPr>
              <w:t>0.100394</w:t>
            </w:r>
          </w:p>
        </w:tc>
        <w:tc>
          <w:tcPr>
            <w:tcW w:w="1558" w:type="dxa"/>
            <w:vAlign w:val="center"/>
          </w:tcPr>
          <w:p w14:paraId="2643C2B2" w14:textId="1CDFC976" w:rsidR="004B63E4" w:rsidRDefault="004B63E4" w:rsidP="00727E9F">
            <w:pPr>
              <w:spacing w:line="360" w:lineRule="auto"/>
              <w:jc w:val="center"/>
              <w:rPr>
                <w:szCs w:val="21"/>
              </w:rPr>
            </w:pPr>
            <w:r w:rsidRPr="00727E9F">
              <w:rPr>
                <w:szCs w:val="21"/>
              </w:rPr>
              <w:t>0.212979</w:t>
            </w:r>
          </w:p>
        </w:tc>
        <w:tc>
          <w:tcPr>
            <w:tcW w:w="1558" w:type="dxa"/>
            <w:vAlign w:val="center"/>
          </w:tcPr>
          <w:p w14:paraId="1090F066" w14:textId="50406DF0" w:rsidR="004B63E4" w:rsidRDefault="004B63E4" w:rsidP="00727E9F">
            <w:pPr>
              <w:spacing w:line="360" w:lineRule="auto"/>
              <w:jc w:val="center"/>
              <w:rPr>
                <w:szCs w:val="21"/>
              </w:rPr>
            </w:pPr>
            <w:r w:rsidRPr="00727E9F">
              <w:rPr>
                <w:szCs w:val="21"/>
              </w:rPr>
              <w:t>0.123147</w:t>
            </w:r>
          </w:p>
        </w:tc>
      </w:tr>
      <w:tr w:rsidR="004B63E4" w14:paraId="0782AEC4" w14:textId="77777777" w:rsidTr="00727E9F">
        <w:trPr>
          <w:jc w:val="center"/>
        </w:trPr>
        <w:tc>
          <w:tcPr>
            <w:tcW w:w="1557" w:type="dxa"/>
            <w:vAlign w:val="center"/>
          </w:tcPr>
          <w:p w14:paraId="2D2940AB" w14:textId="52C66142" w:rsidR="004B63E4" w:rsidRDefault="004B63E4" w:rsidP="00727E9F">
            <w:pPr>
              <w:spacing w:line="360" w:lineRule="auto"/>
              <w:jc w:val="center"/>
              <w:rPr>
                <w:szCs w:val="21"/>
              </w:rPr>
            </w:pPr>
            <w:r w:rsidRPr="00727E9F">
              <w:rPr>
                <w:szCs w:val="21"/>
              </w:rPr>
              <w:t>500</w:t>
            </w:r>
          </w:p>
        </w:tc>
        <w:tc>
          <w:tcPr>
            <w:tcW w:w="1557" w:type="dxa"/>
            <w:vAlign w:val="center"/>
          </w:tcPr>
          <w:p w14:paraId="22A2AA87" w14:textId="1F8E0F59" w:rsidR="004B63E4" w:rsidRDefault="004B63E4" w:rsidP="00727E9F">
            <w:pPr>
              <w:spacing w:line="360" w:lineRule="auto"/>
              <w:jc w:val="center"/>
              <w:rPr>
                <w:szCs w:val="21"/>
              </w:rPr>
            </w:pPr>
            <w:r w:rsidRPr="00727E9F">
              <w:rPr>
                <w:szCs w:val="21"/>
              </w:rPr>
              <w:t>0.247693</w:t>
            </w:r>
          </w:p>
        </w:tc>
        <w:tc>
          <w:tcPr>
            <w:tcW w:w="1557" w:type="dxa"/>
            <w:vAlign w:val="center"/>
          </w:tcPr>
          <w:p w14:paraId="5574BEAE" w14:textId="27EF922A" w:rsidR="004B63E4" w:rsidRDefault="004B63E4" w:rsidP="00727E9F">
            <w:pPr>
              <w:spacing w:line="360" w:lineRule="auto"/>
              <w:jc w:val="center"/>
              <w:rPr>
                <w:szCs w:val="21"/>
              </w:rPr>
            </w:pPr>
            <w:r w:rsidRPr="00727E9F">
              <w:rPr>
                <w:szCs w:val="21"/>
              </w:rPr>
              <w:t>0.928208</w:t>
            </w:r>
          </w:p>
        </w:tc>
        <w:tc>
          <w:tcPr>
            <w:tcW w:w="1557" w:type="dxa"/>
            <w:vAlign w:val="center"/>
          </w:tcPr>
          <w:p w14:paraId="7AC3F78B" w14:textId="2CC71E04" w:rsidR="004B63E4" w:rsidRDefault="004B63E4" w:rsidP="00727E9F">
            <w:pPr>
              <w:spacing w:line="360" w:lineRule="auto"/>
              <w:jc w:val="center"/>
              <w:rPr>
                <w:szCs w:val="21"/>
              </w:rPr>
            </w:pPr>
            <w:r w:rsidRPr="00727E9F">
              <w:rPr>
                <w:szCs w:val="21"/>
              </w:rPr>
              <w:t>0.050051</w:t>
            </w:r>
          </w:p>
        </w:tc>
        <w:tc>
          <w:tcPr>
            <w:tcW w:w="1558" w:type="dxa"/>
            <w:vAlign w:val="center"/>
          </w:tcPr>
          <w:p w14:paraId="4AFC83A2" w14:textId="6DD7413D" w:rsidR="004B63E4" w:rsidRDefault="004B63E4" w:rsidP="00727E9F">
            <w:pPr>
              <w:spacing w:line="360" w:lineRule="auto"/>
              <w:jc w:val="center"/>
              <w:rPr>
                <w:szCs w:val="21"/>
              </w:rPr>
            </w:pPr>
            <w:r w:rsidRPr="00727E9F">
              <w:rPr>
                <w:szCs w:val="21"/>
              </w:rPr>
              <w:t>0.208119</w:t>
            </w:r>
          </w:p>
        </w:tc>
        <w:tc>
          <w:tcPr>
            <w:tcW w:w="1558" w:type="dxa"/>
            <w:vAlign w:val="center"/>
          </w:tcPr>
          <w:p w14:paraId="5452CCAB" w14:textId="75EEAD6E" w:rsidR="004B63E4" w:rsidRDefault="004B63E4" w:rsidP="00727E9F">
            <w:pPr>
              <w:spacing w:line="360" w:lineRule="auto"/>
              <w:jc w:val="center"/>
              <w:rPr>
                <w:szCs w:val="21"/>
              </w:rPr>
            </w:pPr>
            <w:r w:rsidRPr="00727E9F">
              <w:rPr>
                <w:szCs w:val="21"/>
              </w:rPr>
              <w:t>0.0648</w:t>
            </w:r>
          </w:p>
        </w:tc>
      </w:tr>
      <w:tr w:rsidR="004B63E4" w14:paraId="3231FA22" w14:textId="77777777" w:rsidTr="00727E9F">
        <w:trPr>
          <w:jc w:val="center"/>
        </w:trPr>
        <w:tc>
          <w:tcPr>
            <w:tcW w:w="1557" w:type="dxa"/>
            <w:vAlign w:val="center"/>
          </w:tcPr>
          <w:p w14:paraId="3B77453C" w14:textId="608040EE" w:rsidR="004B63E4" w:rsidRDefault="004B63E4" w:rsidP="00727E9F">
            <w:pPr>
              <w:spacing w:line="360" w:lineRule="auto"/>
              <w:jc w:val="center"/>
              <w:rPr>
                <w:szCs w:val="21"/>
              </w:rPr>
            </w:pPr>
            <w:r w:rsidRPr="00727E9F">
              <w:rPr>
                <w:szCs w:val="21"/>
              </w:rPr>
              <w:t>505</w:t>
            </w:r>
          </w:p>
        </w:tc>
        <w:tc>
          <w:tcPr>
            <w:tcW w:w="1557" w:type="dxa"/>
            <w:vAlign w:val="center"/>
          </w:tcPr>
          <w:p w14:paraId="69A7D2D4" w14:textId="3347E0EC" w:rsidR="004B63E4" w:rsidRDefault="004B63E4" w:rsidP="00727E9F">
            <w:pPr>
              <w:spacing w:line="360" w:lineRule="auto"/>
              <w:jc w:val="center"/>
              <w:rPr>
                <w:szCs w:val="21"/>
              </w:rPr>
            </w:pPr>
            <w:r w:rsidRPr="00727E9F">
              <w:rPr>
                <w:szCs w:val="21"/>
              </w:rPr>
              <w:t>0.260399</w:t>
            </w:r>
          </w:p>
        </w:tc>
        <w:tc>
          <w:tcPr>
            <w:tcW w:w="1557" w:type="dxa"/>
            <w:vAlign w:val="center"/>
          </w:tcPr>
          <w:p w14:paraId="66500C85" w14:textId="678C9E3D" w:rsidR="004B63E4" w:rsidRDefault="004B63E4" w:rsidP="00727E9F">
            <w:pPr>
              <w:spacing w:line="360" w:lineRule="auto"/>
              <w:jc w:val="center"/>
              <w:rPr>
                <w:szCs w:val="21"/>
              </w:rPr>
            </w:pPr>
            <w:r w:rsidRPr="00727E9F">
              <w:rPr>
                <w:szCs w:val="21"/>
              </w:rPr>
              <w:t>0.921621</w:t>
            </w:r>
          </w:p>
        </w:tc>
        <w:tc>
          <w:tcPr>
            <w:tcW w:w="1557" w:type="dxa"/>
            <w:vAlign w:val="center"/>
          </w:tcPr>
          <w:p w14:paraId="27FD2DAC" w14:textId="189F8891" w:rsidR="004B63E4" w:rsidRDefault="004B63E4" w:rsidP="00727E9F">
            <w:pPr>
              <w:spacing w:line="360" w:lineRule="auto"/>
              <w:jc w:val="center"/>
              <w:rPr>
                <w:szCs w:val="21"/>
              </w:rPr>
            </w:pPr>
            <w:r w:rsidRPr="00727E9F">
              <w:rPr>
                <w:szCs w:val="21"/>
              </w:rPr>
              <w:t>0.021742</w:t>
            </w:r>
          </w:p>
        </w:tc>
        <w:tc>
          <w:tcPr>
            <w:tcW w:w="1558" w:type="dxa"/>
            <w:vAlign w:val="center"/>
          </w:tcPr>
          <w:p w14:paraId="36CDF3C8" w14:textId="3B46E690" w:rsidR="004B63E4" w:rsidRDefault="004B63E4" w:rsidP="00727E9F">
            <w:pPr>
              <w:spacing w:line="360" w:lineRule="auto"/>
              <w:jc w:val="center"/>
              <w:rPr>
                <w:szCs w:val="21"/>
              </w:rPr>
            </w:pPr>
            <w:r w:rsidRPr="00727E9F">
              <w:rPr>
                <w:szCs w:val="21"/>
              </w:rPr>
              <w:t>0.204403</w:t>
            </w:r>
          </w:p>
        </w:tc>
        <w:tc>
          <w:tcPr>
            <w:tcW w:w="1558" w:type="dxa"/>
            <w:vAlign w:val="center"/>
          </w:tcPr>
          <w:p w14:paraId="160E0066" w14:textId="2A07EB85" w:rsidR="004B63E4" w:rsidRDefault="004B63E4" w:rsidP="00727E9F">
            <w:pPr>
              <w:spacing w:line="360" w:lineRule="auto"/>
              <w:jc w:val="center"/>
              <w:rPr>
                <w:szCs w:val="21"/>
              </w:rPr>
            </w:pPr>
            <w:r w:rsidRPr="00727E9F">
              <w:rPr>
                <w:szCs w:val="21"/>
              </w:rPr>
              <w:t>0.031988</w:t>
            </w:r>
          </w:p>
        </w:tc>
      </w:tr>
      <w:tr w:rsidR="004B63E4" w14:paraId="7D4B88C8" w14:textId="77777777" w:rsidTr="00727E9F">
        <w:trPr>
          <w:jc w:val="center"/>
        </w:trPr>
        <w:tc>
          <w:tcPr>
            <w:tcW w:w="1557" w:type="dxa"/>
            <w:vAlign w:val="center"/>
          </w:tcPr>
          <w:p w14:paraId="4255C337" w14:textId="0CE3128E" w:rsidR="004B63E4" w:rsidRDefault="004B63E4" w:rsidP="00727E9F">
            <w:pPr>
              <w:spacing w:line="360" w:lineRule="auto"/>
              <w:jc w:val="center"/>
              <w:rPr>
                <w:szCs w:val="21"/>
              </w:rPr>
            </w:pPr>
            <w:r w:rsidRPr="00727E9F">
              <w:rPr>
                <w:szCs w:val="21"/>
              </w:rPr>
              <w:t>510</w:t>
            </w:r>
          </w:p>
        </w:tc>
        <w:tc>
          <w:tcPr>
            <w:tcW w:w="1557" w:type="dxa"/>
            <w:vAlign w:val="center"/>
          </w:tcPr>
          <w:p w14:paraId="6F2EFF27" w14:textId="7E4B7EC4" w:rsidR="004B63E4" w:rsidRDefault="004B63E4" w:rsidP="00727E9F">
            <w:pPr>
              <w:spacing w:line="360" w:lineRule="auto"/>
              <w:jc w:val="center"/>
              <w:rPr>
                <w:szCs w:val="21"/>
              </w:rPr>
            </w:pPr>
            <w:r w:rsidRPr="00727E9F">
              <w:rPr>
                <w:szCs w:val="21"/>
              </w:rPr>
              <w:t>0.273357</w:t>
            </w:r>
          </w:p>
        </w:tc>
        <w:tc>
          <w:tcPr>
            <w:tcW w:w="1557" w:type="dxa"/>
            <w:vAlign w:val="center"/>
          </w:tcPr>
          <w:p w14:paraId="78FF63C4" w14:textId="314B1359" w:rsidR="004B63E4" w:rsidRDefault="004B63E4" w:rsidP="00727E9F">
            <w:pPr>
              <w:spacing w:line="360" w:lineRule="auto"/>
              <w:jc w:val="center"/>
              <w:rPr>
                <w:szCs w:val="21"/>
              </w:rPr>
            </w:pPr>
            <w:r w:rsidRPr="00727E9F">
              <w:rPr>
                <w:szCs w:val="21"/>
              </w:rPr>
              <w:t>0.915034</w:t>
            </w:r>
          </w:p>
        </w:tc>
        <w:tc>
          <w:tcPr>
            <w:tcW w:w="1557" w:type="dxa"/>
            <w:vAlign w:val="center"/>
          </w:tcPr>
          <w:p w14:paraId="78A345EB" w14:textId="283217C6" w:rsidR="004B63E4" w:rsidRDefault="004B63E4" w:rsidP="00727E9F">
            <w:pPr>
              <w:spacing w:line="360" w:lineRule="auto"/>
              <w:jc w:val="center"/>
              <w:rPr>
                <w:szCs w:val="21"/>
              </w:rPr>
            </w:pPr>
            <w:r w:rsidRPr="00727E9F">
              <w:rPr>
                <w:szCs w:val="21"/>
              </w:rPr>
              <w:t>0.013425</w:t>
            </w:r>
          </w:p>
        </w:tc>
        <w:tc>
          <w:tcPr>
            <w:tcW w:w="1558" w:type="dxa"/>
            <w:vAlign w:val="center"/>
          </w:tcPr>
          <w:p w14:paraId="2ABE41FB" w14:textId="24C6C3A0" w:rsidR="004B63E4" w:rsidRDefault="004B63E4" w:rsidP="00727E9F">
            <w:pPr>
              <w:spacing w:line="360" w:lineRule="auto"/>
              <w:jc w:val="center"/>
              <w:rPr>
                <w:szCs w:val="21"/>
              </w:rPr>
            </w:pPr>
            <w:r w:rsidRPr="00727E9F">
              <w:rPr>
                <w:szCs w:val="21"/>
              </w:rPr>
              <w:t>0.201544</w:t>
            </w:r>
          </w:p>
        </w:tc>
        <w:tc>
          <w:tcPr>
            <w:tcW w:w="1558" w:type="dxa"/>
            <w:vAlign w:val="center"/>
          </w:tcPr>
          <w:p w14:paraId="5FF60C87" w14:textId="784B898B" w:rsidR="004B63E4" w:rsidRDefault="004B63E4" w:rsidP="00727E9F">
            <w:pPr>
              <w:spacing w:line="360" w:lineRule="auto"/>
              <w:jc w:val="center"/>
              <w:rPr>
                <w:szCs w:val="21"/>
              </w:rPr>
            </w:pPr>
            <w:r w:rsidRPr="00727E9F">
              <w:rPr>
                <w:szCs w:val="21"/>
              </w:rPr>
              <w:t>0.020181</w:t>
            </w:r>
          </w:p>
        </w:tc>
      </w:tr>
      <w:tr w:rsidR="004B63E4" w14:paraId="4B2B5536" w14:textId="77777777" w:rsidTr="00727E9F">
        <w:trPr>
          <w:jc w:val="center"/>
        </w:trPr>
        <w:tc>
          <w:tcPr>
            <w:tcW w:w="1557" w:type="dxa"/>
            <w:vAlign w:val="center"/>
          </w:tcPr>
          <w:p w14:paraId="55CB5684" w14:textId="04E89116" w:rsidR="004B63E4" w:rsidRDefault="004B63E4" w:rsidP="00727E9F">
            <w:pPr>
              <w:spacing w:line="360" w:lineRule="auto"/>
              <w:jc w:val="center"/>
              <w:rPr>
                <w:szCs w:val="21"/>
              </w:rPr>
            </w:pPr>
            <w:r w:rsidRPr="00727E9F">
              <w:rPr>
                <w:szCs w:val="21"/>
              </w:rPr>
              <w:t>515</w:t>
            </w:r>
          </w:p>
        </w:tc>
        <w:tc>
          <w:tcPr>
            <w:tcW w:w="1557" w:type="dxa"/>
            <w:vAlign w:val="center"/>
          </w:tcPr>
          <w:p w14:paraId="74C2FB83" w14:textId="6912A892" w:rsidR="004B63E4" w:rsidRDefault="004B63E4" w:rsidP="00727E9F">
            <w:pPr>
              <w:spacing w:line="360" w:lineRule="auto"/>
              <w:jc w:val="center"/>
              <w:rPr>
                <w:szCs w:val="21"/>
              </w:rPr>
            </w:pPr>
            <w:r w:rsidRPr="00727E9F">
              <w:rPr>
                <w:szCs w:val="21"/>
              </w:rPr>
              <w:t>0.286552</w:t>
            </w:r>
          </w:p>
        </w:tc>
        <w:tc>
          <w:tcPr>
            <w:tcW w:w="1557" w:type="dxa"/>
            <w:vAlign w:val="center"/>
          </w:tcPr>
          <w:p w14:paraId="7737D090" w14:textId="0BD9CFFE" w:rsidR="004B63E4" w:rsidRDefault="004B63E4" w:rsidP="00727E9F">
            <w:pPr>
              <w:spacing w:line="360" w:lineRule="auto"/>
              <w:jc w:val="center"/>
              <w:rPr>
                <w:szCs w:val="21"/>
              </w:rPr>
            </w:pPr>
            <w:r w:rsidRPr="00727E9F">
              <w:rPr>
                <w:szCs w:val="21"/>
              </w:rPr>
              <w:t>0.902251</w:t>
            </w:r>
          </w:p>
        </w:tc>
        <w:tc>
          <w:tcPr>
            <w:tcW w:w="1557" w:type="dxa"/>
            <w:vAlign w:val="center"/>
          </w:tcPr>
          <w:p w14:paraId="33492DCF" w14:textId="3E0D0CC7" w:rsidR="004B63E4" w:rsidRDefault="004B63E4" w:rsidP="00727E9F">
            <w:pPr>
              <w:spacing w:line="360" w:lineRule="auto"/>
              <w:jc w:val="center"/>
              <w:rPr>
                <w:szCs w:val="21"/>
              </w:rPr>
            </w:pPr>
            <w:r w:rsidRPr="00727E9F">
              <w:rPr>
                <w:szCs w:val="21"/>
              </w:rPr>
              <w:t>0.01036</w:t>
            </w:r>
          </w:p>
        </w:tc>
        <w:tc>
          <w:tcPr>
            <w:tcW w:w="1558" w:type="dxa"/>
            <w:vAlign w:val="center"/>
          </w:tcPr>
          <w:p w14:paraId="196F1DAB" w14:textId="15B00F67" w:rsidR="004B63E4" w:rsidRDefault="004B63E4" w:rsidP="00727E9F">
            <w:pPr>
              <w:spacing w:line="360" w:lineRule="auto"/>
              <w:jc w:val="center"/>
              <w:rPr>
                <w:szCs w:val="21"/>
              </w:rPr>
            </w:pPr>
            <w:r w:rsidRPr="00727E9F">
              <w:rPr>
                <w:szCs w:val="21"/>
              </w:rPr>
              <w:t>0.201258</w:t>
            </w:r>
          </w:p>
        </w:tc>
        <w:tc>
          <w:tcPr>
            <w:tcW w:w="1558" w:type="dxa"/>
            <w:vAlign w:val="center"/>
          </w:tcPr>
          <w:p w14:paraId="56D1D6D4" w14:textId="1E4BA57B" w:rsidR="004B63E4" w:rsidRDefault="004B63E4" w:rsidP="00727E9F">
            <w:pPr>
              <w:spacing w:line="360" w:lineRule="auto"/>
              <w:jc w:val="center"/>
              <w:rPr>
                <w:szCs w:val="21"/>
              </w:rPr>
            </w:pPr>
            <w:r w:rsidRPr="00727E9F">
              <w:rPr>
                <w:szCs w:val="21"/>
              </w:rPr>
              <w:t>0.015102</w:t>
            </w:r>
          </w:p>
        </w:tc>
      </w:tr>
      <w:tr w:rsidR="004B63E4" w14:paraId="1286586B" w14:textId="77777777" w:rsidTr="00727E9F">
        <w:trPr>
          <w:jc w:val="center"/>
        </w:trPr>
        <w:tc>
          <w:tcPr>
            <w:tcW w:w="1557" w:type="dxa"/>
            <w:vAlign w:val="center"/>
          </w:tcPr>
          <w:p w14:paraId="41D6214D" w14:textId="2B8EAA14" w:rsidR="004B63E4" w:rsidRPr="00727E9F" w:rsidRDefault="004B63E4" w:rsidP="00727E9F">
            <w:pPr>
              <w:spacing w:line="360" w:lineRule="auto"/>
              <w:jc w:val="center"/>
              <w:rPr>
                <w:szCs w:val="21"/>
              </w:rPr>
            </w:pPr>
            <w:r w:rsidRPr="00727E9F">
              <w:rPr>
                <w:szCs w:val="21"/>
              </w:rPr>
              <w:t>520</w:t>
            </w:r>
          </w:p>
        </w:tc>
        <w:tc>
          <w:tcPr>
            <w:tcW w:w="1557" w:type="dxa"/>
            <w:vAlign w:val="center"/>
          </w:tcPr>
          <w:p w14:paraId="4EC86289" w14:textId="1B1F9A0F" w:rsidR="004B63E4" w:rsidRPr="00727E9F" w:rsidRDefault="004B63E4" w:rsidP="00727E9F">
            <w:pPr>
              <w:spacing w:line="360" w:lineRule="auto"/>
              <w:jc w:val="center"/>
              <w:rPr>
                <w:szCs w:val="21"/>
              </w:rPr>
            </w:pPr>
            <w:r w:rsidRPr="00727E9F">
              <w:rPr>
                <w:szCs w:val="21"/>
              </w:rPr>
              <w:t>0.299973</w:t>
            </w:r>
          </w:p>
        </w:tc>
        <w:tc>
          <w:tcPr>
            <w:tcW w:w="1557" w:type="dxa"/>
            <w:vAlign w:val="center"/>
          </w:tcPr>
          <w:p w14:paraId="7878FA42" w14:textId="2665EE4B" w:rsidR="004B63E4" w:rsidRPr="00727E9F" w:rsidRDefault="004B63E4" w:rsidP="00727E9F">
            <w:pPr>
              <w:spacing w:line="360" w:lineRule="auto"/>
              <w:jc w:val="center"/>
              <w:rPr>
                <w:szCs w:val="21"/>
              </w:rPr>
            </w:pPr>
            <w:r w:rsidRPr="00727E9F">
              <w:rPr>
                <w:szCs w:val="21"/>
              </w:rPr>
              <w:t>0.889468</w:t>
            </w:r>
          </w:p>
        </w:tc>
        <w:tc>
          <w:tcPr>
            <w:tcW w:w="1557" w:type="dxa"/>
            <w:vAlign w:val="center"/>
          </w:tcPr>
          <w:p w14:paraId="5425A3AC" w14:textId="2F73799B" w:rsidR="004B63E4" w:rsidRPr="00727E9F" w:rsidRDefault="004B63E4" w:rsidP="00727E9F">
            <w:pPr>
              <w:spacing w:line="360" w:lineRule="auto"/>
              <w:jc w:val="center"/>
              <w:rPr>
                <w:szCs w:val="21"/>
              </w:rPr>
            </w:pPr>
            <w:r w:rsidRPr="00727E9F">
              <w:rPr>
                <w:szCs w:val="21"/>
              </w:rPr>
              <w:t>0.008755</w:t>
            </w:r>
          </w:p>
        </w:tc>
        <w:tc>
          <w:tcPr>
            <w:tcW w:w="1558" w:type="dxa"/>
            <w:vAlign w:val="center"/>
          </w:tcPr>
          <w:p w14:paraId="4304D454" w14:textId="7C0CF849" w:rsidR="004B63E4" w:rsidRPr="00727E9F" w:rsidRDefault="004B63E4" w:rsidP="00727E9F">
            <w:pPr>
              <w:spacing w:line="360" w:lineRule="auto"/>
              <w:jc w:val="center"/>
              <w:rPr>
                <w:szCs w:val="21"/>
              </w:rPr>
            </w:pPr>
            <w:r w:rsidRPr="00727E9F">
              <w:rPr>
                <w:szCs w:val="21"/>
              </w:rPr>
              <w:t>0.204688</w:t>
            </w:r>
          </w:p>
        </w:tc>
        <w:tc>
          <w:tcPr>
            <w:tcW w:w="1558" w:type="dxa"/>
            <w:vAlign w:val="center"/>
          </w:tcPr>
          <w:p w14:paraId="2B526200" w14:textId="189E0594" w:rsidR="004B63E4" w:rsidRPr="00727E9F" w:rsidRDefault="004B63E4" w:rsidP="00727E9F">
            <w:pPr>
              <w:spacing w:line="360" w:lineRule="auto"/>
              <w:jc w:val="center"/>
              <w:rPr>
                <w:szCs w:val="21"/>
              </w:rPr>
            </w:pPr>
            <w:r w:rsidRPr="00727E9F">
              <w:rPr>
                <w:szCs w:val="21"/>
              </w:rPr>
              <w:t>0.012219</w:t>
            </w:r>
          </w:p>
        </w:tc>
      </w:tr>
      <w:tr w:rsidR="004B63E4" w14:paraId="66CDCD2F" w14:textId="77777777" w:rsidTr="00727E9F">
        <w:trPr>
          <w:jc w:val="center"/>
        </w:trPr>
        <w:tc>
          <w:tcPr>
            <w:tcW w:w="1557" w:type="dxa"/>
            <w:vAlign w:val="center"/>
          </w:tcPr>
          <w:p w14:paraId="46FAC01C" w14:textId="0148B864" w:rsidR="004B63E4" w:rsidRPr="00727E9F" w:rsidRDefault="004B63E4" w:rsidP="00727E9F">
            <w:pPr>
              <w:spacing w:line="360" w:lineRule="auto"/>
              <w:jc w:val="center"/>
              <w:rPr>
                <w:szCs w:val="21"/>
              </w:rPr>
            </w:pPr>
            <w:r w:rsidRPr="00727E9F">
              <w:rPr>
                <w:szCs w:val="21"/>
              </w:rPr>
              <w:t>525</w:t>
            </w:r>
          </w:p>
        </w:tc>
        <w:tc>
          <w:tcPr>
            <w:tcW w:w="1557" w:type="dxa"/>
            <w:vAlign w:val="center"/>
          </w:tcPr>
          <w:p w14:paraId="1CA8D7B4" w14:textId="5DD67B97" w:rsidR="004B63E4" w:rsidRPr="00727E9F" w:rsidRDefault="004B63E4" w:rsidP="00727E9F">
            <w:pPr>
              <w:spacing w:line="360" w:lineRule="auto"/>
              <w:jc w:val="center"/>
              <w:rPr>
                <w:szCs w:val="21"/>
              </w:rPr>
            </w:pPr>
            <w:r w:rsidRPr="00727E9F">
              <w:rPr>
                <w:szCs w:val="21"/>
              </w:rPr>
              <w:t>0.313604</w:t>
            </w:r>
          </w:p>
        </w:tc>
        <w:tc>
          <w:tcPr>
            <w:tcW w:w="1557" w:type="dxa"/>
            <w:vAlign w:val="center"/>
          </w:tcPr>
          <w:p w14:paraId="1467CC97" w14:textId="08503098" w:rsidR="004B63E4" w:rsidRPr="00727E9F" w:rsidRDefault="004B63E4" w:rsidP="00727E9F">
            <w:pPr>
              <w:spacing w:line="360" w:lineRule="auto"/>
              <w:jc w:val="center"/>
              <w:rPr>
                <w:szCs w:val="21"/>
              </w:rPr>
            </w:pPr>
            <w:r w:rsidRPr="00727E9F">
              <w:rPr>
                <w:szCs w:val="21"/>
              </w:rPr>
              <w:t>0.901767</w:t>
            </w:r>
          </w:p>
        </w:tc>
        <w:tc>
          <w:tcPr>
            <w:tcW w:w="1557" w:type="dxa"/>
            <w:vAlign w:val="center"/>
          </w:tcPr>
          <w:p w14:paraId="6D20792C" w14:textId="0764E2E8" w:rsidR="004B63E4" w:rsidRPr="00727E9F" w:rsidRDefault="004B63E4" w:rsidP="00727E9F">
            <w:pPr>
              <w:spacing w:line="360" w:lineRule="auto"/>
              <w:jc w:val="center"/>
              <w:rPr>
                <w:szCs w:val="21"/>
              </w:rPr>
            </w:pPr>
            <w:r w:rsidRPr="00727E9F">
              <w:rPr>
                <w:szCs w:val="21"/>
              </w:rPr>
              <w:t>0.009193</w:t>
            </w:r>
          </w:p>
        </w:tc>
        <w:tc>
          <w:tcPr>
            <w:tcW w:w="1558" w:type="dxa"/>
            <w:vAlign w:val="center"/>
          </w:tcPr>
          <w:p w14:paraId="11D56F4B" w14:textId="44618DC9" w:rsidR="004B63E4" w:rsidRPr="00727E9F" w:rsidRDefault="004B63E4" w:rsidP="00727E9F">
            <w:pPr>
              <w:spacing w:line="360" w:lineRule="auto"/>
              <w:jc w:val="center"/>
              <w:rPr>
                <w:szCs w:val="21"/>
              </w:rPr>
            </w:pPr>
            <w:r w:rsidRPr="00727E9F">
              <w:rPr>
                <w:szCs w:val="21"/>
              </w:rPr>
              <w:t>0.213551</w:t>
            </w:r>
          </w:p>
        </w:tc>
        <w:tc>
          <w:tcPr>
            <w:tcW w:w="1558" w:type="dxa"/>
            <w:vAlign w:val="center"/>
          </w:tcPr>
          <w:p w14:paraId="441B4FB6" w14:textId="6D893800" w:rsidR="004B63E4" w:rsidRPr="00727E9F" w:rsidRDefault="004B63E4" w:rsidP="00727E9F">
            <w:pPr>
              <w:spacing w:line="360" w:lineRule="auto"/>
              <w:jc w:val="center"/>
              <w:rPr>
                <w:szCs w:val="21"/>
              </w:rPr>
            </w:pPr>
            <w:r w:rsidRPr="00727E9F">
              <w:rPr>
                <w:szCs w:val="21"/>
              </w:rPr>
              <w:t>0.011395</w:t>
            </w:r>
          </w:p>
        </w:tc>
      </w:tr>
    </w:tbl>
    <w:p w14:paraId="5DEC5983" w14:textId="77777777" w:rsidR="00982286" w:rsidRDefault="00982286" w:rsidP="00FF3573">
      <w:pPr>
        <w:spacing w:line="360" w:lineRule="auto"/>
        <w:ind w:firstLineChars="200" w:firstLine="420"/>
        <w:rPr>
          <w:szCs w:val="21"/>
        </w:rPr>
      </w:pPr>
    </w:p>
    <w:p w14:paraId="1C3E4A71" w14:textId="77777777" w:rsidR="00982286" w:rsidRDefault="00982286" w:rsidP="00FF3573">
      <w:pPr>
        <w:spacing w:line="360" w:lineRule="auto"/>
        <w:ind w:firstLineChars="200" w:firstLine="420"/>
        <w:rPr>
          <w:szCs w:val="21"/>
        </w:rPr>
      </w:pPr>
    </w:p>
    <w:p w14:paraId="667B18CB" w14:textId="77777777" w:rsidR="00982286" w:rsidRDefault="00982286" w:rsidP="00982286">
      <w:pPr>
        <w:spacing w:line="360" w:lineRule="auto"/>
        <w:ind w:firstLineChars="200" w:firstLine="420"/>
        <w:jc w:val="center"/>
        <w:rPr>
          <w:szCs w:val="21"/>
        </w:rPr>
      </w:pPr>
      <w:r>
        <w:rPr>
          <w:rFonts w:hint="eastAsia"/>
          <w:szCs w:val="21"/>
        </w:rPr>
        <w:lastRenderedPageBreak/>
        <w:t>表</w:t>
      </w:r>
      <w:r>
        <w:rPr>
          <w:rFonts w:hint="eastAsia"/>
          <w:szCs w:val="21"/>
        </w:rPr>
        <w:t xml:space="preserve">D1 </w:t>
      </w:r>
      <w:r w:rsidRPr="003E7BDD">
        <w:rPr>
          <w:rFonts w:hint="eastAsia"/>
          <w:szCs w:val="21"/>
        </w:rPr>
        <w:t>参考室内照明光谱分布数据</w:t>
      </w:r>
      <w:r>
        <w:rPr>
          <w:rFonts w:hint="eastAsia"/>
          <w:szCs w:val="21"/>
        </w:rPr>
        <w:t>（续）</w:t>
      </w:r>
    </w:p>
    <w:tbl>
      <w:tblPr>
        <w:tblStyle w:val="affff3"/>
        <w:tblW w:w="0" w:type="auto"/>
        <w:tblLook w:val="04A0" w:firstRow="1" w:lastRow="0" w:firstColumn="1" w:lastColumn="0" w:noHBand="0" w:noVBand="1"/>
      </w:tblPr>
      <w:tblGrid>
        <w:gridCol w:w="1557"/>
        <w:gridCol w:w="1557"/>
        <w:gridCol w:w="1557"/>
        <w:gridCol w:w="1557"/>
        <w:gridCol w:w="1558"/>
        <w:gridCol w:w="1558"/>
      </w:tblGrid>
      <w:tr w:rsidR="00982286" w14:paraId="55419427" w14:textId="77777777" w:rsidTr="00727E9F">
        <w:tc>
          <w:tcPr>
            <w:tcW w:w="1557" w:type="dxa"/>
            <w:vMerge w:val="restart"/>
            <w:vAlign w:val="center"/>
          </w:tcPr>
          <w:p w14:paraId="1B730994" w14:textId="77777777" w:rsidR="00982286" w:rsidRDefault="00982286" w:rsidP="00A8100D">
            <w:pPr>
              <w:spacing w:line="360" w:lineRule="auto"/>
              <w:jc w:val="center"/>
              <w:rPr>
                <w:szCs w:val="21"/>
              </w:rPr>
            </w:pPr>
            <w:r>
              <w:rPr>
                <w:rFonts w:hint="eastAsia"/>
                <w:szCs w:val="21"/>
              </w:rPr>
              <w:t>波长（nm）</w:t>
            </w:r>
          </w:p>
        </w:tc>
        <w:tc>
          <w:tcPr>
            <w:tcW w:w="7787" w:type="dxa"/>
            <w:gridSpan w:val="5"/>
            <w:vAlign w:val="center"/>
          </w:tcPr>
          <w:p w14:paraId="27432079" w14:textId="77777777" w:rsidR="00982286" w:rsidRDefault="00982286" w:rsidP="00A8100D">
            <w:pPr>
              <w:spacing w:line="360" w:lineRule="auto"/>
              <w:jc w:val="center"/>
              <w:rPr>
                <w:szCs w:val="21"/>
              </w:rPr>
            </w:pPr>
            <w:r>
              <w:rPr>
                <w:rFonts w:hint="eastAsia"/>
                <w:szCs w:val="21"/>
              </w:rPr>
              <w:t>归一化后的室内照明光谱分布</w:t>
            </w:r>
          </w:p>
        </w:tc>
      </w:tr>
      <w:tr w:rsidR="00982286" w14:paraId="3608ED27" w14:textId="77777777" w:rsidTr="00727E9F">
        <w:tc>
          <w:tcPr>
            <w:tcW w:w="1557" w:type="dxa"/>
            <w:vMerge/>
            <w:vAlign w:val="center"/>
          </w:tcPr>
          <w:p w14:paraId="4FDD7FF9" w14:textId="77777777" w:rsidR="00982286" w:rsidRDefault="00982286" w:rsidP="00A8100D">
            <w:pPr>
              <w:spacing w:line="360" w:lineRule="auto"/>
              <w:rPr>
                <w:szCs w:val="21"/>
              </w:rPr>
            </w:pPr>
          </w:p>
        </w:tc>
        <w:tc>
          <w:tcPr>
            <w:tcW w:w="1557" w:type="dxa"/>
            <w:vAlign w:val="center"/>
          </w:tcPr>
          <w:p w14:paraId="7F834B32" w14:textId="77777777" w:rsidR="00982286" w:rsidRDefault="00982286" w:rsidP="00A8100D">
            <w:pPr>
              <w:spacing w:line="360" w:lineRule="auto"/>
              <w:jc w:val="center"/>
              <w:rPr>
                <w:szCs w:val="21"/>
              </w:rPr>
            </w:pPr>
            <w:r>
              <w:rPr>
                <w:rFonts w:hint="eastAsia"/>
                <w:szCs w:val="21"/>
              </w:rPr>
              <w:t>A</w:t>
            </w:r>
          </w:p>
        </w:tc>
        <w:tc>
          <w:tcPr>
            <w:tcW w:w="1557" w:type="dxa"/>
            <w:vAlign w:val="center"/>
          </w:tcPr>
          <w:p w14:paraId="6AE8B1E6" w14:textId="77777777" w:rsidR="00982286" w:rsidRDefault="00982286" w:rsidP="00A8100D">
            <w:pPr>
              <w:spacing w:line="360" w:lineRule="auto"/>
              <w:jc w:val="center"/>
              <w:rPr>
                <w:szCs w:val="21"/>
              </w:rPr>
            </w:pPr>
            <w:r>
              <w:rPr>
                <w:rFonts w:hint="eastAsia"/>
                <w:szCs w:val="21"/>
              </w:rPr>
              <w:t>D65</w:t>
            </w:r>
          </w:p>
        </w:tc>
        <w:tc>
          <w:tcPr>
            <w:tcW w:w="1557" w:type="dxa"/>
            <w:vAlign w:val="center"/>
          </w:tcPr>
          <w:p w14:paraId="7BFDC4C1" w14:textId="77777777" w:rsidR="00982286" w:rsidRDefault="00982286" w:rsidP="00A8100D">
            <w:pPr>
              <w:spacing w:line="360" w:lineRule="auto"/>
              <w:jc w:val="center"/>
              <w:rPr>
                <w:szCs w:val="21"/>
              </w:rPr>
            </w:pPr>
            <w:r>
              <w:rPr>
                <w:rFonts w:hint="eastAsia"/>
                <w:szCs w:val="21"/>
              </w:rPr>
              <w:t>U30</w:t>
            </w:r>
          </w:p>
        </w:tc>
        <w:tc>
          <w:tcPr>
            <w:tcW w:w="1558" w:type="dxa"/>
            <w:vAlign w:val="center"/>
          </w:tcPr>
          <w:p w14:paraId="51721839" w14:textId="77777777" w:rsidR="00982286" w:rsidRDefault="00982286" w:rsidP="00A8100D">
            <w:pPr>
              <w:spacing w:line="360" w:lineRule="auto"/>
              <w:jc w:val="center"/>
              <w:rPr>
                <w:szCs w:val="21"/>
              </w:rPr>
            </w:pPr>
            <w:r>
              <w:rPr>
                <w:rFonts w:hint="eastAsia"/>
                <w:szCs w:val="21"/>
              </w:rPr>
              <w:t>CWF</w:t>
            </w:r>
          </w:p>
        </w:tc>
        <w:tc>
          <w:tcPr>
            <w:tcW w:w="1558" w:type="dxa"/>
            <w:vAlign w:val="center"/>
          </w:tcPr>
          <w:p w14:paraId="21182324" w14:textId="77777777" w:rsidR="00982286" w:rsidRDefault="00982286" w:rsidP="00A8100D">
            <w:pPr>
              <w:spacing w:line="360" w:lineRule="auto"/>
              <w:jc w:val="center"/>
              <w:rPr>
                <w:szCs w:val="21"/>
              </w:rPr>
            </w:pPr>
            <w:r>
              <w:rPr>
                <w:rFonts w:hint="eastAsia"/>
                <w:szCs w:val="21"/>
              </w:rPr>
              <w:t>TL84</w:t>
            </w:r>
          </w:p>
        </w:tc>
      </w:tr>
      <w:tr w:rsidR="004B63E4" w14:paraId="56E5D6AE" w14:textId="77777777" w:rsidTr="00727E9F">
        <w:tc>
          <w:tcPr>
            <w:tcW w:w="1557" w:type="dxa"/>
            <w:vAlign w:val="center"/>
          </w:tcPr>
          <w:p w14:paraId="0F7EB92D" w14:textId="08C8B1F2" w:rsidR="004B63E4" w:rsidRDefault="004B63E4" w:rsidP="00727E9F">
            <w:pPr>
              <w:spacing w:line="360" w:lineRule="auto"/>
              <w:jc w:val="center"/>
              <w:rPr>
                <w:szCs w:val="21"/>
              </w:rPr>
            </w:pPr>
            <w:r>
              <w:rPr>
                <w:sz w:val="20"/>
                <w:szCs w:val="20"/>
              </w:rPr>
              <w:t>530</w:t>
            </w:r>
          </w:p>
        </w:tc>
        <w:tc>
          <w:tcPr>
            <w:tcW w:w="1557" w:type="dxa"/>
            <w:vAlign w:val="center"/>
          </w:tcPr>
          <w:p w14:paraId="0B92BC2E" w14:textId="165F4D9C" w:rsidR="004B63E4" w:rsidRDefault="004B63E4" w:rsidP="00727E9F">
            <w:pPr>
              <w:spacing w:line="360" w:lineRule="auto"/>
              <w:jc w:val="center"/>
              <w:rPr>
                <w:szCs w:val="21"/>
              </w:rPr>
            </w:pPr>
            <w:r>
              <w:rPr>
                <w:sz w:val="20"/>
                <w:szCs w:val="20"/>
              </w:rPr>
              <w:t>0.327434</w:t>
            </w:r>
          </w:p>
        </w:tc>
        <w:tc>
          <w:tcPr>
            <w:tcW w:w="1557" w:type="dxa"/>
            <w:vAlign w:val="center"/>
          </w:tcPr>
          <w:p w14:paraId="1749F978" w14:textId="61311217" w:rsidR="004B63E4" w:rsidRDefault="004B63E4" w:rsidP="00727E9F">
            <w:pPr>
              <w:spacing w:line="360" w:lineRule="auto"/>
              <w:jc w:val="center"/>
              <w:rPr>
                <w:szCs w:val="21"/>
              </w:rPr>
            </w:pPr>
            <w:r>
              <w:rPr>
                <w:sz w:val="20"/>
                <w:szCs w:val="20"/>
              </w:rPr>
              <w:t>0.914075</w:t>
            </w:r>
          </w:p>
        </w:tc>
        <w:tc>
          <w:tcPr>
            <w:tcW w:w="1557" w:type="dxa"/>
            <w:vAlign w:val="center"/>
          </w:tcPr>
          <w:p w14:paraId="0BF43262" w14:textId="328FF3F1" w:rsidR="004B63E4" w:rsidRDefault="004B63E4" w:rsidP="00727E9F">
            <w:pPr>
              <w:spacing w:line="360" w:lineRule="auto"/>
              <w:jc w:val="center"/>
              <w:rPr>
                <w:szCs w:val="21"/>
              </w:rPr>
            </w:pPr>
            <w:r>
              <w:rPr>
                <w:sz w:val="20"/>
                <w:szCs w:val="20"/>
              </w:rPr>
              <w:t>0.016051</w:t>
            </w:r>
          </w:p>
        </w:tc>
        <w:tc>
          <w:tcPr>
            <w:tcW w:w="1558" w:type="dxa"/>
            <w:vAlign w:val="center"/>
          </w:tcPr>
          <w:p w14:paraId="323D9F83" w14:textId="578E3A7E" w:rsidR="004B63E4" w:rsidRDefault="004B63E4" w:rsidP="00727E9F">
            <w:pPr>
              <w:spacing w:line="360" w:lineRule="auto"/>
              <w:jc w:val="center"/>
              <w:rPr>
                <w:szCs w:val="21"/>
              </w:rPr>
            </w:pPr>
            <w:r>
              <w:rPr>
                <w:sz w:val="20"/>
                <w:szCs w:val="20"/>
              </w:rPr>
              <w:t>0.229846</w:t>
            </w:r>
          </w:p>
        </w:tc>
        <w:tc>
          <w:tcPr>
            <w:tcW w:w="1558" w:type="dxa"/>
            <w:vAlign w:val="center"/>
          </w:tcPr>
          <w:p w14:paraId="011D2A21" w14:textId="0666DABB" w:rsidR="004B63E4" w:rsidRDefault="004B63E4" w:rsidP="00727E9F">
            <w:pPr>
              <w:spacing w:line="360" w:lineRule="auto"/>
              <w:jc w:val="center"/>
              <w:rPr>
                <w:szCs w:val="21"/>
              </w:rPr>
            </w:pPr>
            <w:r>
              <w:rPr>
                <w:sz w:val="20"/>
                <w:szCs w:val="20"/>
              </w:rPr>
              <w:t>0.0162</w:t>
            </w:r>
          </w:p>
        </w:tc>
      </w:tr>
      <w:tr w:rsidR="004B63E4" w14:paraId="4F2370F3" w14:textId="77777777" w:rsidTr="00727E9F">
        <w:tc>
          <w:tcPr>
            <w:tcW w:w="1557" w:type="dxa"/>
            <w:vAlign w:val="center"/>
          </w:tcPr>
          <w:p w14:paraId="4A69AEDF" w14:textId="32E1DB13" w:rsidR="004B63E4" w:rsidRDefault="004B63E4" w:rsidP="00727E9F">
            <w:pPr>
              <w:spacing w:line="360" w:lineRule="auto"/>
              <w:jc w:val="center"/>
              <w:rPr>
                <w:szCs w:val="21"/>
              </w:rPr>
            </w:pPr>
            <w:r>
              <w:rPr>
                <w:sz w:val="20"/>
                <w:szCs w:val="20"/>
              </w:rPr>
              <w:t>535</w:t>
            </w:r>
          </w:p>
        </w:tc>
        <w:tc>
          <w:tcPr>
            <w:tcW w:w="1557" w:type="dxa"/>
            <w:vAlign w:val="center"/>
          </w:tcPr>
          <w:p w14:paraId="53668843" w14:textId="1D9E4903" w:rsidR="004B63E4" w:rsidRDefault="004B63E4" w:rsidP="00727E9F">
            <w:pPr>
              <w:spacing w:line="360" w:lineRule="auto"/>
              <w:jc w:val="center"/>
              <w:rPr>
                <w:szCs w:val="21"/>
              </w:rPr>
            </w:pPr>
            <w:r>
              <w:rPr>
                <w:sz w:val="20"/>
                <w:szCs w:val="20"/>
              </w:rPr>
              <w:t>0.341447</w:t>
            </w:r>
          </w:p>
        </w:tc>
        <w:tc>
          <w:tcPr>
            <w:tcW w:w="1557" w:type="dxa"/>
            <w:vAlign w:val="center"/>
          </w:tcPr>
          <w:p w14:paraId="1F8657B8" w14:textId="5C63BB26" w:rsidR="004B63E4" w:rsidRDefault="004B63E4" w:rsidP="00727E9F">
            <w:pPr>
              <w:spacing w:line="360" w:lineRule="auto"/>
              <w:jc w:val="center"/>
              <w:rPr>
                <w:szCs w:val="21"/>
              </w:rPr>
            </w:pPr>
            <w:r>
              <w:rPr>
                <w:sz w:val="20"/>
                <w:szCs w:val="20"/>
              </w:rPr>
              <w:t>0.900138</w:t>
            </w:r>
          </w:p>
        </w:tc>
        <w:tc>
          <w:tcPr>
            <w:tcW w:w="1557" w:type="dxa"/>
            <w:vAlign w:val="center"/>
          </w:tcPr>
          <w:p w14:paraId="7FDFFE77" w14:textId="790F9072" w:rsidR="004B63E4" w:rsidRDefault="004B63E4" w:rsidP="00727E9F">
            <w:pPr>
              <w:spacing w:line="360" w:lineRule="auto"/>
              <w:jc w:val="center"/>
              <w:rPr>
                <w:szCs w:val="21"/>
              </w:rPr>
            </w:pPr>
            <w:r>
              <w:rPr>
                <w:sz w:val="20"/>
                <w:szCs w:val="20"/>
              </w:rPr>
              <w:t>0.06654</w:t>
            </w:r>
          </w:p>
        </w:tc>
        <w:tc>
          <w:tcPr>
            <w:tcW w:w="1558" w:type="dxa"/>
            <w:vAlign w:val="center"/>
          </w:tcPr>
          <w:p w14:paraId="4F320627" w14:textId="652557FA" w:rsidR="004B63E4" w:rsidRDefault="004B63E4" w:rsidP="00727E9F">
            <w:pPr>
              <w:spacing w:line="360" w:lineRule="auto"/>
              <w:jc w:val="center"/>
              <w:rPr>
                <w:szCs w:val="21"/>
              </w:rPr>
            </w:pPr>
            <w:r>
              <w:rPr>
                <w:sz w:val="20"/>
                <w:szCs w:val="20"/>
              </w:rPr>
              <w:t>0.253859</w:t>
            </w:r>
          </w:p>
        </w:tc>
        <w:tc>
          <w:tcPr>
            <w:tcW w:w="1558" w:type="dxa"/>
            <w:vAlign w:val="center"/>
          </w:tcPr>
          <w:p w14:paraId="4D22E7CD" w14:textId="64AD07AE" w:rsidR="004B63E4" w:rsidRDefault="004B63E4" w:rsidP="00727E9F">
            <w:pPr>
              <w:spacing w:line="360" w:lineRule="auto"/>
              <w:jc w:val="center"/>
              <w:rPr>
                <w:szCs w:val="21"/>
              </w:rPr>
            </w:pPr>
            <w:r>
              <w:rPr>
                <w:sz w:val="20"/>
                <w:szCs w:val="20"/>
              </w:rPr>
              <w:t>0.067271</w:t>
            </w:r>
          </w:p>
        </w:tc>
      </w:tr>
      <w:tr w:rsidR="004B63E4" w14:paraId="626AB0A8" w14:textId="77777777" w:rsidTr="00727E9F">
        <w:tc>
          <w:tcPr>
            <w:tcW w:w="1557" w:type="dxa"/>
            <w:vAlign w:val="center"/>
          </w:tcPr>
          <w:p w14:paraId="1DB0ED13" w14:textId="5D0C93B2" w:rsidR="004B63E4" w:rsidRDefault="004B63E4" w:rsidP="00727E9F">
            <w:pPr>
              <w:spacing w:line="360" w:lineRule="auto"/>
              <w:jc w:val="center"/>
              <w:rPr>
                <w:szCs w:val="21"/>
              </w:rPr>
            </w:pPr>
            <w:r>
              <w:rPr>
                <w:sz w:val="20"/>
                <w:szCs w:val="20"/>
              </w:rPr>
              <w:t>540</w:t>
            </w:r>
          </w:p>
        </w:tc>
        <w:tc>
          <w:tcPr>
            <w:tcW w:w="1557" w:type="dxa"/>
            <w:vAlign w:val="center"/>
          </w:tcPr>
          <w:p w14:paraId="2783C0BB" w14:textId="468B0CAC" w:rsidR="004B63E4" w:rsidRDefault="004B63E4" w:rsidP="00727E9F">
            <w:pPr>
              <w:spacing w:line="360" w:lineRule="auto"/>
              <w:jc w:val="center"/>
              <w:rPr>
                <w:szCs w:val="21"/>
              </w:rPr>
            </w:pPr>
            <w:r>
              <w:rPr>
                <w:sz w:val="20"/>
                <w:szCs w:val="20"/>
              </w:rPr>
              <w:t>0.35563</w:t>
            </w:r>
          </w:p>
        </w:tc>
        <w:tc>
          <w:tcPr>
            <w:tcW w:w="1557" w:type="dxa"/>
            <w:vAlign w:val="center"/>
          </w:tcPr>
          <w:p w14:paraId="04857CB6" w14:textId="5F7209BC" w:rsidR="004B63E4" w:rsidRDefault="004B63E4" w:rsidP="00727E9F">
            <w:pPr>
              <w:spacing w:line="360" w:lineRule="auto"/>
              <w:jc w:val="center"/>
              <w:rPr>
                <w:szCs w:val="21"/>
              </w:rPr>
            </w:pPr>
            <w:r>
              <w:rPr>
                <w:sz w:val="20"/>
                <w:szCs w:val="20"/>
              </w:rPr>
              <w:t>0.8862</w:t>
            </w:r>
          </w:p>
        </w:tc>
        <w:tc>
          <w:tcPr>
            <w:tcW w:w="1557" w:type="dxa"/>
            <w:vAlign w:val="center"/>
          </w:tcPr>
          <w:p w14:paraId="100DFD21" w14:textId="34EC56AD" w:rsidR="004B63E4" w:rsidRDefault="004B63E4" w:rsidP="00727E9F">
            <w:pPr>
              <w:spacing w:line="360" w:lineRule="auto"/>
              <w:jc w:val="center"/>
              <w:rPr>
                <w:szCs w:val="21"/>
              </w:rPr>
            </w:pPr>
            <w:r>
              <w:rPr>
                <w:sz w:val="20"/>
                <w:szCs w:val="20"/>
              </w:rPr>
              <w:t>0.50197</w:t>
            </w:r>
          </w:p>
        </w:tc>
        <w:tc>
          <w:tcPr>
            <w:tcW w:w="1558" w:type="dxa"/>
            <w:vAlign w:val="center"/>
          </w:tcPr>
          <w:p w14:paraId="03B49882" w14:textId="69C5FB78" w:rsidR="004B63E4" w:rsidRDefault="004B63E4" w:rsidP="00727E9F">
            <w:pPr>
              <w:spacing w:line="360" w:lineRule="auto"/>
              <w:jc w:val="center"/>
              <w:rPr>
                <w:szCs w:val="21"/>
              </w:rPr>
            </w:pPr>
            <w:r>
              <w:rPr>
                <w:sz w:val="20"/>
                <w:szCs w:val="20"/>
              </w:rPr>
              <w:t>0.286164</w:t>
            </w:r>
          </w:p>
        </w:tc>
        <w:tc>
          <w:tcPr>
            <w:tcW w:w="1558" w:type="dxa"/>
            <w:vAlign w:val="center"/>
          </w:tcPr>
          <w:p w14:paraId="424B6B93" w14:textId="6B4D1584" w:rsidR="004B63E4" w:rsidRDefault="004B63E4" w:rsidP="00727E9F">
            <w:pPr>
              <w:spacing w:line="360" w:lineRule="auto"/>
              <w:jc w:val="center"/>
              <w:rPr>
                <w:szCs w:val="21"/>
              </w:rPr>
            </w:pPr>
            <w:r>
              <w:rPr>
                <w:sz w:val="20"/>
                <w:szCs w:val="20"/>
              </w:rPr>
              <w:t>0.54352</w:t>
            </w:r>
          </w:p>
        </w:tc>
      </w:tr>
      <w:tr w:rsidR="004B63E4" w14:paraId="6E48A019" w14:textId="77777777" w:rsidTr="00727E9F">
        <w:tc>
          <w:tcPr>
            <w:tcW w:w="1557" w:type="dxa"/>
            <w:vAlign w:val="center"/>
          </w:tcPr>
          <w:p w14:paraId="3207F719" w14:textId="073F4A83" w:rsidR="004B63E4" w:rsidRDefault="004B63E4" w:rsidP="00727E9F">
            <w:pPr>
              <w:spacing w:line="360" w:lineRule="auto"/>
              <w:jc w:val="center"/>
              <w:rPr>
                <w:szCs w:val="21"/>
              </w:rPr>
            </w:pPr>
            <w:r>
              <w:rPr>
                <w:sz w:val="20"/>
                <w:szCs w:val="20"/>
              </w:rPr>
              <w:t>545</w:t>
            </w:r>
          </w:p>
        </w:tc>
        <w:tc>
          <w:tcPr>
            <w:tcW w:w="1557" w:type="dxa"/>
            <w:vAlign w:val="center"/>
          </w:tcPr>
          <w:p w14:paraId="769F3A4B" w14:textId="221A4A40" w:rsidR="004B63E4" w:rsidRDefault="004B63E4" w:rsidP="00727E9F">
            <w:pPr>
              <w:spacing w:line="360" w:lineRule="auto"/>
              <w:jc w:val="center"/>
              <w:rPr>
                <w:szCs w:val="21"/>
              </w:rPr>
            </w:pPr>
            <w:r>
              <w:rPr>
                <w:sz w:val="20"/>
                <w:szCs w:val="20"/>
              </w:rPr>
              <w:t>0.36997</w:t>
            </w:r>
          </w:p>
        </w:tc>
        <w:tc>
          <w:tcPr>
            <w:tcW w:w="1557" w:type="dxa"/>
            <w:vAlign w:val="center"/>
          </w:tcPr>
          <w:p w14:paraId="558C42A2" w14:textId="659F37BD" w:rsidR="004B63E4" w:rsidRDefault="004B63E4" w:rsidP="00727E9F">
            <w:pPr>
              <w:spacing w:line="360" w:lineRule="auto"/>
              <w:jc w:val="center"/>
              <w:rPr>
                <w:szCs w:val="21"/>
              </w:rPr>
            </w:pPr>
            <w:r>
              <w:rPr>
                <w:sz w:val="20"/>
                <w:szCs w:val="20"/>
              </w:rPr>
              <w:t>0.884672</w:t>
            </w:r>
          </w:p>
        </w:tc>
        <w:tc>
          <w:tcPr>
            <w:tcW w:w="1557" w:type="dxa"/>
            <w:vAlign w:val="center"/>
          </w:tcPr>
          <w:p w14:paraId="00E53691" w14:textId="282A3A3C" w:rsidR="004B63E4" w:rsidRDefault="004B63E4" w:rsidP="00727E9F">
            <w:pPr>
              <w:spacing w:line="360" w:lineRule="auto"/>
              <w:jc w:val="center"/>
              <w:rPr>
                <w:szCs w:val="21"/>
              </w:rPr>
            </w:pPr>
            <w:r>
              <w:rPr>
                <w:sz w:val="20"/>
                <w:szCs w:val="20"/>
              </w:rPr>
              <w:t>0.954327</w:t>
            </w:r>
          </w:p>
        </w:tc>
        <w:tc>
          <w:tcPr>
            <w:tcW w:w="1558" w:type="dxa"/>
            <w:vAlign w:val="center"/>
          </w:tcPr>
          <w:p w14:paraId="746B19DC" w14:textId="7708CAD6" w:rsidR="004B63E4" w:rsidRDefault="004B63E4" w:rsidP="00727E9F">
            <w:pPr>
              <w:spacing w:line="360" w:lineRule="auto"/>
              <w:jc w:val="center"/>
              <w:rPr>
                <w:szCs w:val="21"/>
              </w:rPr>
            </w:pPr>
            <w:r>
              <w:rPr>
                <w:sz w:val="20"/>
                <w:szCs w:val="20"/>
              </w:rPr>
              <w:t>0.711264</w:t>
            </w:r>
          </w:p>
        </w:tc>
        <w:tc>
          <w:tcPr>
            <w:tcW w:w="1558" w:type="dxa"/>
            <w:vAlign w:val="center"/>
          </w:tcPr>
          <w:p w14:paraId="4BCC0E2D" w14:textId="275A790B" w:rsidR="004B63E4" w:rsidRDefault="004B63E4" w:rsidP="00727E9F">
            <w:pPr>
              <w:spacing w:line="360" w:lineRule="auto"/>
              <w:jc w:val="center"/>
              <w:rPr>
                <w:szCs w:val="21"/>
              </w:rPr>
            </w:pPr>
            <w:r>
              <w:rPr>
                <w:sz w:val="20"/>
                <w:szCs w:val="20"/>
              </w:rPr>
              <w:t>1</w:t>
            </w:r>
          </w:p>
        </w:tc>
      </w:tr>
      <w:tr w:rsidR="004B63E4" w14:paraId="16DDF730" w14:textId="77777777" w:rsidTr="00727E9F">
        <w:tc>
          <w:tcPr>
            <w:tcW w:w="1557" w:type="dxa"/>
            <w:vAlign w:val="center"/>
          </w:tcPr>
          <w:p w14:paraId="7332D16B" w14:textId="54E253DE" w:rsidR="004B63E4" w:rsidRDefault="004B63E4" w:rsidP="00727E9F">
            <w:pPr>
              <w:spacing w:line="360" w:lineRule="auto"/>
              <w:jc w:val="center"/>
              <w:rPr>
                <w:szCs w:val="21"/>
              </w:rPr>
            </w:pPr>
            <w:r>
              <w:rPr>
                <w:sz w:val="20"/>
                <w:szCs w:val="20"/>
              </w:rPr>
              <w:t>550</w:t>
            </w:r>
          </w:p>
        </w:tc>
        <w:tc>
          <w:tcPr>
            <w:tcW w:w="1557" w:type="dxa"/>
            <w:vAlign w:val="center"/>
          </w:tcPr>
          <w:p w14:paraId="7F98FD43" w14:textId="09B84052" w:rsidR="004B63E4" w:rsidRDefault="004B63E4" w:rsidP="00727E9F">
            <w:pPr>
              <w:spacing w:line="360" w:lineRule="auto"/>
              <w:jc w:val="center"/>
              <w:rPr>
                <w:szCs w:val="21"/>
              </w:rPr>
            </w:pPr>
            <w:r>
              <w:rPr>
                <w:sz w:val="20"/>
                <w:szCs w:val="20"/>
              </w:rPr>
              <w:t>0.38445</w:t>
            </w:r>
          </w:p>
        </w:tc>
        <w:tc>
          <w:tcPr>
            <w:tcW w:w="1557" w:type="dxa"/>
            <w:vAlign w:val="center"/>
          </w:tcPr>
          <w:p w14:paraId="2B38FC3C" w14:textId="7C884701" w:rsidR="004B63E4" w:rsidRDefault="004B63E4" w:rsidP="00727E9F">
            <w:pPr>
              <w:spacing w:line="360" w:lineRule="auto"/>
              <w:jc w:val="center"/>
              <w:rPr>
                <w:szCs w:val="21"/>
              </w:rPr>
            </w:pPr>
            <w:r>
              <w:rPr>
                <w:sz w:val="20"/>
                <w:szCs w:val="20"/>
              </w:rPr>
              <w:t>0.883153</w:t>
            </w:r>
          </w:p>
        </w:tc>
        <w:tc>
          <w:tcPr>
            <w:tcW w:w="1557" w:type="dxa"/>
            <w:vAlign w:val="center"/>
          </w:tcPr>
          <w:p w14:paraId="44315E3E" w14:textId="1318DA91" w:rsidR="004B63E4" w:rsidRDefault="004B63E4" w:rsidP="00727E9F">
            <w:pPr>
              <w:spacing w:line="360" w:lineRule="auto"/>
              <w:jc w:val="center"/>
              <w:rPr>
                <w:szCs w:val="21"/>
              </w:rPr>
            </w:pPr>
            <w:r>
              <w:rPr>
                <w:sz w:val="20"/>
                <w:szCs w:val="20"/>
              </w:rPr>
              <w:t>0.430177</w:t>
            </w:r>
          </w:p>
        </w:tc>
        <w:tc>
          <w:tcPr>
            <w:tcW w:w="1558" w:type="dxa"/>
            <w:vAlign w:val="center"/>
          </w:tcPr>
          <w:p w14:paraId="34F93F33" w14:textId="3B85A10D" w:rsidR="004B63E4" w:rsidRDefault="004B63E4" w:rsidP="00727E9F">
            <w:pPr>
              <w:spacing w:line="360" w:lineRule="auto"/>
              <w:jc w:val="center"/>
              <w:rPr>
                <w:szCs w:val="21"/>
              </w:rPr>
            </w:pPr>
            <w:r>
              <w:rPr>
                <w:sz w:val="20"/>
                <w:szCs w:val="20"/>
              </w:rPr>
              <w:t>0.4757</w:t>
            </w:r>
          </w:p>
        </w:tc>
        <w:tc>
          <w:tcPr>
            <w:tcW w:w="1558" w:type="dxa"/>
            <w:vAlign w:val="center"/>
          </w:tcPr>
          <w:p w14:paraId="58FA56BA" w14:textId="1080484B" w:rsidR="004B63E4" w:rsidRDefault="004B63E4" w:rsidP="00727E9F">
            <w:pPr>
              <w:spacing w:line="360" w:lineRule="auto"/>
              <w:jc w:val="center"/>
              <w:rPr>
                <w:szCs w:val="21"/>
              </w:rPr>
            </w:pPr>
            <w:r>
              <w:rPr>
                <w:sz w:val="20"/>
                <w:szCs w:val="20"/>
              </w:rPr>
              <w:t>0.447694</w:t>
            </w:r>
          </w:p>
        </w:tc>
      </w:tr>
      <w:tr w:rsidR="004B63E4" w14:paraId="0A8A1F73" w14:textId="77777777" w:rsidTr="00727E9F">
        <w:tc>
          <w:tcPr>
            <w:tcW w:w="1557" w:type="dxa"/>
            <w:vAlign w:val="center"/>
          </w:tcPr>
          <w:p w14:paraId="5C60A934" w14:textId="24620D2F" w:rsidR="004B63E4" w:rsidRDefault="004B63E4" w:rsidP="00727E9F">
            <w:pPr>
              <w:spacing w:line="360" w:lineRule="auto"/>
              <w:jc w:val="center"/>
              <w:rPr>
                <w:szCs w:val="21"/>
              </w:rPr>
            </w:pPr>
            <w:r>
              <w:rPr>
                <w:sz w:val="20"/>
                <w:szCs w:val="20"/>
              </w:rPr>
              <w:t>555</w:t>
            </w:r>
          </w:p>
        </w:tc>
        <w:tc>
          <w:tcPr>
            <w:tcW w:w="1557" w:type="dxa"/>
            <w:vAlign w:val="center"/>
          </w:tcPr>
          <w:p w14:paraId="034815A6" w14:textId="60A096CB" w:rsidR="004B63E4" w:rsidRDefault="004B63E4" w:rsidP="00727E9F">
            <w:pPr>
              <w:spacing w:line="360" w:lineRule="auto"/>
              <w:jc w:val="center"/>
              <w:rPr>
                <w:szCs w:val="21"/>
              </w:rPr>
            </w:pPr>
            <w:r>
              <w:rPr>
                <w:sz w:val="20"/>
                <w:szCs w:val="20"/>
              </w:rPr>
              <w:t>0.399058</w:t>
            </w:r>
          </w:p>
        </w:tc>
        <w:tc>
          <w:tcPr>
            <w:tcW w:w="1557" w:type="dxa"/>
            <w:vAlign w:val="center"/>
          </w:tcPr>
          <w:p w14:paraId="7F73280A" w14:textId="0BC5D7F8" w:rsidR="004B63E4" w:rsidRDefault="004B63E4" w:rsidP="00727E9F">
            <w:pPr>
              <w:spacing w:line="360" w:lineRule="auto"/>
              <w:jc w:val="center"/>
              <w:rPr>
                <w:szCs w:val="21"/>
              </w:rPr>
            </w:pPr>
            <w:r>
              <w:rPr>
                <w:sz w:val="20"/>
                <w:szCs w:val="20"/>
              </w:rPr>
              <w:t>0.865981</w:t>
            </w:r>
          </w:p>
        </w:tc>
        <w:tc>
          <w:tcPr>
            <w:tcW w:w="1557" w:type="dxa"/>
            <w:vAlign w:val="center"/>
          </w:tcPr>
          <w:p w14:paraId="7FD40450" w14:textId="3FFAFFFD" w:rsidR="004B63E4" w:rsidRDefault="004B63E4" w:rsidP="00727E9F">
            <w:pPr>
              <w:spacing w:line="360" w:lineRule="auto"/>
              <w:jc w:val="center"/>
              <w:rPr>
                <w:szCs w:val="21"/>
              </w:rPr>
            </w:pPr>
            <w:r>
              <w:rPr>
                <w:sz w:val="20"/>
                <w:szCs w:val="20"/>
              </w:rPr>
              <w:t>0.10448</w:t>
            </w:r>
          </w:p>
        </w:tc>
        <w:tc>
          <w:tcPr>
            <w:tcW w:w="1558" w:type="dxa"/>
            <w:vAlign w:val="center"/>
          </w:tcPr>
          <w:p w14:paraId="03B66B93" w14:textId="1B3B5DE9" w:rsidR="004B63E4" w:rsidRDefault="004B63E4" w:rsidP="00727E9F">
            <w:pPr>
              <w:spacing w:line="360" w:lineRule="auto"/>
              <w:jc w:val="center"/>
              <w:rPr>
                <w:szCs w:val="21"/>
              </w:rPr>
            </w:pPr>
            <w:r>
              <w:rPr>
                <w:sz w:val="20"/>
                <w:szCs w:val="20"/>
              </w:rPr>
              <w:t>0.417095</w:t>
            </w:r>
          </w:p>
        </w:tc>
        <w:tc>
          <w:tcPr>
            <w:tcW w:w="1558" w:type="dxa"/>
            <w:vAlign w:val="center"/>
          </w:tcPr>
          <w:p w14:paraId="08499948" w14:textId="4F8E74AF" w:rsidR="004B63E4" w:rsidRDefault="004B63E4" w:rsidP="00727E9F">
            <w:pPr>
              <w:spacing w:line="360" w:lineRule="auto"/>
              <w:jc w:val="center"/>
              <w:rPr>
                <w:szCs w:val="21"/>
              </w:rPr>
            </w:pPr>
            <w:r>
              <w:rPr>
                <w:sz w:val="20"/>
                <w:szCs w:val="20"/>
              </w:rPr>
              <w:t>0.10324</w:t>
            </w:r>
          </w:p>
        </w:tc>
      </w:tr>
      <w:tr w:rsidR="004B63E4" w14:paraId="397C348C" w14:textId="77777777" w:rsidTr="00727E9F">
        <w:tc>
          <w:tcPr>
            <w:tcW w:w="1557" w:type="dxa"/>
            <w:vAlign w:val="center"/>
          </w:tcPr>
          <w:p w14:paraId="6FE52C68" w14:textId="271F2A87" w:rsidR="004B63E4" w:rsidRDefault="004B63E4" w:rsidP="00727E9F">
            <w:pPr>
              <w:spacing w:line="360" w:lineRule="auto"/>
              <w:jc w:val="center"/>
              <w:rPr>
                <w:szCs w:val="21"/>
              </w:rPr>
            </w:pPr>
            <w:r>
              <w:rPr>
                <w:sz w:val="20"/>
                <w:szCs w:val="20"/>
              </w:rPr>
              <w:t>560</w:t>
            </w:r>
          </w:p>
        </w:tc>
        <w:tc>
          <w:tcPr>
            <w:tcW w:w="1557" w:type="dxa"/>
            <w:vAlign w:val="center"/>
          </w:tcPr>
          <w:p w14:paraId="45E5835F" w14:textId="71AF456C" w:rsidR="004B63E4" w:rsidRDefault="004B63E4" w:rsidP="00727E9F">
            <w:pPr>
              <w:spacing w:line="360" w:lineRule="auto"/>
              <w:jc w:val="center"/>
              <w:rPr>
                <w:szCs w:val="21"/>
              </w:rPr>
            </w:pPr>
            <w:r>
              <w:rPr>
                <w:sz w:val="20"/>
                <w:szCs w:val="20"/>
              </w:rPr>
              <w:t>0.413779</w:t>
            </w:r>
          </w:p>
        </w:tc>
        <w:tc>
          <w:tcPr>
            <w:tcW w:w="1557" w:type="dxa"/>
            <w:vAlign w:val="center"/>
          </w:tcPr>
          <w:p w14:paraId="10EDBB71" w14:textId="6C072BE7" w:rsidR="004B63E4" w:rsidRDefault="004B63E4" w:rsidP="00727E9F">
            <w:pPr>
              <w:spacing w:line="360" w:lineRule="auto"/>
              <w:jc w:val="center"/>
              <w:rPr>
                <w:szCs w:val="21"/>
              </w:rPr>
            </w:pPr>
            <w:r>
              <w:rPr>
                <w:sz w:val="20"/>
                <w:szCs w:val="20"/>
              </w:rPr>
              <w:t>0.84881</w:t>
            </w:r>
          </w:p>
        </w:tc>
        <w:tc>
          <w:tcPr>
            <w:tcW w:w="1557" w:type="dxa"/>
            <w:vAlign w:val="center"/>
          </w:tcPr>
          <w:p w14:paraId="0B3C8F0F" w14:textId="6A2C3DDE" w:rsidR="004B63E4" w:rsidRDefault="004B63E4" w:rsidP="00727E9F">
            <w:pPr>
              <w:spacing w:line="360" w:lineRule="auto"/>
              <w:jc w:val="center"/>
              <w:rPr>
                <w:szCs w:val="21"/>
              </w:rPr>
            </w:pPr>
            <w:r>
              <w:rPr>
                <w:sz w:val="20"/>
                <w:szCs w:val="20"/>
              </w:rPr>
              <w:t>0.044944</w:t>
            </w:r>
          </w:p>
        </w:tc>
        <w:tc>
          <w:tcPr>
            <w:tcW w:w="1558" w:type="dxa"/>
            <w:vAlign w:val="center"/>
          </w:tcPr>
          <w:p w14:paraId="2D48DDFC" w14:textId="3E4E5EB7" w:rsidR="004B63E4" w:rsidRDefault="004B63E4" w:rsidP="00727E9F">
            <w:pPr>
              <w:spacing w:line="360" w:lineRule="auto"/>
              <w:jc w:val="center"/>
              <w:rPr>
                <w:szCs w:val="21"/>
              </w:rPr>
            </w:pPr>
            <w:r>
              <w:rPr>
                <w:sz w:val="20"/>
                <w:szCs w:val="20"/>
              </w:rPr>
              <w:t>0.461978</w:t>
            </w:r>
          </w:p>
        </w:tc>
        <w:tc>
          <w:tcPr>
            <w:tcW w:w="1558" w:type="dxa"/>
            <w:vAlign w:val="center"/>
          </w:tcPr>
          <w:p w14:paraId="5F78D47A" w14:textId="5F946FFD" w:rsidR="004B63E4" w:rsidRDefault="004B63E4" w:rsidP="00727E9F">
            <w:pPr>
              <w:spacing w:line="360" w:lineRule="auto"/>
              <w:jc w:val="center"/>
              <w:rPr>
                <w:szCs w:val="21"/>
              </w:rPr>
            </w:pPr>
            <w:r>
              <w:rPr>
                <w:sz w:val="20"/>
                <w:szCs w:val="20"/>
              </w:rPr>
              <w:t>0.038852</w:t>
            </w:r>
          </w:p>
        </w:tc>
      </w:tr>
      <w:tr w:rsidR="004B63E4" w14:paraId="58C87E5F" w14:textId="77777777" w:rsidTr="00727E9F">
        <w:tc>
          <w:tcPr>
            <w:tcW w:w="1557" w:type="dxa"/>
            <w:vAlign w:val="center"/>
          </w:tcPr>
          <w:p w14:paraId="6CF8ABBC" w14:textId="5C99311F" w:rsidR="004B63E4" w:rsidRDefault="004B63E4" w:rsidP="00727E9F">
            <w:pPr>
              <w:spacing w:line="360" w:lineRule="auto"/>
              <w:jc w:val="center"/>
              <w:rPr>
                <w:szCs w:val="21"/>
              </w:rPr>
            </w:pPr>
            <w:r>
              <w:rPr>
                <w:sz w:val="20"/>
                <w:szCs w:val="20"/>
              </w:rPr>
              <w:t>565</w:t>
            </w:r>
          </w:p>
        </w:tc>
        <w:tc>
          <w:tcPr>
            <w:tcW w:w="1557" w:type="dxa"/>
            <w:vAlign w:val="center"/>
          </w:tcPr>
          <w:p w14:paraId="1AE13313" w14:textId="7BFE67E5" w:rsidR="004B63E4" w:rsidRDefault="004B63E4" w:rsidP="00727E9F">
            <w:pPr>
              <w:spacing w:line="360" w:lineRule="auto"/>
              <w:jc w:val="center"/>
              <w:rPr>
                <w:szCs w:val="21"/>
              </w:rPr>
            </w:pPr>
            <w:r>
              <w:rPr>
                <w:sz w:val="20"/>
                <w:szCs w:val="20"/>
              </w:rPr>
              <w:t>0.4286</w:t>
            </w:r>
          </w:p>
        </w:tc>
        <w:tc>
          <w:tcPr>
            <w:tcW w:w="1557" w:type="dxa"/>
            <w:vAlign w:val="center"/>
          </w:tcPr>
          <w:p w14:paraId="4C712968" w14:textId="69E4C323" w:rsidR="004B63E4" w:rsidRDefault="004B63E4" w:rsidP="00727E9F">
            <w:pPr>
              <w:spacing w:line="360" w:lineRule="auto"/>
              <w:jc w:val="center"/>
              <w:rPr>
                <w:szCs w:val="21"/>
              </w:rPr>
            </w:pPr>
            <w:r>
              <w:rPr>
                <w:sz w:val="20"/>
                <w:szCs w:val="20"/>
              </w:rPr>
              <w:t>0.833252</w:t>
            </w:r>
          </w:p>
        </w:tc>
        <w:tc>
          <w:tcPr>
            <w:tcW w:w="1557" w:type="dxa"/>
            <w:vAlign w:val="center"/>
          </w:tcPr>
          <w:p w14:paraId="2C4E5BE4" w14:textId="081EF4CD" w:rsidR="004B63E4" w:rsidRDefault="004B63E4" w:rsidP="00727E9F">
            <w:pPr>
              <w:spacing w:line="360" w:lineRule="auto"/>
              <w:jc w:val="center"/>
              <w:rPr>
                <w:szCs w:val="21"/>
              </w:rPr>
            </w:pPr>
            <w:r>
              <w:rPr>
                <w:sz w:val="20"/>
                <w:szCs w:val="20"/>
              </w:rPr>
              <w:t>0.036043</w:t>
            </w:r>
          </w:p>
        </w:tc>
        <w:tc>
          <w:tcPr>
            <w:tcW w:w="1558" w:type="dxa"/>
            <w:vAlign w:val="center"/>
          </w:tcPr>
          <w:p w14:paraId="5527FCE3" w14:textId="26A22335" w:rsidR="004B63E4" w:rsidRDefault="004B63E4" w:rsidP="00727E9F">
            <w:pPr>
              <w:spacing w:line="360" w:lineRule="auto"/>
              <w:jc w:val="center"/>
              <w:rPr>
                <w:szCs w:val="21"/>
              </w:rPr>
            </w:pPr>
            <w:r>
              <w:rPr>
                <w:sz w:val="20"/>
                <w:szCs w:val="20"/>
              </w:rPr>
              <w:t>0.502001</w:t>
            </w:r>
          </w:p>
        </w:tc>
        <w:tc>
          <w:tcPr>
            <w:tcW w:w="1558" w:type="dxa"/>
            <w:vAlign w:val="center"/>
          </w:tcPr>
          <w:p w14:paraId="7A1D801B" w14:textId="352D6DB7" w:rsidR="004B63E4" w:rsidRDefault="004B63E4" w:rsidP="00727E9F">
            <w:pPr>
              <w:spacing w:line="360" w:lineRule="auto"/>
              <w:jc w:val="center"/>
              <w:rPr>
                <w:szCs w:val="21"/>
              </w:rPr>
            </w:pPr>
            <w:r>
              <w:rPr>
                <w:sz w:val="20"/>
                <w:szCs w:val="20"/>
              </w:rPr>
              <w:t>0.026908</w:t>
            </w:r>
          </w:p>
        </w:tc>
      </w:tr>
      <w:tr w:rsidR="004B63E4" w14:paraId="200866CE" w14:textId="77777777" w:rsidTr="00727E9F">
        <w:tc>
          <w:tcPr>
            <w:tcW w:w="1557" w:type="dxa"/>
            <w:vAlign w:val="center"/>
          </w:tcPr>
          <w:p w14:paraId="1EA4F860" w14:textId="2AD6C792" w:rsidR="004B63E4" w:rsidRDefault="004B63E4" w:rsidP="00727E9F">
            <w:pPr>
              <w:spacing w:line="360" w:lineRule="auto"/>
              <w:jc w:val="center"/>
              <w:rPr>
                <w:szCs w:val="21"/>
              </w:rPr>
            </w:pPr>
            <w:r>
              <w:rPr>
                <w:sz w:val="20"/>
                <w:szCs w:val="20"/>
              </w:rPr>
              <w:t>570</w:t>
            </w:r>
          </w:p>
        </w:tc>
        <w:tc>
          <w:tcPr>
            <w:tcW w:w="1557" w:type="dxa"/>
            <w:vAlign w:val="center"/>
          </w:tcPr>
          <w:p w14:paraId="39D94A00" w14:textId="0CB2E776" w:rsidR="004B63E4" w:rsidRDefault="004B63E4" w:rsidP="00727E9F">
            <w:pPr>
              <w:spacing w:line="360" w:lineRule="auto"/>
              <w:jc w:val="center"/>
              <w:rPr>
                <w:szCs w:val="21"/>
              </w:rPr>
            </w:pPr>
            <w:r>
              <w:rPr>
                <w:sz w:val="20"/>
                <w:szCs w:val="20"/>
              </w:rPr>
              <w:t>0.443505</w:t>
            </w:r>
          </w:p>
        </w:tc>
        <w:tc>
          <w:tcPr>
            <w:tcW w:w="1557" w:type="dxa"/>
            <w:vAlign w:val="center"/>
          </w:tcPr>
          <w:p w14:paraId="5FF8B4A5" w14:textId="46664EEB" w:rsidR="004B63E4" w:rsidRDefault="004B63E4" w:rsidP="00727E9F">
            <w:pPr>
              <w:spacing w:line="360" w:lineRule="auto"/>
              <w:jc w:val="center"/>
              <w:rPr>
                <w:szCs w:val="21"/>
              </w:rPr>
            </w:pPr>
            <w:r>
              <w:rPr>
                <w:sz w:val="20"/>
                <w:szCs w:val="20"/>
              </w:rPr>
              <w:t>0.817694</w:t>
            </w:r>
          </w:p>
        </w:tc>
        <w:tc>
          <w:tcPr>
            <w:tcW w:w="1557" w:type="dxa"/>
            <w:vAlign w:val="center"/>
          </w:tcPr>
          <w:p w14:paraId="63370531" w14:textId="5DEE57EC" w:rsidR="004B63E4" w:rsidRDefault="004B63E4" w:rsidP="00727E9F">
            <w:pPr>
              <w:spacing w:line="360" w:lineRule="auto"/>
              <w:jc w:val="center"/>
              <w:rPr>
                <w:szCs w:val="21"/>
              </w:rPr>
            </w:pPr>
            <w:r>
              <w:rPr>
                <w:sz w:val="20"/>
                <w:szCs w:val="20"/>
              </w:rPr>
              <w:t>0.033124</w:t>
            </w:r>
          </w:p>
        </w:tc>
        <w:tc>
          <w:tcPr>
            <w:tcW w:w="1558" w:type="dxa"/>
            <w:vAlign w:val="center"/>
          </w:tcPr>
          <w:p w14:paraId="50CF0E2E" w14:textId="1BAFEEAD" w:rsidR="004B63E4" w:rsidRDefault="004B63E4" w:rsidP="00727E9F">
            <w:pPr>
              <w:spacing w:line="360" w:lineRule="auto"/>
              <w:jc w:val="center"/>
              <w:rPr>
                <w:szCs w:val="21"/>
              </w:rPr>
            </w:pPr>
            <w:r>
              <w:rPr>
                <w:sz w:val="20"/>
                <w:szCs w:val="20"/>
              </w:rPr>
              <w:t>0.532304</w:t>
            </w:r>
          </w:p>
        </w:tc>
        <w:tc>
          <w:tcPr>
            <w:tcW w:w="1558" w:type="dxa"/>
            <w:vAlign w:val="center"/>
          </w:tcPr>
          <w:p w14:paraId="325FCB56" w14:textId="47641294" w:rsidR="004B63E4" w:rsidRDefault="004B63E4" w:rsidP="00727E9F">
            <w:pPr>
              <w:spacing w:line="360" w:lineRule="auto"/>
              <w:jc w:val="center"/>
              <w:rPr>
                <w:szCs w:val="21"/>
              </w:rPr>
            </w:pPr>
            <w:r>
              <w:rPr>
                <w:sz w:val="20"/>
                <w:szCs w:val="20"/>
              </w:rPr>
              <w:t>0.022927</w:t>
            </w:r>
          </w:p>
        </w:tc>
      </w:tr>
      <w:tr w:rsidR="004B63E4" w14:paraId="41A9D756" w14:textId="77777777" w:rsidTr="00727E9F">
        <w:tc>
          <w:tcPr>
            <w:tcW w:w="1557" w:type="dxa"/>
            <w:vAlign w:val="center"/>
          </w:tcPr>
          <w:p w14:paraId="7D5CA807" w14:textId="6529864A" w:rsidR="004B63E4" w:rsidRDefault="004B63E4" w:rsidP="00727E9F">
            <w:pPr>
              <w:spacing w:line="360" w:lineRule="auto"/>
              <w:jc w:val="center"/>
              <w:rPr>
                <w:szCs w:val="21"/>
              </w:rPr>
            </w:pPr>
            <w:r>
              <w:rPr>
                <w:sz w:val="20"/>
                <w:szCs w:val="20"/>
              </w:rPr>
              <w:t>575</w:t>
            </w:r>
          </w:p>
        </w:tc>
        <w:tc>
          <w:tcPr>
            <w:tcW w:w="1557" w:type="dxa"/>
            <w:vAlign w:val="center"/>
          </w:tcPr>
          <w:p w14:paraId="66A70169" w14:textId="0511AC83" w:rsidR="004B63E4" w:rsidRDefault="004B63E4" w:rsidP="00727E9F">
            <w:pPr>
              <w:spacing w:line="360" w:lineRule="auto"/>
              <w:jc w:val="center"/>
              <w:rPr>
                <w:szCs w:val="21"/>
              </w:rPr>
            </w:pPr>
            <w:r>
              <w:rPr>
                <w:sz w:val="20"/>
                <w:szCs w:val="20"/>
              </w:rPr>
              <w:t>0.458479</w:t>
            </w:r>
          </w:p>
        </w:tc>
        <w:tc>
          <w:tcPr>
            <w:tcW w:w="1557" w:type="dxa"/>
            <w:vAlign w:val="center"/>
          </w:tcPr>
          <w:p w14:paraId="2FEE1680" w14:textId="1213D916" w:rsidR="004B63E4" w:rsidRDefault="004B63E4" w:rsidP="00727E9F">
            <w:pPr>
              <w:spacing w:line="360" w:lineRule="auto"/>
              <w:jc w:val="center"/>
              <w:rPr>
                <w:szCs w:val="21"/>
              </w:rPr>
            </w:pPr>
            <w:r>
              <w:rPr>
                <w:sz w:val="20"/>
                <w:szCs w:val="20"/>
              </w:rPr>
              <w:t>0.815376</w:t>
            </w:r>
          </w:p>
        </w:tc>
        <w:tc>
          <w:tcPr>
            <w:tcW w:w="1557" w:type="dxa"/>
            <w:vAlign w:val="center"/>
          </w:tcPr>
          <w:p w14:paraId="5BE201EB" w14:textId="1E7BDD03" w:rsidR="004B63E4" w:rsidRDefault="004B63E4" w:rsidP="00727E9F">
            <w:pPr>
              <w:spacing w:line="360" w:lineRule="auto"/>
              <w:jc w:val="center"/>
              <w:rPr>
                <w:szCs w:val="21"/>
              </w:rPr>
            </w:pPr>
            <w:r>
              <w:rPr>
                <w:sz w:val="20"/>
                <w:szCs w:val="20"/>
              </w:rPr>
              <w:t>0.074274</w:t>
            </w:r>
          </w:p>
        </w:tc>
        <w:tc>
          <w:tcPr>
            <w:tcW w:w="1558" w:type="dxa"/>
            <w:vAlign w:val="center"/>
          </w:tcPr>
          <w:p w14:paraId="087070E9" w14:textId="10DA8287" w:rsidR="004B63E4" w:rsidRDefault="004B63E4" w:rsidP="00727E9F">
            <w:pPr>
              <w:spacing w:line="360" w:lineRule="auto"/>
              <w:jc w:val="center"/>
              <w:rPr>
                <w:szCs w:val="21"/>
              </w:rPr>
            </w:pPr>
            <w:r>
              <w:rPr>
                <w:sz w:val="20"/>
                <w:szCs w:val="20"/>
              </w:rPr>
              <w:t>0.613779</w:t>
            </w:r>
          </w:p>
        </w:tc>
        <w:tc>
          <w:tcPr>
            <w:tcW w:w="1558" w:type="dxa"/>
            <w:vAlign w:val="center"/>
          </w:tcPr>
          <w:p w14:paraId="5CA85AA2" w14:textId="29CE1EA1" w:rsidR="004B63E4" w:rsidRDefault="004B63E4" w:rsidP="00727E9F">
            <w:pPr>
              <w:spacing w:line="360" w:lineRule="auto"/>
              <w:jc w:val="center"/>
              <w:rPr>
                <w:szCs w:val="21"/>
              </w:rPr>
            </w:pPr>
            <w:r>
              <w:rPr>
                <w:sz w:val="20"/>
                <w:szCs w:val="20"/>
              </w:rPr>
              <w:t>0.060818</w:t>
            </w:r>
          </w:p>
        </w:tc>
      </w:tr>
      <w:tr w:rsidR="004B63E4" w14:paraId="042EF629" w14:textId="77777777" w:rsidTr="00727E9F">
        <w:tc>
          <w:tcPr>
            <w:tcW w:w="1557" w:type="dxa"/>
            <w:vAlign w:val="center"/>
          </w:tcPr>
          <w:p w14:paraId="2BB6D9F5" w14:textId="6379D90F" w:rsidR="004B63E4" w:rsidRDefault="004B63E4" w:rsidP="00727E9F">
            <w:pPr>
              <w:spacing w:line="360" w:lineRule="auto"/>
              <w:jc w:val="center"/>
              <w:rPr>
                <w:szCs w:val="21"/>
              </w:rPr>
            </w:pPr>
            <w:r>
              <w:rPr>
                <w:sz w:val="20"/>
                <w:szCs w:val="20"/>
              </w:rPr>
              <w:t>580</w:t>
            </w:r>
          </w:p>
        </w:tc>
        <w:tc>
          <w:tcPr>
            <w:tcW w:w="1557" w:type="dxa"/>
            <w:vAlign w:val="center"/>
          </w:tcPr>
          <w:p w14:paraId="20D44C12" w14:textId="5488F4BB" w:rsidR="004B63E4" w:rsidRDefault="004B63E4" w:rsidP="00727E9F">
            <w:pPr>
              <w:spacing w:line="360" w:lineRule="auto"/>
              <w:jc w:val="center"/>
              <w:rPr>
                <w:szCs w:val="21"/>
              </w:rPr>
            </w:pPr>
            <w:r>
              <w:rPr>
                <w:sz w:val="20"/>
                <w:szCs w:val="20"/>
              </w:rPr>
              <w:t>0.473512</w:t>
            </w:r>
          </w:p>
        </w:tc>
        <w:tc>
          <w:tcPr>
            <w:tcW w:w="1557" w:type="dxa"/>
            <w:vAlign w:val="center"/>
          </w:tcPr>
          <w:p w14:paraId="0B770DA2" w14:textId="2521936F" w:rsidR="004B63E4" w:rsidRDefault="004B63E4" w:rsidP="00727E9F">
            <w:pPr>
              <w:spacing w:line="360" w:lineRule="auto"/>
              <w:jc w:val="center"/>
              <w:rPr>
                <w:szCs w:val="21"/>
              </w:rPr>
            </w:pPr>
            <w:r>
              <w:rPr>
                <w:sz w:val="20"/>
                <w:szCs w:val="20"/>
              </w:rPr>
              <w:t>0.813058</w:t>
            </w:r>
          </w:p>
        </w:tc>
        <w:tc>
          <w:tcPr>
            <w:tcW w:w="1557" w:type="dxa"/>
            <w:vAlign w:val="center"/>
          </w:tcPr>
          <w:p w14:paraId="7152B114" w14:textId="1421D993" w:rsidR="004B63E4" w:rsidRDefault="004B63E4" w:rsidP="00727E9F">
            <w:pPr>
              <w:spacing w:line="360" w:lineRule="auto"/>
              <w:jc w:val="center"/>
              <w:rPr>
                <w:szCs w:val="21"/>
              </w:rPr>
            </w:pPr>
            <w:r>
              <w:rPr>
                <w:sz w:val="20"/>
                <w:szCs w:val="20"/>
              </w:rPr>
              <w:t>0.174522</w:t>
            </w:r>
          </w:p>
        </w:tc>
        <w:tc>
          <w:tcPr>
            <w:tcW w:w="1558" w:type="dxa"/>
            <w:vAlign w:val="center"/>
          </w:tcPr>
          <w:p w14:paraId="0C603312" w14:textId="71A4A47B" w:rsidR="004B63E4" w:rsidRDefault="004B63E4" w:rsidP="00727E9F">
            <w:pPr>
              <w:spacing w:line="360" w:lineRule="auto"/>
              <w:jc w:val="center"/>
              <w:rPr>
                <w:szCs w:val="21"/>
              </w:rPr>
            </w:pPr>
            <w:r>
              <w:rPr>
                <w:sz w:val="20"/>
                <w:szCs w:val="20"/>
              </w:rPr>
              <w:t>0.651515</w:t>
            </w:r>
          </w:p>
        </w:tc>
        <w:tc>
          <w:tcPr>
            <w:tcW w:w="1558" w:type="dxa"/>
            <w:vAlign w:val="center"/>
          </w:tcPr>
          <w:p w14:paraId="6193F51B" w14:textId="5446F8D8" w:rsidR="004B63E4" w:rsidRDefault="004B63E4" w:rsidP="00727E9F">
            <w:pPr>
              <w:spacing w:line="360" w:lineRule="auto"/>
              <w:jc w:val="center"/>
              <w:rPr>
                <w:szCs w:val="21"/>
              </w:rPr>
            </w:pPr>
            <w:r>
              <w:rPr>
                <w:sz w:val="20"/>
                <w:szCs w:val="20"/>
              </w:rPr>
              <w:t>0.15486</w:t>
            </w:r>
          </w:p>
        </w:tc>
      </w:tr>
      <w:tr w:rsidR="004B63E4" w14:paraId="45A605FA" w14:textId="77777777" w:rsidTr="00727E9F">
        <w:tc>
          <w:tcPr>
            <w:tcW w:w="1557" w:type="dxa"/>
            <w:vAlign w:val="center"/>
          </w:tcPr>
          <w:p w14:paraId="18A64535" w14:textId="41C5618B" w:rsidR="004B63E4" w:rsidRDefault="004B63E4" w:rsidP="00727E9F">
            <w:pPr>
              <w:spacing w:line="360" w:lineRule="auto"/>
              <w:jc w:val="center"/>
              <w:rPr>
                <w:szCs w:val="21"/>
              </w:rPr>
            </w:pPr>
            <w:r>
              <w:rPr>
                <w:sz w:val="20"/>
                <w:szCs w:val="20"/>
              </w:rPr>
              <w:t>585</w:t>
            </w:r>
          </w:p>
        </w:tc>
        <w:tc>
          <w:tcPr>
            <w:tcW w:w="1557" w:type="dxa"/>
            <w:vAlign w:val="center"/>
          </w:tcPr>
          <w:p w14:paraId="3DB9D294" w14:textId="4C3BDAA0" w:rsidR="004B63E4" w:rsidRDefault="004B63E4" w:rsidP="00727E9F">
            <w:pPr>
              <w:spacing w:line="360" w:lineRule="auto"/>
              <w:jc w:val="center"/>
              <w:rPr>
                <w:szCs w:val="21"/>
              </w:rPr>
            </w:pPr>
            <w:r>
              <w:rPr>
                <w:sz w:val="20"/>
                <w:szCs w:val="20"/>
              </w:rPr>
              <w:t>0.48859</w:t>
            </w:r>
          </w:p>
        </w:tc>
        <w:tc>
          <w:tcPr>
            <w:tcW w:w="1557" w:type="dxa"/>
            <w:vAlign w:val="center"/>
          </w:tcPr>
          <w:p w14:paraId="1CD046D1" w14:textId="2F3F10C1" w:rsidR="004B63E4" w:rsidRDefault="004B63E4" w:rsidP="00727E9F">
            <w:pPr>
              <w:spacing w:line="360" w:lineRule="auto"/>
              <w:jc w:val="center"/>
              <w:rPr>
                <w:szCs w:val="21"/>
              </w:rPr>
            </w:pPr>
            <w:r>
              <w:rPr>
                <w:sz w:val="20"/>
                <w:szCs w:val="20"/>
              </w:rPr>
              <w:t>0.782915</w:t>
            </w:r>
          </w:p>
        </w:tc>
        <w:tc>
          <w:tcPr>
            <w:tcW w:w="1557" w:type="dxa"/>
            <w:vAlign w:val="center"/>
          </w:tcPr>
          <w:p w14:paraId="7D398B9A" w14:textId="217293C8" w:rsidR="004B63E4" w:rsidRDefault="004B63E4" w:rsidP="00727E9F">
            <w:pPr>
              <w:spacing w:line="360" w:lineRule="auto"/>
              <w:jc w:val="center"/>
              <w:rPr>
                <w:szCs w:val="21"/>
              </w:rPr>
            </w:pPr>
            <w:r>
              <w:rPr>
                <w:sz w:val="20"/>
                <w:szCs w:val="20"/>
              </w:rPr>
              <w:t>0.223552</w:t>
            </w:r>
          </w:p>
        </w:tc>
        <w:tc>
          <w:tcPr>
            <w:tcW w:w="1558" w:type="dxa"/>
            <w:vAlign w:val="center"/>
          </w:tcPr>
          <w:p w14:paraId="23AD7E52" w14:textId="439C2710" w:rsidR="004B63E4" w:rsidRDefault="004B63E4" w:rsidP="00727E9F">
            <w:pPr>
              <w:spacing w:line="360" w:lineRule="auto"/>
              <w:jc w:val="center"/>
              <w:rPr>
                <w:szCs w:val="21"/>
              </w:rPr>
            </w:pPr>
            <w:r>
              <w:rPr>
                <w:sz w:val="20"/>
                <w:szCs w:val="20"/>
              </w:rPr>
              <w:t>0.551458</w:t>
            </w:r>
          </w:p>
        </w:tc>
        <w:tc>
          <w:tcPr>
            <w:tcW w:w="1558" w:type="dxa"/>
            <w:vAlign w:val="center"/>
          </w:tcPr>
          <w:p w14:paraId="51D3CE81" w14:textId="58936E9F" w:rsidR="004B63E4" w:rsidRDefault="004B63E4" w:rsidP="00727E9F">
            <w:pPr>
              <w:spacing w:line="360" w:lineRule="auto"/>
              <w:jc w:val="center"/>
              <w:rPr>
                <w:szCs w:val="21"/>
              </w:rPr>
            </w:pPr>
            <w:r>
              <w:rPr>
                <w:sz w:val="20"/>
                <w:szCs w:val="20"/>
              </w:rPr>
              <w:t>0.202636</w:t>
            </w:r>
          </w:p>
        </w:tc>
      </w:tr>
      <w:tr w:rsidR="004B63E4" w14:paraId="679F51F5" w14:textId="77777777" w:rsidTr="00727E9F">
        <w:tc>
          <w:tcPr>
            <w:tcW w:w="1557" w:type="dxa"/>
            <w:vAlign w:val="center"/>
          </w:tcPr>
          <w:p w14:paraId="0D401CDE" w14:textId="2B07B37D" w:rsidR="004B63E4" w:rsidRDefault="004B63E4" w:rsidP="00727E9F">
            <w:pPr>
              <w:spacing w:line="360" w:lineRule="auto"/>
              <w:jc w:val="center"/>
              <w:rPr>
                <w:szCs w:val="21"/>
              </w:rPr>
            </w:pPr>
            <w:r>
              <w:rPr>
                <w:sz w:val="20"/>
                <w:szCs w:val="20"/>
              </w:rPr>
              <w:t>590</w:t>
            </w:r>
          </w:p>
        </w:tc>
        <w:tc>
          <w:tcPr>
            <w:tcW w:w="1557" w:type="dxa"/>
            <w:vAlign w:val="center"/>
          </w:tcPr>
          <w:p w14:paraId="6FA02A57" w14:textId="617D8133" w:rsidR="004B63E4" w:rsidRDefault="004B63E4" w:rsidP="00727E9F">
            <w:pPr>
              <w:spacing w:line="360" w:lineRule="auto"/>
              <w:jc w:val="center"/>
              <w:rPr>
                <w:szCs w:val="21"/>
              </w:rPr>
            </w:pPr>
            <w:r>
              <w:rPr>
                <w:sz w:val="20"/>
                <w:szCs w:val="20"/>
              </w:rPr>
              <w:t>0.503697</w:t>
            </w:r>
          </w:p>
        </w:tc>
        <w:tc>
          <w:tcPr>
            <w:tcW w:w="1557" w:type="dxa"/>
            <w:vAlign w:val="center"/>
          </w:tcPr>
          <w:p w14:paraId="6E85468F" w14:textId="26D2639C" w:rsidR="004B63E4" w:rsidRDefault="004B63E4" w:rsidP="00727E9F">
            <w:pPr>
              <w:spacing w:line="360" w:lineRule="auto"/>
              <w:jc w:val="center"/>
              <w:rPr>
                <w:szCs w:val="21"/>
              </w:rPr>
            </w:pPr>
            <w:r>
              <w:rPr>
                <w:sz w:val="20"/>
                <w:szCs w:val="20"/>
              </w:rPr>
              <w:t>0.752772</w:t>
            </w:r>
          </w:p>
        </w:tc>
        <w:tc>
          <w:tcPr>
            <w:tcW w:w="1557" w:type="dxa"/>
            <w:vAlign w:val="center"/>
          </w:tcPr>
          <w:p w14:paraId="09F0DF01" w14:textId="70442898" w:rsidR="004B63E4" w:rsidRDefault="004B63E4" w:rsidP="00727E9F">
            <w:pPr>
              <w:spacing w:line="360" w:lineRule="auto"/>
              <w:jc w:val="center"/>
              <w:rPr>
                <w:szCs w:val="21"/>
              </w:rPr>
            </w:pPr>
            <w:r>
              <w:rPr>
                <w:sz w:val="20"/>
                <w:szCs w:val="20"/>
              </w:rPr>
              <w:t>0.20823</w:t>
            </w:r>
          </w:p>
        </w:tc>
        <w:tc>
          <w:tcPr>
            <w:tcW w:w="1558" w:type="dxa"/>
            <w:vAlign w:val="center"/>
          </w:tcPr>
          <w:p w14:paraId="78A7D0FF" w14:textId="01D62FA8" w:rsidR="004B63E4" w:rsidRDefault="004B63E4" w:rsidP="00727E9F">
            <w:pPr>
              <w:spacing w:line="360" w:lineRule="auto"/>
              <w:jc w:val="center"/>
              <w:rPr>
                <w:szCs w:val="21"/>
              </w:rPr>
            </w:pPr>
            <w:r>
              <w:rPr>
                <w:sz w:val="20"/>
                <w:szCs w:val="20"/>
              </w:rPr>
              <w:t>0.533448</w:t>
            </w:r>
          </w:p>
        </w:tc>
        <w:tc>
          <w:tcPr>
            <w:tcW w:w="1558" w:type="dxa"/>
            <w:vAlign w:val="center"/>
          </w:tcPr>
          <w:p w14:paraId="5909CA36" w14:textId="10EEEAD2" w:rsidR="004B63E4" w:rsidRDefault="004B63E4" w:rsidP="00727E9F">
            <w:pPr>
              <w:spacing w:line="360" w:lineRule="auto"/>
              <w:jc w:val="center"/>
              <w:rPr>
                <w:szCs w:val="21"/>
              </w:rPr>
            </w:pPr>
            <w:r>
              <w:rPr>
                <w:sz w:val="20"/>
                <w:szCs w:val="20"/>
              </w:rPr>
              <w:t>0.174767</w:t>
            </w:r>
          </w:p>
        </w:tc>
      </w:tr>
      <w:tr w:rsidR="004B63E4" w14:paraId="1F0F5E49" w14:textId="77777777" w:rsidTr="00727E9F">
        <w:tc>
          <w:tcPr>
            <w:tcW w:w="1557" w:type="dxa"/>
            <w:vAlign w:val="center"/>
          </w:tcPr>
          <w:p w14:paraId="661803C3" w14:textId="38B322E7" w:rsidR="004B63E4" w:rsidRDefault="004B63E4" w:rsidP="00727E9F">
            <w:pPr>
              <w:spacing w:line="360" w:lineRule="auto"/>
              <w:jc w:val="center"/>
              <w:rPr>
                <w:szCs w:val="21"/>
              </w:rPr>
            </w:pPr>
            <w:r>
              <w:rPr>
                <w:sz w:val="20"/>
                <w:szCs w:val="20"/>
              </w:rPr>
              <w:t>595</w:t>
            </w:r>
          </w:p>
        </w:tc>
        <w:tc>
          <w:tcPr>
            <w:tcW w:w="1557" w:type="dxa"/>
            <w:vAlign w:val="center"/>
          </w:tcPr>
          <w:p w14:paraId="42552EED" w14:textId="4B4ED3A1" w:rsidR="004B63E4" w:rsidRDefault="004B63E4" w:rsidP="00727E9F">
            <w:pPr>
              <w:spacing w:line="360" w:lineRule="auto"/>
              <w:jc w:val="center"/>
              <w:rPr>
                <w:szCs w:val="21"/>
              </w:rPr>
            </w:pPr>
            <w:r>
              <w:rPr>
                <w:sz w:val="20"/>
                <w:szCs w:val="20"/>
              </w:rPr>
              <w:t>0.518821</w:t>
            </w:r>
          </w:p>
        </w:tc>
        <w:tc>
          <w:tcPr>
            <w:tcW w:w="1557" w:type="dxa"/>
            <w:vAlign w:val="center"/>
          </w:tcPr>
          <w:p w14:paraId="58F600D4" w14:textId="2A19ADEB" w:rsidR="004B63E4" w:rsidRDefault="004B63E4" w:rsidP="00727E9F">
            <w:pPr>
              <w:spacing w:line="360" w:lineRule="auto"/>
              <w:jc w:val="center"/>
              <w:rPr>
                <w:szCs w:val="21"/>
              </w:rPr>
            </w:pPr>
            <w:r>
              <w:rPr>
                <w:sz w:val="20"/>
                <w:szCs w:val="20"/>
              </w:rPr>
              <w:t>0.758377</w:t>
            </w:r>
          </w:p>
        </w:tc>
        <w:tc>
          <w:tcPr>
            <w:tcW w:w="1557" w:type="dxa"/>
            <w:vAlign w:val="center"/>
          </w:tcPr>
          <w:p w14:paraId="708AB0D6" w14:textId="3631CF76" w:rsidR="004B63E4" w:rsidRDefault="004B63E4" w:rsidP="00727E9F">
            <w:pPr>
              <w:spacing w:line="360" w:lineRule="auto"/>
              <w:jc w:val="center"/>
              <w:rPr>
                <w:szCs w:val="21"/>
              </w:rPr>
            </w:pPr>
            <w:r>
              <w:rPr>
                <w:sz w:val="20"/>
                <w:szCs w:val="20"/>
              </w:rPr>
              <w:t>0.173063</w:t>
            </w:r>
          </w:p>
        </w:tc>
        <w:tc>
          <w:tcPr>
            <w:tcW w:w="1558" w:type="dxa"/>
            <w:vAlign w:val="center"/>
          </w:tcPr>
          <w:p w14:paraId="13AEEA32" w14:textId="2FF0B976" w:rsidR="004B63E4" w:rsidRDefault="004B63E4" w:rsidP="00727E9F">
            <w:pPr>
              <w:spacing w:line="360" w:lineRule="auto"/>
              <w:jc w:val="center"/>
              <w:rPr>
                <w:szCs w:val="21"/>
              </w:rPr>
            </w:pPr>
            <w:r>
              <w:rPr>
                <w:sz w:val="20"/>
                <w:szCs w:val="20"/>
              </w:rPr>
              <w:t>0.506861</w:t>
            </w:r>
          </w:p>
        </w:tc>
        <w:tc>
          <w:tcPr>
            <w:tcW w:w="1558" w:type="dxa"/>
            <w:vAlign w:val="center"/>
          </w:tcPr>
          <w:p w14:paraId="385B3BBC" w14:textId="4107A44E" w:rsidR="004B63E4" w:rsidRDefault="004B63E4" w:rsidP="00727E9F">
            <w:pPr>
              <w:spacing w:line="360" w:lineRule="auto"/>
              <w:jc w:val="center"/>
              <w:rPr>
                <w:szCs w:val="21"/>
              </w:rPr>
            </w:pPr>
            <w:r>
              <w:rPr>
                <w:sz w:val="20"/>
                <w:szCs w:val="20"/>
              </w:rPr>
              <w:t>0.133718</w:t>
            </w:r>
          </w:p>
        </w:tc>
      </w:tr>
      <w:tr w:rsidR="004B63E4" w14:paraId="6A2D90BA" w14:textId="77777777" w:rsidTr="00727E9F">
        <w:tc>
          <w:tcPr>
            <w:tcW w:w="1557" w:type="dxa"/>
            <w:vAlign w:val="center"/>
          </w:tcPr>
          <w:p w14:paraId="2BA0D8D5" w14:textId="5D372644" w:rsidR="004B63E4" w:rsidRDefault="004B63E4" w:rsidP="00727E9F">
            <w:pPr>
              <w:spacing w:line="360" w:lineRule="auto"/>
              <w:jc w:val="center"/>
              <w:rPr>
                <w:szCs w:val="21"/>
              </w:rPr>
            </w:pPr>
            <w:r>
              <w:rPr>
                <w:sz w:val="20"/>
                <w:szCs w:val="20"/>
              </w:rPr>
              <w:t>600</w:t>
            </w:r>
          </w:p>
        </w:tc>
        <w:tc>
          <w:tcPr>
            <w:tcW w:w="1557" w:type="dxa"/>
            <w:vAlign w:val="center"/>
          </w:tcPr>
          <w:p w14:paraId="54AB33B3" w14:textId="27C3E80E" w:rsidR="004B63E4" w:rsidRDefault="004B63E4" w:rsidP="00727E9F">
            <w:pPr>
              <w:spacing w:line="360" w:lineRule="auto"/>
              <w:jc w:val="center"/>
              <w:rPr>
                <w:szCs w:val="21"/>
              </w:rPr>
            </w:pPr>
            <w:r>
              <w:rPr>
                <w:sz w:val="20"/>
                <w:szCs w:val="20"/>
              </w:rPr>
              <w:t>0.533953</w:t>
            </w:r>
          </w:p>
        </w:tc>
        <w:tc>
          <w:tcPr>
            <w:tcW w:w="1557" w:type="dxa"/>
            <w:vAlign w:val="center"/>
          </w:tcPr>
          <w:p w14:paraId="46EB4F71" w14:textId="21AA2366" w:rsidR="004B63E4" w:rsidRDefault="004B63E4" w:rsidP="00727E9F">
            <w:pPr>
              <w:spacing w:line="360" w:lineRule="auto"/>
              <w:jc w:val="center"/>
              <w:rPr>
                <w:szCs w:val="21"/>
              </w:rPr>
            </w:pPr>
            <w:r>
              <w:rPr>
                <w:sz w:val="20"/>
                <w:szCs w:val="20"/>
              </w:rPr>
              <w:t>0.763982</w:t>
            </w:r>
          </w:p>
        </w:tc>
        <w:tc>
          <w:tcPr>
            <w:tcW w:w="1557" w:type="dxa"/>
            <w:vAlign w:val="center"/>
          </w:tcPr>
          <w:p w14:paraId="4C536DBA" w14:textId="171CD061" w:rsidR="004B63E4" w:rsidRDefault="004B63E4" w:rsidP="00727E9F">
            <w:pPr>
              <w:spacing w:line="360" w:lineRule="auto"/>
              <w:jc w:val="center"/>
              <w:rPr>
                <w:szCs w:val="21"/>
              </w:rPr>
            </w:pPr>
            <w:r>
              <w:rPr>
                <w:sz w:val="20"/>
                <w:szCs w:val="20"/>
              </w:rPr>
              <w:t>0.135415</w:t>
            </w:r>
          </w:p>
        </w:tc>
        <w:tc>
          <w:tcPr>
            <w:tcW w:w="1558" w:type="dxa"/>
            <w:vAlign w:val="center"/>
          </w:tcPr>
          <w:p w14:paraId="37A563F2" w14:textId="4772E84A" w:rsidR="004B63E4" w:rsidRDefault="004B63E4" w:rsidP="00727E9F">
            <w:pPr>
              <w:spacing w:line="360" w:lineRule="auto"/>
              <w:jc w:val="center"/>
              <w:rPr>
                <w:szCs w:val="21"/>
              </w:rPr>
            </w:pPr>
            <w:r>
              <w:rPr>
                <w:sz w:val="20"/>
                <w:szCs w:val="20"/>
              </w:rPr>
              <w:t>0.472842</w:t>
            </w:r>
          </w:p>
        </w:tc>
        <w:tc>
          <w:tcPr>
            <w:tcW w:w="1558" w:type="dxa"/>
            <w:vAlign w:val="center"/>
          </w:tcPr>
          <w:p w14:paraId="5EF7F98D" w14:textId="1E462A90" w:rsidR="004B63E4" w:rsidRDefault="004B63E4" w:rsidP="00727E9F">
            <w:pPr>
              <w:spacing w:line="360" w:lineRule="auto"/>
              <w:jc w:val="center"/>
              <w:rPr>
                <w:szCs w:val="21"/>
              </w:rPr>
            </w:pPr>
            <w:r>
              <w:rPr>
                <w:sz w:val="20"/>
                <w:szCs w:val="20"/>
              </w:rPr>
              <w:t>0.100632</w:t>
            </w:r>
          </w:p>
        </w:tc>
      </w:tr>
      <w:tr w:rsidR="004B63E4" w14:paraId="0DDEF8D7" w14:textId="77777777" w:rsidTr="00727E9F">
        <w:tc>
          <w:tcPr>
            <w:tcW w:w="1557" w:type="dxa"/>
            <w:vAlign w:val="center"/>
          </w:tcPr>
          <w:p w14:paraId="71162F18" w14:textId="04DB9B53" w:rsidR="004B63E4" w:rsidRDefault="004B63E4" w:rsidP="00727E9F">
            <w:pPr>
              <w:spacing w:line="360" w:lineRule="auto"/>
              <w:jc w:val="center"/>
              <w:rPr>
                <w:szCs w:val="21"/>
              </w:rPr>
            </w:pPr>
            <w:r>
              <w:rPr>
                <w:sz w:val="20"/>
                <w:szCs w:val="20"/>
              </w:rPr>
              <w:t>605</w:t>
            </w:r>
          </w:p>
        </w:tc>
        <w:tc>
          <w:tcPr>
            <w:tcW w:w="1557" w:type="dxa"/>
            <w:vAlign w:val="center"/>
          </w:tcPr>
          <w:p w14:paraId="7B19B1C3" w14:textId="77E27DCA" w:rsidR="004B63E4" w:rsidRDefault="004B63E4" w:rsidP="00727E9F">
            <w:pPr>
              <w:spacing w:line="360" w:lineRule="auto"/>
              <w:jc w:val="center"/>
              <w:rPr>
                <w:szCs w:val="21"/>
              </w:rPr>
            </w:pPr>
            <w:r>
              <w:rPr>
                <w:sz w:val="20"/>
                <w:szCs w:val="20"/>
              </w:rPr>
              <w:t>0.549072</w:t>
            </w:r>
          </w:p>
        </w:tc>
        <w:tc>
          <w:tcPr>
            <w:tcW w:w="1557" w:type="dxa"/>
            <w:vAlign w:val="center"/>
          </w:tcPr>
          <w:p w14:paraId="23C58465" w14:textId="4700A8E4" w:rsidR="004B63E4" w:rsidRDefault="004B63E4" w:rsidP="00727E9F">
            <w:pPr>
              <w:spacing w:line="360" w:lineRule="auto"/>
              <w:jc w:val="center"/>
              <w:rPr>
                <w:szCs w:val="21"/>
              </w:rPr>
            </w:pPr>
            <w:r>
              <w:rPr>
                <w:sz w:val="20"/>
                <w:szCs w:val="20"/>
              </w:rPr>
              <w:t>0.762253</w:t>
            </w:r>
          </w:p>
        </w:tc>
        <w:tc>
          <w:tcPr>
            <w:tcW w:w="1557" w:type="dxa"/>
            <w:vAlign w:val="center"/>
          </w:tcPr>
          <w:p w14:paraId="6B74E896" w14:textId="7F5C0C10" w:rsidR="004B63E4" w:rsidRDefault="004B63E4" w:rsidP="00727E9F">
            <w:pPr>
              <w:spacing w:line="360" w:lineRule="auto"/>
              <w:jc w:val="center"/>
              <w:rPr>
                <w:szCs w:val="21"/>
              </w:rPr>
            </w:pPr>
            <w:r>
              <w:rPr>
                <w:sz w:val="20"/>
                <w:szCs w:val="20"/>
              </w:rPr>
              <w:t>0.179629</w:t>
            </w:r>
          </w:p>
        </w:tc>
        <w:tc>
          <w:tcPr>
            <w:tcW w:w="1558" w:type="dxa"/>
            <w:vAlign w:val="center"/>
          </w:tcPr>
          <w:p w14:paraId="7F0BB0C8" w14:textId="0947CED5" w:rsidR="004B63E4" w:rsidRDefault="004B63E4" w:rsidP="00727E9F">
            <w:pPr>
              <w:spacing w:line="360" w:lineRule="auto"/>
              <w:jc w:val="center"/>
              <w:rPr>
                <w:szCs w:val="21"/>
              </w:rPr>
            </w:pPr>
            <w:r>
              <w:rPr>
                <w:sz w:val="20"/>
                <w:szCs w:val="20"/>
              </w:rPr>
              <w:t>0.43482</w:t>
            </w:r>
          </w:p>
        </w:tc>
        <w:tc>
          <w:tcPr>
            <w:tcW w:w="1558" w:type="dxa"/>
            <w:vAlign w:val="center"/>
          </w:tcPr>
          <w:p w14:paraId="7E89F73E" w14:textId="22D66F2A" w:rsidR="004B63E4" w:rsidRDefault="004B63E4" w:rsidP="00727E9F">
            <w:pPr>
              <w:spacing w:line="360" w:lineRule="auto"/>
              <w:jc w:val="center"/>
              <w:rPr>
                <w:szCs w:val="21"/>
              </w:rPr>
            </w:pPr>
            <w:r>
              <w:rPr>
                <w:sz w:val="20"/>
                <w:szCs w:val="20"/>
              </w:rPr>
              <w:t>0.133443</w:t>
            </w:r>
          </w:p>
        </w:tc>
      </w:tr>
      <w:tr w:rsidR="004B63E4" w14:paraId="038C9D33" w14:textId="77777777" w:rsidTr="00727E9F">
        <w:tc>
          <w:tcPr>
            <w:tcW w:w="1557" w:type="dxa"/>
            <w:vAlign w:val="center"/>
          </w:tcPr>
          <w:p w14:paraId="3DFD1890" w14:textId="17735110" w:rsidR="004B63E4" w:rsidRDefault="004B63E4" w:rsidP="00727E9F">
            <w:pPr>
              <w:spacing w:line="360" w:lineRule="auto"/>
              <w:jc w:val="center"/>
              <w:rPr>
                <w:szCs w:val="21"/>
              </w:rPr>
            </w:pPr>
            <w:r>
              <w:rPr>
                <w:sz w:val="20"/>
                <w:szCs w:val="20"/>
              </w:rPr>
              <w:t>610</w:t>
            </w:r>
          </w:p>
        </w:tc>
        <w:tc>
          <w:tcPr>
            <w:tcW w:w="1557" w:type="dxa"/>
            <w:vAlign w:val="center"/>
          </w:tcPr>
          <w:p w14:paraId="31A41897" w14:textId="3DF98C22" w:rsidR="004B63E4" w:rsidRDefault="004B63E4" w:rsidP="00727E9F">
            <w:pPr>
              <w:spacing w:line="360" w:lineRule="auto"/>
              <w:jc w:val="center"/>
              <w:rPr>
                <w:szCs w:val="21"/>
              </w:rPr>
            </w:pPr>
            <w:r>
              <w:rPr>
                <w:sz w:val="20"/>
                <w:szCs w:val="20"/>
              </w:rPr>
              <w:t>0.564171</w:t>
            </w:r>
          </w:p>
        </w:tc>
        <w:tc>
          <w:tcPr>
            <w:tcW w:w="1557" w:type="dxa"/>
            <w:vAlign w:val="center"/>
          </w:tcPr>
          <w:p w14:paraId="7F502F3F" w14:textId="2981CC78" w:rsidR="004B63E4" w:rsidRDefault="004B63E4" w:rsidP="00727E9F">
            <w:pPr>
              <w:spacing w:line="360" w:lineRule="auto"/>
              <w:jc w:val="center"/>
              <w:rPr>
                <w:szCs w:val="21"/>
              </w:rPr>
            </w:pPr>
            <w:r>
              <w:rPr>
                <w:sz w:val="20"/>
                <w:szCs w:val="20"/>
              </w:rPr>
              <w:t>0.760526</w:t>
            </w:r>
          </w:p>
        </w:tc>
        <w:tc>
          <w:tcPr>
            <w:tcW w:w="1557" w:type="dxa"/>
            <w:vAlign w:val="center"/>
          </w:tcPr>
          <w:p w14:paraId="42316E49" w14:textId="738DE272" w:rsidR="004B63E4" w:rsidRDefault="004B63E4" w:rsidP="00727E9F">
            <w:pPr>
              <w:spacing w:line="360" w:lineRule="auto"/>
              <w:jc w:val="center"/>
              <w:rPr>
                <w:szCs w:val="21"/>
              </w:rPr>
            </w:pPr>
            <w:r>
              <w:rPr>
                <w:sz w:val="20"/>
                <w:szCs w:val="20"/>
              </w:rPr>
              <w:t>1</w:t>
            </w:r>
          </w:p>
        </w:tc>
        <w:tc>
          <w:tcPr>
            <w:tcW w:w="1558" w:type="dxa"/>
            <w:vAlign w:val="center"/>
          </w:tcPr>
          <w:p w14:paraId="7D60BDA8" w14:textId="25351ADD" w:rsidR="004B63E4" w:rsidRDefault="004B63E4" w:rsidP="00727E9F">
            <w:pPr>
              <w:spacing w:line="360" w:lineRule="auto"/>
              <w:jc w:val="center"/>
              <w:rPr>
                <w:szCs w:val="21"/>
              </w:rPr>
            </w:pPr>
            <w:r>
              <w:rPr>
                <w:sz w:val="20"/>
                <w:szCs w:val="20"/>
              </w:rPr>
              <w:t>0.394511</w:t>
            </w:r>
          </w:p>
        </w:tc>
        <w:tc>
          <w:tcPr>
            <w:tcW w:w="1558" w:type="dxa"/>
            <w:vAlign w:val="center"/>
          </w:tcPr>
          <w:p w14:paraId="0358DFC1" w14:textId="0154560C" w:rsidR="004B63E4" w:rsidRDefault="004B63E4" w:rsidP="00727E9F">
            <w:pPr>
              <w:spacing w:line="360" w:lineRule="auto"/>
              <w:jc w:val="center"/>
              <w:rPr>
                <w:szCs w:val="21"/>
              </w:rPr>
            </w:pPr>
            <w:r>
              <w:rPr>
                <w:sz w:val="20"/>
                <w:szCs w:val="20"/>
              </w:rPr>
              <w:t>0.758786</w:t>
            </w:r>
          </w:p>
        </w:tc>
      </w:tr>
      <w:tr w:rsidR="004B63E4" w14:paraId="5703E45E" w14:textId="77777777" w:rsidTr="00727E9F">
        <w:tc>
          <w:tcPr>
            <w:tcW w:w="1557" w:type="dxa"/>
            <w:vAlign w:val="center"/>
          </w:tcPr>
          <w:p w14:paraId="447755D7" w14:textId="1B75C1F5" w:rsidR="004B63E4" w:rsidRDefault="004B63E4" w:rsidP="00727E9F">
            <w:pPr>
              <w:spacing w:line="360" w:lineRule="auto"/>
              <w:jc w:val="center"/>
              <w:rPr>
                <w:szCs w:val="21"/>
              </w:rPr>
            </w:pPr>
            <w:r>
              <w:rPr>
                <w:sz w:val="20"/>
                <w:szCs w:val="20"/>
              </w:rPr>
              <w:t>615</w:t>
            </w:r>
          </w:p>
        </w:tc>
        <w:tc>
          <w:tcPr>
            <w:tcW w:w="1557" w:type="dxa"/>
            <w:vAlign w:val="center"/>
          </w:tcPr>
          <w:p w14:paraId="3124E84E" w14:textId="0F9EA54E" w:rsidR="004B63E4" w:rsidRDefault="004B63E4" w:rsidP="00727E9F">
            <w:pPr>
              <w:spacing w:line="360" w:lineRule="auto"/>
              <w:jc w:val="center"/>
              <w:rPr>
                <w:szCs w:val="21"/>
              </w:rPr>
            </w:pPr>
            <w:r>
              <w:rPr>
                <w:sz w:val="20"/>
                <w:szCs w:val="20"/>
              </w:rPr>
              <w:t>0.579241</w:t>
            </w:r>
          </w:p>
        </w:tc>
        <w:tc>
          <w:tcPr>
            <w:tcW w:w="1557" w:type="dxa"/>
            <w:vAlign w:val="center"/>
          </w:tcPr>
          <w:p w14:paraId="6FF0D1F3" w14:textId="54386362" w:rsidR="004B63E4" w:rsidRDefault="004B63E4" w:rsidP="00727E9F">
            <w:pPr>
              <w:spacing w:line="360" w:lineRule="auto"/>
              <w:jc w:val="center"/>
              <w:rPr>
                <w:szCs w:val="21"/>
              </w:rPr>
            </w:pPr>
            <w:r>
              <w:rPr>
                <w:sz w:val="20"/>
                <w:szCs w:val="20"/>
              </w:rPr>
              <w:t>0.752461</w:t>
            </w:r>
          </w:p>
        </w:tc>
        <w:tc>
          <w:tcPr>
            <w:tcW w:w="1557" w:type="dxa"/>
            <w:vAlign w:val="center"/>
          </w:tcPr>
          <w:p w14:paraId="04B33A69" w14:textId="12499815" w:rsidR="004B63E4" w:rsidRDefault="004B63E4" w:rsidP="00727E9F">
            <w:pPr>
              <w:spacing w:line="360" w:lineRule="auto"/>
              <w:jc w:val="center"/>
              <w:rPr>
                <w:szCs w:val="21"/>
              </w:rPr>
            </w:pPr>
            <w:r>
              <w:rPr>
                <w:sz w:val="20"/>
                <w:szCs w:val="20"/>
              </w:rPr>
              <w:t>0.773676</w:t>
            </w:r>
          </w:p>
        </w:tc>
        <w:tc>
          <w:tcPr>
            <w:tcW w:w="1558" w:type="dxa"/>
            <w:vAlign w:val="center"/>
          </w:tcPr>
          <w:p w14:paraId="6AD48D9B" w14:textId="2C5C27F6" w:rsidR="004B63E4" w:rsidRDefault="004B63E4" w:rsidP="00727E9F">
            <w:pPr>
              <w:spacing w:line="360" w:lineRule="auto"/>
              <w:jc w:val="center"/>
              <w:rPr>
                <w:szCs w:val="21"/>
              </w:rPr>
            </w:pPr>
            <w:r>
              <w:rPr>
                <w:sz w:val="20"/>
                <w:szCs w:val="20"/>
              </w:rPr>
              <w:t>0.353345</w:t>
            </w:r>
          </w:p>
        </w:tc>
        <w:tc>
          <w:tcPr>
            <w:tcW w:w="1558" w:type="dxa"/>
            <w:vAlign w:val="center"/>
          </w:tcPr>
          <w:p w14:paraId="77496DBD" w14:textId="6675C309" w:rsidR="004B63E4" w:rsidRDefault="004B63E4" w:rsidP="00727E9F">
            <w:pPr>
              <w:spacing w:line="360" w:lineRule="auto"/>
              <w:jc w:val="center"/>
              <w:rPr>
                <w:szCs w:val="21"/>
              </w:rPr>
            </w:pPr>
            <w:r>
              <w:rPr>
                <w:sz w:val="20"/>
                <w:szCs w:val="20"/>
              </w:rPr>
              <w:t>0.584569</w:t>
            </w:r>
          </w:p>
        </w:tc>
      </w:tr>
      <w:tr w:rsidR="004B63E4" w14:paraId="3138B9AB" w14:textId="77777777" w:rsidTr="00727E9F">
        <w:tc>
          <w:tcPr>
            <w:tcW w:w="1557" w:type="dxa"/>
            <w:vAlign w:val="center"/>
          </w:tcPr>
          <w:p w14:paraId="4B5CDBF7" w14:textId="4EC812BA" w:rsidR="004B63E4" w:rsidRDefault="004B63E4" w:rsidP="00727E9F">
            <w:pPr>
              <w:spacing w:line="360" w:lineRule="auto"/>
              <w:jc w:val="center"/>
              <w:rPr>
                <w:szCs w:val="21"/>
              </w:rPr>
            </w:pPr>
            <w:r>
              <w:rPr>
                <w:sz w:val="20"/>
                <w:szCs w:val="20"/>
              </w:rPr>
              <w:t>620</w:t>
            </w:r>
          </w:p>
        </w:tc>
        <w:tc>
          <w:tcPr>
            <w:tcW w:w="1557" w:type="dxa"/>
            <w:vAlign w:val="center"/>
          </w:tcPr>
          <w:p w14:paraId="446F6933" w14:textId="6C8336F8" w:rsidR="004B63E4" w:rsidRDefault="004B63E4" w:rsidP="00727E9F">
            <w:pPr>
              <w:spacing w:line="360" w:lineRule="auto"/>
              <w:jc w:val="center"/>
              <w:rPr>
                <w:szCs w:val="21"/>
              </w:rPr>
            </w:pPr>
            <w:r>
              <w:rPr>
                <w:sz w:val="20"/>
                <w:szCs w:val="20"/>
              </w:rPr>
              <w:t>0.594261</w:t>
            </w:r>
          </w:p>
        </w:tc>
        <w:tc>
          <w:tcPr>
            <w:tcW w:w="1557" w:type="dxa"/>
            <w:vAlign w:val="center"/>
          </w:tcPr>
          <w:p w14:paraId="01239489" w14:textId="00E0BA4A" w:rsidR="004B63E4" w:rsidRDefault="004B63E4" w:rsidP="00727E9F">
            <w:pPr>
              <w:spacing w:line="360" w:lineRule="auto"/>
              <w:jc w:val="center"/>
              <w:rPr>
                <w:szCs w:val="21"/>
              </w:rPr>
            </w:pPr>
            <w:r>
              <w:rPr>
                <w:sz w:val="20"/>
                <w:szCs w:val="20"/>
              </w:rPr>
              <w:t>0.744395</w:t>
            </w:r>
          </w:p>
        </w:tc>
        <w:tc>
          <w:tcPr>
            <w:tcW w:w="1557" w:type="dxa"/>
            <w:vAlign w:val="center"/>
          </w:tcPr>
          <w:p w14:paraId="4D05F86D" w14:textId="48575577" w:rsidR="004B63E4" w:rsidRDefault="004B63E4" w:rsidP="00727E9F">
            <w:pPr>
              <w:spacing w:line="360" w:lineRule="auto"/>
              <w:jc w:val="center"/>
              <w:rPr>
                <w:szCs w:val="21"/>
              </w:rPr>
            </w:pPr>
            <w:r>
              <w:rPr>
                <w:sz w:val="20"/>
                <w:szCs w:val="20"/>
              </w:rPr>
              <w:t>0.214067</w:t>
            </w:r>
          </w:p>
        </w:tc>
        <w:tc>
          <w:tcPr>
            <w:tcW w:w="1558" w:type="dxa"/>
            <w:vAlign w:val="center"/>
          </w:tcPr>
          <w:p w14:paraId="79185153" w14:textId="597692FE" w:rsidR="004B63E4" w:rsidRDefault="004B63E4" w:rsidP="00727E9F">
            <w:pPr>
              <w:spacing w:line="360" w:lineRule="auto"/>
              <w:jc w:val="center"/>
              <w:rPr>
                <w:szCs w:val="21"/>
              </w:rPr>
            </w:pPr>
            <w:r>
              <w:rPr>
                <w:sz w:val="20"/>
                <w:szCs w:val="20"/>
              </w:rPr>
              <w:t>0.313036</w:t>
            </w:r>
          </w:p>
        </w:tc>
        <w:tc>
          <w:tcPr>
            <w:tcW w:w="1558" w:type="dxa"/>
            <w:vAlign w:val="center"/>
          </w:tcPr>
          <w:p w14:paraId="34F4DFC1" w14:textId="34F1FAA2" w:rsidR="004B63E4" w:rsidRDefault="004B63E4" w:rsidP="00727E9F">
            <w:pPr>
              <w:spacing w:line="360" w:lineRule="auto"/>
              <w:jc w:val="center"/>
              <w:rPr>
                <w:szCs w:val="21"/>
              </w:rPr>
            </w:pPr>
            <w:r>
              <w:rPr>
                <w:sz w:val="20"/>
                <w:szCs w:val="20"/>
              </w:rPr>
              <w:t>0.180945</w:t>
            </w:r>
          </w:p>
        </w:tc>
      </w:tr>
      <w:tr w:rsidR="004B63E4" w14:paraId="271E292F" w14:textId="77777777" w:rsidTr="00727E9F">
        <w:tc>
          <w:tcPr>
            <w:tcW w:w="1557" w:type="dxa"/>
            <w:vAlign w:val="center"/>
          </w:tcPr>
          <w:p w14:paraId="6837A4B1" w14:textId="4228E2F5" w:rsidR="004B63E4" w:rsidRDefault="004B63E4" w:rsidP="00727E9F">
            <w:pPr>
              <w:spacing w:line="360" w:lineRule="auto"/>
              <w:jc w:val="center"/>
              <w:rPr>
                <w:szCs w:val="21"/>
              </w:rPr>
            </w:pPr>
            <w:r>
              <w:rPr>
                <w:sz w:val="20"/>
                <w:szCs w:val="20"/>
              </w:rPr>
              <w:t>625</w:t>
            </w:r>
          </w:p>
        </w:tc>
        <w:tc>
          <w:tcPr>
            <w:tcW w:w="1557" w:type="dxa"/>
            <w:vAlign w:val="center"/>
          </w:tcPr>
          <w:p w14:paraId="39B616C2" w14:textId="35979D22" w:rsidR="004B63E4" w:rsidRDefault="004B63E4" w:rsidP="00727E9F">
            <w:pPr>
              <w:spacing w:line="360" w:lineRule="auto"/>
              <w:jc w:val="center"/>
              <w:rPr>
                <w:szCs w:val="21"/>
              </w:rPr>
            </w:pPr>
            <w:r>
              <w:rPr>
                <w:sz w:val="20"/>
                <w:szCs w:val="20"/>
              </w:rPr>
              <w:t>0.609227</w:t>
            </w:r>
          </w:p>
        </w:tc>
        <w:tc>
          <w:tcPr>
            <w:tcW w:w="1557" w:type="dxa"/>
            <w:vAlign w:val="center"/>
          </w:tcPr>
          <w:p w14:paraId="1993DF01" w14:textId="1473E9CF" w:rsidR="004B63E4" w:rsidRDefault="004B63E4" w:rsidP="00727E9F">
            <w:pPr>
              <w:spacing w:line="360" w:lineRule="auto"/>
              <w:jc w:val="center"/>
              <w:rPr>
                <w:szCs w:val="21"/>
              </w:rPr>
            </w:pPr>
            <w:r>
              <w:rPr>
                <w:sz w:val="20"/>
                <w:szCs w:val="20"/>
              </w:rPr>
              <w:t>0.725678</w:t>
            </w:r>
          </w:p>
        </w:tc>
        <w:tc>
          <w:tcPr>
            <w:tcW w:w="1557" w:type="dxa"/>
            <w:vAlign w:val="center"/>
          </w:tcPr>
          <w:p w14:paraId="58DEEAA0" w14:textId="3DDD767A" w:rsidR="004B63E4" w:rsidRDefault="004B63E4" w:rsidP="00727E9F">
            <w:pPr>
              <w:spacing w:line="360" w:lineRule="auto"/>
              <w:jc w:val="center"/>
              <w:rPr>
                <w:szCs w:val="21"/>
              </w:rPr>
            </w:pPr>
            <w:r>
              <w:rPr>
                <w:sz w:val="20"/>
                <w:szCs w:val="20"/>
              </w:rPr>
              <w:t>0.209835</w:t>
            </w:r>
          </w:p>
        </w:tc>
        <w:tc>
          <w:tcPr>
            <w:tcW w:w="1558" w:type="dxa"/>
            <w:vAlign w:val="center"/>
          </w:tcPr>
          <w:p w14:paraId="7ADBDDFA" w14:textId="7416FCB6" w:rsidR="004B63E4" w:rsidRDefault="004B63E4" w:rsidP="00727E9F">
            <w:pPr>
              <w:spacing w:line="360" w:lineRule="auto"/>
              <w:jc w:val="center"/>
              <w:rPr>
                <w:szCs w:val="21"/>
              </w:rPr>
            </w:pPr>
            <w:r>
              <w:rPr>
                <w:sz w:val="20"/>
                <w:szCs w:val="20"/>
              </w:rPr>
              <w:t>0.275872</w:t>
            </w:r>
          </w:p>
        </w:tc>
        <w:tc>
          <w:tcPr>
            <w:tcW w:w="1558" w:type="dxa"/>
            <w:vAlign w:val="center"/>
          </w:tcPr>
          <w:p w14:paraId="5FDFC890" w14:textId="30E9BC84" w:rsidR="004B63E4" w:rsidRDefault="004B63E4" w:rsidP="00727E9F">
            <w:pPr>
              <w:spacing w:line="360" w:lineRule="auto"/>
              <w:jc w:val="center"/>
              <w:rPr>
                <w:szCs w:val="21"/>
              </w:rPr>
            </w:pPr>
            <w:r>
              <w:rPr>
                <w:sz w:val="20"/>
                <w:szCs w:val="20"/>
              </w:rPr>
              <w:t>0.18067</w:t>
            </w:r>
          </w:p>
        </w:tc>
      </w:tr>
      <w:tr w:rsidR="004B63E4" w14:paraId="192AA486" w14:textId="77777777" w:rsidTr="00727E9F">
        <w:tc>
          <w:tcPr>
            <w:tcW w:w="1557" w:type="dxa"/>
            <w:vAlign w:val="center"/>
          </w:tcPr>
          <w:p w14:paraId="4B1EC6FE" w14:textId="11F1EB19" w:rsidR="004B63E4" w:rsidRDefault="004B63E4" w:rsidP="00727E9F">
            <w:pPr>
              <w:spacing w:line="360" w:lineRule="auto"/>
              <w:jc w:val="center"/>
              <w:rPr>
                <w:szCs w:val="21"/>
              </w:rPr>
            </w:pPr>
            <w:r>
              <w:rPr>
                <w:sz w:val="20"/>
                <w:szCs w:val="20"/>
              </w:rPr>
              <w:t>630</w:t>
            </w:r>
          </w:p>
        </w:tc>
        <w:tc>
          <w:tcPr>
            <w:tcW w:w="1557" w:type="dxa"/>
            <w:vAlign w:val="center"/>
          </w:tcPr>
          <w:p w14:paraId="76C4CCB8" w14:textId="08D4DB14" w:rsidR="004B63E4" w:rsidRDefault="004B63E4" w:rsidP="00727E9F">
            <w:pPr>
              <w:spacing w:line="360" w:lineRule="auto"/>
              <w:jc w:val="center"/>
              <w:rPr>
                <w:szCs w:val="21"/>
              </w:rPr>
            </w:pPr>
            <w:r>
              <w:rPr>
                <w:sz w:val="20"/>
                <w:szCs w:val="20"/>
              </w:rPr>
              <w:t>0.624127</w:t>
            </w:r>
          </w:p>
        </w:tc>
        <w:tc>
          <w:tcPr>
            <w:tcW w:w="1557" w:type="dxa"/>
            <w:vAlign w:val="center"/>
          </w:tcPr>
          <w:p w14:paraId="76EEB5DD" w14:textId="68E53C32" w:rsidR="004B63E4" w:rsidRDefault="004B63E4" w:rsidP="00727E9F">
            <w:pPr>
              <w:spacing w:line="360" w:lineRule="auto"/>
              <w:jc w:val="center"/>
              <w:rPr>
                <w:szCs w:val="21"/>
              </w:rPr>
            </w:pPr>
            <w:r>
              <w:rPr>
                <w:sz w:val="20"/>
                <w:szCs w:val="20"/>
              </w:rPr>
              <w:t>0.706962</w:t>
            </w:r>
          </w:p>
        </w:tc>
        <w:tc>
          <w:tcPr>
            <w:tcW w:w="1557" w:type="dxa"/>
            <w:vAlign w:val="center"/>
          </w:tcPr>
          <w:p w14:paraId="3EC3C56A" w14:textId="3D433144" w:rsidR="004B63E4" w:rsidRDefault="004B63E4" w:rsidP="00727E9F">
            <w:pPr>
              <w:spacing w:line="360" w:lineRule="auto"/>
              <w:jc w:val="center"/>
              <w:rPr>
                <w:szCs w:val="21"/>
              </w:rPr>
            </w:pPr>
            <w:r>
              <w:rPr>
                <w:sz w:val="20"/>
                <w:szCs w:val="20"/>
              </w:rPr>
              <w:t>0.214651</w:t>
            </w:r>
          </w:p>
        </w:tc>
        <w:tc>
          <w:tcPr>
            <w:tcW w:w="1558" w:type="dxa"/>
            <w:vAlign w:val="center"/>
          </w:tcPr>
          <w:p w14:paraId="77793D29" w14:textId="55C5D525" w:rsidR="004B63E4" w:rsidRDefault="004B63E4" w:rsidP="00727E9F">
            <w:pPr>
              <w:spacing w:line="360" w:lineRule="auto"/>
              <w:jc w:val="center"/>
              <w:rPr>
                <w:szCs w:val="21"/>
              </w:rPr>
            </w:pPr>
            <w:r>
              <w:rPr>
                <w:sz w:val="20"/>
                <w:szCs w:val="20"/>
              </w:rPr>
              <w:t>0.240137</w:t>
            </w:r>
          </w:p>
        </w:tc>
        <w:tc>
          <w:tcPr>
            <w:tcW w:w="1558" w:type="dxa"/>
            <w:vAlign w:val="center"/>
          </w:tcPr>
          <w:p w14:paraId="012C3CF1" w14:textId="218EC54F" w:rsidR="004B63E4" w:rsidRDefault="004B63E4" w:rsidP="00727E9F">
            <w:pPr>
              <w:spacing w:line="360" w:lineRule="auto"/>
              <w:jc w:val="center"/>
              <w:rPr>
                <w:szCs w:val="21"/>
              </w:rPr>
            </w:pPr>
            <w:r>
              <w:rPr>
                <w:sz w:val="20"/>
                <w:szCs w:val="20"/>
              </w:rPr>
              <w:t>0.168314</w:t>
            </w:r>
          </w:p>
        </w:tc>
      </w:tr>
      <w:tr w:rsidR="004B63E4" w14:paraId="307B0A9B" w14:textId="77777777" w:rsidTr="00727E9F">
        <w:tc>
          <w:tcPr>
            <w:tcW w:w="1557" w:type="dxa"/>
            <w:vAlign w:val="center"/>
          </w:tcPr>
          <w:p w14:paraId="13F65A49" w14:textId="7D342B82" w:rsidR="004B63E4" w:rsidRDefault="004B63E4" w:rsidP="00727E9F">
            <w:pPr>
              <w:spacing w:line="360" w:lineRule="auto"/>
              <w:jc w:val="center"/>
              <w:rPr>
                <w:szCs w:val="21"/>
              </w:rPr>
            </w:pPr>
            <w:r>
              <w:rPr>
                <w:sz w:val="20"/>
                <w:szCs w:val="20"/>
              </w:rPr>
              <w:t>635</w:t>
            </w:r>
          </w:p>
        </w:tc>
        <w:tc>
          <w:tcPr>
            <w:tcW w:w="1557" w:type="dxa"/>
            <w:vAlign w:val="center"/>
          </w:tcPr>
          <w:p w14:paraId="6CF26AEF" w14:textId="557602D3" w:rsidR="004B63E4" w:rsidRDefault="004B63E4" w:rsidP="00727E9F">
            <w:pPr>
              <w:spacing w:line="360" w:lineRule="auto"/>
              <w:jc w:val="center"/>
              <w:rPr>
                <w:szCs w:val="21"/>
              </w:rPr>
            </w:pPr>
            <w:r>
              <w:rPr>
                <w:sz w:val="20"/>
                <w:szCs w:val="20"/>
              </w:rPr>
              <w:t>0.638949</w:t>
            </w:r>
          </w:p>
        </w:tc>
        <w:tc>
          <w:tcPr>
            <w:tcW w:w="1557" w:type="dxa"/>
            <w:vAlign w:val="center"/>
          </w:tcPr>
          <w:p w14:paraId="2AFD552A" w14:textId="2B57485F" w:rsidR="004B63E4" w:rsidRDefault="004B63E4" w:rsidP="00727E9F">
            <w:pPr>
              <w:spacing w:line="360" w:lineRule="auto"/>
              <w:jc w:val="center"/>
              <w:rPr>
                <w:szCs w:val="21"/>
              </w:rPr>
            </w:pPr>
            <w:r>
              <w:rPr>
                <w:sz w:val="20"/>
                <w:szCs w:val="20"/>
              </w:rPr>
              <w:t>0.708705</w:t>
            </w:r>
          </w:p>
        </w:tc>
        <w:tc>
          <w:tcPr>
            <w:tcW w:w="1557" w:type="dxa"/>
            <w:vAlign w:val="center"/>
          </w:tcPr>
          <w:p w14:paraId="53B8F191" w14:textId="4E8037AE" w:rsidR="004B63E4" w:rsidRDefault="004B63E4" w:rsidP="00727E9F">
            <w:pPr>
              <w:spacing w:line="360" w:lineRule="auto"/>
              <w:jc w:val="center"/>
              <w:rPr>
                <w:szCs w:val="21"/>
              </w:rPr>
            </w:pPr>
            <w:r>
              <w:rPr>
                <w:sz w:val="20"/>
                <w:szCs w:val="20"/>
              </w:rPr>
              <w:t>0.094265</w:t>
            </w:r>
          </w:p>
        </w:tc>
        <w:tc>
          <w:tcPr>
            <w:tcW w:w="1558" w:type="dxa"/>
            <w:vAlign w:val="center"/>
          </w:tcPr>
          <w:p w14:paraId="79182230" w14:textId="27E4FFE1" w:rsidR="004B63E4" w:rsidRDefault="004B63E4" w:rsidP="00727E9F">
            <w:pPr>
              <w:spacing w:line="360" w:lineRule="auto"/>
              <w:jc w:val="center"/>
              <w:rPr>
                <w:szCs w:val="21"/>
              </w:rPr>
            </w:pPr>
            <w:r>
              <w:rPr>
                <w:sz w:val="20"/>
                <w:szCs w:val="20"/>
              </w:rPr>
              <w:t>0.209262</w:t>
            </w:r>
          </w:p>
        </w:tc>
        <w:tc>
          <w:tcPr>
            <w:tcW w:w="1558" w:type="dxa"/>
            <w:vAlign w:val="center"/>
          </w:tcPr>
          <w:p w14:paraId="2DE47576" w14:textId="17392346" w:rsidR="004B63E4" w:rsidRDefault="004B63E4" w:rsidP="00727E9F">
            <w:pPr>
              <w:spacing w:line="360" w:lineRule="auto"/>
              <w:jc w:val="center"/>
              <w:rPr>
                <w:szCs w:val="21"/>
              </w:rPr>
            </w:pPr>
            <w:r>
              <w:rPr>
                <w:sz w:val="20"/>
                <w:szCs w:val="20"/>
              </w:rPr>
              <w:t>0.070154</w:t>
            </w:r>
          </w:p>
        </w:tc>
      </w:tr>
      <w:tr w:rsidR="004B63E4" w14:paraId="0B0AC48A" w14:textId="77777777" w:rsidTr="004B63E4">
        <w:tc>
          <w:tcPr>
            <w:tcW w:w="1557" w:type="dxa"/>
            <w:vAlign w:val="center"/>
          </w:tcPr>
          <w:p w14:paraId="6360062B" w14:textId="060AE151" w:rsidR="004B63E4" w:rsidRDefault="004B63E4" w:rsidP="00727E9F">
            <w:pPr>
              <w:spacing w:line="360" w:lineRule="auto"/>
              <w:jc w:val="center"/>
              <w:rPr>
                <w:szCs w:val="21"/>
              </w:rPr>
            </w:pPr>
            <w:r>
              <w:rPr>
                <w:sz w:val="20"/>
                <w:szCs w:val="20"/>
              </w:rPr>
              <w:t>640</w:t>
            </w:r>
          </w:p>
        </w:tc>
        <w:tc>
          <w:tcPr>
            <w:tcW w:w="1557" w:type="dxa"/>
            <w:vAlign w:val="center"/>
          </w:tcPr>
          <w:p w14:paraId="75D98E36" w14:textId="6A728C55" w:rsidR="004B63E4" w:rsidRDefault="004B63E4" w:rsidP="00727E9F">
            <w:pPr>
              <w:spacing w:line="360" w:lineRule="auto"/>
              <w:jc w:val="center"/>
              <w:rPr>
                <w:szCs w:val="21"/>
              </w:rPr>
            </w:pPr>
            <w:r>
              <w:rPr>
                <w:sz w:val="20"/>
                <w:szCs w:val="20"/>
              </w:rPr>
              <w:t>0.653684</w:t>
            </w:r>
          </w:p>
        </w:tc>
        <w:tc>
          <w:tcPr>
            <w:tcW w:w="1557" w:type="dxa"/>
            <w:vAlign w:val="center"/>
          </w:tcPr>
          <w:p w14:paraId="3631B1B7" w14:textId="477E83A7" w:rsidR="004B63E4" w:rsidRDefault="004B63E4" w:rsidP="00727E9F">
            <w:pPr>
              <w:spacing w:line="360" w:lineRule="auto"/>
              <w:jc w:val="center"/>
              <w:rPr>
                <w:szCs w:val="21"/>
              </w:rPr>
            </w:pPr>
            <w:r>
              <w:rPr>
                <w:sz w:val="20"/>
                <w:szCs w:val="20"/>
              </w:rPr>
              <w:t>0.710447</w:t>
            </w:r>
          </w:p>
        </w:tc>
        <w:tc>
          <w:tcPr>
            <w:tcW w:w="1557" w:type="dxa"/>
            <w:vAlign w:val="center"/>
          </w:tcPr>
          <w:p w14:paraId="2B7B9C50" w14:textId="5B8D7149" w:rsidR="004B63E4" w:rsidRDefault="004B63E4" w:rsidP="00727E9F">
            <w:pPr>
              <w:spacing w:line="360" w:lineRule="auto"/>
              <w:jc w:val="center"/>
              <w:rPr>
                <w:szCs w:val="21"/>
              </w:rPr>
            </w:pPr>
            <w:r>
              <w:rPr>
                <w:sz w:val="20"/>
                <w:szCs w:val="20"/>
              </w:rPr>
              <w:t>0.037502</w:t>
            </w:r>
          </w:p>
        </w:tc>
        <w:tc>
          <w:tcPr>
            <w:tcW w:w="1558" w:type="dxa"/>
            <w:vAlign w:val="center"/>
          </w:tcPr>
          <w:p w14:paraId="402872F1" w14:textId="5C3FF2A2" w:rsidR="004B63E4" w:rsidRDefault="004B63E4" w:rsidP="00727E9F">
            <w:pPr>
              <w:spacing w:line="360" w:lineRule="auto"/>
              <w:jc w:val="center"/>
              <w:rPr>
                <w:szCs w:val="21"/>
              </w:rPr>
            </w:pPr>
            <w:r>
              <w:rPr>
                <w:sz w:val="20"/>
                <w:szCs w:val="20"/>
              </w:rPr>
              <w:t>0.180389</w:t>
            </w:r>
          </w:p>
        </w:tc>
        <w:tc>
          <w:tcPr>
            <w:tcW w:w="1558" w:type="dxa"/>
            <w:vAlign w:val="center"/>
          </w:tcPr>
          <w:p w14:paraId="6ACE6522" w14:textId="1C4C0706" w:rsidR="004B63E4" w:rsidRDefault="004B63E4" w:rsidP="00727E9F">
            <w:pPr>
              <w:spacing w:line="360" w:lineRule="auto"/>
              <w:jc w:val="center"/>
              <w:rPr>
                <w:szCs w:val="21"/>
              </w:rPr>
            </w:pPr>
            <w:r>
              <w:rPr>
                <w:sz w:val="20"/>
                <w:szCs w:val="20"/>
              </w:rPr>
              <w:t>0.028418</w:t>
            </w:r>
          </w:p>
        </w:tc>
      </w:tr>
      <w:tr w:rsidR="004B63E4" w14:paraId="75EB4634" w14:textId="77777777" w:rsidTr="004B63E4">
        <w:tc>
          <w:tcPr>
            <w:tcW w:w="1557" w:type="dxa"/>
            <w:vAlign w:val="center"/>
          </w:tcPr>
          <w:p w14:paraId="372286EC" w14:textId="2BB62050" w:rsidR="004B63E4" w:rsidRDefault="004B63E4" w:rsidP="00727E9F">
            <w:pPr>
              <w:spacing w:line="360" w:lineRule="auto"/>
              <w:jc w:val="center"/>
              <w:rPr>
                <w:szCs w:val="21"/>
              </w:rPr>
            </w:pPr>
            <w:r>
              <w:rPr>
                <w:sz w:val="20"/>
                <w:szCs w:val="20"/>
              </w:rPr>
              <w:t>645</w:t>
            </w:r>
          </w:p>
        </w:tc>
        <w:tc>
          <w:tcPr>
            <w:tcW w:w="1557" w:type="dxa"/>
            <w:vAlign w:val="center"/>
          </w:tcPr>
          <w:p w14:paraId="429EECB1" w14:textId="05025A35" w:rsidR="004B63E4" w:rsidRDefault="004B63E4" w:rsidP="00727E9F">
            <w:pPr>
              <w:spacing w:line="360" w:lineRule="auto"/>
              <w:jc w:val="center"/>
              <w:rPr>
                <w:szCs w:val="21"/>
              </w:rPr>
            </w:pPr>
            <w:r>
              <w:rPr>
                <w:sz w:val="20"/>
                <w:szCs w:val="20"/>
              </w:rPr>
              <w:t>0.668319</w:t>
            </w:r>
          </w:p>
        </w:tc>
        <w:tc>
          <w:tcPr>
            <w:tcW w:w="1557" w:type="dxa"/>
            <w:vAlign w:val="center"/>
          </w:tcPr>
          <w:p w14:paraId="65EB1DC9" w14:textId="464B5F1F" w:rsidR="004B63E4" w:rsidRDefault="004B63E4" w:rsidP="00727E9F">
            <w:pPr>
              <w:spacing w:line="360" w:lineRule="auto"/>
              <w:jc w:val="center"/>
              <w:rPr>
                <w:szCs w:val="21"/>
              </w:rPr>
            </w:pPr>
            <w:r>
              <w:rPr>
                <w:sz w:val="20"/>
                <w:szCs w:val="20"/>
              </w:rPr>
              <w:t>0.694861</w:t>
            </w:r>
          </w:p>
        </w:tc>
        <w:tc>
          <w:tcPr>
            <w:tcW w:w="1557" w:type="dxa"/>
            <w:vAlign w:val="center"/>
          </w:tcPr>
          <w:p w14:paraId="07E29FE9" w14:textId="548D071F" w:rsidR="004B63E4" w:rsidRDefault="004B63E4" w:rsidP="00727E9F">
            <w:pPr>
              <w:spacing w:line="360" w:lineRule="auto"/>
              <w:jc w:val="center"/>
              <w:rPr>
                <w:szCs w:val="21"/>
              </w:rPr>
            </w:pPr>
            <w:r>
              <w:rPr>
                <w:sz w:val="20"/>
                <w:szCs w:val="20"/>
              </w:rPr>
              <w:t>0.040128</w:t>
            </w:r>
          </w:p>
        </w:tc>
        <w:tc>
          <w:tcPr>
            <w:tcW w:w="1558" w:type="dxa"/>
            <w:vAlign w:val="center"/>
          </w:tcPr>
          <w:p w14:paraId="1C1D52BD" w14:textId="41570874" w:rsidR="004B63E4" w:rsidRDefault="004B63E4" w:rsidP="00727E9F">
            <w:pPr>
              <w:spacing w:line="360" w:lineRule="auto"/>
              <w:jc w:val="center"/>
              <w:rPr>
                <w:szCs w:val="21"/>
              </w:rPr>
            </w:pPr>
            <w:r>
              <w:rPr>
                <w:sz w:val="20"/>
                <w:szCs w:val="20"/>
              </w:rPr>
              <w:t>0.155232</w:t>
            </w:r>
          </w:p>
        </w:tc>
        <w:tc>
          <w:tcPr>
            <w:tcW w:w="1558" w:type="dxa"/>
            <w:vAlign w:val="center"/>
          </w:tcPr>
          <w:p w14:paraId="2BFBCCC4" w14:textId="42EC1BF6" w:rsidR="004B63E4" w:rsidRDefault="004B63E4" w:rsidP="00727E9F">
            <w:pPr>
              <w:spacing w:line="360" w:lineRule="auto"/>
              <w:jc w:val="center"/>
              <w:rPr>
                <w:szCs w:val="21"/>
              </w:rPr>
            </w:pPr>
            <w:r>
              <w:rPr>
                <w:sz w:val="20"/>
                <w:szCs w:val="20"/>
              </w:rPr>
              <w:t>0.032125</w:t>
            </w:r>
          </w:p>
        </w:tc>
      </w:tr>
    </w:tbl>
    <w:p w14:paraId="4894C874" w14:textId="77777777" w:rsidR="00982286" w:rsidRDefault="00982286" w:rsidP="00FF3573">
      <w:pPr>
        <w:spacing w:line="360" w:lineRule="auto"/>
        <w:ind w:firstLineChars="200" w:firstLine="420"/>
        <w:rPr>
          <w:szCs w:val="21"/>
        </w:rPr>
      </w:pPr>
    </w:p>
    <w:p w14:paraId="375053CD" w14:textId="77777777" w:rsidR="009F5E2A" w:rsidRDefault="009F5E2A"/>
    <w:p w14:paraId="4A9E6668" w14:textId="77777777" w:rsidR="004B63E4" w:rsidRDefault="004B63E4" w:rsidP="004B63E4">
      <w:pPr>
        <w:spacing w:line="360" w:lineRule="auto"/>
        <w:ind w:firstLineChars="200" w:firstLine="420"/>
        <w:jc w:val="center"/>
        <w:rPr>
          <w:szCs w:val="21"/>
        </w:rPr>
      </w:pPr>
      <w:bookmarkStart w:id="223" w:name="_Hlk211869062"/>
      <w:r>
        <w:rPr>
          <w:rFonts w:hint="eastAsia"/>
          <w:szCs w:val="21"/>
        </w:rPr>
        <w:lastRenderedPageBreak/>
        <w:t>表</w:t>
      </w:r>
      <w:r>
        <w:rPr>
          <w:rFonts w:hint="eastAsia"/>
          <w:szCs w:val="21"/>
        </w:rPr>
        <w:t xml:space="preserve">D1 </w:t>
      </w:r>
      <w:r w:rsidRPr="003E7BDD">
        <w:rPr>
          <w:rFonts w:hint="eastAsia"/>
          <w:szCs w:val="21"/>
        </w:rPr>
        <w:t>参考室内照明光谱分布数据</w:t>
      </w:r>
      <w:r>
        <w:rPr>
          <w:rFonts w:hint="eastAsia"/>
          <w:szCs w:val="21"/>
        </w:rPr>
        <w:t>（续）</w:t>
      </w:r>
    </w:p>
    <w:tbl>
      <w:tblPr>
        <w:tblStyle w:val="affff3"/>
        <w:tblW w:w="0" w:type="auto"/>
        <w:tblLook w:val="04A0" w:firstRow="1" w:lastRow="0" w:firstColumn="1" w:lastColumn="0" w:noHBand="0" w:noVBand="1"/>
      </w:tblPr>
      <w:tblGrid>
        <w:gridCol w:w="1557"/>
        <w:gridCol w:w="1557"/>
        <w:gridCol w:w="1557"/>
        <w:gridCol w:w="1557"/>
        <w:gridCol w:w="1558"/>
        <w:gridCol w:w="1558"/>
      </w:tblGrid>
      <w:tr w:rsidR="004B63E4" w14:paraId="71CA13F9" w14:textId="77777777" w:rsidTr="00A8100D">
        <w:tc>
          <w:tcPr>
            <w:tcW w:w="1557" w:type="dxa"/>
            <w:vMerge w:val="restart"/>
            <w:vAlign w:val="center"/>
          </w:tcPr>
          <w:p w14:paraId="39CB9200" w14:textId="77777777" w:rsidR="004B63E4" w:rsidRDefault="004B63E4" w:rsidP="00A8100D">
            <w:pPr>
              <w:spacing w:line="360" w:lineRule="auto"/>
              <w:jc w:val="center"/>
              <w:rPr>
                <w:szCs w:val="21"/>
              </w:rPr>
            </w:pPr>
            <w:r>
              <w:rPr>
                <w:rFonts w:hint="eastAsia"/>
                <w:szCs w:val="21"/>
              </w:rPr>
              <w:t>波长（nm）</w:t>
            </w:r>
          </w:p>
        </w:tc>
        <w:tc>
          <w:tcPr>
            <w:tcW w:w="7787" w:type="dxa"/>
            <w:gridSpan w:val="5"/>
            <w:vAlign w:val="center"/>
          </w:tcPr>
          <w:p w14:paraId="51ACEB42" w14:textId="77777777" w:rsidR="004B63E4" w:rsidRDefault="004B63E4" w:rsidP="00A8100D">
            <w:pPr>
              <w:spacing w:line="360" w:lineRule="auto"/>
              <w:jc w:val="center"/>
              <w:rPr>
                <w:szCs w:val="21"/>
              </w:rPr>
            </w:pPr>
            <w:r>
              <w:rPr>
                <w:rFonts w:hint="eastAsia"/>
                <w:szCs w:val="21"/>
              </w:rPr>
              <w:t>归一化后的室内照明光谱分布</w:t>
            </w:r>
          </w:p>
        </w:tc>
      </w:tr>
      <w:tr w:rsidR="004B63E4" w14:paraId="39DCFFC6" w14:textId="77777777" w:rsidTr="00A8100D">
        <w:tc>
          <w:tcPr>
            <w:tcW w:w="1557" w:type="dxa"/>
            <w:vMerge/>
            <w:vAlign w:val="center"/>
          </w:tcPr>
          <w:p w14:paraId="706D1EDB" w14:textId="77777777" w:rsidR="004B63E4" w:rsidRDefault="004B63E4" w:rsidP="00A8100D">
            <w:pPr>
              <w:spacing w:line="360" w:lineRule="auto"/>
              <w:rPr>
                <w:szCs w:val="21"/>
              </w:rPr>
            </w:pPr>
          </w:p>
        </w:tc>
        <w:tc>
          <w:tcPr>
            <w:tcW w:w="1557" w:type="dxa"/>
            <w:vAlign w:val="center"/>
          </w:tcPr>
          <w:p w14:paraId="2545AAE0" w14:textId="77777777" w:rsidR="004B63E4" w:rsidRDefault="004B63E4" w:rsidP="00A8100D">
            <w:pPr>
              <w:spacing w:line="360" w:lineRule="auto"/>
              <w:jc w:val="center"/>
              <w:rPr>
                <w:szCs w:val="21"/>
              </w:rPr>
            </w:pPr>
            <w:r>
              <w:rPr>
                <w:rFonts w:hint="eastAsia"/>
                <w:szCs w:val="21"/>
              </w:rPr>
              <w:t>A</w:t>
            </w:r>
          </w:p>
        </w:tc>
        <w:tc>
          <w:tcPr>
            <w:tcW w:w="1557" w:type="dxa"/>
            <w:vAlign w:val="center"/>
          </w:tcPr>
          <w:p w14:paraId="7CB91BD4" w14:textId="77777777" w:rsidR="004B63E4" w:rsidRDefault="004B63E4" w:rsidP="00A8100D">
            <w:pPr>
              <w:spacing w:line="360" w:lineRule="auto"/>
              <w:jc w:val="center"/>
              <w:rPr>
                <w:szCs w:val="21"/>
              </w:rPr>
            </w:pPr>
            <w:r>
              <w:rPr>
                <w:rFonts w:hint="eastAsia"/>
                <w:szCs w:val="21"/>
              </w:rPr>
              <w:t>D65</w:t>
            </w:r>
          </w:p>
        </w:tc>
        <w:tc>
          <w:tcPr>
            <w:tcW w:w="1557" w:type="dxa"/>
            <w:vAlign w:val="center"/>
          </w:tcPr>
          <w:p w14:paraId="646D86A7" w14:textId="77777777" w:rsidR="004B63E4" w:rsidRDefault="004B63E4" w:rsidP="00A8100D">
            <w:pPr>
              <w:spacing w:line="360" w:lineRule="auto"/>
              <w:jc w:val="center"/>
              <w:rPr>
                <w:szCs w:val="21"/>
              </w:rPr>
            </w:pPr>
            <w:r>
              <w:rPr>
                <w:rFonts w:hint="eastAsia"/>
                <w:szCs w:val="21"/>
              </w:rPr>
              <w:t>U30</w:t>
            </w:r>
          </w:p>
        </w:tc>
        <w:tc>
          <w:tcPr>
            <w:tcW w:w="1558" w:type="dxa"/>
            <w:vAlign w:val="center"/>
          </w:tcPr>
          <w:p w14:paraId="58D3B192" w14:textId="77777777" w:rsidR="004B63E4" w:rsidRDefault="004B63E4" w:rsidP="00A8100D">
            <w:pPr>
              <w:spacing w:line="360" w:lineRule="auto"/>
              <w:jc w:val="center"/>
              <w:rPr>
                <w:szCs w:val="21"/>
              </w:rPr>
            </w:pPr>
            <w:r>
              <w:rPr>
                <w:rFonts w:hint="eastAsia"/>
                <w:szCs w:val="21"/>
              </w:rPr>
              <w:t>CWF</w:t>
            </w:r>
          </w:p>
        </w:tc>
        <w:tc>
          <w:tcPr>
            <w:tcW w:w="1558" w:type="dxa"/>
            <w:vAlign w:val="center"/>
          </w:tcPr>
          <w:p w14:paraId="4C502660" w14:textId="77777777" w:rsidR="004B63E4" w:rsidRDefault="004B63E4" w:rsidP="00A8100D">
            <w:pPr>
              <w:spacing w:line="360" w:lineRule="auto"/>
              <w:jc w:val="center"/>
              <w:rPr>
                <w:szCs w:val="21"/>
              </w:rPr>
            </w:pPr>
            <w:r>
              <w:rPr>
                <w:rFonts w:hint="eastAsia"/>
                <w:szCs w:val="21"/>
              </w:rPr>
              <w:t>TL84</w:t>
            </w:r>
          </w:p>
        </w:tc>
      </w:tr>
      <w:tr w:rsidR="004B63E4" w14:paraId="3190C004" w14:textId="77777777" w:rsidTr="00A8100D">
        <w:tc>
          <w:tcPr>
            <w:tcW w:w="1557" w:type="dxa"/>
            <w:vAlign w:val="center"/>
          </w:tcPr>
          <w:p w14:paraId="6E4D3308" w14:textId="71A06030" w:rsidR="004B63E4" w:rsidRDefault="004B63E4" w:rsidP="004B63E4">
            <w:pPr>
              <w:spacing w:line="360" w:lineRule="auto"/>
              <w:jc w:val="center"/>
              <w:rPr>
                <w:szCs w:val="21"/>
              </w:rPr>
            </w:pPr>
            <w:r>
              <w:rPr>
                <w:sz w:val="20"/>
                <w:szCs w:val="20"/>
              </w:rPr>
              <w:t>650</w:t>
            </w:r>
          </w:p>
        </w:tc>
        <w:tc>
          <w:tcPr>
            <w:tcW w:w="1557" w:type="dxa"/>
            <w:vAlign w:val="center"/>
          </w:tcPr>
          <w:p w14:paraId="22ABAD86" w14:textId="30970BDF" w:rsidR="004B63E4" w:rsidRDefault="004B63E4" w:rsidP="004B63E4">
            <w:pPr>
              <w:spacing w:line="360" w:lineRule="auto"/>
              <w:jc w:val="center"/>
              <w:rPr>
                <w:szCs w:val="21"/>
              </w:rPr>
            </w:pPr>
            <w:r>
              <w:rPr>
                <w:sz w:val="20"/>
                <w:szCs w:val="20"/>
              </w:rPr>
              <w:t>0.682851</w:t>
            </w:r>
          </w:p>
        </w:tc>
        <w:tc>
          <w:tcPr>
            <w:tcW w:w="1557" w:type="dxa"/>
            <w:vAlign w:val="center"/>
          </w:tcPr>
          <w:p w14:paraId="2F2CABA6" w14:textId="2DAF3C5C" w:rsidR="004B63E4" w:rsidRDefault="004B63E4" w:rsidP="004B63E4">
            <w:pPr>
              <w:spacing w:line="360" w:lineRule="auto"/>
              <w:jc w:val="center"/>
              <w:rPr>
                <w:szCs w:val="21"/>
              </w:rPr>
            </w:pPr>
            <w:r>
              <w:rPr>
                <w:sz w:val="20"/>
                <w:szCs w:val="20"/>
              </w:rPr>
              <w:t>0.679275</w:t>
            </w:r>
          </w:p>
        </w:tc>
        <w:tc>
          <w:tcPr>
            <w:tcW w:w="1557" w:type="dxa"/>
            <w:vAlign w:val="center"/>
          </w:tcPr>
          <w:p w14:paraId="5FC1BB19" w14:textId="36AB60CD" w:rsidR="004B63E4" w:rsidRDefault="004B63E4" w:rsidP="004B63E4">
            <w:pPr>
              <w:spacing w:line="360" w:lineRule="auto"/>
              <w:jc w:val="center"/>
              <w:rPr>
                <w:szCs w:val="21"/>
              </w:rPr>
            </w:pPr>
            <w:r>
              <w:rPr>
                <w:sz w:val="20"/>
                <w:szCs w:val="20"/>
              </w:rPr>
              <w:t>0.060995</w:t>
            </w:r>
          </w:p>
        </w:tc>
        <w:tc>
          <w:tcPr>
            <w:tcW w:w="1558" w:type="dxa"/>
            <w:vAlign w:val="center"/>
          </w:tcPr>
          <w:p w14:paraId="263385FA" w14:textId="67AD67F8" w:rsidR="004B63E4" w:rsidRDefault="004B63E4" w:rsidP="004B63E4">
            <w:pPr>
              <w:spacing w:line="360" w:lineRule="auto"/>
              <w:jc w:val="center"/>
              <w:rPr>
                <w:szCs w:val="21"/>
              </w:rPr>
            </w:pPr>
            <w:r>
              <w:rPr>
                <w:sz w:val="20"/>
                <w:szCs w:val="20"/>
              </w:rPr>
              <w:t>0.133791</w:t>
            </w:r>
          </w:p>
        </w:tc>
        <w:tc>
          <w:tcPr>
            <w:tcW w:w="1558" w:type="dxa"/>
            <w:vAlign w:val="center"/>
          </w:tcPr>
          <w:p w14:paraId="21A77DC5" w14:textId="027A8A96" w:rsidR="004B63E4" w:rsidRDefault="004B63E4" w:rsidP="004B63E4">
            <w:pPr>
              <w:spacing w:line="360" w:lineRule="auto"/>
              <w:jc w:val="center"/>
              <w:rPr>
                <w:szCs w:val="21"/>
              </w:rPr>
            </w:pPr>
            <w:r>
              <w:rPr>
                <w:sz w:val="20"/>
                <w:szCs w:val="20"/>
              </w:rPr>
              <w:t>0.049149</w:t>
            </w:r>
          </w:p>
        </w:tc>
      </w:tr>
      <w:tr w:rsidR="004B63E4" w14:paraId="1DD2CE4B" w14:textId="77777777" w:rsidTr="00A8100D">
        <w:tc>
          <w:tcPr>
            <w:tcW w:w="1557" w:type="dxa"/>
            <w:vAlign w:val="center"/>
          </w:tcPr>
          <w:p w14:paraId="19231DF1" w14:textId="322348C7" w:rsidR="004B63E4" w:rsidRDefault="004B63E4" w:rsidP="004B63E4">
            <w:pPr>
              <w:spacing w:line="360" w:lineRule="auto"/>
              <w:jc w:val="center"/>
              <w:rPr>
                <w:szCs w:val="21"/>
              </w:rPr>
            </w:pPr>
            <w:r>
              <w:rPr>
                <w:sz w:val="20"/>
                <w:szCs w:val="20"/>
              </w:rPr>
              <w:t>655</w:t>
            </w:r>
          </w:p>
        </w:tc>
        <w:tc>
          <w:tcPr>
            <w:tcW w:w="1557" w:type="dxa"/>
            <w:vAlign w:val="center"/>
          </w:tcPr>
          <w:p w14:paraId="73405AC6" w14:textId="0EABBB30" w:rsidR="004B63E4" w:rsidRDefault="004B63E4" w:rsidP="004B63E4">
            <w:pPr>
              <w:spacing w:line="360" w:lineRule="auto"/>
              <w:jc w:val="center"/>
              <w:rPr>
                <w:szCs w:val="21"/>
              </w:rPr>
            </w:pPr>
            <w:r>
              <w:rPr>
                <w:sz w:val="20"/>
                <w:szCs w:val="20"/>
              </w:rPr>
              <w:t>0.697259</w:t>
            </w:r>
          </w:p>
        </w:tc>
        <w:tc>
          <w:tcPr>
            <w:tcW w:w="1557" w:type="dxa"/>
            <w:vAlign w:val="center"/>
          </w:tcPr>
          <w:p w14:paraId="06E74EED" w14:textId="6D38D017" w:rsidR="004B63E4" w:rsidRDefault="004B63E4" w:rsidP="004B63E4">
            <w:pPr>
              <w:spacing w:line="360" w:lineRule="auto"/>
              <w:jc w:val="center"/>
              <w:rPr>
                <w:szCs w:val="21"/>
              </w:rPr>
            </w:pPr>
            <w:r>
              <w:rPr>
                <w:sz w:val="20"/>
                <w:szCs w:val="20"/>
              </w:rPr>
              <w:t>0.680072</w:t>
            </w:r>
          </w:p>
        </w:tc>
        <w:tc>
          <w:tcPr>
            <w:tcW w:w="1557" w:type="dxa"/>
            <w:vAlign w:val="center"/>
          </w:tcPr>
          <w:p w14:paraId="72CB8A46" w14:textId="3793F047" w:rsidR="004B63E4" w:rsidRDefault="004B63E4" w:rsidP="004B63E4">
            <w:pPr>
              <w:spacing w:line="360" w:lineRule="auto"/>
              <w:jc w:val="center"/>
              <w:rPr>
                <w:szCs w:val="21"/>
              </w:rPr>
            </w:pPr>
            <w:r>
              <w:rPr>
                <w:sz w:val="20"/>
                <w:szCs w:val="20"/>
              </w:rPr>
              <w:t>0.050197</w:t>
            </w:r>
          </w:p>
        </w:tc>
        <w:tc>
          <w:tcPr>
            <w:tcW w:w="1558" w:type="dxa"/>
            <w:vAlign w:val="center"/>
          </w:tcPr>
          <w:p w14:paraId="058497C5" w14:textId="41759940" w:rsidR="004B63E4" w:rsidRDefault="004B63E4" w:rsidP="004B63E4">
            <w:pPr>
              <w:spacing w:line="360" w:lineRule="auto"/>
              <w:jc w:val="center"/>
              <w:rPr>
                <w:szCs w:val="21"/>
              </w:rPr>
            </w:pPr>
            <w:r>
              <w:rPr>
                <w:sz w:val="20"/>
                <w:szCs w:val="20"/>
              </w:rPr>
              <w:t>0.114923</w:t>
            </w:r>
          </w:p>
        </w:tc>
        <w:tc>
          <w:tcPr>
            <w:tcW w:w="1558" w:type="dxa"/>
            <w:vAlign w:val="center"/>
          </w:tcPr>
          <w:p w14:paraId="4ABF0941" w14:textId="578514B3" w:rsidR="004B63E4" w:rsidRDefault="004B63E4" w:rsidP="004B63E4">
            <w:pPr>
              <w:spacing w:line="360" w:lineRule="auto"/>
              <w:jc w:val="center"/>
              <w:rPr>
                <w:szCs w:val="21"/>
              </w:rPr>
            </w:pPr>
            <w:r>
              <w:rPr>
                <w:sz w:val="20"/>
                <w:szCs w:val="20"/>
              </w:rPr>
              <w:t>0.041323</w:t>
            </w:r>
          </w:p>
        </w:tc>
      </w:tr>
      <w:tr w:rsidR="004B63E4" w14:paraId="41B16475" w14:textId="77777777" w:rsidTr="00A8100D">
        <w:tc>
          <w:tcPr>
            <w:tcW w:w="1557" w:type="dxa"/>
            <w:vAlign w:val="center"/>
          </w:tcPr>
          <w:p w14:paraId="3B40D841" w14:textId="2777F8D0" w:rsidR="004B63E4" w:rsidRDefault="004B63E4" w:rsidP="004B63E4">
            <w:pPr>
              <w:spacing w:line="360" w:lineRule="auto"/>
              <w:jc w:val="center"/>
              <w:rPr>
                <w:szCs w:val="21"/>
              </w:rPr>
            </w:pPr>
            <w:r>
              <w:rPr>
                <w:sz w:val="20"/>
                <w:szCs w:val="20"/>
              </w:rPr>
              <w:t>660</w:t>
            </w:r>
          </w:p>
        </w:tc>
        <w:tc>
          <w:tcPr>
            <w:tcW w:w="1557" w:type="dxa"/>
            <w:vAlign w:val="center"/>
          </w:tcPr>
          <w:p w14:paraId="41B51A9E" w14:textId="4090F89D" w:rsidR="004B63E4" w:rsidRDefault="004B63E4" w:rsidP="004B63E4">
            <w:pPr>
              <w:spacing w:line="360" w:lineRule="auto"/>
              <w:jc w:val="center"/>
              <w:rPr>
                <w:szCs w:val="21"/>
              </w:rPr>
            </w:pPr>
            <w:r>
              <w:rPr>
                <w:sz w:val="20"/>
                <w:szCs w:val="20"/>
              </w:rPr>
              <w:t>0.711546</w:t>
            </w:r>
          </w:p>
        </w:tc>
        <w:tc>
          <w:tcPr>
            <w:tcW w:w="1557" w:type="dxa"/>
            <w:vAlign w:val="center"/>
          </w:tcPr>
          <w:p w14:paraId="5BCAF38B" w14:textId="149E6997" w:rsidR="004B63E4" w:rsidRDefault="004B63E4" w:rsidP="004B63E4">
            <w:pPr>
              <w:spacing w:line="360" w:lineRule="auto"/>
              <w:jc w:val="center"/>
              <w:rPr>
                <w:szCs w:val="21"/>
              </w:rPr>
            </w:pPr>
            <w:r>
              <w:rPr>
                <w:sz w:val="20"/>
                <w:szCs w:val="20"/>
              </w:rPr>
              <w:t>0.68087</w:t>
            </w:r>
          </w:p>
        </w:tc>
        <w:tc>
          <w:tcPr>
            <w:tcW w:w="1557" w:type="dxa"/>
            <w:vAlign w:val="center"/>
          </w:tcPr>
          <w:p w14:paraId="13EDF4AA" w14:textId="1C45956F" w:rsidR="004B63E4" w:rsidRDefault="004B63E4" w:rsidP="004B63E4">
            <w:pPr>
              <w:spacing w:line="360" w:lineRule="auto"/>
              <w:jc w:val="center"/>
              <w:rPr>
                <w:szCs w:val="21"/>
              </w:rPr>
            </w:pPr>
            <w:r>
              <w:rPr>
                <w:sz w:val="20"/>
                <w:szCs w:val="20"/>
              </w:rPr>
              <w:t>0.041004</w:t>
            </w:r>
          </w:p>
        </w:tc>
        <w:tc>
          <w:tcPr>
            <w:tcW w:w="1558" w:type="dxa"/>
            <w:vAlign w:val="center"/>
          </w:tcPr>
          <w:p w14:paraId="2ACFD714" w14:textId="3482730E" w:rsidR="004B63E4" w:rsidRDefault="004B63E4" w:rsidP="004B63E4">
            <w:pPr>
              <w:spacing w:line="360" w:lineRule="auto"/>
              <w:jc w:val="center"/>
              <w:rPr>
                <w:szCs w:val="21"/>
              </w:rPr>
            </w:pPr>
            <w:r>
              <w:rPr>
                <w:sz w:val="20"/>
                <w:szCs w:val="20"/>
              </w:rPr>
              <w:t>0.098628</w:t>
            </w:r>
          </w:p>
        </w:tc>
        <w:tc>
          <w:tcPr>
            <w:tcW w:w="1558" w:type="dxa"/>
            <w:vAlign w:val="center"/>
          </w:tcPr>
          <w:p w14:paraId="027AF263" w14:textId="0B84AE9D" w:rsidR="004B63E4" w:rsidRDefault="004B63E4" w:rsidP="004B63E4">
            <w:pPr>
              <w:spacing w:line="360" w:lineRule="auto"/>
              <w:jc w:val="center"/>
              <w:rPr>
                <w:szCs w:val="21"/>
              </w:rPr>
            </w:pPr>
            <w:r>
              <w:rPr>
                <w:sz w:val="20"/>
                <w:szCs w:val="20"/>
              </w:rPr>
              <w:t>0.034047</w:t>
            </w:r>
          </w:p>
        </w:tc>
      </w:tr>
      <w:tr w:rsidR="004B63E4" w14:paraId="00048835" w14:textId="77777777" w:rsidTr="00A8100D">
        <w:tc>
          <w:tcPr>
            <w:tcW w:w="1557" w:type="dxa"/>
            <w:vAlign w:val="center"/>
          </w:tcPr>
          <w:p w14:paraId="4D67A197" w14:textId="7C2B7E4B" w:rsidR="004B63E4" w:rsidRDefault="004B63E4" w:rsidP="004B63E4">
            <w:pPr>
              <w:spacing w:line="360" w:lineRule="auto"/>
              <w:jc w:val="center"/>
              <w:rPr>
                <w:szCs w:val="21"/>
              </w:rPr>
            </w:pPr>
            <w:r>
              <w:rPr>
                <w:sz w:val="20"/>
                <w:szCs w:val="20"/>
              </w:rPr>
              <w:t>665</w:t>
            </w:r>
          </w:p>
        </w:tc>
        <w:tc>
          <w:tcPr>
            <w:tcW w:w="1557" w:type="dxa"/>
            <w:vAlign w:val="center"/>
          </w:tcPr>
          <w:p w14:paraId="1BAEFA78" w14:textId="2B990B78" w:rsidR="004B63E4" w:rsidRDefault="004B63E4" w:rsidP="004B63E4">
            <w:pPr>
              <w:spacing w:line="360" w:lineRule="auto"/>
              <w:jc w:val="center"/>
              <w:rPr>
                <w:szCs w:val="21"/>
              </w:rPr>
            </w:pPr>
            <w:r>
              <w:rPr>
                <w:sz w:val="20"/>
                <w:szCs w:val="20"/>
              </w:rPr>
              <w:t>0.725698</w:t>
            </w:r>
          </w:p>
        </w:tc>
        <w:tc>
          <w:tcPr>
            <w:tcW w:w="1557" w:type="dxa"/>
            <w:vAlign w:val="center"/>
          </w:tcPr>
          <w:p w14:paraId="22CB948E" w14:textId="2959B6C3" w:rsidR="004B63E4" w:rsidRDefault="004B63E4" w:rsidP="004B63E4">
            <w:pPr>
              <w:spacing w:line="360" w:lineRule="auto"/>
              <w:jc w:val="center"/>
              <w:rPr>
                <w:szCs w:val="21"/>
              </w:rPr>
            </w:pPr>
            <w:r>
              <w:rPr>
                <w:sz w:val="20"/>
                <w:szCs w:val="20"/>
              </w:rPr>
              <w:t>0.689626</w:t>
            </w:r>
          </w:p>
        </w:tc>
        <w:tc>
          <w:tcPr>
            <w:tcW w:w="1557" w:type="dxa"/>
            <w:vAlign w:val="center"/>
          </w:tcPr>
          <w:p w14:paraId="770EBF95" w14:textId="71C52B35" w:rsidR="004B63E4" w:rsidRDefault="004B63E4" w:rsidP="004B63E4">
            <w:pPr>
              <w:spacing w:line="360" w:lineRule="auto"/>
              <w:jc w:val="center"/>
              <w:rPr>
                <w:szCs w:val="21"/>
              </w:rPr>
            </w:pPr>
            <w:r>
              <w:rPr>
                <w:sz w:val="20"/>
                <w:szCs w:val="20"/>
              </w:rPr>
              <w:t>0.035313</w:t>
            </w:r>
          </w:p>
        </w:tc>
        <w:tc>
          <w:tcPr>
            <w:tcW w:w="1558" w:type="dxa"/>
            <w:vAlign w:val="center"/>
          </w:tcPr>
          <w:p w14:paraId="0BD8B995" w14:textId="34177E53" w:rsidR="004B63E4" w:rsidRDefault="004B63E4" w:rsidP="004B63E4">
            <w:pPr>
              <w:spacing w:line="360" w:lineRule="auto"/>
              <w:jc w:val="center"/>
              <w:rPr>
                <w:szCs w:val="21"/>
              </w:rPr>
            </w:pPr>
            <w:r>
              <w:rPr>
                <w:sz w:val="20"/>
                <w:szCs w:val="20"/>
              </w:rPr>
              <w:t>0.08462</w:t>
            </w:r>
          </w:p>
        </w:tc>
        <w:tc>
          <w:tcPr>
            <w:tcW w:w="1558" w:type="dxa"/>
            <w:vAlign w:val="center"/>
          </w:tcPr>
          <w:p w14:paraId="145445C0" w14:textId="0456098D" w:rsidR="004B63E4" w:rsidRDefault="004B63E4" w:rsidP="004B63E4">
            <w:pPr>
              <w:spacing w:line="360" w:lineRule="auto"/>
              <w:jc w:val="center"/>
              <w:rPr>
                <w:szCs w:val="21"/>
              </w:rPr>
            </w:pPr>
            <w:r>
              <w:rPr>
                <w:sz w:val="20"/>
                <w:szCs w:val="20"/>
              </w:rPr>
              <w:t>0.029379</w:t>
            </w:r>
          </w:p>
        </w:tc>
      </w:tr>
      <w:tr w:rsidR="004B63E4" w14:paraId="078BD095" w14:textId="77777777" w:rsidTr="00A8100D">
        <w:tc>
          <w:tcPr>
            <w:tcW w:w="1557" w:type="dxa"/>
            <w:vAlign w:val="center"/>
          </w:tcPr>
          <w:p w14:paraId="48EA083C" w14:textId="73B92011" w:rsidR="004B63E4" w:rsidRDefault="004B63E4" w:rsidP="004B63E4">
            <w:pPr>
              <w:spacing w:line="360" w:lineRule="auto"/>
              <w:jc w:val="center"/>
              <w:rPr>
                <w:szCs w:val="21"/>
              </w:rPr>
            </w:pPr>
            <w:r>
              <w:rPr>
                <w:sz w:val="20"/>
                <w:szCs w:val="20"/>
              </w:rPr>
              <w:t>670</w:t>
            </w:r>
          </w:p>
        </w:tc>
        <w:tc>
          <w:tcPr>
            <w:tcW w:w="1557" w:type="dxa"/>
            <w:vAlign w:val="center"/>
          </w:tcPr>
          <w:p w14:paraId="554ABB5E" w14:textId="20100EB5" w:rsidR="004B63E4" w:rsidRDefault="004B63E4" w:rsidP="004B63E4">
            <w:pPr>
              <w:spacing w:line="360" w:lineRule="auto"/>
              <w:jc w:val="center"/>
              <w:rPr>
                <w:szCs w:val="21"/>
              </w:rPr>
            </w:pPr>
            <w:r>
              <w:rPr>
                <w:sz w:val="20"/>
                <w:szCs w:val="20"/>
              </w:rPr>
              <w:t>0.739708</w:t>
            </w:r>
          </w:p>
        </w:tc>
        <w:tc>
          <w:tcPr>
            <w:tcW w:w="1557" w:type="dxa"/>
            <w:vAlign w:val="center"/>
          </w:tcPr>
          <w:p w14:paraId="2F02D71F" w14:textId="23110A33" w:rsidR="004B63E4" w:rsidRDefault="004B63E4" w:rsidP="004B63E4">
            <w:pPr>
              <w:spacing w:line="360" w:lineRule="auto"/>
              <w:jc w:val="center"/>
              <w:rPr>
                <w:szCs w:val="21"/>
              </w:rPr>
            </w:pPr>
            <w:r>
              <w:rPr>
                <w:sz w:val="20"/>
                <w:szCs w:val="20"/>
              </w:rPr>
              <w:t>0.698382</w:t>
            </w:r>
          </w:p>
        </w:tc>
        <w:tc>
          <w:tcPr>
            <w:tcW w:w="1557" w:type="dxa"/>
            <w:vAlign w:val="center"/>
          </w:tcPr>
          <w:p w14:paraId="1B038F2A" w14:textId="5FC11533" w:rsidR="004B63E4" w:rsidRDefault="004B63E4" w:rsidP="004B63E4">
            <w:pPr>
              <w:spacing w:line="360" w:lineRule="auto"/>
              <w:jc w:val="center"/>
              <w:rPr>
                <w:szCs w:val="21"/>
              </w:rPr>
            </w:pPr>
            <w:r>
              <w:rPr>
                <w:sz w:val="20"/>
                <w:szCs w:val="20"/>
              </w:rPr>
              <w:t>0.023931</w:t>
            </w:r>
          </w:p>
        </w:tc>
        <w:tc>
          <w:tcPr>
            <w:tcW w:w="1558" w:type="dxa"/>
            <w:vAlign w:val="center"/>
          </w:tcPr>
          <w:p w14:paraId="7297FBFF" w14:textId="0D573B18" w:rsidR="004B63E4" w:rsidRDefault="004B63E4" w:rsidP="004B63E4">
            <w:pPr>
              <w:spacing w:line="360" w:lineRule="auto"/>
              <w:jc w:val="center"/>
              <w:rPr>
                <w:szCs w:val="21"/>
              </w:rPr>
            </w:pPr>
            <w:r>
              <w:rPr>
                <w:sz w:val="20"/>
                <w:szCs w:val="20"/>
              </w:rPr>
              <w:t>0.072899</w:t>
            </w:r>
          </w:p>
        </w:tc>
        <w:tc>
          <w:tcPr>
            <w:tcW w:w="1558" w:type="dxa"/>
            <w:vAlign w:val="center"/>
          </w:tcPr>
          <w:p w14:paraId="4BAB5940" w14:textId="6682BAF8" w:rsidR="004B63E4" w:rsidRDefault="004B63E4" w:rsidP="004B63E4">
            <w:pPr>
              <w:spacing w:line="360" w:lineRule="auto"/>
              <w:jc w:val="center"/>
              <w:rPr>
                <w:szCs w:val="21"/>
              </w:rPr>
            </w:pPr>
            <w:r>
              <w:rPr>
                <w:sz w:val="20"/>
                <w:szCs w:val="20"/>
              </w:rPr>
              <w:t>0.021142</w:t>
            </w:r>
          </w:p>
        </w:tc>
      </w:tr>
      <w:tr w:rsidR="004B63E4" w14:paraId="49B060CC" w14:textId="77777777" w:rsidTr="00A8100D">
        <w:tc>
          <w:tcPr>
            <w:tcW w:w="1557" w:type="dxa"/>
            <w:vAlign w:val="center"/>
          </w:tcPr>
          <w:p w14:paraId="19CD9FED" w14:textId="404B9F39" w:rsidR="004B63E4" w:rsidRDefault="004B63E4" w:rsidP="004B63E4">
            <w:pPr>
              <w:spacing w:line="360" w:lineRule="auto"/>
              <w:jc w:val="center"/>
              <w:rPr>
                <w:szCs w:val="21"/>
              </w:rPr>
            </w:pPr>
            <w:r>
              <w:rPr>
                <w:sz w:val="20"/>
                <w:szCs w:val="20"/>
              </w:rPr>
              <w:t>675</w:t>
            </w:r>
          </w:p>
        </w:tc>
        <w:tc>
          <w:tcPr>
            <w:tcW w:w="1557" w:type="dxa"/>
            <w:vAlign w:val="center"/>
          </w:tcPr>
          <w:p w14:paraId="007CF8A1" w14:textId="30283376" w:rsidR="004B63E4" w:rsidRDefault="004B63E4" w:rsidP="004B63E4">
            <w:pPr>
              <w:spacing w:line="360" w:lineRule="auto"/>
              <w:jc w:val="center"/>
              <w:rPr>
                <w:szCs w:val="21"/>
              </w:rPr>
            </w:pPr>
            <w:r>
              <w:rPr>
                <w:sz w:val="20"/>
                <w:szCs w:val="20"/>
              </w:rPr>
              <w:t>0.753566</w:t>
            </w:r>
          </w:p>
        </w:tc>
        <w:tc>
          <w:tcPr>
            <w:tcW w:w="1557" w:type="dxa"/>
            <w:vAlign w:val="center"/>
          </w:tcPr>
          <w:p w14:paraId="555AEE70" w14:textId="114B02F9" w:rsidR="004B63E4" w:rsidRDefault="004B63E4" w:rsidP="004B63E4">
            <w:pPr>
              <w:spacing w:line="360" w:lineRule="auto"/>
              <w:jc w:val="center"/>
              <w:rPr>
                <w:szCs w:val="21"/>
              </w:rPr>
            </w:pPr>
            <w:r>
              <w:rPr>
                <w:sz w:val="20"/>
                <w:szCs w:val="20"/>
              </w:rPr>
              <w:t>0.681433</w:t>
            </w:r>
          </w:p>
        </w:tc>
        <w:tc>
          <w:tcPr>
            <w:tcW w:w="1557" w:type="dxa"/>
            <w:vAlign w:val="center"/>
          </w:tcPr>
          <w:p w14:paraId="1C7A1023" w14:textId="05BDBA6A" w:rsidR="004B63E4" w:rsidRDefault="004B63E4" w:rsidP="004B63E4">
            <w:pPr>
              <w:spacing w:line="360" w:lineRule="auto"/>
              <w:jc w:val="center"/>
              <w:rPr>
                <w:szCs w:val="21"/>
              </w:rPr>
            </w:pPr>
            <w:r>
              <w:rPr>
                <w:sz w:val="20"/>
                <w:szCs w:val="20"/>
              </w:rPr>
              <w:t>0.019845</w:t>
            </w:r>
          </w:p>
        </w:tc>
        <w:tc>
          <w:tcPr>
            <w:tcW w:w="1558" w:type="dxa"/>
            <w:vAlign w:val="center"/>
          </w:tcPr>
          <w:p w14:paraId="11C9DEAB" w14:textId="5AA53193" w:rsidR="004B63E4" w:rsidRDefault="004B63E4" w:rsidP="004B63E4">
            <w:pPr>
              <w:spacing w:line="360" w:lineRule="auto"/>
              <w:jc w:val="center"/>
              <w:rPr>
                <w:szCs w:val="21"/>
              </w:rPr>
            </w:pPr>
            <w:r>
              <w:rPr>
                <w:sz w:val="20"/>
                <w:szCs w:val="20"/>
              </w:rPr>
              <w:t>0.062607</w:t>
            </w:r>
          </w:p>
        </w:tc>
        <w:tc>
          <w:tcPr>
            <w:tcW w:w="1558" w:type="dxa"/>
            <w:vAlign w:val="center"/>
          </w:tcPr>
          <w:p w14:paraId="086FF255" w14:textId="0E6BAFAB" w:rsidR="004B63E4" w:rsidRDefault="004B63E4" w:rsidP="004B63E4">
            <w:pPr>
              <w:spacing w:line="360" w:lineRule="auto"/>
              <w:jc w:val="center"/>
              <w:rPr>
                <w:szCs w:val="21"/>
              </w:rPr>
            </w:pPr>
            <w:r>
              <w:rPr>
                <w:sz w:val="20"/>
                <w:szCs w:val="20"/>
              </w:rPr>
              <w:t>0.018259</w:t>
            </w:r>
          </w:p>
        </w:tc>
      </w:tr>
      <w:tr w:rsidR="004B63E4" w14:paraId="490DC355" w14:textId="77777777" w:rsidTr="00A8100D">
        <w:tc>
          <w:tcPr>
            <w:tcW w:w="1557" w:type="dxa"/>
            <w:vAlign w:val="center"/>
          </w:tcPr>
          <w:p w14:paraId="0E7E5B9D" w14:textId="543EEFBD" w:rsidR="004B63E4" w:rsidRDefault="004B63E4" w:rsidP="004B63E4">
            <w:pPr>
              <w:spacing w:line="360" w:lineRule="auto"/>
              <w:jc w:val="center"/>
              <w:rPr>
                <w:szCs w:val="21"/>
              </w:rPr>
            </w:pPr>
            <w:r>
              <w:rPr>
                <w:sz w:val="20"/>
                <w:szCs w:val="20"/>
              </w:rPr>
              <w:t>680</w:t>
            </w:r>
          </w:p>
        </w:tc>
        <w:tc>
          <w:tcPr>
            <w:tcW w:w="1557" w:type="dxa"/>
            <w:vAlign w:val="center"/>
          </w:tcPr>
          <w:p w14:paraId="208D3FEC" w14:textId="0D7FFD7B" w:rsidR="004B63E4" w:rsidRDefault="004B63E4" w:rsidP="004B63E4">
            <w:pPr>
              <w:spacing w:line="360" w:lineRule="auto"/>
              <w:jc w:val="center"/>
              <w:rPr>
                <w:szCs w:val="21"/>
              </w:rPr>
            </w:pPr>
            <w:r>
              <w:rPr>
                <w:sz w:val="20"/>
                <w:szCs w:val="20"/>
              </w:rPr>
              <w:t>0.767266</w:t>
            </w:r>
          </w:p>
        </w:tc>
        <w:tc>
          <w:tcPr>
            <w:tcW w:w="1557" w:type="dxa"/>
            <w:vAlign w:val="center"/>
          </w:tcPr>
          <w:p w14:paraId="65DA08D0" w14:textId="022C06AB" w:rsidR="004B63E4" w:rsidRDefault="004B63E4" w:rsidP="004B63E4">
            <w:pPr>
              <w:spacing w:line="360" w:lineRule="auto"/>
              <w:jc w:val="center"/>
              <w:rPr>
                <w:szCs w:val="21"/>
              </w:rPr>
            </w:pPr>
            <w:r>
              <w:rPr>
                <w:sz w:val="20"/>
                <w:szCs w:val="20"/>
              </w:rPr>
              <w:t>0.664484</w:t>
            </w:r>
          </w:p>
        </w:tc>
        <w:tc>
          <w:tcPr>
            <w:tcW w:w="1557" w:type="dxa"/>
            <w:vAlign w:val="center"/>
          </w:tcPr>
          <w:p w14:paraId="789109B9" w14:textId="6E087D53" w:rsidR="004B63E4" w:rsidRDefault="004B63E4" w:rsidP="004B63E4">
            <w:pPr>
              <w:spacing w:line="360" w:lineRule="auto"/>
              <w:jc w:val="center"/>
              <w:rPr>
                <w:szCs w:val="21"/>
              </w:rPr>
            </w:pPr>
            <w:r>
              <w:rPr>
                <w:sz w:val="20"/>
                <w:szCs w:val="20"/>
              </w:rPr>
              <w:t>0.021742</w:t>
            </w:r>
          </w:p>
        </w:tc>
        <w:tc>
          <w:tcPr>
            <w:tcW w:w="1558" w:type="dxa"/>
            <w:vAlign w:val="center"/>
          </w:tcPr>
          <w:p w14:paraId="6F2EE934" w14:textId="56BCC3A0" w:rsidR="004B63E4" w:rsidRDefault="004B63E4" w:rsidP="004B63E4">
            <w:pPr>
              <w:spacing w:line="360" w:lineRule="auto"/>
              <w:jc w:val="center"/>
              <w:rPr>
                <w:szCs w:val="21"/>
              </w:rPr>
            </w:pPr>
            <w:r>
              <w:rPr>
                <w:sz w:val="20"/>
                <w:szCs w:val="20"/>
              </w:rPr>
              <w:t>0.054031</w:t>
            </w:r>
          </w:p>
        </w:tc>
        <w:tc>
          <w:tcPr>
            <w:tcW w:w="1558" w:type="dxa"/>
            <w:vAlign w:val="center"/>
          </w:tcPr>
          <w:p w14:paraId="75B5586A" w14:textId="22A9C63D" w:rsidR="004B63E4" w:rsidRDefault="004B63E4" w:rsidP="004B63E4">
            <w:pPr>
              <w:spacing w:line="360" w:lineRule="auto"/>
              <w:jc w:val="center"/>
              <w:rPr>
                <w:szCs w:val="21"/>
              </w:rPr>
            </w:pPr>
            <w:r>
              <w:rPr>
                <w:sz w:val="20"/>
                <w:szCs w:val="20"/>
              </w:rPr>
              <w:t>0.020044</w:t>
            </w:r>
          </w:p>
        </w:tc>
      </w:tr>
      <w:tr w:rsidR="004B63E4" w14:paraId="1F8B487C" w14:textId="77777777" w:rsidTr="00A8100D">
        <w:tc>
          <w:tcPr>
            <w:tcW w:w="1557" w:type="dxa"/>
            <w:vAlign w:val="center"/>
          </w:tcPr>
          <w:p w14:paraId="300B7237" w14:textId="6626E853" w:rsidR="004B63E4" w:rsidRDefault="004B63E4" w:rsidP="004B63E4">
            <w:pPr>
              <w:spacing w:line="360" w:lineRule="auto"/>
              <w:jc w:val="center"/>
              <w:rPr>
                <w:szCs w:val="21"/>
              </w:rPr>
            </w:pPr>
            <w:r>
              <w:rPr>
                <w:sz w:val="20"/>
                <w:szCs w:val="20"/>
              </w:rPr>
              <w:t>685</w:t>
            </w:r>
          </w:p>
        </w:tc>
        <w:tc>
          <w:tcPr>
            <w:tcW w:w="1557" w:type="dxa"/>
            <w:vAlign w:val="center"/>
          </w:tcPr>
          <w:p w14:paraId="422975C2" w14:textId="7DABB401" w:rsidR="004B63E4" w:rsidRDefault="004B63E4" w:rsidP="004B63E4">
            <w:pPr>
              <w:spacing w:line="360" w:lineRule="auto"/>
              <w:jc w:val="center"/>
              <w:rPr>
                <w:szCs w:val="21"/>
              </w:rPr>
            </w:pPr>
            <w:r>
              <w:rPr>
                <w:sz w:val="20"/>
                <w:szCs w:val="20"/>
              </w:rPr>
              <w:t>0.780805</w:t>
            </w:r>
          </w:p>
        </w:tc>
        <w:tc>
          <w:tcPr>
            <w:tcW w:w="1557" w:type="dxa"/>
            <w:vAlign w:val="center"/>
          </w:tcPr>
          <w:p w14:paraId="4B975BC8" w14:textId="3F25943B" w:rsidR="004B63E4" w:rsidRDefault="004B63E4" w:rsidP="004B63E4">
            <w:pPr>
              <w:spacing w:line="360" w:lineRule="auto"/>
              <w:jc w:val="center"/>
              <w:rPr>
                <w:szCs w:val="21"/>
              </w:rPr>
            </w:pPr>
            <w:r>
              <w:rPr>
                <w:sz w:val="20"/>
                <w:szCs w:val="20"/>
              </w:rPr>
              <w:t>0.628142</w:t>
            </w:r>
          </w:p>
        </w:tc>
        <w:tc>
          <w:tcPr>
            <w:tcW w:w="1557" w:type="dxa"/>
            <w:vAlign w:val="center"/>
          </w:tcPr>
          <w:p w14:paraId="08A8EC5D" w14:textId="1FB47DAB" w:rsidR="004B63E4" w:rsidRDefault="004B63E4" w:rsidP="004B63E4">
            <w:pPr>
              <w:spacing w:line="360" w:lineRule="auto"/>
              <w:jc w:val="center"/>
              <w:rPr>
                <w:szCs w:val="21"/>
              </w:rPr>
            </w:pPr>
            <w:r>
              <w:rPr>
                <w:sz w:val="20"/>
                <w:szCs w:val="20"/>
              </w:rPr>
              <w:t>0.031227</w:t>
            </w:r>
          </w:p>
        </w:tc>
        <w:tc>
          <w:tcPr>
            <w:tcW w:w="1558" w:type="dxa"/>
            <w:vAlign w:val="center"/>
          </w:tcPr>
          <w:p w14:paraId="5380640E" w14:textId="6A45C19D" w:rsidR="004B63E4" w:rsidRDefault="004B63E4" w:rsidP="004B63E4">
            <w:pPr>
              <w:spacing w:line="360" w:lineRule="auto"/>
              <w:jc w:val="center"/>
              <w:rPr>
                <w:szCs w:val="21"/>
              </w:rPr>
            </w:pPr>
            <w:r>
              <w:rPr>
                <w:sz w:val="20"/>
                <w:szCs w:val="20"/>
              </w:rPr>
              <w:t>0.046884</w:t>
            </w:r>
          </w:p>
        </w:tc>
        <w:tc>
          <w:tcPr>
            <w:tcW w:w="1558" w:type="dxa"/>
            <w:vAlign w:val="center"/>
          </w:tcPr>
          <w:p w14:paraId="7F8B56BB" w14:textId="1121A298" w:rsidR="004B63E4" w:rsidRDefault="004B63E4" w:rsidP="004B63E4">
            <w:pPr>
              <w:spacing w:line="360" w:lineRule="auto"/>
              <w:jc w:val="center"/>
              <w:rPr>
                <w:szCs w:val="21"/>
              </w:rPr>
            </w:pPr>
            <w:r>
              <w:rPr>
                <w:sz w:val="20"/>
                <w:szCs w:val="20"/>
              </w:rPr>
              <w:t>0.026634</w:t>
            </w:r>
          </w:p>
        </w:tc>
      </w:tr>
      <w:tr w:rsidR="004B63E4" w14:paraId="16D1CF40" w14:textId="77777777" w:rsidTr="00A8100D">
        <w:tc>
          <w:tcPr>
            <w:tcW w:w="1557" w:type="dxa"/>
            <w:vAlign w:val="center"/>
          </w:tcPr>
          <w:p w14:paraId="3D687CF6" w14:textId="52674CAD" w:rsidR="004B63E4" w:rsidRDefault="004B63E4" w:rsidP="004B63E4">
            <w:pPr>
              <w:spacing w:line="360" w:lineRule="auto"/>
              <w:jc w:val="center"/>
              <w:rPr>
                <w:szCs w:val="21"/>
              </w:rPr>
            </w:pPr>
            <w:r>
              <w:rPr>
                <w:sz w:val="20"/>
                <w:szCs w:val="20"/>
              </w:rPr>
              <w:t>690</w:t>
            </w:r>
          </w:p>
        </w:tc>
        <w:tc>
          <w:tcPr>
            <w:tcW w:w="1557" w:type="dxa"/>
            <w:vAlign w:val="center"/>
          </w:tcPr>
          <w:p w14:paraId="6C8EC0E2" w14:textId="5FF5702C" w:rsidR="004B63E4" w:rsidRDefault="004B63E4" w:rsidP="004B63E4">
            <w:pPr>
              <w:spacing w:line="360" w:lineRule="auto"/>
              <w:jc w:val="center"/>
              <w:rPr>
                <w:szCs w:val="21"/>
              </w:rPr>
            </w:pPr>
            <w:r>
              <w:rPr>
                <w:sz w:val="20"/>
                <w:szCs w:val="20"/>
              </w:rPr>
              <w:t>0.79417</w:t>
            </w:r>
          </w:p>
        </w:tc>
        <w:tc>
          <w:tcPr>
            <w:tcW w:w="1557" w:type="dxa"/>
            <w:vAlign w:val="center"/>
          </w:tcPr>
          <w:p w14:paraId="3B8A7DEF" w14:textId="65DD3454" w:rsidR="004B63E4" w:rsidRDefault="004B63E4" w:rsidP="004B63E4">
            <w:pPr>
              <w:spacing w:line="360" w:lineRule="auto"/>
              <w:jc w:val="center"/>
              <w:rPr>
                <w:szCs w:val="21"/>
              </w:rPr>
            </w:pPr>
            <w:r>
              <w:rPr>
                <w:sz w:val="20"/>
                <w:szCs w:val="20"/>
              </w:rPr>
              <w:t>0.591801</w:t>
            </w:r>
          </w:p>
        </w:tc>
        <w:tc>
          <w:tcPr>
            <w:tcW w:w="1557" w:type="dxa"/>
            <w:vAlign w:val="center"/>
          </w:tcPr>
          <w:p w14:paraId="4B0E1FF3" w14:textId="722D6D61" w:rsidR="004B63E4" w:rsidRDefault="004B63E4" w:rsidP="004B63E4">
            <w:pPr>
              <w:spacing w:line="360" w:lineRule="auto"/>
              <w:jc w:val="center"/>
              <w:rPr>
                <w:szCs w:val="21"/>
              </w:rPr>
            </w:pPr>
            <w:r>
              <w:rPr>
                <w:sz w:val="20"/>
                <w:szCs w:val="20"/>
              </w:rPr>
              <w:t>0.034146</w:t>
            </w:r>
          </w:p>
        </w:tc>
        <w:tc>
          <w:tcPr>
            <w:tcW w:w="1558" w:type="dxa"/>
            <w:vAlign w:val="center"/>
          </w:tcPr>
          <w:p w14:paraId="77EC9D38" w14:textId="53CA0D89" w:rsidR="004B63E4" w:rsidRDefault="004B63E4" w:rsidP="004B63E4">
            <w:pPr>
              <w:spacing w:line="360" w:lineRule="auto"/>
              <w:jc w:val="center"/>
              <w:rPr>
                <w:szCs w:val="21"/>
              </w:rPr>
            </w:pPr>
            <w:r>
              <w:rPr>
                <w:sz w:val="20"/>
                <w:szCs w:val="20"/>
              </w:rPr>
              <w:t>0.043739</w:t>
            </w:r>
          </w:p>
        </w:tc>
        <w:tc>
          <w:tcPr>
            <w:tcW w:w="1558" w:type="dxa"/>
            <w:vAlign w:val="center"/>
          </w:tcPr>
          <w:p w14:paraId="4B58556B" w14:textId="09761ECF" w:rsidR="004B63E4" w:rsidRDefault="004B63E4" w:rsidP="004B63E4">
            <w:pPr>
              <w:spacing w:line="360" w:lineRule="auto"/>
              <w:jc w:val="center"/>
              <w:rPr>
                <w:szCs w:val="21"/>
              </w:rPr>
            </w:pPr>
            <w:r>
              <w:rPr>
                <w:sz w:val="20"/>
                <w:szCs w:val="20"/>
              </w:rPr>
              <w:t>0.027457</w:t>
            </w:r>
          </w:p>
        </w:tc>
      </w:tr>
      <w:tr w:rsidR="004B63E4" w14:paraId="0B3ED563" w14:textId="77777777" w:rsidTr="00A8100D">
        <w:tc>
          <w:tcPr>
            <w:tcW w:w="1557" w:type="dxa"/>
            <w:vAlign w:val="center"/>
          </w:tcPr>
          <w:p w14:paraId="0A089AE0" w14:textId="13889D1B" w:rsidR="004B63E4" w:rsidRDefault="004B63E4" w:rsidP="004B63E4">
            <w:pPr>
              <w:spacing w:line="360" w:lineRule="auto"/>
              <w:jc w:val="center"/>
              <w:rPr>
                <w:szCs w:val="21"/>
              </w:rPr>
            </w:pPr>
            <w:r>
              <w:rPr>
                <w:sz w:val="20"/>
                <w:szCs w:val="20"/>
              </w:rPr>
              <w:t>695</w:t>
            </w:r>
          </w:p>
        </w:tc>
        <w:tc>
          <w:tcPr>
            <w:tcW w:w="1557" w:type="dxa"/>
            <w:vAlign w:val="center"/>
          </w:tcPr>
          <w:p w14:paraId="072A47F0" w14:textId="7AFFC73B" w:rsidR="004B63E4" w:rsidRDefault="004B63E4" w:rsidP="004B63E4">
            <w:pPr>
              <w:spacing w:line="360" w:lineRule="auto"/>
              <w:jc w:val="center"/>
              <w:rPr>
                <w:szCs w:val="21"/>
              </w:rPr>
            </w:pPr>
            <w:r>
              <w:rPr>
                <w:sz w:val="20"/>
                <w:szCs w:val="20"/>
              </w:rPr>
              <w:t>0.807357</w:t>
            </w:r>
          </w:p>
        </w:tc>
        <w:tc>
          <w:tcPr>
            <w:tcW w:w="1557" w:type="dxa"/>
            <w:vAlign w:val="center"/>
          </w:tcPr>
          <w:p w14:paraId="7C167D61" w14:textId="418B2C01" w:rsidR="004B63E4" w:rsidRDefault="004B63E4" w:rsidP="004B63E4">
            <w:pPr>
              <w:spacing w:line="360" w:lineRule="auto"/>
              <w:jc w:val="center"/>
              <w:rPr>
                <w:szCs w:val="21"/>
              </w:rPr>
            </w:pPr>
            <w:r>
              <w:rPr>
                <w:sz w:val="20"/>
                <w:szCs w:val="20"/>
              </w:rPr>
              <w:t>0.599813</w:t>
            </w:r>
          </w:p>
        </w:tc>
        <w:tc>
          <w:tcPr>
            <w:tcW w:w="1557" w:type="dxa"/>
            <w:vAlign w:val="center"/>
          </w:tcPr>
          <w:p w14:paraId="05D4DF1D" w14:textId="1323E8B9" w:rsidR="004B63E4" w:rsidRDefault="004B63E4" w:rsidP="004B63E4">
            <w:pPr>
              <w:spacing w:line="360" w:lineRule="auto"/>
              <w:jc w:val="center"/>
              <w:rPr>
                <w:szCs w:val="21"/>
              </w:rPr>
            </w:pPr>
            <w:r>
              <w:rPr>
                <w:sz w:val="20"/>
                <w:szCs w:val="20"/>
              </w:rPr>
              <w:t>0.020721</w:t>
            </w:r>
          </w:p>
        </w:tc>
        <w:tc>
          <w:tcPr>
            <w:tcW w:w="1558" w:type="dxa"/>
            <w:vAlign w:val="center"/>
          </w:tcPr>
          <w:p w14:paraId="52800C2A" w14:textId="63A3CA2F" w:rsidR="004B63E4" w:rsidRDefault="004B63E4" w:rsidP="004B63E4">
            <w:pPr>
              <w:spacing w:line="360" w:lineRule="auto"/>
              <w:jc w:val="center"/>
              <w:rPr>
                <w:szCs w:val="21"/>
              </w:rPr>
            </w:pPr>
            <w:r>
              <w:rPr>
                <w:sz w:val="20"/>
                <w:szCs w:val="20"/>
              </w:rPr>
              <w:t>0.036306</w:t>
            </w:r>
          </w:p>
        </w:tc>
        <w:tc>
          <w:tcPr>
            <w:tcW w:w="1558" w:type="dxa"/>
            <w:vAlign w:val="center"/>
          </w:tcPr>
          <w:p w14:paraId="155F7CAE" w14:textId="1D906A22" w:rsidR="004B63E4" w:rsidRDefault="004B63E4" w:rsidP="004B63E4">
            <w:pPr>
              <w:spacing w:line="360" w:lineRule="auto"/>
              <w:jc w:val="center"/>
              <w:rPr>
                <w:szCs w:val="21"/>
              </w:rPr>
            </w:pPr>
            <w:r>
              <w:rPr>
                <w:sz w:val="20"/>
                <w:szCs w:val="20"/>
              </w:rPr>
              <w:t>0.016474</w:t>
            </w:r>
          </w:p>
        </w:tc>
      </w:tr>
      <w:tr w:rsidR="004B63E4" w14:paraId="41095356" w14:textId="77777777" w:rsidTr="00A8100D">
        <w:tc>
          <w:tcPr>
            <w:tcW w:w="1557" w:type="dxa"/>
            <w:vAlign w:val="center"/>
          </w:tcPr>
          <w:p w14:paraId="048CF6F5" w14:textId="484453E5" w:rsidR="004B63E4" w:rsidRDefault="004B63E4" w:rsidP="004B63E4">
            <w:pPr>
              <w:spacing w:line="360" w:lineRule="auto"/>
              <w:jc w:val="center"/>
              <w:rPr>
                <w:szCs w:val="21"/>
              </w:rPr>
            </w:pPr>
            <w:r>
              <w:rPr>
                <w:sz w:val="20"/>
                <w:szCs w:val="20"/>
              </w:rPr>
              <w:t>700</w:t>
            </w:r>
          </w:p>
        </w:tc>
        <w:tc>
          <w:tcPr>
            <w:tcW w:w="1557" w:type="dxa"/>
            <w:vAlign w:val="center"/>
          </w:tcPr>
          <w:p w14:paraId="2EEACD20" w14:textId="00536537" w:rsidR="004B63E4" w:rsidRDefault="004B63E4" w:rsidP="004B63E4">
            <w:pPr>
              <w:spacing w:line="360" w:lineRule="auto"/>
              <w:jc w:val="center"/>
              <w:rPr>
                <w:szCs w:val="21"/>
              </w:rPr>
            </w:pPr>
            <w:r>
              <w:rPr>
                <w:sz w:val="20"/>
                <w:szCs w:val="20"/>
              </w:rPr>
              <w:t>0.820362</w:t>
            </w:r>
          </w:p>
        </w:tc>
        <w:tc>
          <w:tcPr>
            <w:tcW w:w="1557" w:type="dxa"/>
            <w:vAlign w:val="center"/>
          </w:tcPr>
          <w:p w14:paraId="00CC2057" w14:textId="1A5EAD79" w:rsidR="004B63E4" w:rsidRDefault="004B63E4" w:rsidP="004B63E4">
            <w:pPr>
              <w:spacing w:line="360" w:lineRule="auto"/>
              <w:jc w:val="center"/>
              <w:rPr>
                <w:szCs w:val="21"/>
              </w:rPr>
            </w:pPr>
            <w:r>
              <w:rPr>
                <w:sz w:val="20"/>
                <w:szCs w:val="20"/>
              </w:rPr>
              <w:t>0.607825</w:t>
            </w:r>
          </w:p>
        </w:tc>
        <w:tc>
          <w:tcPr>
            <w:tcW w:w="1557" w:type="dxa"/>
            <w:vAlign w:val="center"/>
          </w:tcPr>
          <w:p w14:paraId="320169AC" w14:textId="3D31C12B" w:rsidR="004B63E4" w:rsidRDefault="004B63E4" w:rsidP="004B63E4">
            <w:pPr>
              <w:spacing w:line="360" w:lineRule="auto"/>
              <w:jc w:val="center"/>
              <w:rPr>
                <w:szCs w:val="21"/>
              </w:rPr>
            </w:pPr>
            <w:r>
              <w:rPr>
                <w:sz w:val="20"/>
                <w:szCs w:val="20"/>
              </w:rPr>
              <w:t>0.023493</w:t>
            </w:r>
          </w:p>
        </w:tc>
        <w:tc>
          <w:tcPr>
            <w:tcW w:w="1558" w:type="dxa"/>
            <w:vAlign w:val="center"/>
          </w:tcPr>
          <w:p w14:paraId="7B3FAA92" w14:textId="38CC5808" w:rsidR="004B63E4" w:rsidRDefault="004B63E4" w:rsidP="004B63E4">
            <w:pPr>
              <w:spacing w:line="360" w:lineRule="auto"/>
              <w:jc w:val="center"/>
              <w:rPr>
                <w:szCs w:val="21"/>
              </w:rPr>
            </w:pPr>
            <w:r>
              <w:rPr>
                <w:sz w:val="20"/>
                <w:szCs w:val="20"/>
              </w:rPr>
              <w:t>0.031447</w:t>
            </w:r>
          </w:p>
        </w:tc>
        <w:tc>
          <w:tcPr>
            <w:tcW w:w="1558" w:type="dxa"/>
            <w:vAlign w:val="center"/>
          </w:tcPr>
          <w:p w14:paraId="547FAC7E" w14:textId="125A0CEA" w:rsidR="004B63E4" w:rsidRDefault="004B63E4" w:rsidP="004B63E4">
            <w:pPr>
              <w:spacing w:line="360" w:lineRule="auto"/>
              <w:jc w:val="center"/>
              <w:rPr>
                <w:szCs w:val="21"/>
              </w:rPr>
            </w:pPr>
            <w:r>
              <w:rPr>
                <w:sz w:val="20"/>
                <w:szCs w:val="20"/>
              </w:rPr>
              <w:t>0.018534</w:t>
            </w:r>
          </w:p>
        </w:tc>
      </w:tr>
      <w:tr w:rsidR="004B63E4" w14:paraId="78031DD4" w14:textId="77777777" w:rsidTr="00A8100D">
        <w:tc>
          <w:tcPr>
            <w:tcW w:w="1557" w:type="dxa"/>
            <w:vAlign w:val="center"/>
          </w:tcPr>
          <w:p w14:paraId="1DCEE3DC" w14:textId="23AE36F7" w:rsidR="004B63E4" w:rsidRDefault="004B63E4" w:rsidP="004B63E4">
            <w:pPr>
              <w:spacing w:line="360" w:lineRule="auto"/>
              <w:jc w:val="center"/>
              <w:rPr>
                <w:szCs w:val="21"/>
              </w:rPr>
            </w:pPr>
            <w:r>
              <w:rPr>
                <w:sz w:val="20"/>
                <w:szCs w:val="20"/>
              </w:rPr>
              <w:t>705</w:t>
            </w:r>
          </w:p>
        </w:tc>
        <w:tc>
          <w:tcPr>
            <w:tcW w:w="1557" w:type="dxa"/>
            <w:vAlign w:val="center"/>
          </w:tcPr>
          <w:p w14:paraId="25082BB1" w14:textId="6D7F5FEB" w:rsidR="004B63E4" w:rsidRDefault="004B63E4" w:rsidP="004B63E4">
            <w:pPr>
              <w:spacing w:line="360" w:lineRule="auto"/>
              <w:jc w:val="center"/>
              <w:rPr>
                <w:szCs w:val="21"/>
              </w:rPr>
            </w:pPr>
            <w:r>
              <w:rPr>
                <w:sz w:val="20"/>
                <w:szCs w:val="20"/>
              </w:rPr>
              <w:t>0.833181</w:t>
            </w:r>
          </w:p>
        </w:tc>
        <w:tc>
          <w:tcPr>
            <w:tcW w:w="1557" w:type="dxa"/>
            <w:vAlign w:val="center"/>
          </w:tcPr>
          <w:p w14:paraId="4580E4B1" w14:textId="4A8FB16F" w:rsidR="004B63E4" w:rsidRDefault="004B63E4" w:rsidP="004B63E4">
            <w:pPr>
              <w:spacing w:line="360" w:lineRule="auto"/>
              <w:jc w:val="center"/>
              <w:rPr>
                <w:szCs w:val="21"/>
              </w:rPr>
            </w:pPr>
            <w:r>
              <w:rPr>
                <w:sz w:val="20"/>
                <w:szCs w:val="20"/>
              </w:rPr>
              <w:t>0.619453</w:t>
            </w:r>
          </w:p>
        </w:tc>
        <w:tc>
          <w:tcPr>
            <w:tcW w:w="1557" w:type="dxa"/>
            <w:vAlign w:val="center"/>
          </w:tcPr>
          <w:p w14:paraId="7CD22766" w14:textId="0596BAEE" w:rsidR="004B63E4" w:rsidRDefault="004B63E4" w:rsidP="004B63E4">
            <w:pPr>
              <w:spacing w:line="360" w:lineRule="auto"/>
              <w:jc w:val="center"/>
              <w:rPr>
                <w:szCs w:val="21"/>
              </w:rPr>
            </w:pPr>
            <w:r>
              <w:rPr>
                <w:sz w:val="20"/>
                <w:szCs w:val="20"/>
              </w:rPr>
              <w:t>0.073544</w:t>
            </w:r>
          </w:p>
        </w:tc>
        <w:tc>
          <w:tcPr>
            <w:tcW w:w="1558" w:type="dxa"/>
            <w:vAlign w:val="center"/>
          </w:tcPr>
          <w:p w14:paraId="253E70BD" w14:textId="028DFA81" w:rsidR="004B63E4" w:rsidRDefault="004B63E4" w:rsidP="004B63E4">
            <w:pPr>
              <w:spacing w:line="360" w:lineRule="auto"/>
              <w:jc w:val="center"/>
              <w:rPr>
                <w:szCs w:val="21"/>
              </w:rPr>
            </w:pPr>
            <w:r>
              <w:rPr>
                <w:sz w:val="20"/>
                <w:szCs w:val="20"/>
              </w:rPr>
              <w:t>0.028302</w:t>
            </w:r>
          </w:p>
        </w:tc>
        <w:tc>
          <w:tcPr>
            <w:tcW w:w="1558" w:type="dxa"/>
            <w:vAlign w:val="center"/>
          </w:tcPr>
          <w:p w14:paraId="6777BFBA" w14:textId="1BCFE9A0" w:rsidR="004B63E4" w:rsidRDefault="004B63E4" w:rsidP="004B63E4">
            <w:pPr>
              <w:spacing w:line="360" w:lineRule="auto"/>
              <w:jc w:val="center"/>
              <w:rPr>
                <w:szCs w:val="21"/>
              </w:rPr>
            </w:pPr>
            <w:r>
              <w:rPr>
                <w:sz w:val="20"/>
                <w:szCs w:val="20"/>
              </w:rPr>
              <w:t>0.056288</w:t>
            </w:r>
          </w:p>
        </w:tc>
      </w:tr>
      <w:tr w:rsidR="004B63E4" w14:paraId="08060178" w14:textId="77777777" w:rsidTr="00A8100D">
        <w:tc>
          <w:tcPr>
            <w:tcW w:w="1557" w:type="dxa"/>
            <w:vAlign w:val="center"/>
          </w:tcPr>
          <w:p w14:paraId="2A9C575C" w14:textId="124272E6" w:rsidR="004B63E4" w:rsidRDefault="004B63E4" w:rsidP="004B63E4">
            <w:pPr>
              <w:spacing w:line="360" w:lineRule="auto"/>
              <w:jc w:val="center"/>
              <w:rPr>
                <w:szCs w:val="21"/>
              </w:rPr>
            </w:pPr>
            <w:r>
              <w:rPr>
                <w:sz w:val="20"/>
                <w:szCs w:val="20"/>
              </w:rPr>
              <w:t>710</w:t>
            </w:r>
          </w:p>
        </w:tc>
        <w:tc>
          <w:tcPr>
            <w:tcW w:w="1557" w:type="dxa"/>
            <w:vAlign w:val="center"/>
          </w:tcPr>
          <w:p w14:paraId="4AD03C50" w14:textId="1A3EAEE2" w:rsidR="004B63E4" w:rsidRDefault="004B63E4" w:rsidP="004B63E4">
            <w:pPr>
              <w:spacing w:line="360" w:lineRule="auto"/>
              <w:jc w:val="center"/>
              <w:rPr>
                <w:szCs w:val="21"/>
              </w:rPr>
            </w:pPr>
            <w:r>
              <w:rPr>
                <w:sz w:val="20"/>
                <w:szCs w:val="20"/>
              </w:rPr>
              <w:t>0.845801</w:t>
            </w:r>
          </w:p>
        </w:tc>
        <w:tc>
          <w:tcPr>
            <w:tcW w:w="1557" w:type="dxa"/>
            <w:vAlign w:val="center"/>
          </w:tcPr>
          <w:p w14:paraId="31A6A560" w14:textId="71C7D8F5" w:rsidR="004B63E4" w:rsidRDefault="004B63E4" w:rsidP="004B63E4">
            <w:pPr>
              <w:spacing w:line="360" w:lineRule="auto"/>
              <w:jc w:val="center"/>
              <w:rPr>
                <w:szCs w:val="21"/>
              </w:rPr>
            </w:pPr>
            <w:r>
              <w:rPr>
                <w:sz w:val="20"/>
                <w:szCs w:val="20"/>
              </w:rPr>
              <w:t>0.631082</w:t>
            </w:r>
          </w:p>
        </w:tc>
        <w:tc>
          <w:tcPr>
            <w:tcW w:w="1557" w:type="dxa"/>
            <w:vAlign w:val="center"/>
          </w:tcPr>
          <w:p w14:paraId="61232552" w14:textId="1ADB2C70" w:rsidR="004B63E4" w:rsidRDefault="004B63E4" w:rsidP="004B63E4">
            <w:pPr>
              <w:spacing w:line="360" w:lineRule="auto"/>
              <w:jc w:val="center"/>
              <w:rPr>
                <w:szCs w:val="21"/>
              </w:rPr>
            </w:pPr>
            <w:r>
              <w:rPr>
                <w:sz w:val="20"/>
                <w:szCs w:val="20"/>
              </w:rPr>
              <w:t>0.101853</w:t>
            </w:r>
          </w:p>
        </w:tc>
        <w:tc>
          <w:tcPr>
            <w:tcW w:w="1558" w:type="dxa"/>
            <w:vAlign w:val="center"/>
          </w:tcPr>
          <w:p w14:paraId="1C5BA5A4" w14:textId="65447ADC" w:rsidR="004B63E4" w:rsidRDefault="004B63E4" w:rsidP="004B63E4">
            <w:pPr>
              <w:spacing w:line="360" w:lineRule="auto"/>
              <w:jc w:val="center"/>
              <w:rPr>
                <w:szCs w:val="21"/>
              </w:rPr>
            </w:pPr>
            <w:r>
              <w:rPr>
                <w:sz w:val="20"/>
                <w:szCs w:val="20"/>
              </w:rPr>
              <w:t>0.025157</w:t>
            </w:r>
          </w:p>
        </w:tc>
        <w:tc>
          <w:tcPr>
            <w:tcW w:w="1558" w:type="dxa"/>
            <w:vAlign w:val="center"/>
          </w:tcPr>
          <w:p w14:paraId="02EE38CF" w14:textId="0F2A3047" w:rsidR="004B63E4" w:rsidRDefault="004B63E4" w:rsidP="004B63E4">
            <w:pPr>
              <w:spacing w:line="360" w:lineRule="auto"/>
              <w:jc w:val="center"/>
              <w:rPr>
                <w:szCs w:val="21"/>
              </w:rPr>
            </w:pPr>
            <w:r>
              <w:rPr>
                <w:sz w:val="20"/>
                <w:szCs w:val="20"/>
              </w:rPr>
              <w:t>0.076606</w:t>
            </w:r>
          </w:p>
        </w:tc>
      </w:tr>
      <w:tr w:rsidR="004B63E4" w14:paraId="5D065C3F" w14:textId="77777777" w:rsidTr="00A8100D">
        <w:tc>
          <w:tcPr>
            <w:tcW w:w="1557" w:type="dxa"/>
            <w:vAlign w:val="center"/>
          </w:tcPr>
          <w:p w14:paraId="697308C6" w14:textId="608ACBEA" w:rsidR="004B63E4" w:rsidRDefault="004B63E4" w:rsidP="004B63E4">
            <w:pPr>
              <w:spacing w:line="360" w:lineRule="auto"/>
              <w:jc w:val="center"/>
              <w:rPr>
                <w:szCs w:val="21"/>
              </w:rPr>
            </w:pPr>
            <w:r>
              <w:rPr>
                <w:sz w:val="20"/>
                <w:szCs w:val="20"/>
              </w:rPr>
              <w:t>715</w:t>
            </w:r>
          </w:p>
        </w:tc>
        <w:tc>
          <w:tcPr>
            <w:tcW w:w="1557" w:type="dxa"/>
            <w:vAlign w:val="center"/>
          </w:tcPr>
          <w:p w14:paraId="7D247CE4" w14:textId="47BDABB8" w:rsidR="004B63E4" w:rsidRDefault="004B63E4" w:rsidP="004B63E4">
            <w:pPr>
              <w:spacing w:line="360" w:lineRule="auto"/>
              <w:jc w:val="center"/>
              <w:rPr>
                <w:szCs w:val="21"/>
              </w:rPr>
            </w:pPr>
            <w:r>
              <w:rPr>
                <w:sz w:val="20"/>
                <w:szCs w:val="20"/>
              </w:rPr>
              <w:t>0.858223</w:t>
            </w:r>
          </w:p>
        </w:tc>
        <w:tc>
          <w:tcPr>
            <w:tcW w:w="1557" w:type="dxa"/>
            <w:vAlign w:val="center"/>
          </w:tcPr>
          <w:p w14:paraId="7BD83A19" w14:textId="52719845" w:rsidR="004B63E4" w:rsidRDefault="004B63E4" w:rsidP="004B63E4">
            <w:pPr>
              <w:spacing w:line="360" w:lineRule="auto"/>
              <w:jc w:val="center"/>
              <w:rPr>
                <w:szCs w:val="21"/>
              </w:rPr>
            </w:pPr>
            <w:r>
              <w:rPr>
                <w:sz w:val="20"/>
                <w:szCs w:val="20"/>
              </w:rPr>
              <w:t>0.576991</w:t>
            </w:r>
          </w:p>
        </w:tc>
        <w:tc>
          <w:tcPr>
            <w:tcW w:w="1557" w:type="dxa"/>
            <w:vAlign w:val="center"/>
          </w:tcPr>
          <w:p w14:paraId="3139DA47" w14:textId="6AEB7484" w:rsidR="004B63E4" w:rsidRDefault="004B63E4" w:rsidP="004B63E4">
            <w:pPr>
              <w:spacing w:line="360" w:lineRule="auto"/>
              <w:jc w:val="center"/>
              <w:rPr>
                <w:szCs w:val="21"/>
              </w:rPr>
            </w:pPr>
            <w:r>
              <w:rPr>
                <w:sz w:val="20"/>
                <w:szCs w:val="20"/>
              </w:rPr>
              <w:t>0.046549</w:t>
            </w:r>
          </w:p>
        </w:tc>
        <w:tc>
          <w:tcPr>
            <w:tcW w:w="1558" w:type="dxa"/>
            <w:vAlign w:val="center"/>
          </w:tcPr>
          <w:p w14:paraId="13779FC0" w14:textId="65E1E9E8" w:rsidR="004B63E4" w:rsidRDefault="004B63E4" w:rsidP="004B63E4">
            <w:pPr>
              <w:spacing w:line="360" w:lineRule="auto"/>
              <w:jc w:val="center"/>
              <w:rPr>
                <w:szCs w:val="21"/>
              </w:rPr>
            </w:pPr>
            <w:r>
              <w:rPr>
                <w:sz w:val="20"/>
                <w:szCs w:val="20"/>
              </w:rPr>
              <w:t>0.021727</w:t>
            </w:r>
          </w:p>
        </w:tc>
        <w:tc>
          <w:tcPr>
            <w:tcW w:w="1558" w:type="dxa"/>
            <w:vAlign w:val="center"/>
          </w:tcPr>
          <w:p w14:paraId="6F3846F0" w14:textId="26D75029" w:rsidR="004B63E4" w:rsidRDefault="004B63E4" w:rsidP="004B63E4">
            <w:pPr>
              <w:spacing w:line="360" w:lineRule="auto"/>
              <w:jc w:val="center"/>
              <w:rPr>
                <w:szCs w:val="21"/>
              </w:rPr>
            </w:pPr>
            <w:r>
              <w:rPr>
                <w:sz w:val="20"/>
                <w:szCs w:val="20"/>
              </w:rPr>
              <w:t>0.034459</w:t>
            </w:r>
          </w:p>
        </w:tc>
      </w:tr>
      <w:tr w:rsidR="004B63E4" w14:paraId="605CB225" w14:textId="77777777" w:rsidTr="00A8100D">
        <w:tc>
          <w:tcPr>
            <w:tcW w:w="1557" w:type="dxa"/>
            <w:vAlign w:val="center"/>
          </w:tcPr>
          <w:p w14:paraId="580DCEDA" w14:textId="2D2AF76F" w:rsidR="004B63E4" w:rsidRDefault="004B63E4" w:rsidP="004B63E4">
            <w:pPr>
              <w:spacing w:line="360" w:lineRule="auto"/>
              <w:jc w:val="center"/>
              <w:rPr>
                <w:szCs w:val="21"/>
              </w:rPr>
            </w:pPr>
            <w:r>
              <w:rPr>
                <w:sz w:val="20"/>
                <w:szCs w:val="20"/>
              </w:rPr>
              <w:t>720</w:t>
            </w:r>
          </w:p>
        </w:tc>
        <w:tc>
          <w:tcPr>
            <w:tcW w:w="1557" w:type="dxa"/>
            <w:vAlign w:val="center"/>
          </w:tcPr>
          <w:p w14:paraId="24C5659A" w14:textId="64631C30" w:rsidR="004B63E4" w:rsidRDefault="004B63E4" w:rsidP="004B63E4">
            <w:pPr>
              <w:spacing w:line="360" w:lineRule="auto"/>
              <w:jc w:val="center"/>
              <w:rPr>
                <w:szCs w:val="21"/>
              </w:rPr>
            </w:pPr>
            <w:r>
              <w:rPr>
                <w:sz w:val="20"/>
                <w:szCs w:val="20"/>
              </w:rPr>
              <w:t>0.870446</w:t>
            </w:r>
          </w:p>
        </w:tc>
        <w:tc>
          <w:tcPr>
            <w:tcW w:w="1557" w:type="dxa"/>
            <w:vAlign w:val="center"/>
          </w:tcPr>
          <w:p w14:paraId="43D787B5" w14:textId="493D467D" w:rsidR="004B63E4" w:rsidRDefault="004B63E4" w:rsidP="004B63E4">
            <w:pPr>
              <w:spacing w:line="360" w:lineRule="auto"/>
              <w:jc w:val="center"/>
              <w:rPr>
                <w:szCs w:val="21"/>
              </w:rPr>
            </w:pPr>
            <w:r>
              <w:rPr>
                <w:sz w:val="20"/>
                <w:szCs w:val="20"/>
              </w:rPr>
              <w:t>0.522901</w:t>
            </w:r>
          </w:p>
        </w:tc>
        <w:tc>
          <w:tcPr>
            <w:tcW w:w="1557" w:type="dxa"/>
            <w:vAlign w:val="center"/>
          </w:tcPr>
          <w:p w14:paraId="3E7DFE86" w14:textId="4EC5F636" w:rsidR="004B63E4" w:rsidRDefault="004B63E4" w:rsidP="004B63E4">
            <w:pPr>
              <w:spacing w:line="360" w:lineRule="auto"/>
              <w:jc w:val="center"/>
              <w:rPr>
                <w:szCs w:val="21"/>
              </w:rPr>
            </w:pPr>
            <w:r>
              <w:rPr>
                <w:sz w:val="20"/>
                <w:szCs w:val="20"/>
              </w:rPr>
              <w:t>0.01036</w:t>
            </w:r>
          </w:p>
        </w:tc>
        <w:tc>
          <w:tcPr>
            <w:tcW w:w="1558" w:type="dxa"/>
            <w:vAlign w:val="center"/>
          </w:tcPr>
          <w:p w14:paraId="029A375F" w14:textId="1B83566D" w:rsidR="004B63E4" w:rsidRDefault="004B63E4" w:rsidP="004B63E4">
            <w:pPr>
              <w:spacing w:line="360" w:lineRule="auto"/>
              <w:jc w:val="center"/>
              <w:rPr>
                <w:szCs w:val="21"/>
              </w:rPr>
            </w:pPr>
            <w:r>
              <w:rPr>
                <w:sz w:val="20"/>
                <w:szCs w:val="20"/>
              </w:rPr>
              <w:t>0.01944</w:t>
            </w:r>
          </w:p>
        </w:tc>
        <w:tc>
          <w:tcPr>
            <w:tcW w:w="1558" w:type="dxa"/>
            <w:vAlign w:val="center"/>
          </w:tcPr>
          <w:p w14:paraId="714ADF12" w14:textId="18976127" w:rsidR="004B63E4" w:rsidRDefault="004B63E4" w:rsidP="004B63E4">
            <w:pPr>
              <w:spacing w:line="360" w:lineRule="auto"/>
              <w:jc w:val="center"/>
              <w:rPr>
                <w:szCs w:val="21"/>
              </w:rPr>
            </w:pPr>
            <w:r>
              <w:rPr>
                <w:sz w:val="20"/>
                <w:szCs w:val="20"/>
              </w:rPr>
              <w:t>0.007825</w:t>
            </w:r>
          </w:p>
        </w:tc>
      </w:tr>
      <w:tr w:rsidR="004B63E4" w14:paraId="0E1F8EE3" w14:textId="77777777" w:rsidTr="00A8100D">
        <w:tc>
          <w:tcPr>
            <w:tcW w:w="1557" w:type="dxa"/>
            <w:vAlign w:val="center"/>
          </w:tcPr>
          <w:p w14:paraId="5F2B28E8" w14:textId="0276C893" w:rsidR="004B63E4" w:rsidRDefault="004B63E4" w:rsidP="004B63E4">
            <w:pPr>
              <w:spacing w:line="360" w:lineRule="auto"/>
              <w:jc w:val="center"/>
              <w:rPr>
                <w:szCs w:val="21"/>
              </w:rPr>
            </w:pPr>
            <w:r>
              <w:rPr>
                <w:sz w:val="20"/>
                <w:szCs w:val="20"/>
              </w:rPr>
              <w:t>725</w:t>
            </w:r>
          </w:p>
        </w:tc>
        <w:tc>
          <w:tcPr>
            <w:tcW w:w="1557" w:type="dxa"/>
            <w:vAlign w:val="center"/>
          </w:tcPr>
          <w:p w14:paraId="15CD229A" w14:textId="21F953BF" w:rsidR="004B63E4" w:rsidRDefault="004B63E4" w:rsidP="004B63E4">
            <w:pPr>
              <w:spacing w:line="360" w:lineRule="auto"/>
              <w:jc w:val="center"/>
              <w:rPr>
                <w:szCs w:val="21"/>
              </w:rPr>
            </w:pPr>
            <w:r>
              <w:rPr>
                <w:sz w:val="20"/>
                <w:szCs w:val="20"/>
              </w:rPr>
              <w:t>0.882458</w:t>
            </w:r>
          </w:p>
        </w:tc>
        <w:tc>
          <w:tcPr>
            <w:tcW w:w="1557" w:type="dxa"/>
            <w:vAlign w:val="center"/>
          </w:tcPr>
          <w:p w14:paraId="79B52B02" w14:textId="750E7D89" w:rsidR="004B63E4" w:rsidRDefault="004B63E4" w:rsidP="004B63E4">
            <w:pPr>
              <w:spacing w:line="360" w:lineRule="auto"/>
              <w:jc w:val="center"/>
              <w:rPr>
                <w:szCs w:val="21"/>
              </w:rPr>
            </w:pPr>
            <w:r>
              <w:rPr>
                <w:sz w:val="20"/>
                <w:szCs w:val="20"/>
              </w:rPr>
              <w:t>0.558048</w:t>
            </w:r>
          </w:p>
        </w:tc>
        <w:tc>
          <w:tcPr>
            <w:tcW w:w="1557" w:type="dxa"/>
            <w:vAlign w:val="center"/>
          </w:tcPr>
          <w:p w14:paraId="363FED5A" w14:textId="47F2D59F" w:rsidR="004B63E4" w:rsidRDefault="004B63E4" w:rsidP="004B63E4">
            <w:pPr>
              <w:spacing w:line="360" w:lineRule="auto"/>
              <w:jc w:val="center"/>
              <w:rPr>
                <w:szCs w:val="21"/>
              </w:rPr>
            </w:pPr>
            <w:r>
              <w:rPr>
                <w:sz w:val="20"/>
                <w:szCs w:val="20"/>
              </w:rPr>
              <w:t>0.004378</w:t>
            </w:r>
          </w:p>
        </w:tc>
        <w:tc>
          <w:tcPr>
            <w:tcW w:w="1558" w:type="dxa"/>
            <w:vAlign w:val="center"/>
          </w:tcPr>
          <w:p w14:paraId="4D8178D3" w14:textId="49FA217B" w:rsidR="004B63E4" w:rsidRDefault="004B63E4" w:rsidP="004B63E4">
            <w:pPr>
              <w:spacing w:line="360" w:lineRule="auto"/>
              <w:jc w:val="center"/>
              <w:rPr>
                <w:szCs w:val="21"/>
              </w:rPr>
            </w:pPr>
            <w:r>
              <w:rPr>
                <w:sz w:val="20"/>
                <w:szCs w:val="20"/>
              </w:rPr>
              <w:t>0.017439</w:t>
            </w:r>
          </w:p>
        </w:tc>
        <w:tc>
          <w:tcPr>
            <w:tcW w:w="1558" w:type="dxa"/>
            <w:vAlign w:val="center"/>
          </w:tcPr>
          <w:p w14:paraId="7B051C67" w14:textId="1BE35B08" w:rsidR="004B63E4" w:rsidRDefault="004B63E4" w:rsidP="004B63E4">
            <w:pPr>
              <w:spacing w:line="360" w:lineRule="auto"/>
              <w:jc w:val="center"/>
              <w:rPr>
                <w:szCs w:val="21"/>
              </w:rPr>
            </w:pPr>
            <w:r>
              <w:rPr>
                <w:sz w:val="20"/>
                <w:szCs w:val="20"/>
              </w:rPr>
              <w:t>0.003707</w:t>
            </w:r>
          </w:p>
        </w:tc>
      </w:tr>
      <w:tr w:rsidR="004B63E4" w14:paraId="2CB9EDAD" w14:textId="77777777" w:rsidTr="00A8100D">
        <w:tc>
          <w:tcPr>
            <w:tcW w:w="1557" w:type="dxa"/>
            <w:vAlign w:val="center"/>
          </w:tcPr>
          <w:p w14:paraId="6BB94A7E" w14:textId="7C27F23B" w:rsidR="004B63E4" w:rsidRDefault="004B63E4" w:rsidP="004B63E4">
            <w:pPr>
              <w:spacing w:line="360" w:lineRule="auto"/>
              <w:jc w:val="center"/>
              <w:rPr>
                <w:szCs w:val="21"/>
              </w:rPr>
            </w:pPr>
            <w:r>
              <w:rPr>
                <w:sz w:val="20"/>
                <w:szCs w:val="20"/>
              </w:rPr>
              <w:t>730</w:t>
            </w:r>
          </w:p>
        </w:tc>
        <w:tc>
          <w:tcPr>
            <w:tcW w:w="1557" w:type="dxa"/>
            <w:vAlign w:val="center"/>
          </w:tcPr>
          <w:p w14:paraId="3E6BAE2C" w14:textId="2384C7B5" w:rsidR="004B63E4" w:rsidRDefault="004B63E4" w:rsidP="004B63E4">
            <w:pPr>
              <w:spacing w:line="360" w:lineRule="auto"/>
              <w:jc w:val="center"/>
              <w:rPr>
                <w:szCs w:val="21"/>
              </w:rPr>
            </w:pPr>
            <w:r>
              <w:rPr>
                <w:sz w:val="20"/>
                <w:szCs w:val="20"/>
              </w:rPr>
              <w:t>0.894259</w:t>
            </w:r>
          </w:p>
        </w:tc>
        <w:tc>
          <w:tcPr>
            <w:tcW w:w="1557" w:type="dxa"/>
            <w:vAlign w:val="center"/>
          </w:tcPr>
          <w:p w14:paraId="4405A520" w14:textId="37EE3169" w:rsidR="004B63E4" w:rsidRDefault="004B63E4" w:rsidP="004B63E4">
            <w:pPr>
              <w:spacing w:line="360" w:lineRule="auto"/>
              <w:jc w:val="center"/>
              <w:rPr>
                <w:szCs w:val="21"/>
              </w:rPr>
            </w:pPr>
            <w:r>
              <w:rPr>
                <w:sz w:val="20"/>
                <w:szCs w:val="20"/>
              </w:rPr>
              <w:t>0.593196</w:t>
            </w:r>
          </w:p>
        </w:tc>
        <w:tc>
          <w:tcPr>
            <w:tcW w:w="1557" w:type="dxa"/>
            <w:vAlign w:val="center"/>
          </w:tcPr>
          <w:p w14:paraId="279C9FFB" w14:textId="47EA6DFF" w:rsidR="004B63E4" w:rsidRDefault="004B63E4" w:rsidP="004B63E4">
            <w:pPr>
              <w:spacing w:line="360" w:lineRule="auto"/>
              <w:jc w:val="center"/>
              <w:rPr>
                <w:szCs w:val="21"/>
              </w:rPr>
            </w:pPr>
            <w:r>
              <w:rPr>
                <w:sz w:val="20"/>
                <w:szCs w:val="20"/>
              </w:rPr>
              <w:t>0.003794</w:t>
            </w:r>
          </w:p>
        </w:tc>
        <w:tc>
          <w:tcPr>
            <w:tcW w:w="1558" w:type="dxa"/>
            <w:vAlign w:val="center"/>
          </w:tcPr>
          <w:p w14:paraId="3EB2347A" w14:textId="078ABC36" w:rsidR="004B63E4" w:rsidRDefault="004B63E4" w:rsidP="004B63E4">
            <w:pPr>
              <w:spacing w:line="360" w:lineRule="auto"/>
              <w:jc w:val="center"/>
              <w:rPr>
                <w:szCs w:val="21"/>
              </w:rPr>
            </w:pPr>
            <w:r>
              <w:rPr>
                <w:sz w:val="20"/>
                <w:szCs w:val="20"/>
              </w:rPr>
              <w:t>0.016009</w:t>
            </w:r>
          </w:p>
        </w:tc>
        <w:tc>
          <w:tcPr>
            <w:tcW w:w="1558" w:type="dxa"/>
            <w:vAlign w:val="center"/>
          </w:tcPr>
          <w:p w14:paraId="5594136C" w14:textId="70631EA8" w:rsidR="004B63E4" w:rsidRDefault="004B63E4" w:rsidP="004B63E4">
            <w:pPr>
              <w:spacing w:line="360" w:lineRule="auto"/>
              <w:jc w:val="center"/>
              <w:rPr>
                <w:szCs w:val="21"/>
              </w:rPr>
            </w:pPr>
            <w:r>
              <w:rPr>
                <w:sz w:val="20"/>
                <w:szCs w:val="20"/>
              </w:rPr>
              <w:t>0.003158</w:t>
            </w:r>
          </w:p>
        </w:tc>
      </w:tr>
      <w:tr w:rsidR="004B63E4" w14:paraId="22BE4600" w14:textId="77777777" w:rsidTr="00A8100D">
        <w:tc>
          <w:tcPr>
            <w:tcW w:w="1557" w:type="dxa"/>
            <w:vAlign w:val="center"/>
          </w:tcPr>
          <w:p w14:paraId="73DFDEB6" w14:textId="259C1855" w:rsidR="004B63E4" w:rsidRDefault="004B63E4" w:rsidP="004B63E4">
            <w:pPr>
              <w:spacing w:line="360" w:lineRule="auto"/>
              <w:jc w:val="center"/>
              <w:rPr>
                <w:szCs w:val="21"/>
              </w:rPr>
            </w:pPr>
            <w:r>
              <w:rPr>
                <w:sz w:val="20"/>
                <w:szCs w:val="20"/>
              </w:rPr>
              <w:t>735</w:t>
            </w:r>
          </w:p>
        </w:tc>
        <w:tc>
          <w:tcPr>
            <w:tcW w:w="1557" w:type="dxa"/>
            <w:vAlign w:val="center"/>
          </w:tcPr>
          <w:p w14:paraId="6E6FD64A" w14:textId="705E2DBF" w:rsidR="004B63E4" w:rsidRDefault="004B63E4" w:rsidP="004B63E4">
            <w:pPr>
              <w:spacing w:line="360" w:lineRule="auto"/>
              <w:jc w:val="center"/>
              <w:rPr>
                <w:szCs w:val="21"/>
              </w:rPr>
            </w:pPr>
            <w:r>
              <w:rPr>
                <w:sz w:val="20"/>
                <w:szCs w:val="20"/>
              </w:rPr>
              <w:t>0.905845</w:t>
            </w:r>
          </w:p>
        </w:tc>
        <w:tc>
          <w:tcPr>
            <w:tcW w:w="1557" w:type="dxa"/>
            <w:vAlign w:val="center"/>
          </w:tcPr>
          <w:p w14:paraId="537CBD8F" w14:textId="680DF36B" w:rsidR="004B63E4" w:rsidRDefault="004B63E4" w:rsidP="004B63E4">
            <w:pPr>
              <w:spacing w:line="360" w:lineRule="auto"/>
              <w:jc w:val="center"/>
              <w:rPr>
                <w:szCs w:val="21"/>
              </w:rPr>
            </w:pPr>
            <w:r>
              <w:rPr>
                <w:sz w:val="20"/>
                <w:szCs w:val="20"/>
              </w:rPr>
              <w:t>0.615271</w:t>
            </w:r>
          </w:p>
        </w:tc>
        <w:tc>
          <w:tcPr>
            <w:tcW w:w="1557" w:type="dxa"/>
            <w:vAlign w:val="center"/>
          </w:tcPr>
          <w:p w14:paraId="7380E758" w14:textId="7A403399" w:rsidR="004B63E4" w:rsidRDefault="004B63E4" w:rsidP="004B63E4">
            <w:pPr>
              <w:spacing w:line="360" w:lineRule="auto"/>
              <w:jc w:val="center"/>
              <w:rPr>
                <w:szCs w:val="21"/>
              </w:rPr>
            </w:pPr>
            <w:r>
              <w:rPr>
                <w:sz w:val="20"/>
                <w:szCs w:val="20"/>
              </w:rPr>
              <w:t>0.003356</w:t>
            </w:r>
          </w:p>
        </w:tc>
        <w:tc>
          <w:tcPr>
            <w:tcW w:w="1558" w:type="dxa"/>
            <w:vAlign w:val="center"/>
          </w:tcPr>
          <w:p w14:paraId="3338175A" w14:textId="0C086BB9" w:rsidR="004B63E4" w:rsidRDefault="004B63E4" w:rsidP="004B63E4">
            <w:pPr>
              <w:spacing w:line="360" w:lineRule="auto"/>
              <w:jc w:val="center"/>
              <w:rPr>
                <w:szCs w:val="21"/>
              </w:rPr>
            </w:pPr>
            <w:r>
              <w:rPr>
                <w:sz w:val="20"/>
                <w:szCs w:val="20"/>
              </w:rPr>
              <w:t>0.015437</w:t>
            </w:r>
          </w:p>
        </w:tc>
        <w:tc>
          <w:tcPr>
            <w:tcW w:w="1558" w:type="dxa"/>
            <w:vAlign w:val="center"/>
          </w:tcPr>
          <w:p w14:paraId="09E49F41" w14:textId="3A19447E" w:rsidR="004B63E4" w:rsidRDefault="004B63E4" w:rsidP="004B63E4">
            <w:pPr>
              <w:spacing w:line="360" w:lineRule="auto"/>
              <w:jc w:val="center"/>
              <w:rPr>
                <w:szCs w:val="21"/>
              </w:rPr>
            </w:pPr>
            <w:r>
              <w:rPr>
                <w:sz w:val="20"/>
                <w:szCs w:val="20"/>
              </w:rPr>
              <w:t>0.002883</w:t>
            </w:r>
          </w:p>
        </w:tc>
      </w:tr>
      <w:tr w:rsidR="004B63E4" w14:paraId="33C2DCC9" w14:textId="77777777" w:rsidTr="00A8100D">
        <w:tc>
          <w:tcPr>
            <w:tcW w:w="1557" w:type="dxa"/>
            <w:vAlign w:val="center"/>
          </w:tcPr>
          <w:p w14:paraId="7890291E" w14:textId="766556A9" w:rsidR="004B63E4" w:rsidRDefault="004B63E4" w:rsidP="004B63E4">
            <w:pPr>
              <w:spacing w:line="360" w:lineRule="auto"/>
              <w:jc w:val="center"/>
              <w:rPr>
                <w:szCs w:val="21"/>
              </w:rPr>
            </w:pPr>
            <w:r>
              <w:rPr>
                <w:sz w:val="20"/>
                <w:szCs w:val="20"/>
              </w:rPr>
              <w:t>740</w:t>
            </w:r>
          </w:p>
        </w:tc>
        <w:tc>
          <w:tcPr>
            <w:tcW w:w="1557" w:type="dxa"/>
            <w:vAlign w:val="center"/>
          </w:tcPr>
          <w:p w14:paraId="4D8649CD" w14:textId="28BA76C6" w:rsidR="004B63E4" w:rsidRDefault="004B63E4" w:rsidP="004B63E4">
            <w:pPr>
              <w:spacing w:line="360" w:lineRule="auto"/>
              <w:jc w:val="center"/>
              <w:rPr>
                <w:szCs w:val="21"/>
              </w:rPr>
            </w:pPr>
            <w:r>
              <w:rPr>
                <w:sz w:val="20"/>
                <w:szCs w:val="20"/>
              </w:rPr>
              <w:t>0.917211</w:t>
            </w:r>
          </w:p>
        </w:tc>
        <w:tc>
          <w:tcPr>
            <w:tcW w:w="1557" w:type="dxa"/>
            <w:vAlign w:val="center"/>
          </w:tcPr>
          <w:p w14:paraId="33CA1883" w14:textId="146B5AA1" w:rsidR="004B63E4" w:rsidRDefault="004B63E4" w:rsidP="004B63E4">
            <w:pPr>
              <w:spacing w:line="360" w:lineRule="auto"/>
              <w:jc w:val="center"/>
              <w:rPr>
                <w:szCs w:val="21"/>
              </w:rPr>
            </w:pPr>
            <w:r>
              <w:rPr>
                <w:sz w:val="20"/>
                <w:szCs w:val="20"/>
              </w:rPr>
              <w:t>0.637346</w:t>
            </w:r>
          </w:p>
        </w:tc>
        <w:tc>
          <w:tcPr>
            <w:tcW w:w="1557" w:type="dxa"/>
            <w:vAlign w:val="center"/>
          </w:tcPr>
          <w:p w14:paraId="6B1B27AA" w14:textId="75809E03" w:rsidR="004B63E4" w:rsidRDefault="004B63E4" w:rsidP="004B63E4">
            <w:pPr>
              <w:spacing w:line="360" w:lineRule="auto"/>
              <w:jc w:val="center"/>
              <w:rPr>
                <w:szCs w:val="21"/>
              </w:rPr>
            </w:pPr>
            <w:r>
              <w:rPr>
                <w:sz w:val="20"/>
                <w:szCs w:val="20"/>
              </w:rPr>
              <w:t>0.004086</w:t>
            </w:r>
          </w:p>
        </w:tc>
        <w:tc>
          <w:tcPr>
            <w:tcW w:w="1558" w:type="dxa"/>
            <w:vAlign w:val="center"/>
          </w:tcPr>
          <w:p w14:paraId="0BCD88F1" w14:textId="623ADCE3" w:rsidR="004B63E4" w:rsidRDefault="004B63E4" w:rsidP="004B63E4">
            <w:pPr>
              <w:spacing w:line="360" w:lineRule="auto"/>
              <w:jc w:val="center"/>
              <w:rPr>
                <w:szCs w:val="21"/>
              </w:rPr>
            </w:pPr>
            <w:r>
              <w:rPr>
                <w:sz w:val="20"/>
                <w:szCs w:val="20"/>
              </w:rPr>
              <w:t>0.01458</w:t>
            </w:r>
          </w:p>
        </w:tc>
        <w:tc>
          <w:tcPr>
            <w:tcW w:w="1558" w:type="dxa"/>
            <w:vAlign w:val="center"/>
          </w:tcPr>
          <w:p w14:paraId="670B337B" w14:textId="0738DDCA" w:rsidR="004B63E4" w:rsidRDefault="004B63E4" w:rsidP="004B63E4">
            <w:pPr>
              <w:spacing w:line="360" w:lineRule="auto"/>
              <w:jc w:val="center"/>
              <w:rPr>
                <w:szCs w:val="21"/>
              </w:rPr>
            </w:pPr>
            <w:r>
              <w:rPr>
                <w:sz w:val="20"/>
                <w:szCs w:val="20"/>
              </w:rPr>
              <w:t>0.003295</w:t>
            </w:r>
          </w:p>
        </w:tc>
      </w:tr>
      <w:tr w:rsidR="004B63E4" w14:paraId="59186D10" w14:textId="77777777" w:rsidTr="00A8100D">
        <w:tc>
          <w:tcPr>
            <w:tcW w:w="1557" w:type="dxa"/>
            <w:vAlign w:val="center"/>
          </w:tcPr>
          <w:p w14:paraId="559CE276" w14:textId="2BA14262" w:rsidR="004B63E4" w:rsidRDefault="004B63E4" w:rsidP="004B63E4">
            <w:pPr>
              <w:spacing w:line="360" w:lineRule="auto"/>
              <w:jc w:val="center"/>
              <w:rPr>
                <w:szCs w:val="21"/>
              </w:rPr>
            </w:pPr>
            <w:r>
              <w:rPr>
                <w:sz w:val="20"/>
                <w:szCs w:val="20"/>
              </w:rPr>
              <w:t>745</w:t>
            </w:r>
          </w:p>
        </w:tc>
        <w:tc>
          <w:tcPr>
            <w:tcW w:w="1557" w:type="dxa"/>
            <w:vAlign w:val="center"/>
          </w:tcPr>
          <w:p w14:paraId="7EA8A1BB" w14:textId="647C85B0" w:rsidR="004B63E4" w:rsidRDefault="004B63E4" w:rsidP="004B63E4">
            <w:pPr>
              <w:spacing w:line="360" w:lineRule="auto"/>
              <w:jc w:val="center"/>
              <w:rPr>
                <w:szCs w:val="21"/>
              </w:rPr>
            </w:pPr>
            <w:r>
              <w:rPr>
                <w:sz w:val="20"/>
                <w:szCs w:val="20"/>
              </w:rPr>
              <w:t>0.928358</w:t>
            </w:r>
          </w:p>
        </w:tc>
        <w:tc>
          <w:tcPr>
            <w:tcW w:w="1557" w:type="dxa"/>
            <w:vAlign w:val="center"/>
          </w:tcPr>
          <w:p w14:paraId="26516D1C" w14:textId="182193D8" w:rsidR="004B63E4" w:rsidRDefault="004B63E4" w:rsidP="004B63E4">
            <w:pPr>
              <w:spacing w:line="360" w:lineRule="auto"/>
              <w:jc w:val="center"/>
              <w:rPr>
                <w:szCs w:val="21"/>
              </w:rPr>
            </w:pPr>
            <w:r>
              <w:rPr>
                <w:sz w:val="20"/>
                <w:szCs w:val="20"/>
              </w:rPr>
              <w:t>0.588563</w:t>
            </w:r>
          </w:p>
        </w:tc>
        <w:tc>
          <w:tcPr>
            <w:tcW w:w="1557" w:type="dxa"/>
            <w:vAlign w:val="center"/>
          </w:tcPr>
          <w:p w14:paraId="1CD38D7C" w14:textId="5B319651" w:rsidR="004B63E4" w:rsidRDefault="004B63E4" w:rsidP="004B63E4">
            <w:pPr>
              <w:spacing w:line="360" w:lineRule="auto"/>
              <w:jc w:val="center"/>
              <w:rPr>
                <w:szCs w:val="21"/>
              </w:rPr>
            </w:pPr>
            <w:r>
              <w:rPr>
                <w:sz w:val="20"/>
                <w:szCs w:val="20"/>
              </w:rPr>
              <w:t>0.004086</w:t>
            </w:r>
          </w:p>
        </w:tc>
        <w:tc>
          <w:tcPr>
            <w:tcW w:w="1558" w:type="dxa"/>
            <w:vAlign w:val="center"/>
          </w:tcPr>
          <w:p w14:paraId="7AE79E5E" w14:textId="18607AE5" w:rsidR="004B63E4" w:rsidRDefault="004B63E4" w:rsidP="004B63E4">
            <w:pPr>
              <w:spacing w:line="360" w:lineRule="auto"/>
              <w:jc w:val="center"/>
              <w:rPr>
                <w:szCs w:val="21"/>
              </w:rPr>
            </w:pPr>
            <w:r>
              <w:rPr>
                <w:sz w:val="20"/>
                <w:szCs w:val="20"/>
              </w:rPr>
              <w:t>0.013436</w:t>
            </w:r>
          </w:p>
        </w:tc>
        <w:tc>
          <w:tcPr>
            <w:tcW w:w="1558" w:type="dxa"/>
            <w:vAlign w:val="center"/>
          </w:tcPr>
          <w:p w14:paraId="22B37190" w14:textId="48575205" w:rsidR="004B63E4" w:rsidRDefault="004B63E4" w:rsidP="004B63E4">
            <w:pPr>
              <w:spacing w:line="360" w:lineRule="auto"/>
              <w:jc w:val="center"/>
              <w:rPr>
                <w:szCs w:val="21"/>
              </w:rPr>
            </w:pPr>
            <w:r>
              <w:rPr>
                <w:sz w:val="20"/>
                <w:szCs w:val="20"/>
              </w:rPr>
              <w:t>0.003295</w:t>
            </w:r>
          </w:p>
        </w:tc>
      </w:tr>
      <w:tr w:rsidR="004B63E4" w14:paraId="69F612CD" w14:textId="77777777" w:rsidTr="00A8100D">
        <w:tc>
          <w:tcPr>
            <w:tcW w:w="1557" w:type="dxa"/>
            <w:vAlign w:val="center"/>
          </w:tcPr>
          <w:p w14:paraId="191CF128" w14:textId="58F277CF" w:rsidR="004B63E4" w:rsidRDefault="004B63E4" w:rsidP="004B63E4">
            <w:pPr>
              <w:spacing w:line="360" w:lineRule="auto"/>
              <w:jc w:val="center"/>
              <w:rPr>
                <w:szCs w:val="21"/>
              </w:rPr>
            </w:pPr>
            <w:r>
              <w:rPr>
                <w:sz w:val="20"/>
                <w:szCs w:val="20"/>
              </w:rPr>
              <w:t>750</w:t>
            </w:r>
          </w:p>
        </w:tc>
        <w:tc>
          <w:tcPr>
            <w:tcW w:w="1557" w:type="dxa"/>
            <w:vAlign w:val="center"/>
          </w:tcPr>
          <w:p w14:paraId="065C460E" w14:textId="68EB32EA" w:rsidR="004B63E4" w:rsidRDefault="004B63E4" w:rsidP="004B63E4">
            <w:pPr>
              <w:spacing w:line="360" w:lineRule="auto"/>
              <w:jc w:val="center"/>
              <w:rPr>
                <w:szCs w:val="21"/>
              </w:rPr>
            </w:pPr>
            <w:r>
              <w:rPr>
                <w:sz w:val="20"/>
                <w:szCs w:val="20"/>
              </w:rPr>
              <w:t>0.939278</w:t>
            </w:r>
          </w:p>
        </w:tc>
        <w:tc>
          <w:tcPr>
            <w:tcW w:w="1557" w:type="dxa"/>
            <w:vAlign w:val="center"/>
          </w:tcPr>
          <w:p w14:paraId="1CF8353F" w14:textId="220D185F" w:rsidR="004B63E4" w:rsidRDefault="004B63E4" w:rsidP="004B63E4">
            <w:pPr>
              <w:spacing w:line="360" w:lineRule="auto"/>
              <w:jc w:val="center"/>
              <w:rPr>
                <w:szCs w:val="21"/>
              </w:rPr>
            </w:pPr>
            <w:r>
              <w:rPr>
                <w:sz w:val="20"/>
                <w:szCs w:val="20"/>
              </w:rPr>
              <w:t>0.539781</w:t>
            </w:r>
          </w:p>
        </w:tc>
        <w:tc>
          <w:tcPr>
            <w:tcW w:w="1557" w:type="dxa"/>
            <w:vAlign w:val="center"/>
          </w:tcPr>
          <w:p w14:paraId="791F612A" w14:textId="6B6CB46C" w:rsidR="004B63E4" w:rsidRDefault="004B63E4" w:rsidP="004B63E4">
            <w:pPr>
              <w:spacing w:line="360" w:lineRule="auto"/>
              <w:jc w:val="center"/>
              <w:rPr>
                <w:szCs w:val="21"/>
              </w:rPr>
            </w:pPr>
            <w:r>
              <w:rPr>
                <w:sz w:val="20"/>
                <w:szCs w:val="20"/>
              </w:rPr>
              <w:t>0.003064</w:t>
            </w:r>
          </w:p>
        </w:tc>
        <w:tc>
          <w:tcPr>
            <w:tcW w:w="1558" w:type="dxa"/>
            <w:vAlign w:val="center"/>
          </w:tcPr>
          <w:p w14:paraId="43DF79B3" w14:textId="4452911D" w:rsidR="004B63E4" w:rsidRDefault="004B63E4" w:rsidP="004B63E4">
            <w:pPr>
              <w:spacing w:line="360" w:lineRule="auto"/>
              <w:jc w:val="center"/>
              <w:rPr>
                <w:szCs w:val="21"/>
              </w:rPr>
            </w:pPr>
            <w:r>
              <w:rPr>
                <w:sz w:val="20"/>
                <w:szCs w:val="20"/>
              </w:rPr>
              <w:t>0.013436</w:t>
            </w:r>
          </w:p>
        </w:tc>
        <w:tc>
          <w:tcPr>
            <w:tcW w:w="1558" w:type="dxa"/>
            <w:vAlign w:val="center"/>
          </w:tcPr>
          <w:p w14:paraId="6F4CA22A" w14:textId="2E95E55F" w:rsidR="004B63E4" w:rsidRDefault="004B63E4" w:rsidP="004B63E4">
            <w:pPr>
              <w:spacing w:line="360" w:lineRule="auto"/>
              <w:jc w:val="center"/>
              <w:rPr>
                <w:szCs w:val="21"/>
              </w:rPr>
            </w:pPr>
            <w:r>
              <w:rPr>
                <w:sz w:val="20"/>
                <w:szCs w:val="20"/>
              </w:rPr>
              <w:t>0.002746</w:t>
            </w:r>
          </w:p>
        </w:tc>
      </w:tr>
      <w:tr w:rsidR="004B63E4" w14:paraId="159AF88B" w14:textId="77777777" w:rsidTr="00A8100D">
        <w:tc>
          <w:tcPr>
            <w:tcW w:w="1557" w:type="dxa"/>
            <w:vAlign w:val="center"/>
          </w:tcPr>
          <w:p w14:paraId="203C31E5" w14:textId="478D2D33" w:rsidR="004B63E4" w:rsidRDefault="004B63E4" w:rsidP="004B63E4">
            <w:pPr>
              <w:spacing w:line="360" w:lineRule="auto"/>
              <w:jc w:val="center"/>
              <w:rPr>
                <w:szCs w:val="21"/>
              </w:rPr>
            </w:pPr>
            <w:r>
              <w:rPr>
                <w:sz w:val="20"/>
                <w:szCs w:val="20"/>
              </w:rPr>
              <w:t>755</w:t>
            </w:r>
          </w:p>
        </w:tc>
        <w:tc>
          <w:tcPr>
            <w:tcW w:w="1557" w:type="dxa"/>
            <w:vAlign w:val="center"/>
          </w:tcPr>
          <w:p w14:paraId="4052D57D" w14:textId="0E0BE681" w:rsidR="004B63E4" w:rsidRDefault="004B63E4" w:rsidP="004B63E4">
            <w:pPr>
              <w:spacing w:line="360" w:lineRule="auto"/>
              <w:jc w:val="center"/>
              <w:rPr>
                <w:szCs w:val="21"/>
              </w:rPr>
            </w:pPr>
            <w:r>
              <w:rPr>
                <w:sz w:val="20"/>
                <w:szCs w:val="20"/>
              </w:rPr>
              <w:t>0.949974</w:t>
            </w:r>
          </w:p>
        </w:tc>
        <w:tc>
          <w:tcPr>
            <w:tcW w:w="1557" w:type="dxa"/>
            <w:vAlign w:val="center"/>
          </w:tcPr>
          <w:p w14:paraId="44D4F833" w14:textId="7996A8B1" w:rsidR="004B63E4" w:rsidRDefault="004B63E4" w:rsidP="004B63E4">
            <w:pPr>
              <w:spacing w:line="360" w:lineRule="auto"/>
              <w:jc w:val="center"/>
              <w:rPr>
                <w:szCs w:val="21"/>
              </w:rPr>
            </w:pPr>
            <w:r>
              <w:rPr>
                <w:sz w:val="20"/>
                <w:szCs w:val="20"/>
              </w:rPr>
              <w:t>0.466891</w:t>
            </w:r>
          </w:p>
        </w:tc>
        <w:tc>
          <w:tcPr>
            <w:tcW w:w="1557" w:type="dxa"/>
            <w:vAlign w:val="center"/>
          </w:tcPr>
          <w:p w14:paraId="3942838F" w14:textId="23D29998" w:rsidR="004B63E4" w:rsidRDefault="004B63E4" w:rsidP="004B63E4">
            <w:pPr>
              <w:spacing w:line="360" w:lineRule="auto"/>
              <w:jc w:val="center"/>
              <w:rPr>
                <w:szCs w:val="21"/>
              </w:rPr>
            </w:pPr>
            <w:r>
              <w:rPr>
                <w:sz w:val="20"/>
                <w:szCs w:val="20"/>
              </w:rPr>
              <w:t>0.002481</w:t>
            </w:r>
          </w:p>
        </w:tc>
        <w:tc>
          <w:tcPr>
            <w:tcW w:w="1558" w:type="dxa"/>
            <w:vAlign w:val="center"/>
          </w:tcPr>
          <w:p w14:paraId="47BDE648" w14:textId="615B2978" w:rsidR="004B63E4" w:rsidRDefault="004B63E4" w:rsidP="004B63E4">
            <w:pPr>
              <w:spacing w:line="360" w:lineRule="auto"/>
              <w:jc w:val="center"/>
              <w:rPr>
                <w:szCs w:val="21"/>
              </w:rPr>
            </w:pPr>
            <w:r>
              <w:rPr>
                <w:sz w:val="20"/>
                <w:szCs w:val="20"/>
              </w:rPr>
              <w:t>0.012293</w:t>
            </w:r>
          </w:p>
        </w:tc>
        <w:tc>
          <w:tcPr>
            <w:tcW w:w="1558" w:type="dxa"/>
            <w:vAlign w:val="center"/>
          </w:tcPr>
          <w:p w14:paraId="5B38301F" w14:textId="0152C4DA" w:rsidR="004B63E4" w:rsidRDefault="004B63E4" w:rsidP="004B63E4">
            <w:pPr>
              <w:spacing w:line="360" w:lineRule="auto"/>
              <w:jc w:val="center"/>
              <w:rPr>
                <w:szCs w:val="21"/>
              </w:rPr>
            </w:pPr>
            <w:r>
              <w:rPr>
                <w:sz w:val="20"/>
                <w:szCs w:val="20"/>
              </w:rPr>
              <w:t>0.003295</w:t>
            </w:r>
          </w:p>
        </w:tc>
      </w:tr>
      <w:tr w:rsidR="004B63E4" w14:paraId="1EC6C439" w14:textId="77777777" w:rsidTr="00A8100D">
        <w:tc>
          <w:tcPr>
            <w:tcW w:w="1557" w:type="dxa"/>
            <w:vAlign w:val="center"/>
          </w:tcPr>
          <w:p w14:paraId="753DB9D2" w14:textId="5F569405" w:rsidR="004B63E4" w:rsidRDefault="004B63E4" w:rsidP="004B63E4">
            <w:pPr>
              <w:spacing w:line="360" w:lineRule="auto"/>
              <w:jc w:val="center"/>
              <w:rPr>
                <w:szCs w:val="21"/>
              </w:rPr>
            </w:pPr>
            <w:r>
              <w:rPr>
                <w:sz w:val="20"/>
                <w:szCs w:val="20"/>
              </w:rPr>
              <w:t>760</w:t>
            </w:r>
          </w:p>
        </w:tc>
        <w:tc>
          <w:tcPr>
            <w:tcW w:w="1557" w:type="dxa"/>
            <w:vAlign w:val="center"/>
          </w:tcPr>
          <w:p w14:paraId="5C0E9883" w14:textId="17795FD5" w:rsidR="004B63E4" w:rsidRDefault="004B63E4" w:rsidP="004B63E4">
            <w:pPr>
              <w:spacing w:line="360" w:lineRule="auto"/>
              <w:jc w:val="center"/>
              <w:rPr>
                <w:szCs w:val="21"/>
              </w:rPr>
            </w:pPr>
            <w:r>
              <w:rPr>
                <w:sz w:val="20"/>
                <w:szCs w:val="20"/>
              </w:rPr>
              <w:t>0.960443</w:t>
            </w:r>
          </w:p>
        </w:tc>
        <w:tc>
          <w:tcPr>
            <w:tcW w:w="1557" w:type="dxa"/>
            <w:vAlign w:val="center"/>
          </w:tcPr>
          <w:p w14:paraId="36FDB0BB" w14:textId="265E2F6B" w:rsidR="004B63E4" w:rsidRDefault="004B63E4" w:rsidP="004B63E4">
            <w:pPr>
              <w:spacing w:line="360" w:lineRule="auto"/>
              <w:jc w:val="center"/>
              <w:rPr>
                <w:szCs w:val="21"/>
              </w:rPr>
            </w:pPr>
            <w:r>
              <w:rPr>
                <w:sz w:val="20"/>
                <w:szCs w:val="20"/>
              </w:rPr>
              <w:t>0.394002</w:t>
            </w:r>
          </w:p>
        </w:tc>
        <w:tc>
          <w:tcPr>
            <w:tcW w:w="1557" w:type="dxa"/>
            <w:vAlign w:val="center"/>
          </w:tcPr>
          <w:p w14:paraId="3D71D94A" w14:textId="064DE8D4" w:rsidR="004B63E4" w:rsidRDefault="004B63E4" w:rsidP="004B63E4">
            <w:pPr>
              <w:spacing w:line="360" w:lineRule="auto"/>
              <w:jc w:val="center"/>
              <w:rPr>
                <w:szCs w:val="21"/>
              </w:rPr>
            </w:pPr>
            <w:r>
              <w:rPr>
                <w:sz w:val="20"/>
                <w:szCs w:val="20"/>
              </w:rPr>
              <w:t>0.003064</w:t>
            </w:r>
          </w:p>
        </w:tc>
        <w:tc>
          <w:tcPr>
            <w:tcW w:w="1558" w:type="dxa"/>
            <w:vAlign w:val="center"/>
          </w:tcPr>
          <w:p w14:paraId="53A9C02D" w14:textId="75E9AF08" w:rsidR="004B63E4" w:rsidRDefault="004B63E4" w:rsidP="004B63E4">
            <w:pPr>
              <w:spacing w:line="360" w:lineRule="auto"/>
              <w:jc w:val="center"/>
              <w:rPr>
                <w:szCs w:val="21"/>
              </w:rPr>
            </w:pPr>
            <w:r>
              <w:rPr>
                <w:sz w:val="20"/>
                <w:szCs w:val="20"/>
              </w:rPr>
              <w:t>0.01315</w:t>
            </w:r>
          </w:p>
        </w:tc>
        <w:tc>
          <w:tcPr>
            <w:tcW w:w="1558" w:type="dxa"/>
            <w:vAlign w:val="center"/>
          </w:tcPr>
          <w:p w14:paraId="323E6573" w14:textId="20ECB195" w:rsidR="004B63E4" w:rsidRDefault="004B63E4" w:rsidP="004B63E4">
            <w:pPr>
              <w:spacing w:line="360" w:lineRule="auto"/>
              <w:jc w:val="center"/>
              <w:rPr>
                <w:szCs w:val="21"/>
              </w:rPr>
            </w:pPr>
            <w:r>
              <w:rPr>
                <w:sz w:val="20"/>
                <w:szCs w:val="20"/>
              </w:rPr>
              <w:t>0.004393</w:t>
            </w:r>
          </w:p>
        </w:tc>
      </w:tr>
      <w:tr w:rsidR="004B63E4" w14:paraId="60DA06B7" w14:textId="77777777" w:rsidTr="00A8100D">
        <w:tc>
          <w:tcPr>
            <w:tcW w:w="1557" w:type="dxa"/>
            <w:vAlign w:val="center"/>
          </w:tcPr>
          <w:p w14:paraId="4A627135" w14:textId="3365555B" w:rsidR="004B63E4" w:rsidRDefault="004B63E4" w:rsidP="004B63E4">
            <w:pPr>
              <w:spacing w:line="360" w:lineRule="auto"/>
              <w:jc w:val="center"/>
              <w:rPr>
                <w:szCs w:val="21"/>
              </w:rPr>
            </w:pPr>
            <w:r>
              <w:rPr>
                <w:sz w:val="20"/>
                <w:szCs w:val="20"/>
              </w:rPr>
              <w:t>765</w:t>
            </w:r>
          </w:p>
        </w:tc>
        <w:tc>
          <w:tcPr>
            <w:tcW w:w="1557" w:type="dxa"/>
            <w:vAlign w:val="center"/>
          </w:tcPr>
          <w:p w14:paraId="3D9DE86E" w14:textId="51884EB0" w:rsidR="004B63E4" w:rsidRDefault="004B63E4" w:rsidP="004B63E4">
            <w:pPr>
              <w:spacing w:line="360" w:lineRule="auto"/>
              <w:jc w:val="center"/>
              <w:rPr>
                <w:szCs w:val="21"/>
              </w:rPr>
            </w:pPr>
            <w:r>
              <w:rPr>
                <w:sz w:val="20"/>
                <w:szCs w:val="20"/>
              </w:rPr>
              <w:t>0.97068</w:t>
            </w:r>
          </w:p>
        </w:tc>
        <w:tc>
          <w:tcPr>
            <w:tcW w:w="1557" w:type="dxa"/>
            <w:vAlign w:val="center"/>
          </w:tcPr>
          <w:p w14:paraId="6DEA8632" w14:textId="753F8C7A" w:rsidR="004B63E4" w:rsidRDefault="004B63E4" w:rsidP="004B63E4">
            <w:pPr>
              <w:spacing w:line="360" w:lineRule="auto"/>
              <w:jc w:val="center"/>
              <w:rPr>
                <w:szCs w:val="21"/>
              </w:rPr>
            </w:pPr>
            <w:r>
              <w:rPr>
                <w:sz w:val="20"/>
                <w:szCs w:val="20"/>
              </w:rPr>
              <w:t>0.480527</w:t>
            </w:r>
          </w:p>
        </w:tc>
        <w:tc>
          <w:tcPr>
            <w:tcW w:w="1557" w:type="dxa"/>
            <w:vAlign w:val="center"/>
          </w:tcPr>
          <w:p w14:paraId="592B1BE2" w14:textId="21FD1CA8" w:rsidR="004B63E4" w:rsidRDefault="004B63E4" w:rsidP="004B63E4">
            <w:pPr>
              <w:spacing w:line="360" w:lineRule="auto"/>
              <w:jc w:val="center"/>
              <w:rPr>
                <w:szCs w:val="21"/>
              </w:rPr>
            </w:pPr>
            <w:r>
              <w:rPr>
                <w:sz w:val="20"/>
                <w:szCs w:val="20"/>
              </w:rPr>
              <w:t>0.002773</w:t>
            </w:r>
          </w:p>
        </w:tc>
        <w:tc>
          <w:tcPr>
            <w:tcW w:w="1558" w:type="dxa"/>
            <w:vAlign w:val="center"/>
          </w:tcPr>
          <w:p w14:paraId="65D98058" w14:textId="06412816" w:rsidR="004B63E4" w:rsidRDefault="004B63E4" w:rsidP="004B63E4">
            <w:pPr>
              <w:spacing w:line="360" w:lineRule="auto"/>
              <w:jc w:val="center"/>
              <w:rPr>
                <w:szCs w:val="21"/>
              </w:rPr>
            </w:pPr>
            <w:r>
              <w:rPr>
                <w:sz w:val="20"/>
                <w:szCs w:val="20"/>
              </w:rPr>
              <w:t>0.013436</w:t>
            </w:r>
          </w:p>
        </w:tc>
        <w:tc>
          <w:tcPr>
            <w:tcW w:w="1558" w:type="dxa"/>
            <w:vAlign w:val="center"/>
          </w:tcPr>
          <w:p w14:paraId="641DA89A" w14:textId="0CAB794F" w:rsidR="004B63E4" w:rsidRDefault="004B63E4" w:rsidP="004B63E4">
            <w:pPr>
              <w:spacing w:line="360" w:lineRule="auto"/>
              <w:jc w:val="center"/>
              <w:rPr>
                <w:szCs w:val="21"/>
              </w:rPr>
            </w:pPr>
            <w:r>
              <w:rPr>
                <w:sz w:val="20"/>
                <w:szCs w:val="20"/>
              </w:rPr>
              <w:t>0.003569</w:t>
            </w:r>
          </w:p>
        </w:tc>
      </w:tr>
      <w:bookmarkEnd w:id="223"/>
    </w:tbl>
    <w:p w14:paraId="27409477" w14:textId="77777777" w:rsidR="004B63E4" w:rsidRDefault="004B63E4" w:rsidP="004B63E4">
      <w:pPr>
        <w:spacing w:line="360" w:lineRule="auto"/>
        <w:ind w:firstLineChars="200" w:firstLine="420"/>
        <w:rPr>
          <w:szCs w:val="21"/>
        </w:rPr>
      </w:pPr>
    </w:p>
    <w:p w14:paraId="738C67FA" w14:textId="77777777" w:rsidR="004B63E4" w:rsidRPr="00FF3573" w:rsidRDefault="004B63E4" w:rsidP="004B63E4"/>
    <w:p w14:paraId="4A7A2D4E" w14:textId="77777777" w:rsidR="00B80763" w:rsidRDefault="00B80763" w:rsidP="00B80763">
      <w:pPr>
        <w:spacing w:line="360" w:lineRule="auto"/>
        <w:ind w:firstLineChars="200" w:firstLine="420"/>
        <w:jc w:val="center"/>
        <w:rPr>
          <w:szCs w:val="21"/>
        </w:rPr>
      </w:pPr>
      <w:r>
        <w:rPr>
          <w:rFonts w:hint="eastAsia"/>
          <w:szCs w:val="21"/>
        </w:rPr>
        <w:lastRenderedPageBreak/>
        <w:t>表</w:t>
      </w:r>
      <w:r>
        <w:rPr>
          <w:rFonts w:hint="eastAsia"/>
          <w:szCs w:val="21"/>
        </w:rPr>
        <w:t xml:space="preserve">D1 </w:t>
      </w:r>
      <w:r w:rsidRPr="003E7BDD">
        <w:rPr>
          <w:rFonts w:hint="eastAsia"/>
          <w:szCs w:val="21"/>
        </w:rPr>
        <w:t>参考室内照明光谱分布数据</w:t>
      </w:r>
      <w:r>
        <w:rPr>
          <w:rFonts w:hint="eastAsia"/>
          <w:szCs w:val="21"/>
        </w:rPr>
        <w:t>（续）</w:t>
      </w:r>
    </w:p>
    <w:tbl>
      <w:tblPr>
        <w:tblStyle w:val="affff3"/>
        <w:tblW w:w="0" w:type="auto"/>
        <w:tblLook w:val="04A0" w:firstRow="1" w:lastRow="0" w:firstColumn="1" w:lastColumn="0" w:noHBand="0" w:noVBand="1"/>
      </w:tblPr>
      <w:tblGrid>
        <w:gridCol w:w="1557"/>
        <w:gridCol w:w="1557"/>
        <w:gridCol w:w="1557"/>
        <w:gridCol w:w="1557"/>
        <w:gridCol w:w="1558"/>
        <w:gridCol w:w="1558"/>
      </w:tblGrid>
      <w:tr w:rsidR="00B80763" w14:paraId="1BF1002F" w14:textId="77777777" w:rsidTr="00A8100D">
        <w:tc>
          <w:tcPr>
            <w:tcW w:w="1557" w:type="dxa"/>
            <w:vMerge w:val="restart"/>
            <w:vAlign w:val="center"/>
          </w:tcPr>
          <w:p w14:paraId="4C28D41D" w14:textId="77777777" w:rsidR="00B80763" w:rsidRDefault="00B80763" w:rsidP="00A8100D">
            <w:pPr>
              <w:spacing w:line="360" w:lineRule="auto"/>
              <w:jc w:val="center"/>
              <w:rPr>
                <w:szCs w:val="21"/>
              </w:rPr>
            </w:pPr>
            <w:r>
              <w:rPr>
                <w:rFonts w:hint="eastAsia"/>
                <w:szCs w:val="21"/>
              </w:rPr>
              <w:t>波长（nm）</w:t>
            </w:r>
          </w:p>
        </w:tc>
        <w:tc>
          <w:tcPr>
            <w:tcW w:w="7787" w:type="dxa"/>
            <w:gridSpan w:val="5"/>
            <w:vAlign w:val="center"/>
          </w:tcPr>
          <w:p w14:paraId="555E4103" w14:textId="77777777" w:rsidR="00B80763" w:rsidRDefault="00B80763" w:rsidP="00A8100D">
            <w:pPr>
              <w:spacing w:line="360" w:lineRule="auto"/>
              <w:jc w:val="center"/>
              <w:rPr>
                <w:szCs w:val="21"/>
              </w:rPr>
            </w:pPr>
            <w:r>
              <w:rPr>
                <w:rFonts w:hint="eastAsia"/>
                <w:szCs w:val="21"/>
              </w:rPr>
              <w:t>归一化后的室内照明光谱分布</w:t>
            </w:r>
          </w:p>
        </w:tc>
      </w:tr>
      <w:tr w:rsidR="00B80763" w14:paraId="27136E18" w14:textId="77777777" w:rsidTr="00A8100D">
        <w:tc>
          <w:tcPr>
            <w:tcW w:w="1557" w:type="dxa"/>
            <w:vMerge/>
            <w:vAlign w:val="center"/>
          </w:tcPr>
          <w:p w14:paraId="07A0DABA" w14:textId="77777777" w:rsidR="00B80763" w:rsidRDefault="00B80763" w:rsidP="00A8100D">
            <w:pPr>
              <w:spacing w:line="360" w:lineRule="auto"/>
              <w:rPr>
                <w:szCs w:val="21"/>
              </w:rPr>
            </w:pPr>
          </w:p>
        </w:tc>
        <w:tc>
          <w:tcPr>
            <w:tcW w:w="1557" w:type="dxa"/>
            <w:vAlign w:val="center"/>
          </w:tcPr>
          <w:p w14:paraId="40F3C845" w14:textId="77777777" w:rsidR="00B80763" w:rsidRDefault="00B80763" w:rsidP="00A8100D">
            <w:pPr>
              <w:spacing w:line="360" w:lineRule="auto"/>
              <w:jc w:val="center"/>
              <w:rPr>
                <w:szCs w:val="21"/>
              </w:rPr>
            </w:pPr>
            <w:r>
              <w:rPr>
                <w:rFonts w:hint="eastAsia"/>
                <w:szCs w:val="21"/>
              </w:rPr>
              <w:t>A</w:t>
            </w:r>
          </w:p>
        </w:tc>
        <w:tc>
          <w:tcPr>
            <w:tcW w:w="1557" w:type="dxa"/>
            <w:vAlign w:val="center"/>
          </w:tcPr>
          <w:p w14:paraId="6356C978" w14:textId="77777777" w:rsidR="00B80763" w:rsidRDefault="00B80763" w:rsidP="00A8100D">
            <w:pPr>
              <w:spacing w:line="360" w:lineRule="auto"/>
              <w:jc w:val="center"/>
              <w:rPr>
                <w:szCs w:val="21"/>
              </w:rPr>
            </w:pPr>
            <w:r>
              <w:rPr>
                <w:rFonts w:hint="eastAsia"/>
                <w:szCs w:val="21"/>
              </w:rPr>
              <w:t>D65</w:t>
            </w:r>
          </w:p>
        </w:tc>
        <w:tc>
          <w:tcPr>
            <w:tcW w:w="1557" w:type="dxa"/>
            <w:vAlign w:val="center"/>
          </w:tcPr>
          <w:p w14:paraId="137BE899" w14:textId="77777777" w:rsidR="00B80763" w:rsidRDefault="00B80763" w:rsidP="00A8100D">
            <w:pPr>
              <w:spacing w:line="360" w:lineRule="auto"/>
              <w:jc w:val="center"/>
              <w:rPr>
                <w:szCs w:val="21"/>
              </w:rPr>
            </w:pPr>
            <w:r>
              <w:rPr>
                <w:rFonts w:hint="eastAsia"/>
                <w:szCs w:val="21"/>
              </w:rPr>
              <w:t>U30</w:t>
            </w:r>
          </w:p>
        </w:tc>
        <w:tc>
          <w:tcPr>
            <w:tcW w:w="1558" w:type="dxa"/>
            <w:vAlign w:val="center"/>
          </w:tcPr>
          <w:p w14:paraId="1396ED8E" w14:textId="77777777" w:rsidR="00B80763" w:rsidRDefault="00B80763" w:rsidP="00A8100D">
            <w:pPr>
              <w:spacing w:line="360" w:lineRule="auto"/>
              <w:jc w:val="center"/>
              <w:rPr>
                <w:szCs w:val="21"/>
              </w:rPr>
            </w:pPr>
            <w:r>
              <w:rPr>
                <w:rFonts w:hint="eastAsia"/>
                <w:szCs w:val="21"/>
              </w:rPr>
              <w:t>CWF</w:t>
            </w:r>
          </w:p>
        </w:tc>
        <w:tc>
          <w:tcPr>
            <w:tcW w:w="1558" w:type="dxa"/>
            <w:vAlign w:val="center"/>
          </w:tcPr>
          <w:p w14:paraId="20242E5D" w14:textId="77777777" w:rsidR="00B80763" w:rsidRDefault="00B80763" w:rsidP="00A8100D">
            <w:pPr>
              <w:spacing w:line="360" w:lineRule="auto"/>
              <w:jc w:val="center"/>
              <w:rPr>
                <w:szCs w:val="21"/>
              </w:rPr>
            </w:pPr>
            <w:r>
              <w:rPr>
                <w:rFonts w:hint="eastAsia"/>
                <w:szCs w:val="21"/>
              </w:rPr>
              <w:t>TL84</w:t>
            </w:r>
          </w:p>
        </w:tc>
      </w:tr>
      <w:tr w:rsidR="00B80763" w14:paraId="70A30E39" w14:textId="77777777" w:rsidTr="00A8100D">
        <w:tc>
          <w:tcPr>
            <w:tcW w:w="1557" w:type="dxa"/>
            <w:vAlign w:val="center"/>
          </w:tcPr>
          <w:p w14:paraId="2F734D0F" w14:textId="1036F13E" w:rsidR="00B80763" w:rsidRDefault="00B80763" w:rsidP="00B80763">
            <w:pPr>
              <w:spacing w:line="360" w:lineRule="auto"/>
              <w:jc w:val="center"/>
              <w:rPr>
                <w:szCs w:val="21"/>
              </w:rPr>
            </w:pPr>
            <w:r>
              <w:rPr>
                <w:sz w:val="20"/>
                <w:szCs w:val="20"/>
              </w:rPr>
              <w:t>770</w:t>
            </w:r>
          </w:p>
        </w:tc>
        <w:tc>
          <w:tcPr>
            <w:tcW w:w="1557" w:type="dxa"/>
            <w:vAlign w:val="center"/>
          </w:tcPr>
          <w:p w14:paraId="75601715" w14:textId="26D1A2D4" w:rsidR="00B80763" w:rsidRDefault="00B80763" w:rsidP="00B80763">
            <w:pPr>
              <w:spacing w:line="360" w:lineRule="auto"/>
              <w:jc w:val="center"/>
              <w:rPr>
                <w:szCs w:val="21"/>
              </w:rPr>
            </w:pPr>
            <w:r>
              <w:rPr>
                <w:sz w:val="20"/>
                <w:szCs w:val="20"/>
              </w:rPr>
              <w:t>0.980689</w:t>
            </w:r>
          </w:p>
        </w:tc>
        <w:tc>
          <w:tcPr>
            <w:tcW w:w="1557" w:type="dxa"/>
            <w:vAlign w:val="center"/>
          </w:tcPr>
          <w:p w14:paraId="02626A48" w14:textId="5360678C" w:rsidR="00B80763" w:rsidRDefault="00B80763" w:rsidP="00B80763">
            <w:pPr>
              <w:spacing w:line="360" w:lineRule="auto"/>
              <w:jc w:val="center"/>
              <w:rPr>
                <w:szCs w:val="21"/>
              </w:rPr>
            </w:pPr>
            <w:r>
              <w:rPr>
                <w:sz w:val="20"/>
                <w:szCs w:val="20"/>
              </w:rPr>
              <w:t>0.567051</w:t>
            </w:r>
          </w:p>
        </w:tc>
        <w:tc>
          <w:tcPr>
            <w:tcW w:w="1557" w:type="dxa"/>
            <w:vAlign w:val="center"/>
          </w:tcPr>
          <w:p w14:paraId="14940421" w14:textId="3471391B" w:rsidR="00B80763" w:rsidRDefault="00B80763" w:rsidP="00B80763">
            <w:pPr>
              <w:spacing w:line="360" w:lineRule="auto"/>
              <w:jc w:val="center"/>
              <w:rPr>
                <w:szCs w:val="21"/>
              </w:rPr>
            </w:pPr>
            <w:r>
              <w:rPr>
                <w:sz w:val="20"/>
                <w:szCs w:val="20"/>
              </w:rPr>
              <w:t>0.002189</w:t>
            </w:r>
          </w:p>
        </w:tc>
        <w:tc>
          <w:tcPr>
            <w:tcW w:w="1558" w:type="dxa"/>
            <w:vAlign w:val="center"/>
          </w:tcPr>
          <w:p w14:paraId="0D6F33C5" w14:textId="76A89314" w:rsidR="00B80763" w:rsidRDefault="00B80763" w:rsidP="00B80763">
            <w:pPr>
              <w:spacing w:line="360" w:lineRule="auto"/>
              <w:jc w:val="center"/>
              <w:rPr>
                <w:szCs w:val="21"/>
              </w:rPr>
            </w:pPr>
            <w:r>
              <w:rPr>
                <w:sz w:val="20"/>
                <w:szCs w:val="20"/>
              </w:rPr>
              <w:t>0.011435</w:t>
            </w:r>
          </w:p>
        </w:tc>
        <w:tc>
          <w:tcPr>
            <w:tcW w:w="1558" w:type="dxa"/>
            <w:vAlign w:val="center"/>
          </w:tcPr>
          <w:p w14:paraId="7E21C582" w14:textId="3C1F510A" w:rsidR="00B80763" w:rsidRDefault="00B80763" w:rsidP="00B80763">
            <w:pPr>
              <w:spacing w:line="360" w:lineRule="auto"/>
              <w:jc w:val="center"/>
              <w:rPr>
                <w:szCs w:val="21"/>
              </w:rPr>
            </w:pPr>
            <w:r>
              <w:rPr>
                <w:sz w:val="20"/>
                <w:szCs w:val="20"/>
              </w:rPr>
              <w:t>0.002197</w:t>
            </w:r>
          </w:p>
        </w:tc>
      </w:tr>
      <w:tr w:rsidR="00B80763" w14:paraId="0A195DA6" w14:textId="77777777" w:rsidTr="00A8100D">
        <w:tc>
          <w:tcPr>
            <w:tcW w:w="1557" w:type="dxa"/>
            <w:vAlign w:val="center"/>
          </w:tcPr>
          <w:p w14:paraId="3A65A69B" w14:textId="1874C055" w:rsidR="00B80763" w:rsidRDefault="00B80763" w:rsidP="00B80763">
            <w:pPr>
              <w:spacing w:line="360" w:lineRule="auto"/>
              <w:jc w:val="center"/>
              <w:rPr>
                <w:szCs w:val="21"/>
              </w:rPr>
            </w:pPr>
            <w:r>
              <w:rPr>
                <w:sz w:val="20"/>
                <w:szCs w:val="20"/>
              </w:rPr>
              <w:t>775</w:t>
            </w:r>
          </w:p>
        </w:tc>
        <w:tc>
          <w:tcPr>
            <w:tcW w:w="1557" w:type="dxa"/>
            <w:vAlign w:val="center"/>
          </w:tcPr>
          <w:p w14:paraId="68B5528F" w14:textId="52032C3C" w:rsidR="00B80763" w:rsidRDefault="00B80763" w:rsidP="00B80763">
            <w:pPr>
              <w:spacing w:line="360" w:lineRule="auto"/>
              <w:jc w:val="center"/>
              <w:rPr>
                <w:szCs w:val="21"/>
              </w:rPr>
            </w:pPr>
            <w:r>
              <w:rPr>
                <w:sz w:val="20"/>
                <w:szCs w:val="20"/>
              </w:rPr>
              <w:t>0.990462</w:t>
            </w:r>
          </w:p>
        </w:tc>
        <w:tc>
          <w:tcPr>
            <w:tcW w:w="1557" w:type="dxa"/>
            <w:vAlign w:val="center"/>
          </w:tcPr>
          <w:p w14:paraId="0F2D3861" w14:textId="5EC4CBD8" w:rsidR="00B80763" w:rsidRDefault="00B80763" w:rsidP="00B80763">
            <w:pPr>
              <w:spacing w:line="360" w:lineRule="auto"/>
              <w:jc w:val="center"/>
              <w:rPr>
                <w:szCs w:val="21"/>
              </w:rPr>
            </w:pPr>
            <w:r>
              <w:rPr>
                <w:sz w:val="20"/>
                <w:szCs w:val="20"/>
              </w:rPr>
              <w:t>0.552525</w:t>
            </w:r>
          </w:p>
        </w:tc>
        <w:tc>
          <w:tcPr>
            <w:tcW w:w="1557" w:type="dxa"/>
            <w:vAlign w:val="center"/>
          </w:tcPr>
          <w:p w14:paraId="54D8A173" w14:textId="3ECCF356" w:rsidR="00B80763" w:rsidRDefault="00B80763" w:rsidP="00B80763">
            <w:pPr>
              <w:spacing w:line="360" w:lineRule="auto"/>
              <w:jc w:val="center"/>
              <w:rPr>
                <w:szCs w:val="21"/>
              </w:rPr>
            </w:pPr>
            <w:r>
              <w:rPr>
                <w:sz w:val="20"/>
                <w:szCs w:val="20"/>
              </w:rPr>
              <w:t>0.001459</w:t>
            </w:r>
          </w:p>
        </w:tc>
        <w:tc>
          <w:tcPr>
            <w:tcW w:w="1558" w:type="dxa"/>
            <w:vAlign w:val="center"/>
          </w:tcPr>
          <w:p w14:paraId="15B6AC2B" w14:textId="57A00A39" w:rsidR="00B80763" w:rsidRDefault="00B80763" w:rsidP="00B80763">
            <w:pPr>
              <w:spacing w:line="360" w:lineRule="auto"/>
              <w:jc w:val="center"/>
              <w:rPr>
                <w:szCs w:val="21"/>
              </w:rPr>
            </w:pPr>
            <w:r>
              <w:rPr>
                <w:sz w:val="20"/>
                <w:szCs w:val="20"/>
              </w:rPr>
              <w:t>0.009434</w:t>
            </w:r>
          </w:p>
        </w:tc>
        <w:tc>
          <w:tcPr>
            <w:tcW w:w="1558" w:type="dxa"/>
            <w:vAlign w:val="center"/>
          </w:tcPr>
          <w:p w14:paraId="1BF7BCF9" w14:textId="31B520B2" w:rsidR="00B80763" w:rsidRDefault="00B80763" w:rsidP="00B80763">
            <w:pPr>
              <w:spacing w:line="360" w:lineRule="auto"/>
              <w:jc w:val="center"/>
              <w:rPr>
                <w:szCs w:val="21"/>
              </w:rPr>
            </w:pPr>
            <w:r>
              <w:rPr>
                <w:sz w:val="20"/>
                <w:szCs w:val="20"/>
              </w:rPr>
              <w:t>0.001647</w:t>
            </w:r>
          </w:p>
        </w:tc>
      </w:tr>
      <w:tr w:rsidR="00B80763" w14:paraId="646319F0" w14:textId="77777777" w:rsidTr="00A8100D">
        <w:tc>
          <w:tcPr>
            <w:tcW w:w="1557" w:type="dxa"/>
            <w:vAlign w:val="center"/>
          </w:tcPr>
          <w:p w14:paraId="0A2A5DD5" w14:textId="0CB42D66" w:rsidR="00B80763" w:rsidRDefault="00B80763" w:rsidP="00B80763">
            <w:pPr>
              <w:spacing w:line="360" w:lineRule="auto"/>
              <w:jc w:val="center"/>
              <w:rPr>
                <w:szCs w:val="21"/>
              </w:rPr>
            </w:pPr>
            <w:r>
              <w:rPr>
                <w:sz w:val="20"/>
                <w:szCs w:val="20"/>
              </w:rPr>
              <w:t>780</w:t>
            </w:r>
          </w:p>
        </w:tc>
        <w:tc>
          <w:tcPr>
            <w:tcW w:w="1557" w:type="dxa"/>
            <w:vAlign w:val="center"/>
          </w:tcPr>
          <w:p w14:paraId="165E7485" w14:textId="773E68A2" w:rsidR="00B80763" w:rsidRDefault="00B80763" w:rsidP="00B80763">
            <w:pPr>
              <w:spacing w:line="360" w:lineRule="auto"/>
              <w:jc w:val="center"/>
              <w:rPr>
                <w:szCs w:val="21"/>
              </w:rPr>
            </w:pPr>
            <w:r>
              <w:rPr>
                <w:sz w:val="20"/>
                <w:szCs w:val="20"/>
              </w:rPr>
              <w:t>1</w:t>
            </w:r>
          </w:p>
        </w:tc>
        <w:tc>
          <w:tcPr>
            <w:tcW w:w="1557" w:type="dxa"/>
            <w:vAlign w:val="center"/>
          </w:tcPr>
          <w:p w14:paraId="40A8D860" w14:textId="3041131A" w:rsidR="00B80763" w:rsidRDefault="00B80763" w:rsidP="00B80763">
            <w:pPr>
              <w:spacing w:line="360" w:lineRule="auto"/>
              <w:jc w:val="center"/>
              <w:rPr>
                <w:szCs w:val="21"/>
              </w:rPr>
            </w:pPr>
            <w:r>
              <w:rPr>
                <w:sz w:val="20"/>
                <w:szCs w:val="20"/>
              </w:rPr>
              <w:t>0.538</w:t>
            </w:r>
          </w:p>
        </w:tc>
        <w:tc>
          <w:tcPr>
            <w:tcW w:w="1557" w:type="dxa"/>
            <w:vAlign w:val="center"/>
          </w:tcPr>
          <w:p w14:paraId="2881AE59" w14:textId="4B8696D9" w:rsidR="00B80763" w:rsidRDefault="00B80763" w:rsidP="00B80763">
            <w:pPr>
              <w:spacing w:line="360" w:lineRule="auto"/>
              <w:jc w:val="center"/>
              <w:rPr>
                <w:szCs w:val="21"/>
              </w:rPr>
            </w:pPr>
            <w:r>
              <w:rPr>
                <w:sz w:val="20"/>
                <w:szCs w:val="20"/>
              </w:rPr>
              <w:t>0.00073</w:t>
            </w:r>
          </w:p>
        </w:tc>
        <w:tc>
          <w:tcPr>
            <w:tcW w:w="1558" w:type="dxa"/>
            <w:vAlign w:val="center"/>
          </w:tcPr>
          <w:p w14:paraId="120A4D26" w14:textId="0555EAD6" w:rsidR="00B80763" w:rsidRDefault="00B80763" w:rsidP="00B80763">
            <w:pPr>
              <w:spacing w:line="360" w:lineRule="auto"/>
              <w:jc w:val="center"/>
              <w:rPr>
                <w:szCs w:val="21"/>
              </w:rPr>
            </w:pPr>
            <w:r>
              <w:rPr>
                <w:sz w:val="20"/>
                <w:szCs w:val="20"/>
              </w:rPr>
              <w:t>0.007719</w:t>
            </w:r>
          </w:p>
        </w:tc>
        <w:tc>
          <w:tcPr>
            <w:tcW w:w="1558" w:type="dxa"/>
            <w:vAlign w:val="center"/>
          </w:tcPr>
          <w:p w14:paraId="303E62DA" w14:textId="4C1ECBB7" w:rsidR="00B80763" w:rsidRDefault="00B80763" w:rsidP="00B80763">
            <w:pPr>
              <w:spacing w:line="360" w:lineRule="auto"/>
              <w:jc w:val="center"/>
              <w:rPr>
                <w:szCs w:val="21"/>
              </w:rPr>
            </w:pPr>
            <w:r>
              <w:rPr>
                <w:sz w:val="20"/>
                <w:szCs w:val="20"/>
              </w:rPr>
              <w:t>0.001236</w:t>
            </w:r>
          </w:p>
        </w:tc>
      </w:tr>
    </w:tbl>
    <w:p w14:paraId="19B10B42" w14:textId="77777777" w:rsidR="004B63E4" w:rsidRPr="00FF3573" w:rsidRDefault="004B63E4"/>
    <w:sectPr w:rsidR="004B63E4" w:rsidRPr="00FF3573">
      <w:type w:val="continuous"/>
      <w:pgSz w:w="11906" w:h="16838"/>
      <w:pgMar w:top="567" w:right="1134" w:bottom="1134" w:left="1418"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CAF54" w14:textId="77777777" w:rsidR="00D813E1" w:rsidRDefault="00D813E1">
      <w:r>
        <w:separator/>
      </w:r>
    </w:p>
  </w:endnote>
  <w:endnote w:type="continuationSeparator" w:id="0">
    <w:p w14:paraId="52FE010E" w14:textId="77777777" w:rsidR="00D813E1" w:rsidRDefault="00D8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方正大标宋简体">
    <w:altName w:val="微软雅黑"/>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04153"/>
    </w:sdtPr>
    <w:sdtContent>
      <w:p w14:paraId="6FA3AB6D" w14:textId="77777777" w:rsidR="009F5E2A" w:rsidRDefault="00000000">
        <w:pPr>
          <w:pStyle w:val="afffb"/>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8F11" w14:textId="77777777" w:rsidR="009F5E2A" w:rsidRDefault="009F5E2A">
    <w:pPr>
      <w:pStyle w:val="afff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C61DD" w14:textId="77777777" w:rsidR="009F5E2A" w:rsidRDefault="00000000">
    <w:pPr>
      <w:pStyle w:val="afffb"/>
    </w:pPr>
    <w:r>
      <w:rPr>
        <w:noProof/>
      </w:rPr>
      <mc:AlternateContent>
        <mc:Choice Requires="wps">
          <w:drawing>
            <wp:anchor distT="0" distB="0" distL="114300" distR="114300" simplePos="0" relativeHeight="251667456" behindDoc="0" locked="0" layoutInCell="1" allowOverlap="1" wp14:anchorId="5F672357" wp14:editId="12C3B413">
              <wp:simplePos x="0" y="0"/>
              <wp:positionH relativeFrom="margin">
                <wp:align>right</wp:align>
              </wp:positionH>
              <wp:positionV relativeFrom="paragraph">
                <wp:posOffset>0</wp:posOffset>
              </wp:positionV>
              <wp:extent cx="209550" cy="131445"/>
              <wp:effectExtent l="0" t="0" r="0" b="190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1445"/>
                      </a:xfrm>
                      <a:prstGeom prst="rect">
                        <a:avLst/>
                      </a:prstGeom>
                      <a:noFill/>
                      <a:ln>
                        <a:noFill/>
                      </a:ln>
                    </wps:spPr>
                    <wps:txbx>
                      <w:txbxContent>
                        <w:sdt>
                          <w:sdtPr>
                            <w:id w:val="1087107823"/>
                          </w:sdtPr>
                          <w:sdtContent>
                            <w:p w14:paraId="36C7F44C" w14:textId="77777777" w:rsidR="009F5E2A" w:rsidRDefault="00000000">
                              <w:pPr>
                                <w:pStyle w:val="afffb"/>
                              </w:pPr>
                              <w:r>
                                <w:fldChar w:fldCharType="begin"/>
                              </w:r>
                              <w:r>
                                <w:instrText>PAGE   \* MERGEFORMAT</w:instrText>
                              </w:r>
                              <w:r>
                                <w:fldChar w:fldCharType="separate"/>
                              </w:r>
                              <w:r>
                                <w:rPr>
                                  <w:lang w:val="zh-CN"/>
                                </w:rPr>
                                <w:t>II</w:t>
                              </w:r>
                              <w:r>
                                <w:rPr>
                                  <w:lang w:val="zh-CN"/>
                                </w:rPr>
                                <w:fldChar w:fldCharType="end"/>
                              </w:r>
                            </w:p>
                          </w:sdtContent>
                        </w:sdt>
                      </w:txbxContent>
                    </wps:txbx>
                    <wps:bodyPr rot="0" vert="horz" wrap="none" lIns="0" tIns="0" rIns="0" bIns="0" anchor="t" anchorCtr="0" upright="1">
                      <a:spAutoFit/>
                    </wps:bodyPr>
                  </wps:wsp>
                </a:graphicData>
              </a:graphic>
            </wp:anchor>
          </w:drawing>
        </mc:Choice>
        <mc:Fallback>
          <w:pict>
            <v:shapetype w14:anchorId="5F672357" id="_x0000_t202" coordsize="21600,21600" o:spt="202" path="m,l,21600r21600,l21600,xe">
              <v:stroke joinstyle="miter"/>
              <v:path gradientshapeok="t" o:connecttype="rect"/>
            </v:shapetype>
            <v:shape id="Text Box 1" o:spid="_x0000_s1033" type="#_x0000_t202" style="position:absolute;left:0;text-align:left;margin-left:-34.7pt;margin-top:0;width:16.5pt;height:10.35pt;z-index:25166745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" filled="f" stroked="f">
              <v:textbox style="mso-fit-shape-to-text:t" inset="0,0,0,0">
                <w:txbxContent>
                  <w:sdt>
                    <w:sdtPr>
                      <w:id w:val="1087107823"/>
                    </w:sdtPr>
                    <w:sdtContent>
                      <w:p w14:paraId="36C7F44C" w14:textId="77777777" w:rsidR="009F5E2A" w:rsidRDefault="00000000">
                        <w:pPr>
                          <w:pStyle w:val="afffb"/>
                        </w:pPr>
                        <w:r>
                          <w:fldChar w:fldCharType="begin"/>
                        </w:r>
                        <w:r>
                          <w:instrText>PAGE   \* MERGEFORMAT</w:instrText>
                        </w:r>
                        <w:r>
                          <w:fldChar w:fldCharType="separate"/>
                        </w:r>
                        <w:r>
                          <w:rPr>
                            <w:lang w:val="zh-CN"/>
                          </w:rPr>
                          <w:t>II</w:t>
                        </w:r>
                        <w:r>
                          <w:rPr>
                            <w:lang w:val="zh-CN"/>
                          </w:rPr>
                          <w:fldChar w:fldCharType="end"/>
                        </w:r>
                      </w:p>
                    </w:sdtContent>
                  </w:sdt>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F6820" w14:textId="77777777" w:rsidR="009F5E2A" w:rsidRDefault="00000000">
    <w:pPr>
      <w:pStyle w:val="afffb"/>
    </w:pPr>
    <w:r>
      <w:rPr>
        <w:noProof/>
      </w:rPr>
      <mc:AlternateContent>
        <mc:Choice Requires="wps">
          <w:drawing>
            <wp:anchor distT="0" distB="0" distL="114300" distR="114300" simplePos="0" relativeHeight="251668480" behindDoc="0" locked="0" layoutInCell="1" allowOverlap="1" wp14:anchorId="78DFECDA" wp14:editId="418E70FD">
              <wp:simplePos x="0" y="0"/>
              <wp:positionH relativeFrom="margin">
                <wp:align>right</wp:align>
              </wp:positionH>
              <wp:positionV relativeFrom="paragraph">
                <wp:posOffset>0</wp:posOffset>
              </wp:positionV>
              <wp:extent cx="248285" cy="284480"/>
              <wp:effectExtent l="0" t="0" r="18415"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 cy="284480"/>
                      </a:xfrm>
                      <a:prstGeom prst="rect">
                        <a:avLst/>
                      </a:prstGeom>
                      <a:noFill/>
                      <a:ln>
                        <a:noFill/>
                      </a:ln>
                    </wps:spPr>
                    <wps:txbx>
                      <w:txbxContent>
                        <w:sdt>
                          <w:sdtPr>
                            <w:id w:val="1731886882"/>
                          </w:sdtPr>
                          <w:sdtContent>
                            <w:p w14:paraId="3992D0A8" w14:textId="77777777" w:rsidR="009F5E2A" w:rsidRDefault="00000000">
                              <w:pPr>
                                <w:pStyle w:val="afffb"/>
                              </w:pPr>
                              <w:r>
                                <w:fldChar w:fldCharType="begin"/>
                              </w:r>
                              <w:r>
                                <w:instrText>PAGE   \* MERGEFORMAT</w:instrText>
                              </w:r>
                              <w:r>
                                <w:fldChar w:fldCharType="separate"/>
                              </w:r>
                              <w:r>
                                <w:rPr>
                                  <w:lang w:val="zh-CN"/>
                                </w:rPr>
                                <w:t>6</w:t>
                              </w:r>
                              <w:r>
                                <w:rPr>
                                  <w:lang w:val="zh-CN"/>
                                </w:rPr>
                                <w:fldChar w:fldCharType="end"/>
                              </w:r>
                            </w:p>
                          </w:sdtContent>
                        </w:sdt>
                        <w:p w14:paraId="505B9C6A" w14:textId="77777777" w:rsidR="009F5E2A" w:rsidRDefault="009F5E2A"/>
                      </w:txbxContent>
                    </wps:txbx>
                    <wps:bodyPr rot="0" vert="horz" wrap="none" lIns="0" tIns="0" rIns="0" bIns="0" anchor="t" anchorCtr="0" upright="1">
                      <a:spAutoFit/>
                    </wps:bodyPr>
                  </wps:wsp>
                </a:graphicData>
              </a:graphic>
            </wp:anchor>
          </w:drawing>
        </mc:Choice>
        <mc:Fallback>
          <w:pict>
            <v:shapetype w14:anchorId="78DFECDA" id="_x0000_t202" coordsize="21600,21600" o:spt="202" path="m,l,21600r21600,l21600,xe">
              <v:stroke joinstyle="miter"/>
              <v:path gradientshapeok="t" o:connecttype="rect"/>
            </v:shapetype>
            <v:shape id="Text Box 2" o:spid="_x0000_s1034" type="#_x0000_t202" style="position:absolute;left:0;text-align:left;margin-left:-31.65pt;margin-top:0;width:19.55pt;height:22.4pt;z-index:25166848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" filled="f" stroked="f">
              <v:textbox style="mso-fit-shape-to-text:t" inset="0,0,0,0">
                <w:txbxContent>
                  <w:sdt>
                    <w:sdtPr>
                      <w:id w:val="1731886882"/>
                    </w:sdtPr>
                    <w:sdtContent>
                      <w:p w14:paraId="3992D0A8" w14:textId="77777777" w:rsidR="009F5E2A" w:rsidRDefault="00000000">
                        <w:pPr>
                          <w:pStyle w:val="afffb"/>
                        </w:pPr>
                        <w:r>
                          <w:fldChar w:fldCharType="begin"/>
                        </w:r>
                        <w:r>
                          <w:instrText>PAGE   \* MERGEFORMAT</w:instrText>
                        </w:r>
                        <w:r>
                          <w:fldChar w:fldCharType="separate"/>
                        </w:r>
                        <w:r>
                          <w:rPr>
                            <w:lang w:val="zh-CN"/>
                          </w:rPr>
                          <w:t>6</w:t>
                        </w:r>
                        <w:r>
                          <w:rPr>
                            <w:lang w:val="zh-CN"/>
                          </w:rPr>
                          <w:fldChar w:fldCharType="end"/>
                        </w:r>
                      </w:p>
                    </w:sdtContent>
                  </w:sdt>
                  <w:p w14:paraId="505B9C6A" w14:textId="77777777" w:rsidR="009F5E2A" w:rsidRDefault="009F5E2A"/>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BC663" w14:textId="77777777" w:rsidR="00D813E1" w:rsidRDefault="00D813E1">
      <w:r>
        <w:separator/>
      </w:r>
    </w:p>
  </w:footnote>
  <w:footnote w:type="continuationSeparator" w:id="0">
    <w:p w14:paraId="217F4460" w14:textId="77777777" w:rsidR="00D813E1" w:rsidRDefault="00D8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CA465" w14:textId="77777777" w:rsidR="009F5E2A" w:rsidRDefault="00000000">
    <w:pPr>
      <w:pStyle w:val="afffd"/>
      <w:pBdr>
        <w:bottom w:val="single" w:sz="4" w:space="0" w:color="808080"/>
      </w:pBdr>
      <w:tabs>
        <w:tab w:val="center" w:pos="4153"/>
        <w:tab w:val="right" w:pos="8306"/>
      </w:tabs>
      <w:jc w:val="center"/>
      <w:rPr>
        <w:rFonts w:ascii="黑体" w:eastAsia="黑体"/>
        <w:sz w:val="21"/>
      </w:rPr>
    </w:pPr>
    <w:r>
      <w:rPr>
        <w:rFonts w:ascii="黑体" w:eastAsia="黑体" w:hint="eastAsia"/>
        <w:sz w:val="21"/>
      </w:rPr>
      <w:t>JJF××××—××××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A4DEBF"/>
    <w:multiLevelType w:val="singleLevel"/>
    <w:tmpl w:val="8AA4DEBF"/>
    <w:lvl w:ilvl="0">
      <w:start w:val="1"/>
      <w:numFmt w:val="lowerLetter"/>
      <w:suff w:val="space"/>
      <w:lvlText w:val="%1)"/>
      <w:lvlJc w:val="left"/>
    </w:lvl>
  </w:abstractNum>
  <w:abstractNum w:abstractNumId="1" w15:restartNumberingAfterBreak="0">
    <w:nsid w:val="FDAF661C"/>
    <w:multiLevelType w:val="singleLevel"/>
    <w:tmpl w:val="FDAF661C"/>
    <w:lvl w:ilvl="0">
      <w:start w:val="1"/>
      <w:numFmt w:val="chineseCounting"/>
      <w:suff w:val="nothing"/>
      <w:lvlText w:val="%1、"/>
      <w:lvlJc w:val="left"/>
      <w:rPr>
        <w:rFonts w:hint="eastAsia"/>
      </w:rPr>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1F863FF"/>
    <w:multiLevelType w:val="multilevel"/>
    <w:tmpl w:val="21F863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86949C9"/>
    <w:multiLevelType w:val="multilevel"/>
    <w:tmpl w:val="386949C9"/>
    <w:lvl w:ilvl="0">
      <w:start w:val="1"/>
      <w:numFmt w:val="decimal"/>
      <w:pStyle w:val="StdsH1"/>
      <w:suff w:val="space"/>
      <w:lvlText w:val="%1 "/>
      <w:lvlJc w:val="left"/>
      <w:pPr>
        <w:ind w:left="0" w:firstLine="0"/>
      </w:pPr>
      <w:rPr>
        <w:rFonts w:ascii="Arial" w:eastAsia="Arial Unicode MS" w:hAnsi="Arial" w:hint="default"/>
        <w:b/>
        <w:i w:val="0"/>
        <w:color w:val="auto"/>
        <w:sz w:val="20"/>
        <w:szCs w:val="20"/>
      </w:rPr>
    </w:lvl>
    <w:lvl w:ilvl="1">
      <w:start w:val="1"/>
      <w:numFmt w:val="decimal"/>
      <w:pStyle w:val="StdsH2"/>
      <w:suff w:val="space"/>
      <w:lvlText w:val="%1.%2 "/>
      <w:lvlJc w:val="left"/>
      <w:pPr>
        <w:ind w:left="426" w:firstLine="0"/>
      </w:pPr>
      <w:rPr>
        <w:rFonts w:ascii="Times New Roman" w:hAnsi="Times New Roman" w:cs="Times New Roman" w:hint="default"/>
        <w:i w:val="0"/>
        <w:color w:val="auto"/>
        <w:sz w:val="20"/>
        <w:szCs w:val="20"/>
      </w:rPr>
    </w:lvl>
    <w:lvl w:ilvl="2">
      <w:start w:val="1"/>
      <w:numFmt w:val="decimal"/>
      <w:pStyle w:val="StdsH3"/>
      <w:suff w:val="space"/>
      <w:lvlText w:val="%1.%2.%3 "/>
      <w:lvlJc w:val="left"/>
      <w:pPr>
        <w:ind w:left="0" w:firstLine="0"/>
      </w:pPr>
      <w:rPr>
        <w:rFonts w:ascii="Times New Roman" w:hAnsi="Times New Roman" w:cs="Times New Roman" w:hint="default"/>
        <w:color w:val="auto"/>
        <w:sz w:val="20"/>
        <w:szCs w:val="20"/>
      </w:rPr>
    </w:lvl>
    <w:lvl w:ilvl="3">
      <w:start w:val="1"/>
      <w:numFmt w:val="decimal"/>
      <w:pStyle w:val="StdsH4"/>
      <w:suff w:val="space"/>
      <w:lvlText w:val="%1.%2.%3.%4 "/>
      <w:lvlJc w:val="left"/>
      <w:pPr>
        <w:ind w:left="0" w:firstLine="0"/>
      </w:pPr>
      <w:rPr>
        <w:rFonts w:hint="default"/>
      </w:rPr>
    </w:lvl>
    <w:lvl w:ilvl="4">
      <w:start w:val="1"/>
      <w:numFmt w:val="decimal"/>
      <w:pStyle w:val="StdsH5"/>
      <w:suff w:val="space"/>
      <w:lvlText w:val="%1.%2.%3.%4.%5 "/>
      <w:lvlJc w:val="left"/>
      <w:pPr>
        <w:ind w:left="0" w:firstLine="0"/>
      </w:pPr>
      <w:rPr>
        <w:rFonts w:hint="default"/>
      </w:rPr>
    </w:lvl>
    <w:lvl w:ilvl="5">
      <w:start w:val="1"/>
      <w:numFmt w:val="decimal"/>
      <w:pStyle w:val="StdsH6"/>
      <w:suff w:val="space"/>
      <w:lvlText w:val="%1.%2.%3.%4.%5.%6 "/>
      <w:lvlJc w:val="left"/>
      <w:pPr>
        <w:ind w:left="0" w:firstLine="0"/>
      </w:pPr>
      <w:rPr>
        <w:rFonts w:hint="default"/>
      </w:rPr>
    </w:lvl>
    <w:lvl w:ilvl="6">
      <w:start w:val="1"/>
      <w:numFmt w:val="decimal"/>
      <w:pStyle w:val="StdsH7"/>
      <w:suff w:val="space"/>
      <w:lvlText w:val="%1.%2.%3.%4.%5.%6.%7 "/>
      <w:lvlJc w:val="left"/>
      <w:pPr>
        <w:ind w:left="0" w:firstLine="0"/>
      </w:pPr>
      <w:rPr>
        <w:rFonts w:hint="default"/>
      </w:rPr>
    </w:lvl>
    <w:lvl w:ilvl="7">
      <w:start w:val="1"/>
      <w:numFmt w:val="decimal"/>
      <w:pStyle w:val="StdsH8"/>
      <w:suff w:val="space"/>
      <w:lvlText w:val="%1.%2.%3.%4.%5.%6.%7.%8 "/>
      <w:lvlJc w:val="left"/>
      <w:pPr>
        <w:ind w:left="0" w:firstLine="0"/>
      </w:pPr>
      <w:rPr>
        <w:rFonts w:hint="default"/>
      </w:rPr>
    </w:lvl>
    <w:lvl w:ilvl="8">
      <w:start w:val="1"/>
      <w:numFmt w:val="decimal"/>
      <w:lvlText w:val="%1.%2.%3.%4.%5.%6.%7.%8.%9"/>
      <w:lvlJc w:val="left"/>
      <w:pPr>
        <w:tabs>
          <w:tab w:val="left" w:pos="1584"/>
        </w:tabs>
        <w:ind w:left="1584" w:hanging="1584"/>
      </w:pPr>
      <w:rPr>
        <w:rFonts w:hint="default"/>
      </w:rPr>
    </w:lvl>
  </w:abstractNum>
  <w:abstractNum w:abstractNumId="12"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3" w15:restartNumberingAfterBreak="0">
    <w:nsid w:val="402A50F2"/>
    <w:multiLevelType w:val="multilevel"/>
    <w:tmpl w:val="402A50F2"/>
    <w:lvl w:ilvl="0">
      <w:start w:val="1"/>
      <w:numFmt w:val="decimal"/>
      <w:suff w:val="nothing"/>
      <w:lvlText w:val="%1"/>
      <w:lvlJc w:val="left"/>
      <w:pPr>
        <w:ind w:left="0" w:firstLine="0"/>
      </w:pPr>
      <w:rPr>
        <w:rFonts w:hint="default"/>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6" w15:restartNumberingAfterBreak="0">
    <w:nsid w:val="54632751"/>
    <w:multiLevelType w:val="multilevel"/>
    <w:tmpl w:val="54632751"/>
    <w:lvl w:ilvl="0">
      <w:start w:val="1"/>
      <w:numFmt w:val="none"/>
      <w:pStyle w:val="af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pStyle w:val="af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9" w15:restartNumberingAfterBreak="0">
    <w:nsid w:val="646260FA"/>
    <w:multiLevelType w:val="multilevel"/>
    <w:tmpl w:val="646260FA"/>
    <w:lvl w:ilvl="0">
      <w:start w:val="1"/>
      <w:numFmt w:val="decimal"/>
      <w:pStyle w:val="af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57D3FBC"/>
    <w:multiLevelType w:val="multilevel"/>
    <w:tmpl w:val="657D3FBC"/>
    <w:lvl w:ilvl="0">
      <w:start w:val="1"/>
      <w:numFmt w:val="upperLetter"/>
      <w:pStyle w:val="af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pStyle w:val="af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1" w15:restartNumberingAfterBreak="0">
    <w:nsid w:val="6CEA2025"/>
    <w:multiLevelType w:val="multilevel"/>
    <w:tmpl w:val="6CEA2025"/>
    <w:lvl w:ilvl="0">
      <w:start w:val="1"/>
      <w:numFmt w:val="none"/>
      <w:pStyle w:val="aff0"/>
      <w:suff w:val="nothing"/>
      <w:lvlText w:val="%1"/>
      <w:lvlJc w:val="left"/>
      <w:pPr>
        <w:ind w:left="0" w:firstLine="0"/>
      </w:pPr>
      <w:rPr>
        <w:rFonts w:hint="eastAsia"/>
      </w:rPr>
    </w:lvl>
    <w:lvl w:ilvl="1">
      <w:start w:val="1"/>
      <w:numFmt w:val="decimal"/>
      <w:pStyle w:val="aff1"/>
      <w:suff w:val="nothing"/>
      <w:lvlText w:val="%1%2　"/>
      <w:lvlJc w:val="left"/>
      <w:pPr>
        <w:ind w:left="0" w:firstLine="0"/>
      </w:pPr>
      <w:rPr>
        <w:rFonts w:ascii="黑体" w:eastAsia="黑体" w:hint="eastAsia"/>
        <w:b w:val="0"/>
        <w:i w:val="0"/>
        <w:sz w:val="21"/>
      </w:rPr>
    </w:lvl>
    <w:lvl w:ilvl="2">
      <w:start w:val="1"/>
      <w:numFmt w:val="decimal"/>
      <w:pStyle w:val="a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3"/>
      <w:suff w:val="nothing"/>
      <w:lvlText w:val="%1%2.%3.%4　"/>
      <w:lvlJc w:val="left"/>
      <w:pPr>
        <w:ind w:left="1134" w:firstLine="0"/>
      </w:pPr>
      <w:rPr>
        <w:rFonts w:ascii="黑体" w:eastAsia="黑体" w:hint="eastAsia"/>
        <w:b w:val="0"/>
        <w:i w:val="0"/>
        <w:sz w:val="21"/>
      </w:rPr>
    </w:lvl>
    <w:lvl w:ilvl="4">
      <w:start w:val="1"/>
      <w:numFmt w:val="decimal"/>
      <w:pStyle w:val="aff4"/>
      <w:suff w:val="nothing"/>
      <w:lvlText w:val="%1%2.%3.%4.%5　"/>
      <w:lvlJc w:val="left"/>
      <w:pPr>
        <w:ind w:left="0" w:firstLine="0"/>
      </w:pPr>
      <w:rPr>
        <w:rFonts w:ascii="黑体" w:eastAsia="黑体" w:hint="eastAsia"/>
        <w:b w:val="0"/>
        <w:i w:val="0"/>
        <w:sz w:val="21"/>
      </w:rPr>
    </w:lvl>
    <w:lvl w:ilvl="5">
      <w:start w:val="1"/>
      <w:numFmt w:val="decimal"/>
      <w:pStyle w:val="aff5"/>
      <w:suff w:val="nothing"/>
      <w:lvlText w:val="%1%2.%3.%4.%5.%6　"/>
      <w:lvlJc w:val="left"/>
      <w:pPr>
        <w:ind w:left="0" w:firstLine="0"/>
      </w:pPr>
      <w:rPr>
        <w:rFonts w:ascii="黑体" w:eastAsia="黑体" w:hint="eastAsia"/>
        <w:b w:val="0"/>
        <w:i w:val="0"/>
        <w:sz w:val="21"/>
      </w:rPr>
    </w:lvl>
    <w:lvl w:ilvl="6">
      <w:start w:val="1"/>
      <w:numFmt w:val="decimal"/>
      <w:pStyle w:val="a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15:restartNumberingAfterBreak="0">
    <w:nsid w:val="6D6C07CD"/>
    <w:multiLevelType w:val="multilevel"/>
    <w:tmpl w:val="6D6C07CD"/>
    <w:lvl w:ilvl="0">
      <w:start w:val="1"/>
      <w:numFmt w:val="lowerLetter"/>
      <w:pStyle w:val="aff7"/>
      <w:lvlText w:val="%1)"/>
      <w:lvlJc w:val="left"/>
      <w:pPr>
        <w:tabs>
          <w:tab w:val="left" w:pos="839"/>
        </w:tabs>
        <w:ind w:left="839" w:hanging="419"/>
      </w:pPr>
      <w:rPr>
        <w:rFonts w:ascii="宋体" w:eastAsia="宋体" w:hint="eastAsia"/>
        <w:b w:val="0"/>
        <w:i w:val="0"/>
        <w:sz w:val="21"/>
      </w:rPr>
    </w:lvl>
    <w:lvl w:ilvl="1">
      <w:start w:val="1"/>
      <w:numFmt w:val="decimal"/>
      <w:pStyle w:val="aff8"/>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3" w15:restartNumberingAfterBreak="0">
    <w:nsid w:val="6DBF04F4"/>
    <w:multiLevelType w:val="multilevel"/>
    <w:tmpl w:val="6DBF04F4"/>
    <w:lvl w:ilvl="0">
      <w:start w:val="1"/>
      <w:numFmt w:val="none"/>
      <w:pStyle w:val="aff9"/>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378746371">
    <w:abstractNumId w:val="12"/>
  </w:num>
  <w:num w:numId="2" w16cid:durableId="1936285881">
    <w:abstractNumId w:val="7"/>
  </w:num>
  <w:num w:numId="3" w16cid:durableId="1751388692">
    <w:abstractNumId w:val="10"/>
  </w:num>
  <w:num w:numId="4" w16cid:durableId="1252280417">
    <w:abstractNumId w:val="4"/>
  </w:num>
  <w:num w:numId="5" w16cid:durableId="1451850601">
    <w:abstractNumId w:val="14"/>
  </w:num>
  <w:num w:numId="6" w16cid:durableId="329872062">
    <w:abstractNumId w:val="23"/>
  </w:num>
  <w:num w:numId="7" w16cid:durableId="1785996975">
    <w:abstractNumId w:val="2"/>
  </w:num>
  <w:num w:numId="8" w16cid:durableId="909534406">
    <w:abstractNumId w:val="15"/>
  </w:num>
  <w:num w:numId="9" w16cid:durableId="1682734105">
    <w:abstractNumId w:val="6"/>
  </w:num>
  <w:num w:numId="10" w16cid:durableId="1197352006">
    <w:abstractNumId w:val="20"/>
  </w:num>
  <w:num w:numId="11" w16cid:durableId="914556600">
    <w:abstractNumId w:val="18"/>
  </w:num>
  <w:num w:numId="12" w16cid:durableId="100804586">
    <w:abstractNumId w:val="22"/>
  </w:num>
  <w:num w:numId="13" w16cid:durableId="915478986">
    <w:abstractNumId w:val="9"/>
  </w:num>
  <w:num w:numId="14" w16cid:durableId="719596213">
    <w:abstractNumId w:val="3"/>
  </w:num>
  <w:num w:numId="15" w16cid:durableId="1929071254">
    <w:abstractNumId w:val="5"/>
  </w:num>
  <w:num w:numId="16" w16cid:durableId="544610801">
    <w:abstractNumId w:val="19"/>
  </w:num>
  <w:num w:numId="17" w16cid:durableId="305596931">
    <w:abstractNumId w:val="17"/>
  </w:num>
  <w:num w:numId="18" w16cid:durableId="314799484">
    <w:abstractNumId w:val="11"/>
  </w:num>
  <w:num w:numId="19" w16cid:durableId="1457600161">
    <w:abstractNumId w:val="21"/>
  </w:num>
  <w:num w:numId="20" w16cid:durableId="752971105">
    <w:abstractNumId w:val="16"/>
  </w:num>
  <w:num w:numId="21" w16cid:durableId="1243833942">
    <w:abstractNumId w:val="0"/>
  </w:num>
  <w:num w:numId="22" w16cid:durableId="993264310">
    <w:abstractNumId w:val="13"/>
  </w:num>
  <w:num w:numId="23" w16cid:durableId="751271203">
    <w:abstractNumId w:val="8"/>
  </w:num>
  <w:num w:numId="24" w16cid:durableId="1490055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I5OWVmMDNiMDY5NjRjZWNlNWU0OTg5NzU0Njg5MmQifQ=="/>
  </w:docVars>
  <w:rsids>
    <w:rsidRoot w:val="00035925"/>
    <w:rsid w:val="00000244"/>
    <w:rsid w:val="000008BF"/>
    <w:rsid w:val="0000185F"/>
    <w:rsid w:val="0000186E"/>
    <w:rsid w:val="00003CE0"/>
    <w:rsid w:val="00004116"/>
    <w:rsid w:val="0000586F"/>
    <w:rsid w:val="000075CD"/>
    <w:rsid w:val="00010B00"/>
    <w:rsid w:val="00013D86"/>
    <w:rsid w:val="00013E02"/>
    <w:rsid w:val="000145E0"/>
    <w:rsid w:val="00014E7B"/>
    <w:rsid w:val="000174EB"/>
    <w:rsid w:val="0002143C"/>
    <w:rsid w:val="00021DE7"/>
    <w:rsid w:val="00025A65"/>
    <w:rsid w:val="00026C31"/>
    <w:rsid w:val="00027280"/>
    <w:rsid w:val="0002776D"/>
    <w:rsid w:val="000320A7"/>
    <w:rsid w:val="00033177"/>
    <w:rsid w:val="00034E92"/>
    <w:rsid w:val="00035925"/>
    <w:rsid w:val="00037715"/>
    <w:rsid w:val="000418B7"/>
    <w:rsid w:val="000424C2"/>
    <w:rsid w:val="00044B2A"/>
    <w:rsid w:val="00044E21"/>
    <w:rsid w:val="0004507A"/>
    <w:rsid w:val="00045231"/>
    <w:rsid w:val="00046090"/>
    <w:rsid w:val="000478CB"/>
    <w:rsid w:val="00047FC3"/>
    <w:rsid w:val="00050DB9"/>
    <w:rsid w:val="00050FAA"/>
    <w:rsid w:val="00052F9B"/>
    <w:rsid w:val="00053C20"/>
    <w:rsid w:val="00054DED"/>
    <w:rsid w:val="00055DE2"/>
    <w:rsid w:val="0005683F"/>
    <w:rsid w:val="00056D07"/>
    <w:rsid w:val="00056DEB"/>
    <w:rsid w:val="00060A58"/>
    <w:rsid w:val="00061173"/>
    <w:rsid w:val="0006259F"/>
    <w:rsid w:val="0006295B"/>
    <w:rsid w:val="0006389E"/>
    <w:rsid w:val="00065358"/>
    <w:rsid w:val="00065A4C"/>
    <w:rsid w:val="00065C4E"/>
    <w:rsid w:val="00067CDF"/>
    <w:rsid w:val="00074475"/>
    <w:rsid w:val="00074FBE"/>
    <w:rsid w:val="000755C9"/>
    <w:rsid w:val="0008259A"/>
    <w:rsid w:val="000825D5"/>
    <w:rsid w:val="00083A09"/>
    <w:rsid w:val="0008451D"/>
    <w:rsid w:val="000848AC"/>
    <w:rsid w:val="000848C8"/>
    <w:rsid w:val="00084C8A"/>
    <w:rsid w:val="00084D7E"/>
    <w:rsid w:val="00085FE4"/>
    <w:rsid w:val="00087400"/>
    <w:rsid w:val="0009005E"/>
    <w:rsid w:val="000913AA"/>
    <w:rsid w:val="0009232C"/>
    <w:rsid w:val="00092857"/>
    <w:rsid w:val="000949EC"/>
    <w:rsid w:val="00095C78"/>
    <w:rsid w:val="00095F8B"/>
    <w:rsid w:val="000A20A9"/>
    <w:rsid w:val="000A2723"/>
    <w:rsid w:val="000A3BC6"/>
    <w:rsid w:val="000A48B1"/>
    <w:rsid w:val="000A66C7"/>
    <w:rsid w:val="000A66E3"/>
    <w:rsid w:val="000A6930"/>
    <w:rsid w:val="000A727A"/>
    <w:rsid w:val="000B0A33"/>
    <w:rsid w:val="000B145A"/>
    <w:rsid w:val="000B3143"/>
    <w:rsid w:val="000B4CAC"/>
    <w:rsid w:val="000B5308"/>
    <w:rsid w:val="000B7C67"/>
    <w:rsid w:val="000C0B06"/>
    <w:rsid w:val="000C3306"/>
    <w:rsid w:val="000C6B05"/>
    <w:rsid w:val="000C6DD6"/>
    <w:rsid w:val="000C7311"/>
    <w:rsid w:val="000C73D4"/>
    <w:rsid w:val="000D00D2"/>
    <w:rsid w:val="000D092B"/>
    <w:rsid w:val="000D0CAF"/>
    <w:rsid w:val="000D165B"/>
    <w:rsid w:val="000D24FD"/>
    <w:rsid w:val="000D250B"/>
    <w:rsid w:val="000D335E"/>
    <w:rsid w:val="000D37C3"/>
    <w:rsid w:val="000D3BEC"/>
    <w:rsid w:val="000D3D4C"/>
    <w:rsid w:val="000D4F51"/>
    <w:rsid w:val="000D50A9"/>
    <w:rsid w:val="000D5273"/>
    <w:rsid w:val="000D718B"/>
    <w:rsid w:val="000D7722"/>
    <w:rsid w:val="000E0C46"/>
    <w:rsid w:val="000E347D"/>
    <w:rsid w:val="000E3702"/>
    <w:rsid w:val="000E56DE"/>
    <w:rsid w:val="000E7301"/>
    <w:rsid w:val="000E7432"/>
    <w:rsid w:val="000E7CC8"/>
    <w:rsid w:val="000F0202"/>
    <w:rsid w:val="000F030C"/>
    <w:rsid w:val="000F129C"/>
    <w:rsid w:val="000F3F06"/>
    <w:rsid w:val="000F3FCB"/>
    <w:rsid w:val="00100E1C"/>
    <w:rsid w:val="00101F6E"/>
    <w:rsid w:val="001053AA"/>
    <w:rsid w:val="00105611"/>
    <w:rsid w:val="001056DE"/>
    <w:rsid w:val="00105835"/>
    <w:rsid w:val="00106831"/>
    <w:rsid w:val="00107222"/>
    <w:rsid w:val="0011086F"/>
    <w:rsid w:val="001124C0"/>
    <w:rsid w:val="00114B7D"/>
    <w:rsid w:val="001159EE"/>
    <w:rsid w:val="00116734"/>
    <w:rsid w:val="00116A61"/>
    <w:rsid w:val="00116E7F"/>
    <w:rsid w:val="00117A01"/>
    <w:rsid w:val="001222BD"/>
    <w:rsid w:val="0012473A"/>
    <w:rsid w:val="00124FED"/>
    <w:rsid w:val="0012549B"/>
    <w:rsid w:val="00125CD2"/>
    <w:rsid w:val="00127E1F"/>
    <w:rsid w:val="00127E29"/>
    <w:rsid w:val="00130115"/>
    <w:rsid w:val="001306C1"/>
    <w:rsid w:val="0013175F"/>
    <w:rsid w:val="001331EC"/>
    <w:rsid w:val="00134423"/>
    <w:rsid w:val="00134BC2"/>
    <w:rsid w:val="0013562C"/>
    <w:rsid w:val="00137E98"/>
    <w:rsid w:val="00141CBA"/>
    <w:rsid w:val="00145D7C"/>
    <w:rsid w:val="00146311"/>
    <w:rsid w:val="0014698A"/>
    <w:rsid w:val="001469F5"/>
    <w:rsid w:val="00146C35"/>
    <w:rsid w:val="00147974"/>
    <w:rsid w:val="001509C7"/>
    <w:rsid w:val="001512B4"/>
    <w:rsid w:val="0015171A"/>
    <w:rsid w:val="0015220C"/>
    <w:rsid w:val="0015365C"/>
    <w:rsid w:val="0015373C"/>
    <w:rsid w:val="00155719"/>
    <w:rsid w:val="0015647B"/>
    <w:rsid w:val="00157CC1"/>
    <w:rsid w:val="00160E46"/>
    <w:rsid w:val="0016172F"/>
    <w:rsid w:val="001620A5"/>
    <w:rsid w:val="00162963"/>
    <w:rsid w:val="00163270"/>
    <w:rsid w:val="00164C89"/>
    <w:rsid w:val="00164E53"/>
    <w:rsid w:val="0016699D"/>
    <w:rsid w:val="00167A71"/>
    <w:rsid w:val="00167CB1"/>
    <w:rsid w:val="0017006C"/>
    <w:rsid w:val="00170919"/>
    <w:rsid w:val="00171369"/>
    <w:rsid w:val="00171E28"/>
    <w:rsid w:val="00173555"/>
    <w:rsid w:val="00175159"/>
    <w:rsid w:val="00175E12"/>
    <w:rsid w:val="00176208"/>
    <w:rsid w:val="00176CDF"/>
    <w:rsid w:val="0018105F"/>
    <w:rsid w:val="00181D67"/>
    <w:rsid w:val="00181DFA"/>
    <w:rsid w:val="0018211B"/>
    <w:rsid w:val="00182738"/>
    <w:rsid w:val="00183012"/>
    <w:rsid w:val="001840D3"/>
    <w:rsid w:val="001844C3"/>
    <w:rsid w:val="00187D65"/>
    <w:rsid w:val="001900F8"/>
    <w:rsid w:val="00190194"/>
    <w:rsid w:val="001901E9"/>
    <w:rsid w:val="00190434"/>
    <w:rsid w:val="00190701"/>
    <w:rsid w:val="00191258"/>
    <w:rsid w:val="00192680"/>
    <w:rsid w:val="00193037"/>
    <w:rsid w:val="00193A2C"/>
    <w:rsid w:val="0019446F"/>
    <w:rsid w:val="0019541B"/>
    <w:rsid w:val="00195537"/>
    <w:rsid w:val="00196500"/>
    <w:rsid w:val="00196933"/>
    <w:rsid w:val="001A288E"/>
    <w:rsid w:val="001A6149"/>
    <w:rsid w:val="001A6277"/>
    <w:rsid w:val="001A6C9D"/>
    <w:rsid w:val="001B05E9"/>
    <w:rsid w:val="001B4FEC"/>
    <w:rsid w:val="001B5890"/>
    <w:rsid w:val="001B68C6"/>
    <w:rsid w:val="001B6AD9"/>
    <w:rsid w:val="001B6B49"/>
    <w:rsid w:val="001B6DC2"/>
    <w:rsid w:val="001B6FEE"/>
    <w:rsid w:val="001B76AC"/>
    <w:rsid w:val="001B7A31"/>
    <w:rsid w:val="001C149C"/>
    <w:rsid w:val="001C1826"/>
    <w:rsid w:val="001C21AC"/>
    <w:rsid w:val="001C2A77"/>
    <w:rsid w:val="001C3334"/>
    <w:rsid w:val="001C47BA"/>
    <w:rsid w:val="001C59EA"/>
    <w:rsid w:val="001C6696"/>
    <w:rsid w:val="001C7257"/>
    <w:rsid w:val="001D05D4"/>
    <w:rsid w:val="001D3825"/>
    <w:rsid w:val="001D4018"/>
    <w:rsid w:val="001D406C"/>
    <w:rsid w:val="001D41EE"/>
    <w:rsid w:val="001D4BCF"/>
    <w:rsid w:val="001D5ED3"/>
    <w:rsid w:val="001D6565"/>
    <w:rsid w:val="001D712B"/>
    <w:rsid w:val="001E0380"/>
    <w:rsid w:val="001E110C"/>
    <w:rsid w:val="001E13B1"/>
    <w:rsid w:val="001E38F9"/>
    <w:rsid w:val="001E40E2"/>
    <w:rsid w:val="001E4FA1"/>
    <w:rsid w:val="001E5DA7"/>
    <w:rsid w:val="001E6A8C"/>
    <w:rsid w:val="001E765F"/>
    <w:rsid w:val="001E7E19"/>
    <w:rsid w:val="001F1364"/>
    <w:rsid w:val="001F163B"/>
    <w:rsid w:val="001F19E0"/>
    <w:rsid w:val="001F2714"/>
    <w:rsid w:val="001F3A19"/>
    <w:rsid w:val="001F64AF"/>
    <w:rsid w:val="001F66A7"/>
    <w:rsid w:val="00200122"/>
    <w:rsid w:val="00201102"/>
    <w:rsid w:val="00203AA6"/>
    <w:rsid w:val="00206478"/>
    <w:rsid w:val="0021120F"/>
    <w:rsid w:val="00212385"/>
    <w:rsid w:val="00215544"/>
    <w:rsid w:val="00215D33"/>
    <w:rsid w:val="00215F48"/>
    <w:rsid w:val="002162D3"/>
    <w:rsid w:val="0021648D"/>
    <w:rsid w:val="00217396"/>
    <w:rsid w:val="00217774"/>
    <w:rsid w:val="00217B88"/>
    <w:rsid w:val="00220011"/>
    <w:rsid w:val="00220C6A"/>
    <w:rsid w:val="00225906"/>
    <w:rsid w:val="00225CB1"/>
    <w:rsid w:val="00227015"/>
    <w:rsid w:val="00227410"/>
    <w:rsid w:val="00230760"/>
    <w:rsid w:val="00230A75"/>
    <w:rsid w:val="0023110D"/>
    <w:rsid w:val="002321C8"/>
    <w:rsid w:val="00233A54"/>
    <w:rsid w:val="00234467"/>
    <w:rsid w:val="0023454C"/>
    <w:rsid w:val="00235496"/>
    <w:rsid w:val="00237203"/>
    <w:rsid w:val="00237D8D"/>
    <w:rsid w:val="00237E29"/>
    <w:rsid w:val="0024108C"/>
    <w:rsid w:val="00241DA2"/>
    <w:rsid w:val="00242693"/>
    <w:rsid w:val="002445F4"/>
    <w:rsid w:val="00246A9F"/>
    <w:rsid w:val="0024798A"/>
    <w:rsid w:val="00247FEE"/>
    <w:rsid w:val="00250D40"/>
    <w:rsid w:val="00250E7D"/>
    <w:rsid w:val="00253BE6"/>
    <w:rsid w:val="00255352"/>
    <w:rsid w:val="002565D5"/>
    <w:rsid w:val="00256AE3"/>
    <w:rsid w:val="0025708D"/>
    <w:rsid w:val="0025714D"/>
    <w:rsid w:val="00260157"/>
    <w:rsid w:val="0026174A"/>
    <w:rsid w:val="00261C25"/>
    <w:rsid w:val="002622C0"/>
    <w:rsid w:val="002624C4"/>
    <w:rsid w:val="00262684"/>
    <w:rsid w:val="00263EB2"/>
    <w:rsid w:val="00270F70"/>
    <w:rsid w:val="00273108"/>
    <w:rsid w:val="00275A31"/>
    <w:rsid w:val="00277293"/>
    <w:rsid w:val="002778AE"/>
    <w:rsid w:val="00277BE8"/>
    <w:rsid w:val="002813C6"/>
    <w:rsid w:val="0028269A"/>
    <w:rsid w:val="00282811"/>
    <w:rsid w:val="00283590"/>
    <w:rsid w:val="00284274"/>
    <w:rsid w:val="00285E62"/>
    <w:rsid w:val="0028636A"/>
    <w:rsid w:val="00286973"/>
    <w:rsid w:val="00286DAD"/>
    <w:rsid w:val="00287888"/>
    <w:rsid w:val="00291226"/>
    <w:rsid w:val="0029311B"/>
    <w:rsid w:val="0029391C"/>
    <w:rsid w:val="00293BD4"/>
    <w:rsid w:val="00294E70"/>
    <w:rsid w:val="00297379"/>
    <w:rsid w:val="002A1924"/>
    <w:rsid w:val="002A2AB3"/>
    <w:rsid w:val="002A2E23"/>
    <w:rsid w:val="002A4359"/>
    <w:rsid w:val="002A618E"/>
    <w:rsid w:val="002A6457"/>
    <w:rsid w:val="002A6B5C"/>
    <w:rsid w:val="002A7420"/>
    <w:rsid w:val="002A7BF5"/>
    <w:rsid w:val="002B0191"/>
    <w:rsid w:val="002B0F12"/>
    <w:rsid w:val="002B1308"/>
    <w:rsid w:val="002B275F"/>
    <w:rsid w:val="002B3246"/>
    <w:rsid w:val="002B442B"/>
    <w:rsid w:val="002B4554"/>
    <w:rsid w:val="002B4C6B"/>
    <w:rsid w:val="002B4E50"/>
    <w:rsid w:val="002B6598"/>
    <w:rsid w:val="002C2F28"/>
    <w:rsid w:val="002C48C5"/>
    <w:rsid w:val="002C580C"/>
    <w:rsid w:val="002C72D8"/>
    <w:rsid w:val="002C74A5"/>
    <w:rsid w:val="002C7CB6"/>
    <w:rsid w:val="002D11FA"/>
    <w:rsid w:val="002D40EF"/>
    <w:rsid w:val="002E0DDF"/>
    <w:rsid w:val="002E21A1"/>
    <w:rsid w:val="002E2467"/>
    <w:rsid w:val="002E279F"/>
    <w:rsid w:val="002E2906"/>
    <w:rsid w:val="002E3AA4"/>
    <w:rsid w:val="002E4010"/>
    <w:rsid w:val="002E4675"/>
    <w:rsid w:val="002E5635"/>
    <w:rsid w:val="002E5C18"/>
    <w:rsid w:val="002E64C3"/>
    <w:rsid w:val="002E6A2C"/>
    <w:rsid w:val="002E7DEA"/>
    <w:rsid w:val="002F0022"/>
    <w:rsid w:val="002F1D8C"/>
    <w:rsid w:val="002F2027"/>
    <w:rsid w:val="002F21DA"/>
    <w:rsid w:val="002F23B4"/>
    <w:rsid w:val="002F53DA"/>
    <w:rsid w:val="00300713"/>
    <w:rsid w:val="00300D01"/>
    <w:rsid w:val="00301F39"/>
    <w:rsid w:val="00302FC0"/>
    <w:rsid w:val="003032F0"/>
    <w:rsid w:val="00303EAB"/>
    <w:rsid w:val="00304A9E"/>
    <w:rsid w:val="00310130"/>
    <w:rsid w:val="003107A0"/>
    <w:rsid w:val="003115DF"/>
    <w:rsid w:val="003162AF"/>
    <w:rsid w:val="003168FA"/>
    <w:rsid w:val="003170FC"/>
    <w:rsid w:val="003205CB"/>
    <w:rsid w:val="00321A21"/>
    <w:rsid w:val="00321F92"/>
    <w:rsid w:val="00323AC3"/>
    <w:rsid w:val="00323CED"/>
    <w:rsid w:val="00324782"/>
    <w:rsid w:val="0032570C"/>
    <w:rsid w:val="00325926"/>
    <w:rsid w:val="00325B05"/>
    <w:rsid w:val="00325F70"/>
    <w:rsid w:val="0032737A"/>
    <w:rsid w:val="00327A8A"/>
    <w:rsid w:val="003344B7"/>
    <w:rsid w:val="0033643D"/>
    <w:rsid w:val="00336610"/>
    <w:rsid w:val="00336BF2"/>
    <w:rsid w:val="00336CC3"/>
    <w:rsid w:val="00341999"/>
    <w:rsid w:val="00341D55"/>
    <w:rsid w:val="00342A70"/>
    <w:rsid w:val="00343F73"/>
    <w:rsid w:val="00345060"/>
    <w:rsid w:val="00346A7E"/>
    <w:rsid w:val="00352E61"/>
    <w:rsid w:val="0035323B"/>
    <w:rsid w:val="00356341"/>
    <w:rsid w:val="0035698D"/>
    <w:rsid w:val="003609D2"/>
    <w:rsid w:val="003612AA"/>
    <w:rsid w:val="0036204D"/>
    <w:rsid w:val="00363F22"/>
    <w:rsid w:val="00364E3D"/>
    <w:rsid w:val="00366041"/>
    <w:rsid w:val="003660DE"/>
    <w:rsid w:val="0036676B"/>
    <w:rsid w:val="00370A07"/>
    <w:rsid w:val="003712A9"/>
    <w:rsid w:val="003721D2"/>
    <w:rsid w:val="0037400F"/>
    <w:rsid w:val="003741D0"/>
    <w:rsid w:val="00374728"/>
    <w:rsid w:val="00374EF3"/>
    <w:rsid w:val="00375564"/>
    <w:rsid w:val="00375623"/>
    <w:rsid w:val="00375E30"/>
    <w:rsid w:val="003761D1"/>
    <w:rsid w:val="003770DF"/>
    <w:rsid w:val="003778E5"/>
    <w:rsid w:val="00377C45"/>
    <w:rsid w:val="00380DE2"/>
    <w:rsid w:val="00382777"/>
    <w:rsid w:val="00383191"/>
    <w:rsid w:val="00384018"/>
    <w:rsid w:val="00386DED"/>
    <w:rsid w:val="00390D60"/>
    <w:rsid w:val="00391006"/>
    <w:rsid w:val="003912E7"/>
    <w:rsid w:val="00393947"/>
    <w:rsid w:val="00395A36"/>
    <w:rsid w:val="003960EF"/>
    <w:rsid w:val="00396204"/>
    <w:rsid w:val="00397D9A"/>
    <w:rsid w:val="003A2275"/>
    <w:rsid w:val="003A36E2"/>
    <w:rsid w:val="003A423C"/>
    <w:rsid w:val="003A4CF0"/>
    <w:rsid w:val="003A5243"/>
    <w:rsid w:val="003A540A"/>
    <w:rsid w:val="003A6A4F"/>
    <w:rsid w:val="003A7088"/>
    <w:rsid w:val="003A70E3"/>
    <w:rsid w:val="003A717A"/>
    <w:rsid w:val="003A760B"/>
    <w:rsid w:val="003A7CED"/>
    <w:rsid w:val="003B00DF"/>
    <w:rsid w:val="003B0746"/>
    <w:rsid w:val="003B1233"/>
    <w:rsid w:val="003B1275"/>
    <w:rsid w:val="003B1711"/>
    <w:rsid w:val="003B174D"/>
    <w:rsid w:val="003B1778"/>
    <w:rsid w:val="003B1A4D"/>
    <w:rsid w:val="003B34C0"/>
    <w:rsid w:val="003B3E19"/>
    <w:rsid w:val="003B508D"/>
    <w:rsid w:val="003B566A"/>
    <w:rsid w:val="003C04CF"/>
    <w:rsid w:val="003C11CB"/>
    <w:rsid w:val="003C1A90"/>
    <w:rsid w:val="003C42BE"/>
    <w:rsid w:val="003C4809"/>
    <w:rsid w:val="003C633E"/>
    <w:rsid w:val="003C7249"/>
    <w:rsid w:val="003C74BE"/>
    <w:rsid w:val="003C75F3"/>
    <w:rsid w:val="003C78A3"/>
    <w:rsid w:val="003C7C5C"/>
    <w:rsid w:val="003D01A2"/>
    <w:rsid w:val="003D340B"/>
    <w:rsid w:val="003D3F11"/>
    <w:rsid w:val="003D4615"/>
    <w:rsid w:val="003D49EF"/>
    <w:rsid w:val="003D52A2"/>
    <w:rsid w:val="003D667D"/>
    <w:rsid w:val="003E0D55"/>
    <w:rsid w:val="003E0FE8"/>
    <w:rsid w:val="003E1867"/>
    <w:rsid w:val="003E2676"/>
    <w:rsid w:val="003E2768"/>
    <w:rsid w:val="003E4EF8"/>
    <w:rsid w:val="003E5729"/>
    <w:rsid w:val="003E6D64"/>
    <w:rsid w:val="003E70A1"/>
    <w:rsid w:val="003E7BDD"/>
    <w:rsid w:val="003F140C"/>
    <w:rsid w:val="003F1AFB"/>
    <w:rsid w:val="003F1D37"/>
    <w:rsid w:val="003F2B17"/>
    <w:rsid w:val="003F3EE7"/>
    <w:rsid w:val="003F40E0"/>
    <w:rsid w:val="003F4EE0"/>
    <w:rsid w:val="003F59E3"/>
    <w:rsid w:val="004002BA"/>
    <w:rsid w:val="00402153"/>
    <w:rsid w:val="00402F94"/>
    <w:rsid w:val="00402FC1"/>
    <w:rsid w:val="004053D2"/>
    <w:rsid w:val="00406502"/>
    <w:rsid w:val="00407140"/>
    <w:rsid w:val="004079A9"/>
    <w:rsid w:val="00410CB4"/>
    <w:rsid w:val="00411AC9"/>
    <w:rsid w:val="004127B5"/>
    <w:rsid w:val="00412E52"/>
    <w:rsid w:val="00413A5D"/>
    <w:rsid w:val="004147DE"/>
    <w:rsid w:val="004148C4"/>
    <w:rsid w:val="00415463"/>
    <w:rsid w:val="00415E73"/>
    <w:rsid w:val="0041670C"/>
    <w:rsid w:val="004179FE"/>
    <w:rsid w:val="00420181"/>
    <w:rsid w:val="0042189B"/>
    <w:rsid w:val="00422123"/>
    <w:rsid w:val="004239AE"/>
    <w:rsid w:val="00425082"/>
    <w:rsid w:val="00425D9F"/>
    <w:rsid w:val="00427449"/>
    <w:rsid w:val="004302B6"/>
    <w:rsid w:val="00431DEB"/>
    <w:rsid w:val="0043271B"/>
    <w:rsid w:val="0043275C"/>
    <w:rsid w:val="0043378C"/>
    <w:rsid w:val="004348BA"/>
    <w:rsid w:val="00435224"/>
    <w:rsid w:val="004362E2"/>
    <w:rsid w:val="00436D1D"/>
    <w:rsid w:val="00437CC3"/>
    <w:rsid w:val="004401E9"/>
    <w:rsid w:val="00440B07"/>
    <w:rsid w:val="00441D24"/>
    <w:rsid w:val="004423D4"/>
    <w:rsid w:val="004426BA"/>
    <w:rsid w:val="004435A4"/>
    <w:rsid w:val="00443772"/>
    <w:rsid w:val="00445EDE"/>
    <w:rsid w:val="00446278"/>
    <w:rsid w:val="00446B29"/>
    <w:rsid w:val="00446D8B"/>
    <w:rsid w:val="004477D3"/>
    <w:rsid w:val="004509F5"/>
    <w:rsid w:val="00452448"/>
    <w:rsid w:val="00453C2C"/>
    <w:rsid w:val="00453F9A"/>
    <w:rsid w:val="004552DF"/>
    <w:rsid w:val="004553EC"/>
    <w:rsid w:val="0046103D"/>
    <w:rsid w:val="0046149D"/>
    <w:rsid w:val="0046288B"/>
    <w:rsid w:val="00471E91"/>
    <w:rsid w:val="0047295E"/>
    <w:rsid w:val="00472CEF"/>
    <w:rsid w:val="00474675"/>
    <w:rsid w:val="0047470C"/>
    <w:rsid w:val="00474C08"/>
    <w:rsid w:val="004807A3"/>
    <w:rsid w:val="004808EB"/>
    <w:rsid w:val="004844CD"/>
    <w:rsid w:val="00485735"/>
    <w:rsid w:val="00487DE3"/>
    <w:rsid w:val="004900BA"/>
    <w:rsid w:val="00490AD0"/>
    <w:rsid w:val="00490D7B"/>
    <w:rsid w:val="00491426"/>
    <w:rsid w:val="00492A91"/>
    <w:rsid w:val="00493144"/>
    <w:rsid w:val="00494D38"/>
    <w:rsid w:val="00495269"/>
    <w:rsid w:val="00495649"/>
    <w:rsid w:val="004A074A"/>
    <w:rsid w:val="004A0EAD"/>
    <w:rsid w:val="004A147E"/>
    <w:rsid w:val="004A2007"/>
    <w:rsid w:val="004A2B27"/>
    <w:rsid w:val="004A35F9"/>
    <w:rsid w:val="004A38E0"/>
    <w:rsid w:val="004A3AEB"/>
    <w:rsid w:val="004B07D4"/>
    <w:rsid w:val="004B166C"/>
    <w:rsid w:val="004B24C1"/>
    <w:rsid w:val="004B4BB1"/>
    <w:rsid w:val="004B5EF6"/>
    <w:rsid w:val="004B63E4"/>
    <w:rsid w:val="004B77B5"/>
    <w:rsid w:val="004C0583"/>
    <w:rsid w:val="004C292F"/>
    <w:rsid w:val="004C37AD"/>
    <w:rsid w:val="004C37D4"/>
    <w:rsid w:val="004C3CE4"/>
    <w:rsid w:val="004C4310"/>
    <w:rsid w:val="004C453C"/>
    <w:rsid w:val="004C6A51"/>
    <w:rsid w:val="004C704E"/>
    <w:rsid w:val="004C7F8B"/>
    <w:rsid w:val="004D0528"/>
    <w:rsid w:val="004D099A"/>
    <w:rsid w:val="004D0DBC"/>
    <w:rsid w:val="004D1962"/>
    <w:rsid w:val="004D1B7D"/>
    <w:rsid w:val="004D558A"/>
    <w:rsid w:val="004D6FC8"/>
    <w:rsid w:val="004E0781"/>
    <w:rsid w:val="004E0C5B"/>
    <w:rsid w:val="004E1856"/>
    <w:rsid w:val="004E1896"/>
    <w:rsid w:val="004E6687"/>
    <w:rsid w:val="004F1E49"/>
    <w:rsid w:val="004F2984"/>
    <w:rsid w:val="004F3F6D"/>
    <w:rsid w:val="004F4239"/>
    <w:rsid w:val="004F4410"/>
    <w:rsid w:val="004F77E1"/>
    <w:rsid w:val="00503AA1"/>
    <w:rsid w:val="00504FEB"/>
    <w:rsid w:val="00505518"/>
    <w:rsid w:val="00505E2B"/>
    <w:rsid w:val="0050615C"/>
    <w:rsid w:val="00510280"/>
    <w:rsid w:val="00512FA6"/>
    <w:rsid w:val="00513D73"/>
    <w:rsid w:val="00514A43"/>
    <w:rsid w:val="00515712"/>
    <w:rsid w:val="005174E5"/>
    <w:rsid w:val="00517AAD"/>
    <w:rsid w:val="00521CEB"/>
    <w:rsid w:val="00522393"/>
    <w:rsid w:val="00522620"/>
    <w:rsid w:val="00522709"/>
    <w:rsid w:val="00522F9E"/>
    <w:rsid w:val="00523344"/>
    <w:rsid w:val="00524BF0"/>
    <w:rsid w:val="00524F8A"/>
    <w:rsid w:val="005253D5"/>
    <w:rsid w:val="00525656"/>
    <w:rsid w:val="005274F5"/>
    <w:rsid w:val="00531F48"/>
    <w:rsid w:val="00532CCC"/>
    <w:rsid w:val="005339EE"/>
    <w:rsid w:val="00533C32"/>
    <w:rsid w:val="005342D6"/>
    <w:rsid w:val="00534887"/>
    <w:rsid w:val="00534C02"/>
    <w:rsid w:val="00534DDC"/>
    <w:rsid w:val="0054264B"/>
    <w:rsid w:val="005436CE"/>
    <w:rsid w:val="00543786"/>
    <w:rsid w:val="00543901"/>
    <w:rsid w:val="00544C94"/>
    <w:rsid w:val="005467CF"/>
    <w:rsid w:val="00551E8D"/>
    <w:rsid w:val="00552DE7"/>
    <w:rsid w:val="005533D7"/>
    <w:rsid w:val="00553D87"/>
    <w:rsid w:val="00554EF7"/>
    <w:rsid w:val="005565E8"/>
    <w:rsid w:val="00556AA6"/>
    <w:rsid w:val="00557FFD"/>
    <w:rsid w:val="00560279"/>
    <w:rsid w:val="0056061E"/>
    <w:rsid w:val="005615C2"/>
    <w:rsid w:val="00561815"/>
    <w:rsid w:val="00561B2A"/>
    <w:rsid w:val="0056282D"/>
    <w:rsid w:val="005630D3"/>
    <w:rsid w:val="005633D4"/>
    <w:rsid w:val="00563B79"/>
    <w:rsid w:val="00565129"/>
    <w:rsid w:val="005666BA"/>
    <w:rsid w:val="005703DE"/>
    <w:rsid w:val="00570A57"/>
    <w:rsid w:val="005752DF"/>
    <w:rsid w:val="0057553D"/>
    <w:rsid w:val="0057621E"/>
    <w:rsid w:val="00576A14"/>
    <w:rsid w:val="005779B5"/>
    <w:rsid w:val="00580F1D"/>
    <w:rsid w:val="00580F6E"/>
    <w:rsid w:val="00582BDB"/>
    <w:rsid w:val="005832AA"/>
    <w:rsid w:val="00583923"/>
    <w:rsid w:val="005839A6"/>
    <w:rsid w:val="00583FBB"/>
    <w:rsid w:val="0058464E"/>
    <w:rsid w:val="005869A9"/>
    <w:rsid w:val="00590A83"/>
    <w:rsid w:val="005925C7"/>
    <w:rsid w:val="00592F4A"/>
    <w:rsid w:val="005945F3"/>
    <w:rsid w:val="0059462D"/>
    <w:rsid w:val="0059752D"/>
    <w:rsid w:val="005A01CB"/>
    <w:rsid w:val="005A0216"/>
    <w:rsid w:val="005A2387"/>
    <w:rsid w:val="005A3156"/>
    <w:rsid w:val="005A3C65"/>
    <w:rsid w:val="005A58FF"/>
    <w:rsid w:val="005A5EAF"/>
    <w:rsid w:val="005A64C0"/>
    <w:rsid w:val="005B3C11"/>
    <w:rsid w:val="005B43AD"/>
    <w:rsid w:val="005B4B76"/>
    <w:rsid w:val="005B4C6C"/>
    <w:rsid w:val="005B4D74"/>
    <w:rsid w:val="005B5360"/>
    <w:rsid w:val="005B5797"/>
    <w:rsid w:val="005B57B6"/>
    <w:rsid w:val="005B5B42"/>
    <w:rsid w:val="005C06CA"/>
    <w:rsid w:val="005C1C28"/>
    <w:rsid w:val="005C2360"/>
    <w:rsid w:val="005C53E3"/>
    <w:rsid w:val="005C5F4B"/>
    <w:rsid w:val="005C6DB5"/>
    <w:rsid w:val="005C773F"/>
    <w:rsid w:val="005D0777"/>
    <w:rsid w:val="005D1DED"/>
    <w:rsid w:val="005D442D"/>
    <w:rsid w:val="005D4B6C"/>
    <w:rsid w:val="005D4DDF"/>
    <w:rsid w:val="005D67A3"/>
    <w:rsid w:val="005E086A"/>
    <w:rsid w:val="005E0EF8"/>
    <w:rsid w:val="005E19E7"/>
    <w:rsid w:val="005E5E10"/>
    <w:rsid w:val="005E5EDD"/>
    <w:rsid w:val="005E6238"/>
    <w:rsid w:val="005E6974"/>
    <w:rsid w:val="005F029D"/>
    <w:rsid w:val="005F1C51"/>
    <w:rsid w:val="005F33A5"/>
    <w:rsid w:val="005F51CE"/>
    <w:rsid w:val="00602B4F"/>
    <w:rsid w:val="00602F7C"/>
    <w:rsid w:val="00603551"/>
    <w:rsid w:val="00604B02"/>
    <w:rsid w:val="00605784"/>
    <w:rsid w:val="0061021E"/>
    <w:rsid w:val="00610CBD"/>
    <w:rsid w:val="006127F6"/>
    <w:rsid w:val="0061297E"/>
    <w:rsid w:val="00615802"/>
    <w:rsid w:val="00616E2C"/>
    <w:rsid w:val="0061716C"/>
    <w:rsid w:val="0062019E"/>
    <w:rsid w:val="00620F92"/>
    <w:rsid w:val="0062145E"/>
    <w:rsid w:val="00621470"/>
    <w:rsid w:val="00624014"/>
    <w:rsid w:val="006243A1"/>
    <w:rsid w:val="0062652F"/>
    <w:rsid w:val="0063098D"/>
    <w:rsid w:val="0063238F"/>
    <w:rsid w:val="00632E56"/>
    <w:rsid w:val="00634BEB"/>
    <w:rsid w:val="00634F85"/>
    <w:rsid w:val="0063552C"/>
    <w:rsid w:val="00635CBA"/>
    <w:rsid w:val="00637350"/>
    <w:rsid w:val="006402C2"/>
    <w:rsid w:val="00640802"/>
    <w:rsid w:val="00641F14"/>
    <w:rsid w:val="0064338B"/>
    <w:rsid w:val="00646542"/>
    <w:rsid w:val="00647F31"/>
    <w:rsid w:val="006504F4"/>
    <w:rsid w:val="00652411"/>
    <w:rsid w:val="00654BC9"/>
    <w:rsid w:val="00654C02"/>
    <w:rsid w:val="006552FD"/>
    <w:rsid w:val="00655D85"/>
    <w:rsid w:val="00656CF8"/>
    <w:rsid w:val="00657B24"/>
    <w:rsid w:val="00660E0F"/>
    <w:rsid w:val="00663AF3"/>
    <w:rsid w:val="00665E7B"/>
    <w:rsid w:val="00666B6C"/>
    <w:rsid w:val="006670E9"/>
    <w:rsid w:val="0066728C"/>
    <w:rsid w:val="0066731A"/>
    <w:rsid w:val="0067076B"/>
    <w:rsid w:val="0067119D"/>
    <w:rsid w:val="00671766"/>
    <w:rsid w:val="006734A4"/>
    <w:rsid w:val="0067352A"/>
    <w:rsid w:val="00673750"/>
    <w:rsid w:val="006777E1"/>
    <w:rsid w:val="00682682"/>
    <w:rsid w:val="00682702"/>
    <w:rsid w:val="0068607B"/>
    <w:rsid w:val="00692368"/>
    <w:rsid w:val="00693504"/>
    <w:rsid w:val="006952D8"/>
    <w:rsid w:val="006970A5"/>
    <w:rsid w:val="0069787F"/>
    <w:rsid w:val="006A0DFC"/>
    <w:rsid w:val="006A102E"/>
    <w:rsid w:val="006A2EBC"/>
    <w:rsid w:val="006A3758"/>
    <w:rsid w:val="006A37A5"/>
    <w:rsid w:val="006A4227"/>
    <w:rsid w:val="006A5AB8"/>
    <w:rsid w:val="006A5D34"/>
    <w:rsid w:val="006A5EA0"/>
    <w:rsid w:val="006A5F6F"/>
    <w:rsid w:val="006A6B57"/>
    <w:rsid w:val="006A783B"/>
    <w:rsid w:val="006A7B33"/>
    <w:rsid w:val="006A7CFA"/>
    <w:rsid w:val="006A7F9D"/>
    <w:rsid w:val="006B2579"/>
    <w:rsid w:val="006B339C"/>
    <w:rsid w:val="006B48A2"/>
    <w:rsid w:val="006B4A48"/>
    <w:rsid w:val="006B4E13"/>
    <w:rsid w:val="006B503B"/>
    <w:rsid w:val="006B6CAE"/>
    <w:rsid w:val="006B75DD"/>
    <w:rsid w:val="006C248D"/>
    <w:rsid w:val="006C4AC6"/>
    <w:rsid w:val="006C5C50"/>
    <w:rsid w:val="006C67E0"/>
    <w:rsid w:val="006C7ABA"/>
    <w:rsid w:val="006D0A67"/>
    <w:rsid w:val="006D0B16"/>
    <w:rsid w:val="006D0D60"/>
    <w:rsid w:val="006D10F6"/>
    <w:rsid w:val="006D1122"/>
    <w:rsid w:val="006D11B6"/>
    <w:rsid w:val="006D1896"/>
    <w:rsid w:val="006D2664"/>
    <w:rsid w:val="006D2EA0"/>
    <w:rsid w:val="006D3C00"/>
    <w:rsid w:val="006D4575"/>
    <w:rsid w:val="006D51FD"/>
    <w:rsid w:val="006D5643"/>
    <w:rsid w:val="006D5D96"/>
    <w:rsid w:val="006D71C9"/>
    <w:rsid w:val="006E0A7B"/>
    <w:rsid w:val="006E262F"/>
    <w:rsid w:val="006E3675"/>
    <w:rsid w:val="006E4A7F"/>
    <w:rsid w:val="006E587E"/>
    <w:rsid w:val="006E5898"/>
    <w:rsid w:val="006E7F47"/>
    <w:rsid w:val="006F0404"/>
    <w:rsid w:val="006F1F4A"/>
    <w:rsid w:val="006F3F67"/>
    <w:rsid w:val="00700085"/>
    <w:rsid w:val="007002E3"/>
    <w:rsid w:val="00700E84"/>
    <w:rsid w:val="0070288F"/>
    <w:rsid w:val="00703A03"/>
    <w:rsid w:val="0070497B"/>
    <w:rsid w:val="00704C98"/>
    <w:rsid w:val="00704DF6"/>
    <w:rsid w:val="007055B1"/>
    <w:rsid w:val="0070651C"/>
    <w:rsid w:val="00707B97"/>
    <w:rsid w:val="00707C09"/>
    <w:rsid w:val="00712AE3"/>
    <w:rsid w:val="00712C54"/>
    <w:rsid w:val="007132A3"/>
    <w:rsid w:val="00713570"/>
    <w:rsid w:val="00713DD2"/>
    <w:rsid w:val="00716421"/>
    <w:rsid w:val="007219F8"/>
    <w:rsid w:val="00723237"/>
    <w:rsid w:val="00723858"/>
    <w:rsid w:val="0072434E"/>
    <w:rsid w:val="00724426"/>
    <w:rsid w:val="00724EFB"/>
    <w:rsid w:val="0072599C"/>
    <w:rsid w:val="00725C3C"/>
    <w:rsid w:val="00727E9F"/>
    <w:rsid w:val="00730D32"/>
    <w:rsid w:val="00731D13"/>
    <w:rsid w:val="00731ECC"/>
    <w:rsid w:val="007327EB"/>
    <w:rsid w:val="00734D33"/>
    <w:rsid w:val="0073662D"/>
    <w:rsid w:val="00737209"/>
    <w:rsid w:val="007417F9"/>
    <w:rsid w:val="007419C3"/>
    <w:rsid w:val="007428EA"/>
    <w:rsid w:val="00743507"/>
    <w:rsid w:val="0074377C"/>
    <w:rsid w:val="00743819"/>
    <w:rsid w:val="007445FC"/>
    <w:rsid w:val="00744E2E"/>
    <w:rsid w:val="0074545E"/>
    <w:rsid w:val="007467A7"/>
    <w:rsid w:val="007469DD"/>
    <w:rsid w:val="0074741B"/>
    <w:rsid w:val="0074759E"/>
    <w:rsid w:val="007478EA"/>
    <w:rsid w:val="007504D3"/>
    <w:rsid w:val="00751814"/>
    <w:rsid w:val="00752901"/>
    <w:rsid w:val="0075415C"/>
    <w:rsid w:val="0075416A"/>
    <w:rsid w:val="007563B0"/>
    <w:rsid w:val="00756BEE"/>
    <w:rsid w:val="00756F50"/>
    <w:rsid w:val="00761FD1"/>
    <w:rsid w:val="00763502"/>
    <w:rsid w:val="0076358B"/>
    <w:rsid w:val="00763864"/>
    <w:rsid w:val="0076575E"/>
    <w:rsid w:val="007662CC"/>
    <w:rsid w:val="00766656"/>
    <w:rsid w:val="00766AE4"/>
    <w:rsid w:val="00766CF2"/>
    <w:rsid w:val="007676A0"/>
    <w:rsid w:val="00770AEE"/>
    <w:rsid w:val="00770F62"/>
    <w:rsid w:val="0077354B"/>
    <w:rsid w:val="00777D18"/>
    <w:rsid w:val="007816BE"/>
    <w:rsid w:val="00781CD7"/>
    <w:rsid w:val="00783DCF"/>
    <w:rsid w:val="00786075"/>
    <w:rsid w:val="00786BEB"/>
    <w:rsid w:val="00787022"/>
    <w:rsid w:val="007900DB"/>
    <w:rsid w:val="0079053A"/>
    <w:rsid w:val="007913AB"/>
    <w:rsid w:val="007913B6"/>
    <w:rsid w:val="007914F7"/>
    <w:rsid w:val="00791A7B"/>
    <w:rsid w:val="00791AB6"/>
    <w:rsid w:val="00791BA0"/>
    <w:rsid w:val="00797A86"/>
    <w:rsid w:val="007A00BA"/>
    <w:rsid w:val="007A03EE"/>
    <w:rsid w:val="007A1025"/>
    <w:rsid w:val="007A14F0"/>
    <w:rsid w:val="007A2EAA"/>
    <w:rsid w:val="007A3334"/>
    <w:rsid w:val="007A5252"/>
    <w:rsid w:val="007A55B8"/>
    <w:rsid w:val="007A7ED7"/>
    <w:rsid w:val="007B1625"/>
    <w:rsid w:val="007B1731"/>
    <w:rsid w:val="007B3809"/>
    <w:rsid w:val="007B654A"/>
    <w:rsid w:val="007B6F62"/>
    <w:rsid w:val="007B706E"/>
    <w:rsid w:val="007B71EB"/>
    <w:rsid w:val="007B7671"/>
    <w:rsid w:val="007B7B40"/>
    <w:rsid w:val="007C0126"/>
    <w:rsid w:val="007C4862"/>
    <w:rsid w:val="007C5B34"/>
    <w:rsid w:val="007C6205"/>
    <w:rsid w:val="007C6235"/>
    <w:rsid w:val="007C686A"/>
    <w:rsid w:val="007C728E"/>
    <w:rsid w:val="007D1CB5"/>
    <w:rsid w:val="007D2C53"/>
    <w:rsid w:val="007D3015"/>
    <w:rsid w:val="007D3065"/>
    <w:rsid w:val="007D3B6A"/>
    <w:rsid w:val="007D3D60"/>
    <w:rsid w:val="007E0684"/>
    <w:rsid w:val="007E1980"/>
    <w:rsid w:val="007E270B"/>
    <w:rsid w:val="007E3C24"/>
    <w:rsid w:val="007E4B76"/>
    <w:rsid w:val="007E4DE4"/>
    <w:rsid w:val="007E54D9"/>
    <w:rsid w:val="007E5EA8"/>
    <w:rsid w:val="007E764B"/>
    <w:rsid w:val="007F0CF1"/>
    <w:rsid w:val="007F12A5"/>
    <w:rsid w:val="007F15CA"/>
    <w:rsid w:val="007F1D1A"/>
    <w:rsid w:val="007F1E58"/>
    <w:rsid w:val="007F2381"/>
    <w:rsid w:val="007F2F7B"/>
    <w:rsid w:val="007F4CF1"/>
    <w:rsid w:val="007F6BAA"/>
    <w:rsid w:val="007F758D"/>
    <w:rsid w:val="007F7765"/>
    <w:rsid w:val="007F7D52"/>
    <w:rsid w:val="0080069D"/>
    <w:rsid w:val="008013A3"/>
    <w:rsid w:val="00802187"/>
    <w:rsid w:val="00802E10"/>
    <w:rsid w:val="008032C0"/>
    <w:rsid w:val="00803FC6"/>
    <w:rsid w:val="00805ABB"/>
    <w:rsid w:val="0080654C"/>
    <w:rsid w:val="008071C6"/>
    <w:rsid w:val="008107B6"/>
    <w:rsid w:val="00811611"/>
    <w:rsid w:val="00812F12"/>
    <w:rsid w:val="008137CC"/>
    <w:rsid w:val="00816919"/>
    <w:rsid w:val="00816D64"/>
    <w:rsid w:val="00817A00"/>
    <w:rsid w:val="008242F3"/>
    <w:rsid w:val="0082430E"/>
    <w:rsid w:val="008247A0"/>
    <w:rsid w:val="008251CE"/>
    <w:rsid w:val="00830841"/>
    <w:rsid w:val="0083151E"/>
    <w:rsid w:val="00831C8C"/>
    <w:rsid w:val="00833044"/>
    <w:rsid w:val="00833F4A"/>
    <w:rsid w:val="0083561D"/>
    <w:rsid w:val="00835DB3"/>
    <w:rsid w:val="0083617B"/>
    <w:rsid w:val="008371BD"/>
    <w:rsid w:val="0083766B"/>
    <w:rsid w:val="008402C6"/>
    <w:rsid w:val="00840FB5"/>
    <w:rsid w:val="00841B9B"/>
    <w:rsid w:val="0084496C"/>
    <w:rsid w:val="008504A8"/>
    <w:rsid w:val="00850529"/>
    <w:rsid w:val="00850D0D"/>
    <w:rsid w:val="00851D82"/>
    <w:rsid w:val="0085282E"/>
    <w:rsid w:val="00852A41"/>
    <w:rsid w:val="008538BC"/>
    <w:rsid w:val="00853BCD"/>
    <w:rsid w:val="00854B0C"/>
    <w:rsid w:val="0085677A"/>
    <w:rsid w:val="00860AA0"/>
    <w:rsid w:val="00861A6D"/>
    <w:rsid w:val="00861CF0"/>
    <w:rsid w:val="00861EB0"/>
    <w:rsid w:val="008678C8"/>
    <w:rsid w:val="00867DCF"/>
    <w:rsid w:val="008700AE"/>
    <w:rsid w:val="0087048E"/>
    <w:rsid w:val="008706D3"/>
    <w:rsid w:val="008707F6"/>
    <w:rsid w:val="00871206"/>
    <w:rsid w:val="0087198C"/>
    <w:rsid w:val="00871E3E"/>
    <w:rsid w:val="00872C1F"/>
    <w:rsid w:val="00872D57"/>
    <w:rsid w:val="00873B42"/>
    <w:rsid w:val="0087460E"/>
    <w:rsid w:val="008748D1"/>
    <w:rsid w:val="0087646C"/>
    <w:rsid w:val="00880007"/>
    <w:rsid w:val="0088274E"/>
    <w:rsid w:val="00884E1C"/>
    <w:rsid w:val="008856D8"/>
    <w:rsid w:val="00886390"/>
    <w:rsid w:val="0088734F"/>
    <w:rsid w:val="008900D4"/>
    <w:rsid w:val="0089095E"/>
    <w:rsid w:val="0089155B"/>
    <w:rsid w:val="008921B1"/>
    <w:rsid w:val="00892497"/>
    <w:rsid w:val="0089256D"/>
    <w:rsid w:val="0089288B"/>
    <w:rsid w:val="00892E82"/>
    <w:rsid w:val="0089320F"/>
    <w:rsid w:val="008951B4"/>
    <w:rsid w:val="00896727"/>
    <w:rsid w:val="008A0122"/>
    <w:rsid w:val="008A08D4"/>
    <w:rsid w:val="008A0E3F"/>
    <w:rsid w:val="008A0F0A"/>
    <w:rsid w:val="008A1176"/>
    <w:rsid w:val="008A11F9"/>
    <w:rsid w:val="008A1B7C"/>
    <w:rsid w:val="008A288C"/>
    <w:rsid w:val="008A2FBE"/>
    <w:rsid w:val="008A404C"/>
    <w:rsid w:val="008A58DD"/>
    <w:rsid w:val="008A7CB3"/>
    <w:rsid w:val="008B007A"/>
    <w:rsid w:val="008B0315"/>
    <w:rsid w:val="008B0418"/>
    <w:rsid w:val="008B2991"/>
    <w:rsid w:val="008B4D8A"/>
    <w:rsid w:val="008B5E02"/>
    <w:rsid w:val="008C1625"/>
    <w:rsid w:val="008C1B58"/>
    <w:rsid w:val="008C1F48"/>
    <w:rsid w:val="008C39AE"/>
    <w:rsid w:val="008C590D"/>
    <w:rsid w:val="008C744E"/>
    <w:rsid w:val="008C7580"/>
    <w:rsid w:val="008D041D"/>
    <w:rsid w:val="008D0D06"/>
    <w:rsid w:val="008D1DB8"/>
    <w:rsid w:val="008D3B93"/>
    <w:rsid w:val="008D441F"/>
    <w:rsid w:val="008D6751"/>
    <w:rsid w:val="008D771B"/>
    <w:rsid w:val="008E031B"/>
    <w:rsid w:val="008E517C"/>
    <w:rsid w:val="008E635C"/>
    <w:rsid w:val="008E641D"/>
    <w:rsid w:val="008E7029"/>
    <w:rsid w:val="008E7EF6"/>
    <w:rsid w:val="008F1F98"/>
    <w:rsid w:val="008F250C"/>
    <w:rsid w:val="008F283A"/>
    <w:rsid w:val="008F31A2"/>
    <w:rsid w:val="008F583E"/>
    <w:rsid w:val="008F62C4"/>
    <w:rsid w:val="008F6758"/>
    <w:rsid w:val="009033D8"/>
    <w:rsid w:val="009040DD"/>
    <w:rsid w:val="0090419F"/>
    <w:rsid w:val="00905626"/>
    <w:rsid w:val="00905B47"/>
    <w:rsid w:val="00907572"/>
    <w:rsid w:val="00910E26"/>
    <w:rsid w:val="009132F6"/>
    <w:rsid w:val="0091331C"/>
    <w:rsid w:val="009134A1"/>
    <w:rsid w:val="009138A7"/>
    <w:rsid w:val="0091454E"/>
    <w:rsid w:val="00914D47"/>
    <w:rsid w:val="009153BE"/>
    <w:rsid w:val="00915715"/>
    <w:rsid w:val="0091795A"/>
    <w:rsid w:val="00920E14"/>
    <w:rsid w:val="0092112E"/>
    <w:rsid w:val="00922AF4"/>
    <w:rsid w:val="00925CDE"/>
    <w:rsid w:val="009279DE"/>
    <w:rsid w:val="0093003A"/>
    <w:rsid w:val="00930116"/>
    <w:rsid w:val="00930AA2"/>
    <w:rsid w:val="00931B14"/>
    <w:rsid w:val="00931DBC"/>
    <w:rsid w:val="009337CC"/>
    <w:rsid w:val="00934F79"/>
    <w:rsid w:val="00935609"/>
    <w:rsid w:val="00937091"/>
    <w:rsid w:val="009410D5"/>
    <w:rsid w:val="00941274"/>
    <w:rsid w:val="0094212C"/>
    <w:rsid w:val="009424B2"/>
    <w:rsid w:val="00944F22"/>
    <w:rsid w:val="0094603D"/>
    <w:rsid w:val="00951DE3"/>
    <w:rsid w:val="009523FB"/>
    <w:rsid w:val="00952546"/>
    <w:rsid w:val="00953322"/>
    <w:rsid w:val="00953BF4"/>
    <w:rsid w:val="00953F9A"/>
    <w:rsid w:val="00954400"/>
    <w:rsid w:val="00954689"/>
    <w:rsid w:val="00954A28"/>
    <w:rsid w:val="00955AAD"/>
    <w:rsid w:val="00955FB2"/>
    <w:rsid w:val="00956B66"/>
    <w:rsid w:val="0095770E"/>
    <w:rsid w:val="009617C9"/>
    <w:rsid w:val="00961C93"/>
    <w:rsid w:val="0096257F"/>
    <w:rsid w:val="00965324"/>
    <w:rsid w:val="00965503"/>
    <w:rsid w:val="0096720B"/>
    <w:rsid w:val="0096720E"/>
    <w:rsid w:val="00970135"/>
    <w:rsid w:val="009706BB"/>
    <w:rsid w:val="0097091E"/>
    <w:rsid w:val="009715CC"/>
    <w:rsid w:val="009729B2"/>
    <w:rsid w:val="009734DC"/>
    <w:rsid w:val="00973A3D"/>
    <w:rsid w:val="00973BF1"/>
    <w:rsid w:val="009760D3"/>
    <w:rsid w:val="00976DB9"/>
    <w:rsid w:val="00977132"/>
    <w:rsid w:val="0097783E"/>
    <w:rsid w:val="00980307"/>
    <w:rsid w:val="00980793"/>
    <w:rsid w:val="00981A4B"/>
    <w:rsid w:val="00982286"/>
    <w:rsid w:val="00982501"/>
    <w:rsid w:val="009854CD"/>
    <w:rsid w:val="00985A46"/>
    <w:rsid w:val="00985E17"/>
    <w:rsid w:val="00986FF9"/>
    <w:rsid w:val="0098750F"/>
    <w:rsid w:val="009877D3"/>
    <w:rsid w:val="00990E87"/>
    <w:rsid w:val="00991194"/>
    <w:rsid w:val="009931B0"/>
    <w:rsid w:val="00993754"/>
    <w:rsid w:val="00994C78"/>
    <w:rsid w:val="00994E8F"/>
    <w:rsid w:val="009951DC"/>
    <w:rsid w:val="009959BB"/>
    <w:rsid w:val="009959FB"/>
    <w:rsid w:val="00996124"/>
    <w:rsid w:val="0099680D"/>
    <w:rsid w:val="00996E18"/>
    <w:rsid w:val="00997158"/>
    <w:rsid w:val="009A36FE"/>
    <w:rsid w:val="009A3A7C"/>
    <w:rsid w:val="009A3E37"/>
    <w:rsid w:val="009A5C18"/>
    <w:rsid w:val="009A69B0"/>
    <w:rsid w:val="009B2A24"/>
    <w:rsid w:val="009B2ADB"/>
    <w:rsid w:val="009B3E66"/>
    <w:rsid w:val="009B3F79"/>
    <w:rsid w:val="009B4129"/>
    <w:rsid w:val="009B4D31"/>
    <w:rsid w:val="009B4D75"/>
    <w:rsid w:val="009B603A"/>
    <w:rsid w:val="009B615E"/>
    <w:rsid w:val="009B680C"/>
    <w:rsid w:val="009C0155"/>
    <w:rsid w:val="009C2D0E"/>
    <w:rsid w:val="009C3B50"/>
    <w:rsid w:val="009C3DAC"/>
    <w:rsid w:val="009C42E0"/>
    <w:rsid w:val="009C4EDE"/>
    <w:rsid w:val="009C5177"/>
    <w:rsid w:val="009C57A8"/>
    <w:rsid w:val="009C5A9F"/>
    <w:rsid w:val="009C7DF8"/>
    <w:rsid w:val="009C7E1B"/>
    <w:rsid w:val="009D05D1"/>
    <w:rsid w:val="009D06CE"/>
    <w:rsid w:val="009D0C6D"/>
    <w:rsid w:val="009D2D16"/>
    <w:rsid w:val="009D3073"/>
    <w:rsid w:val="009D3D6E"/>
    <w:rsid w:val="009D3E55"/>
    <w:rsid w:val="009D4492"/>
    <w:rsid w:val="009D5362"/>
    <w:rsid w:val="009D60C8"/>
    <w:rsid w:val="009D6603"/>
    <w:rsid w:val="009D6F7E"/>
    <w:rsid w:val="009E00B9"/>
    <w:rsid w:val="009E1415"/>
    <w:rsid w:val="009E14C2"/>
    <w:rsid w:val="009E15BD"/>
    <w:rsid w:val="009E171E"/>
    <w:rsid w:val="009E2E77"/>
    <w:rsid w:val="009E37C8"/>
    <w:rsid w:val="009E528F"/>
    <w:rsid w:val="009E6116"/>
    <w:rsid w:val="009E7D19"/>
    <w:rsid w:val="009F37F9"/>
    <w:rsid w:val="009F4B0F"/>
    <w:rsid w:val="009F5E2A"/>
    <w:rsid w:val="009F60A6"/>
    <w:rsid w:val="009F656D"/>
    <w:rsid w:val="009F76C6"/>
    <w:rsid w:val="00A02CFA"/>
    <w:rsid w:val="00A02E43"/>
    <w:rsid w:val="00A03F0D"/>
    <w:rsid w:val="00A065F9"/>
    <w:rsid w:val="00A07E45"/>
    <w:rsid w:val="00A07F34"/>
    <w:rsid w:val="00A10A8F"/>
    <w:rsid w:val="00A11282"/>
    <w:rsid w:val="00A11362"/>
    <w:rsid w:val="00A118C5"/>
    <w:rsid w:val="00A128A0"/>
    <w:rsid w:val="00A12937"/>
    <w:rsid w:val="00A14416"/>
    <w:rsid w:val="00A20C0D"/>
    <w:rsid w:val="00A210B5"/>
    <w:rsid w:val="00A2142D"/>
    <w:rsid w:val="00A2144F"/>
    <w:rsid w:val="00A22154"/>
    <w:rsid w:val="00A25981"/>
    <w:rsid w:val="00A25C38"/>
    <w:rsid w:val="00A25FC0"/>
    <w:rsid w:val="00A30CCC"/>
    <w:rsid w:val="00A3250A"/>
    <w:rsid w:val="00A3447B"/>
    <w:rsid w:val="00A34B6A"/>
    <w:rsid w:val="00A36BBE"/>
    <w:rsid w:val="00A378FB"/>
    <w:rsid w:val="00A37F77"/>
    <w:rsid w:val="00A40E55"/>
    <w:rsid w:val="00A41093"/>
    <w:rsid w:val="00A4307A"/>
    <w:rsid w:val="00A43EE7"/>
    <w:rsid w:val="00A440FC"/>
    <w:rsid w:val="00A4545C"/>
    <w:rsid w:val="00A45C20"/>
    <w:rsid w:val="00A45E3E"/>
    <w:rsid w:val="00A47E36"/>
    <w:rsid w:val="00A47EBB"/>
    <w:rsid w:val="00A512CF"/>
    <w:rsid w:val="00A516E7"/>
    <w:rsid w:val="00A51CDD"/>
    <w:rsid w:val="00A53ABD"/>
    <w:rsid w:val="00A54344"/>
    <w:rsid w:val="00A548CA"/>
    <w:rsid w:val="00A567BC"/>
    <w:rsid w:val="00A57417"/>
    <w:rsid w:val="00A5784A"/>
    <w:rsid w:val="00A609B2"/>
    <w:rsid w:val="00A626E7"/>
    <w:rsid w:val="00A62CC8"/>
    <w:rsid w:val="00A63C13"/>
    <w:rsid w:val="00A63F04"/>
    <w:rsid w:val="00A67175"/>
    <w:rsid w:val="00A6730D"/>
    <w:rsid w:val="00A67CF2"/>
    <w:rsid w:val="00A71390"/>
    <w:rsid w:val="00A71531"/>
    <w:rsid w:val="00A71625"/>
    <w:rsid w:val="00A71B9B"/>
    <w:rsid w:val="00A71DE2"/>
    <w:rsid w:val="00A73C78"/>
    <w:rsid w:val="00A73F56"/>
    <w:rsid w:val="00A751C7"/>
    <w:rsid w:val="00A80062"/>
    <w:rsid w:val="00A80670"/>
    <w:rsid w:val="00A85700"/>
    <w:rsid w:val="00A86897"/>
    <w:rsid w:val="00A8744A"/>
    <w:rsid w:val="00A87844"/>
    <w:rsid w:val="00A902AA"/>
    <w:rsid w:val="00A907E9"/>
    <w:rsid w:val="00A94230"/>
    <w:rsid w:val="00A94F50"/>
    <w:rsid w:val="00A95BC3"/>
    <w:rsid w:val="00A97F43"/>
    <w:rsid w:val="00AA038C"/>
    <w:rsid w:val="00AA0FC3"/>
    <w:rsid w:val="00AA2254"/>
    <w:rsid w:val="00AA32C0"/>
    <w:rsid w:val="00AA368F"/>
    <w:rsid w:val="00AA4DE9"/>
    <w:rsid w:val="00AA503C"/>
    <w:rsid w:val="00AA576D"/>
    <w:rsid w:val="00AA5B40"/>
    <w:rsid w:val="00AA6353"/>
    <w:rsid w:val="00AA7826"/>
    <w:rsid w:val="00AA7A09"/>
    <w:rsid w:val="00AB1E87"/>
    <w:rsid w:val="00AB3359"/>
    <w:rsid w:val="00AB39BB"/>
    <w:rsid w:val="00AB3B50"/>
    <w:rsid w:val="00AB63CB"/>
    <w:rsid w:val="00AC03CF"/>
    <w:rsid w:val="00AC05B1"/>
    <w:rsid w:val="00AC0CF4"/>
    <w:rsid w:val="00AC1C87"/>
    <w:rsid w:val="00AC22C5"/>
    <w:rsid w:val="00AC231B"/>
    <w:rsid w:val="00AC2C6C"/>
    <w:rsid w:val="00AC5597"/>
    <w:rsid w:val="00AD1B70"/>
    <w:rsid w:val="00AD29C2"/>
    <w:rsid w:val="00AD2F63"/>
    <w:rsid w:val="00AD356C"/>
    <w:rsid w:val="00AD584A"/>
    <w:rsid w:val="00AD5B69"/>
    <w:rsid w:val="00AD6BB8"/>
    <w:rsid w:val="00AD7F21"/>
    <w:rsid w:val="00AE2914"/>
    <w:rsid w:val="00AE4695"/>
    <w:rsid w:val="00AE4977"/>
    <w:rsid w:val="00AE6590"/>
    <w:rsid w:val="00AE6D15"/>
    <w:rsid w:val="00AF1C67"/>
    <w:rsid w:val="00AF64F5"/>
    <w:rsid w:val="00AF6900"/>
    <w:rsid w:val="00AF6FA9"/>
    <w:rsid w:val="00B020FF"/>
    <w:rsid w:val="00B03BB2"/>
    <w:rsid w:val="00B04182"/>
    <w:rsid w:val="00B04C38"/>
    <w:rsid w:val="00B04F17"/>
    <w:rsid w:val="00B06BDA"/>
    <w:rsid w:val="00B07AE3"/>
    <w:rsid w:val="00B11147"/>
    <w:rsid w:val="00B11430"/>
    <w:rsid w:val="00B11B02"/>
    <w:rsid w:val="00B13476"/>
    <w:rsid w:val="00B13D32"/>
    <w:rsid w:val="00B140F2"/>
    <w:rsid w:val="00B14DC7"/>
    <w:rsid w:val="00B17C1D"/>
    <w:rsid w:val="00B21D13"/>
    <w:rsid w:val="00B23C5D"/>
    <w:rsid w:val="00B240B6"/>
    <w:rsid w:val="00B24A6F"/>
    <w:rsid w:val="00B25129"/>
    <w:rsid w:val="00B27142"/>
    <w:rsid w:val="00B2786E"/>
    <w:rsid w:val="00B279AB"/>
    <w:rsid w:val="00B307C7"/>
    <w:rsid w:val="00B32091"/>
    <w:rsid w:val="00B33C38"/>
    <w:rsid w:val="00B352BE"/>
    <w:rsid w:val="00B353EB"/>
    <w:rsid w:val="00B36B08"/>
    <w:rsid w:val="00B409D6"/>
    <w:rsid w:val="00B40E6A"/>
    <w:rsid w:val="00B40FB6"/>
    <w:rsid w:val="00B424D9"/>
    <w:rsid w:val="00B42921"/>
    <w:rsid w:val="00B437F9"/>
    <w:rsid w:val="00B439B9"/>
    <w:rsid w:val="00B439C4"/>
    <w:rsid w:val="00B446E7"/>
    <w:rsid w:val="00B4535E"/>
    <w:rsid w:val="00B50F85"/>
    <w:rsid w:val="00B512B0"/>
    <w:rsid w:val="00B52280"/>
    <w:rsid w:val="00B52A8C"/>
    <w:rsid w:val="00B53496"/>
    <w:rsid w:val="00B559D8"/>
    <w:rsid w:val="00B55A77"/>
    <w:rsid w:val="00B57475"/>
    <w:rsid w:val="00B605D0"/>
    <w:rsid w:val="00B608B7"/>
    <w:rsid w:val="00B6155B"/>
    <w:rsid w:val="00B6175D"/>
    <w:rsid w:val="00B61DAD"/>
    <w:rsid w:val="00B62121"/>
    <w:rsid w:val="00B62C69"/>
    <w:rsid w:val="00B636A8"/>
    <w:rsid w:val="00B64C21"/>
    <w:rsid w:val="00B65665"/>
    <w:rsid w:val="00B663A0"/>
    <w:rsid w:val="00B665C6"/>
    <w:rsid w:val="00B67F0F"/>
    <w:rsid w:val="00B70E5F"/>
    <w:rsid w:val="00B72A52"/>
    <w:rsid w:val="00B72FE0"/>
    <w:rsid w:val="00B730A6"/>
    <w:rsid w:val="00B7415B"/>
    <w:rsid w:val="00B742D7"/>
    <w:rsid w:val="00B74F15"/>
    <w:rsid w:val="00B763C7"/>
    <w:rsid w:val="00B76A9A"/>
    <w:rsid w:val="00B76B58"/>
    <w:rsid w:val="00B76F28"/>
    <w:rsid w:val="00B805AF"/>
    <w:rsid w:val="00B806F8"/>
    <w:rsid w:val="00B80763"/>
    <w:rsid w:val="00B8092A"/>
    <w:rsid w:val="00B80D4F"/>
    <w:rsid w:val="00B8180C"/>
    <w:rsid w:val="00B849B1"/>
    <w:rsid w:val="00B869EC"/>
    <w:rsid w:val="00B90E71"/>
    <w:rsid w:val="00B92642"/>
    <w:rsid w:val="00B934AB"/>
    <w:rsid w:val="00B9397A"/>
    <w:rsid w:val="00B940F6"/>
    <w:rsid w:val="00B9410B"/>
    <w:rsid w:val="00B95847"/>
    <w:rsid w:val="00B9633D"/>
    <w:rsid w:val="00B9702F"/>
    <w:rsid w:val="00BA0BF4"/>
    <w:rsid w:val="00BA1927"/>
    <w:rsid w:val="00BA2291"/>
    <w:rsid w:val="00BA2922"/>
    <w:rsid w:val="00BA2EBE"/>
    <w:rsid w:val="00BA48C5"/>
    <w:rsid w:val="00BA4C58"/>
    <w:rsid w:val="00BA69D2"/>
    <w:rsid w:val="00BA7C8D"/>
    <w:rsid w:val="00BA7F60"/>
    <w:rsid w:val="00BB0405"/>
    <w:rsid w:val="00BB0F28"/>
    <w:rsid w:val="00BB1029"/>
    <w:rsid w:val="00BB1785"/>
    <w:rsid w:val="00BB231D"/>
    <w:rsid w:val="00BB352C"/>
    <w:rsid w:val="00BB39CC"/>
    <w:rsid w:val="00BB458A"/>
    <w:rsid w:val="00BB5421"/>
    <w:rsid w:val="00BB67CA"/>
    <w:rsid w:val="00BC1EB5"/>
    <w:rsid w:val="00BC26FA"/>
    <w:rsid w:val="00BC3923"/>
    <w:rsid w:val="00BD00D3"/>
    <w:rsid w:val="00BD1659"/>
    <w:rsid w:val="00BD2ECC"/>
    <w:rsid w:val="00BD3AA9"/>
    <w:rsid w:val="00BD4A18"/>
    <w:rsid w:val="00BD64D4"/>
    <w:rsid w:val="00BD6DB2"/>
    <w:rsid w:val="00BD72EC"/>
    <w:rsid w:val="00BE11CF"/>
    <w:rsid w:val="00BE21AB"/>
    <w:rsid w:val="00BE2BC1"/>
    <w:rsid w:val="00BE2D9D"/>
    <w:rsid w:val="00BE55CB"/>
    <w:rsid w:val="00BE6EAB"/>
    <w:rsid w:val="00BE7139"/>
    <w:rsid w:val="00BE7A2D"/>
    <w:rsid w:val="00BF0454"/>
    <w:rsid w:val="00BF181D"/>
    <w:rsid w:val="00BF19C6"/>
    <w:rsid w:val="00BF2327"/>
    <w:rsid w:val="00BF3DB7"/>
    <w:rsid w:val="00BF4945"/>
    <w:rsid w:val="00BF5B72"/>
    <w:rsid w:val="00BF5CA9"/>
    <w:rsid w:val="00BF617A"/>
    <w:rsid w:val="00BF6CB2"/>
    <w:rsid w:val="00C000B2"/>
    <w:rsid w:val="00C0202A"/>
    <w:rsid w:val="00C021EE"/>
    <w:rsid w:val="00C0251A"/>
    <w:rsid w:val="00C0379D"/>
    <w:rsid w:val="00C03931"/>
    <w:rsid w:val="00C03DB8"/>
    <w:rsid w:val="00C042C2"/>
    <w:rsid w:val="00C05989"/>
    <w:rsid w:val="00C05B0A"/>
    <w:rsid w:val="00C05E98"/>
    <w:rsid w:val="00C05FE3"/>
    <w:rsid w:val="00C06425"/>
    <w:rsid w:val="00C07093"/>
    <w:rsid w:val="00C122F5"/>
    <w:rsid w:val="00C12347"/>
    <w:rsid w:val="00C13FB8"/>
    <w:rsid w:val="00C1641D"/>
    <w:rsid w:val="00C16E40"/>
    <w:rsid w:val="00C17769"/>
    <w:rsid w:val="00C2136D"/>
    <w:rsid w:val="00C214EE"/>
    <w:rsid w:val="00C2314B"/>
    <w:rsid w:val="00C239FA"/>
    <w:rsid w:val="00C24971"/>
    <w:rsid w:val="00C25B84"/>
    <w:rsid w:val="00C25C2F"/>
    <w:rsid w:val="00C26846"/>
    <w:rsid w:val="00C26BE5"/>
    <w:rsid w:val="00C26E4D"/>
    <w:rsid w:val="00C27909"/>
    <w:rsid w:val="00C27B03"/>
    <w:rsid w:val="00C314E1"/>
    <w:rsid w:val="00C31A07"/>
    <w:rsid w:val="00C34397"/>
    <w:rsid w:val="00C373F4"/>
    <w:rsid w:val="00C4095D"/>
    <w:rsid w:val="00C40E6C"/>
    <w:rsid w:val="00C41ED1"/>
    <w:rsid w:val="00C43290"/>
    <w:rsid w:val="00C43669"/>
    <w:rsid w:val="00C43CEF"/>
    <w:rsid w:val="00C45F0B"/>
    <w:rsid w:val="00C46B13"/>
    <w:rsid w:val="00C50252"/>
    <w:rsid w:val="00C50693"/>
    <w:rsid w:val="00C509EF"/>
    <w:rsid w:val="00C5276F"/>
    <w:rsid w:val="00C532DB"/>
    <w:rsid w:val="00C540CB"/>
    <w:rsid w:val="00C54714"/>
    <w:rsid w:val="00C5545E"/>
    <w:rsid w:val="00C55B70"/>
    <w:rsid w:val="00C5732F"/>
    <w:rsid w:val="00C574A5"/>
    <w:rsid w:val="00C575E9"/>
    <w:rsid w:val="00C601D2"/>
    <w:rsid w:val="00C6487F"/>
    <w:rsid w:val="00C65BCC"/>
    <w:rsid w:val="00C65C1B"/>
    <w:rsid w:val="00C663BF"/>
    <w:rsid w:val="00C66970"/>
    <w:rsid w:val="00C705DF"/>
    <w:rsid w:val="00C70A04"/>
    <w:rsid w:val="00C73498"/>
    <w:rsid w:val="00C8111A"/>
    <w:rsid w:val="00C8411C"/>
    <w:rsid w:val="00C858CC"/>
    <w:rsid w:val="00C866B0"/>
    <w:rsid w:val="00C86876"/>
    <w:rsid w:val="00C8691C"/>
    <w:rsid w:val="00C87E39"/>
    <w:rsid w:val="00C90A34"/>
    <w:rsid w:val="00C921FA"/>
    <w:rsid w:val="00C931C7"/>
    <w:rsid w:val="00C93419"/>
    <w:rsid w:val="00C942E7"/>
    <w:rsid w:val="00C94C9B"/>
    <w:rsid w:val="00C96FC7"/>
    <w:rsid w:val="00CA10E9"/>
    <w:rsid w:val="00CA153C"/>
    <w:rsid w:val="00CA168A"/>
    <w:rsid w:val="00CA357E"/>
    <w:rsid w:val="00CA44F9"/>
    <w:rsid w:val="00CA4A69"/>
    <w:rsid w:val="00CA5333"/>
    <w:rsid w:val="00CA6F77"/>
    <w:rsid w:val="00CB000C"/>
    <w:rsid w:val="00CB02EE"/>
    <w:rsid w:val="00CB2519"/>
    <w:rsid w:val="00CB38F0"/>
    <w:rsid w:val="00CB4EA6"/>
    <w:rsid w:val="00CB5A03"/>
    <w:rsid w:val="00CB6DB3"/>
    <w:rsid w:val="00CC1B9D"/>
    <w:rsid w:val="00CC210C"/>
    <w:rsid w:val="00CC3161"/>
    <w:rsid w:val="00CC3E0C"/>
    <w:rsid w:val="00CC58D3"/>
    <w:rsid w:val="00CC784D"/>
    <w:rsid w:val="00CC7974"/>
    <w:rsid w:val="00CC7EE0"/>
    <w:rsid w:val="00CD1F3C"/>
    <w:rsid w:val="00CD2AB5"/>
    <w:rsid w:val="00CD3C1C"/>
    <w:rsid w:val="00CD4849"/>
    <w:rsid w:val="00CD5A6C"/>
    <w:rsid w:val="00CD5D06"/>
    <w:rsid w:val="00CE12D4"/>
    <w:rsid w:val="00CE4BC8"/>
    <w:rsid w:val="00CE4EA4"/>
    <w:rsid w:val="00CF10B3"/>
    <w:rsid w:val="00CF1809"/>
    <w:rsid w:val="00CF1B78"/>
    <w:rsid w:val="00CF2C1C"/>
    <w:rsid w:val="00CF2E5F"/>
    <w:rsid w:val="00CF2EBB"/>
    <w:rsid w:val="00CF41F0"/>
    <w:rsid w:val="00CF48BD"/>
    <w:rsid w:val="00CF4C30"/>
    <w:rsid w:val="00CF5F14"/>
    <w:rsid w:val="00CF663A"/>
    <w:rsid w:val="00D0337B"/>
    <w:rsid w:val="00D043D4"/>
    <w:rsid w:val="00D04DD1"/>
    <w:rsid w:val="00D04DFE"/>
    <w:rsid w:val="00D0543A"/>
    <w:rsid w:val="00D07832"/>
    <w:rsid w:val="00D07953"/>
    <w:rsid w:val="00D079B2"/>
    <w:rsid w:val="00D07E97"/>
    <w:rsid w:val="00D114E9"/>
    <w:rsid w:val="00D12DB0"/>
    <w:rsid w:val="00D1407C"/>
    <w:rsid w:val="00D16379"/>
    <w:rsid w:val="00D17EC3"/>
    <w:rsid w:val="00D2085F"/>
    <w:rsid w:val="00D22BA4"/>
    <w:rsid w:val="00D22F26"/>
    <w:rsid w:val="00D246F5"/>
    <w:rsid w:val="00D27E8D"/>
    <w:rsid w:val="00D30B7E"/>
    <w:rsid w:val="00D30E92"/>
    <w:rsid w:val="00D32414"/>
    <w:rsid w:val="00D3315C"/>
    <w:rsid w:val="00D33F0C"/>
    <w:rsid w:val="00D351E4"/>
    <w:rsid w:val="00D3645E"/>
    <w:rsid w:val="00D3664F"/>
    <w:rsid w:val="00D40AF1"/>
    <w:rsid w:val="00D40B39"/>
    <w:rsid w:val="00D4102E"/>
    <w:rsid w:val="00D41BCA"/>
    <w:rsid w:val="00D41CD9"/>
    <w:rsid w:val="00D429C6"/>
    <w:rsid w:val="00D430A9"/>
    <w:rsid w:val="00D46725"/>
    <w:rsid w:val="00D47748"/>
    <w:rsid w:val="00D53783"/>
    <w:rsid w:val="00D54CC3"/>
    <w:rsid w:val="00D554DE"/>
    <w:rsid w:val="00D600AA"/>
    <w:rsid w:val="00D6041A"/>
    <w:rsid w:val="00D60602"/>
    <w:rsid w:val="00D60EF1"/>
    <w:rsid w:val="00D60FBB"/>
    <w:rsid w:val="00D633EB"/>
    <w:rsid w:val="00D669AC"/>
    <w:rsid w:val="00D66A40"/>
    <w:rsid w:val="00D67350"/>
    <w:rsid w:val="00D67C5B"/>
    <w:rsid w:val="00D71293"/>
    <w:rsid w:val="00D716A4"/>
    <w:rsid w:val="00D72FCF"/>
    <w:rsid w:val="00D76DEF"/>
    <w:rsid w:val="00D813E1"/>
    <w:rsid w:val="00D818AB"/>
    <w:rsid w:val="00D82FF7"/>
    <w:rsid w:val="00D83395"/>
    <w:rsid w:val="00D8342E"/>
    <w:rsid w:val="00D83F7C"/>
    <w:rsid w:val="00D847FE"/>
    <w:rsid w:val="00D8531E"/>
    <w:rsid w:val="00D8706D"/>
    <w:rsid w:val="00D90230"/>
    <w:rsid w:val="00D91C7E"/>
    <w:rsid w:val="00D92D58"/>
    <w:rsid w:val="00D94364"/>
    <w:rsid w:val="00D94E62"/>
    <w:rsid w:val="00D95229"/>
    <w:rsid w:val="00D964EA"/>
    <w:rsid w:val="00D966D0"/>
    <w:rsid w:val="00D9794F"/>
    <w:rsid w:val="00DA0327"/>
    <w:rsid w:val="00DA09D1"/>
    <w:rsid w:val="00DA0C59"/>
    <w:rsid w:val="00DA1A28"/>
    <w:rsid w:val="00DA3902"/>
    <w:rsid w:val="00DA397D"/>
    <w:rsid w:val="00DA3991"/>
    <w:rsid w:val="00DA4B32"/>
    <w:rsid w:val="00DA7DD8"/>
    <w:rsid w:val="00DB0F82"/>
    <w:rsid w:val="00DB13BD"/>
    <w:rsid w:val="00DB295F"/>
    <w:rsid w:val="00DB3B84"/>
    <w:rsid w:val="00DB3E30"/>
    <w:rsid w:val="00DB422E"/>
    <w:rsid w:val="00DB4DD8"/>
    <w:rsid w:val="00DB51F8"/>
    <w:rsid w:val="00DB5BB6"/>
    <w:rsid w:val="00DB5D9C"/>
    <w:rsid w:val="00DB6543"/>
    <w:rsid w:val="00DB6F04"/>
    <w:rsid w:val="00DB72DE"/>
    <w:rsid w:val="00DB7E6C"/>
    <w:rsid w:val="00DC1169"/>
    <w:rsid w:val="00DC134E"/>
    <w:rsid w:val="00DC22DF"/>
    <w:rsid w:val="00DC375B"/>
    <w:rsid w:val="00DC4999"/>
    <w:rsid w:val="00DD017D"/>
    <w:rsid w:val="00DD02E5"/>
    <w:rsid w:val="00DD1FE7"/>
    <w:rsid w:val="00DD2110"/>
    <w:rsid w:val="00DD3DF4"/>
    <w:rsid w:val="00DD437B"/>
    <w:rsid w:val="00DD48BE"/>
    <w:rsid w:val="00DD5A29"/>
    <w:rsid w:val="00DD5D9D"/>
    <w:rsid w:val="00DE19A9"/>
    <w:rsid w:val="00DE2EAA"/>
    <w:rsid w:val="00DE35CB"/>
    <w:rsid w:val="00DE361A"/>
    <w:rsid w:val="00DE4119"/>
    <w:rsid w:val="00DE4A06"/>
    <w:rsid w:val="00DE4BEF"/>
    <w:rsid w:val="00DE5427"/>
    <w:rsid w:val="00DE55A7"/>
    <w:rsid w:val="00DE563A"/>
    <w:rsid w:val="00DE633E"/>
    <w:rsid w:val="00DF0559"/>
    <w:rsid w:val="00DF09AC"/>
    <w:rsid w:val="00DF0FF4"/>
    <w:rsid w:val="00DF21E9"/>
    <w:rsid w:val="00DF5950"/>
    <w:rsid w:val="00DF5B4A"/>
    <w:rsid w:val="00DF6020"/>
    <w:rsid w:val="00DF6CD3"/>
    <w:rsid w:val="00DF730D"/>
    <w:rsid w:val="00E00B47"/>
    <w:rsid w:val="00E00F14"/>
    <w:rsid w:val="00E01892"/>
    <w:rsid w:val="00E036AB"/>
    <w:rsid w:val="00E0530A"/>
    <w:rsid w:val="00E05756"/>
    <w:rsid w:val="00E06386"/>
    <w:rsid w:val="00E06CEE"/>
    <w:rsid w:val="00E0719C"/>
    <w:rsid w:val="00E10193"/>
    <w:rsid w:val="00E129B8"/>
    <w:rsid w:val="00E1440A"/>
    <w:rsid w:val="00E1469F"/>
    <w:rsid w:val="00E1521A"/>
    <w:rsid w:val="00E1533C"/>
    <w:rsid w:val="00E16E62"/>
    <w:rsid w:val="00E17637"/>
    <w:rsid w:val="00E209A6"/>
    <w:rsid w:val="00E21865"/>
    <w:rsid w:val="00E21EA5"/>
    <w:rsid w:val="00E227E0"/>
    <w:rsid w:val="00E23321"/>
    <w:rsid w:val="00E23AC3"/>
    <w:rsid w:val="00E23FEB"/>
    <w:rsid w:val="00E24434"/>
    <w:rsid w:val="00E24D6E"/>
    <w:rsid w:val="00E24EB4"/>
    <w:rsid w:val="00E25205"/>
    <w:rsid w:val="00E25254"/>
    <w:rsid w:val="00E27EAC"/>
    <w:rsid w:val="00E30144"/>
    <w:rsid w:val="00E304FE"/>
    <w:rsid w:val="00E320ED"/>
    <w:rsid w:val="00E33AFB"/>
    <w:rsid w:val="00E34218"/>
    <w:rsid w:val="00E37008"/>
    <w:rsid w:val="00E43C52"/>
    <w:rsid w:val="00E44FA8"/>
    <w:rsid w:val="00E458CD"/>
    <w:rsid w:val="00E45DFF"/>
    <w:rsid w:val="00E46282"/>
    <w:rsid w:val="00E474D0"/>
    <w:rsid w:val="00E50231"/>
    <w:rsid w:val="00E50D30"/>
    <w:rsid w:val="00E5216E"/>
    <w:rsid w:val="00E52D3C"/>
    <w:rsid w:val="00E5334E"/>
    <w:rsid w:val="00E536C3"/>
    <w:rsid w:val="00E55812"/>
    <w:rsid w:val="00E56BDA"/>
    <w:rsid w:val="00E602C0"/>
    <w:rsid w:val="00E603C4"/>
    <w:rsid w:val="00E61CF6"/>
    <w:rsid w:val="00E6298A"/>
    <w:rsid w:val="00E65D4E"/>
    <w:rsid w:val="00E669AA"/>
    <w:rsid w:val="00E67C4D"/>
    <w:rsid w:val="00E70FA6"/>
    <w:rsid w:val="00E75AA7"/>
    <w:rsid w:val="00E7695F"/>
    <w:rsid w:val="00E76CBA"/>
    <w:rsid w:val="00E76F71"/>
    <w:rsid w:val="00E80EAF"/>
    <w:rsid w:val="00E82344"/>
    <w:rsid w:val="00E82C01"/>
    <w:rsid w:val="00E837EC"/>
    <w:rsid w:val="00E838EA"/>
    <w:rsid w:val="00E84642"/>
    <w:rsid w:val="00E849ED"/>
    <w:rsid w:val="00E84C82"/>
    <w:rsid w:val="00E84D64"/>
    <w:rsid w:val="00E84FED"/>
    <w:rsid w:val="00E87408"/>
    <w:rsid w:val="00E903F9"/>
    <w:rsid w:val="00E914C4"/>
    <w:rsid w:val="00E91AB9"/>
    <w:rsid w:val="00E91CDA"/>
    <w:rsid w:val="00E9241C"/>
    <w:rsid w:val="00E934F5"/>
    <w:rsid w:val="00E93613"/>
    <w:rsid w:val="00E94682"/>
    <w:rsid w:val="00E9547F"/>
    <w:rsid w:val="00E955C1"/>
    <w:rsid w:val="00E96961"/>
    <w:rsid w:val="00E9790D"/>
    <w:rsid w:val="00EA03CC"/>
    <w:rsid w:val="00EA13D5"/>
    <w:rsid w:val="00EA1F69"/>
    <w:rsid w:val="00EA3C13"/>
    <w:rsid w:val="00EA4280"/>
    <w:rsid w:val="00EA46FB"/>
    <w:rsid w:val="00EA592C"/>
    <w:rsid w:val="00EA72EC"/>
    <w:rsid w:val="00EB1060"/>
    <w:rsid w:val="00EB11CB"/>
    <w:rsid w:val="00EB1609"/>
    <w:rsid w:val="00EB275A"/>
    <w:rsid w:val="00EB30F6"/>
    <w:rsid w:val="00EB4ADF"/>
    <w:rsid w:val="00EB52BC"/>
    <w:rsid w:val="00EB5BDC"/>
    <w:rsid w:val="00EB6607"/>
    <w:rsid w:val="00EB6FD2"/>
    <w:rsid w:val="00EB786A"/>
    <w:rsid w:val="00EC1578"/>
    <w:rsid w:val="00EC1C72"/>
    <w:rsid w:val="00EC1F20"/>
    <w:rsid w:val="00EC20BB"/>
    <w:rsid w:val="00EC3859"/>
    <w:rsid w:val="00EC3BCE"/>
    <w:rsid w:val="00EC3CC9"/>
    <w:rsid w:val="00EC3F96"/>
    <w:rsid w:val="00EC4087"/>
    <w:rsid w:val="00EC680A"/>
    <w:rsid w:val="00EC6AD6"/>
    <w:rsid w:val="00EC7D2B"/>
    <w:rsid w:val="00ED0295"/>
    <w:rsid w:val="00ED05EA"/>
    <w:rsid w:val="00ED0D4D"/>
    <w:rsid w:val="00ED15D2"/>
    <w:rsid w:val="00ED1AFE"/>
    <w:rsid w:val="00ED34C5"/>
    <w:rsid w:val="00ED3DD6"/>
    <w:rsid w:val="00ED66DE"/>
    <w:rsid w:val="00ED67F2"/>
    <w:rsid w:val="00ED7133"/>
    <w:rsid w:val="00ED720B"/>
    <w:rsid w:val="00ED73F9"/>
    <w:rsid w:val="00EE00C9"/>
    <w:rsid w:val="00EE028F"/>
    <w:rsid w:val="00EE0D2C"/>
    <w:rsid w:val="00EE2BED"/>
    <w:rsid w:val="00EE30BE"/>
    <w:rsid w:val="00EE374B"/>
    <w:rsid w:val="00EE4430"/>
    <w:rsid w:val="00EE7265"/>
    <w:rsid w:val="00EF023C"/>
    <w:rsid w:val="00EF08F0"/>
    <w:rsid w:val="00EF184B"/>
    <w:rsid w:val="00EF26A8"/>
    <w:rsid w:val="00EF3C8B"/>
    <w:rsid w:val="00EF4DF7"/>
    <w:rsid w:val="00EF5DA7"/>
    <w:rsid w:val="00EF610B"/>
    <w:rsid w:val="00EF7095"/>
    <w:rsid w:val="00EF7573"/>
    <w:rsid w:val="00F04C86"/>
    <w:rsid w:val="00F04F88"/>
    <w:rsid w:val="00F05A28"/>
    <w:rsid w:val="00F06A0C"/>
    <w:rsid w:val="00F10418"/>
    <w:rsid w:val="00F10481"/>
    <w:rsid w:val="00F11BB5"/>
    <w:rsid w:val="00F14046"/>
    <w:rsid w:val="00F1417B"/>
    <w:rsid w:val="00F15C82"/>
    <w:rsid w:val="00F169D6"/>
    <w:rsid w:val="00F17A8B"/>
    <w:rsid w:val="00F25607"/>
    <w:rsid w:val="00F302B2"/>
    <w:rsid w:val="00F308B5"/>
    <w:rsid w:val="00F30B2A"/>
    <w:rsid w:val="00F34B99"/>
    <w:rsid w:val="00F369C7"/>
    <w:rsid w:val="00F37FB8"/>
    <w:rsid w:val="00F45B8E"/>
    <w:rsid w:val="00F46731"/>
    <w:rsid w:val="00F47778"/>
    <w:rsid w:val="00F50914"/>
    <w:rsid w:val="00F514E5"/>
    <w:rsid w:val="00F52DAB"/>
    <w:rsid w:val="00F5328C"/>
    <w:rsid w:val="00F543F0"/>
    <w:rsid w:val="00F548A3"/>
    <w:rsid w:val="00F5724B"/>
    <w:rsid w:val="00F60AD3"/>
    <w:rsid w:val="00F61197"/>
    <w:rsid w:val="00F629CC"/>
    <w:rsid w:val="00F629ED"/>
    <w:rsid w:val="00F62A8F"/>
    <w:rsid w:val="00F63BC0"/>
    <w:rsid w:val="00F63C75"/>
    <w:rsid w:val="00F6472A"/>
    <w:rsid w:val="00F64B60"/>
    <w:rsid w:val="00F64F8D"/>
    <w:rsid w:val="00F650F9"/>
    <w:rsid w:val="00F6616C"/>
    <w:rsid w:val="00F7010A"/>
    <w:rsid w:val="00F70399"/>
    <w:rsid w:val="00F70829"/>
    <w:rsid w:val="00F71502"/>
    <w:rsid w:val="00F72463"/>
    <w:rsid w:val="00F72B34"/>
    <w:rsid w:val="00F740A6"/>
    <w:rsid w:val="00F761FE"/>
    <w:rsid w:val="00F76775"/>
    <w:rsid w:val="00F7751E"/>
    <w:rsid w:val="00F775F7"/>
    <w:rsid w:val="00F80EF0"/>
    <w:rsid w:val="00F81D29"/>
    <w:rsid w:val="00F85A7F"/>
    <w:rsid w:val="00F90A89"/>
    <w:rsid w:val="00F91C4D"/>
    <w:rsid w:val="00F92FD9"/>
    <w:rsid w:val="00F93535"/>
    <w:rsid w:val="00F949B5"/>
    <w:rsid w:val="00F94B9C"/>
    <w:rsid w:val="00F96C02"/>
    <w:rsid w:val="00FA0D85"/>
    <w:rsid w:val="00FA277E"/>
    <w:rsid w:val="00FA3B12"/>
    <w:rsid w:val="00FA4010"/>
    <w:rsid w:val="00FA47EE"/>
    <w:rsid w:val="00FA4DE4"/>
    <w:rsid w:val="00FA61C5"/>
    <w:rsid w:val="00FA625E"/>
    <w:rsid w:val="00FA6684"/>
    <w:rsid w:val="00FA6E22"/>
    <w:rsid w:val="00FA731E"/>
    <w:rsid w:val="00FB1924"/>
    <w:rsid w:val="00FB2B38"/>
    <w:rsid w:val="00FB52CC"/>
    <w:rsid w:val="00FC0521"/>
    <w:rsid w:val="00FC1912"/>
    <w:rsid w:val="00FC6358"/>
    <w:rsid w:val="00FC6A2F"/>
    <w:rsid w:val="00FC6CB5"/>
    <w:rsid w:val="00FD02D9"/>
    <w:rsid w:val="00FD1F51"/>
    <w:rsid w:val="00FD20CB"/>
    <w:rsid w:val="00FD256A"/>
    <w:rsid w:val="00FD320D"/>
    <w:rsid w:val="00FD3CBE"/>
    <w:rsid w:val="00FD4D5D"/>
    <w:rsid w:val="00FD4EBA"/>
    <w:rsid w:val="00FE0EA3"/>
    <w:rsid w:val="00FE1BE1"/>
    <w:rsid w:val="00FE23DE"/>
    <w:rsid w:val="00FE2833"/>
    <w:rsid w:val="00FE5E16"/>
    <w:rsid w:val="00FE5F93"/>
    <w:rsid w:val="00FE6702"/>
    <w:rsid w:val="00FF14C2"/>
    <w:rsid w:val="00FF1DBA"/>
    <w:rsid w:val="00FF3573"/>
    <w:rsid w:val="00FF37C5"/>
    <w:rsid w:val="00FF44D5"/>
    <w:rsid w:val="00FF47E4"/>
    <w:rsid w:val="00FF5512"/>
    <w:rsid w:val="00FF56EF"/>
    <w:rsid w:val="01BA1EBB"/>
    <w:rsid w:val="01DF4A95"/>
    <w:rsid w:val="01FD4518"/>
    <w:rsid w:val="02297B0C"/>
    <w:rsid w:val="03A63423"/>
    <w:rsid w:val="03C64270"/>
    <w:rsid w:val="03E06222"/>
    <w:rsid w:val="03FD044F"/>
    <w:rsid w:val="040041E2"/>
    <w:rsid w:val="04676834"/>
    <w:rsid w:val="04AA2977"/>
    <w:rsid w:val="04CB5384"/>
    <w:rsid w:val="051C0284"/>
    <w:rsid w:val="051D4B40"/>
    <w:rsid w:val="058F3D35"/>
    <w:rsid w:val="05A57496"/>
    <w:rsid w:val="05D37C7F"/>
    <w:rsid w:val="060D7A71"/>
    <w:rsid w:val="064137DF"/>
    <w:rsid w:val="06461B93"/>
    <w:rsid w:val="07142756"/>
    <w:rsid w:val="074A7B37"/>
    <w:rsid w:val="0797336C"/>
    <w:rsid w:val="07B41C9B"/>
    <w:rsid w:val="080B19C3"/>
    <w:rsid w:val="08192FCA"/>
    <w:rsid w:val="08435BC5"/>
    <w:rsid w:val="088854BC"/>
    <w:rsid w:val="088F7B2D"/>
    <w:rsid w:val="08A24BD7"/>
    <w:rsid w:val="08C826F0"/>
    <w:rsid w:val="090E24B6"/>
    <w:rsid w:val="093C3111"/>
    <w:rsid w:val="09BD4A5C"/>
    <w:rsid w:val="09C7229D"/>
    <w:rsid w:val="09D60456"/>
    <w:rsid w:val="0A0A4C1C"/>
    <w:rsid w:val="0A1256AF"/>
    <w:rsid w:val="0A8C6EB8"/>
    <w:rsid w:val="0A9C7EBA"/>
    <w:rsid w:val="0AAA7E27"/>
    <w:rsid w:val="0B235203"/>
    <w:rsid w:val="0B703D0C"/>
    <w:rsid w:val="0B862BB1"/>
    <w:rsid w:val="0BC20912"/>
    <w:rsid w:val="0BE53B12"/>
    <w:rsid w:val="0BEF0DD8"/>
    <w:rsid w:val="0C4E5C9F"/>
    <w:rsid w:val="0CDA3890"/>
    <w:rsid w:val="0CF57D3A"/>
    <w:rsid w:val="0D1F03E9"/>
    <w:rsid w:val="0D42016D"/>
    <w:rsid w:val="0D4A67D2"/>
    <w:rsid w:val="0D5E60B4"/>
    <w:rsid w:val="0D830DD2"/>
    <w:rsid w:val="0DA81E96"/>
    <w:rsid w:val="0DB332F6"/>
    <w:rsid w:val="0E184ECB"/>
    <w:rsid w:val="0E5E5267"/>
    <w:rsid w:val="0EB8337F"/>
    <w:rsid w:val="100D18AC"/>
    <w:rsid w:val="101A476D"/>
    <w:rsid w:val="101B7DD8"/>
    <w:rsid w:val="10450D54"/>
    <w:rsid w:val="10520BCC"/>
    <w:rsid w:val="10605585"/>
    <w:rsid w:val="10ED13FA"/>
    <w:rsid w:val="10EF1E20"/>
    <w:rsid w:val="11485B73"/>
    <w:rsid w:val="11491589"/>
    <w:rsid w:val="120874B3"/>
    <w:rsid w:val="12665513"/>
    <w:rsid w:val="12676663"/>
    <w:rsid w:val="12AE2D69"/>
    <w:rsid w:val="13513825"/>
    <w:rsid w:val="137E7ACC"/>
    <w:rsid w:val="14016CF0"/>
    <w:rsid w:val="14162DEC"/>
    <w:rsid w:val="14255ED6"/>
    <w:rsid w:val="15194F00"/>
    <w:rsid w:val="15792FB0"/>
    <w:rsid w:val="158645BD"/>
    <w:rsid w:val="163E1A7D"/>
    <w:rsid w:val="165E6269"/>
    <w:rsid w:val="16E85235"/>
    <w:rsid w:val="17D4746A"/>
    <w:rsid w:val="17FC26C8"/>
    <w:rsid w:val="18245313"/>
    <w:rsid w:val="187A54A4"/>
    <w:rsid w:val="188726DE"/>
    <w:rsid w:val="18990E47"/>
    <w:rsid w:val="19515A9D"/>
    <w:rsid w:val="19BF0677"/>
    <w:rsid w:val="19EE300E"/>
    <w:rsid w:val="1A4B5FC9"/>
    <w:rsid w:val="1A4C0E1F"/>
    <w:rsid w:val="1AA06A84"/>
    <w:rsid w:val="1AA62E69"/>
    <w:rsid w:val="1B857163"/>
    <w:rsid w:val="1C9676B1"/>
    <w:rsid w:val="1CFF7722"/>
    <w:rsid w:val="1D11754A"/>
    <w:rsid w:val="1DA641B1"/>
    <w:rsid w:val="1DB166C4"/>
    <w:rsid w:val="1DEA3A63"/>
    <w:rsid w:val="1E137C9C"/>
    <w:rsid w:val="1F1E6A96"/>
    <w:rsid w:val="1F2A045A"/>
    <w:rsid w:val="1F3818DE"/>
    <w:rsid w:val="1F761C60"/>
    <w:rsid w:val="1F7B5892"/>
    <w:rsid w:val="1F9F082A"/>
    <w:rsid w:val="1FB710DB"/>
    <w:rsid w:val="20616A54"/>
    <w:rsid w:val="21A40DC8"/>
    <w:rsid w:val="21B50BBA"/>
    <w:rsid w:val="222A3A41"/>
    <w:rsid w:val="22CC3A5D"/>
    <w:rsid w:val="22FB1487"/>
    <w:rsid w:val="238F7177"/>
    <w:rsid w:val="23B427D4"/>
    <w:rsid w:val="247E5E86"/>
    <w:rsid w:val="24BF4C3E"/>
    <w:rsid w:val="24E125CA"/>
    <w:rsid w:val="24E61E32"/>
    <w:rsid w:val="25614F20"/>
    <w:rsid w:val="25654C5B"/>
    <w:rsid w:val="25752C8A"/>
    <w:rsid w:val="25847448"/>
    <w:rsid w:val="25881B50"/>
    <w:rsid w:val="25AE6AAC"/>
    <w:rsid w:val="260F0157"/>
    <w:rsid w:val="26D104C2"/>
    <w:rsid w:val="26F2203B"/>
    <w:rsid w:val="26F827B4"/>
    <w:rsid w:val="27800315"/>
    <w:rsid w:val="27AB1F70"/>
    <w:rsid w:val="27B96912"/>
    <w:rsid w:val="27E36ACE"/>
    <w:rsid w:val="28A474AE"/>
    <w:rsid w:val="28DB3F03"/>
    <w:rsid w:val="28FE46EF"/>
    <w:rsid w:val="293614EE"/>
    <w:rsid w:val="293738BF"/>
    <w:rsid w:val="294E43AA"/>
    <w:rsid w:val="29761155"/>
    <w:rsid w:val="29776566"/>
    <w:rsid w:val="297C2949"/>
    <w:rsid w:val="299F34F3"/>
    <w:rsid w:val="29DF3DBD"/>
    <w:rsid w:val="2A2A121D"/>
    <w:rsid w:val="2A63738A"/>
    <w:rsid w:val="2AB11B3A"/>
    <w:rsid w:val="2ACF7667"/>
    <w:rsid w:val="2B18418B"/>
    <w:rsid w:val="2BB237E8"/>
    <w:rsid w:val="2BD11DE1"/>
    <w:rsid w:val="2BE07CC6"/>
    <w:rsid w:val="2C996251"/>
    <w:rsid w:val="2CBF7A39"/>
    <w:rsid w:val="2D11115F"/>
    <w:rsid w:val="2D3F790A"/>
    <w:rsid w:val="2D521710"/>
    <w:rsid w:val="2D541639"/>
    <w:rsid w:val="2D972CE5"/>
    <w:rsid w:val="2DC71671"/>
    <w:rsid w:val="2DF979C0"/>
    <w:rsid w:val="2E195C95"/>
    <w:rsid w:val="2E264C0D"/>
    <w:rsid w:val="2E650D36"/>
    <w:rsid w:val="2F08685F"/>
    <w:rsid w:val="2F166480"/>
    <w:rsid w:val="30056BAF"/>
    <w:rsid w:val="303F0A1B"/>
    <w:rsid w:val="30C1561C"/>
    <w:rsid w:val="310677B4"/>
    <w:rsid w:val="31117C9E"/>
    <w:rsid w:val="31415A87"/>
    <w:rsid w:val="314620F4"/>
    <w:rsid w:val="31AD78CF"/>
    <w:rsid w:val="31BA503B"/>
    <w:rsid w:val="32132DA1"/>
    <w:rsid w:val="328453C4"/>
    <w:rsid w:val="32C310ED"/>
    <w:rsid w:val="33BB47EC"/>
    <w:rsid w:val="33EA122E"/>
    <w:rsid w:val="342D7AFB"/>
    <w:rsid w:val="35162630"/>
    <w:rsid w:val="355869FB"/>
    <w:rsid w:val="355D2818"/>
    <w:rsid w:val="358A0A38"/>
    <w:rsid w:val="35A015B2"/>
    <w:rsid w:val="35D13239"/>
    <w:rsid w:val="36041018"/>
    <w:rsid w:val="360C4D46"/>
    <w:rsid w:val="365C3F12"/>
    <w:rsid w:val="367452D5"/>
    <w:rsid w:val="367A346D"/>
    <w:rsid w:val="368F0F0E"/>
    <w:rsid w:val="37253BD3"/>
    <w:rsid w:val="37594072"/>
    <w:rsid w:val="37780DDF"/>
    <w:rsid w:val="37E720E6"/>
    <w:rsid w:val="39005F17"/>
    <w:rsid w:val="399306A4"/>
    <w:rsid w:val="39BF53FF"/>
    <w:rsid w:val="3B221D2E"/>
    <w:rsid w:val="3B2C4B5A"/>
    <w:rsid w:val="3B4979E5"/>
    <w:rsid w:val="3BAC69E2"/>
    <w:rsid w:val="3BCF6E51"/>
    <w:rsid w:val="3C39336F"/>
    <w:rsid w:val="3CE27AAE"/>
    <w:rsid w:val="3D0C00A6"/>
    <w:rsid w:val="3D4C0C7E"/>
    <w:rsid w:val="3D505126"/>
    <w:rsid w:val="3D656501"/>
    <w:rsid w:val="3E1C7451"/>
    <w:rsid w:val="3E1E73DA"/>
    <w:rsid w:val="3E2736A8"/>
    <w:rsid w:val="3E53681D"/>
    <w:rsid w:val="3E767E1B"/>
    <w:rsid w:val="3EA876F6"/>
    <w:rsid w:val="3ED41633"/>
    <w:rsid w:val="3F624DD8"/>
    <w:rsid w:val="3F6D4580"/>
    <w:rsid w:val="40310A59"/>
    <w:rsid w:val="403C66C0"/>
    <w:rsid w:val="40543FF1"/>
    <w:rsid w:val="406F6B73"/>
    <w:rsid w:val="408D1342"/>
    <w:rsid w:val="40AC1764"/>
    <w:rsid w:val="40FE3497"/>
    <w:rsid w:val="410E7702"/>
    <w:rsid w:val="411B5F38"/>
    <w:rsid w:val="41473397"/>
    <w:rsid w:val="415E6CC7"/>
    <w:rsid w:val="4347287F"/>
    <w:rsid w:val="43934922"/>
    <w:rsid w:val="43B06CCF"/>
    <w:rsid w:val="44377D86"/>
    <w:rsid w:val="4472494D"/>
    <w:rsid w:val="44992825"/>
    <w:rsid w:val="461F7428"/>
    <w:rsid w:val="46673AA2"/>
    <w:rsid w:val="4731665E"/>
    <w:rsid w:val="47ED61A6"/>
    <w:rsid w:val="489449EA"/>
    <w:rsid w:val="49560DD6"/>
    <w:rsid w:val="49667AED"/>
    <w:rsid w:val="497F0C0B"/>
    <w:rsid w:val="49886BBF"/>
    <w:rsid w:val="4A5E5D07"/>
    <w:rsid w:val="4A812770"/>
    <w:rsid w:val="4AB60500"/>
    <w:rsid w:val="4ADD03FC"/>
    <w:rsid w:val="4BDD7B11"/>
    <w:rsid w:val="4C996D21"/>
    <w:rsid w:val="4CAF507D"/>
    <w:rsid w:val="4D0165CF"/>
    <w:rsid w:val="4DB077EC"/>
    <w:rsid w:val="4E052E6C"/>
    <w:rsid w:val="4E7B46F7"/>
    <w:rsid w:val="4F6C30AE"/>
    <w:rsid w:val="4F7D1D13"/>
    <w:rsid w:val="50281CC9"/>
    <w:rsid w:val="50694F4A"/>
    <w:rsid w:val="50711DB7"/>
    <w:rsid w:val="509D7574"/>
    <w:rsid w:val="51507DC6"/>
    <w:rsid w:val="51A46CEF"/>
    <w:rsid w:val="51C05FC1"/>
    <w:rsid w:val="52245241"/>
    <w:rsid w:val="529708A8"/>
    <w:rsid w:val="52BE5278"/>
    <w:rsid w:val="52F8550A"/>
    <w:rsid w:val="53D40FB7"/>
    <w:rsid w:val="546347DC"/>
    <w:rsid w:val="54A24E5F"/>
    <w:rsid w:val="54AB3F8E"/>
    <w:rsid w:val="54B57F73"/>
    <w:rsid w:val="54C1513D"/>
    <w:rsid w:val="54F33B73"/>
    <w:rsid w:val="550040D6"/>
    <w:rsid w:val="550868F7"/>
    <w:rsid w:val="55B55BF8"/>
    <w:rsid w:val="55C4313B"/>
    <w:rsid w:val="56C47633"/>
    <w:rsid w:val="586E06BE"/>
    <w:rsid w:val="597B3254"/>
    <w:rsid w:val="5A1973ED"/>
    <w:rsid w:val="5A4C3745"/>
    <w:rsid w:val="5B1E5A0E"/>
    <w:rsid w:val="5B3C0D5D"/>
    <w:rsid w:val="5B965572"/>
    <w:rsid w:val="5BC75477"/>
    <w:rsid w:val="5C4E6E5C"/>
    <w:rsid w:val="5C875263"/>
    <w:rsid w:val="5CDC7259"/>
    <w:rsid w:val="5D856732"/>
    <w:rsid w:val="5DB62687"/>
    <w:rsid w:val="5E971137"/>
    <w:rsid w:val="5F14172C"/>
    <w:rsid w:val="5F3E0818"/>
    <w:rsid w:val="5F877632"/>
    <w:rsid w:val="6010560F"/>
    <w:rsid w:val="603C3564"/>
    <w:rsid w:val="605306F8"/>
    <w:rsid w:val="6061050C"/>
    <w:rsid w:val="613A7A9E"/>
    <w:rsid w:val="614A3BF3"/>
    <w:rsid w:val="616547AD"/>
    <w:rsid w:val="617520C7"/>
    <w:rsid w:val="61796200"/>
    <w:rsid w:val="618A09D6"/>
    <w:rsid w:val="62397673"/>
    <w:rsid w:val="624C6342"/>
    <w:rsid w:val="62C3711D"/>
    <w:rsid w:val="6309460A"/>
    <w:rsid w:val="635F3785"/>
    <w:rsid w:val="63925FA2"/>
    <w:rsid w:val="63AE2666"/>
    <w:rsid w:val="63D66930"/>
    <w:rsid w:val="64B16609"/>
    <w:rsid w:val="661029C7"/>
    <w:rsid w:val="66276A1D"/>
    <w:rsid w:val="66297C63"/>
    <w:rsid w:val="6662485D"/>
    <w:rsid w:val="66A525DB"/>
    <w:rsid w:val="672B0E20"/>
    <w:rsid w:val="67A42301"/>
    <w:rsid w:val="68360A6C"/>
    <w:rsid w:val="68BD15AF"/>
    <w:rsid w:val="68DE7B92"/>
    <w:rsid w:val="693D2AD2"/>
    <w:rsid w:val="69733000"/>
    <w:rsid w:val="69DB6DBE"/>
    <w:rsid w:val="6A377910"/>
    <w:rsid w:val="6A792F99"/>
    <w:rsid w:val="6AE0218C"/>
    <w:rsid w:val="6AE37A5C"/>
    <w:rsid w:val="6B2A253D"/>
    <w:rsid w:val="6B50642B"/>
    <w:rsid w:val="6B86745F"/>
    <w:rsid w:val="6B9F618B"/>
    <w:rsid w:val="6BA137A8"/>
    <w:rsid w:val="6BC904B2"/>
    <w:rsid w:val="6BE15E45"/>
    <w:rsid w:val="6BEF1E99"/>
    <w:rsid w:val="6C092CC0"/>
    <w:rsid w:val="6C1315FA"/>
    <w:rsid w:val="6C177BFF"/>
    <w:rsid w:val="6C6F31DC"/>
    <w:rsid w:val="6C9B3ED0"/>
    <w:rsid w:val="6D1E2E99"/>
    <w:rsid w:val="6D7A1AFF"/>
    <w:rsid w:val="6DBF10BB"/>
    <w:rsid w:val="6DD71B5E"/>
    <w:rsid w:val="6DEB46B7"/>
    <w:rsid w:val="6DFF0502"/>
    <w:rsid w:val="6F27149A"/>
    <w:rsid w:val="6F861D03"/>
    <w:rsid w:val="6F921324"/>
    <w:rsid w:val="6FA32660"/>
    <w:rsid w:val="6FA347F3"/>
    <w:rsid w:val="6FAB77FD"/>
    <w:rsid w:val="6FDA7275"/>
    <w:rsid w:val="701D27D8"/>
    <w:rsid w:val="7040474E"/>
    <w:rsid w:val="704A59D2"/>
    <w:rsid w:val="70BF7B4B"/>
    <w:rsid w:val="70C80701"/>
    <w:rsid w:val="713769F5"/>
    <w:rsid w:val="71AF4718"/>
    <w:rsid w:val="726C08AD"/>
    <w:rsid w:val="72CD6453"/>
    <w:rsid w:val="731A162D"/>
    <w:rsid w:val="736A30D4"/>
    <w:rsid w:val="74777ED1"/>
    <w:rsid w:val="749A5CB6"/>
    <w:rsid w:val="74A47B8A"/>
    <w:rsid w:val="74EC367E"/>
    <w:rsid w:val="74F15545"/>
    <w:rsid w:val="757C73B6"/>
    <w:rsid w:val="75D83A0D"/>
    <w:rsid w:val="75FC6F2A"/>
    <w:rsid w:val="76C34902"/>
    <w:rsid w:val="77333F64"/>
    <w:rsid w:val="78095007"/>
    <w:rsid w:val="782C6325"/>
    <w:rsid w:val="786F61FE"/>
    <w:rsid w:val="78843D78"/>
    <w:rsid w:val="78BE68C6"/>
    <w:rsid w:val="78BE7F75"/>
    <w:rsid w:val="78ED269F"/>
    <w:rsid w:val="78FC761D"/>
    <w:rsid w:val="790A62A1"/>
    <w:rsid w:val="7A0F526E"/>
    <w:rsid w:val="7A434060"/>
    <w:rsid w:val="7A953BBB"/>
    <w:rsid w:val="7B6E356C"/>
    <w:rsid w:val="7BCF6F7F"/>
    <w:rsid w:val="7BD37D19"/>
    <w:rsid w:val="7BD4404A"/>
    <w:rsid w:val="7C25576E"/>
    <w:rsid w:val="7C3955C0"/>
    <w:rsid w:val="7C727A39"/>
    <w:rsid w:val="7C844386"/>
    <w:rsid w:val="7CBA1DFE"/>
    <w:rsid w:val="7CEF42FE"/>
    <w:rsid w:val="7D57395E"/>
    <w:rsid w:val="7D584919"/>
    <w:rsid w:val="7D7334CF"/>
    <w:rsid w:val="7DB444DB"/>
    <w:rsid w:val="7DE1779C"/>
    <w:rsid w:val="7DFC4BCD"/>
    <w:rsid w:val="7EBE4053"/>
    <w:rsid w:val="7EEE276D"/>
    <w:rsid w:val="7F9C72CB"/>
    <w:rsid w:val="7FC53810"/>
    <w:rsid w:val="7FE24398"/>
    <w:rsid w:val="7FFE60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A04A724"/>
  <w15:docId w15:val="{75FE2684-D4CF-4EED-A745-6C0D5AA67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a">
    <w:name w:val="Normal"/>
    <w:qFormat/>
    <w:pPr>
      <w:widowControl w:val="0"/>
      <w:jc w:val="both"/>
    </w:pPr>
    <w:rPr>
      <w:kern w:val="2"/>
      <w:sz w:val="21"/>
      <w:szCs w:val="24"/>
    </w:rPr>
  </w:style>
  <w:style w:type="paragraph" w:styleId="1">
    <w:name w:val="heading 1"/>
    <w:basedOn w:val="affa"/>
    <w:next w:val="affa"/>
    <w:link w:val="10"/>
    <w:qFormat/>
    <w:pPr>
      <w:keepNext/>
      <w:keepLines/>
      <w:spacing w:before="340" w:after="330" w:line="578" w:lineRule="auto"/>
      <w:outlineLvl w:val="0"/>
    </w:pPr>
    <w:rPr>
      <w:b/>
      <w:bCs/>
      <w:kern w:val="44"/>
      <w:sz w:val="44"/>
      <w:szCs w:val="44"/>
    </w:rPr>
  </w:style>
  <w:style w:type="paragraph" w:styleId="2">
    <w:name w:val="heading 2"/>
    <w:basedOn w:val="affa"/>
    <w:next w:val="affa"/>
    <w:unhideWhenUsed/>
    <w:qFormat/>
    <w:pPr>
      <w:keepNext/>
      <w:ind w:firstLine="6600"/>
      <w:jc w:val="center"/>
      <w:outlineLvl w:val="1"/>
    </w:pPr>
    <w:rPr>
      <w:rFonts w:eastAsia="方正大标宋简体"/>
      <w:b/>
      <w:bCs/>
      <w:sz w:val="24"/>
    </w:rPr>
  </w:style>
  <w:style w:type="paragraph" w:styleId="3">
    <w:name w:val="heading 3"/>
    <w:basedOn w:val="affa"/>
    <w:next w:val="affa"/>
    <w:link w:val="30"/>
    <w:semiHidden/>
    <w:unhideWhenUsed/>
    <w:qFormat/>
    <w:pPr>
      <w:keepNext/>
      <w:keepLines/>
      <w:spacing w:before="260" w:after="260" w:line="416" w:lineRule="auto"/>
      <w:outlineLvl w:val="2"/>
    </w:pPr>
    <w:rPr>
      <w:b/>
      <w:bCs/>
      <w:sz w:val="32"/>
      <w:szCs w:val="32"/>
    </w:rPr>
  </w:style>
  <w:style w:type="character" w:default="1" w:styleId="affb">
    <w:name w:val="Default Paragraph Font"/>
    <w:uiPriority w:val="1"/>
    <w:semiHidden/>
    <w:unhideWhenUsed/>
  </w:style>
  <w:style w:type="table" w:default="1" w:styleId="affc">
    <w:name w:val="Normal Table"/>
    <w:uiPriority w:val="99"/>
    <w:semiHidden/>
    <w:unhideWhenUsed/>
    <w:tblPr>
      <w:tblInd w:w="0" w:type="dxa"/>
      <w:tblCellMar>
        <w:top w:w="0" w:type="dxa"/>
        <w:left w:w="108" w:type="dxa"/>
        <w:bottom w:w="0" w:type="dxa"/>
        <w:right w:w="108" w:type="dxa"/>
      </w:tblCellMar>
    </w:tblPr>
  </w:style>
  <w:style w:type="numbering" w:default="1" w:styleId="affd">
    <w:name w:val="No List"/>
    <w:uiPriority w:val="99"/>
    <w:semiHidden/>
    <w:unhideWhenUsed/>
  </w:style>
  <w:style w:type="paragraph" w:styleId="TOC7">
    <w:name w:val="toc 7"/>
    <w:basedOn w:val="affa"/>
    <w:next w:val="affa"/>
    <w:semiHidden/>
    <w:qFormat/>
    <w:pPr>
      <w:tabs>
        <w:tab w:val="right" w:leader="dot" w:pos="9241"/>
      </w:tabs>
      <w:ind w:firstLineChars="500" w:firstLine="500"/>
      <w:jc w:val="left"/>
    </w:pPr>
    <w:rPr>
      <w:rFonts w:ascii="宋体"/>
      <w:szCs w:val="21"/>
    </w:rPr>
  </w:style>
  <w:style w:type="paragraph" w:styleId="8">
    <w:name w:val="index 8"/>
    <w:basedOn w:val="affa"/>
    <w:next w:val="affa"/>
    <w:qFormat/>
    <w:pPr>
      <w:ind w:left="1680" w:hanging="210"/>
      <w:jc w:val="left"/>
    </w:pPr>
    <w:rPr>
      <w:rFonts w:ascii="Calibri" w:hAnsi="Calibri"/>
      <w:sz w:val="20"/>
      <w:szCs w:val="20"/>
    </w:rPr>
  </w:style>
  <w:style w:type="paragraph" w:styleId="affe">
    <w:name w:val="caption"/>
    <w:basedOn w:val="affa"/>
    <w:next w:val="affa"/>
    <w:qFormat/>
    <w:pPr>
      <w:spacing w:before="152" w:after="160"/>
    </w:pPr>
    <w:rPr>
      <w:rFonts w:ascii="Arial" w:eastAsia="黑体" w:hAnsi="Arial" w:cs="Arial"/>
      <w:sz w:val="20"/>
      <w:szCs w:val="20"/>
    </w:rPr>
  </w:style>
  <w:style w:type="paragraph" w:styleId="5">
    <w:name w:val="index 5"/>
    <w:basedOn w:val="affa"/>
    <w:next w:val="affa"/>
    <w:qFormat/>
    <w:pPr>
      <w:ind w:left="1050" w:hanging="210"/>
      <w:jc w:val="left"/>
    </w:pPr>
    <w:rPr>
      <w:rFonts w:ascii="Calibri" w:hAnsi="Calibri"/>
      <w:sz w:val="20"/>
      <w:szCs w:val="20"/>
    </w:rPr>
  </w:style>
  <w:style w:type="paragraph" w:styleId="afff">
    <w:name w:val="Document Map"/>
    <w:basedOn w:val="affa"/>
    <w:semiHidden/>
    <w:qFormat/>
    <w:pPr>
      <w:shd w:val="clear" w:color="auto" w:fill="000080"/>
    </w:pPr>
  </w:style>
  <w:style w:type="paragraph" w:styleId="afff0">
    <w:name w:val="annotation text"/>
    <w:basedOn w:val="affa"/>
    <w:link w:val="afff1"/>
    <w:qFormat/>
    <w:pPr>
      <w:jc w:val="left"/>
    </w:pPr>
  </w:style>
  <w:style w:type="paragraph" w:styleId="6">
    <w:name w:val="index 6"/>
    <w:basedOn w:val="affa"/>
    <w:next w:val="affa"/>
    <w:qFormat/>
    <w:pPr>
      <w:ind w:left="1260" w:hanging="210"/>
      <w:jc w:val="left"/>
    </w:pPr>
    <w:rPr>
      <w:rFonts w:ascii="Calibri" w:hAnsi="Calibri"/>
      <w:sz w:val="20"/>
      <w:szCs w:val="20"/>
    </w:rPr>
  </w:style>
  <w:style w:type="paragraph" w:styleId="afff2">
    <w:name w:val="Body Text Indent"/>
    <w:basedOn w:val="affa"/>
    <w:link w:val="afff3"/>
    <w:qFormat/>
    <w:pPr>
      <w:ind w:firstLineChars="200" w:firstLine="420"/>
    </w:pPr>
  </w:style>
  <w:style w:type="paragraph" w:styleId="4">
    <w:name w:val="index 4"/>
    <w:basedOn w:val="affa"/>
    <w:next w:val="affa"/>
    <w:qFormat/>
    <w:pPr>
      <w:ind w:left="840" w:hanging="210"/>
      <w:jc w:val="left"/>
    </w:pPr>
    <w:rPr>
      <w:rFonts w:ascii="Calibri" w:hAnsi="Calibri"/>
      <w:sz w:val="20"/>
      <w:szCs w:val="20"/>
    </w:rPr>
  </w:style>
  <w:style w:type="paragraph" w:styleId="TOC5">
    <w:name w:val="toc 5"/>
    <w:basedOn w:val="affa"/>
    <w:next w:val="affa"/>
    <w:semiHidden/>
    <w:qFormat/>
    <w:pPr>
      <w:tabs>
        <w:tab w:val="right" w:leader="dot" w:pos="9241"/>
      </w:tabs>
      <w:ind w:firstLineChars="300" w:firstLine="300"/>
      <w:jc w:val="left"/>
    </w:pPr>
    <w:rPr>
      <w:rFonts w:ascii="宋体"/>
      <w:szCs w:val="21"/>
    </w:rPr>
  </w:style>
  <w:style w:type="paragraph" w:styleId="TOC3">
    <w:name w:val="toc 3"/>
    <w:basedOn w:val="affa"/>
    <w:next w:val="affa"/>
    <w:semiHidden/>
    <w:qFormat/>
    <w:pPr>
      <w:tabs>
        <w:tab w:val="right" w:leader="dot" w:pos="9241"/>
      </w:tabs>
      <w:ind w:firstLineChars="100" w:firstLine="100"/>
      <w:jc w:val="left"/>
    </w:pPr>
    <w:rPr>
      <w:rFonts w:ascii="宋体"/>
      <w:szCs w:val="21"/>
    </w:rPr>
  </w:style>
  <w:style w:type="paragraph" w:styleId="afff4">
    <w:name w:val="Plain Text"/>
    <w:basedOn w:val="affa"/>
    <w:link w:val="afff5"/>
    <w:qFormat/>
    <w:pPr>
      <w:spacing w:line="312" w:lineRule="auto"/>
    </w:pPr>
    <w:rPr>
      <w:rFonts w:ascii="宋体" w:hAnsi="Courier New"/>
      <w:szCs w:val="21"/>
    </w:rPr>
  </w:style>
  <w:style w:type="paragraph" w:styleId="TOC8">
    <w:name w:val="toc 8"/>
    <w:basedOn w:val="affa"/>
    <w:next w:val="affa"/>
    <w:semiHidden/>
    <w:qFormat/>
    <w:pPr>
      <w:tabs>
        <w:tab w:val="right" w:leader="dot" w:pos="9241"/>
      </w:tabs>
      <w:ind w:firstLineChars="600" w:firstLine="607"/>
      <w:jc w:val="left"/>
    </w:pPr>
    <w:rPr>
      <w:rFonts w:ascii="宋体"/>
      <w:szCs w:val="21"/>
    </w:rPr>
  </w:style>
  <w:style w:type="paragraph" w:styleId="31">
    <w:name w:val="index 3"/>
    <w:basedOn w:val="affa"/>
    <w:next w:val="affa"/>
    <w:qFormat/>
    <w:pPr>
      <w:ind w:left="630" w:hanging="210"/>
      <w:jc w:val="left"/>
    </w:pPr>
    <w:rPr>
      <w:rFonts w:ascii="Calibri" w:hAnsi="Calibri"/>
      <w:sz w:val="20"/>
      <w:szCs w:val="20"/>
    </w:rPr>
  </w:style>
  <w:style w:type="paragraph" w:styleId="afff6">
    <w:name w:val="Date"/>
    <w:basedOn w:val="affa"/>
    <w:next w:val="affa"/>
    <w:link w:val="afff7"/>
    <w:qFormat/>
    <w:pPr>
      <w:ind w:leftChars="2500" w:left="100"/>
    </w:pPr>
  </w:style>
  <w:style w:type="paragraph" w:styleId="afff8">
    <w:name w:val="endnote text"/>
    <w:basedOn w:val="affa"/>
    <w:semiHidden/>
    <w:qFormat/>
    <w:pPr>
      <w:snapToGrid w:val="0"/>
      <w:jc w:val="left"/>
    </w:pPr>
  </w:style>
  <w:style w:type="paragraph" w:styleId="afff9">
    <w:name w:val="Balloon Text"/>
    <w:basedOn w:val="affa"/>
    <w:link w:val="afffa"/>
    <w:qFormat/>
    <w:rPr>
      <w:sz w:val="18"/>
      <w:szCs w:val="18"/>
    </w:rPr>
  </w:style>
  <w:style w:type="paragraph" w:styleId="afffb">
    <w:name w:val="footer"/>
    <w:basedOn w:val="affa"/>
    <w:link w:val="afffc"/>
    <w:uiPriority w:val="99"/>
    <w:qFormat/>
    <w:pPr>
      <w:snapToGrid w:val="0"/>
      <w:ind w:rightChars="100" w:right="210"/>
      <w:jc w:val="right"/>
    </w:pPr>
    <w:rPr>
      <w:sz w:val="18"/>
      <w:szCs w:val="18"/>
    </w:rPr>
  </w:style>
  <w:style w:type="paragraph" w:styleId="afffd">
    <w:name w:val="header"/>
    <w:basedOn w:val="affa"/>
    <w:qFormat/>
    <w:pPr>
      <w:snapToGrid w:val="0"/>
      <w:jc w:val="left"/>
    </w:pPr>
    <w:rPr>
      <w:sz w:val="18"/>
      <w:szCs w:val="18"/>
    </w:rPr>
  </w:style>
  <w:style w:type="paragraph" w:styleId="TOC1">
    <w:name w:val="toc 1"/>
    <w:basedOn w:val="affa"/>
    <w:next w:val="affa"/>
    <w:uiPriority w:val="39"/>
    <w:qFormat/>
    <w:pPr>
      <w:tabs>
        <w:tab w:val="right" w:leader="dot" w:pos="9242"/>
      </w:tabs>
      <w:spacing w:beforeLines="25" w:afterLines="25"/>
      <w:jc w:val="left"/>
    </w:pPr>
    <w:rPr>
      <w:rFonts w:ascii="宋体"/>
      <w:szCs w:val="21"/>
    </w:rPr>
  </w:style>
  <w:style w:type="paragraph" w:styleId="TOC4">
    <w:name w:val="toc 4"/>
    <w:basedOn w:val="affa"/>
    <w:next w:val="affa"/>
    <w:semiHidden/>
    <w:qFormat/>
    <w:pPr>
      <w:tabs>
        <w:tab w:val="right" w:leader="dot" w:pos="9241"/>
      </w:tabs>
      <w:ind w:firstLineChars="200" w:firstLine="200"/>
      <w:jc w:val="left"/>
    </w:pPr>
    <w:rPr>
      <w:rFonts w:ascii="宋体"/>
      <w:szCs w:val="21"/>
    </w:rPr>
  </w:style>
  <w:style w:type="paragraph" w:styleId="afffe">
    <w:name w:val="index heading"/>
    <w:basedOn w:val="affa"/>
    <w:next w:val="11"/>
    <w:qFormat/>
    <w:pPr>
      <w:spacing w:before="120" w:after="120"/>
      <w:jc w:val="center"/>
    </w:pPr>
    <w:rPr>
      <w:rFonts w:ascii="Calibri" w:hAnsi="Calibri"/>
      <w:b/>
      <w:bCs/>
      <w:iCs/>
      <w:szCs w:val="20"/>
    </w:rPr>
  </w:style>
  <w:style w:type="paragraph" w:styleId="11">
    <w:name w:val="index 1"/>
    <w:basedOn w:val="affa"/>
    <w:next w:val="affff"/>
    <w:qFormat/>
    <w:pPr>
      <w:tabs>
        <w:tab w:val="right" w:leader="dot" w:pos="9299"/>
      </w:tabs>
      <w:jc w:val="left"/>
    </w:pPr>
    <w:rPr>
      <w:rFonts w:ascii="宋体"/>
      <w:szCs w:val="21"/>
    </w:rPr>
  </w:style>
  <w:style w:type="paragraph" w:customStyle="1" w:styleId="affff">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a"/>
    <w:qFormat/>
    <w:pPr>
      <w:numPr>
        <w:numId w:val="1"/>
      </w:numPr>
      <w:snapToGrid w:val="0"/>
      <w:jc w:val="left"/>
    </w:pPr>
    <w:rPr>
      <w:rFonts w:ascii="宋体"/>
      <w:sz w:val="18"/>
      <w:szCs w:val="18"/>
    </w:rPr>
  </w:style>
  <w:style w:type="paragraph" w:styleId="TOC6">
    <w:name w:val="toc 6"/>
    <w:basedOn w:val="affa"/>
    <w:next w:val="affa"/>
    <w:semiHidden/>
    <w:qFormat/>
    <w:pPr>
      <w:tabs>
        <w:tab w:val="right" w:leader="dot" w:pos="9241"/>
      </w:tabs>
      <w:ind w:firstLineChars="400" w:firstLine="400"/>
      <w:jc w:val="left"/>
    </w:pPr>
    <w:rPr>
      <w:rFonts w:ascii="宋体"/>
      <w:szCs w:val="21"/>
    </w:rPr>
  </w:style>
  <w:style w:type="paragraph" w:styleId="7">
    <w:name w:val="index 7"/>
    <w:basedOn w:val="affa"/>
    <w:next w:val="affa"/>
    <w:qFormat/>
    <w:pPr>
      <w:ind w:left="1470" w:hanging="210"/>
      <w:jc w:val="left"/>
    </w:pPr>
    <w:rPr>
      <w:rFonts w:ascii="Calibri" w:hAnsi="Calibri"/>
      <w:sz w:val="20"/>
      <w:szCs w:val="20"/>
    </w:rPr>
  </w:style>
  <w:style w:type="paragraph" w:styleId="9">
    <w:name w:val="index 9"/>
    <w:basedOn w:val="affa"/>
    <w:next w:val="affa"/>
    <w:qFormat/>
    <w:pPr>
      <w:ind w:left="1890" w:hanging="210"/>
      <w:jc w:val="left"/>
    </w:pPr>
    <w:rPr>
      <w:rFonts w:ascii="Calibri" w:hAnsi="Calibri"/>
      <w:sz w:val="20"/>
      <w:szCs w:val="20"/>
    </w:rPr>
  </w:style>
  <w:style w:type="paragraph" w:styleId="TOC2">
    <w:name w:val="toc 2"/>
    <w:basedOn w:val="affa"/>
    <w:next w:val="affa"/>
    <w:uiPriority w:val="39"/>
    <w:qFormat/>
    <w:pPr>
      <w:tabs>
        <w:tab w:val="right" w:leader="dot" w:pos="9242"/>
      </w:tabs>
    </w:pPr>
    <w:rPr>
      <w:rFonts w:ascii="宋体"/>
      <w:szCs w:val="21"/>
    </w:rPr>
  </w:style>
  <w:style w:type="paragraph" w:styleId="TOC9">
    <w:name w:val="toc 9"/>
    <w:basedOn w:val="affa"/>
    <w:next w:val="affa"/>
    <w:semiHidden/>
    <w:qFormat/>
    <w:pPr>
      <w:ind w:left="1470"/>
      <w:jc w:val="left"/>
    </w:pPr>
    <w:rPr>
      <w:sz w:val="20"/>
      <w:szCs w:val="20"/>
    </w:rPr>
  </w:style>
  <w:style w:type="paragraph" w:styleId="affff0">
    <w:name w:val="Normal (Web)"/>
    <w:basedOn w:val="affa"/>
    <w:qFormat/>
    <w:rPr>
      <w:sz w:val="24"/>
    </w:rPr>
  </w:style>
  <w:style w:type="paragraph" w:styleId="20">
    <w:name w:val="index 2"/>
    <w:basedOn w:val="affa"/>
    <w:next w:val="affa"/>
    <w:qFormat/>
    <w:pPr>
      <w:ind w:left="420" w:hanging="210"/>
      <w:jc w:val="left"/>
    </w:pPr>
    <w:rPr>
      <w:rFonts w:ascii="Calibri" w:hAnsi="Calibri"/>
      <w:sz w:val="20"/>
      <w:szCs w:val="20"/>
    </w:rPr>
  </w:style>
  <w:style w:type="paragraph" w:styleId="affff1">
    <w:name w:val="annotation subject"/>
    <w:basedOn w:val="afff0"/>
    <w:next w:val="afff0"/>
    <w:link w:val="affff2"/>
    <w:qFormat/>
    <w:rPr>
      <w:b/>
      <w:bCs/>
    </w:rPr>
  </w:style>
  <w:style w:type="table" w:styleId="affff3">
    <w:name w:val="Table Grid"/>
    <w:basedOn w:val="affc"/>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4">
    <w:name w:val="endnote reference"/>
    <w:basedOn w:val="affb"/>
    <w:semiHidden/>
    <w:qFormat/>
    <w:rPr>
      <w:vertAlign w:val="superscript"/>
    </w:rPr>
  </w:style>
  <w:style w:type="character" w:styleId="affff5">
    <w:name w:val="page number"/>
    <w:basedOn w:val="affb"/>
    <w:qFormat/>
    <w:rPr>
      <w:rFonts w:ascii="Times New Roman" w:eastAsia="宋体" w:hAnsi="Times New Roman"/>
      <w:sz w:val="18"/>
    </w:rPr>
  </w:style>
  <w:style w:type="character" w:styleId="affff6">
    <w:name w:val="FollowedHyperlink"/>
    <w:basedOn w:val="affb"/>
    <w:qFormat/>
    <w:rPr>
      <w:color w:val="800080"/>
      <w:u w:val="single"/>
    </w:rPr>
  </w:style>
  <w:style w:type="character" w:styleId="affff7">
    <w:name w:val="Hyperlink"/>
    <w:basedOn w:val="affb"/>
    <w:uiPriority w:val="99"/>
    <w:qFormat/>
    <w:rPr>
      <w:color w:val="0000FF"/>
      <w:spacing w:val="0"/>
      <w:w w:val="100"/>
      <w:szCs w:val="21"/>
      <w:u w:val="single"/>
    </w:rPr>
  </w:style>
  <w:style w:type="character" w:styleId="affff8">
    <w:name w:val="annotation reference"/>
    <w:basedOn w:val="affb"/>
    <w:qFormat/>
    <w:rPr>
      <w:sz w:val="21"/>
      <w:szCs w:val="21"/>
    </w:rPr>
  </w:style>
  <w:style w:type="character" w:styleId="affff9">
    <w:name w:val="footnote reference"/>
    <w:basedOn w:val="affb"/>
    <w:semiHidden/>
    <w:qFormat/>
    <w:rPr>
      <w:vertAlign w:val="superscript"/>
    </w:rPr>
  </w:style>
  <w:style w:type="character" w:customStyle="1" w:styleId="Char">
    <w:name w:val="段 Char"/>
    <w:basedOn w:val="affb"/>
    <w:link w:val="affff"/>
    <w:qFormat/>
    <w:rPr>
      <w:rFonts w:ascii="宋体"/>
      <w:sz w:val="21"/>
      <w:lang w:val="en-US" w:eastAsia="zh-CN" w:bidi="ar-SA"/>
    </w:rPr>
  </w:style>
  <w:style w:type="paragraph" w:customStyle="1" w:styleId="a5">
    <w:name w:val="一级条标题"/>
    <w:next w:val="affff"/>
    <w:qFormat/>
    <w:pPr>
      <w:numPr>
        <w:ilvl w:val="1"/>
        <w:numId w:val="2"/>
      </w:numPr>
      <w:spacing w:beforeLines="50" w:afterLines="50"/>
      <w:outlineLvl w:val="2"/>
    </w:pPr>
    <w:rPr>
      <w:rFonts w:ascii="黑体" w:eastAsia="黑体"/>
      <w:sz w:val="21"/>
      <w:szCs w:val="21"/>
    </w:rPr>
  </w:style>
  <w:style w:type="paragraph" w:customStyle="1" w:styleId="affffa">
    <w:name w:val="标准书脚_奇数页"/>
    <w:qFormat/>
    <w:pPr>
      <w:spacing w:before="120"/>
      <w:ind w:right="198"/>
      <w:jc w:val="right"/>
    </w:pPr>
    <w:rPr>
      <w:rFonts w:ascii="宋体"/>
      <w:sz w:val="18"/>
      <w:szCs w:val="18"/>
    </w:rPr>
  </w:style>
  <w:style w:type="paragraph" w:customStyle="1" w:styleId="affffb">
    <w:name w:val="标准书眉_奇数页"/>
    <w:next w:val="affa"/>
    <w:qFormat/>
    <w:pPr>
      <w:tabs>
        <w:tab w:val="center" w:pos="4154"/>
        <w:tab w:val="right" w:pos="8306"/>
      </w:tabs>
      <w:spacing w:after="220"/>
      <w:jc w:val="right"/>
    </w:pPr>
    <w:rPr>
      <w:rFonts w:ascii="黑体" w:eastAsia="黑体"/>
      <w:sz w:val="21"/>
      <w:szCs w:val="21"/>
    </w:rPr>
  </w:style>
  <w:style w:type="paragraph" w:customStyle="1" w:styleId="a4">
    <w:name w:val="章标题"/>
    <w:next w:val="affff"/>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f"/>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fc">
    <w:name w:val="目次、标准名称标题"/>
    <w:basedOn w:val="affa"/>
    <w:next w:val="afff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f"/>
    <w:qFormat/>
    <w:pPr>
      <w:numPr>
        <w:ilvl w:val="3"/>
      </w:numPr>
      <w:outlineLvl w:val="4"/>
    </w:pPr>
  </w:style>
  <w:style w:type="paragraph" w:customStyle="1" w:styleId="a1">
    <w:name w:val="示例"/>
    <w:next w:val="affffd"/>
    <w:qFormat/>
    <w:pPr>
      <w:widowControl w:val="0"/>
      <w:numPr>
        <w:numId w:val="4"/>
      </w:numPr>
      <w:jc w:val="both"/>
    </w:pPr>
    <w:rPr>
      <w:rFonts w:ascii="宋体"/>
      <w:sz w:val="18"/>
      <w:szCs w:val="18"/>
    </w:rPr>
  </w:style>
  <w:style w:type="paragraph" w:customStyle="1" w:styleId="af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f"/>
    <w:qFormat/>
    <w:pPr>
      <w:numPr>
        <w:ilvl w:val="4"/>
      </w:numPr>
      <w:outlineLvl w:val="5"/>
    </w:pPr>
  </w:style>
  <w:style w:type="paragraph" w:customStyle="1" w:styleId="a9">
    <w:name w:val="五级条标题"/>
    <w:basedOn w:val="a8"/>
    <w:next w:val="affff"/>
    <w:qFormat/>
    <w:pPr>
      <w:numPr>
        <w:ilvl w:val="5"/>
      </w:numPr>
      <w:outlineLvl w:val="6"/>
    </w:pPr>
  </w:style>
  <w:style w:type="paragraph" w:customStyle="1" w:styleId="aff9">
    <w:name w:val="注："/>
    <w:next w:val="affff"/>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a"/>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fe">
    <w:name w:val="二级无"/>
    <w:basedOn w:val="a6"/>
    <w:qFormat/>
    <w:pPr>
      <w:spacing w:beforeLines="0" w:afterLines="0"/>
    </w:pPr>
    <w:rPr>
      <w:rFonts w:ascii="宋体" w:eastAsia="宋体"/>
    </w:rPr>
  </w:style>
  <w:style w:type="paragraph" w:customStyle="1" w:styleId="afffff">
    <w:name w:val="注：（正文）"/>
    <w:basedOn w:val="aff9"/>
    <w:next w:val="affff"/>
    <w:qFormat/>
  </w:style>
  <w:style w:type="paragraph" w:customStyle="1" w:styleId="a3">
    <w:name w:val="注×：（正文）"/>
    <w:qFormat/>
    <w:pPr>
      <w:numPr>
        <w:numId w:val="9"/>
      </w:numPr>
      <w:jc w:val="both"/>
    </w:pPr>
    <w:rPr>
      <w:rFonts w:ascii="宋体"/>
      <w:sz w:val="18"/>
      <w:szCs w:val="18"/>
    </w:rPr>
  </w:style>
  <w:style w:type="paragraph" w:customStyle="1" w:styleId="afffff0">
    <w:name w:val="标准标志"/>
    <w:next w:val="aff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1">
    <w:name w:val="标准称谓"/>
    <w:next w:val="aff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2">
    <w:name w:val="标准书脚_偶数页"/>
    <w:qFormat/>
    <w:pPr>
      <w:spacing w:before="120"/>
      <w:ind w:left="221"/>
    </w:pPr>
    <w:rPr>
      <w:rFonts w:ascii="宋体"/>
      <w:sz w:val="18"/>
      <w:szCs w:val="18"/>
    </w:rPr>
  </w:style>
  <w:style w:type="paragraph" w:customStyle="1" w:styleId="afffff3">
    <w:name w:val="标准书眉_偶数页"/>
    <w:basedOn w:val="affffb"/>
    <w:next w:val="affa"/>
    <w:qFormat/>
    <w:pPr>
      <w:jc w:val="left"/>
    </w:pPr>
  </w:style>
  <w:style w:type="paragraph" w:customStyle="1" w:styleId="afffff4">
    <w:name w:val="标准书眉一"/>
    <w:qFormat/>
    <w:pPr>
      <w:jc w:val="both"/>
    </w:pPr>
  </w:style>
  <w:style w:type="paragraph" w:customStyle="1" w:styleId="afffff5">
    <w:name w:val="参考文献"/>
    <w:basedOn w:val="affa"/>
    <w:next w:val="afff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6">
    <w:name w:val="参考文献、索引标题"/>
    <w:basedOn w:val="affa"/>
    <w:next w:val="affff"/>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7">
    <w:name w:val="发布"/>
    <w:basedOn w:val="affb"/>
    <w:qFormat/>
    <w:rPr>
      <w:rFonts w:ascii="黑体" w:eastAsia="黑体"/>
      <w:spacing w:val="85"/>
      <w:w w:val="100"/>
      <w:position w:val="3"/>
      <w:sz w:val="28"/>
      <w:szCs w:val="28"/>
    </w:rPr>
  </w:style>
  <w:style w:type="paragraph" w:customStyle="1" w:styleId="afffff8">
    <w:name w:val="发布部门"/>
    <w:next w:val="afff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9">
    <w:name w:val="发布日期"/>
    <w:qFormat/>
    <w:pPr>
      <w:framePr w:w="3997" w:h="471" w:hRule="exact" w:vSpace="181" w:wrap="around" w:hAnchor="page" w:x="7089" w:y="14097" w:anchorLock="1"/>
    </w:pPr>
    <w:rPr>
      <w:rFonts w:eastAsia="黑体"/>
      <w:sz w:val="28"/>
    </w:rPr>
  </w:style>
  <w:style w:type="paragraph" w:customStyle="1" w:styleId="af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c">
    <w:name w:val="封面标准英文名称"/>
    <w:basedOn w:val="afffffb"/>
    <w:qFormat/>
    <w:pPr>
      <w:framePr w:wrap="around"/>
      <w:spacing w:before="370" w:line="400" w:lineRule="exact"/>
    </w:pPr>
    <w:rPr>
      <w:rFonts w:ascii="Times New Roman"/>
      <w:sz w:val="28"/>
      <w:szCs w:val="28"/>
    </w:rPr>
  </w:style>
  <w:style w:type="paragraph" w:customStyle="1" w:styleId="afffffd">
    <w:name w:val="封面一致性程度标识"/>
    <w:basedOn w:val="afffffc"/>
    <w:qFormat/>
    <w:pPr>
      <w:framePr w:wrap="around"/>
      <w:spacing w:before="440"/>
    </w:pPr>
    <w:rPr>
      <w:rFonts w:ascii="宋体" w:eastAsia="宋体"/>
    </w:rPr>
  </w:style>
  <w:style w:type="paragraph" w:customStyle="1" w:styleId="afffffe">
    <w:name w:val="封面标准文稿类别"/>
    <w:basedOn w:val="afffffd"/>
    <w:qFormat/>
    <w:pPr>
      <w:framePr w:wrap="around"/>
      <w:spacing w:after="160" w:line="240" w:lineRule="auto"/>
    </w:pPr>
    <w:rPr>
      <w:sz w:val="24"/>
    </w:rPr>
  </w:style>
  <w:style w:type="paragraph" w:customStyle="1" w:styleId="affffff">
    <w:name w:val="封面标准文稿编辑信息"/>
    <w:basedOn w:val="afffffe"/>
    <w:qFormat/>
    <w:pPr>
      <w:framePr w:wrap="around"/>
      <w:spacing w:before="180" w:line="180" w:lineRule="exact"/>
    </w:pPr>
    <w:rPr>
      <w:sz w:val="21"/>
    </w:rPr>
  </w:style>
  <w:style w:type="paragraph" w:customStyle="1" w:styleId="affffff0">
    <w:name w:val="封面正文"/>
    <w:qFormat/>
    <w:pPr>
      <w:jc w:val="both"/>
    </w:pPr>
  </w:style>
  <w:style w:type="paragraph" w:customStyle="1" w:styleId="af9">
    <w:name w:val="附录标识"/>
    <w:basedOn w:val="affa"/>
    <w:next w:val="affff"/>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1">
    <w:name w:val="附录标题"/>
    <w:basedOn w:val="affff"/>
    <w:next w:val="affff"/>
    <w:qFormat/>
    <w:pPr>
      <w:ind w:firstLineChars="0" w:firstLine="0"/>
      <w:jc w:val="center"/>
    </w:pPr>
    <w:rPr>
      <w:rFonts w:ascii="黑体" w:eastAsia="黑体"/>
    </w:rPr>
  </w:style>
  <w:style w:type="paragraph" w:customStyle="1" w:styleId="af6">
    <w:name w:val="附录表标号"/>
    <w:basedOn w:val="affa"/>
    <w:next w:val="affff"/>
    <w:qFormat/>
    <w:pPr>
      <w:numPr>
        <w:numId w:val="11"/>
      </w:numPr>
      <w:tabs>
        <w:tab w:val="clear" w:pos="0"/>
      </w:tabs>
      <w:spacing w:line="14" w:lineRule="exact"/>
      <w:ind w:left="811" w:hanging="448"/>
      <w:jc w:val="center"/>
      <w:outlineLvl w:val="0"/>
    </w:pPr>
    <w:rPr>
      <w:color w:val="FFFFFF"/>
    </w:rPr>
  </w:style>
  <w:style w:type="paragraph" w:customStyle="1" w:styleId="af7">
    <w:name w:val="附录表标题"/>
    <w:basedOn w:val="affa"/>
    <w:next w:val="affff"/>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c">
    <w:name w:val="附录二级条标题"/>
    <w:basedOn w:val="affa"/>
    <w:next w:val="affff"/>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f2">
    <w:name w:val="附录二级无"/>
    <w:basedOn w:val="afc"/>
    <w:qFormat/>
    <w:pPr>
      <w:tabs>
        <w:tab w:val="clear" w:pos="360"/>
      </w:tabs>
      <w:spacing w:beforeLines="0" w:afterLines="0"/>
    </w:pPr>
    <w:rPr>
      <w:rFonts w:ascii="宋体" w:eastAsia="宋体"/>
      <w:szCs w:val="21"/>
    </w:rPr>
  </w:style>
  <w:style w:type="paragraph" w:customStyle="1" w:styleId="affffff3">
    <w:name w:val="附录公式"/>
    <w:basedOn w:val="affff"/>
    <w:next w:val="affff"/>
    <w:link w:val="Char0"/>
    <w:qFormat/>
  </w:style>
  <w:style w:type="character" w:customStyle="1" w:styleId="Char0">
    <w:name w:val="附录公式 Char"/>
    <w:basedOn w:val="Char"/>
    <w:link w:val="affffff3"/>
    <w:qFormat/>
    <w:rPr>
      <w:rFonts w:ascii="宋体"/>
      <w:sz w:val="21"/>
      <w:lang w:val="en-US" w:eastAsia="zh-CN" w:bidi="ar-SA"/>
    </w:rPr>
  </w:style>
  <w:style w:type="paragraph" w:customStyle="1" w:styleId="affffff4">
    <w:name w:val="附录公式编号制表符"/>
    <w:basedOn w:val="affa"/>
    <w:next w:val="affff"/>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ff"/>
    <w:qFormat/>
    <w:pPr>
      <w:numPr>
        <w:ilvl w:val="4"/>
      </w:numPr>
      <w:outlineLvl w:val="4"/>
    </w:pPr>
  </w:style>
  <w:style w:type="paragraph" w:customStyle="1" w:styleId="affffff5">
    <w:name w:val="附录三级无"/>
    <w:basedOn w:val="afd"/>
    <w:qFormat/>
    <w:pPr>
      <w:tabs>
        <w:tab w:val="clear" w:pos="360"/>
      </w:tabs>
      <w:spacing w:beforeLines="0" w:afterLines="0"/>
    </w:pPr>
    <w:rPr>
      <w:rFonts w:ascii="宋体" w:eastAsia="宋体"/>
      <w:szCs w:val="21"/>
    </w:rPr>
  </w:style>
  <w:style w:type="paragraph" w:customStyle="1" w:styleId="aff8">
    <w:name w:val="附录数字编号列项（二级）"/>
    <w:qFormat/>
    <w:pPr>
      <w:numPr>
        <w:ilvl w:val="1"/>
        <w:numId w:val="12"/>
      </w:numPr>
    </w:pPr>
    <w:rPr>
      <w:rFonts w:ascii="宋体"/>
      <w:sz w:val="21"/>
    </w:rPr>
  </w:style>
  <w:style w:type="paragraph" w:customStyle="1" w:styleId="afe">
    <w:name w:val="附录四级条标题"/>
    <w:basedOn w:val="afd"/>
    <w:next w:val="affff"/>
    <w:qFormat/>
    <w:pPr>
      <w:numPr>
        <w:ilvl w:val="5"/>
      </w:numPr>
      <w:outlineLvl w:val="5"/>
    </w:pPr>
  </w:style>
  <w:style w:type="paragraph" w:customStyle="1" w:styleId="affffff6">
    <w:name w:val="附录四级无"/>
    <w:basedOn w:val="afe"/>
    <w:qFormat/>
    <w:pPr>
      <w:tabs>
        <w:tab w:val="clear" w:pos="360"/>
      </w:tabs>
      <w:spacing w:beforeLines="0" w:afterLines="0"/>
    </w:pPr>
    <w:rPr>
      <w:rFonts w:ascii="宋体" w:eastAsia="宋体"/>
      <w:szCs w:val="21"/>
    </w:rPr>
  </w:style>
  <w:style w:type="paragraph" w:customStyle="1" w:styleId="aa">
    <w:name w:val="附录图标号"/>
    <w:basedOn w:val="affa"/>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a"/>
    <w:next w:val="affff"/>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f">
    <w:name w:val="附录五级条标题"/>
    <w:basedOn w:val="afe"/>
    <w:next w:val="affff"/>
    <w:qFormat/>
    <w:pPr>
      <w:numPr>
        <w:ilvl w:val="6"/>
      </w:numPr>
      <w:outlineLvl w:val="6"/>
    </w:pPr>
  </w:style>
  <w:style w:type="paragraph" w:customStyle="1" w:styleId="affffff7">
    <w:name w:val="附录五级无"/>
    <w:basedOn w:val="aff"/>
    <w:qFormat/>
    <w:pPr>
      <w:tabs>
        <w:tab w:val="clear" w:pos="360"/>
      </w:tabs>
      <w:spacing w:beforeLines="0" w:afterLines="0"/>
    </w:pPr>
    <w:rPr>
      <w:rFonts w:ascii="宋体" w:eastAsia="宋体"/>
      <w:szCs w:val="21"/>
    </w:rPr>
  </w:style>
  <w:style w:type="paragraph" w:customStyle="1" w:styleId="afa">
    <w:name w:val="附录章标题"/>
    <w:next w:val="affff"/>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b">
    <w:name w:val="附录一级条标题"/>
    <w:basedOn w:val="afa"/>
    <w:next w:val="affff"/>
    <w:qFormat/>
    <w:pPr>
      <w:numPr>
        <w:ilvl w:val="2"/>
      </w:numPr>
      <w:autoSpaceDN w:val="0"/>
      <w:spacing w:beforeLines="50" w:afterLines="50"/>
      <w:outlineLvl w:val="2"/>
    </w:pPr>
  </w:style>
  <w:style w:type="paragraph" w:customStyle="1" w:styleId="affffff8">
    <w:name w:val="附录一级无"/>
    <w:basedOn w:val="afb"/>
    <w:qFormat/>
    <w:pPr>
      <w:tabs>
        <w:tab w:val="clear" w:pos="360"/>
      </w:tabs>
      <w:spacing w:beforeLines="0" w:afterLines="0"/>
    </w:pPr>
    <w:rPr>
      <w:rFonts w:ascii="宋体" w:eastAsia="宋体"/>
      <w:szCs w:val="21"/>
    </w:rPr>
  </w:style>
  <w:style w:type="paragraph" w:customStyle="1" w:styleId="aff7">
    <w:name w:val="附录字母编号列项（一级）"/>
    <w:qFormat/>
    <w:pPr>
      <w:numPr>
        <w:numId w:val="12"/>
      </w:numPr>
    </w:pPr>
    <w:rPr>
      <w:rFonts w:ascii="宋体"/>
      <w:sz w:val="21"/>
    </w:rPr>
  </w:style>
  <w:style w:type="paragraph" w:customStyle="1" w:styleId="affffff9">
    <w:name w:val="列项说明"/>
    <w:basedOn w:val="aff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a">
    <w:name w:val="列项说明数字编号"/>
    <w:qFormat/>
    <w:pPr>
      <w:ind w:leftChars="400" w:left="600" w:hangingChars="200" w:hanging="200"/>
    </w:pPr>
    <w:rPr>
      <w:rFonts w:ascii="宋体"/>
      <w:sz w:val="21"/>
    </w:rPr>
  </w:style>
  <w:style w:type="paragraph" w:customStyle="1" w:styleId="affffffb">
    <w:name w:val="目次、索引正文"/>
    <w:qFormat/>
    <w:pPr>
      <w:spacing w:line="320" w:lineRule="exact"/>
      <w:jc w:val="both"/>
    </w:pPr>
    <w:rPr>
      <w:rFonts w:ascii="宋体"/>
      <w:sz w:val="21"/>
    </w:rPr>
  </w:style>
  <w:style w:type="paragraph" w:customStyle="1" w:styleId="affffffc">
    <w:name w:val="其他标准标志"/>
    <w:basedOn w:val="afffff0"/>
    <w:qFormat/>
    <w:pPr>
      <w:framePr w:w="6101" w:wrap="around" w:vAnchor="page" w:hAnchor="page" w:x="4673" w:y="942"/>
    </w:pPr>
    <w:rPr>
      <w:w w:val="130"/>
    </w:rPr>
  </w:style>
  <w:style w:type="paragraph" w:customStyle="1" w:styleId="affffffd">
    <w:name w:val="其他标准称谓"/>
    <w:next w:val="aff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e">
    <w:name w:val="其他发布部门"/>
    <w:basedOn w:val="afffff8"/>
    <w:qFormat/>
    <w:pPr>
      <w:framePr w:wrap="around" w:y="15310"/>
      <w:spacing w:line="0" w:lineRule="atLeast"/>
    </w:pPr>
    <w:rPr>
      <w:rFonts w:ascii="黑体" w:eastAsia="黑体"/>
      <w:b w:val="0"/>
    </w:rPr>
  </w:style>
  <w:style w:type="paragraph" w:customStyle="1" w:styleId="afffffff">
    <w:name w:val="前言、引言标题"/>
    <w:next w:val="affff"/>
    <w:qFormat/>
    <w:pPr>
      <w:keepNext/>
      <w:pageBreakBefore/>
      <w:shd w:val="clear" w:color="FFFFFF" w:fill="FFFFFF"/>
      <w:spacing w:before="640" w:after="560"/>
      <w:jc w:val="center"/>
      <w:outlineLvl w:val="0"/>
    </w:pPr>
    <w:rPr>
      <w:rFonts w:ascii="黑体" w:eastAsia="黑体"/>
      <w:sz w:val="32"/>
    </w:rPr>
  </w:style>
  <w:style w:type="paragraph" w:customStyle="1" w:styleId="afffffff0">
    <w:name w:val="三级无"/>
    <w:basedOn w:val="a7"/>
    <w:qFormat/>
    <w:pPr>
      <w:spacing w:beforeLines="0" w:afterLines="0"/>
    </w:pPr>
    <w:rPr>
      <w:rFonts w:ascii="宋体" w:eastAsia="宋体"/>
    </w:rPr>
  </w:style>
  <w:style w:type="paragraph" w:customStyle="1" w:styleId="afffffff1">
    <w:name w:val="实施日期"/>
    <w:basedOn w:val="afffff9"/>
    <w:qFormat/>
    <w:pPr>
      <w:framePr w:wrap="around" w:vAnchor="page" w:hAnchor="text"/>
      <w:jc w:val="right"/>
    </w:pPr>
  </w:style>
  <w:style w:type="paragraph" w:customStyle="1" w:styleId="afffffff2">
    <w:name w:val="示例后文字"/>
    <w:basedOn w:val="affff"/>
    <w:next w:val="affff"/>
    <w:qFormat/>
    <w:pPr>
      <w:ind w:firstLine="360"/>
    </w:pPr>
    <w:rPr>
      <w:sz w:val="18"/>
    </w:rPr>
  </w:style>
  <w:style w:type="paragraph" w:customStyle="1" w:styleId="a0">
    <w:name w:val="首示例"/>
    <w:next w:val="affff"/>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b"/>
    <w:link w:val="a0"/>
    <w:qFormat/>
    <w:rPr>
      <w:rFonts w:ascii="宋体" w:hAnsi="宋体"/>
      <w:kern w:val="2"/>
      <w:sz w:val="18"/>
      <w:szCs w:val="18"/>
      <w:lang w:val="en-US" w:eastAsia="zh-CN" w:bidi="ar-SA"/>
    </w:rPr>
  </w:style>
  <w:style w:type="paragraph" w:customStyle="1" w:styleId="afffffff3">
    <w:name w:val="四级无"/>
    <w:basedOn w:val="a8"/>
    <w:qFormat/>
    <w:pPr>
      <w:spacing w:beforeLines="0" w:afterLines="0"/>
    </w:pPr>
    <w:rPr>
      <w:rFonts w:ascii="宋体" w:eastAsia="宋体"/>
    </w:rPr>
  </w:style>
  <w:style w:type="paragraph" w:customStyle="1" w:styleId="afffffff4">
    <w:name w:val="条文脚注"/>
    <w:basedOn w:val="af"/>
    <w:qFormat/>
    <w:pPr>
      <w:numPr>
        <w:numId w:val="0"/>
      </w:numPr>
      <w:jc w:val="both"/>
    </w:pPr>
  </w:style>
  <w:style w:type="paragraph" w:customStyle="1" w:styleId="afffffff5">
    <w:name w:val="图标脚注说明"/>
    <w:basedOn w:val="affff"/>
    <w:qFormat/>
    <w:pPr>
      <w:ind w:left="840" w:firstLineChars="0" w:hanging="420"/>
    </w:pPr>
    <w:rPr>
      <w:sz w:val="18"/>
      <w:szCs w:val="18"/>
    </w:rPr>
  </w:style>
  <w:style w:type="paragraph" w:customStyle="1" w:styleId="a2">
    <w:name w:val="图表脚注说明"/>
    <w:basedOn w:val="affa"/>
    <w:qFormat/>
    <w:pPr>
      <w:numPr>
        <w:numId w:val="15"/>
      </w:numPr>
    </w:pPr>
    <w:rPr>
      <w:rFonts w:ascii="宋体"/>
      <w:sz w:val="18"/>
      <w:szCs w:val="18"/>
    </w:rPr>
  </w:style>
  <w:style w:type="paragraph" w:customStyle="1" w:styleId="afffffff6">
    <w:name w:val="图的脚注"/>
    <w:next w:val="affff"/>
    <w:qFormat/>
    <w:pPr>
      <w:widowControl w:val="0"/>
      <w:ind w:leftChars="200" w:left="840" w:hangingChars="200" w:hanging="420"/>
      <w:jc w:val="both"/>
    </w:pPr>
    <w:rPr>
      <w:rFonts w:ascii="宋体"/>
      <w:sz w:val="18"/>
    </w:rPr>
  </w:style>
  <w:style w:type="paragraph" w:customStyle="1" w:styleId="af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8">
    <w:name w:val="五级无"/>
    <w:basedOn w:val="a9"/>
    <w:qFormat/>
    <w:pPr>
      <w:spacing w:beforeLines="0" w:afterLines="0"/>
    </w:pPr>
    <w:rPr>
      <w:rFonts w:ascii="宋体" w:eastAsia="宋体"/>
    </w:rPr>
  </w:style>
  <w:style w:type="paragraph" w:customStyle="1" w:styleId="afffffff9">
    <w:name w:val="一级无"/>
    <w:basedOn w:val="a5"/>
    <w:qFormat/>
    <w:pPr>
      <w:spacing w:beforeLines="0" w:afterLines="0"/>
    </w:pPr>
    <w:rPr>
      <w:rFonts w:ascii="宋体" w:eastAsia="宋体"/>
    </w:rPr>
  </w:style>
  <w:style w:type="paragraph" w:customStyle="1" w:styleId="af8">
    <w:name w:val="正文表标题"/>
    <w:next w:val="affff"/>
    <w:qFormat/>
    <w:pPr>
      <w:numPr>
        <w:numId w:val="16"/>
      </w:numPr>
      <w:tabs>
        <w:tab w:val="left" w:pos="360"/>
      </w:tabs>
      <w:spacing w:beforeLines="50" w:afterLines="50"/>
      <w:jc w:val="center"/>
    </w:pPr>
    <w:rPr>
      <w:rFonts w:ascii="黑体" w:eastAsia="黑体"/>
      <w:sz w:val="21"/>
    </w:rPr>
  </w:style>
  <w:style w:type="paragraph" w:customStyle="1" w:styleId="afffffffa">
    <w:name w:val="正文公式编号制表符"/>
    <w:basedOn w:val="affff"/>
    <w:next w:val="affff"/>
    <w:qFormat/>
    <w:pPr>
      <w:ind w:firstLineChars="0" w:firstLine="0"/>
    </w:pPr>
  </w:style>
  <w:style w:type="paragraph" w:customStyle="1" w:styleId="af5">
    <w:name w:val="正文图标题"/>
    <w:next w:val="affff"/>
    <w:qFormat/>
    <w:pPr>
      <w:numPr>
        <w:numId w:val="17"/>
      </w:numPr>
      <w:tabs>
        <w:tab w:val="left" w:pos="360"/>
      </w:tabs>
      <w:spacing w:beforeLines="50" w:afterLines="50"/>
      <w:jc w:val="center"/>
    </w:pPr>
    <w:rPr>
      <w:rFonts w:ascii="黑体" w:eastAsia="黑体"/>
      <w:sz w:val="21"/>
    </w:rPr>
  </w:style>
  <w:style w:type="paragraph" w:customStyle="1" w:styleId="afffffffb">
    <w:name w:val="终结线"/>
    <w:basedOn w:val="affa"/>
    <w:qFormat/>
    <w:pPr>
      <w:framePr w:hSpace="181" w:vSpace="181" w:wrap="around" w:vAnchor="text" w:hAnchor="margin" w:xAlign="center" w:y="285"/>
    </w:pPr>
  </w:style>
  <w:style w:type="paragraph" w:customStyle="1" w:styleId="afffffffc">
    <w:name w:val="其他发布日期"/>
    <w:basedOn w:val="afffff9"/>
    <w:qFormat/>
    <w:pPr>
      <w:framePr w:wrap="around" w:vAnchor="page" w:hAnchor="text" w:x="1419"/>
    </w:pPr>
  </w:style>
  <w:style w:type="paragraph" w:customStyle="1" w:styleId="afffffffd">
    <w:name w:val="其他实施日期"/>
    <w:basedOn w:val="afffffff1"/>
    <w:qFormat/>
    <w:pPr>
      <w:framePr w:wrap="around"/>
    </w:pPr>
  </w:style>
  <w:style w:type="paragraph" w:customStyle="1" w:styleId="22">
    <w:name w:val="封面标准名称2"/>
    <w:basedOn w:val="afffffb"/>
    <w:qFormat/>
    <w:pPr>
      <w:framePr w:wrap="around" w:y="4469"/>
      <w:spacing w:beforeLines="630"/>
    </w:pPr>
  </w:style>
  <w:style w:type="paragraph" w:customStyle="1" w:styleId="23">
    <w:name w:val="封面标准英文名称2"/>
    <w:basedOn w:val="afffffc"/>
    <w:qFormat/>
    <w:pPr>
      <w:framePr w:wrap="around" w:y="4469"/>
    </w:pPr>
  </w:style>
  <w:style w:type="paragraph" w:customStyle="1" w:styleId="24">
    <w:name w:val="封面一致性程度标识2"/>
    <w:basedOn w:val="afffffd"/>
    <w:qFormat/>
    <w:pPr>
      <w:framePr w:wrap="around" w:y="4469"/>
    </w:pPr>
  </w:style>
  <w:style w:type="paragraph" w:customStyle="1" w:styleId="25">
    <w:name w:val="封面标准文稿类别2"/>
    <w:basedOn w:val="afffffe"/>
    <w:qFormat/>
    <w:pPr>
      <w:framePr w:wrap="around" w:y="4469"/>
    </w:pPr>
  </w:style>
  <w:style w:type="paragraph" w:customStyle="1" w:styleId="26">
    <w:name w:val="封面标准文稿编辑信息2"/>
    <w:basedOn w:val="affffff"/>
    <w:qFormat/>
    <w:pPr>
      <w:framePr w:wrap="around" w:y="4469"/>
    </w:pPr>
  </w:style>
  <w:style w:type="character" w:customStyle="1" w:styleId="afff3">
    <w:name w:val="正文文本缩进 字符"/>
    <w:basedOn w:val="affb"/>
    <w:link w:val="afff2"/>
    <w:qFormat/>
    <w:rPr>
      <w:kern w:val="2"/>
      <w:sz w:val="21"/>
      <w:szCs w:val="24"/>
    </w:rPr>
  </w:style>
  <w:style w:type="character" w:customStyle="1" w:styleId="apple-converted-space">
    <w:name w:val="apple-converted-space"/>
    <w:basedOn w:val="affb"/>
    <w:qFormat/>
  </w:style>
  <w:style w:type="paragraph" w:customStyle="1" w:styleId="13">
    <w:name w:val="列出段落1"/>
    <w:basedOn w:val="affa"/>
    <w:uiPriority w:val="34"/>
    <w:qFormat/>
    <w:pPr>
      <w:ind w:firstLineChars="200" w:firstLine="420"/>
    </w:pPr>
  </w:style>
  <w:style w:type="character" w:customStyle="1" w:styleId="14">
    <w:name w:val="占位符文本1"/>
    <w:basedOn w:val="affb"/>
    <w:uiPriority w:val="99"/>
    <w:semiHidden/>
    <w:qFormat/>
    <w:rPr>
      <w:color w:val="808080"/>
    </w:rPr>
  </w:style>
  <w:style w:type="character" w:customStyle="1" w:styleId="afffa">
    <w:name w:val="批注框文本 字符"/>
    <w:basedOn w:val="affb"/>
    <w:link w:val="afff9"/>
    <w:qFormat/>
    <w:rPr>
      <w:kern w:val="2"/>
      <w:sz w:val="18"/>
      <w:szCs w:val="18"/>
    </w:rPr>
  </w:style>
  <w:style w:type="paragraph" w:customStyle="1" w:styleId="StdsH1">
    <w:name w:val="Stds H1"/>
    <w:qFormat/>
    <w:pPr>
      <w:keepNext/>
      <w:numPr>
        <w:numId w:val="18"/>
      </w:numPr>
      <w:spacing w:before="180" w:after="60"/>
    </w:pPr>
    <w:rPr>
      <w:rFonts w:ascii="Arial" w:eastAsia="Arial Unicode MS" w:hAnsi="Arial"/>
      <w:b/>
      <w:lang w:eastAsia="ja-JP"/>
    </w:rPr>
  </w:style>
  <w:style w:type="paragraph" w:customStyle="1" w:styleId="StdsH2">
    <w:name w:val="Stds H2"/>
    <w:qFormat/>
    <w:pPr>
      <w:numPr>
        <w:ilvl w:val="1"/>
        <w:numId w:val="18"/>
      </w:numPr>
      <w:spacing w:before="120" w:after="120"/>
      <w:jc w:val="both"/>
    </w:pPr>
    <w:rPr>
      <w:rFonts w:eastAsia="MS Mincho"/>
      <w:lang w:eastAsia="ja-JP"/>
    </w:rPr>
  </w:style>
  <w:style w:type="paragraph" w:customStyle="1" w:styleId="StdsH3">
    <w:name w:val="Stds H3"/>
    <w:qFormat/>
    <w:pPr>
      <w:numPr>
        <w:ilvl w:val="2"/>
        <w:numId w:val="18"/>
      </w:numPr>
      <w:spacing w:before="120" w:after="120"/>
      <w:jc w:val="both"/>
    </w:pPr>
    <w:rPr>
      <w:rFonts w:eastAsia="MS Mincho"/>
      <w:lang w:eastAsia="ja-JP"/>
    </w:rPr>
  </w:style>
  <w:style w:type="paragraph" w:customStyle="1" w:styleId="StdsH4">
    <w:name w:val="Stds H4"/>
    <w:qFormat/>
    <w:pPr>
      <w:numPr>
        <w:ilvl w:val="3"/>
        <w:numId w:val="18"/>
      </w:numPr>
      <w:spacing w:before="120" w:after="120"/>
      <w:jc w:val="both"/>
    </w:pPr>
    <w:rPr>
      <w:rFonts w:eastAsia="MS Mincho"/>
      <w:lang w:eastAsia="ja-JP"/>
    </w:rPr>
  </w:style>
  <w:style w:type="paragraph" w:customStyle="1" w:styleId="StdsH5">
    <w:name w:val="Stds H5"/>
    <w:qFormat/>
    <w:pPr>
      <w:numPr>
        <w:ilvl w:val="4"/>
        <w:numId w:val="18"/>
      </w:numPr>
      <w:spacing w:before="120" w:after="120"/>
      <w:jc w:val="both"/>
    </w:pPr>
    <w:rPr>
      <w:rFonts w:eastAsia="MS Mincho"/>
      <w:lang w:eastAsia="ja-JP"/>
    </w:rPr>
  </w:style>
  <w:style w:type="paragraph" w:customStyle="1" w:styleId="StdsH6">
    <w:name w:val="Stds H6"/>
    <w:qFormat/>
    <w:pPr>
      <w:numPr>
        <w:ilvl w:val="5"/>
        <w:numId w:val="18"/>
      </w:numPr>
      <w:spacing w:before="120" w:after="120"/>
      <w:jc w:val="both"/>
    </w:pPr>
    <w:rPr>
      <w:rFonts w:eastAsia="MS Mincho"/>
      <w:lang w:eastAsia="ja-JP"/>
    </w:rPr>
  </w:style>
  <w:style w:type="paragraph" w:customStyle="1" w:styleId="StdsH7">
    <w:name w:val="Stds H7"/>
    <w:qFormat/>
    <w:pPr>
      <w:numPr>
        <w:ilvl w:val="6"/>
        <w:numId w:val="18"/>
      </w:numPr>
      <w:spacing w:before="120" w:after="120"/>
      <w:jc w:val="both"/>
    </w:pPr>
    <w:rPr>
      <w:rFonts w:eastAsia="MS Mincho"/>
      <w:lang w:eastAsia="ja-JP"/>
    </w:rPr>
  </w:style>
  <w:style w:type="paragraph" w:customStyle="1" w:styleId="StdsH8">
    <w:name w:val="Stds H8"/>
    <w:qFormat/>
    <w:pPr>
      <w:numPr>
        <w:ilvl w:val="7"/>
        <w:numId w:val="18"/>
      </w:numPr>
      <w:spacing w:before="120" w:after="120"/>
      <w:jc w:val="both"/>
    </w:pPr>
    <w:rPr>
      <w:rFonts w:eastAsia="MS Mincho"/>
      <w:lang w:eastAsia="ja-JP"/>
    </w:rPr>
  </w:style>
  <w:style w:type="character" w:customStyle="1" w:styleId="CharChar">
    <w:name w:val="段 Char Char"/>
    <w:qFormat/>
    <w:rPr>
      <w:rFonts w:ascii="宋体"/>
      <w:sz w:val="21"/>
      <w:lang w:val="en-US" w:eastAsia="zh-CN" w:bidi="ar-SA"/>
    </w:rPr>
  </w:style>
  <w:style w:type="character" w:customStyle="1" w:styleId="afff7">
    <w:name w:val="日期 字符"/>
    <w:basedOn w:val="affb"/>
    <w:link w:val="afff6"/>
    <w:qFormat/>
    <w:rPr>
      <w:kern w:val="2"/>
      <w:sz w:val="21"/>
      <w:szCs w:val="24"/>
    </w:rPr>
  </w:style>
  <w:style w:type="character" w:customStyle="1" w:styleId="fontstyle01">
    <w:name w:val="fontstyle01"/>
    <w:basedOn w:val="affb"/>
    <w:qFormat/>
    <w:rPr>
      <w:rFonts w:ascii="黑体" w:eastAsia="黑体" w:hAnsi="黑体" w:hint="eastAsia"/>
      <w:color w:val="000000"/>
      <w:sz w:val="20"/>
      <w:szCs w:val="20"/>
    </w:rPr>
  </w:style>
  <w:style w:type="character" w:customStyle="1" w:styleId="afff1">
    <w:name w:val="批注文字 字符"/>
    <w:basedOn w:val="affb"/>
    <w:link w:val="afff0"/>
    <w:qFormat/>
    <w:rPr>
      <w:kern w:val="2"/>
      <w:sz w:val="21"/>
      <w:szCs w:val="24"/>
    </w:rPr>
  </w:style>
  <w:style w:type="character" w:customStyle="1" w:styleId="affff2">
    <w:name w:val="批注主题 字符"/>
    <w:basedOn w:val="afff1"/>
    <w:link w:val="affff1"/>
    <w:qFormat/>
    <w:rPr>
      <w:b/>
      <w:bCs/>
      <w:kern w:val="2"/>
      <w:sz w:val="21"/>
      <w:szCs w:val="24"/>
    </w:rPr>
  </w:style>
  <w:style w:type="character" w:customStyle="1" w:styleId="afffc">
    <w:name w:val="页脚 字符"/>
    <w:basedOn w:val="affb"/>
    <w:link w:val="afffb"/>
    <w:uiPriority w:val="99"/>
    <w:qFormat/>
    <w:rPr>
      <w:kern w:val="2"/>
      <w:sz w:val="18"/>
      <w:szCs w:val="18"/>
    </w:rPr>
  </w:style>
  <w:style w:type="character" w:customStyle="1" w:styleId="afff5">
    <w:name w:val="纯文本 字符"/>
    <w:link w:val="afff4"/>
    <w:qFormat/>
    <w:rPr>
      <w:rFonts w:ascii="宋体" w:hAnsi="Courier New"/>
      <w:kern w:val="2"/>
      <w:sz w:val="21"/>
      <w:szCs w:val="21"/>
    </w:rPr>
  </w:style>
  <w:style w:type="character" w:customStyle="1" w:styleId="Char10">
    <w:name w:val="纯文本 Char1"/>
    <w:basedOn w:val="affb"/>
    <w:qFormat/>
    <w:rPr>
      <w:rFonts w:ascii="宋体" w:hAnsi="Courier New" w:cs="Courier New"/>
      <w:kern w:val="2"/>
      <w:sz w:val="21"/>
      <w:szCs w:val="21"/>
    </w:rPr>
  </w:style>
  <w:style w:type="character" w:styleId="afffffffe">
    <w:name w:val="Placeholder Text"/>
    <w:basedOn w:val="affb"/>
    <w:uiPriority w:val="99"/>
    <w:unhideWhenUsed/>
    <w:qFormat/>
    <w:rPr>
      <w:color w:val="808080"/>
    </w:rPr>
  </w:style>
  <w:style w:type="character" w:customStyle="1" w:styleId="10">
    <w:name w:val="标题 1 字符"/>
    <w:basedOn w:val="affb"/>
    <w:link w:val="1"/>
    <w:qFormat/>
    <w:rPr>
      <w:b/>
      <w:bCs/>
      <w:kern w:val="44"/>
      <w:sz w:val="44"/>
      <w:szCs w:val="44"/>
    </w:rPr>
  </w:style>
  <w:style w:type="paragraph" w:customStyle="1" w:styleId="TOC10">
    <w:name w:val="TOC 标题1"/>
    <w:basedOn w:val="1"/>
    <w:next w:val="aff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CharCharCharCharCharChar1CharCharCharChar">
    <w:name w:val="Char Char Char Char Char Char1 Char Char Char Char"/>
    <w:basedOn w:val="affa"/>
    <w:qFormat/>
    <w:pPr>
      <w:widowControl/>
      <w:spacing w:after="160" w:line="240" w:lineRule="exact"/>
      <w:jc w:val="left"/>
    </w:pPr>
    <w:rPr>
      <w:rFonts w:ascii="Arial" w:eastAsia="Times New Roman" w:hAnsi="Arial" w:cs="Verdana"/>
      <w:b/>
      <w:kern w:val="0"/>
      <w:sz w:val="24"/>
      <w:lang w:eastAsia="en-US"/>
    </w:rPr>
  </w:style>
  <w:style w:type="paragraph" w:customStyle="1" w:styleId="15">
    <w:name w:val="修订1"/>
    <w:hidden/>
    <w:uiPriority w:val="99"/>
    <w:semiHidden/>
    <w:qFormat/>
    <w:rPr>
      <w:kern w:val="2"/>
      <w:sz w:val="21"/>
      <w:szCs w:val="24"/>
    </w:rPr>
  </w:style>
  <w:style w:type="paragraph" w:styleId="affffffff">
    <w:name w:val="List Paragraph"/>
    <w:basedOn w:val="affa"/>
    <w:uiPriority w:val="34"/>
    <w:qFormat/>
    <w:pPr>
      <w:ind w:firstLineChars="200" w:firstLine="420"/>
    </w:pPr>
    <w:rPr>
      <w:szCs w:val="20"/>
    </w:rPr>
  </w:style>
  <w:style w:type="paragraph" w:customStyle="1" w:styleId="affffffff0">
    <w:name w:val="标准文件_标准正文"/>
    <w:basedOn w:val="affa"/>
    <w:next w:val="affffffff1"/>
    <w:qFormat/>
    <w:pPr>
      <w:adjustRightInd w:val="0"/>
      <w:snapToGrid w:val="0"/>
      <w:spacing w:line="400" w:lineRule="exact"/>
      <w:ind w:firstLineChars="200" w:firstLine="200"/>
    </w:pPr>
    <w:rPr>
      <w:rFonts w:ascii="Calibri" w:hAnsi="Calibri"/>
      <w:kern w:val="0"/>
      <w:szCs w:val="21"/>
    </w:rPr>
  </w:style>
  <w:style w:type="paragraph" w:customStyle="1" w:styleId="affffffff1">
    <w:name w:val="标准文件_段"/>
    <w:link w:val="Char2"/>
    <w:qFormat/>
    <w:pPr>
      <w:autoSpaceDE w:val="0"/>
      <w:autoSpaceDN w:val="0"/>
      <w:ind w:firstLineChars="200" w:firstLine="200"/>
      <w:jc w:val="both"/>
    </w:pPr>
    <w:rPr>
      <w:rFonts w:ascii="宋体"/>
      <w:sz w:val="21"/>
    </w:rPr>
  </w:style>
  <w:style w:type="paragraph" w:customStyle="1" w:styleId="aff3">
    <w:name w:val="标准文件_二级条标题"/>
    <w:next w:val="affffffff1"/>
    <w:qFormat/>
    <w:pPr>
      <w:widowControl w:val="0"/>
      <w:numPr>
        <w:ilvl w:val="3"/>
        <w:numId w:val="19"/>
      </w:numPr>
      <w:spacing w:beforeLines="50" w:before="50" w:afterLines="50" w:after="50"/>
      <w:ind w:left="0"/>
      <w:jc w:val="both"/>
      <w:outlineLvl w:val="2"/>
    </w:pPr>
    <w:rPr>
      <w:rFonts w:ascii="黑体" w:eastAsia="黑体"/>
      <w:sz w:val="21"/>
    </w:rPr>
  </w:style>
  <w:style w:type="paragraph" w:customStyle="1" w:styleId="af4">
    <w:name w:val="标准文件_破折号列项（二级）"/>
    <w:basedOn w:val="affa"/>
    <w:qFormat/>
    <w:pPr>
      <w:widowControl/>
      <w:numPr>
        <w:numId w:val="20"/>
      </w:numPr>
      <w:adjustRightInd w:val="0"/>
      <w:snapToGrid w:val="0"/>
      <w:ind w:firstLineChars="200" w:firstLine="200"/>
      <w:jc w:val="left"/>
    </w:pPr>
    <w:rPr>
      <w:kern w:val="0"/>
      <w:szCs w:val="20"/>
    </w:rPr>
  </w:style>
  <w:style w:type="paragraph" w:customStyle="1" w:styleId="aff4">
    <w:name w:val="标准文件_三级条标题"/>
    <w:basedOn w:val="aff3"/>
    <w:next w:val="affffffff1"/>
    <w:qFormat/>
    <w:pPr>
      <w:widowControl/>
      <w:numPr>
        <w:ilvl w:val="4"/>
      </w:numPr>
      <w:outlineLvl w:val="3"/>
    </w:pPr>
  </w:style>
  <w:style w:type="paragraph" w:customStyle="1" w:styleId="aff5">
    <w:name w:val="标准文件_四级条标题"/>
    <w:next w:val="affffffff1"/>
    <w:qFormat/>
    <w:pPr>
      <w:widowControl w:val="0"/>
      <w:numPr>
        <w:ilvl w:val="5"/>
        <w:numId w:val="19"/>
      </w:numPr>
      <w:spacing w:beforeLines="50" w:before="50" w:afterLines="50" w:after="50"/>
      <w:jc w:val="both"/>
      <w:outlineLvl w:val="4"/>
    </w:pPr>
    <w:rPr>
      <w:rFonts w:ascii="黑体" w:eastAsia="黑体"/>
      <w:sz w:val="21"/>
    </w:rPr>
  </w:style>
  <w:style w:type="paragraph" w:customStyle="1" w:styleId="aff6">
    <w:name w:val="标准文件_五级条标题"/>
    <w:next w:val="affffffff1"/>
    <w:qFormat/>
    <w:pPr>
      <w:widowControl w:val="0"/>
      <w:numPr>
        <w:ilvl w:val="6"/>
        <w:numId w:val="19"/>
      </w:numPr>
      <w:spacing w:beforeLines="50" w:before="50" w:afterLines="50" w:after="50"/>
      <w:jc w:val="both"/>
      <w:outlineLvl w:val="5"/>
    </w:pPr>
    <w:rPr>
      <w:rFonts w:ascii="黑体" w:eastAsia="黑体"/>
      <w:sz w:val="21"/>
    </w:rPr>
  </w:style>
  <w:style w:type="paragraph" w:customStyle="1" w:styleId="aff1">
    <w:name w:val="标准文件_章标题"/>
    <w:next w:val="affffffff1"/>
    <w:qFormat/>
    <w:pPr>
      <w:numPr>
        <w:ilvl w:val="1"/>
        <w:numId w:val="19"/>
      </w:numPr>
      <w:spacing w:beforeLines="100" w:before="100" w:afterLines="100" w:after="100"/>
      <w:jc w:val="both"/>
      <w:outlineLvl w:val="0"/>
    </w:pPr>
    <w:rPr>
      <w:rFonts w:ascii="黑体" w:eastAsia="黑体"/>
      <w:sz w:val="21"/>
    </w:rPr>
  </w:style>
  <w:style w:type="paragraph" w:customStyle="1" w:styleId="aff2">
    <w:name w:val="标准文件_一级条标题"/>
    <w:basedOn w:val="aff1"/>
    <w:next w:val="affffffff1"/>
    <w:qFormat/>
    <w:pPr>
      <w:numPr>
        <w:ilvl w:val="2"/>
      </w:numPr>
      <w:spacing w:beforeLines="50" w:before="50" w:afterLines="50" w:after="50"/>
      <w:outlineLvl w:val="1"/>
    </w:pPr>
  </w:style>
  <w:style w:type="paragraph" w:customStyle="1" w:styleId="affffffff2">
    <w:name w:val="标准文件_数字编号列项（二级）"/>
    <w:qFormat/>
    <w:pPr>
      <w:tabs>
        <w:tab w:val="left" w:pos="851"/>
        <w:tab w:val="left" w:pos="1276"/>
      </w:tabs>
      <w:ind w:left="1276" w:hanging="425"/>
      <w:jc w:val="both"/>
    </w:pPr>
    <w:rPr>
      <w:rFonts w:ascii="宋体"/>
      <w:sz w:val="21"/>
    </w:rPr>
  </w:style>
  <w:style w:type="paragraph" w:customStyle="1" w:styleId="affffffff3">
    <w:name w:val="标准文件_正文公式"/>
    <w:basedOn w:val="affa"/>
    <w:next w:val="affffffff0"/>
    <w:qFormat/>
    <w:pPr>
      <w:tabs>
        <w:tab w:val="center" w:pos="4678"/>
        <w:tab w:val="right" w:leader="middleDot" w:pos="9356"/>
      </w:tabs>
      <w:adjustRightInd w:val="0"/>
    </w:pPr>
    <w:rPr>
      <w:rFonts w:ascii="宋体" w:hAnsi="宋体"/>
      <w:szCs w:val="21"/>
    </w:rPr>
  </w:style>
  <w:style w:type="paragraph" w:customStyle="1" w:styleId="affffffff4">
    <w:name w:val="标准文件_编号列项（三级）"/>
    <w:qFormat/>
    <w:pPr>
      <w:tabs>
        <w:tab w:val="left" w:pos="851"/>
      </w:tabs>
      <w:ind w:left="1701" w:hanging="425"/>
    </w:pPr>
    <w:rPr>
      <w:rFonts w:ascii="宋体"/>
      <w:sz w:val="21"/>
    </w:rPr>
  </w:style>
  <w:style w:type="paragraph" w:customStyle="1" w:styleId="aff0">
    <w:name w:val="前言标题"/>
    <w:next w:val="affa"/>
    <w:qFormat/>
    <w:pPr>
      <w:numPr>
        <w:numId w:val="19"/>
      </w:numPr>
      <w:shd w:val="clear" w:color="FFFFFF" w:fill="FFFFFF"/>
      <w:spacing w:before="540" w:after="600"/>
      <w:jc w:val="center"/>
      <w:outlineLvl w:val="0"/>
    </w:pPr>
    <w:rPr>
      <w:rFonts w:ascii="黑体" w:eastAsia="黑体"/>
      <w:sz w:val="32"/>
    </w:rPr>
  </w:style>
  <w:style w:type="paragraph" w:customStyle="1" w:styleId="affffffff5">
    <w:name w:val="标准文件_字母编号列项（一级）"/>
    <w:qFormat/>
    <w:pPr>
      <w:tabs>
        <w:tab w:val="left" w:pos="851"/>
      </w:tabs>
      <w:ind w:left="851" w:hanging="426"/>
      <w:jc w:val="both"/>
    </w:pPr>
    <w:rPr>
      <w:rFonts w:ascii="宋体"/>
      <w:sz w:val="21"/>
    </w:rPr>
  </w:style>
  <w:style w:type="character" w:customStyle="1" w:styleId="Char2">
    <w:name w:val="标准文件_段 Char"/>
    <w:link w:val="affffffff1"/>
    <w:qFormat/>
    <w:rPr>
      <w:rFonts w:ascii="宋体"/>
      <w:sz w:val="21"/>
    </w:rPr>
  </w:style>
  <w:style w:type="paragraph" w:customStyle="1" w:styleId="27">
    <w:name w:val="修订2"/>
    <w:hidden/>
    <w:uiPriority w:val="99"/>
    <w:unhideWhenUsed/>
    <w:qFormat/>
    <w:rPr>
      <w:kern w:val="2"/>
      <w:sz w:val="21"/>
      <w:szCs w:val="24"/>
    </w:rPr>
  </w:style>
  <w:style w:type="character" w:customStyle="1" w:styleId="30">
    <w:name w:val="标题 3 字符"/>
    <w:basedOn w:val="affb"/>
    <w:link w:val="3"/>
    <w:qFormat/>
    <w:rPr>
      <w:b/>
      <w:bCs/>
      <w:kern w:val="2"/>
      <w:sz w:val="32"/>
      <w:szCs w:val="32"/>
    </w:rPr>
  </w:style>
  <w:style w:type="paragraph" w:customStyle="1" w:styleId="32">
    <w:name w:val="修订3"/>
    <w:hidden/>
    <w:uiPriority w:val="99"/>
    <w:unhideWhenUsed/>
    <w:qFormat/>
    <w:rPr>
      <w:kern w:val="2"/>
      <w:sz w:val="21"/>
      <w:szCs w:val="24"/>
    </w:rPr>
  </w:style>
  <w:style w:type="paragraph" w:customStyle="1" w:styleId="40">
    <w:name w:val="修订4"/>
    <w:hidden/>
    <w:uiPriority w:val="99"/>
    <w:unhideWhenUsed/>
    <w:qFormat/>
    <w:rPr>
      <w:kern w:val="2"/>
      <w:sz w:val="21"/>
      <w:szCs w:val="24"/>
    </w:rPr>
  </w:style>
  <w:style w:type="paragraph" w:customStyle="1" w:styleId="50">
    <w:name w:val="修订5"/>
    <w:hidden/>
    <w:uiPriority w:val="99"/>
    <w:unhideWhenUsed/>
    <w:qFormat/>
    <w:rPr>
      <w:kern w:val="2"/>
      <w:sz w:val="21"/>
      <w:szCs w:val="24"/>
    </w:rPr>
  </w:style>
  <w:style w:type="paragraph" w:customStyle="1" w:styleId="60">
    <w:name w:val="修订6"/>
    <w:hidden/>
    <w:uiPriority w:val="99"/>
    <w:unhideWhenUsed/>
    <w:qFormat/>
    <w:rPr>
      <w:kern w:val="2"/>
      <w:sz w:val="21"/>
      <w:szCs w:val="24"/>
    </w:rPr>
  </w:style>
  <w:style w:type="paragraph" w:styleId="affffffff6">
    <w:name w:val="Revision"/>
    <w:hidden/>
    <w:uiPriority w:val="99"/>
    <w:unhideWhenUsed/>
    <w:rsid w:val="002445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2BCE17F-B1F0-46D3-A907-26505022455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7203</Words>
  <Characters>13184</Characters>
  <Application>Microsoft Office Word</Application>
  <DocSecurity>0</DocSecurity>
  <Lines>1883</Lines>
  <Paragraphs>1853</Paragraphs>
  <ScaleCrop>false</ScaleCrop>
  <Company>zle</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caiyun chen</cp:lastModifiedBy>
  <cp:revision>8</cp:revision>
  <cp:lastPrinted>2020-12-08T09:41:00Z</cp:lastPrinted>
  <dcterms:created xsi:type="dcterms:W3CDTF">2025-10-20T07:56:00Z</dcterms:created>
  <dcterms:modified xsi:type="dcterms:W3CDTF">2025-10-20T13:24:00Z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77728A6657C84CE8AC54D7FB08E03921_12</vt:lpwstr>
  </property>
  <property fmtid="{D5CDD505-2E9C-101B-9397-08002B2CF9AE}" pid="4" name="KSOTemplateDocerSaveRecord">
    <vt:lpwstr>eyJoZGlkIjoiMTI5OWVmMDNiMDY5NjRjZWNlNWU0OTg5NzU0Njg5MmQiLCJ1c2VySWQiOiIzOTI1NjYyNTgifQ==</vt:lpwstr>
  </property>
</Properties>
</file>