
<file path=[Content_Types].xml><?xml version="1.0" encoding="utf-8"?>
<Types xmlns="http://schemas.openxmlformats.org/package/2006/content-types">
  <Default Extension="xml" ContentType="application/xml"/>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leftChars="-270"/>
      </w:pPr>
      <w:r>
        <mc:AlternateContent>
          <mc:Choice Requires="wps">
            <w:drawing>
              <wp:anchor distT="45720" distB="45720" distL="114300" distR="114300" simplePos="0" relativeHeight="251661312" behindDoc="0" locked="0" layoutInCell="1" allowOverlap="1">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1819275" cy="409575"/>
                        </a:xfrm>
                        <a:prstGeom prst="rect">
                          <a:avLst/>
                        </a:prstGeom>
                        <a:solidFill>
                          <a:srgbClr val="FFFFFF"/>
                        </a:solidFill>
                        <a:ln w="9525">
                          <a:solidFill>
                            <a:schemeClr val="bg1"/>
                          </a:solidFill>
                          <a:miter lim="800000"/>
                        </a:ln>
                      </wps:spPr>
                      <wps:txbx>
                        <w:txbxContent>
                          <w:p>
                            <w:pPr>
                              <w:rPr>
                                <w:rFonts w:hint="eastAsia" w:eastAsia="黑体"/>
                                <w:lang w:val="en-US" w:eastAsia="zh-CN"/>
                              </w:rPr>
                            </w:pPr>
                            <w:r>
                              <w:rPr>
                                <w:rFonts w:hint="eastAsia" w:ascii="黑体" w:hAnsi="宋体" w:eastAsia="黑体"/>
                                <w:sz w:val="28"/>
                                <w:szCs w:val="28"/>
                              </w:rPr>
                              <w:t>JJF（吉）</w:t>
                            </w:r>
                            <w:r>
                              <w:rPr>
                                <w:rFonts w:ascii="黑体" w:hAnsi="黑体" w:eastAsia="黑体"/>
                                <w:sz w:val="28"/>
                                <w:szCs w:val="28"/>
                                <w:highlight w:val="none"/>
                              </w:rPr>
                              <w:t>XXX</w:t>
                            </w:r>
                            <w:r>
                              <w:rPr>
                                <w:rFonts w:hint="eastAsia" w:ascii="黑体" w:hAnsi="宋体" w:eastAsia="黑体"/>
                                <w:sz w:val="28"/>
                                <w:szCs w:val="28"/>
                              </w:rPr>
                              <w:t>—202</w:t>
                            </w:r>
                            <w:r>
                              <w:rPr>
                                <w:rFonts w:hint="eastAsia" w:ascii="黑体" w:hAnsi="宋体" w:eastAsia="黑体"/>
                                <w:sz w:val="28"/>
                                <w:szCs w:val="28"/>
                                <w:lang w:val="en-US" w:eastAsia="zh-CN"/>
                              </w:rPr>
                              <w:t>5</w:t>
                            </w:r>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238.85pt;margin-top:90.95pt;height:32.25pt;width:143.25pt;mso-wrap-distance-bottom:3.6pt;mso-wrap-distance-left:9pt;mso-wrap-distance-right:9pt;mso-wrap-distance-top:3.6pt;z-index:251661312;mso-width-relative:page;mso-height-relative:page;" fillcolor="#FFFFFF" filled="t" stroked="t" coordsize="21600,21600" o:gfxdata="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PjjpMtkAAAALAQAADwAAAAAAAAABACAAAAA4AAAA&#10;ZHJzL2Rvd25yZXYueG1sUEsBAhQAFAAAAAgAh07iQJB9k6UpAgAAPwQAAA4AAAAAAAAAAQAgAAAA&#10;PgEAAGRycy9lMm9Eb2MueG1sUEsFBgAAAAAGAAYAWQEAANkFAAAAAA==&#10;">
                <v:fill on="t" focussize="0,0"/>
                <v:stroke color="#FFFFFF [3212]" miterlimit="8" joinstyle="miter"/>
                <v:imagedata o:title=""/>
                <o:lock v:ext="edit" aspectratio="f"/>
                <v:textbox>
                  <w:txbxContent>
                    <w:p>
                      <w:pPr>
                        <w:rPr>
                          <w:rFonts w:hint="eastAsia" w:eastAsia="黑体"/>
                          <w:lang w:val="en-US" w:eastAsia="zh-CN"/>
                        </w:rPr>
                      </w:pPr>
                      <w:r>
                        <w:rPr>
                          <w:rFonts w:hint="eastAsia" w:ascii="黑体" w:hAnsi="宋体" w:eastAsia="黑体"/>
                          <w:sz w:val="28"/>
                          <w:szCs w:val="28"/>
                        </w:rPr>
                        <w:t>JJF（吉）</w:t>
                      </w:r>
                      <w:r>
                        <w:rPr>
                          <w:rFonts w:ascii="黑体" w:hAnsi="黑体" w:eastAsia="黑体"/>
                          <w:sz w:val="28"/>
                          <w:szCs w:val="28"/>
                          <w:highlight w:val="none"/>
                        </w:rPr>
                        <w:t>XXX</w:t>
                      </w:r>
                      <w:r>
                        <w:rPr>
                          <w:rFonts w:hint="eastAsia" w:ascii="黑体" w:hAnsi="宋体" w:eastAsia="黑体"/>
                          <w:sz w:val="28"/>
                          <w:szCs w:val="28"/>
                        </w:rPr>
                        <w:t>—202</w:t>
                      </w:r>
                      <w:r>
                        <w:rPr>
                          <w:rFonts w:hint="eastAsia" w:ascii="黑体" w:hAnsi="宋体" w:eastAsia="黑体"/>
                          <w:sz w:val="28"/>
                          <w:szCs w:val="28"/>
                          <w:lang w:val="en-US" w:eastAsia="zh-CN"/>
                        </w:rPr>
                        <w:t>5</w:t>
                      </w:r>
                    </w:p>
                  </w:txbxContent>
                </v:textbox>
                <w10:wrap type="square"/>
              </v:shape>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 xmlns:a="http://schemas.openxmlformats.org/drawingml/2006/main">
                  <a:graphicData uri="http://schemas.microsoft.com/office/word/2010/wordprocessingShape">
                    <wps:wsp>
                      <wps:cNvSpPr txBox="true">
                        <a:spLocks noChangeArrowheads="true"/>
                      </wps:cNvSpPr>
                      <wps:spPr bwMode="auto">
                        <a:xfrm>
                          <a:off x="0" y="0"/>
                          <a:ext cx="7593965" cy="638175"/>
                        </a:xfrm>
                        <a:prstGeom prst="rect">
                          <a:avLst/>
                        </a:prstGeom>
                        <a:solidFill>
                          <a:srgbClr val="FFFFFF"/>
                        </a:solidFill>
                        <a:ln w="9525">
                          <a:solidFill>
                            <a:schemeClr val="bg1"/>
                          </a:solidFill>
                          <a:miter lim="800000"/>
                        </a:ln>
                      </wps:spPr>
                      <wps:txbx>
                        <w:txbxContent>
                          <w:p>
                            <w:pPr>
                              <w:jc w:val="center"/>
                              <w:rPr>
                                <w:rFonts w:hint="default" w:eastAsiaTheme="minorEastAsia"/>
                                <w:color w:val="000000" w:themeColor="text1"/>
                                <w:lang w:val="en-US" w:eastAsia="zh-CN"/>
                                <w14:textFill>
                                  <w14:solidFill>
                                    <w14:schemeClr w14:val="tx1"/>
                                  </w14:solidFill>
                                </w14:textFill>
                              </w:rPr>
                            </w:pPr>
                            <w:r>
                              <w:rPr>
                                <w:rFonts w:hint="eastAsia" w:ascii="黑体" w:eastAsia="黑体"/>
                                <w:color w:val="000000" w:themeColor="text1"/>
                                <w:sz w:val="52"/>
                                <w:szCs w:val="52"/>
                                <w:lang w:val="en-US" w:eastAsia="zh-CN"/>
                                <w14:textFill>
                                  <w14:solidFill>
                                    <w14:schemeClr w14:val="tx1"/>
                                  </w14:solidFill>
                                </w14:textFill>
                              </w:rPr>
                              <w:t>动车运行参数校准规范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40.95pt;height:50.25pt;width:597.95pt;mso-wrap-distance-bottom:3.6pt;mso-wrap-distance-left:9pt;mso-wrap-distance-right:9pt;mso-wrap-distance-top:3.6pt;z-index:251663360;mso-width-relative:page;mso-height-relative:page;" fillcolor="#FFFFFF" filled="t" stroked="t" coordsize="21600,21600" o:gfxdata="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D0f9BQ2gAAAA0BAAAPAAAAAAAAAAEAIAAA&#10;ADgAAABkcnMvZG93bnJldi54bWxQSwECFAAUAAAACACHTuJAHZxJmS0CAABJBAAADgAAAAAAAAAB&#10;ACAAAAA/AQAAZHJzL2Uyb0RvYy54bWxQSwUGAAAAAAYABgBZAQAA3gUAAAAA&#10;">
                <v:fill on="t" focussize="0,0"/>
                <v:stroke color="#FFFFFF [3212]" miterlimit="8" joinstyle="miter"/>
                <v:imagedata o:title=""/>
                <o:lock v:ext="edit" aspectratio="f"/>
                <v:textbox>
                  <w:txbxContent>
                    <w:p>
                      <w:pPr>
                        <w:jc w:val="center"/>
                        <w:rPr>
                          <w:rFonts w:hint="default" w:eastAsiaTheme="minorEastAsia"/>
                          <w:color w:val="000000" w:themeColor="text1"/>
                          <w:lang w:val="en-US" w:eastAsia="zh-CN"/>
                          <w14:textFill>
                            <w14:solidFill>
                              <w14:schemeClr w14:val="tx1"/>
                            </w14:solidFill>
                          </w14:textFill>
                        </w:rPr>
                      </w:pPr>
                      <w:r>
                        <w:rPr>
                          <w:rFonts w:hint="eastAsia" w:ascii="黑体" w:eastAsia="黑体"/>
                          <w:color w:val="000000" w:themeColor="text1"/>
                          <w:sz w:val="52"/>
                          <w:szCs w:val="52"/>
                          <w:lang w:val="en-US" w:eastAsia="zh-CN"/>
                          <w14:textFill>
                            <w14:solidFill>
                              <w14:schemeClr w14:val="tx1"/>
                            </w14:solidFill>
                          </w14:textFill>
                        </w:rPr>
                        <w:t>动车运行参数校准规范</w:t>
                      </w:r>
                    </w:p>
                  </w:txbxContent>
                </v:textbox>
                <w10:wrap type="square"/>
              </v:shape>
            </w:pict>
          </mc:Fallback>
        </mc:AlternateContent>
      </w:r>
      <w:r>
        <w:drawing>
          <wp:anchor distT="0" distB="0" distL="114300" distR="114300" simplePos="0" relativeHeight="251659264"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true" noChangeArrowheads="true"/>
                    </pic:cNvPicPr>
                  </pic:nvPicPr>
                  <pic:blipFill>
                    <a:blip r:embed="rId28" cstate="print">
                      <a:extLst>
                        <a:ext uri="{28A0092B-C50C-407E-A947-70E740481C1C}">
                          <a14:useLocalDpi xmlns:a14="http://schemas.microsoft.com/office/drawing/2010/main" val="false"/>
                        </a:ext>
                      </a:extLst>
                    </a:blip>
                    <a:srcRect/>
                    <a:stretch>
                      <a:fillRect/>
                    </a:stretch>
                  </pic:blipFill>
                  <pic:spPr>
                    <a:xfrm>
                      <a:off x="0" y="0"/>
                      <a:ext cx="1714500" cy="702310"/>
                    </a:xfrm>
                    <a:prstGeom prst="rect">
                      <a:avLst/>
                    </a:prstGeom>
                    <a:noFill/>
                  </pic:spPr>
                </pic:pic>
              </a:graphicData>
            </a:graphic>
          </wp:anchor>
        </w:drawing>
      </w:r>
      <w:r>
        <mc:AlternateContent>
          <mc:Choice Requires="wps">
            <w:drawing>
              <wp:anchor distT="45720" distB="45720" distL="114300" distR="114300" simplePos="0" relativeHeight="251660288" behindDoc="0" locked="0" layoutInCell="1" allowOverlap="1">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7555865" cy="581025"/>
                        </a:xfrm>
                        <a:prstGeom prst="rect">
                          <a:avLst/>
                        </a:prstGeom>
                        <a:solidFill>
                          <a:srgbClr val="FFFFFF"/>
                        </a:solidFill>
                        <a:ln w="9525">
                          <a:solidFill>
                            <a:schemeClr val="bg1"/>
                          </a:solidFill>
                          <a:miter lim="800000"/>
                        </a:ln>
                      </wps:spPr>
                      <wps:txb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70.9pt;margin-top:36.9pt;height:45.75pt;width:594.95pt;mso-wrap-distance-bottom:3.6pt;mso-wrap-distance-left:9pt;mso-wrap-distance-right:9pt;mso-wrap-distance-top:3.6pt;z-index:251660288;mso-width-relative:page;mso-height-relative:page;" fillcolor="#FFFFFF" filled="t" stroked="t" coordsize="21600,21600" o:gfxdata="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CRZjl9oAAAAMAQAADwAAAAAAAAABACAAAAA4AAAAZHJz&#10;L2Rvd25yZXYueG1sUEsBAhQAFAAAAAgAh07iQC3BnoQlAgAAQAQAAA4AAAAAAAAAAQAgAAAAPwEA&#10;AGRycy9lMm9Eb2MueG1sUEsFBgAAAAAGAAYAWQEAANYFAAAAAA==&#10;">
                <v:fill on="t" focussize="0,0"/>
                <v:stroke color="#FFFFFF [3212]" miterlimit="8" joinstyle="miter"/>
                <v:imagedata o:title=""/>
                <o:lock v:ext="edit" aspectratio="f"/>
                <v:textbo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v:textbox>
                <w10:wrap type="square"/>
              </v:shape>
            </w:pict>
          </mc:Fallback>
        </mc:AlternateContent>
      </w:r>
      <w:r>
        <w:rPr>
          <w:rFonts w:hint="eastAsia"/>
        </w:rPr>
        <w:drawing>
          <wp:anchor distT="0" distB="0" distL="114300" distR="114300" simplePos="0" relativeHeight="251667456" behindDoc="0" locked="0" layoutInCell="1" allowOverlap="1">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true" noChangeArrowheads="true"/>
                    </pic:cNvPicPr>
                  </pic:nvPicPr>
                  <pic:blipFill>
                    <a:blip r:embed="rId29">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r>
        <w:rPr>
          <w:rFonts w:hint="eastAsia"/>
        </w:rPr>
        <w:drawing>
          <wp:anchor distT="0" distB="0" distL="114300" distR="114300" simplePos="0" relativeHeight="251666432" behindDoc="0" locked="0" layoutInCell="1" allowOverlap="1">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true" noChangeArrowheads="true"/>
                    </pic:cNvPicPr>
                  </pic:nvPicPr>
                  <pic:blipFill>
                    <a:blip r:embed="rId29">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p>
    <w:p>
      <w:pPr>
        <w:autoSpaceDE w:val="0"/>
        <w:autoSpaceDN w:val="0"/>
        <w:adjustRightInd w:val="0"/>
        <w:jc w:val="left"/>
        <w:sectPr>
          <w:footerReference r:id="rId5" w:type="first"/>
          <w:headerReference r:id="rId3" w:type="default"/>
          <w:headerReference r:id="rId4" w:type="even"/>
          <w:pgSz w:w="11906" w:h="16838"/>
          <w:pgMar w:top="1361" w:right="1134" w:bottom="1361" w:left="1418" w:header="851" w:footer="992" w:gutter="0"/>
          <w:pgNumType w:fmt="upperRoman" w:start="1"/>
          <w:cols w:space="425" w:num="1"/>
          <w:titlePg/>
          <w:docGrid w:linePitch="312" w:charSpace="0"/>
        </w:sectPr>
      </w:pPr>
      <w:bookmarkStart w:id="95" w:name="_GoBack"/>
      <w:bookmarkEnd w:id="95"/>
      <w:r>
        <mc:AlternateContent>
          <mc:Choice Requires="wps">
            <w:drawing>
              <wp:anchor distT="45720" distB="45720" distL="114300" distR="114300" simplePos="0" relativeHeight="251662336" behindDoc="0" locked="0" layoutInCell="1" allowOverlap="1">
                <wp:simplePos x="0" y="0"/>
                <wp:positionH relativeFrom="column">
                  <wp:posOffset>377825</wp:posOffset>
                </wp:positionH>
                <wp:positionV relativeFrom="paragraph">
                  <wp:posOffset>3451225</wp:posOffset>
                </wp:positionV>
                <wp:extent cx="5351780" cy="847725"/>
                <wp:effectExtent l="4445" t="4445" r="15875" b="11430"/>
                <wp:wrapSquare wrapText="bothSides"/>
                <wp:docPr id="293690094" name="文本框 293690094"/>
                <wp:cNvGraphicFramePr/>
                <a:graphic xmlns:a="http://schemas.openxmlformats.org/drawingml/2006/main">
                  <a:graphicData uri="http://schemas.microsoft.com/office/word/2010/wordprocessingShape">
                    <wps:wsp>
                      <wps:cNvSpPr txBox="true">
                        <a:spLocks noChangeArrowheads="true"/>
                      </wps:cNvSpPr>
                      <wps:spPr bwMode="auto">
                        <a:xfrm>
                          <a:off x="0" y="0"/>
                          <a:ext cx="5351780" cy="847725"/>
                        </a:xfrm>
                        <a:prstGeom prst="rect">
                          <a:avLst/>
                        </a:prstGeom>
                        <a:solidFill>
                          <a:srgbClr val="FFFFFF"/>
                        </a:solidFill>
                        <a:ln w="9525">
                          <a:solidFill>
                            <a:schemeClr val="bg1"/>
                          </a:solidFill>
                          <a:miter lim="800000"/>
                        </a:ln>
                      </wps:spPr>
                      <wps:txbx>
                        <w:txbxContent>
                          <w:p>
                            <w:pPr>
                              <w:jc w:val="center"/>
                              <w:rPr>
                                <w:rFonts w:hint="default" w:ascii="黑体" w:hAnsi="黑体" w:eastAsia="黑体" w:cs="黑体"/>
                                <w:bCs/>
                                <w:kern w:val="0"/>
                                <w:sz w:val="28"/>
                                <w:szCs w:val="28"/>
                                <w:lang w:val="en" w:eastAsia="zh-CN"/>
                              </w:rPr>
                            </w:pPr>
                            <w:r>
                              <w:rPr>
                                <w:rFonts w:hint="eastAsia" w:ascii="黑体" w:hAnsi="黑体" w:eastAsia="黑体" w:cs="黑体"/>
                                <w:bCs/>
                                <w:kern w:val="0"/>
                                <w:sz w:val="28"/>
                                <w:szCs w:val="28"/>
                                <w:lang w:val="en-US" w:eastAsia="zh-CN"/>
                              </w:rPr>
                              <w:t xml:space="preserve">Calibration Specification for Operating Parameters of </w:t>
                            </w:r>
                            <w:r>
                              <w:rPr>
                                <w:rFonts w:hint="default" w:ascii="黑体" w:hAnsi="黑体" w:eastAsia="黑体" w:cs="黑体"/>
                                <w:bCs/>
                                <w:kern w:val="0"/>
                                <w:sz w:val="28"/>
                                <w:szCs w:val="28"/>
                                <w:lang w:val="en" w:eastAsia="zh-CN"/>
                              </w:rPr>
                              <w:t>emu</w:t>
                            </w:r>
                          </w:p>
                          <w:p>
                            <w:pPr>
                              <w:jc w:val="center"/>
                              <w:rPr>
                                <w:rFonts w:hint="default" w:ascii="黑体" w:hAnsi="黑体" w:eastAsia="黑体" w:cs="黑体"/>
                                <w:bCs/>
                                <w:kern w:val="0"/>
                                <w:sz w:val="28"/>
                                <w:szCs w:val="28"/>
                                <w:lang w:val="en" w:eastAsia="zh-CN"/>
                              </w:rPr>
                            </w:pPr>
                            <w:r>
                              <w:rPr>
                                <w:rFonts w:hint="default" w:ascii="黑体" w:hAnsi="黑体" w:eastAsia="黑体" w:cs="黑体"/>
                                <w:bCs/>
                                <w:kern w:val="0"/>
                                <w:sz w:val="28"/>
                                <w:szCs w:val="28"/>
                                <w:lang w:val="en" w:eastAsia="zh-CN"/>
                              </w:rPr>
                              <w:t>(</w:t>
                            </w:r>
                            <w:r>
                              <w:rPr>
                                <w:rFonts w:hint="eastAsia" w:ascii="黑体" w:hAnsi="黑体" w:eastAsia="黑体" w:cs="黑体"/>
                                <w:bCs/>
                                <w:kern w:val="0"/>
                                <w:sz w:val="28"/>
                                <w:szCs w:val="28"/>
                                <w:lang w:val="en" w:eastAsia="zh-CN"/>
                              </w:rPr>
                              <w:t>报批稿</w:t>
                            </w:r>
                            <w:r>
                              <w:rPr>
                                <w:rFonts w:hint="default" w:ascii="黑体" w:hAnsi="黑体" w:eastAsia="黑体" w:cs="黑体"/>
                                <w:bCs/>
                                <w:kern w:val="0"/>
                                <w:sz w:val="28"/>
                                <w:szCs w:val="28"/>
                                <w:lang w:val="en" w:eastAsia="zh-CN"/>
                              </w:rPr>
                              <w:t>)</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29.75pt;margin-top:271.75pt;height:66.75pt;width:421.4pt;mso-wrap-distance-bottom:3.6pt;mso-wrap-distance-left:9pt;mso-wrap-distance-right:9pt;mso-wrap-distance-top:3.6pt;z-index:251662336;mso-width-relative:page;mso-height-relative:page;" fillcolor="#FFFFFF" filled="t" stroked="t" coordsize="21600,21600" o:gfxdata="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dlVsLNkAAAAKAQAADwAAAAAAAAABACAAAAA4AAAAZHJz&#10;L2Rvd25yZXYueG1sUEsBAhQAFAAAAAgAh07iQIWYi7smAgAARwQAAA4AAAAAAAAAAQAgAAAAPgEA&#10;AGRycy9lMm9Eb2MueG1sUEsFBgAAAAAGAAYAWQEAANYFAAAAAA==&#10;">
                <v:fill on="t" focussize="0,0"/>
                <v:stroke color="#FFFFFF [3212]" miterlimit="8" joinstyle="miter"/>
                <v:imagedata o:title=""/>
                <o:lock v:ext="edit" aspectratio="f"/>
                <v:textbox>
                  <w:txbxContent>
                    <w:p>
                      <w:pPr>
                        <w:jc w:val="center"/>
                        <w:rPr>
                          <w:rFonts w:hint="default" w:ascii="黑体" w:hAnsi="黑体" w:eastAsia="黑体" w:cs="黑体"/>
                          <w:bCs/>
                          <w:kern w:val="0"/>
                          <w:sz w:val="28"/>
                          <w:szCs w:val="28"/>
                          <w:lang w:val="en" w:eastAsia="zh-CN"/>
                        </w:rPr>
                      </w:pPr>
                      <w:r>
                        <w:rPr>
                          <w:rFonts w:hint="eastAsia" w:ascii="黑体" w:hAnsi="黑体" w:eastAsia="黑体" w:cs="黑体"/>
                          <w:bCs/>
                          <w:kern w:val="0"/>
                          <w:sz w:val="28"/>
                          <w:szCs w:val="28"/>
                          <w:lang w:val="en-US" w:eastAsia="zh-CN"/>
                        </w:rPr>
                        <w:t xml:space="preserve">Calibration Specification for Operating Parameters of </w:t>
                      </w:r>
                      <w:r>
                        <w:rPr>
                          <w:rFonts w:hint="default" w:ascii="黑体" w:hAnsi="黑体" w:eastAsia="黑体" w:cs="黑体"/>
                          <w:bCs/>
                          <w:kern w:val="0"/>
                          <w:sz w:val="28"/>
                          <w:szCs w:val="28"/>
                          <w:lang w:val="en" w:eastAsia="zh-CN"/>
                        </w:rPr>
                        <w:t>emu</w:t>
                      </w:r>
                    </w:p>
                    <w:p>
                      <w:pPr>
                        <w:jc w:val="center"/>
                        <w:rPr>
                          <w:rFonts w:hint="default" w:ascii="黑体" w:hAnsi="黑体" w:eastAsia="黑体" w:cs="黑体"/>
                          <w:bCs/>
                          <w:kern w:val="0"/>
                          <w:sz w:val="28"/>
                          <w:szCs w:val="28"/>
                          <w:lang w:val="en" w:eastAsia="zh-CN"/>
                        </w:rPr>
                      </w:pPr>
                      <w:r>
                        <w:rPr>
                          <w:rFonts w:hint="default" w:ascii="黑体" w:hAnsi="黑体" w:eastAsia="黑体" w:cs="黑体"/>
                          <w:bCs/>
                          <w:kern w:val="0"/>
                          <w:sz w:val="28"/>
                          <w:szCs w:val="28"/>
                          <w:lang w:val="en" w:eastAsia="zh-CN"/>
                        </w:rPr>
                        <w:t>(</w:t>
                      </w:r>
                      <w:r>
                        <w:rPr>
                          <w:rFonts w:hint="eastAsia" w:ascii="黑体" w:hAnsi="黑体" w:eastAsia="黑体" w:cs="黑体"/>
                          <w:bCs/>
                          <w:kern w:val="0"/>
                          <w:sz w:val="28"/>
                          <w:szCs w:val="28"/>
                          <w:lang w:val="en" w:eastAsia="zh-CN"/>
                        </w:rPr>
                        <w:t>报批稿</w:t>
                      </w:r>
                      <w:r>
                        <w:rPr>
                          <w:rFonts w:hint="default" w:ascii="黑体" w:hAnsi="黑体" w:eastAsia="黑体" w:cs="黑体"/>
                          <w:bCs/>
                          <w:kern w:val="0"/>
                          <w:sz w:val="28"/>
                          <w:szCs w:val="28"/>
                          <w:lang w:val="en" w:eastAsia="zh-CN"/>
                        </w:rPr>
                        <w:t>)</w:t>
                      </w:r>
                    </w:p>
                  </w:txbxContent>
                </v:textbox>
                <w10:wrap type="square"/>
              </v:shape>
            </w:pict>
          </mc:Fallback>
        </mc:AlternateContent>
      </w:r>
      <w:r>
        <mc:AlternateContent>
          <mc:Choice Requires="wps">
            <w:drawing>
              <wp:anchor distT="45720" distB="45720" distL="114300" distR="114300" simplePos="0" relativeHeight="251665408" behindDoc="1" locked="0" layoutInCell="1" allowOverlap="1">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 xmlns:a="http://schemas.openxmlformats.org/drawingml/2006/main">
                  <a:graphicData uri="http://schemas.microsoft.com/office/word/2010/wordprocessingShape">
                    <wps:wsp>
                      <wps:cNvSpPr txBox="true">
                        <a:spLocks noChangeArrowheads="true"/>
                      </wps:cNvSpPr>
                      <wps:spPr bwMode="auto">
                        <a:xfrm>
                          <a:off x="0" y="0"/>
                          <a:ext cx="7555865" cy="466725"/>
                        </a:xfrm>
                        <a:prstGeom prst="rect">
                          <a:avLst/>
                        </a:prstGeom>
                        <a:solidFill>
                          <a:srgbClr val="FFFFFF"/>
                        </a:solidFill>
                        <a:ln w="9525">
                          <a:solidFill>
                            <a:schemeClr val="bg1"/>
                          </a:solidFill>
                          <a:miter lim="800000"/>
                        </a:ln>
                      </wps:spPr>
                      <wps:txb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67.9pt;margin-top:661.65pt;height:36.75pt;width:594.95pt;z-index:-251651072;mso-width-relative:page;mso-height-relative:page;" fillcolor="#FFFFFF" filled="t" stroked="t" coordsize="21600,21600" o:gfxdata="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&#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D0ZrFz2wAAAA8BAAAPAAAAAAAAAAEAIAAAADgAAABk&#10;cnMvZG93bnJldi54bWxQSwECFAAUAAAACACHTuJAj4wMmyYCAABHBAAADgAAAAAAAAABACAAAABA&#10;AQAAZHJzL2Uyb0RvYy54bWxQSwUGAAAAAAYABgBZAQAA2AUAAAAA&#10;">
                <v:fill on="t" focussize="0,0"/>
                <v:stroke color="#FFFFFF [3212]" miterlimit="8" joinstyle="miter"/>
                <v:imagedata o:title=""/>
                <o:lock v:ext="edit" aspectratio="f"/>
                <v:textbo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v:textbox>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 xmlns:a="http://schemas.openxmlformats.org/drawingml/2006/main">
                  <a:graphicData uri="http://schemas.microsoft.com/office/word/2010/wordprocessingShape">
                    <wps:wsp>
                      <wps:cNvSpPr txBox="true">
                        <a:spLocks noChangeArrowheads="true"/>
                      </wps:cNvSpPr>
                      <wps:spPr bwMode="auto">
                        <a:xfrm>
                          <a:off x="0" y="0"/>
                          <a:ext cx="7504430" cy="304800"/>
                        </a:xfrm>
                        <a:prstGeom prst="rect">
                          <a:avLst/>
                        </a:prstGeom>
                        <a:solidFill>
                          <a:srgbClr val="FFFFFF"/>
                        </a:solidFill>
                        <a:ln w="9525">
                          <a:solidFill>
                            <a:schemeClr val="bg1"/>
                          </a:solidFill>
                          <a:miter lim="800000"/>
                        </a:ln>
                      </wps:spPr>
                      <wps:txbx>
                        <w:txbxContent>
                          <w:p>
                            <w:pPr>
                              <w:jc w:val="center"/>
                              <w:rPr>
                                <w:rFonts w:ascii="黑体" w:hAnsi="黑体" w:eastAsia="黑体"/>
                                <w:sz w:val="28"/>
                                <w:szCs w:val="28"/>
                              </w:rPr>
                            </w:pPr>
                            <w:r>
                              <w:rPr>
                                <w:rFonts w:hint="eastAsia" w:ascii="黑体" w:hAnsi="黑体" w:eastAsia="黑体"/>
                                <w:sz w:val="28"/>
                                <w:szCs w:val="28"/>
                              </w:rPr>
                              <w:t>202</w:t>
                            </w:r>
                            <w:r>
                              <w:rPr>
                                <w:rFonts w:hint="eastAsia" w:ascii="黑体" w:hAnsi="黑体" w:eastAsia="黑体"/>
                                <w:sz w:val="28"/>
                                <w:szCs w:val="28"/>
                                <w:lang w:val="en-US" w:eastAsia="zh-CN"/>
                              </w:rPr>
                              <w:t>5</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w:t>
                            </w:r>
                            <w:r>
                              <w:rPr>
                                <w:rFonts w:hint="eastAsia" w:ascii="黑体" w:hAnsi="黑体" w:eastAsia="黑体"/>
                                <w:sz w:val="28"/>
                                <w:szCs w:val="28"/>
                                <w:lang w:val="en-US" w:eastAsia="zh-CN"/>
                              </w:rPr>
                              <w:t>5</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620.4pt;height:24pt;width:590.9pt;mso-wrap-distance-bottom:3.6pt;mso-wrap-distance-left:9pt;mso-wrap-distance-right:9pt;mso-wrap-distance-top:3.6pt;z-index:251664384;mso-width-relative:page;mso-height-relative:page;" fillcolor="#FFFFFF" filled="t" stroked="t" coordsize="21600,21600" o:gfxdata="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NtyDRNoAAAAPAQAADwAAAAAAAAABACAA&#10;AAA4AAAAZHJzL2Rvd25yZXYueG1sUEsBAhQAFAAAAAgAh07iQNBcDfcuAgAASQQAAA4AAAAAAAAA&#10;AQAgAAAAPwEAAGRycy9lMm9Eb2MueG1sUEsFBgAAAAAGAAYAWQEAAN8FAAAAAA==&#10;">
                <v:fill on="t" focussize="0,0"/>
                <v:stroke color="#FFFFFF [3212]" miterlimit="8" joinstyle="miter"/>
                <v:imagedata o:title=""/>
                <o:lock v:ext="edit" aspectratio="f"/>
                <v:textbox>
                  <w:txbxContent>
                    <w:p>
                      <w:pPr>
                        <w:jc w:val="center"/>
                        <w:rPr>
                          <w:rFonts w:ascii="黑体" w:hAnsi="黑体" w:eastAsia="黑体"/>
                          <w:sz w:val="28"/>
                          <w:szCs w:val="28"/>
                        </w:rPr>
                      </w:pPr>
                      <w:r>
                        <w:rPr>
                          <w:rFonts w:hint="eastAsia" w:ascii="黑体" w:hAnsi="黑体" w:eastAsia="黑体"/>
                          <w:sz w:val="28"/>
                          <w:szCs w:val="28"/>
                        </w:rPr>
                        <w:t>202</w:t>
                      </w:r>
                      <w:r>
                        <w:rPr>
                          <w:rFonts w:hint="eastAsia" w:ascii="黑体" w:hAnsi="黑体" w:eastAsia="黑体"/>
                          <w:sz w:val="28"/>
                          <w:szCs w:val="28"/>
                          <w:lang w:val="en-US" w:eastAsia="zh-CN"/>
                        </w:rPr>
                        <w:t>5</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w:t>
                      </w:r>
                      <w:r>
                        <w:rPr>
                          <w:rFonts w:hint="eastAsia" w:ascii="黑体" w:hAnsi="黑体" w:eastAsia="黑体"/>
                          <w:sz w:val="28"/>
                          <w:szCs w:val="28"/>
                          <w:lang w:val="en-US" w:eastAsia="zh-CN"/>
                        </w:rPr>
                        <w:t>5</w:t>
                      </w:r>
                      <w:r>
                        <w:rPr>
                          <w:rFonts w:hint="eastAsia" w:ascii="黑体" w:hAnsi="黑体" w:eastAsia="黑体"/>
                          <w:sz w:val="28"/>
                          <w:szCs w:val="28"/>
                        </w:rPr>
                        <w:t>-</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v:textbox>
                <w10:wrap type="square"/>
              </v:shape>
            </w:pict>
          </mc:Fallback>
        </mc:AlternateContent>
      </w:r>
    </w:p>
    <w:p>
      <w:pPr>
        <w:autoSpaceDE w:val="0"/>
        <w:autoSpaceDN w:val="0"/>
        <w:adjustRightInd w:val="0"/>
        <w:jc w:val="left"/>
      </w:pPr>
    </w:p>
    <w:p>
      <w:pPr>
        <w:autoSpaceDE w:val="0"/>
        <w:autoSpaceDN w:val="0"/>
        <w:adjustRightInd w:val="0"/>
        <w:ind w:firstLine="880" w:firstLineChars="200"/>
        <w:jc w:val="left"/>
        <w:rPr>
          <w:rFonts w:hint="default" w:ascii="黑体" w:eastAsia="黑体" w:cs="黑体"/>
          <w:kern w:val="0"/>
          <w:sz w:val="44"/>
          <w:szCs w:val="44"/>
          <w:lang w:val="en-US" w:eastAsia="zh-CN"/>
        </w:rPr>
      </w:pPr>
      <w:r>
        <w:rPr>
          <w:rFonts w:hint="default" w:ascii="黑体" w:eastAsia="黑体" w:cs="黑体"/>
          <w:kern w:val="0"/>
          <w:sz w:val="44"/>
          <w:szCs w:val="44"/>
          <w:lang w:val="en-US"/>
        </w:rPr>
        <mc:AlternateContent>
          <mc:Choice Requires="wps">
            <w:drawing>
              <wp:anchor distT="0" distB="0" distL="114300" distR="114300" simplePos="0" relativeHeight="251669504" behindDoc="0" locked="0" layoutInCell="1" allowOverlap="1">
                <wp:simplePos x="0" y="0"/>
                <wp:positionH relativeFrom="column">
                  <wp:posOffset>4185285</wp:posOffset>
                </wp:positionH>
                <wp:positionV relativeFrom="paragraph">
                  <wp:posOffset>68580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29.55pt;margin-top:5.4pt;height:57.05pt;width:150.75pt;z-index:251669504;v-text-anchor:middle;mso-width-relative:page;mso-height-relative:page;" filled="f" stroked="t" coordsize="21600,21600" o:gfxdata="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BYAAABk&#10;cnMvUEsBAhQAFAAAAAgAh07iQDWGvf7WAAAACgEAAA8AAAAAAAAAAQAgAAAAOAAAAGRycy9kb3du&#10;cmV2LnhtbFBLAQIUABQAAAAIAIdO4kDZ4hxfXQIAAKIEAAAOAAAAAAAAAAEAIAAAADsBAABkcnMv&#10;ZTJvRG9jLnhtbFBLBQYAAAAABgAGAFkBAAAKBgAAAAA=&#10;">
                <v:fill on="f" focussize="0,0"/>
                <v:stroke weight="2pt" color="#000000 [3213]" opacity="49152f" miterlimit="8" joinstyle="bevel" dashstyle="1 1" endcap="round"/>
                <v:imagedata o:title=""/>
                <o:lock v:ext="edit" aspectratio="f"/>
              </v:rect>
            </w:pict>
          </mc:Fallback>
        </mc:AlternateContent>
      </w:r>
      <w:r>
        <w:rPr>
          <w:rFonts w:hint="eastAsia" w:ascii="黑体" w:eastAsia="黑体" w:cs="黑体"/>
          <w:kern w:val="0"/>
          <w:sz w:val="44"/>
          <w:szCs w:val="44"/>
          <w:lang w:val="en-US" w:eastAsia="zh-CN"/>
        </w:rPr>
        <w:t>动车运行参数校准规范</w:t>
      </w:r>
    </w:p>
    <w:p>
      <w:pPr>
        <w:jc w:val="center"/>
        <w:rPr>
          <w:rFonts w:hint="eastAsia" w:ascii="黑体" w:eastAsia="黑体"/>
          <w:b/>
          <w:sz w:val="28"/>
          <w:szCs w:val="28"/>
          <w:lang w:val="en-US" w:eastAsia="zh-CN"/>
        </w:rPr>
      </w:pPr>
      <w:r>
        <w:rPr>
          <w:rFonts w:ascii="黑体" w:hAnsi="黑体" w:eastAsia="黑体" w:cs="Arial"/>
          <w:sz w:val="28"/>
          <w:szCs w:val="28"/>
        </w:rPr>
        <w:t xml:space="preserve">       </w:t>
      </w:r>
      <w:r>
        <w:rPr>
          <w:rFonts w:hint="eastAsia" w:ascii="黑体" w:hAnsi="黑体" w:eastAsia="黑体" w:cs="Arial"/>
          <w:sz w:val="28"/>
          <w:szCs w:val="28"/>
        </w:rPr>
        <w:t xml:space="preserve">Calibration </w:t>
      </w:r>
      <w:r>
        <w:rPr>
          <w:rFonts w:ascii="黑体" w:hAnsi="黑体" w:eastAsia="黑体" w:cs="Arial"/>
          <w:sz w:val="28"/>
          <w:szCs w:val="28"/>
        </w:rPr>
        <w:t>S</w:t>
      </w:r>
      <w:r>
        <w:rPr>
          <w:rFonts w:hint="eastAsia" w:ascii="黑体" w:hAnsi="黑体" w:eastAsia="黑体" w:cs="Arial"/>
          <w:sz w:val="28"/>
          <w:szCs w:val="28"/>
        </w:rPr>
        <w:t>pecification for</w:t>
      </w:r>
      <w:r>
        <w:rPr>
          <w:rFonts w:ascii="黑体" w:hAnsi="黑体" w:eastAsia="黑体" w:cs="Arial"/>
          <w:sz w:val="28"/>
          <w:szCs w:val="28"/>
        </w:rPr>
        <w:t xml:space="preserve">             </w:t>
      </w:r>
      <w:r>
        <w:rPr>
          <w:rFonts w:hint="eastAsia" w:ascii="黑体" w:eastAsia="黑体"/>
          <w:sz w:val="28"/>
          <w:szCs w:val="28"/>
        </w:rPr>
        <w:t>JJF（吉）</w:t>
      </w:r>
      <w:bookmarkStart w:id="0" w:name="_Hlk139445851"/>
      <w:r>
        <w:rPr>
          <w:rFonts w:ascii="黑体" w:hAnsi="黑体" w:eastAsia="黑体"/>
          <w:sz w:val="28"/>
          <w:szCs w:val="28"/>
        </w:rPr>
        <w:t>XX</w:t>
      </w:r>
      <w:bookmarkEnd w:id="0"/>
      <w:r>
        <w:rPr>
          <w:rFonts w:ascii="黑体" w:hAnsi="黑体" w:eastAsia="黑体"/>
          <w:sz w:val="28"/>
          <w:szCs w:val="28"/>
        </w:rPr>
        <w:t xml:space="preserve">- </w:t>
      </w:r>
      <w:r>
        <w:rPr>
          <w:rFonts w:hint="eastAsia" w:ascii="黑体" w:hAnsi="黑体" w:eastAsia="黑体"/>
          <w:sz w:val="28"/>
          <w:szCs w:val="28"/>
        </w:rPr>
        <w:t>202</w:t>
      </w:r>
      <w:r>
        <w:rPr>
          <w:rFonts w:hint="eastAsia" w:ascii="黑体" w:hAnsi="黑体" w:eastAsia="黑体"/>
          <w:sz w:val="28"/>
          <w:szCs w:val="28"/>
          <w:lang w:val="en-US" w:eastAsia="zh-CN"/>
        </w:rPr>
        <w:t>5</w:t>
      </w:r>
    </w:p>
    <w:p>
      <w:pPr>
        <w:autoSpaceDE w:val="0"/>
        <w:autoSpaceDN w:val="0"/>
        <w:adjustRightInd w:val="0"/>
        <w:ind w:firstLine="1120" w:firstLineChars="400"/>
        <w:jc w:val="left"/>
        <w:rPr>
          <w:rFonts w:cs="黑体" w:asciiTheme="minorEastAsia" w:hAnsiTheme="minorEastAsia"/>
          <w:kern w:val="0"/>
          <w:szCs w:val="21"/>
        </w:rPr>
      </w:pPr>
      <w:r>
        <w:rPr>
          <w:rFonts w:hint="eastAsia" w:ascii="黑体" w:hAnsi="黑体" w:eastAsia="黑体" w:cs="Arial"/>
          <w:sz w:val="28"/>
          <w:szCs w:val="28"/>
        </w:rPr>
        <w:t xml:space="preserve">Operating Parameters </w:t>
      </w:r>
      <w:r>
        <w:rPr>
          <w:rFonts w:hint="eastAsia" w:ascii="黑体" w:hAnsi="黑体" w:eastAsia="黑体" w:cs="Arial"/>
          <w:sz w:val="28"/>
          <w:szCs w:val="28"/>
          <w:lang w:val="en-US" w:eastAsia="zh-CN"/>
        </w:rPr>
        <w:t>of EMU</w:t>
      </w:r>
      <w:r>
        <w:rPr>
          <w:rFonts w:cs="黑体" w:asciiTheme="minorEastAsia" w:hAnsiTheme="minorEastAsia"/>
          <w:kern w:val="0"/>
          <w:szCs w:val="21"/>
        </w:rPr>
        <w:t xml:space="preserve"> </w:t>
      </w:r>
    </w:p>
    <w:p>
      <w:pPr>
        <w:autoSpaceDE w:val="0"/>
        <w:autoSpaceDN w:val="0"/>
        <w:adjustRightInd w:val="0"/>
        <w:jc w:val="left"/>
        <w:rPr>
          <w:rFonts w:cs="黑体" w:asciiTheme="minorEastAsia" w:hAnsiTheme="minorEastAsia"/>
          <w:kern w:val="0"/>
          <w:szCs w:val="21"/>
        </w:rPr>
      </w:pPr>
      <w:r>
        <w:rPr>
          <w:rFonts w:cs="黑体" w:asciiTheme="minorEastAsia" w:hAnsiTheme="minorEastAsia"/>
          <w:kern w:val="0"/>
          <w:szCs w:val="21"/>
        </w:rPr>
        <mc:AlternateContent>
          <mc:Choice Requires="wps">
            <w:drawing>
              <wp:anchor distT="0" distB="0" distL="114300" distR="114300" simplePos="0" relativeHeight="251668480" behindDoc="0" locked="0" layoutInCell="1" allowOverlap="1">
                <wp:simplePos x="0" y="0"/>
                <wp:positionH relativeFrom="column">
                  <wp:posOffset>21590</wp:posOffset>
                </wp:positionH>
                <wp:positionV relativeFrom="paragraph">
                  <wp:posOffset>112395</wp:posOffset>
                </wp:positionV>
                <wp:extent cx="6219825" cy="0"/>
                <wp:effectExtent l="0" t="0" r="29210" b="19050"/>
                <wp:wrapNone/>
                <wp:docPr id="46" name="直接连接符 46"/>
                <wp:cNvGraphicFramePr/>
                <a:graphic xmlns:a="http://schemas.openxmlformats.org/drawingml/2006/main">
                  <a:graphicData uri="http://schemas.microsoft.com/office/word/2010/wordprocessingShape">
                    <wps:wsp>
                      <wps:cNvCnPr/>
                      <wps:spPr>
                        <a:xfrm>
                          <a:off x="0" y="0"/>
                          <a:ext cx="621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8.85pt;height:0pt;width:489.75pt;z-index:251668480;mso-width-relative:page;mso-height-relative:page;" filled="f" stroked="t" coordsize="21600,21600" o:gfxdata="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eZhWqtMAAAAHAQAADwAAAAAA&#10;AAABACAAAAA4AAAAZHJzL2Rvd25yZXYueG1sUEsBAhQAFAAAAAgAh07iQLsTOFDJAQAAZQMAAA4A&#10;AAAAAAAAAQAgAAAAOAEAAGRycy9lMm9Eb2MueG1sUEsFBgAAAAAGAAYAWQEAAHMFAAAAAA==&#10;">
                <v:fill on="f" focussize="0,0"/>
                <v:stroke weight="0.5pt" color="#000000 [3213]" miterlimit="8" joinstyle="miter"/>
                <v:imagedata o:title=""/>
                <o:lock v:ext="edit" aspectratio="f"/>
              </v:line>
            </w:pict>
          </mc:Fallback>
        </mc:AlternateContent>
      </w: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ascii="宋体" w:hAnsi="宋体" w:cs="黑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rPr>
        <w:t>吉林省市场监督管理厅</w:t>
      </w:r>
    </w:p>
    <w:p>
      <w:pPr>
        <w:autoSpaceDE w:val="0"/>
        <w:autoSpaceDN w:val="0"/>
        <w:adjustRightInd w:val="0"/>
        <w:jc w:val="left"/>
        <w:rPr>
          <w:rFonts w:cs="黑体" w:asciiTheme="minorEastAsia" w:hAnsiTheme="minorEastAsia"/>
          <w:kern w:val="0"/>
          <w:szCs w:val="21"/>
        </w:rPr>
      </w:pPr>
    </w:p>
    <w:p>
      <w:pPr>
        <w:autoSpaceDE w:val="0"/>
        <w:autoSpaceDN w:val="0"/>
        <w:adjustRightInd w:val="0"/>
        <w:spacing w:line="594" w:lineRule="exact"/>
        <w:ind w:firstLine="840" w:firstLineChars="300"/>
        <w:jc w:val="left"/>
        <w:rPr>
          <w:rFonts w:hint="eastAsia" w:cs="黑体" w:asciiTheme="minorEastAsia" w:hAnsiTheme="minorEastAsia"/>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 xml:space="preserve">：  </w:t>
      </w:r>
      <w:r>
        <w:rPr>
          <w:rFonts w:hint="eastAsia" w:ascii="宋体" w:hAnsi="宋体" w:cs="黑体"/>
          <w:kern w:val="0"/>
          <w:sz w:val="28"/>
          <w:szCs w:val="28"/>
          <w:lang w:val="en-US" w:eastAsia="zh-CN"/>
        </w:rPr>
        <w:t>中车长春轨道客车股份有限公司</w:t>
      </w:r>
    </w:p>
    <w:p>
      <w:pPr>
        <w:autoSpaceDE w:val="0"/>
        <w:autoSpaceDN w:val="0"/>
        <w:adjustRightInd w:val="0"/>
        <w:spacing w:line="594" w:lineRule="exact"/>
        <w:ind w:firstLine="840" w:firstLineChars="300"/>
        <w:jc w:val="left"/>
        <w:rPr>
          <w:rFonts w:cs="黑体" w:asciiTheme="minorEastAsia" w:hAnsiTheme="minorEastAsia"/>
          <w:kern w:val="0"/>
          <w:sz w:val="28"/>
          <w:szCs w:val="28"/>
        </w:rPr>
      </w:pPr>
      <w:r>
        <w:rPr>
          <w:rFonts w:hint="eastAsia" w:ascii="黑体" w:eastAsia="黑体" w:cs="黑体"/>
          <w:kern w:val="0"/>
          <w:sz w:val="28"/>
          <w:szCs w:val="28"/>
          <w:lang w:val="en-US" w:eastAsia="zh-CN"/>
        </w:rPr>
        <w:t>参加</w:t>
      </w:r>
      <w:r>
        <w:rPr>
          <w:rFonts w:hint="eastAsia" w:ascii="黑体" w:eastAsia="黑体" w:cs="黑体"/>
          <w:kern w:val="0"/>
          <w:sz w:val="28"/>
          <w:szCs w:val="28"/>
        </w:rPr>
        <w:t>起草单位</w:t>
      </w:r>
      <w:r>
        <w:rPr>
          <w:rFonts w:ascii="黑体" w:eastAsia="黑体" w:cs="黑体"/>
          <w:kern w:val="0"/>
          <w:sz w:val="28"/>
          <w:szCs w:val="28"/>
        </w:rPr>
        <w:t xml:space="preserve">：  </w:t>
      </w:r>
      <w:r>
        <w:rPr>
          <w:rFonts w:hint="eastAsia" w:cs="黑体" w:asciiTheme="minorEastAsia" w:hAnsiTheme="minorEastAsia"/>
          <w:kern w:val="0"/>
          <w:sz w:val="28"/>
          <w:szCs w:val="28"/>
        </w:rPr>
        <w:t>吉林省计量科学研究院</w:t>
      </w:r>
    </w:p>
    <w:p>
      <w:pPr>
        <w:autoSpaceDE w:val="0"/>
        <w:autoSpaceDN w:val="0"/>
        <w:adjustRightInd w:val="0"/>
        <w:spacing w:line="594" w:lineRule="exact"/>
        <w:ind w:firstLine="840" w:firstLineChars="300"/>
        <w:jc w:val="left"/>
        <w:rPr>
          <w:rFonts w:hint="eastAsia" w:cs="黑体" w:asciiTheme="minorEastAsia" w:hAnsiTheme="minorEastAsia"/>
          <w:kern w:val="0"/>
          <w:sz w:val="28"/>
          <w:szCs w:val="28"/>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cs="黑体" w:asciiTheme="minorEastAsia" w:hAnsiTheme="minorEastAsia"/>
          <w:kern w:val="0"/>
          <w:sz w:val="28"/>
          <w:szCs w:val="28"/>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560"/>
        <w:jc w:val="left"/>
        <w:rPr>
          <w:rFonts w:ascii="宋体" w:hAnsi="宋体" w:cs="黑体"/>
          <w:kern w:val="0"/>
          <w:sz w:val="28"/>
          <w:szCs w:val="28"/>
        </w:rPr>
      </w:pPr>
      <w:r>
        <w:rPr>
          <w:rFonts w:hint="eastAsia" w:ascii="宋体" w:hAnsi="宋体" w:cs="黑体"/>
          <w:kern w:val="0"/>
          <w:sz w:val="28"/>
          <w:szCs w:val="28"/>
        </w:rPr>
        <w:t>本规范由</w:t>
      </w:r>
      <w:r>
        <w:rPr>
          <w:rFonts w:hint="eastAsia" w:ascii="宋体" w:hAnsi="宋体" w:cs="黑体"/>
          <w:kern w:val="0"/>
          <w:sz w:val="28"/>
          <w:szCs w:val="28"/>
          <w:lang w:val="en-US" w:eastAsia="zh-CN"/>
        </w:rPr>
        <w:t>中车长春轨道客车股份有限公司</w:t>
      </w:r>
      <w:r>
        <w:rPr>
          <w:rFonts w:hint="eastAsia" w:ascii="宋体" w:hAnsi="宋体" w:cs="黑体"/>
          <w:kern w:val="0"/>
          <w:sz w:val="28"/>
          <w:szCs w:val="28"/>
        </w:rPr>
        <w:t>负责解释</w:t>
      </w:r>
    </w:p>
    <w:p>
      <w:pPr>
        <w:autoSpaceDE w:val="0"/>
        <w:autoSpaceDN w:val="0"/>
        <w:adjustRightInd w:val="0"/>
        <w:jc w:val="left"/>
        <w:rPr>
          <w:rFonts w:ascii="黑体" w:eastAsia="黑体" w:cs="黑体"/>
          <w:kern w:val="0"/>
          <w:sz w:val="28"/>
          <w:szCs w:val="28"/>
        </w:rPr>
        <w:sectPr>
          <w:footerReference r:id="rId8" w:type="first"/>
          <w:footerReference r:id="rId6" w:type="default"/>
          <w:footerReference r:id="rId7" w:type="even"/>
          <w:pgSz w:w="11906" w:h="16838"/>
          <w:pgMar w:top="1361" w:right="1134" w:bottom="1361" w:left="1418" w:header="851" w:footer="992" w:gutter="0"/>
          <w:pgNumType w:fmt="upperRoman" w:start="1"/>
          <w:cols w:space="425" w:num="1"/>
          <w:docGrid w:linePitch="312" w:charSpace="0"/>
        </w:sectPr>
      </w:pPr>
    </w:p>
    <w:p>
      <w:pPr>
        <w:autoSpaceDE w:val="0"/>
        <w:autoSpaceDN w:val="0"/>
        <w:adjustRightInd w:val="0"/>
        <w:jc w:val="left"/>
        <w:rPr>
          <w:rFonts w:cs="黑体" w:asciiTheme="minorEastAsia" w:hAnsiTheme="minorEastAsia"/>
          <w:kern w:val="0"/>
          <w:szCs w:val="21"/>
        </w:rPr>
      </w:pPr>
    </w:p>
    <w:p>
      <w:pPr>
        <w:autoSpaceDE w:val="0"/>
        <w:autoSpaceDN w:val="0"/>
        <w:adjustRightInd w:val="0"/>
        <w:spacing w:line="594" w:lineRule="exact"/>
        <w:ind w:firstLine="56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lang w:val="en-US" w:eastAsia="zh-CN"/>
        </w:rPr>
        <w:t>朱长刚</w:t>
      </w:r>
      <w:r>
        <w:rPr>
          <w:rFonts w:hint="eastAsia" w:cs="黑体" w:asciiTheme="minorEastAsia" w:hAnsiTheme="minorEastAsia"/>
          <w:kern w:val="0"/>
          <w:sz w:val="28"/>
          <w:szCs w:val="28"/>
        </w:rPr>
        <w:t xml:space="preserve">  （</w:t>
      </w:r>
      <w:r>
        <w:rPr>
          <w:rFonts w:hint="eastAsia" w:asciiTheme="minorEastAsia" w:hAnsiTheme="minorEastAsia"/>
          <w:sz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lang w:val="en-US" w:eastAsia="zh-CN"/>
        </w:rPr>
        <w:t>万  祎</w:t>
      </w:r>
      <w:r>
        <w:rPr>
          <w:rFonts w:hint="eastAsia" w:cs="黑体" w:asciiTheme="minorEastAsia" w:hAnsiTheme="minorEastAsia"/>
          <w:kern w:val="0"/>
          <w:sz w:val="28"/>
          <w:szCs w:val="28"/>
        </w:rPr>
        <w:t xml:space="preserve">  （</w:t>
      </w:r>
      <w:r>
        <w:rPr>
          <w:rFonts w:hint="eastAsia" w:asciiTheme="minorEastAsia" w:hAnsiTheme="minorEastAsia"/>
          <w:sz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16" w:firstLineChars="506"/>
        <w:rPr>
          <w:rFonts w:hint="eastAsia" w:cs="黑体" w:asciiTheme="minorEastAsia" w:hAnsiTheme="minorEastAsia"/>
          <w:kern w:val="0"/>
          <w:sz w:val="28"/>
          <w:szCs w:val="28"/>
        </w:rPr>
      </w:pPr>
      <w:r>
        <w:rPr>
          <w:rFonts w:hint="eastAsia" w:asciiTheme="minorEastAsia" w:hAnsiTheme="minorEastAsia"/>
          <w:sz w:val="28"/>
          <w:lang w:val="en-US" w:eastAsia="zh-CN"/>
        </w:rPr>
        <w:t>刘艺涵</w:t>
      </w:r>
      <w:r>
        <w:rPr>
          <w:rFonts w:hint="eastAsia" w:asciiTheme="minorEastAsia" w:hAnsiTheme="minorEastAsia"/>
          <w:sz w:val="28"/>
        </w:rPr>
        <w:t xml:space="preserve">  （</w:t>
      </w:r>
      <w:r>
        <w:rPr>
          <w:rFonts w:hint="eastAsia" w:asciiTheme="minorEastAsia" w:hAnsiTheme="minorEastAsia"/>
          <w:sz w:val="28"/>
          <w:lang w:val="en-US" w:eastAsia="zh-CN"/>
        </w:rPr>
        <w:t>中车长春轨道客车股份有限公司</w:t>
      </w:r>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rPr>
          <w:rFonts w:cs="黑体" w:asciiTheme="minorEastAsia" w:hAnsiTheme="minorEastAsia"/>
          <w:kern w:val="0"/>
          <w:sz w:val="28"/>
          <w:szCs w:val="28"/>
        </w:rPr>
      </w:pPr>
      <w:r>
        <w:rPr>
          <w:rFonts w:hint="eastAsia" w:ascii="黑体" w:hAnsi="黑体" w:eastAsia="黑体"/>
          <w:sz w:val="28"/>
        </w:rPr>
        <w:t>参加起草人：</w:t>
      </w:r>
    </w:p>
    <w:p>
      <w:pPr>
        <w:autoSpaceDE w:val="0"/>
        <w:autoSpaceDN w:val="0"/>
        <w:adjustRightInd w:val="0"/>
        <w:spacing w:line="594" w:lineRule="exact"/>
        <w:ind w:firstLine="1416" w:firstLineChars="506"/>
        <w:rPr>
          <w:rFonts w:hint="eastAsia" w:cs="黑体" w:asciiTheme="minorEastAsia" w:hAnsiTheme="minorEastAsia"/>
          <w:kern w:val="0"/>
          <w:sz w:val="28"/>
          <w:szCs w:val="28"/>
          <w:lang w:val="en-US" w:eastAsia="zh-CN"/>
        </w:rPr>
      </w:pPr>
      <w:r>
        <w:rPr>
          <w:rFonts w:hint="eastAsia" w:cs="黑体" w:asciiTheme="minorEastAsia" w:hAnsiTheme="minorEastAsia"/>
          <w:kern w:val="0"/>
          <w:sz w:val="28"/>
          <w:szCs w:val="28"/>
          <w:lang w:val="en-US" w:eastAsia="zh-CN"/>
        </w:rPr>
        <w:t>王宇航   （吉林省计量科学研究院）</w:t>
      </w:r>
    </w:p>
    <w:p>
      <w:pPr>
        <w:autoSpaceDE w:val="0"/>
        <w:autoSpaceDN w:val="0"/>
        <w:adjustRightInd w:val="0"/>
        <w:spacing w:line="594" w:lineRule="exact"/>
        <w:ind w:firstLine="1416" w:firstLineChars="506"/>
        <w:rPr>
          <w:rFonts w:hint="eastAsia" w:cs="黑体" w:asciiTheme="minorEastAsia" w:hAnsiTheme="minorEastAsia"/>
          <w:kern w:val="0"/>
          <w:sz w:val="28"/>
          <w:szCs w:val="28"/>
          <w:lang w:val="en-US" w:eastAsia="zh-CN"/>
        </w:rPr>
      </w:pPr>
      <w:r>
        <w:rPr>
          <w:rFonts w:hint="eastAsia" w:cs="黑体" w:asciiTheme="minorEastAsia" w:hAnsiTheme="minorEastAsia"/>
          <w:kern w:val="0"/>
          <w:sz w:val="28"/>
          <w:szCs w:val="28"/>
          <w:lang w:val="en-US" w:eastAsia="zh-CN"/>
        </w:rPr>
        <w:t>贺会超   （吉林省计量科学研究院）</w:t>
      </w:r>
    </w:p>
    <w:p>
      <w:pPr>
        <w:autoSpaceDE w:val="0"/>
        <w:autoSpaceDN w:val="0"/>
        <w:adjustRightInd w:val="0"/>
        <w:spacing w:line="594" w:lineRule="exact"/>
        <w:ind w:firstLine="1416" w:firstLineChars="506"/>
        <w:rPr>
          <w:rFonts w:hint="default" w:cs="黑体" w:asciiTheme="minorEastAsia" w:hAnsiTheme="minorEastAsia"/>
          <w:kern w:val="0"/>
          <w:sz w:val="28"/>
          <w:szCs w:val="28"/>
          <w:lang w:val="en-US" w:eastAsia="zh-CN"/>
        </w:rPr>
        <w:sectPr>
          <w:headerReference r:id="rId9" w:type="default"/>
          <w:footerReference r:id="rId10" w:type="default"/>
          <w:footerReference r:id="rId11" w:type="even"/>
          <w:pgSz w:w="11906" w:h="16838"/>
          <w:pgMar w:top="1134" w:right="1134" w:bottom="1134" w:left="1134" w:header="851" w:footer="992" w:gutter="0"/>
          <w:pgNumType w:fmt="upperRoman" w:start="1"/>
          <w:cols w:space="425" w:num="1"/>
          <w:docGrid w:linePitch="312" w:charSpace="0"/>
        </w:sectPr>
      </w:pPr>
    </w:p>
    <w:p>
      <w:pPr>
        <w:spacing w:before="240" w:beforeLines="100" w:after="240" w:afterLines="100"/>
        <w:jc w:val="center"/>
        <w:rPr>
          <w:rFonts w:asciiTheme="minorHAnsi" w:hAnsiTheme="minorHAnsi" w:eastAsiaTheme="minorEastAsia" w:cstheme="minorBidi"/>
          <w:kern w:val="2"/>
          <w:sz w:val="21"/>
          <w:szCs w:val="22"/>
          <w:lang w:val="en-US" w:eastAsia="zh-CN" w:bidi="ar-SA"/>
        </w:rPr>
      </w:pPr>
      <w:bookmarkStart w:id="1" w:name="_Toc4388671"/>
      <w:bookmarkStart w:id="2" w:name="_Toc511807509"/>
      <w:bookmarkStart w:id="3" w:name="_Toc12289640"/>
      <w:bookmarkStart w:id="4" w:name="_Toc511808247"/>
      <w:bookmarkStart w:id="5" w:name="_Toc511806821"/>
      <w:bookmarkStart w:id="6" w:name="_Toc4390095"/>
      <w:bookmarkStart w:id="7" w:name="_Toc4390180"/>
      <w:bookmarkStart w:id="8" w:name="_Toc511807124"/>
      <w:r>
        <w:rPr>
          <w:rFonts w:hint="eastAsia" w:cs="黑体"/>
          <w:kern w:val="0"/>
          <w:sz w:val="44"/>
        </w:rPr>
        <w:t>目   录</w:t>
      </w:r>
      <w:bookmarkEnd w:id="1"/>
      <w:bookmarkEnd w:id="2"/>
      <w:bookmarkEnd w:id="3"/>
      <w:bookmarkEnd w:id="4"/>
      <w:bookmarkEnd w:id="5"/>
      <w:bookmarkEnd w:id="6"/>
      <w:bookmarkEnd w:id="7"/>
      <w:bookmarkEnd w:id="8"/>
      <w:bookmarkStart w:id="9" w:name="_Toc496642768"/>
      <w:r>
        <w:rPr>
          <w:rFonts w:cs="Times New Roman" w:asciiTheme="minorEastAsia" w:hAnsiTheme="minorEastAsia" w:eastAsiaTheme="minorEastAsia"/>
          <w:color w:val="FF0000"/>
        </w:rPr>
        <w:fldChar w:fldCharType="begin"/>
      </w:r>
      <w:r>
        <w:rPr>
          <w:rFonts w:cs="Times New Roman" w:asciiTheme="minorEastAsia" w:hAnsiTheme="minorEastAsia" w:eastAsiaTheme="minorEastAsia"/>
          <w:color w:val="FF0000"/>
        </w:rPr>
        <w:instrText xml:space="preserve"> TOC \o "1-3" \h \z \u </w:instrText>
      </w:r>
      <w:r>
        <w:rPr>
          <w:rFonts w:cs="Times New Roman" w:asciiTheme="minorEastAsia" w:hAnsiTheme="minorEastAsia" w:eastAsiaTheme="minorEastAsia"/>
          <w:color w:val="FF0000"/>
        </w:rPr>
        <w:fldChar w:fldCharType="separate"/>
      </w:r>
    </w:p>
    <w:p>
      <w:pPr>
        <w:pStyle w:val="24"/>
        <w:tabs>
          <w:tab w:val="right" w:leader="dot" w:pos="9638"/>
          <w:tab w:val="clear" w:pos="8392"/>
        </w:tabs>
        <w:rPr>
          <w:rFonts w:hint="default" w:eastAsia="宋体"/>
          <w:lang w:val="en-US" w:eastAsia="zh-CN"/>
        </w:rPr>
      </w:pPr>
      <w:r>
        <w:rPr>
          <w:rFonts w:hint="eastAsia" w:ascii="黑体" w:hAnsi="黑体" w:eastAsia="黑体"/>
          <w:szCs w:val="24"/>
          <w:lang w:val="en-US" w:eastAsia="zh-CN"/>
        </w:rPr>
        <w:t>引言</w:t>
      </w:r>
      <w:r>
        <w:tab/>
      </w:r>
      <w:r>
        <w:rPr>
          <w:rFonts w:hint="eastAsia"/>
          <w:lang w:val="en-US" w:eastAsia="zh-CN"/>
        </w:rPr>
        <w:t>(II)</w:t>
      </w:r>
    </w:p>
    <w:p>
      <w:pPr>
        <w:pStyle w:val="24"/>
        <w:tabs>
          <w:tab w:val="right" w:leader="dot" w:pos="9638"/>
          <w:tab w:val="clear" w:pos="8392"/>
        </w:tabs>
        <w:rPr>
          <w:rFonts w:hint="eastAsia"/>
          <w:lang w:val="en-US" w:eastAsia="zh-CN"/>
        </w:rPr>
      </w:pPr>
      <w:r>
        <w:fldChar w:fldCharType="begin"/>
      </w:r>
      <w:r>
        <w:instrText xml:space="preserve"> HYPERLINK \l _Toc20612 </w:instrText>
      </w:r>
      <w:r>
        <w:fldChar w:fldCharType="separate"/>
      </w:r>
      <w:r>
        <w:rPr>
          <w:rFonts w:ascii="黑体" w:hAnsi="黑体" w:eastAsia="黑体"/>
          <w:szCs w:val="24"/>
        </w:rPr>
        <w:t>1  范围</w:t>
      </w:r>
      <w:r>
        <w:tab/>
      </w:r>
      <w:r>
        <w:rPr>
          <w:rFonts w:hint="eastAsia"/>
          <w:lang w:val="en-US" w:eastAsia="zh-CN"/>
        </w:rPr>
        <w:t>(</w:t>
      </w:r>
      <w:r>
        <w:fldChar w:fldCharType="end"/>
      </w:r>
      <w:r>
        <w:rPr>
          <w:rFonts w:hint="eastAsia"/>
          <w:lang w:val="en-US" w:eastAsia="zh-CN"/>
        </w:rPr>
        <w:t>1)</w:t>
      </w:r>
    </w:p>
    <w:p>
      <w:pPr>
        <w:pStyle w:val="24"/>
        <w:tabs>
          <w:tab w:val="right" w:leader="dot" w:pos="9638"/>
          <w:tab w:val="clear" w:pos="8392"/>
        </w:tabs>
        <w:rPr>
          <w:rFonts w:hint="eastAsia" w:eastAsia="宋体"/>
          <w:lang w:val="en-US" w:eastAsia="zh-CN"/>
        </w:rPr>
      </w:pPr>
      <w:r>
        <w:fldChar w:fldCharType="begin"/>
      </w:r>
      <w:r>
        <w:instrText xml:space="preserve"> HYPERLINK \l _Toc19646 </w:instrText>
      </w:r>
      <w:r>
        <w:fldChar w:fldCharType="separate"/>
      </w:r>
      <w:r>
        <w:rPr>
          <w:rFonts w:ascii="黑体" w:hAnsi="黑体" w:eastAsia="黑体"/>
          <w:szCs w:val="24"/>
        </w:rPr>
        <w:t>2  引用文件</w:t>
      </w:r>
      <w:r>
        <w:tab/>
      </w:r>
      <w:r>
        <w:rPr>
          <w:rFonts w:hint="eastAsia"/>
          <w:lang w:val="en-US" w:eastAsia="zh-CN"/>
        </w:rPr>
        <w:t>(</w:t>
      </w:r>
      <w:r>
        <w:fldChar w:fldCharType="end"/>
      </w:r>
      <w:r>
        <w:rPr>
          <w:rFonts w:hint="eastAsia"/>
          <w:lang w:val="en-US" w:eastAsia="zh-CN"/>
        </w:rPr>
        <w:t>1)</w:t>
      </w:r>
    </w:p>
    <w:p>
      <w:pPr>
        <w:pStyle w:val="24"/>
        <w:tabs>
          <w:tab w:val="right" w:leader="dot" w:pos="9638"/>
          <w:tab w:val="clear" w:pos="8392"/>
        </w:tabs>
        <w:rPr>
          <w:rFonts w:hint="eastAsia" w:eastAsia="宋体"/>
          <w:lang w:val="en-US" w:eastAsia="zh-CN"/>
        </w:rPr>
      </w:pPr>
      <w:r>
        <w:fldChar w:fldCharType="begin"/>
      </w:r>
      <w:r>
        <w:instrText xml:space="preserve"> HYPERLINK \l _Toc25018 </w:instrText>
      </w:r>
      <w:r>
        <w:fldChar w:fldCharType="separate"/>
      </w:r>
      <w:r>
        <w:rPr>
          <w:rFonts w:hint="eastAsia" w:ascii="黑体" w:hAnsi="黑体" w:eastAsia="黑体"/>
          <w:szCs w:val="24"/>
          <w:lang w:val="en-US" w:eastAsia="zh-CN"/>
        </w:rPr>
        <w:t>3</w:t>
      </w:r>
      <w:r>
        <w:rPr>
          <w:rFonts w:ascii="黑体" w:hAnsi="黑体" w:eastAsia="黑体"/>
          <w:szCs w:val="24"/>
        </w:rPr>
        <w:t xml:space="preserve">   概述</w:t>
      </w:r>
      <w:r>
        <w:tab/>
      </w:r>
      <w:r>
        <w:rPr>
          <w:rFonts w:hint="eastAsia"/>
          <w:lang w:val="en-US" w:eastAsia="zh-CN"/>
        </w:rPr>
        <w:t>(</w:t>
      </w:r>
      <w:r>
        <w:fldChar w:fldCharType="end"/>
      </w:r>
      <w:r>
        <w:rPr>
          <w:rFonts w:hint="eastAsia"/>
          <w:lang w:val="en-US" w:eastAsia="zh-CN"/>
        </w:rPr>
        <w:t>1)</w:t>
      </w:r>
    </w:p>
    <w:p>
      <w:pPr>
        <w:pStyle w:val="24"/>
        <w:tabs>
          <w:tab w:val="right" w:leader="dot" w:pos="9638"/>
          <w:tab w:val="clear" w:pos="8392"/>
        </w:tabs>
        <w:rPr>
          <w:rFonts w:hint="eastAsia" w:eastAsia="宋体"/>
          <w:lang w:val="en-US" w:eastAsia="zh-CN"/>
        </w:rPr>
      </w:pPr>
      <w:r>
        <w:fldChar w:fldCharType="begin"/>
      </w:r>
      <w:r>
        <w:instrText xml:space="preserve"> HYPERLINK \l _Toc8377 </w:instrText>
      </w:r>
      <w:r>
        <w:fldChar w:fldCharType="separate"/>
      </w:r>
      <w:r>
        <w:rPr>
          <w:rFonts w:hint="eastAsia" w:ascii="黑体" w:hAnsi="黑体" w:eastAsia="黑体"/>
          <w:szCs w:val="24"/>
          <w:lang w:val="en-US" w:eastAsia="zh-CN"/>
        </w:rPr>
        <w:t>4</w:t>
      </w:r>
      <w:r>
        <w:rPr>
          <w:rFonts w:ascii="黑体" w:hAnsi="黑体" w:eastAsia="黑体"/>
          <w:szCs w:val="24"/>
        </w:rPr>
        <w:t xml:space="preserve">  计量特性</w:t>
      </w:r>
      <w:r>
        <w:tab/>
      </w:r>
      <w:r>
        <w:rPr>
          <w:rFonts w:hint="eastAsia"/>
          <w:lang w:val="en-US" w:eastAsia="zh-CN"/>
        </w:rPr>
        <w:t>(</w:t>
      </w:r>
      <w:r>
        <w:fldChar w:fldCharType="end"/>
      </w:r>
      <w:r>
        <w:rPr>
          <w:rFonts w:hint="eastAsia"/>
          <w:lang w:val="en-US" w:eastAsia="zh-CN"/>
        </w:rPr>
        <w:t>2)</w:t>
      </w:r>
    </w:p>
    <w:p>
      <w:pPr>
        <w:pStyle w:val="24"/>
        <w:tabs>
          <w:tab w:val="right" w:leader="dot" w:pos="9638"/>
          <w:tab w:val="clear" w:pos="8392"/>
        </w:tabs>
        <w:rPr>
          <w:rFonts w:hint="eastAsia" w:eastAsia="宋体"/>
          <w:lang w:val="en-US" w:eastAsia="zh-CN"/>
        </w:rPr>
      </w:pPr>
      <w:r>
        <w:fldChar w:fldCharType="begin"/>
      </w:r>
      <w:r>
        <w:instrText xml:space="preserve"> HYPERLINK \l _Toc22807 </w:instrText>
      </w:r>
      <w:r>
        <w:fldChar w:fldCharType="separate"/>
      </w:r>
      <w:r>
        <w:rPr>
          <w:rFonts w:hint="eastAsia" w:ascii="黑体" w:hAnsi="黑体" w:eastAsia="黑体"/>
          <w:szCs w:val="24"/>
          <w:lang w:val="en-US" w:eastAsia="zh-CN"/>
        </w:rPr>
        <w:t>5</w:t>
      </w:r>
      <w:r>
        <w:rPr>
          <w:rFonts w:ascii="黑体" w:hAnsi="黑体" w:eastAsia="黑体"/>
          <w:szCs w:val="24"/>
        </w:rPr>
        <w:t xml:space="preserve">  校准条件</w:t>
      </w:r>
      <w:r>
        <w:tab/>
      </w:r>
      <w:r>
        <w:rPr>
          <w:rFonts w:hint="eastAsia"/>
          <w:lang w:val="en-US" w:eastAsia="zh-CN"/>
        </w:rPr>
        <w:t>(</w:t>
      </w:r>
      <w:r>
        <w:fldChar w:fldCharType="end"/>
      </w:r>
      <w:r>
        <w:rPr>
          <w:rFonts w:hint="eastAsia"/>
          <w:lang w:val="en-US" w:eastAsia="zh-CN"/>
        </w:rPr>
        <w:t>3)</w:t>
      </w:r>
    </w:p>
    <w:p>
      <w:pPr>
        <w:pStyle w:val="24"/>
        <w:tabs>
          <w:tab w:val="right" w:leader="dot" w:pos="9638"/>
          <w:tab w:val="clear" w:pos="8392"/>
        </w:tabs>
        <w:rPr>
          <w:rFonts w:hint="eastAsia" w:eastAsia="宋体"/>
          <w:lang w:val="en-US" w:eastAsia="zh-CN"/>
        </w:rPr>
      </w:pPr>
      <w:r>
        <w:fldChar w:fldCharType="begin"/>
      </w:r>
      <w:r>
        <w:instrText xml:space="preserve"> HYPERLINK \l _Toc16990 </w:instrText>
      </w:r>
      <w:r>
        <w:fldChar w:fldCharType="separate"/>
      </w:r>
      <w:r>
        <w:rPr>
          <w:rFonts w:hint="eastAsia" w:ascii="黑体" w:hAnsi="黑体" w:eastAsia="黑体"/>
          <w:szCs w:val="24"/>
          <w:lang w:val="en-US" w:eastAsia="zh-CN"/>
        </w:rPr>
        <w:t>5</w:t>
      </w:r>
      <w:r>
        <w:rPr>
          <w:rFonts w:ascii="黑体" w:hAnsi="黑体" w:eastAsia="黑体"/>
          <w:szCs w:val="24"/>
        </w:rPr>
        <w:t>.1环境条件</w:t>
      </w:r>
      <w:r>
        <w:tab/>
      </w:r>
      <w:r>
        <w:rPr>
          <w:rFonts w:hint="eastAsia"/>
          <w:lang w:val="en-US" w:eastAsia="zh-CN"/>
        </w:rPr>
        <w:t>(</w:t>
      </w:r>
      <w:r>
        <w:fldChar w:fldCharType="end"/>
      </w:r>
      <w:r>
        <w:rPr>
          <w:rFonts w:hint="eastAsia"/>
          <w:lang w:val="en-US" w:eastAsia="zh-CN"/>
        </w:rPr>
        <w:t>3)</w:t>
      </w:r>
    </w:p>
    <w:p>
      <w:pPr>
        <w:pStyle w:val="24"/>
        <w:tabs>
          <w:tab w:val="right" w:leader="dot" w:pos="9638"/>
          <w:tab w:val="clear" w:pos="8392"/>
        </w:tabs>
        <w:rPr>
          <w:rFonts w:hint="eastAsia" w:eastAsia="宋体"/>
          <w:lang w:val="en-US" w:eastAsia="zh-CN"/>
        </w:rPr>
      </w:pPr>
      <w:r>
        <w:fldChar w:fldCharType="begin"/>
      </w:r>
      <w:r>
        <w:instrText xml:space="preserve"> HYPERLINK \l _Toc14354 </w:instrText>
      </w:r>
      <w:r>
        <w:fldChar w:fldCharType="separate"/>
      </w:r>
      <w:r>
        <w:rPr>
          <w:rFonts w:hint="eastAsia" w:ascii="黑体" w:hAnsi="黑体" w:eastAsia="黑体"/>
          <w:szCs w:val="24"/>
          <w:lang w:val="en-US" w:eastAsia="zh-CN"/>
        </w:rPr>
        <w:t>5</w:t>
      </w:r>
      <w:r>
        <w:rPr>
          <w:rFonts w:ascii="黑体" w:hAnsi="黑体" w:eastAsia="黑体"/>
          <w:szCs w:val="24"/>
        </w:rPr>
        <w:t>.</w:t>
      </w:r>
      <w:r>
        <w:rPr>
          <w:rFonts w:hint="eastAsia" w:ascii="黑体" w:hAnsi="黑体" w:eastAsia="黑体"/>
          <w:szCs w:val="24"/>
          <w:lang w:val="en-US" w:eastAsia="zh-CN"/>
        </w:rPr>
        <w:t>2</w:t>
      </w:r>
      <w:r>
        <w:rPr>
          <w:rFonts w:hint="eastAsia" w:ascii="黑体" w:hAnsi="黑体" w:eastAsia="黑体"/>
          <w:szCs w:val="24"/>
        </w:rPr>
        <w:t>测量标准及其他设备</w:t>
      </w:r>
      <w:r>
        <w:tab/>
      </w:r>
      <w:r>
        <w:rPr>
          <w:rFonts w:hint="eastAsia"/>
          <w:lang w:val="en-US" w:eastAsia="zh-CN"/>
        </w:rPr>
        <w:t>(</w:t>
      </w:r>
      <w:r>
        <w:fldChar w:fldCharType="end"/>
      </w:r>
      <w:r>
        <w:rPr>
          <w:rFonts w:hint="eastAsia"/>
          <w:lang w:val="en-US" w:eastAsia="zh-CN"/>
        </w:rPr>
        <w:t>3)</w:t>
      </w:r>
    </w:p>
    <w:p>
      <w:pPr>
        <w:pStyle w:val="24"/>
        <w:tabs>
          <w:tab w:val="right" w:leader="dot" w:pos="9638"/>
          <w:tab w:val="clear" w:pos="8392"/>
        </w:tabs>
        <w:rPr>
          <w:rFonts w:hint="eastAsia" w:eastAsia="宋体"/>
          <w:lang w:val="en-US" w:eastAsia="zh-CN"/>
        </w:rPr>
      </w:pPr>
      <w:r>
        <w:fldChar w:fldCharType="begin"/>
      </w:r>
      <w:r>
        <w:instrText xml:space="preserve"> HYPERLINK \l _Toc18508 </w:instrText>
      </w:r>
      <w:r>
        <w:fldChar w:fldCharType="separate"/>
      </w:r>
      <w:r>
        <w:rPr>
          <w:rFonts w:hint="eastAsia" w:ascii="黑体" w:hAnsi="黑体" w:eastAsia="黑体"/>
          <w:bCs w:val="0"/>
          <w:lang w:val="en-US" w:eastAsia="zh-CN"/>
        </w:rPr>
        <w:t>6</w:t>
      </w:r>
      <w:r>
        <w:rPr>
          <w:rFonts w:ascii="黑体" w:hAnsi="黑体" w:eastAsia="黑体"/>
          <w:bCs w:val="0"/>
        </w:rPr>
        <w:t xml:space="preserve">  校准项目和校准方法</w:t>
      </w:r>
      <w:r>
        <w:tab/>
      </w:r>
      <w:r>
        <w:rPr>
          <w:rFonts w:hint="eastAsia"/>
          <w:lang w:val="en-US" w:eastAsia="zh-CN"/>
        </w:rPr>
        <w:t>(</w:t>
      </w:r>
      <w:r>
        <w:fldChar w:fldCharType="end"/>
      </w:r>
      <w:r>
        <w:rPr>
          <w:rFonts w:hint="eastAsia"/>
          <w:lang w:val="en-US" w:eastAsia="zh-CN"/>
        </w:rPr>
        <w:t>4)</w:t>
      </w:r>
    </w:p>
    <w:p>
      <w:pPr>
        <w:pStyle w:val="24"/>
        <w:tabs>
          <w:tab w:val="right" w:leader="dot" w:pos="9638"/>
          <w:tab w:val="clear" w:pos="8392"/>
        </w:tabs>
        <w:rPr>
          <w:rFonts w:hint="eastAsia" w:eastAsia="宋体"/>
          <w:lang w:val="en-US" w:eastAsia="zh-CN"/>
        </w:rPr>
      </w:pPr>
      <w:r>
        <w:fldChar w:fldCharType="begin"/>
      </w:r>
      <w:r>
        <w:instrText xml:space="preserve"> HYPERLINK \l _Toc29132 </w:instrText>
      </w:r>
      <w:r>
        <w:fldChar w:fldCharType="separate"/>
      </w:r>
      <w:r>
        <w:rPr>
          <w:rFonts w:hint="eastAsia" w:ascii="黑体" w:hAnsi="黑体" w:eastAsia="黑体"/>
          <w:szCs w:val="24"/>
          <w:lang w:val="en-US" w:eastAsia="zh-CN"/>
        </w:rPr>
        <w:t>6</w:t>
      </w:r>
      <w:r>
        <w:rPr>
          <w:rFonts w:hint="eastAsia" w:ascii="黑体" w:hAnsi="黑体" w:eastAsia="黑体"/>
          <w:szCs w:val="24"/>
          <w:lang w:val="en-GB"/>
        </w:rPr>
        <w:t>.1  校准项目</w:t>
      </w:r>
      <w:r>
        <w:tab/>
      </w:r>
      <w:r>
        <w:rPr>
          <w:rFonts w:hint="eastAsia"/>
          <w:lang w:val="en-US" w:eastAsia="zh-CN"/>
        </w:rPr>
        <w:t>(</w:t>
      </w:r>
      <w:r>
        <w:fldChar w:fldCharType="end"/>
      </w:r>
      <w:r>
        <w:rPr>
          <w:rFonts w:hint="eastAsia"/>
          <w:lang w:val="en-US" w:eastAsia="zh-CN"/>
        </w:rPr>
        <w:t>4)</w:t>
      </w:r>
    </w:p>
    <w:p>
      <w:pPr>
        <w:pStyle w:val="24"/>
        <w:tabs>
          <w:tab w:val="right" w:leader="dot" w:pos="9638"/>
          <w:tab w:val="clear" w:pos="8392"/>
        </w:tabs>
        <w:rPr>
          <w:rFonts w:hint="eastAsia" w:eastAsia="宋体"/>
          <w:lang w:val="en-US" w:eastAsia="zh-CN"/>
        </w:rPr>
      </w:pPr>
      <w:r>
        <w:fldChar w:fldCharType="begin"/>
      </w:r>
      <w:r>
        <w:instrText xml:space="preserve"> HYPERLINK \l _Toc7216 </w:instrText>
      </w:r>
      <w:r>
        <w:fldChar w:fldCharType="separate"/>
      </w:r>
      <w:r>
        <w:rPr>
          <w:rFonts w:hint="eastAsia" w:ascii="黑体" w:hAnsi="黑体" w:eastAsia="黑体"/>
          <w:szCs w:val="24"/>
          <w:lang w:val="en-US" w:eastAsia="zh-CN"/>
        </w:rPr>
        <w:t>6</w:t>
      </w:r>
      <w:r>
        <w:rPr>
          <w:rFonts w:hint="eastAsia" w:ascii="黑体" w:hAnsi="黑体" w:eastAsia="黑体"/>
          <w:szCs w:val="24"/>
          <w:lang w:val="en-GB"/>
        </w:rPr>
        <w:t>.2  校准方法</w:t>
      </w:r>
      <w:r>
        <w:tab/>
      </w:r>
      <w:r>
        <w:rPr>
          <w:rFonts w:hint="eastAsia"/>
          <w:lang w:val="en-US" w:eastAsia="zh-CN"/>
        </w:rPr>
        <w:t>(</w:t>
      </w:r>
      <w:r>
        <w:fldChar w:fldCharType="end"/>
      </w:r>
      <w:r>
        <w:rPr>
          <w:rFonts w:hint="eastAsia"/>
          <w:lang w:val="en-US" w:eastAsia="zh-CN"/>
        </w:rPr>
        <w:t>4)</w:t>
      </w:r>
    </w:p>
    <w:p>
      <w:pPr>
        <w:pStyle w:val="24"/>
        <w:tabs>
          <w:tab w:val="right" w:leader="dot" w:pos="9638"/>
          <w:tab w:val="clear" w:pos="8392"/>
        </w:tabs>
        <w:rPr>
          <w:rFonts w:hint="eastAsia" w:eastAsia="宋体"/>
          <w:lang w:val="en-US" w:eastAsia="zh-CN"/>
        </w:rPr>
      </w:pPr>
      <w:r>
        <w:fldChar w:fldCharType="begin"/>
      </w:r>
      <w:r>
        <w:instrText xml:space="preserve"> HYPERLINK \l _Toc18441 </w:instrText>
      </w:r>
      <w:r>
        <w:fldChar w:fldCharType="separate"/>
      </w:r>
      <w:r>
        <w:rPr>
          <w:rFonts w:hint="eastAsia" w:ascii="黑体" w:hAnsi="黑体" w:eastAsia="黑体"/>
          <w:bCs w:val="0"/>
          <w:lang w:val="en-US" w:eastAsia="zh-CN"/>
        </w:rPr>
        <w:t>7</w:t>
      </w:r>
      <w:r>
        <w:rPr>
          <w:rFonts w:ascii="黑体" w:hAnsi="黑体" w:eastAsia="黑体"/>
          <w:bCs w:val="0"/>
        </w:rPr>
        <w:t xml:space="preserve">  校准结果表达</w:t>
      </w:r>
      <w:r>
        <w:tab/>
      </w:r>
      <w:r>
        <w:rPr>
          <w:rFonts w:hint="eastAsia"/>
          <w:lang w:val="en-US" w:eastAsia="zh-CN"/>
        </w:rPr>
        <w:t>(</w:t>
      </w:r>
      <w:r>
        <w:fldChar w:fldCharType="end"/>
      </w:r>
      <w:r>
        <w:rPr>
          <w:rFonts w:hint="eastAsia"/>
          <w:lang w:val="en-US" w:eastAsia="zh-CN"/>
        </w:rPr>
        <w:t>7)</w:t>
      </w:r>
    </w:p>
    <w:p>
      <w:pPr>
        <w:pStyle w:val="24"/>
        <w:tabs>
          <w:tab w:val="right" w:leader="dot" w:pos="9638"/>
          <w:tab w:val="clear" w:pos="8392"/>
        </w:tabs>
        <w:rPr>
          <w:rFonts w:hint="eastAsia" w:eastAsia="宋体"/>
          <w:lang w:val="en-US" w:eastAsia="zh-CN"/>
        </w:rPr>
      </w:pPr>
      <w:r>
        <w:fldChar w:fldCharType="begin"/>
      </w:r>
      <w:r>
        <w:instrText xml:space="preserve"> HYPERLINK \l _Toc9316 </w:instrText>
      </w:r>
      <w:r>
        <w:fldChar w:fldCharType="separate"/>
      </w:r>
      <w:r>
        <w:rPr>
          <w:rFonts w:hint="eastAsia" w:ascii="黑体" w:hAnsi="黑体" w:eastAsia="黑体"/>
          <w:bCs w:val="0"/>
          <w:lang w:val="en-US" w:eastAsia="zh-CN"/>
        </w:rPr>
        <w:t>8</w:t>
      </w:r>
      <w:r>
        <w:rPr>
          <w:rFonts w:ascii="黑体" w:hAnsi="黑体" w:eastAsia="黑体"/>
          <w:bCs w:val="0"/>
        </w:rPr>
        <w:t xml:space="preserve">  复校时间间隔</w:t>
      </w:r>
      <w:r>
        <w:tab/>
      </w:r>
      <w:r>
        <w:rPr>
          <w:rFonts w:hint="eastAsia"/>
          <w:lang w:val="en-US" w:eastAsia="zh-CN"/>
        </w:rPr>
        <w:t>(</w:t>
      </w:r>
      <w:r>
        <w:fldChar w:fldCharType="end"/>
      </w:r>
      <w:r>
        <w:rPr>
          <w:rFonts w:hint="eastAsia"/>
          <w:lang w:val="en-US" w:eastAsia="zh-CN"/>
        </w:rPr>
        <w:t>7)</w:t>
      </w:r>
    </w:p>
    <w:p>
      <w:pPr>
        <w:pStyle w:val="20"/>
        <w:tabs>
          <w:tab w:val="right" w:leader="dot" w:pos="9638"/>
          <w:tab w:val="clear" w:pos="8296"/>
        </w:tabs>
        <w:rPr>
          <w:rFonts w:hint="eastAsia" w:eastAsia="宋体"/>
          <w:lang w:val="en-US" w:eastAsia="zh-CN"/>
        </w:rPr>
      </w:pPr>
      <w:r>
        <w:fldChar w:fldCharType="begin"/>
      </w:r>
      <w:r>
        <w:instrText xml:space="preserve"> HYPERLINK \l _Toc3282 </w:instrText>
      </w:r>
      <w:r>
        <w:fldChar w:fldCharType="separate"/>
      </w:r>
      <w:r>
        <w:rPr>
          <w:rFonts w:hint="eastAsia" w:ascii="黑体" w:hAnsi="黑体" w:eastAsia="黑体" w:cs="Times New Roman"/>
          <w:smallCaps/>
          <w:kern w:val="2"/>
          <w:sz w:val="24"/>
          <w:szCs w:val="24"/>
          <w:lang w:val="en-US" w:eastAsia="zh-CN" w:bidi="ar-SA"/>
        </w:rPr>
        <w:t>附录A 动车运行参数校准记录参考格式</w:t>
      </w:r>
      <w:r>
        <w:tab/>
      </w:r>
      <w:r>
        <w:rPr>
          <w:rFonts w:hint="eastAsia"/>
          <w:lang w:val="en-US" w:eastAsia="zh-CN"/>
        </w:rPr>
        <w:t>(</w:t>
      </w:r>
      <w:r>
        <w:fldChar w:fldCharType="end"/>
      </w:r>
      <w:r>
        <w:rPr>
          <w:rFonts w:hint="eastAsia"/>
          <w:lang w:val="en-US" w:eastAsia="zh-CN"/>
        </w:rPr>
        <w:t>8)</w:t>
      </w:r>
    </w:p>
    <w:p>
      <w:pPr>
        <w:pStyle w:val="20"/>
        <w:tabs>
          <w:tab w:val="right" w:leader="dot" w:pos="9638"/>
          <w:tab w:val="clear" w:pos="8296"/>
        </w:tabs>
        <w:rPr>
          <w:rFonts w:hint="eastAsia" w:eastAsia="宋体"/>
          <w:lang w:val="en-US" w:eastAsia="zh-CN"/>
        </w:rPr>
      </w:pPr>
      <w:r>
        <w:fldChar w:fldCharType="begin"/>
      </w:r>
      <w:r>
        <w:instrText xml:space="preserve"> HYPERLINK \l _Toc17275 </w:instrText>
      </w:r>
      <w:r>
        <w:fldChar w:fldCharType="separate"/>
      </w:r>
      <w:r>
        <w:rPr>
          <w:rFonts w:hint="eastAsia" w:ascii="黑体" w:hAnsi="黑体" w:eastAsia="黑体" w:cs="Times New Roman"/>
          <w:smallCaps/>
          <w:kern w:val="2"/>
          <w:sz w:val="24"/>
          <w:szCs w:val="24"/>
          <w:lang w:val="en-US" w:eastAsia="zh-CN" w:bidi="ar-SA"/>
        </w:rPr>
        <w:t>附录B 动车运行参数校准证书内页参考格式</w:t>
      </w:r>
      <w:r>
        <w:tab/>
      </w:r>
      <w:r>
        <w:rPr>
          <w:rFonts w:hint="eastAsia"/>
          <w:lang w:val="en-US" w:eastAsia="zh-CN"/>
        </w:rPr>
        <w:t>(</w:t>
      </w:r>
      <w:r>
        <w:fldChar w:fldCharType="end"/>
      </w:r>
      <w:r>
        <w:rPr>
          <w:rFonts w:hint="eastAsia"/>
          <w:lang w:val="en-US" w:eastAsia="zh-CN"/>
        </w:rPr>
        <w:t>9)</w:t>
      </w:r>
    </w:p>
    <w:p>
      <w:pPr>
        <w:pStyle w:val="20"/>
        <w:tabs>
          <w:tab w:val="right" w:leader="dot" w:pos="9638"/>
          <w:tab w:val="clear" w:pos="8296"/>
        </w:tabs>
        <w:rPr>
          <w:rFonts w:hint="eastAsia" w:eastAsia="宋体"/>
          <w:lang w:val="en-US" w:eastAsia="zh-CN"/>
        </w:rPr>
      </w:pPr>
      <w:r>
        <w:fldChar w:fldCharType="begin"/>
      </w:r>
      <w:r>
        <w:instrText xml:space="preserve"> HYPERLINK \l _Toc22106 </w:instrText>
      </w:r>
      <w:r>
        <w:fldChar w:fldCharType="separate"/>
      </w:r>
      <w:r>
        <w:rPr>
          <w:rFonts w:hint="eastAsia" w:ascii="黑体" w:hAnsi="黑体" w:eastAsia="黑体" w:cs="Times New Roman"/>
          <w:smallCaps/>
          <w:kern w:val="2"/>
          <w:sz w:val="24"/>
          <w:szCs w:val="24"/>
          <w:lang w:val="en-US" w:eastAsia="zh-CN" w:bidi="ar-SA"/>
        </w:rPr>
        <w:t>附录C 动车运行参数压力表示值误差测量结果不确定度评定示例</w:t>
      </w:r>
      <w:r>
        <w:tab/>
      </w:r>
      <w:r>
        <w:rPr>
          <w:rFonts w:hint="eastAsia"/>
          <w:lang w:val="en-US" w:eastAsia="zh-CN"/>
        </w:rPr>
        <w:t>(</w:t>
      </w:r>
      <w:r>
        <w:fldChar w:fldCharType="end"/>
      </w:r>
      <w:r>
        <w:rPr>
          <w:rFonts w:hint="eastAsia"/>
          <w:lang w:val="en-US" w:eastAsia="zh-CN"/>
        </w:rPr>
        <w:t>10)</w:t>
      </w:r>
    </w:p>
    <w:p>
      <w:pPr>
        <w:pStyle w:val="20"/>
        <w:tabs>
          <w:tab w:val="right" w:leader="dot" w:pos="9638"/>
          <w:tab w:val="clear" w:pos="8296"/>
        </w:tabs>
        <w:rPr>
          <w:rFonts w:hint="default" w:eastAsia="宋体"/>
          <w:lang w:val="en-US" w:eastAsia="zh-CN"/>
        </w:rPr>
      </w:pPr>
      <w:r>
        <w:fldChar w:fldCharType="begin"/>
      </w:r>
      <w:r>
        <w:instrText xml:space="preserve"> HYPERLINK \l _Toc9502 </w:instrText>
      </w:r>
      <w:r>
        <w:fldChar w:fldCharType="separate"/>
      </w:r>
      <w:r>
        <w:rPr>
          <w:rFonts w:hint="eastAsia" w:ascii="黑体" w:hAnsi="黑体" w:eastAsia="黑体" w:cs="Times New Roman"/>
          <w:smallCaps/>
          <w:kern w:val="2"/>
          <w:sz w:val="24"/>
          <w:szCs w:val="24"/>
          <w:lang w:val="en-US" w:eastAsia="zh-CN" w:bidi="ar-SA"/>
        </w:rPr>
        <w:t>附录D 动车运行参数压力变送器示值误差测量结果不确定度评定示例</w:t>
      </w:r>
      <w:r>
        <w:tab/>
      </w:r>
      <w:r>
        <w:rPr>
          <w:rFonts w:hint="eastAsia"/>
          <w:lang w:val="en-US" w:eastAsia="zh-CN"/>
        </w:rPr>
        <w:t>(1</w:t>
      </w:r>
      <w:r>
        <w:fldChar w:fldCharType="end"/>
      </w:r>
      <w:r>
        <w:rPr>
          <w:rFonts w:hint="eastAsia"/>
          <w:lang w:val="en-US" w:eastAsia="zh-CN"/>
        </w:rPr>
        <w:t>2)</w:t>
      </w:r>
    </w:p>
    <w:p>
      <w:pPr>
        <w:pStyle w:val="20"/>
        <w:tabs>
          <w:tab w:val="right" w:leader="dot" w:pos="9638"/>
          <w:tab w:val="clear" w:pos="8296"/>
        </w:tabs>
        <w:rPr>
          <w:rFonts w:hint="default" w:eastAsia="宋体"/>
          <w:lang w:val="en-US" w:eastAsia="zh-CN"/>
        </w:rPr>
      </w:pPr>
      <w:r>
        <w:fldChar w:fldCharType="begin"/>
      </w:r>
      <w:r>
        <w:instrText xml:space="preserve"> HYPERLINK \l _Toc24285 </w:instrText>
      </w:r>
      <w:r>
        <w:fldChar w:fldCharType="separate"/>
      </w:r>
      <w:r>
        <w:rPr>
          <w:rFonts w:hint="eastAsia" w:ascii="黑体" w:hAnsi="黑体" w:eastAsia="黑体" w:cs="Times New Roman"/>
          <w:smallCaps/>
          <w:kern w:val="2"/>
          <w:sz w:val="24"/>
          <w:szCs w:val="24"/>
          <w:lang w:val="en-US" w:eastAsia="zh-CN" w:bidi="ar-SA"/>
        </w:rPr>
        <w:t>附录E 动车运行参数直流电压表示值误差测量结果不确定度评定示例</w:t>
      </w:r>
      <w:r>
        <w:tab/>
      </w:r>
      <w:r>
        <w:rPr>
          <w:rFonts w:hint="eastAsia"/>
          <w:lang w:val="en-US" w:eastAsia="zh-CN"/>
        </w:rPr>
        <w:t>(1</w:t>
      </w:r>
      <w:r>
        <w:fldChar w:fldCharType="end"/>
      </w:r>
      <w:r>
        <w:rPr>
          <w:rFonts w:hint="eastAsia"/>
          <w:lang w:val="en-US" w:eastAsia="zh-CN"/>
        </w:rPr>
        <w:t>4)</w:t>
      </w:r>
    </w:p>
    <w:p>
      <w:pPr>
        <w:pStyle w:val="20"/>
        <w:tabs>
          <w:tab w:val="right" w:leader="dot" w:pos="9638"/>
          <w:tab w:val="clear" w:pos="8296"/>
        </w:tabs>
        <w:rPr>
          <w:rFonts w:hint="default" w:eastAsia="宋体"/>
          <w:lang w:val="en-US" w:eastAsia="zh-CN"/>
        </w:rPr>
      </w:pPr>
      <w:r>
        <w:fldChar w:fldCharType="begin"/>
      </w:r>
      <w:r>
        <w:instrText xml:space="preserve"> HYPERLINK \l _Toc19180 </w:instrText>
      </w:r>
      <w:r>
        <w:fldChar w:fldCharType="separate"/>
      </w:r>
      <w:r>
        <w:rPr>
          <w:rFonts w:hint="eastAsia" w:ascii="黑体" w:hAnsi="黑体" w:eastAsia="黑体" w:cs="Times New Roman"/>
          <w:smallCaps/>
          <w:kern w:val="2"/>
          <w:sz w:val="24"/>
          <w:szCs w:val="24"/>
          <w:lang w:val="en-US" w:eastAsia="zh-CN" w:bidi="ar-SA"/>
        </w:rPr>
        <w:t>附录F 动车运行参数动车速度示值误差测量结果不确定度评定示例</w:t>
      </w:r>
      <w:r>
        <w:tab/>
      </w:r>
      <w:r>
        <w:rPr>
          <w:rFonts w:hint="eastAsia"/>
          <w:lang w:val="en-US" w:eastAsia="zh-CN"/>
        </w:rPr>
        <w:t>(1</w:t>
      </w:r>
      <w:r>
        <w:fldChar w:fldCharType="end"/>
      </w:r>
      <w:r>
        <w:rPr>
          <w:rFonts w:hint="eastAsia"/>
          <w:lang w:val="en-US" w:eastAsia="zh-CN"/>
        </w:rPr>
        <w:t>7)</w:t>
      </w:r>
    </w:p>
    <w:p>
      <w:pPr>
        <w:pStyle w:val="20"/>
        <w:tabs>
          <w:tab w:val="right" w:leader="dot" w:pos="9638"/>
          <w:tab w:val="clear" w:pos="8296"/>
        </w:tabs>
        <w:rPr>
          <w:rFonts w:hint="default" w:eastAsia="宋体"/>
          <w:lang w:val="en-US" w:eastAsia="zh-CN"/>
        </w:rPr>
      </w:pPr>
      <w:r>
        <w:fldChar w:fldCharType="begin"/>
      </w:r>
      <w:r>
        <w:instrText xml:space="preserve"> HYPERLINK \l _Toc19180 </w:instrText>
      </w:r>
      <w:r>
        <w:fldChar w:fldCharType="separate"/>
      </w:r>
      <w:r>
        <w:rPr>
          <w:rFonts w:hint="eastAsia" w:ascii="黑体" w:hAnsi="黑体" w:eastAsia="黑体" w:cs="Times New Roman"/>
          <w:smallCaps/>
          <w:kern w:val="2"/>
          <w:sz w:val="24"/>
          <w:szCs w:val="24"/>
          <w:lang w:val="en-US" w:eastAsia="zh-CN" w:bidi="ar-SA"/>
        </w:rPr>
        <w:t>附录G 动车运行参数温度数据采集仪示值误差测量结果不确定度评定示例</w:t>
      </w:r>
      <w:r>
        <w:tab/>
      </w:r>
      <w:r>
        <w:rPr>
          <w:rFonts w:hint="eastAsia"/>
          <w:lang w:val="en-US" w:eastAsia="zh-CN"/>
        </w:rPr>
        <w:t>(1</w:t>
      </w:r>
      <w:r>
        <w:fldChar w:fldCharType="end"/>
      </w:r>
      <w:r>
        <w:rPr>
          <w:rFonts w:hint="eastAsia"/>
          <w:lang w:val="en-US" w:eastAsia="zh-CN"/>
        </w:rPr>
        <w:t>9)</w:t>
      </w:r>
    </w:p>
    <w:p/>
    <w:p>
      <w:pPr>
        <w:pStyle w:val="20"/>
        <w:tabs>
          <w:tab w:val="right" w:leader="dot" w:pos="9638"/>
          <w:tab w:val="clear" w:pos="8296"/>
        </w:tabs>
      </w:pPr>
    </w:p>
    <w:p>
      <w:pPr>
        <w:pStyle w:val="2"/>
        <w:spacing w:before="240" w:beforeLines="100" w:after="240" w:afterLines="100"/>
        <w:jc w:val="center"/>
      </w:pPr>
      <w:r>
        <w:fldChar w:fldCharType="end"/>
      </w:r>
    </w:p>
    <w:p>
      <w:pPr>
        <w:widowControl/>
        <w:jc w:val="left"/>
        <w:sectPr>
          <w:footerReference r:id="rId12" w:type="default"/>
          <w:footerReference r:id="rId13" w:type="even"/>
          <w:pgSz w:w="11906" w:h="16838"/>
          <w:pgMar w:top="1134" w:right="1134" w:bottom="1134" w:left="1134" w:header="851" w:footer="992" w:gutter="0"/>
          <w:pgNumType w:fmt="upperRoman" w:start="1"/>
          <w:cols w:space="425" w:num="1"/>
          <w:docGrid w:linePitch="326" w:charSpace="0"/>
        </w:sectPr>
      </w:pPr>
      <w:bookmarkStart w:id="10" w:name="_Toc511807125"/>
      <w:bookmarkStart w:id="11" w:name="_Toc511806822"/>
      <w:r>
        <w:br w:type="page"/>
      </w:r>
      <w:bookmarkStart w:id="12" w:name="_Toc12289641"/>
    </w:p>
    <w:p>
      <w:pPr>
        <w:spacing w:before="240" w:beforeLines="100" w:after="240" w:afterLines="100" w:line="594" w:lineRule="exact"/>
        <w:jc w:val="center"/>
        <w:rPr>
          <w:rFonts w:ascii="黑体" w:hAnsi="黑体" w:eastAsia="黑体"/>
          <w:sz w:val="44"/>
          <w:szCs w:val="44"/>
        </w:rPr>
      </w:pPr>
      <w:r>
        <w:rPr>
          <w:rFonts w:hint="eastAsia" w:ascii="黑体" w:hAnsi="黑体" w:eastAsia="黑体"/>
          <w:sz w:val="44"/>
          <w:szCs w:val="44"/>
        </w:rPr>
        <w:t>引   言</w:t>
      </w:r>
      <w:bookmarkEnd w:id="9"/>
      <w:bookmarkEnd w:id="10"/>
      <w:bookmarkEnd w:id="11"/>
      <w:bookmarkEnd w:id="12"/>
    </w:p>
    <w:p>
      <w:pPr>
        <w:spacing w:line="594" w:lineRule="exact"/>
        <w:ind w:firstLine="480" w:firstLineChars="200"/>
        <w:rPr>
          <w:rFonts w:cs="Times New Roman" w:asciiTheme="minorEastAsia" w:hAnsiTheme="minorEastAsia"/>
          <w:color w:val="000000"/>
          <w:sz w:val="24"/>
          <w:szCs w:val="24"/>
        </w:rPr>
      </w:pPr>
      <w:r>
        <w:rPr>
          <w:rFonts w:hint="eastAsia" w:asciiTheme="minorEastAsia" w:hAnsiTheme="minorEastAsia"/>
          <w:color w:val="000000"/>
          <w:sz w:val="24"/>
          <w:szCs w:val="24"/>
        </w:rPr>
        <w:t>本规范</w:t>
      </w:r>
      <w:r>
        <w:rPr>
          <w:rFonts w:cs="Times New Roman" w:asciiTheme="minorEastAsia" w:hAnsiTheme="minorEastAsia"/>
          <w:color w:val="000000"/>
          <w:sz w:val="24"/>
          <w:szCs w:val="24"/>
        </w:rPr>
        <w:t>按照JJF 1071-2010《国家计量校准规范编写规则》</w:t>
      </w:r>
      <w:r>
        <w:rPr>
          <w:rFonts w:hint="eastAsia" w:cs="Times New Roman" w:asciiTheme="minorEastAsia" w:hAnsiTheme="minorEastAsia"/>
          <w:color w:val="000000"/>
          <w:sz w:val="24"/>
          <w:szCs w:val="24"/>
        </w:rPr>
        <w:t>编制。</w:t>
      </w:r>
      <w:r>
        <w:rPr>
          <w:rFonts w:cs="Times New Roman" w:asciiTheme="minorEastAsia" w:hAnsiTheme="minorEastAsia"/>
          <w:color w:val="000000"/>
          <w:sz w:val="24"/>
          <w:szCs w:val="24"/>
        </w:rPr>
        <w:t>JJF 1071《国家计量校准规范编写规则》</w:t>
      </w:r>
      <w:r>
        <w:rPr>
          <w:rFonts w:hint="eastAsia" w:cs="Times New Roman" w:asciiTheme="minorEastAsia" w:hAnsiTheme="minorEastAsia"/>
          <w:color w:val="000000"/>
          <w:sz w:val="24"/>
          <w:szCs w:val="24"/>
        </w:rPr>
        <w:t>、</w:t>
      </w:r>
      <w:r>
        <w:rPr>
          <w:rFonts w:cs="Times New Roman" w:asciiTheme="minorEastAsia" w:hAnsiTheme="minorEastAsia"/>
          <w:color w:val="000000"/>
          <w:sz w:val="24"/>
          <w:szCs w:val="24"/>
        </w:rPr>
        <w:t>JJF 1001《通用计量术语及定义》和JJF 1</w:t>
      </w:r>
      <w:r>
        <w:rPr>
          <w:rFonts w:cs="Times New Roman" w:asciiTheme="minorEastAsia" w:hAnsiTheme="minorEastAsia"/>
          <w:color w:val="000000" w:themeColor="text1"/>
          <w:sz w:val="24"/>
          <w:szCs w:val="24"/>
          <w14:textFill>
            <w14:solidFill>
              <w14:schemeClr w14:val="tx1"/>
            </w14:solidFill>
          </w14:textFill>
        </w:rPr>
        <w:t>059</w:t>
      </w:r>
      <w:r>
        <w:rPr>
          <w:rFonts w:hint="eastAsia" w:cs="Times New Roman" w:asciiTheme="minorEastAsia" w:hAnsiTheme="minorEastAsia"/>
          <w:color w:val="000000" w:themeColor="text1"/>
          <w:sz w:val="24"/>
          <w:szCs w:val="24"/>
          <w14:textFill>
            <w14:solidFill>
              <w14:schemeClr w14:val="tx1"/>
            </w14:solidFill>
          </w14:textFill>
        </w:rPr>
        <w:t>.1</w:t>
      </w:r>
      <w:r>
        <w:rPr>
          <w:rFonts w:cs="Times New Roman" w:asciiTheme="minorEastAsia" w:hAnsiTheme="minorEastAsia"/>
          <w:color w:val="000000" w:themeColor="text1"/>
          <w:sz w:val="24"/>
          <w:szCs w:val="24"/>
          <w14:textFill>
            <w14:solidFill>
              <w14:schemeClr w14:val="tx1"/>
            </w14:solidFill>
          </w14:textFill>
        </w:rPr>
        <w:t>《测量</w:t>
      </w:r>
      <w:r>
        <w:rPr>
          <w:rFonts w:cs="Times New Roman" w:asciiTheme="minorEastAsia" w:hAnsiTheme="minorEastAsia"/>
          <w:color w:val="000000"/>
          <w:sz w:val="24"/>
          <w:szCs w:val="24"/>
        </w:rPr>
        <w:t>不确定度评定与表示》</w:t>
      </w:r>
      <w:r>
        <w:rPr>
          <w:rFonts w:hint="eastAsia" w:cs="Times New Roman" w:asciiTheme="minorEastAsia" w:hAnsiTheme="minorEastAsia"/>
          <w:color w:val="000000"/>
          <w:sz w:val="24"/>
          <w:szCs w:val="24"/>
        </w:rPr>
        <w:t>共同构成支撑本校准规范制定工作的基础性系列规范</w:t>
      </w:r>
      <w:r>
        <w:rPr>
          <w:rFonts w:cs="Times New Roman" w:asciiTheme="minorEastAsia" w:hAnsiTheme="minorEastAsia"/>
          <w:color w:val="000000"/>
          <w:sz w:val="24"/>
          <w:szCs w:val="24"/>
        </w:rPr>
        <w:t>。</w:t>
      </w:r>
    </w:p>
    <w:p>
      <w:pPr>
        <w:spacing w:line="594" w:lineRule="exact"/>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本规范是参考JJ</w:t>
      </w:r>
      <w:r>
        <w:rPr>
          <w:rFonts w:hint="eastAsia" w:cs="Times New Roman" w:asciiTheme="minorEastAsia" w:hAnsiTheme="minorEastAsia"/>
          <w:color w:val="000000"/>
          <w:sz w:val="24"/>
          <w:szCs w:val="24"/>
          <w:lang w:val="en-US" w:eastAsia="zh-CN"/>
        </w:rPr>
        <w:t>G</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52</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弹性元件式一般压力表、压力真空表和真空表检定规程</w:t>
      </w:r>
      <w:r>
        <w:rPr>
          <w:rFonts w:hint="eastAsia" w:cs="Times New Roman" w:asciiTheme="minorEastAsia" w:hAnsiTheme="minorEastAsia"/>
          <w:color w:val="000000"/>
          <w:sz w:val="24"/>
          <w:szCs w:val="24"/>
        </w:rPr>
        <w:t>》、JJ</w:t>
      </w:r>
      <w:r>
        <w:rPr>
          <w:rFonts w:hint="eastAsia" w:cs="Times New Roman" w:asciiTheme="minorEastAsia" w:hAnsiTheme="minorEastAsia"/>
          <w:color w:val="000000"/>
          <w:sz w:val="24"/>
          <w:szCs w:val="24"/>
          <w:lang w:val="en-US" w:eastAsia="zh-CN"/>
        </w:rPr>
        <w:t>G</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124</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电流表、电压表、功率及电阻表检定规程</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JJG 882《压力变送器检定规程》、</w:t>
      </w:r>
      <w:r>
        <w:rPr>
          <w:rFonts w:hint="eastAsia" w:cs="Times New Roman" w:asciiTheme="minorEastAsia" w:hAnsiTheme="minorEastAsia"/>
          <w:color w:val="000000"/>
          <w:sz w:val="24"/>
          <w:szCs w:val="24"/>
        </w:rPr>
        <w:t>JJ</w:t>
      </w:r>
      <w:r>
        <w:rPr>
          <w:rFonts w:hint="eastAsia" w:cs="Times New Roman" w:asciiTheme="minorEastAsia" w:hAnsiTheme="minorEastAsia"/>
          <w:color w:val="000000"/>
          <w:sz w:val="24"/>
          <w:szCs w:val="24"/>
          <w:lang w:val="en-US" w:eastAsia="zh-CN"/>
        </w:rPr>
        <w:t>F</w:t>
      </w:r>
      <w:r>
        <w:rPr>
          <w:rFonts w:hint="eastAsia" w:cs="Times New Roman" w:asciiTheme="minorEastAsia" w:hAnsiTheme="minorEastAsia"/>
          <w:color w:val="000000"/>
          <w:sz w:val="24"/>
          <w:szCs w:val="24"/>
          <w:lang w:eastAsia="zh-CN"/>
        </w:rPr>
        <w:t>（</w:t>
      </w:r>
      <w:r>
        <w:rPr>
          <w:rFonts w:hint="eastAsia" w:cs="Times New Roman" w:asciiTheme="minorEastAsia" w:hAnsiTheme="minorEastAsia"/>
          <w:color w:val="000000"/>
          <w:sz w:val="24"/>
          <w:szCs w:val="24"/>
          <w:lang w:val="en-US" w:eastAsia="zh-CN"/>
        </w:rPr>
        <w:t>机械</w:t>
      </w:r>
      <w:r>
        <w:rPr>
          <w:rFonts w:hint="eastAsia" w:cs="Times New Roman" w:asciiTheme="minorEastAsia" w:hAnsiTheme="minorEastAsia"/>
          <w:color w:val="000000"/>
          <w:sz w:val="24"/>
          <w:szCs w:val="24"/>
          <w:lang w:eastAsia="zh-CN"/>
        </w:rPr>
        <w:t>）</w:t>
      </w:r>
      <w:r>
        <w:rPr>
          <w:rFonts w:hint="eastAsia" w:cs="Times New Roman" w:asciiTheme="minorEastAsia" w:hAnsiTheme="minorEastAsia"/>
          <w:color w:val="000000"/>
          <w:sz w:val="24"/>
          <w:szCs w:val="24"/>
          <w:lang w:val="en-US" w:eastAsia="zh-CN"/>
        </w:rPr>
        <w:t>1017</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机动车综合性能测试仪校准规范</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JJF 1366</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温度数据采集仪校准规范</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T</w:t>
      </w:r>
      <w:r>
        <w:rPr>
          <w:rFonts w:hint="eastAsia" w:cs="Times New Roman" w:asciiTheme="minorEastAsia" w:hAnsiTheme="minorEastAsia"/>
          <w:color w:val="000000"/>
          <w:sz w:val="24"/>
          <w:szCs w:val="24"/>
        </w:rPr>
        <w:t xml:space="preserve">B/T </w:t>
      </w:r>
      <w:r>
        <w:rPr>
          <w:rFonts w:hint="eastAsia" w:cs="Times New Roman" w:asciiTheme="minorEastAsia" w:hAnsiTheme="minorEastAsia"/>
          <w:color w:val="000000"/>
          <w:sz w:val="24"/>
          <w:szCs w:val="24"/>
          <w:lang w:val="en-US" w:eastAsia="zh-CN"/>
        </w:rPr>
        <w:t>3600</w:t>
      </w:r>
      <w:r>
        <w:rPr>
          <w:rFonts w:hint="eastAsia" w:cs="Times New Roman" w:asciiTheme="minorEastAsia" w:hAnsiTheme="minorEastAsia"/>
          <w:color w:val="000000"/>
          <w:sz w:val="24"/>
          <w:szCs w:val="24"/>
        </w:rPr>
        <w:t>《</w:t>
      </w:r>
      <w:r>
        <w:rPr>
          <w:rFonts w:hint="eastAsia" w:cs="Times New Roman" w:asciiTheme="minorEastAsia" w:hAnsiTheme="minorEastAsia"/>
          <w:color w:val="000000"/>
          <w:sz w:val="24"/>
          <w:szCs w:val="24"/>
          <w:lang w:val="en-US" w:eastAsia="zh-CN"/>
        </w:rPr>
        <w:t>350 km/h高速电动车组通用技术条件</w:t>
      </w:r>
      <w:r>
        <w:rPr>
          <w:rFonts w:hint="eastAsia" w:cs="Times New Roman" w:asciiTheme="minorEastAsia" w:hAnsiTheme="minorEastAsia"/>
          <w:color w:val="000000"/>
          <w:sz w:val="24"/>
          <w:szCs w:val="24"/>
        </w:rPr>
        <w:t>》</w:t>
      </w:r>
      <w:r>
        <w:rPr>
          <w:rFonts w:hint="eastAsia" w:ascii="宋体" w:hAnsi="宋体"/>
          <w:color w:val="000000"/>
          <w:sz w:val="24"/>
        </w:rPr>
        <w:t>中的部分条款制定。</w:t>
      </w:r>
    </w:p>
    <w:p>
      <w:pPr>
        <w:autoSpaceDE w:val="0"/>
        <w:autoSpaceDN w:val="0"/>
        <w:adjustRightInd w:val="0"/>
        <w:spacing w:line="594" w:lineRule="exact"/>
        <w:ind w:firstLine="480" w:firstLineChars="200"/>
        <w:jc w:val="left"/>
        <w:rPr>
          <w:rFonts w:asciiTheme="minorEastAsia" w:hAnsiTheme="minorEastAsia"/>
          <w:sz w:val="24"/>
          <w:szCs w:val="24"/>
        </w:rPr>
      </w:pPr>
      <w:r>
        <w:rPr>
          <w:rFonts w:hint="eastAsia" w:asciiTheme="minorEastAsia" w:hAnsiTheme="minorEastAsia"/>
          <w:color w:val="000000"/>
          <w:sz w:val="24"/>
          <w:szCs w:val="24"/>
        </w:rPr>
        <w:t>本规范为首次制定。</w:t>
      </w:r>
    </w:p>
    <w:p>
      <w:pPr>
        <w:autoSpaceDE w:val="0"/>
        <w:autoSpaceDN w:val="0"/>
        <w:adjustRightInd w:val="0"/>
        <w:ind w:firstLine="640"/>
        <w:jc w:val="center"/>
        <w:rPr>
          <w:rFonts w:ascii="黑体" w:eastAsia="黑体" w:cs="黑体"/>
          <w:kern w:val="0"/>
          <w:sz w:val="32"/>
          <w:szCs w:val="32"/>
        </w:rPr>
      </w:pPr>
    </w:p>
    <w:p>
      <w:pPr>
        <w:autoSpaceDE w:val="0"/>
        <w:autoSpaceDN w:val="0"/>
        <w:adjustRightInd w:val="0"/>
        <w:ind w:firstLine="640"/>
        <w:jc w:val="center"/>
        <w:rPr>
          <w:rFonts w:ascii="黑体" w:eastAsia="黑体" w:cs="黑体"/>
          <w:kern w:val="0"/>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pPr>
    </w:p>
    <w:p>
      <w:pPr>
        <w:ind w:firstLine="640"/>
        <w:rPr>
          <w:rFonts w:ascii="黑体" w:eastAsia="黑体" w:cs="黑体"/>
          <w:sz w:val="32"/>
          <w:szCs w:val="32"/>
        </w:rPr>
        <w:sectPr>
          <w:footerReference r:id="rId14" w:type="default"/>
          <w:footerReference r:id="rId15" w:type="even"/>
          <w:pgSz w:w="11906" w:h="16838"/>
          <w:pgMar w:top="1134" w:right="1134" w:bottom="1134" w:left="1134" w:header="851" w:footer="992" w:gutter="0"/>
          <w:pgNumType w:fmt="upperRoman"/>
          <w:cols w:space="425" w:num="1"/>
          <w:docGrid w:linePitch="326" w:charSpace="0"/>
        </w:sectPr>
      </w:pPr>
    </w:p>
    <w:p>
      <w:pPr>
        <w:pStyle w:val="12"/>
        <w:spacing w:before="312" w:beforeLines="100" w:after="312" w:afterLines="100" w:line="594" w:lineRule="exact"/>
        <w:ind w:firstLine="182" w:firstLineChars="57"/>
        <w:jc w:val="center"/>
        <w:rPr>
          <w:rFonts w:ascii="Times New Roman" w:hAnsi="Times New Roman" w:eastAsia="黑体"/>
          <w:bCs/>
          <w:color w:val="000000"/>
          <w:sz w:val="32"/>
        </w:rPr>
      </w:pPr>
      <w:r>
        <w:rPr>
          <w:rFonts w:hint="eastAsia" w:ascii="Times New Roman" w:hAnsi="Times New Roman" w:eastAsia="黑体"/>
          <w:bCs/>
          <w:color w:val="000000"/>
          <w:sz w:val="32"/>
          <w:lang w:val="en-US" w:eastAsia="zh-CN"/>
        </w:rPr>
        <w:t>动车运行参数在线校</w:t>
      </w:r>
      <w:r>
        <w:rPr>
          <w:rFonts w:hint="eastAsia" w:ascii="Times New Roman" w:hAnsi="Times New Roman" w:eastAsia="黑体"/>
          <w:bCs/>
          <w:color w:val="000000"/>
          <w:sz w:val="32"/>
        </w:rPr>
        <w:t>准规范</w:t>
      </w:r>
    </w:p>
    <w:p>
      <w:pPr>
        <w:pStyle w:val="3"/>
        <w:rPr>
          <w:rFonts w:ascii="黑体" w:hAnsi="黑体" w:eastAsia="黑体"/>
          <w:szCs w:val="24"/>
        </w:rPr>
      </w:pPr>
      <w:bookmarkStart w:id="13" w:name="_Toc278958473"/>
      <w:bookmarkStart w:id="14" w:name="_Toc44841534"/>
      <w:bookmarkStart w:id="15" w:name="_Toc278958174"/>
      <w:bookmarkStart w:id="16" w:name="_Toc278957483"/>
      <w:bookmarkStart w:id="17" w:name="_Toc20612"/>
      <w:r>
        <w:rPr>
          <w:rFonts w:ascii="黑体" w:hAnsi="黑体" w:eastAsia="黑体"/>
          <w:szCs w:val="24"/>
        </w:rPr>
        <w:t>1  范围</w:t>
      </w:r>
      <w:bookmarkEnd w:id="13"/>
      <w:bookmarkEnd w:id="14"/>
      <w:bookmarkEnd w:id="15"/>
      <w:bookmarkEnd w:id="16"/>
      <w:bookmarkEnd w:id="17"/>
    </w:p>
    <w:p>
      <w:pPr>
        <w:tabs>
          <w:tab w:val="left" w:pos="4500"/>
        </w:tabs>
        <w:spacing w:line="500" w:lineRule="exact"/>
        <w:ind w:firstLine="480" w:firstLineChars="200"/>
        <w:rPr>
          <w:rFonts w:hint="default" w:eastAsiaTheme="minorEastAsia"/>
          <w:color w:val="000000"/>
          <w:sz w:val="24"/>
          <w:szCs w:val="24"/>
          <w:lang w:val="en-US" w:eastAsia="zh-CN"/>
        </w:rPr>
      </w:pPr>
      <w:bookmarkStart w:id="18" w:name="_Hlk170119217"/>
      <w:r>
        <w:rPr>
          <w:rFonts w:hint="eastAsia"/>
          <w:color w:val="000000"/>
          <w:sz w:val="24"/>
          <w:szCs w:val="24"/>
        </w:rPr>
        <w:t>本规范适用于</w:t>
      </w:r>
      <w:r>
        <w:rPr>
          <w:rFonts w:hint="eastAsia"/>
          <w:color w:val="000000"/>
          <w:sz w:val="24"/>
          <w:szCs w:val="24"/>
          <w:lang w:val="en-US" w:eastAsia="zh-CN"/>
        </w:rPr>
        <w:t>动车静态停止时</w:t>
      </w:r>
      <w:r>
        <w:rPr>
          <w:rFonts w:hint="eastAsia" w:ascii="Times New Roman" w:hAnsiTheme="minorEastAsia"/>
          <w:sz w:val="24"/>
          <w:lang w:val="en-US" w:eastAsia="zh-CN"/>
        </w:rPr>
        <w:t>压力（</w:t>
      </w:r>
      <w:r>
        <w:rPr>
          <w:rFonts w:hint="eastAsia" w:ascii="Times New Roman" w:hAnsiTheme="minorEastAsia"/>
          <w:color w:val="auto"/>
          <w:sz w:val="24"/>
          <w:lang w:val="en-US" w:eastAsia="zh-CN"/>
        </w:rPr>
        <w:t>包括但不限于</w:t>
      </w:r>
      <w:r>
        <w:rPr>
          <w:rFonts w:hint="eastAsia" w:ascii="Times New Roman" w:hAnsiTheme="minorEastAsia"/>
          <w:sz w:val="24"/>
          <w:lang w:val="en-US" w:eastAsia="zh-CN"/>
        </w:rPr>
        <w:t>制动压力表、制动管压力/均衡风缸压力表、控制门压力表、受电弓压力表</w:t>
      </w:r>
      <w:r>
        <w:rPr>
          <w:rFonts w:hint="eastAsia"/>
          <w:color w:val="000000"/>
          <w:sz w:val="24"/>
          <w:szCs w:val="24"/>
          <w:lang w:val="en-US" w:eastAsia="zh-CN"/>
        </w:rPr>
        <w:t>、</w:t>
      </w:r>
      <w:r>
        <w:rPr>
          <w:rFonts w:hint="eastAsia" w:ascii="Times New Roman" w:hAnsiTheme="minorEastAsia"/>
          <w:sz w:val="24"/>
          <w:lang w:val="en-US" w:eastAsia="zh-CN"/>
        </w:rPr>
        <w:t>制动压力传感器等）</w:t>
      </w:r>
      <w:r>
        <w:rPr>
          <w:rFonts w:hint="eastAsia"/>
          <w:color w:val="000000"/>
          <w:sz w:val="24"/>
          <w:szCs w:val="24"/>
          <w:lang w:val="en-US" w:eastAsia="zh-CN"/>
        </w:rPr>
        <w:t>、速度（</w:t>
      </w:r>
      <w:r>
        <w:rPr>
          <w:rFonts w:hint="eastAsia" w:ascii="Times New Roman" w:hAnsiTheme="minorEastAsia"/>
          <w:color w:val="auto"/>
          <w:sz w:val="24"/>
          <w:lang w:val="en-US" w:eastAsia="zh-CN"/>
        </w:rPr>
        <w:t>包括但不限于</w:t>
      </w:r>
      <w:r>
        <w:rPr>
          <w:rFonts w:hint="eastAsia"/>
          <w:color w:val="000000"/>
          <w:sz w:val="24"/>
          <w:szCs w:val="24"/>
          <w:lang w:val="en-US" w:eastAsia="zh-CN"/>
        </w:rPr>
        <w:t>机动车综合性能测试仪）、电池电压、车厢内温度等参数的校准。</w:t>
      </w:r>
    </w:p>
    <w:bookmarkEnd w:id="18"/>
    <w:p>
      <w:pPr>
        <w:pStyle w:val="3"/>
        <w:spacing w:line="500" w:lineRule="exact"/>
        <w:rPr>
          <w:rFonts w:ascii="黑体" w:hAnsi="黑体" w:eastAsia="黑体"/>
          <w:color w:val="000000"/>
          <w:szCs w:val="24"/>
        </w:rPr>
      </w:pPr>
      <w:bookmarkStart w:id="19" w:name="_Toc278957484"/>
      <w:bookmarkStart w:id="20" w:name="_Toc278958474"/>
      <w:bookmarkStart w:id="21" w:name="_Toc278958175"/>
      <w:bookmarkStart w:id="22" w:name="_Toc19646"/>
      <w:bookmarkStart w:id="23" w:name="_Toc44841535"/>
      <w:r>
        <w:rPr>
          <w:rFonts w:ascii="黑体" w:hAnsi="黑体" w:eastAsia="黑体"/>
          <w:color w:val="000000"/>
          <w:szCs w:val="24"/>
        </w:rPr>
        <w:t>2  引用文</w:t>
      </w:r>
      <w:bookmarkEnd w:id="19"/>
      <w:bookmarkEnd w:id="20"/>
      <w:bookmarkEnd w:id="21"/>
      <w:r>
        <w:rPr>
          <w:rFonts w:ascii="黑体" w:hAnsi="黑体" w:eastAsia="黑体"/>
          <w:color w:val="000000"/>
          <w:szCs w:val="24"/>
        </w:rPr>
        <w:t>件</w:t>
      </w:r>
      <w:bookmarkEnd w:id="22"/>
      <w:bookmarkEnd w:id="23"/>
    </w:p>
    <w:p>
      <w:pPr>
        <w:adjustRightInd w:val="0"/>
        <w:spacing w:line="500" w:lineRule="exact"/>
        <w:ind w:firstLine="480" w:firstLineChars="200"/>
        <w:rPr>
          <w:rFonts w:ascii="宋体" w:hAnsi="宋体"/>
          <w:color w:val="000000"/>
          <w:sz w:val="24"/>
        </w:rPr>
      </w:pPr>
      <w:bookmarkStart w:id="24" w:name="_Toc278958176"/>
      <w:bookmarkStart w:id="25" w:name="_Toc278958475"/>
      <w:bookmarkStart w:id="26" w:name="_Toc278957485"/>
      <w:r>
        <w:rPr>
          <w:rFonts w:hint="eastAsia" w:ascii="宋体" w:hAnsi="宋体"/>
          <w:color w:val="000000"/>
          <w:sz w:val="24"/>
        </w:rPr>
        <w:t>本规范引用下列文件：</w:t>
      </w:r>
    </w:p>
    <w:p>
      <w:pPr>
        <w:adjustRightInd w:val="0"/>
        <w:spacing w:line="500" w:lineRule="exact"/>
        <w:ind w:firstLine="480" w:firstLineChars="200"/>
        <w:rPr>
          <w:rFonts w:hint="eastAsia" w:ascii="宋体" w:hAnsi="宋体"/>
          <w:color w:val="000000"/>
          <w:sz w:val="24"/>
        </w:rPr>
      </w:pPr>
      <w:bookmarkStart w:id="27" w:name="_Hlk170119234"/>
      <w:r>
        <w:rPr>
          <w:rFonts w:hint="eastAsia" w:cs="Times New Roman" w:asciiTheme="minorEastAsia" w:hAnsiTheme="minorEastAsia"/>
          <w:color w:val="000000"/>
          <w:sz w:val="24"/>
          <w:szCs w:val="24"/>
        </w:rPr>
        <w:t>JJ</w:t>
      </w:r>
      <w:r>
        <w:rPr>
          <w:rFonts w:hint="eastAsia" w:cs="Times New Roman" w:asciiTheme="minorEastAsia" w:hAnsiTheme="minorEastAsia"/>
          <w:color w:val="000000"/>
          <w:sz w:val="24"/>
          <w:szCs w:val="24"/>
          <w:lang w:val="en-US" w:eastAsia="zh-CN"/>
        </w:rPr>
        <w:t>G</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52-2013      弹性元件式一般压力表、压力真空表和真空表检定规程</w:t>
      </w:r>
    </w:p>
    <w:p>
      <w:pPr>
        <w:adjustRightInd w:val="0"/>
        <w:spacing w:line="500" w:lineRule="exact"/>
        <w:ind w:firstLine="480" w:firstLineChars="200"/>
        <w:rPr>
          <w:rFonts w:hint="eastAsia" w:cs="Times New Roman" w:asciiTheme="minorEastAsia" w:hAnsiTheme="minorEastAsia"/>
          <w:color w:val="000000"/>
          <w:sz w:val="24"/>
          <w:szCs w:val="24"/>
          <w:lang w:val="en-US" w:eastAsia="zh-CN"/>
        </w:rPr>
      </w:pPr>
      <w:r>
        <w:rPr>
          <w:rFonts w:hint="eastAsia" w:cs="Times New Roman" w:asciiTheme="minorEastAsia" w:hAnsiTheme="minorEastAsia"/>
          <w:color w:val="000000"/>
          <w:sz w:val="24"/>
          <w:szCs w:val="24"/>
        </w:rPr>
        <w:t>JJ</w:t>
      </w:r>
      <w:r>
        <w:rPr>
          <w:rFonts w:hint="eastAsia" w:cs="Times New Roman" w:asciiTheme="minorEastAsia" w:hAnsiTheme="minorEastAsia"/>
          <w:color w:val="000000"/>
          <w:sz w:val="24"/>
          <w:szCs w:val="24"/>
          <w:lang w:val="en-US" w:eastAsia="zh-CN"/>
        </w:rPr>
        <w:t>G</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124-2005     电流表、电压表、功率及电阻表检定规程</w:t>
      </w:r>
    </w:p>
    <w:p>
      <w:pPr>
        <w:adjustRightInd w:val="0"/>
        <w:spacing w:line="500" w:lineRule="exact"/>
        <w:ind w:firstLine="480" w:firstLineChars="200"/>
        <w:rPr>
          <w:rFonts w:hint="eastAsia" w:cs="Times New Roman" w:asciiTheme="minorEastAsia" w:hAnsiTheme="minorEastAsia"/>
          <w:color w:val="000000"/>
          <w:sz w:val="24"/>
          <w:szCs w:val="24"/>
          <w:lang w:val="en-US" w:eastAsia="zh-CN"/>
        </w:rPr>
      </w:pPr>
      <w:r>
        <w:rPr>
          <w:rFonts w:hint="eastAsia" w:cs="Times New Roman" w:asciiTheme="minorEastAsia" w:hAnsiTheme="minorEastAsia"/>
          <w:color w:val="000000"/>
          <w:sz w:val="24"/>
          <w:szCs w:val="24"/>
          <w:lang w:val="en-US" w:eastAsia="zh-CN"/>
        </w:rPr>
        <w:t>JJG 882-2019     压力变送器检定规程</w:t>
      </w:r>
    </w:p>
    <w:p>
      <w:pPr>
        <w:adjustRightInd w:val="0"/>
        <w:spacing w:line="500" w:lineRule="exact"/>
        <w:ind w:firstLine="480" w:firstLineChars="200"/>
        <w:rPr>
          <w:rFonts w:hint="eastAsia" w:cs="Times New Roman" w:asciiTheme="minorEastAsia" w:hAnsiTheme="minorEastAsia"/>
          <w:color w:val="000000"/>
          <w:sz w:val="24"/>
          <w:szCs w:val="24"/>
          <w:lang w:val="en-US" w:eastAsia="zh-CN"/>
        </w:rPr>
      </w:pPr>
      <w:r>
        <w:rPr>
          <w:rFonts w:hint="eastAsia" w:cs="Times New Roman" w:asciiTheme="minorEastAsia" w:hAnsiTheme="minorEastAsia"/>
          <w:color w:val="000000"/>
          <w:sz w:val="24"/>
          <w:szCs w:val="24"/>
        </w:rPr>
        <w:t>JJ</w:t>
      </w:r>
      <w:r>
        <w:rPr>
          <w:rFonts w:hint="eastAsia" w:cs="Times New Roman" w:asciiTheme="minorEastAsia" w:hAnsiTheme="minorEastAsia"/>
          <w:color w:val="000000"/>
          <w:sz w:val="24"/>
          <w:szCs w:val="24"/>
          <w:lang w:val="en-US" w:eastAsia="zh-CN"/>
        </w:rPr>
        <w:t>F</w:t>
      </w:r>
      <w:r>
        <w:rPr>
          <w:rFonts w:hint="eastAsia" w:cs="Times New Roman" w:asciiTheme="minorEastAsia" w:hAnsiTheme="minorEastAsia"/>
          <w:color w:val="000000"/>
          <w:sz w:val="24"/>
          <w:szCs w:val="24"/>
          <w:lang w:eastAsia="zh-CN"/>
        </w:rPr>
        <w:t>（</w:t>
      </w:r>
      <w:r>
        <w:rPr>
          <w:rFonts w:hint="eastAsia" w:cs="Times New Roman" w:asciiTheme="minorEastAsia" w:hAnsiTheme="minorEastAsia"/>
          <w:color w:val="000000"/>
          <w:sz w:val="24"/>
          <w:szCs w:val="24"/>
          <w:lang w:val="en-US" w:eastAsia="zh-CN"/>
        </w:rPr>
        <w:t>机械</w:t>
      </w:r>
      <w:r>
        <w:rPr>
          <w:rFonts w:hint="eastAsia" w:cs="Times New Roman" w:asciiTheme="minorEastAsia" w:hAnsiTheme="minorEastAsia"/>
          <w:color w:val="000000"/>
          <w:sz w:val="24"/>
          <w:szCs w:val="24"/>
          <w:lang w:eastAsia="zh-CN"/>
        </w:rPr>
        <w:t>）</w:t>
      </w:r>
      <w:r>
        <w:rPr>
          <w:rFonts w:hint="eastAsia" w:cs="Times New Roman" w:asciiTheme="minorEastAsia" w:hAnsiTheme="minorEastAsia"/>
          <w:color w:val="000000"/>
          <w:sz w:val="24"/>
          <w:szCs w:val="24"/>
          <w:lang w:val="en-US" w:eastAsia="zh-CN"/>
        </w:rPr>
        <w:t>1017-2018  机动车综合性能测试仪校准规范</w:t>
      </w:r>
    </w:p>
    <w:p>
      <w:pPr>
        <w:adjustRightInd w:val="0"/>
        <w:spacing w:line="500" w:lineRule="exact"/>
        <w:ind w:firstLine="480" w:firstLineChars="200"/>
        <w:rPr>
          <w:rFonts w:hint="eastAsia" w:cs="Times New Roman" w:asciiTheme="minorEastAsia" w:hAnsiTheme="minorEastAsia"/>
          <w:color w:val="000000"/>
          <w:sz w:val="24"/>
          <w:szCs w:val="24"/>
          <w:lang w:val="en-US" w:eastAsia="zh-CN"/>
        </w:rPr>
      </w:pPr>
      <w:r>
        <w:rPr>
          <w:rFonts w:hint="eastAsia" w:cs="Times New Roman" w:asciiTheme="minorEastAsia" w:hAnsiTheme="minorEastAsia"/>
          <w:color w:val="000000"/>
          <w:sz w:val="24"/>
          <w:szCs w:val="24"/>
          <w:lang w:val="en-US" w:eastAsia="zh-CN"/>
        </w:rPr>
        <w:t xml:space="preserve">JJF 1366-2012  </w:t>
      </w:r>
      <w:r>
        <w:rPr>
          <w:rFonts w:hint="eastAsia" w:cs="Times New Roman" w:asciiTheme="minorEastAsia" w:hAnsiTheme="minorEastAsia"/>
          <w:color w:val="000000"/>
          <w:sz w:val="24"/>
          <w:szCs w:val="24"/>
        </w:rPr>
        <w:t xml:space="preserve"> </w:t>
      </w:r>
      <w:r>
        <w:rPr>
          <w:rFonts w:hint="eastAsia" w:cs="Times New Roman" w:asciiTheme="minorEastAsia" w:hAnsiTheme="minorEastAsia"/>
          <w:color w:val="000000"/>
          <w:sz w:val="24"/>
          <w:szCs w:val="24"/>
          <w:lang w:val="en-US" w:eastAsia="zh-CN"/>
        </w:rPr>
        <w:t xml:space="preserve"> 温度数据采集仪校准规范</w:t>
      </w:r>
    </w:p>
    <w:p>
      <w:pPr>
        <w:adjustRightInd w:val="0"/>
        <w:spacing w:line="500" w:lineRule="exact"/>
        <w:ind w:firstLine="480" w:firstLineChars="200"/>
        <w:rPr>
          <w:rFonts w:hint="eastAsia" w:ascii="宋体" w:hAnsi="宋体"/>
          <w:color w:val="000000"/>
          <w:sz w:val="24"/>
        </w:rPr>
      </w:pPr>
      <w:r>
        <w:rPr>
          <w:rFonts w:hint="eastAsia" w:cs="Times New Roman" w:asciiTheme="minorEastAsia" w:hAnsiTheme="minorEastAsia"/>
          <w:color w:val="000000"/>
          <w:sz w:val="24"/>
          <w:szCs w:val="24"/>
          <w:lang w:val="en-US" w:eastAsia="zh-CN"/>
        </w:rPr>
        <w:t>T</w:t>
      </w:r>
      <w:r>
        <w:rPr>
          <w:rFonts w:hint="eastAsia" w:cs="Times New Roman" w:asciiTheme="minorEastAsia" w:hAnsiTheme="minorEastAsia"/>
          <w:color w:val="000000"/>
          <w:sz w:val="24"/>
          <w:szCs w:val="24"/>
        </w:rPr>
        <w:t xml:space="preserve">B/T </w:t>
      </w:r>
      <w:r>
        <w:rPr>
          <w:rFonts w:hint="eastAsia" w:cs="Times New Roman" w:asciiTheme="minorEastAsia" w:hAnsiTheme="minorEastAsia"/>
          <w:color w:val="000000"/>
          <w:sz w:val="24"/>
          <w:szCs w:val="24"/>
          <w:lang w:val="en-US" w:eastAsia="zh-CN"/>
        </w:rPr>
        <w:t>3600-2020   350 km/h高速电动车组通用技术条件</w:t>
      </w:r>
    </w:p>
    <w:p>
      <w:pPr>
        <w:adjustRightInd w:val="0"/>
        <w:spacing w:line="500" w:lineRule="exact"/>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凡是注日期的引用文件，仅注日期的版本适用于本规范；凡是不注日期的引用文件，其最新版本（包括所有的修改单）适用于本规范。</w:t>
      </w:r>
    </w:p>
    <w:bookmarkEnd w:id="27"/>
    <w:p>
      <w:pPr>
        <w:pStyle w:val="3"/>
        <w:spacing w:line="500" w:lineRule="exact"/>
        <w:rPr>
          <w:rFonts w:ascii="黑体" w:hAnsi="黑体" w:eastAsia="黑体"/>
          <w:color w:val="000000"/>
          <w:szCs w:val="24"/>
        </w:rPr>
      </w:pPr>
      <w:bookmarkStart w:id="28" w:name="_Toc44841537"/>
      <w:bookmarkStart w:id="29" w:name="_Toc25018"/>
      <w:r>
        <w:rPr>
          <w:rFonts w:hint="eastAsia" w:ascii="黑体" w:hAnsi="黑体" w:eastAsia="黑体"/>
          <w:color w:val="000000"/>
          <w:szCs w:val="24"/>
          <w:lang w:val="en-US" w:eastAsia="zh-CN"/>
        </w:rPr>
        <w:t>3</w:t>
      </w:r>
      <w:r>
        <w:rPr>
          <w:rFonts w:ascii="黑体" w:hAnsi="黑体" w:eastAsia="黑体"/>
          <w:color w:val="000000"/>
          <w:szCs w:val="24"/>
        </w:rPr>
        <w:t xml:space="preserve">   概述</w:t>
      </w:r>
      <w:bookmarkEnd w:id="24"/>
      <w:bookmarkEnd w:id="25"/>
      <w:bookmarkEnd w:id="26"/>
      <w:bookmarkEnd w:id="28"/>
      <w:bookmarkEnd w:id="29"/>
    </w:p>
    <w:p>
      <w:pPr>
        <w:spacing w:line="360" w:lineRule="auto"/>
        <w:ind w:firstLine="480" w:firstLineChars="200"/>
        <w:jc w:val="left"/>
        <w:rPr>
          <w:rFonts w:hint="eastAsia" w:ascii="Times New Roman" w:hAnsiTheme="minorEastAsia"/>
          <w:sz w:val="24"/>
          <w:lang w:val="en-US" w:eastAsia="zh-CN"/>
        </w:rPr>
      </w:pPr>
      <w:bookmarkStart w:id="30" w:name="_Hlk170117593"/>
      <w:bookmarkStart w:id="31" w:name="_Toc278957490"/>
      <w:bookmarkStart w:id="32" w:name="_Toc278958181"/>
      <w:bookmarkStart w:id="33" w:name="_Toc278958480"/>
      <w:r>
        <w:rPr>
          <w:rFonts w:hint="eastAsia" w:ascii="Times New Roman" w:hAnsiTheme="minorEastAsia"/>
          <w:sz w:val="24"/>
          <w:lang w:val="en-US" w:eastAsia="zh-CN"/>
        </w:rPr>
        <w:t>动车运行中需要实时监测的仪器仪表的参数较多，压力（</w:t>
      </w:r>
      <w:r>
        <w:rPr>
          <w:rFonts w:hint="eastAsia" w:ascii="Times New Roman" w:hAnsiTheme="minorEastAsia"/>
          <w:color w:val="auto"/>
          <w:sz w:val="24"/>
          <w:lang w:val="en-US" w:eastAsia="zh-CN"/>
        </w:rPr>
        <w:t>包括但不限于</w:t>
      </w:r>
      <w:r>
        <w:rPr>
          <w:rFonts w:hint="eastAsia" w:ascii="Times New Roman" w:hAnsiTheme="minorEastAsia"/>
          <w:sz w:val="24"/>
          <w:lang w:val="en-US" w:eastAsia="zh-CN"/>
        </w:rPr>
        <w:t>制动压力表、制动管压力/均衡风缸压力表、控制门压力表、受电弓压力表</w:t>
      </w:r>
      <w:r>
        <w:rPr>
          <w:rFonts w:hint="eastAsia"/>
          <w:color w:val="000000"/>
          <w:sz w:val="24"/>
          <w:szCs w:val="24"/>
          <w:lang w:val="en-US" w:eastAsia="zh-CN"/>
        </w:rPr>
        <w:t>、</w:t>
      </w:r>
      <w:r>
        <w:rPr>
          <w:rFonts w:hint="eastAsia" w:ascii="Times New Roman" w:hAnsiTheme="minorEastAsia"/>
          <w:sz w:val="24"/>
          <w:lang w:val="en-US" w:eastAsia="zh-CN"/>
        </w:rPr>
        <w:t>制动压力传感器等）</w:t>
      </w:r>
      <w:r>
        <w:rPr>
          <w:rFonts w:hint="eastAsia"/>
          <w:color w:val="000000"/>
          <w:sz w:val="24"/>
          <w:szCs w:val="24"/>
          <w:lang w:val="en-US" w:eastAsia="zh-CN"/>
        </w:rPr>
        <w:t>、速度（</w:t>
      </w:r>
      <w:r>
        <w:rPr>
          <w:rFonts w:hint="eastAsia" w:ascii="Times New Roman" w:hAnsiTheme="minorEastAsia"/>
          <w:color w:val="auto"/>
          <w:sz w:val="24"/>
          <w:lang w:val="en-US" w:eastAsia="zh-CN"/>
        </w:rPr>
        <w:t>包括但不限于</w:t>
      </w:r>
      <w:r>
        <w:rPr>
          <w:rFonts w:hint="eastAsia"/>
          <w:color w:val="000000"/>
          <w:sz w:val="24"/>
          <w:szCs w:val="24"/>
          <w:lang w:val="en-US" w:eastAsia="zh-CN"/>
        </w:rPr>
        <w:t>机动车综合性能测试仪）、电池电压、车厢内温度等</w:t>
      </w:r>
      <w:r>
        <w:rPr>
          <w:rFonts w:hint="eastAsia" w:ascii="Times New Roman" w:hAnsiTheme="minorEastAsia"/>
          <w:sz w:val="24"/>
          <w:lang w:val="en-US" w:eastAsia="zh-CN"/>
        </w:rPr>
        <w:t>。重点解决仪表拆卸困难导致的校准难题，确保参数准确性且不影响车辆状态。</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以上各类仪表的工作原理如下：</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压力表：基于弹性元件在压力作用下的变形，通过机械传动机构驱动指针指示压力值。</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 xml:space="preserve">压力变送器：将压力信号转换为标准电信号（如4 </w:t>
      </w:r>
      <w:r>
        <w:rPr>
          <w:rFonts w:hint="eastAsia" w:ascii="Times New Roman" w:hAnsi="Times New Roman" w:cs="Times New Roman"/>
          <w:sz w:val="24"/>
          <w:lang w:val="en-US" w:eastAsia="zh-CN"/>
        </w:rPr>
        <w:t>mA</w:t>
      </w:r>
      <w:r>
        <w:rPr>
          <w:rFonts w:hint="eastAsia" w:ascii="宋体" w:hAnsi="宋体" w:eastAsia="宋体" w:cs="宋体"/>
          <w:sz w:val="24"/>
          <w:lang w:val="en-US" w:eastAsia="zh-CN"/>
        </w:rPr>
        <w:t>～</w:t>
      </w:r>
      <w:r>
        <w:rPr>
          <w:rFonts w:hint="eastAsia" w:ascii="Times New Roman" w:hAnsi="Times New Roman" w:cs="Times New Roman"/>
          <w:sz w:val="24"/>
          <w:lang w:val="en-US" w:eastAsia="zh-CN"/>
        </w:rPr>
        <w:t>20 mA或0</w:t>
      </w:r>
      <w:r>
        <w:rPr>
          <w:rFonts w:hint="eastAsia" w:ascii="宋体" w:hAnsi="宋体" w:eastAsia="宋体" w:cs="宋体"/>
          <w:sz w:val="24"/>
          <w:lang w:val="en-US" w:eastAsia="zh-CN"/>
        </w:rPr>
        <w:t>～</w:t>
      </w:r>
      <w:r>
        <w:rPr>
          <w:rFonts w:hint="eastAsia" w:ascii="Times New Roman" w:hAnsi="Times New Roman" w:cs="Times New Roman"/>
          <w:sz w:val="24"/>
          <w:lang w:val="en-US" w:eastAsia="zh-CN"/>
        </w:rPr>
        <w:t>10 V</w:t>
      </w:r>
      <w:r>
        <w:rPr>
          <w:rFonts w:hint="eastAsia" w:ascii="Times New Roman" w:hAnsiTheme="minorEastAsia"/>
          <w:sz w:val="24"/>
          <w:lang w:val="en-US" w:eastAsia="zh-CN"/>
        </w:rPr>
        <w:t>），通过应变片、电容或硅微压阻传感元件实现非电量到电量的转换。（图1.压力变送器原理框图）</w:t>
      </w:r>
    </w:p>
    <w:p>
      <w:pPr>
        <w:spacing w:line="360" w:lineRule="auto"/>
        <w:ind w:firstLine="480" w:firstLineChars="200"/>
        <w:jc w:val="left"/>
        <w:rPr>
          <w:rFonts w:hint="eastAsia" w:ascii="Times New Roman" w:hAnsiTheme="minorEastAsia"/>
          <w:sz w:val="24"/>
          <w:lang w:val="en-US" w:eastAsia="zh-CN"/>
        </w:rPr>
      </w:pPr>
    </w:p>
    <w:p>
      <w:pPr>
        <w:spacing w:line="360" w:lineRule="auto"/>
        <w:ind w:firstLine="480" w:firstLineChars="200"/>
        <w:jc w:val="left"/>
        <w:rPr>
          <w:rFonts w:hint="eastAsia" w:ascii="Times New Roman" w:hAnsiTheme="minorEastAsia"/>
          <w:sz w:val="24"/>
          <w:lang w:val="en-US" w:eastAsia="zh-CN"/>
        </w:rPr>
      </w:pPr>
    </w:p>
    <w:p>
      <w:pPr>
        <w:spacing w:line="360" w:lineRule="auto"/>
        <w:ind w:firstLine="420" w:firstLineChars="200"/>
        <w:jc w:val="center"/>
        <w:rPr>
          <w:rFonts w:hint="eastAsia" w:ascii="Times New Roman" w:hAnsiTheme="minorEastAsia"/>
          <w:sz w:val="24"/>
          <w:lang w:val="en-US" w:eastAsia="zh-CN"/>
        </w:rPr>
      </w:pPr>
      <w:r>
        <w:rPr>
          <w:sz w:val="21"/>
          <w:szCs w:val="21"/>
        </w:rPr>
        <mc:AlternateContent>
          <mc:Choice Requires="wpg">
            <w:drawing>
              <wp:anchor distT="0" distB="0" distL="114300" distR="114300" simplePos="0" relativeHeight="251672576" behindDoc="0" locked="0" layoutInCell="1" allowOverlap="1">
                <wp:simplePos x="0" y="0"/>
                <wp:positionH relativeFrom="column">
                  <wp:posOffset>844550</wp:posOffset>
                </wp:positionH>
                <wp:positionV relativeFrom="paragraph">
                  <wp:posOffset>127000</wp:posOffset>
                </wp:positionV>
                <wp:extent cx="4748530" cy="1082675"/>
                <wp:effectExtent l="0" t="4445" r="1270" b="5080"/>
                <wp:wrapTopAndBottom/>
                <wp:docPr id="27" name="组合 27"/>
                <wp:cNvGraphicFramePr/>
                <a:graphic xmlns:a="http://schemas.openxmlformats.org/drawingml/2006/main">
                  <a:graphicData uri="http://schemas.microsoft.com/office/word/2010/wordprocessingGroup">
                    <wpg:wgp>
                      <wpg:cNvGrpSpPr/>
                      <wpg:grpSpPr>
                        <a:xfrm>
                          <a:off x="0" y="0"/>
                          <a:ext cx="4748530" cy="1082675"/>
                          <a:chOff x="2341" y="994"/>
                          <a:chExt cx="8064" cy="1845"/>
                        </a:xfrm>
                      </wpg:grpSpPr>
                      <wps:wsp>
                        <wps:cNvPr id="29" name="直接箭头连接符 1"/>
                        <wps:cNvCnPr/>
                        <wps:spPr>
                          <a:xfrm flipV="true">
                            <a:off x="2382" y="2457"/>
                            <a:ext cx="1658" cy="7"/>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30" name="文本框 2"/>
                        <wps:cNvSpPr txBox="true"/>
                        <wps:spPr>
                          <a:xfrm>
                            <a:off x="4033" y="2213"/>
                            <a:ext cx="1188" cy="4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感压单元</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31" name="直接连接符 3"/>
                        <wps:cNvCnPr>
                          <a:stCxn id="2" idx="3"/>
                        </wps:cNvCnPr>
                        <wps:spPr>
                          <a:xfrm>
                            <a:off x="5221" y="2453"/>
                            <a:ext cx="1261" cy="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文本框 4"/>
                        <wps:cNvSpPr txBox="true"/>
                        <wps:spPr>
                          <a:xfrm>
                            <a:off x="6480" y="2089"/>
                            <a:ext cx="1503" cy="722"/>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信号处理和</w:t>
                              </w:r>
                            </w:p>
                            <w:p>
                              <w:pPr>
                                <w:rPr>
                                  <w:rFonts w:hint="default" w:eastAsiaTheme="minorEastAsia"/>
                                  <w:lang w:val="en-US" w:eastAsia="zh-CN"/>
                                </w:rPr>
                              </w:pPr>
                              <w:r>
                                <w:rPr>
                                  <w:rFonts w:hint="eastAsia"/>
                                  <w:lang w:val="en-US" w:eastAsia="zh-CN"/>
                                </w:rPr>
                                <w:t>转换单元</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33" name="直接箭头连接符 5"/>
                        <wps:cNvCnPr/>
                        <wps:spPr>
                          <a:xfrm>
                            <a:off x="7997" y="2292"/>
                            <a:ext cx="1144" cy="2"/>
                          </a:xfrm>
                          <a:prstGeom prst="straightConnector1">
                            <a:avLst/>
                          </a:prstGeom>
                          <a:ln>
                            <a:solidFill>
                              <a:schemeClr val="tx1"/>
                            </a:solidFill>
                            <a:headEnd type="arrow"/>
                            <a:tailEnd type="arrow"/>
                          </a:ln>
                        </wps:spPr>
                        <wps:style>
                          <a:lnRef idx="2">
                            <a:schemeClr val="accent1"/>
                          </a:lnRef>
                          <a:fillRef idx="0">
                            <a:srgbClr val="FFFFFF"/>
                          </a:fillRef>
                          <a:effectRef idx="0">
                            <a:srgbClr val="FFFFFF"/>
                          </a:effectRef>
                          <a:fontRef idx="minor">
                            <a:schemeClr val="tx1"/>
                          </a:fontRef>
                        </wps:style>
                        <wps:bodyPr/>
                      </wps:wsp>
                      <wps:wsp>
                        <wps:cNvPr id="35" name="直接连接符 7"/>
                        <wps:cNvCnPr>
                          <a:endCxn id="4" idx="0"/>
                        </wps:cNvCnPr>
                        <wps:spPr>
                          <a:xfrm>
                            <a:off x="7223" y="1417"/>
                            <a:ext cx="9" cy="672"/>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 name="文本框 9"/>
                        <wps:cNvSpPr txBox="true"/>
                        <wps:spPr>
                          <a:xfrm>
                            <a:off x="6593" y="994"/>
                            <a:ext cx="1232" cy="4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显示单元</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40" name="文本框 10"/>
                        <wps:cNvSpPr txBox="true"/>
                        <wps:spPr>
                          <a:xfrm>
                            <a:off x="2341" y="1699"/>
                            <a:ext cx="1300" cy="71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压力或差压信号</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41" name="文本框 11"/>
                        <wps:cNvSpPr txBox="true"/>
                        <wps:spPr>
                          <a:xfrm>
                            <a:off x="9105" y="2022"/>
                            <a:ext cx="1300" cy="431"/>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现场总线</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43" name="文本框 12"/>
                        <wps:cNvSpPr txBox="true"/>
                        <wps:spPr>
                          <a:xfrm>
                            <a:off x="9098" y="2409"/>
                            <a:ext cx="1300" cy="431"/>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输出信号</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44" name="直接箭头连接符 6"/>
                        <wps:cNvCnPr/>
                        <wps:spPr>
                          <a:xfrm flipV="true">
                            <a:off x="8018" y="2629"/>
                            <a:ext cx="1146" cy="6"/>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66.5pt;margin-top:10pt;height:85.25pt;width:373.9pt;mso-wrap-distance-bottom:0pt;mso-wrap-distance-top:0pt;z-index:251672576;mso-width-relative:page;mso-height-relative:page;" coordorigin="2341,994" coordsize="8064,1845" o:gfxdata="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">
                <o:lock v:ext="edit" aspectratio="f"/>
                <v:shape id="直接箭头连接符 1" o:spid="_x0000_s1026" o:spt="32" type="#_x0000_t32" style="position:absolute;left:2382;top:2457;flip:y;height:7;width:1658;" filled="f" stroked="t" coordsize="21600,21600" o:gfxdata="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K2iiXvwAAANsAAAAPAAAAAAAAAAEAIAAAADgAAABkcnMvZG93bnJl&#10;di54bWxQSwECFAAUAAAACACHTuJAMy8FnjsAAAA5AAAAEAAAAAAAAAABACAAAAAkAQAAZHJzL3No&#10;YXBleG1sLnhtbFBLBQYAAAAABgAGAFsBAADOAwAAAAA=&#10;">
                  <v:fill on="f" focussize="0,0"/>
                  <v:stroke weight="1pt" color="#000000 [3213]" miterlimit="8" joinstyle="miter" endarrow="open"/>
                  <v:imagedata o:title=""/>
                  <o:lock v:ext="edit" aspectratio="f"/>
                </v:shape>
                <v:shape id="文本框 2" o:spid="_x0000_s1026" o:spt="202" type="#_x0000_t202" style="position:absolute;left:4033;top:2213;height:480;width:1188;" fillcolor="#FFFFFF [3201]" filled="t" stroked="t" coordsize="21600,21600" o:gfxdata="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t0HeRrQAAADbAAAADwAAAAAAAAABACAAAAA4AAAAZHJzL2Rvd25yZXYueG1sUEsBAhQA&#10;FAAAAAgAh07iQDMvBZ47AAAAOQAAABAAAAAAAAAAAQAgAAAAGQEAAGRycy9zaGFwZXhtbC54bWxQ&#10;SwUGAAAAAAYABgBbAQAAwwM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感压单元</w:t>
                        </w:r>
                      </w:p>
                    </w:txbxContent>
                  </v:textbox>
                </v:shape>
                <v:line id="直接连接符 3" o:spid="_x0000_s1026" o:spt="20" style="position:absolute;left:5221;top:2453;height:4;width:1261;" filled="f" stroked="t" coordsize="21600,21600" o:gfxdata="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A5clnS+AAAA2wAAAA8AAAAAAAAAAQAgAAAAOAAAAGRycy9kb3ducmV2&#10;LnhtbFBLAQIUABQAAAAIAIdO4kAzLwWeOwAAADkAAAAQAAAAAAAAAAEAIAAAACMBAABkcnMvc2hh&#10;cGV4bWwueG1sUEsFBgAAAAAGAAYAWwEAAM0DAAAAAA==&#10;">
                  <v:fill on="f" focussize="0,0"/>
                  <v:stroke weight="1pt" color="#000000 [3213]" miterlimit="8" joinstyle="miter"/>
                  <v:imagedata o:title=""/>
                  <o:lock v:ext="edit" aspectratio="f"/>
                </v:line>
                <v:shape id="文本框 4" o:spid="_x0000_s1026" o:spt="202" type="#_x0000_t202" style="position:absolute;left:6480;top:2089;height:722;width:1503;" fillcolor="#FFFFFF [3201]" filled="t" stroked="t" coordsize="21600,21600" o:gfxdata="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Ao3+WqtgAAANsAAAAPAAAAAAAAAAEAIAAAADgAAABkcnMvZG93bnJldi54bWxQSwEC&#10;FAAUAAAACACHTuJAMy8FnjsAAAA5AAAAEAAAAAAAAAABACAAAAAbAQAAZHJzL3NoYXBleG1sLnht&#10;bFBLBQYAAAAABgAGAFsBAADFAwAAAAA=&#10;">
                  <v:fill on="t" focussize="0,0"/>
                  <v:stroke weight="0.5pt" color="#000000 [3204]" joinstyle="round"/>
                  <v:imagedata o:title=""/>
                  <o:lock v:ext="edit" aspectratio="f"/>
                  <v:textbox>
                    <w:txbxContent>
                      <w:p>
                        <w:pPr>
                          <w:rPr>
                            <w:rFonts w:hint="eastAsia"/>
                            <w:lang w:val="en-US" w:eastAsia="zh-CN"/>
                          </w:rPr>
                        </w:pPr>
                        <w:r>
                          <w:rPr>
                            <w:rFonts w:hint="eastAsia"/>
                            <w:lang w:val="en-US" w:eastAsia="zh-CN"/>
                          </w:rPr>
                          <w:t>信号处理和</w:t>
                        </w:r>
                      </w:p>
                      <w:p>
                        <w:pPr>
                          <w:rPr>
                            <w:rFonts w:hint="default" w:eastAsiaTheme="minorEastAsia"/>
                            <w:lang w:val="en-US" w:eastAsia="zh-CN"/>
                          </w:rPr>
                        </w:pPr>
                        <w:r>
                          <w:rPr>
                            <w:rFonts w:hint="eastAsia"/>
                            <w:lang w:val="en-US" w:eastAsia="zh-CN"/>
                          </w:rPr>
                          <w:t>转换单元</w:t>
                        </w:r>
                      </w:p>
                    </w:txbxContent>
                  </v:textbox>
                </v:shape>
                <v:shape id="直接箭头连接符 5" o:spid="_x0000_s1026" o:spt="32" type="#_x0000_t32" style="position:absolute;left:7997;top:2292;height:2;width:1144;" filled="f" stroked="t" coordsize="21600,21600" o:gfxdata="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CrfVam+AAAA2wAAAA8AAAAAAAAAAQAgAAAAOAAAAGRycy9kb3ducmV2&#10;LnhtbFBLAQIUABQAAAAIAIdO4kAzLwWeOwAAADkAAAAQAAAAAAAAAAEAIAAAACMBAABkcnMvc2hh&#10;cGV4bWwueG1sUEsFBgAAAAAGAAYAWwEAAM0DAAAAAA==&#10;">
                  <v:fill on="f" focussize="0,0"/>
                  <v:stroke weight="1pt" color="#000000 [3213]" miterlimit="8" joinstyle="miter" startarrow="open" endarrow="open"/>
                  <v:imagedata o:title=""/>
                  <o:lock v:ext="edit" aspectratio="f"/>
                </v:shape>
                <v:line id="直接连接符 7" o:spid="_x0000_s1026" o:spt="20" style="position:absolute;left:7223;top:1417;height:672;width:9;" filled="f" stroked="t" coordsize="21600,21600" o:gfxdata="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HFnkHe+AAAA2wAAAA8AAAAAAAAAAQAgAAAAOAAAAGRycy9kb3ducmV2&#10;LnhtbFBLAQIUABQAAAAIAIdO4kAzLwWeOwAAADkAAAAQAAAAAAAAAAEAIAAAACMBAABkcnMvc2hh&#10;cGV4bWwueG1sUEsFBgAAAAAGAAYAWwEAAM0DAAAAAA==&#10;">
                  <v:fill on="f" focussize="0,0"/>
                  <v:stroke weight="1pt" color="#000000 [3213]" miterlimit="8" joinstyle="miter"/>
                  <v:imagedata o:title=""/>
                  <o:lock v:ext="edit" aspectratio="f"/>
                </v:line>
                <v:shape id="文本框 9" o:spid="_x0000_s1026" o:spt="202" type="#_x0000_t202" style="position:absolute;left:6593;top:994;height:430;width:1232;" fillcolor="#FFFFFF [3201]" filled="t" stroked="t" coordsize="21600,21600" o:gfxdata="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Jnt327cAAADbAAAADwAAAAAAAAABACAAAAA4AAAAZHJzL2Rvd25yZXYueG1sUEsB&#10;AhQAFAAAAAgAh07iQDMvBZ47AAAAOQAAABAAAAAAAAAAAQAgAAAAHAEAAGRycy9zaGFwZXhtbC54&#10;bWxQSwUGAAAAAAYABgBbAQAAxgM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lang w:val="en-US" w:eastAsia="zh-CN"/>
                          </w:rPr>
                          <w:t>显示单元</w:t>
                        </w:r>
                      </w:p>
                    </w:txbxContent>
                  </v:textbox>
                </v:shape>
                <v:shape id="文本框 10" o:spid="_x0000_s1026" o:spt="202" type="#_x0000_t202" style="position:absolute;left:2341;top:1699;height:718;width:1300;" fillcolor="#FFFFFF [3201]" filled="t" stroked="f" coordsize="21600,21600" o:gfxdata="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压力或差压信号</w:t>
                        </w:r>
                      </w:p>
                    </w:txbxContent>
                  </v:textbox>
                </v:shape>
                <v:shape id="文本框 11" o:spid="_x0000_s1026" o:spt="202" type="#_x0000_t202" style="position:absolute;left:9105;top:2022;height:431;width:1300;" fillcolor="#FFFFFF [3201]" filled="t" stroked="f" coordsize="21600,21600" o:gfxdata="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AHTyAwtgAAANsAAAAPAAAAAAAAAAEAIAAAADgAAABkcnMvZG93bnJldi54bWxQSwEC&#10;FAAUAAAACACHTuJAMy8FnjsAAAA5AAAAEAAAAAAAAAABACAAAAAbAQAAZHJzL3NoYXBleG1sLnht&#10;bFBLBQYAAAAABgAGAFsBAADFAw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现场总线</w:t>
                        </w:r>
                      </w:p>
                    </w:txbxContent>
                  </v:textbox>
                </v:shape>
                <v:shape id="文本框 12" o:spid="_x0000_s1026" o:spt="202" type="#_x0000_t202" style="position:absolute;left:9098;top:2409;height:431;width:1300;" fillcolor="#FFFFFF [3201]" filled="t" stroked="f" coordsize="21600,21600" o:gfxdata="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CY0RvcuQAAANsAAAAPAAAAAAAAAAEAIAAAADgAAABkcnMvZG93bnJldi54bWxQ&#10;SwECFAAUAAAACACHTuJAMy8FnjsAAAA5AAAAEAAAAAAAAAABACAAAAAeAQAAZHJzL3NoYXBleG1s&#10;LnhtbFBLBQYAAAAABgAGAFsBAADIAwAAAAA=&#10;">
                  <v:fill on="t" focussize="0,0"/>
                  <v:stroke on="f" weight="0.5pt"/>
                  <v:imagedata o:title=""/>
                  <o:lock v:ext="edit" aspectratio="f"/>
                  <v:textbox>
                    <w:txbxContent>
                      <w:p>
                        <w:pPr>
                          <w:rPr>
                            <w:rFonts w:hint="default" w:eastAsiaTheme="minorEastAsia"/>
                            <w:lang w:val="en-US" w:eastAsia="zh-CN"/>
                          </w:rPr>
                        </w:pPr>
                        <w:r>
                          <w:rPr>
                            <w:rFonts w:hint="eastAsia"/>
                            <w:lang w:val="en-US" w:eastAsia="zh-CN"/>
                          </w:rPr>
                          <w:t>输出信号</w:t>
                        </w:r>
                      </w:p>
                    </w:txbxContent>
                  </v:textbox>
                </v:shape>
                <v:shape id="直接箭头连接符 6" o:spid="_x0000_s1026" o:spt="32" type="#_x0000_t32" style="position:absolute;left:8018;top:2629;flip:y;height:6;width:1146;" filled="f" stroked="t" coordsize="21600,21600" o:gfxdata="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5BGKpvwAAANsAAAAPAAAAAAAAAAEAIAAAADgAAABkcnMvZG93bnJl&#10;di54bWxQSwECFAAUAAAACACHTuJAMy8FnjsAAAA5AAAAEAAAAAAAAAABACAAAAAkAQAAZHJzL3No&#10;YXBleG1sLnhtbFBLBQYAAAAABgAGAFsBAADOAwAAAAA=&#10;">
                  <v:fill on="f" focussize="0,0"/>
                  <v:stroke weight="1pt" color="#000000 [3213]" miterlimit="8" joinstyle="miter" endarrow="open"/>
                  <v:imagedata o:title=""/>
                  <o:lock v:ext="edit" aspectratio="f"/>
                </v:shape>
                <w10:wrap type="topAndBottom"/>
              </v:group>
            </w:pict>
          </mc:Fallback>
        </mc:AlternateContent>
      </w:r>
      <w:r>
        <w:rPr>
          <w:rFonts w:hint="eastAsia" w:ascii="Times New Roman" w:hAnsiTheme="minorEastAsia"/>
          <w:sz w:val="21"/>
          <w:szCs w:val="21"/>
          <w:lang w:val="en-US" w:eastAsia="zh-CN"/>
        </w:rPr>
        <w:t>图1 压力变送器原理框图</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动车速度测量仪：测量已知位置的卫星到用户接收机之间的距离，利用多普勒频移原理计算接收机与该卫星的相对速度，利用多个卫星信号合成最终的终端速度及具体运行位置。</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直流电压表：基于磁电式机构，通电导体在磁场中受电磁力作用而运动，将微小的电流转换成指针的机械偏转。</w:t>
      </w:r>
    </w:p>
    <w:p>
      <w:pPr>
        <w:spacing w:line="360" w:lineRule="auto"/>
        <w:ind w:firstLine="480" w:firstLineChars="200"/>
        <w:jc w:val="left"/>
        <w:rPr>
          <w:rFonts w:hint="eastAsia" w:ascii="Times New Roman" w:hAnsiTheme="minorEastAsia"/>
          <w:sz w:val="24"/>
          <w:lang w:val="en-US" w:eastAsia="zh-CN"/>
        </w:rPr>
      </w:pPr>
      <w:r>
        <w:rPr>
          <w:rFonts w:hint="eastAsia" w:ascii="Times New Roman" w:hAnsiTheme="minorEastAsia"/>
          <w:sz w:val="24"/>
          <w:lang w:val="en-US" w:eastAsia="zh-CN"/>
        </w:rPr>
        <w:t>温度数据采集仪：采用热电偶、热电阻或半导体温度传感器，将温度变化转换为电阻或电势变化，经信号调理和数字化处理后在显示器上输出。（图2.温度采集仪基本组成及原理框图）</w:t>
      </w:r>
    </w:p>
    <w:p>
      <w:pPr>
        <w:spacing w:line="360" w:lineRule="auto"/>
        <w:ind w:firstLine="420" w:firstLineChars="200"/>
        <w:jc w:val="center"/>
      </w:pPr>
      <w:r>
        <w:drawing>
          <wp:inline distT="0" distB="0" distL="114300" distR="114300">
            <wp:extent cx="5088255" cy="2809875"/>
            <wp:effectExtent l="0" t="0" r="4445" b="9525"/>
            <wp:docPr id="45"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 name="图片 1"/>
                    <pic:cNvPicPr>
                      <a:picLocks noChangeAspect="true"/>
                    </pic:cNvPicPr>
                  </pic:nvPicPr>
                  <pic:blipFill>
                    <a:blip r:embed="rId30"/>
                    <a:stretch>
                      <a:fillRect/>
                    </a:stretch>
                  </pic:blipFill>
                  <pic:spPr>
                    <a:xfrm>
                      <a:off x="0" y="0"/>
                      <a:ext cx="5088255" cy="2809875"/>
                    </a:xfrm>
                    <a:prstGeom prst="rect">
                      <a:avLst/>
                    </a:prstGeom>
                    <a:noFill/>
                    <a:ln>
                      <a:noFill/>
                    </a:ln>
                  </pic:spPr>
                </pic:pic>
              </a:graphicData>
            </a:graphic>
          </wp:inline>
        </w:drawing>
      </w:r>
    </w:p>
    <w:p>
      <w:pPr>
        <w:spacing w:line="360" w:lineRule="auto"/>
        <w:ind w:firstLine="420" w:firstLineChars="200"/>
        <w:jc w:val="center"/>
        <w:rPr>
          <w:rFonts w:hint="default" w:eastAsiaTheme="minorEastAsia"/>
          <w:lang w:val="en-US" w:eastAsia="zh-CN"/>
        </w:rPr>
      </w:pPr>
      <w:r>
        <w:rPr>
          <w:rFonts w:hint="eastAsia"/>
          <w:lang w:val="en-US" w:eastAsia="zh-CN"/>
        </w:rPr>
        <w:t>图2.温度采集仪基本组成及原理框图</w:t>
      </w:r>
    </w:p>
    <w:p>
      <w:pPr>
        <w:spacing w:line="360" w:lineRule="auto"/>
        <w:ind w:firstLine="480" w:firstLineChars="200"/>
        <w:jc w:val="left"/>
        <w:rPr>
          <w:rFonts w:hint="default" w:ascii="Times New Roman" w:hAnsiTheme="minorEastAsia"/>
          <w:sz w:val="24"/>
          <w:lang w:val="en-US" w:eastAsia="zh-CN"/>
        </w:rPr>
      </w:pPr>
      <w:r>
        <w:rPr>
          <w:rFonts w:hint="eastAsia" w:ascii="Times New Roman" w:hAnsiTheme="minorEastAsia"/>
          <w:sz w:val="24"/>
          <w:lang w:val="en-US" w:eastAsia="zh-CN"/>
        </w:rPr>
        <w:t>在线校准的工作原理：在不拆卸仪表的前提下，通过标准设备直接对接车辆系统的校准接口，实现对各参数的实时比对与误差评定，确保监测数据的准确可靠。</w:t>
      </w:r>
    </w:p>
    <w:bookmarkEnd w:id="30"/>
    <w:p>
      <w:pPr>
        <w:pStyle w:val="3"/>
        <w:spacing w:line="500" w:lineRule="exact"/>
        <w:rPr>
          <w:rFonts w:ascii="黑体" w:hAnsi="黑体" w:eastAsia="黑体"/>
          <w:color w:val="000000"/>
          <w:szCs w:val="24"/>
        </w:rPr>
      </w:pPr>
      <w:bookmarkStart w:id="34" w:name="_Toc44841538"/>
      <w:bookmarkStart w:id="35" w:name="_Toc8377"/>
      <w:r>
        <w:rPr>
          <w:rFonts w:hint="eastAsia" w:ascii="黑体" w:hAnsi="黑体" w:eastAsia="黑体"/>
          <w:color w:val="000000"/>
          <w:szCs w:val="24"/>
          <w:lang w:val="en-US" w:eastAsia="zh-CN"/>
        </w:rPr>
        <w:t>4</w:t>
      </w:r>
      <w:r>
        <w:rPr>
          <w:rFonts w:ascii="黑体" w:hAnsi="黑体" w:eastAsia="黑体"/>
          <w:color w:val="000000"/>
          <w:szCs w:val="24"/>
        </w:rPr>
        <w:t xml:space="preserve">  计量特性</w:t>
      </w:r>
      <w:bookmarkEnd w:id="31"/>
      <w:bookmarkEnd w:id="32"/>
      <w:bookmarkEnd w:id="33"/>
      <w:bookmarkEnd w:id="34"/>
      <w:bookmarkEnd w:id="35"/>
    </w:p>
    <w:p>
      <w:pPr>
        <w:spacing w:line="500" w:lineRule="exact"/>
        <w:ind w:firstLine="420"/>
        <w:rPr>
          <w:rFonts w:hint="eastAsia" w:ascii="Times New Roman" w:hAnsiTheme="minorEastAsia"/>
          <w:sz w:val="24"/>
        </w:rPr>
      </w:pPr>
      <w:r>
        <w:rPr>
          <w:rFonts w:hint="eastAsia" w:ascii="Times New Roman" w:hAnsiTheme="minorEastAsia"/>
          <w:sz w:val="24"/>
        </w:rPr>
        <w:t>计量特性见表1。</w:t>
      </w:r>
    </w:p>
    <w:p>
      <w:pPr>
        <w:spacing w:line="500" w:lineRule="exact"/>
        <w:ind w:firstLine="420"/>
        <w:rPr>
          <w:rFonts w:hint="eastAsia" w:ascii="Times New Roman" w:hAnsiTheme="minorEastAsia"/>
          <w:sz w:val="24"/>
        </w:rPr>
      </w:pPr>
    </w:p>
    <w:p>
      <w:pPr>
        <w:spacing w:line="500" w:lineRule="exact"/>
        <w:ind w:firstLine="420"/>
        <w:rPr>
          <w:rFonts w:hint="eastAsia" w:ascii="Times New Roman" w:hAnsiTheme="minorEastAsia"/>
          <w:sz w:val="24"/>
        </w:rPr>
      </w:pPr>
    </w:p>
    <w:p>
      <w:pPr>
        <w:spacing w:line="500" w:lineRule="exact"/>
        <w:jc w:val="center"/>
        <w:rPr>
          <w:rFonts w:ascii="Times New Roman" w:hAnsiTheme="minorEastAsia"/>
          <w:sz w:val="18"/>
          <w:szCs w:val="18"/>
        </w:rPr>
      </w:pPr>
      <w:r>
        <w:rPr>
          <w:rFonts w:hint="eastAsia" w:ascii="Times New Roman" w:hAnsiTheme="minorEastAsia"/>
          <w:sz w:val="18"/>
          <w:szCs w:val="18"/>
        </w:rPr>
        <w:t>表1 计量特性</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1861"/>
        <w:gridCol w:w="1861"/>
        <w:gridCol w:w="2485"/>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spacing w:line="500" w:lineRule="exact"/>
              <w:jc w:val="center"/>
              <w:rPr>
                <w:rFonts w:ascii="Times New Roman" w:hAnsiTheme="minorEastAsia"/>
                <w:sz w:val="18"/>
                <w:szCs w:val="18"/>
              </w:rPr>
            </w:pPr>
            <w:r>
              <w:rPr>
                <w:rFonts w:hint="eastAsia" w:ascii="Times New Roman" w:hAnsiTheme="minorEastAsia"/>
                <w:sz w:val="18"/>
                <w:szCs w:val="18"/>
              </w:rPr>
              <w:t>序号</w:t>
            </w:r>
          </w:p>
        </w:tc>
        <w:tc>
          <w:tcPr>
            <w:tcW w:w="1861" w:type="dxa"/>
            <w:vAlign w:val="center"/>
          </w:tcPr>
          <w:p>
            <w:pPr>
              <w:spacing w:line="500" w:lineRule="exact"/>
              <w:jc w:val="center"/>
              <w:rPr>
                <w:rFonts w:hint="eastAsia" w:ascii="Times New Roman" w:hAnsiTheme="minorEastAsia" w:eastAsiaTheme="minorEastAsia"/>
                <w:sz w:val="18"/>
                <w:szCs w:val="18"/>
                <w:lang w:val="en-US" w:eastAsia="zh-CN"/>
              </w:rPr>
            </w:pPr>
            <w:r>
              <w:rPr>
                <w:rFonts w:hint="eastAsia" w:ascii="Times New Roman" w:hAnsiTheme="minorEastAsia"/>
                <w:sz w:val="18"/>
                <w:szCs w:val="18"/>
                <w:lang w:val="en-US" w:eastAsia="zh-CN"/>
              </w:rPr>
              <w:t>计量项目</w:t>
            </w:r>
          </w:p>
        </w:tc>
        <w:tc>
          <w:tcPr>
            <w:tcW w:w="1861" w:type="dxa"/>
            <w:vAlign w:val="center"/>
          </w:tcPr>
          <w:p>
            <w:pPr>
              <w:spacing w:line="500" w:lineRule="exact"/>
              <w:jc w:val="center"/>
              <w:rPr>
                <w:rFonts w:ascii="Times New Roman" w:hAnsiTheme="minorEastAsia"/>
                <w:sz w:val="18"/>
                <w:szCs w:val="18"/>
              </w:rPr>
            </w:pPr>
            <w:r>
              <w:rPr>
                <w:rFonts w:hint="eastAsia" w:ascii="Times New Roman" w:hAnsiTheme="minorEastAsia"/>
                <w:sz w:val="18"/>
                <w:szCs w:val="18"/>
              </w:rPr>
              <w:t>计量特性</w:t>
            </w:r>
          </w:p>
        </w:tc>
        <w:tc>
          <w:tcPr>
            <w:tcW w:w="2485" w:type="dxa"/>
            <w:vAlign w:val="center"/>
          </w:tcPr>
          <w:p>
            <w:pPr>
              <w:spacing w:line="500" w:lineRule="exact"/>
              <w:jc w:val="center"/>
              <w:rPr>
                <w:rFonts w:hint="default" w:ascii="Times New Roman" w:hAnsiTheme="minorEastAsia" w:eastAsiaTheme="minorEastAsia"/>
                <w:sz w:val="18"/>
                <w:szCs w:val="18"/>
                <w:lang w:val="en-US" w:eastAsia="zh-CN"/>
              </w:rPr>
            </w:pPr>
            <w:r>
              <w:rPr>
                <w:rFonts w:hint="eastAsia" w:ascii="Times New Roman" w:hAnsiTheme="minorEastAsia"/>
                <w:sz w:val="18"/>
                <w:szCs w:val="18"/>
                <w:lang w:val="en-US" w:eastAsia="zh-CN"/>
              </w:rPr>
              <w:t>测量范围</w:t>
            </w:r>
          </w:p>
        </w:tc>
        <w:tc>
          <w:tcPr>
            <w:tcW w:w="2485" w:type="dxa"/>
            <w:vAlign w:val="center"/>
          </w:tcPr>
          <w:p>
            <w:pPr>
              <w:spacing w:line="500" w:lineRule="exact"/>
              <w:jc w:val="center"/>
              <w:rPr>
                <w:rFonts w:ascii="Times New Roman" w:hAnsiTheme="minorEastAsia"/>
                <w:sz w:val="18"/>
                <w:szCs w:val="18"/>
              </w:rPr>
            </w:pPr>
            <w:r>
              <w:rPr>
                <w:rFonts w:hint="eastAsia" w:ascii="Times New Roman" w:hAnsiTheme="minorEastAsia"/>
                <w:sz w:val="18"/>
                <w:szCs w:val="18"/>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spacing w:line="500" w:lineRule="exact"/>
              <w:jc w:val="center"/>
              <w:rPr>
                <w:rFonts w:ascii="Times New Roman" w:hAnsiTheme="minorEastAsia"/>
                <w:sz w:val="18"/>
                <w:szCs w:val="18"/>
              </w:rPr>
            </w:pPr>
            <w:r>
              <w:rPr>
                <w:rFonts w:hint="eastAsia" w:ascii="Times New Roman" w:hAnsiTheme="minorEastAsia"/>
                <w:sz w:val="18"/>
                <w:szCs w:val="18"/>
              </w:rPr>
              <w:t>1</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压力表（制动压力表、制动管压力/均衡风缸压力表、控制门压力表、受电弓压力表等）</w:t>
            </w:r>
          </w:p>
        </w:tc>
        <w:tc>
          <w:tcPr>
            <w:tcW w:w="1861" w:type="dxa"/>
            <w:vAlign w:val="center"/>
          </w:tcPr>
          <w:p>
            <w:pPr>
              <w:spacing w:line="500" w:lineRule="exact"/>
              <w:jc w:val="center"/>
              <w:rPr>
                <w:rFonts w:hint="default" w:ascii="Times New Roman" w:hAnsiTheme="minorEastAsia" w:eastAsiaTheme="minorEastAsia"/>
                <w:sz w:val="18"/>
                <w:szCs w:val="18"/>
                <w:lang w:val="en-US" w:eastAsia="zh-CN"/>
              </w:rPr>
            </w:pPr>
            <w:r>
              <w:rPr>
                <w:rFonts w:hint="eastAsia" w:ascii="Times New Roman" w:hAnsiTheme="minorEastAsia"/>
                <w:sz w:val="18"/>
                <w:szCs w:val="18"/>
                <w:lang w:val="en-US" w:eastAsia="zh-CN"/>
              </w:rPr>
              <w:t>压力</w:t>
            </w:r>
          </w:p>
        </w:tc>
        <w:tc>
          <w:tcPr>
            <w:tcW w:w="2485"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w:t>
            </w:r>
          </w:p>
        </w:tc>
        <w:tc>
          <w:tcPr>
            <w:tcW w:w="2485" w:type="dxa"/>
            <w:vAlign w:val="center"/>
          </w:tcPr>
          <w:p>
            <w:pPr>
              <w:spacing w:line="500" w:lineRule="exact"/>
              <w:jc w:val="center"/>
              <w:rPr>
                <w:rFonts w:hint="default" w:ascii="Times New Roman" w:hAnsiTheme="minorEastAsia" w:eastAsiaTheme="minorEastAsia"/>
                <w:sz w:val="18"/>
                <w:szCs w:val="18"/>
                <w:lang w:val="en-US" w:eastAsia="zh-CN"/>
              </w:rPr>
            </w:pPr>
            <w:r>
              <w:rPr>
                <w:rFonts w:hint="eastAsia" w:ascii="Times New Roman" w:hAnsiTheme="minorEastAsia"/>
                <w:sz w:val="18"/>
                <w:szCs w:val="18"/>
                <w:lang w:val="en-US" w:eastAsia="zh-CN"/>
              </w:rPr>
              <w:t>准确度等级：1.0级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spacing w:line="500" w:lineRule="exact"/>
              <w:jc w:val="center"/>
              <w:rPr>
                <w:rFonts w:hint="eastAsia" w:ascii="Times New Roman" w:hAnsiTheme="minorEastAsia" w:eastAsiaTheme="minorEastAsia"/>
                <w:sz w:val="18"/>
                <w:szCs w:val="18"/>
                <w:lang w:val="en-US" w:eastAsia="zh-CN"/>
              </w:rPr>
            </w:pPr>
            <w:r>
              <w:rPr>
                <w:rFonts w:hint="eastAsia" w:ascii="Times New Roman" w:hAnsiTheme="minorEastAsia"/>
                <w:sz w:val="18"/>
                <w:szCs w:val="18"/>
                <w:lang w:val="en-US" w:eastAsia="zh-CN"/>
              </w:rPr>
              <w:t>2</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压力变送器（制动压力传感器）</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压力或电流</w:t>
            </w:r>
          </w:p>
        </w:tc>
        <w:tc>
          <w:tcPr>
            <w:tcW w:w="2485"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w:t>
            </w:r>
          </w:p>
        </w:tc>
        <w:tc>
          <w:tcPr>
            <w:tcW w:w="2485" w:type="dxa"/>
            <w:vAlign w:val="center"/>
          </w:tcPr>
          <w:p>
            <w:pPr>
              <w:spacing w:line="500" w:lineRule="exact"/>
              <w:jc w:val="center"/>
              <w:rPr>
                <w:rFonts w:hint="eastAsia" w:ascii="Times New Roman" w:hAnsiTheme="minorEastAsia"/>
                <w:sz w:val="18"/>
                <w:szCs w:val="18"/>
                <w:lang w:val="en-US" w:eastAsia="zh-CN"/>
              </w:rPr>
            </w:pPr>
            <w:r>
              <w:rPr>
                <w:rFonts w:hint="eastAsia" w:ascii="Times New Roman" w:hAnsiTheme="minorEastAsia"/>
                <w:sz w:val="18"/>
                <w:szCs w:val="18"/>
                <w:lang w:val="en-US" w:eastAsia="zh-CN"/>
              </w:rPr>
              <w:t>准确度等级：0.2级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spacing w:line="500" w:lineRule="exact"/>
              <w:jc w:val="center"/>
              <w:rPr>
                <w:rFonts w:hint="eastAsia" w:ascii="Times New Roman" w:hAnsiTheme="minorEastAsia" w:eastAsiaTheme="minorEastAsia"/>
                <w:sz w:val="18"/>
                <w:szCs w:val="18"/>
                <w:lang w:val="en-US" w:eastAsia="zh-CN"/>
              </w:rPr>
            </w:pPr>
            <w:r>
              <w:rPr>
                <w:rFonts w:hint="eastAsia" w:ascii="Times New Roman" w:hAnsiTheme="minorEastAsia"/>
                <w:sz w:val="18"/>
                <w:szCs w:val="18"/>
                <w:lang w:val="en-US" w:eastAsia="zh-CN"/>
              </w:rPr>
              <w:t>3</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电池电压表</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直流电压</w:t>
            </w:r>
          </w:p>
        </w:tc>
        <w:tc>
          <w:tcPr>
            <w:tcW w:w="2485"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color w:val="auto"/>
                <w:sz w:val="18"/>
                <w:szCs w:val="18"/>
                <w:lang w:val="en-US" w:eastAsia="zh-CN"/>
              </w:rPr>
              <w:t>（0</w:t>
            </w:r>
            <w:r>
              <w:rPr>
                <w:rFonts w:hint="eastAsia" w:ascii="宋体" w:hAnsi="宋体" w:eastAsia="宋体" w:cs="宋体"/>
                <w:color w:val="auto"/>
                <w:sz w:val="18"/>
                <w:szCs w:val="18"/>
                <w:lang w:val="en-US" w:eastAsia="zh-CN"/>
              </w:rPr>
              <w:t>～</w:t>
            </w:r>
            <w:r>
              <w:rPr>
                <w:rFonts w:hint="eastAsia" w:ascii="Times New Roman" w:hAnsi="Times New Roman" w:cs="Times New Roman"/>
                <w:color w:val="auto"/>
                <w:sz w:val="18"/>
                <w:szCs w:val="18"/>
                <w:lang w:val="en-US" w:eastAsia="zh-CN"/>
              </w:rPr>
              <w:t>150</w:t>
            </w:r>
            <w:r>
              <w:rPr>
                <w:rFonts w:hint="eastAsia" w:ascii="Times New Roman" w:hAnsiTheme="minorEastAsia"/>
                <w:color w:val="auto"/>
                <w:sz w:val="18"/>
                <w:szCs w:val="18"/>
                <w:lang w:val="en-US" w:eastAsia="zh-CN"/>
              </w:rPr>
              <w:t>）V或（0</w:t>
            </w:r>
            <w:r>
              <w:rPr>
                <w:rFonts w:hint="eastAsia" w:ascii="宋体" w:hAnsi="宋体" w:eastAsia="宋体" w:cs="宋体"/>
                <w:color w:val="auto"/>
                <w:sz w:val="18"/>
                <w:szCs w:val="18"/>
                <w:lang w:val="en-US" w:eastAsia="zh-CN"/>
              </w:rPr>
              <w:t>～</w:t>
            </w:r>
            <w:r>
              <w:rPr>
                <w:rFonts w:hint="eastAsia" w:ascii="Times New Roman" w:hAnsi="Times New Roman" w:cs="Times New Roman"/>
                <w:color w:val="auto"/>
                <w:sz w:val="18"/>
                <w:szCs w:val="18"/>
                <w:lang w:val="en-US" w:eastAsia="zh-CN"/>
              </w:rPr>
              <w:t>50</w:t>
            </w:r>
            <w:r>
              <w:rPr>
                <w:rFonts w:hint="eastAsia" w:ascii="Times New Roman" w:hAnsiTheme="minorEastAsia"/>
                <w:color w:val="auto"/>
                <w:sz w:val="18"/>
                <w:szCs w:val="18"/>
                <w:lang w:val="en-US" w:eastAsia="zh-CN"/>
              </w:rPr>
              <w:t>）V</w:t>
            </w:r>
          </w:p>
        </w:tc>
        <w:tc>
          <w:tcPr>
            <w:tcW w:w="2485" w:type="dxa"/>
            <w:vAlign w:val="center"/>
          </w:tcPr>
          <w:p>
            <w:pPr>
              <w:spacing w:line="500" w:lineRule="exact"/>
              <w:jc w:val="center"/>
              <w:rPr>
                <w:rFonts w:hint="eastAsia" w:ascii="Times New Roman" w:hAnsiTheme="minorEastAsia"/>
                <w:sz w:val="18"/>
                <w:szCs w:val="18"/>
                <w:lang w:val="en-US" w:eastAsia="zh-CN"/>
              </w:rPr>
            </w:pPr>
            <w:r>
              <w:rPr>
                <w:rFonts w:hint="eastAsia" w:ascii="Times New Roman" w:hAnsiTheme="minorEastAsia"/>
                <w:sz w:val="18"/>
                <w:szCs w:val="18"/>
                <w:lang w:val="en-US" w:eastAsia="zh-CN"/>
              </w:rPr>
              <w:t>准确度等级：1.5级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80" w:type="dxa"/>
            <w:vAlign w:val="center"/>
          </w:tcPr>
          <w:p>
            <w:pPr>
              <w:spacing w:line="500" w:lineRule="exact"/>
              <w:jc w:val="center"/>
              <w:rPr>
                <w:rFonts w:hint="eastAsia" w:ascii="Times New Roman" w:hAnsiTheme="minorEastAsia" w:eastAsiaTheme="minorEastAsia"/>
                <w:sz w:val="18"/>
                <w:szCs w:val="18"/>
                <w:lang w:eastAsia="zh-CN"/>
              </w:rPr>
            </w:pPr>
            <w:r>
              <w:rPr>
                <w:rFonts w:hint="eastAsia" w:ascii="Times New Roman" w:hAnsiTheme="minorEastAsia"/>
                <w:sz w:val="18"/>
                <w:szCs w:val="18"/>
                <w:lang w:val="en-US" w:eastAsia="zh-CN"/>
              </w:rPr>
              <w:t>4</w:t>
            </w:r>
          </w:p>
        </w:tc>
        <w:tc>
          <w:tcPr>
            <w:tcW w:w="1861" w:type="dxa"/>
            <w:vAlign w:val="center"/>
          </w:tcPr>
          <w:p>
            <w:pPr>
              <w:spacing w:line="500" w:lineRule="exact"/>
              <w:jc w:val="center"/>
              <w:rPr>
                <w:rFonts w:hint="eastAsia" w:ascii="Times New Roman" w:hAnsiTheme="minorEastAsia"/>
                <w:sz w:val="18"/>
                <w:szCs w:val="18"/>
                <w:lang w:val="en-US" w:eastAsia="zh-CN"/>
              </w:rPr>
            </w:pPr>
            <w:r>
              <w:rPr>
                <w:rFonts w:hint="eastAsia" w:ascii="Times New Roman" w:hAnsiTheme="minorEastAsia"/>
                <w:sz w:val="18"/>
                <w:szCs w:val="18"/>
                <w:lang w:val="en-US" w:eastAsia="zh-CN"/>
              </w:rPr>
              <w:t>动车速度（机动车综合性能测试仪）</w:t>
            </w:r>
          </w:p>
        </w:tc>
        <w:tc>
          <w:tcPr>
            <w:tcW w:w="1861"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速度</w:t>
            </w:r>
          </w:p>
        </w:tc>
        <w:tc>
          <w:tcPr>
            <w:tcW w:w="2485"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（0～450）km/h</w:t>
            </w:r>
          </w:p>
        </w:tc>
        <w:tc>
          <w:tcPr>
            <w:tcW w:w="2485" w:type="dxa"/>
            <w:vAlign w:val="center"/>
          </w:tcPr>
          <w:p>
            <w:pPr>
              <w:spacing w:line="500" w:lineRule="exact"/>
              <w:jc w:val="center"/>
              <w:rPr>
                <w:rFonts w:hint="default" w:ascii="Times New Roman" w:hAnsiTheme="minorEastAsia"/>
                <w:sz w:val="18"/>
                <w:szCs w:val="18"/>
                <w:lang w:val="en-US" w:eastAsia="zh-CN"/>
              </w:rPr>
            </w:pPr>
            <w:r>
              <w:rPr>
                <w:rFonts w:hint="eastAsia" w:ascii="Times New Roman" w:hAnsiTheme="minorEastAsia"/>
                <w:sz w:val="18"/>
                <w:szCs w:val="18"/>
                <w:lang w:val="en-US" w:eastAsia="zh-CN"/>
              </w:rPr>
              <w:t>示值允许误差：±1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spacing w:line="500" w:lineRule="exact"/>
              <w:jc w:val="center"/>
              <w:rPr>
                <w:rFonts w:hint="eastAsia" w:ascii="Times New Roman" w:hAnsiTheme="minorEastAsia" w:eastAsiaTheme="minorEastAsia"/>
                <w:sz w:val="18"/>
                <w:szCs w:val="18"/>
                <w:lang w:eastAsia="zh-CN"/>
              </w:rPr>
            </w:pPr>
            <w:r>
              <w:rPr>
                <w:rFonts w:hint="eastAsia" w:ascii="Times New Roman" w:hAnsiTheme="minorEastAsia"/>
                <w:sz w:val="18"/>
                <w:szCs w:val="18"/>
                <w:lang w:val="en-US" w:eastAsia="zh-CN"/>
              </w:rPr>
              <w:t>5</w:t>
            </w:r>
          </w:p>
        </w:tc>
        <w:tc>
          <w:tcPr>
            <w:tcW w:w="1861" w:type="dxa"/>
            <w:vAlign w:val="center"/>
          </w:tcPr>
          <w:p>
            <w:pPr>
              <w:spacing w:line="500" w:lineRule="exact"/>
              <w:jc w:val="center"/>
              <w:rPr>
                <w:rFonts w:hint="default" w:ascii="Times New Roman" w:hAnsiTheme="minorEastAsia" w:eastAsiaTheme="minorEastAsia"/>
                <w:color w:val="auto"/>
                <w:sz w:val="18"/>
                <w:szCs w:val="18"/>
                <w:lang w:val="en-US" w:eastAsia="zh-CN"/>
              </w:rPr>
            </w:pPr>
            <w:r>
              <w:rPr>
                <w:rFonts w:hint="eastAsia" w:ascii="Times New Roman" w:hAnsiTheme="minorEastAsia"/>
                <w:color w:val="auto"/>
                <w:sz w:val="18"/>
                <w:szCs w:val="18"/>
                <w:lang w:val="en-US" w:eastAsia="zh-CN"/>
              </w:rPr>
              <w:t>车厢温度数据采集仪</w:t>
            </w:r>
          </w:p>
        </w:tc>
        <w:tc>
          <w:tcPr>
            <w:tcW w:w="1861" w:type="dxa"/>
            <w:vAlign w:val="center"/>
          </w:tcPr>
          <w:p>
            <w:pPr>
              <w:spacing w:line="500" w:lineRule="exact"/>
              <w:jc w:val="center"/>
              <w:rPr>
                <w:rFonts w:hint="default" w:ascii="Times New Roman" w:hAnsiTheme="minorEastAsia" w:eastAsiaTheme="minorEastAsia"/>
                <w:color w:val="auto"/>
                <w:sz w:val="18"/>
                <w:szCs w:val="18"/>
                <w:lang w:val="en-US" w:eastAsia="zh-CN"/>
              </w:rPr>
            </w:pPr>
            <w:r>
              <w:rPr>
                <w:rFonts w:hint="eastAsia" w:ascii="Times New Roman" w:hAnsiTheme="minorEastAsia"/>
                <w:color w:val="auto"/>
                <w:sz w:val="18"/>
                <w:szCs w:val="18"/>
                <w:lang w:val="en-US" w:eastAsia="zh-CN"/>
              </w:rPr>
              <w:t>温度</w:t>
            </w:r>
          </w:p>
        </w:tc>
        <w:tc>
          <w:tcPr>
            <w:tcW w:w="2485" w:type="dxa"/>
            <w:vAlign w:val="center"/>
          </w:tcPr>
          <w:p>
            <w:pPr>
              <w:spacing w:line="500" w:lineRule="exact"/>
              <w:jc w:val="center"/>
              <w:rPr>
                <w:rFonts w:hint="default" w:ascii="Times New Roman" w:hAnsiTheme="minorEastAsia" w:eastAsiaTheme="minorEastAsia"/>
                <w:color w:val="auto"/>
                <w:sz w:val="18"/>
                <w:szCs w:val="18"/>
                <w:lang w:val="en-US" w:eastAsia="zh-CN"/>
              </w:rPr>
            </w:pPr>
            <w:r>
              <w:rPr>
                <w:rFonts w:hint="eastAsia" w:ascii="Times New Roman" w:hAnsiTheme="minorEastAsia"/>
                <w:color w:val="auto"/>
                <w:sz w:val="18"/>
                <w:szCs w:val="18"/>
                <w:lang w:eastAsia="zh-CN"/>
              </w:rPr>
              <w:t>（</w:t>
            </w:r>
            <w:r>
              <w:rPr>
                <w:rFonts w:hint="eastAsia" w:ascii="Times New Roman" w:hAnsiTheme="minorEastAsia"/>
                <w:color w:val="auto"/>
                <w:sz w:val="18"/>
                <w:szCs w:val="18"/>
                <w:lang w:val="en-US" w:eastAsia="zh-CN"/>
              </w:rPr>
              <w:t>-20～50</w:t>
            </w:r>
            <w:r>
              <w:rPr>
                <w:rFonts w:hint="eastAsia" w:ascii="Times New Roman" w:hAnsiTheme="minorEastAsia"/>
                <w:color w:val="auto"/>
                <w:sz w:val="18"/>
                <w:szCs w:val="18"/>
                <w:lang w:eastAsia="zh-CN"/>
              </w:rPr>
              <w:t>）</w:t>
            </w:r>
            <w:r>
              <w:rPr>
                <w:rFonts w:hint="eastAsia" w:ascii="Times New Roman" w:hAnsiTheme="minorEastAsia"/>
                <w:color w:val="auto"/>
                <w:sz w:val="18"/>
                <w:szCs w:val="18"/>
                <w:lang w:val="en-US" w:eastAsia="zh-CN"/>
              </w:rPr>
              <w:t>℃</w:t>
            </w:r>
          </w:p>
        </w:tc>
        <w:tc>
          <w:tcPr>
            <w:tcW w:w="2485" w:type="dxa"/>
            <w:vAlign w:val="center"/>
          </w:tcPr>
          <w:p>
            <w:pPr>
              <w:spacing w:line="500" w:lineRule="exact"/>
              <w:jc w:val="center"/>
              <w:rPr>
                <w:rFonts w:hint="default" w:ascii="Times New Roman" w:hAnsiTheme="minorEastAsia"/>
                <w:color w:val="FF0000"/>
                <w:sz w:val="18"/>
                <w:szCs w:val="18"/>
                <w:lang w:val="en-US"/>
              </w:rPr>
            </w:pPr>
            <w:r>
              <w:rPr>
                <w:rFonts w:hint="eastAsia" w:ascii="Times New Roman" w:hAnsiTheme="minorEastAsia"/>
                <w:sz w:val="18"/>
                <w:szCs w:val="18"/>
                <w:lang w:val="en-US" w:eastAsia="zh-CN"/>
              </w:rPr>
              <w:t>示值允许误差：±1.0℃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72" w:type="dxa"/>
            <w:gridSpan w:val="5"/>
            <w:vAlign w:val="center"/>
          </w:tcPr>
          <w:p>
            <w:pPr>
              <w:spacing w:line="500" w:lineRule="exact"/>
              <w:jc w:val="left"/>
              <w:rPr>
                <w:rFonts w:ascii="宋体" w:hAnsi="宋体" w:cs="宋体"/>
                <w:sz w:val="18"/>
                <w:szCs w:val="18"/>
              </w:rPr>
            </w:pPr>
            <w:r>
              <w:rPr>
                <w:rFonts w:hint="eastAsia" w:ascii="宋体" w:hAnsi="宋体" w:cs="宋体"/>
                <w:sz w:val="18"/>
                <w:szCs w:val="18"/>
              </w:rPr>
              <w:t xml:space="preserve"> 注：以上技术指标不用于合格性判定，仅供参考。</w:t>
            </w:r>
          </w:p>
        </w:tc>
      </w:tr>
    </w:tbl>
    <w:p>
      <w:pPr>
        <w:pStyle w:val="3"/>
        <w:spacing w:line="500" w:lineRule="exact"/>
        <w:rPr>
          <w:rFonts w:ascii="黑体" w:hAnsi="黑体" w:eastAsia="黑体"/>
          <w:color w:val="000000"/>
          <w:szCs w:val="24"/>
        </w:rPr>
      </w:pPr>
      <w:bookmarkStart w:id="36" w:name="_Toc22807"/>
      <w:bookmarkStart w:id="37" w:name="_Toc44841540"/>
      <w:bookmarkStart w:id="38" w:name="_Toc278958765"/>
      <w:bookmarkStart w:id="39" w:name="_Toc278958184"/>
      <w:bookmarkStart w:id="40" w:name="_Toc278958483"/>
      <w:bookmarkStart w:id="41" w:name="_Toc278957493"/>
      <w:r>
        <w:rPr>
          <w:rFonts w:hint="eastAsia" w:ascii="黑体" w:hAnsi="黑体" w:eastAsia="黑体"/>
          <w:color w:val="000000"/>
          <w:szCs w:val="24"/>
          <w:lang w:val="en-US" w:eastAsia="zh-CN"/>
        </w:rPr>
        <w:t>5</w:t>
      </w:r>
      <w:r>
        <w:rPr>
          <w:rFonts w:ascii="黑体" w:hAnsi="黑体" w:eastAsia="黑体"/>
          <w:color w:val="000000"/>
          <w:szCs w:val="24"/>
        </w:rPr>
        <w:t xml:space="preserve">  校准条件</w:t>
      </w:r>
      <w:bookmarkEnd w:id="36"/>
      <w:bookmarkEnd w:id="37"/>
      <w:bookmarkEnd w:id="38"/>
      <w:bookmarkEnd w:id="39"/>
      <w:bookmarkEnd w:id="40"/>
      <w:bookmarkEnd w:id="41"/>
    </w:p>
    <w:p>
      <w:pPr>
        <w:pStyle w:val="3"/>
        <w:spacing w:before="0" w:after="0"/>
        <w:rPr>
          <w:rFonts w:ascii="黑体" w:hAnsi="黑体" w:eastAsia="黑体"/>
          <w:color w:val="000000"/>
          <w:szCs w:val="24"/>
        </w:rPr>
      </w:pPr>
      <w:bookmarkStart w:id="42" w:name="_Toc44841541"/>
      <w:bookmarkStart w:id="43" w:name="_Toc16990"/>
      <w:r>
        <w:rPr>
          <w:rFonts w:hint="eastAsia" w:ascii="黑体" w:hAnsi="黑体" w:eastAsia="黑体"/>
          <w:color w:val="000000"/>
          <w:szCs w:val="24"/>
          <w:lang w:val="en-US" w:eastAsia="zh-CN"/>
        </w:rPr>
        <w:t>5</w:t>
      </w:r>
      <w:r>
        <w:rPr>
          <w:rFonts w:ascii="黑体" w:hAnsi="黑体" w:eastAsia="黑体"/>
          <w:color w:val="000000"/>
          <w:szCs w:val="24"/>
        </w:rPr>
        <w:t>.1环境条件</w:t>
      </w:r>
      <w:bookmarkEnd w:id="42"/>
      <w:bookmarkEnd w:id="43"/>
    </w:p>
    <w:p>
      <w:pPr>
        <w:tabs>
          <w:tab w:val="left" w:pos="4500"/>
        </w:tabs>
        <w:spacing w:line="500" w:lineRule="exact"/>
        <w:ind w:firstLine="480" w:firstLineChars="200"/>
        <w:rPr>
          <w:color w:val="000000"/>
          <w:sz w:val="24"/>
          <w:szCs w:val="24"/>
        </w:rPr>
      </w:pPr>
      <w:r>
        <w:rPr>
          <w:color w:val="000000"/>
          <w:sz w:val="24"/>
          <w:szCs w:val="24"/>
        </w:rPr>
        <w:t>环境温度：（</w:t>
      </w:r>
      <w:r>
        <w:rPr>
          <w:rFonts w:hint="eastAsia"/>
          <w:color w:val="000000"/>
          <w:sz w:val="24"/>
          <w:szCs w:val="24"/>
        </w:rPr>
        <w:t>15</w:t>
      </w:r>
      <w:r>
        <w:rPr>
          <w:color w:val="000000"/>
          <w:sz w:val="24"/>
          <w:szCs w:val="24"/>
        </w:rPr>
        <w:t>～</w:t>
      </w:r>
      <w:r>
        <w:rPr>
          <w:rFonts w:hint="eastAsia"/>
          <w:color w:val="000000"/>
          <w:sz w:val="24"/>
          <w:szCs w:val="24"/>
        </w:rPr>
        <w:t>35</w:t>
      </w:r>
      <w:r>
        <w:rPr>
          <w:color w:val="000000"/>
          <w:sz w:val="24"/>
          <w:szCs w:val="24"/>
        </w:rPr>
        <w:t>）℃；</w:t>
      </w:r>
    </w:p>
    <w:p>
      <w:pPr>
        <w:tabs>
          <w:tab w:val="left" w:pos="4500"/>
        </w:tabs>
        <w:spacing w:line="500" w:lineRule="exact"/>
        <w:ind w:firstLine="480" w:firstLineChars="200"/>
        <w:rPr>
          <w:color w:val="000000"/>
          <w:sz w:val="24"/>
          <w:szCs w:val="24"/>
        </w:rPr>
      </w:pPr>
      <w:r>
        <w:rPr>
          <w:rFonts w:hint="eastAsia"/>
          <w:color w:val="000000"/>
          <w:sz w:val="24"/>
          <w:szCs w:val="24"/>
          <w:lang w:val="en-GB"/>
        </w:rPr>
        <w:t>相对湿度小于85%</w:t>
      </w:r>
      <w:r>
        <w:rPr>
          <w:color w:val="000000"/>
          <w:sz w:val="24"/>
          <w:szCs w:val="24"/>
        </w:rPr>
        <w:t>；</w:t>
      </w:r>
    </w:p>
    <w:p>
      <w:pPr>
        <w:tabs>
          <w:tab w:val="left" w:pos="4500"/>
        </w:tabs>
        <w:spacing w:line="500" w:lineRule="exact"/>
        <w:ind w:firstLine="480" w:firstLineChars="200"/>
        <w:rPr>
          <w:color w:val="000000"/>
          <w:sz w:val="24"/>
          <w:szCs w:val="24"/>
        </w:rPr>
      </w:pPr>
      <w:r>
        <w:rPr>
          <w:color w:val="000000"/>
          <w:sz w:val="24"/>
          <w:szCs w:val="24"/>
        </w:rPr>
        <w:t>周围无影响校准系统正常工作的</w:t>
      </w:r>
      <w:r>
        <w:rPr>
          <w:rFonts w:hint="eastAsia" w:ascii="宋体" w:hAnsi="宋体"/>
          <w:color w:val="000000"/>
          <w:sz w:val="24"/>
          <w:lang w:val="en-GB"/>
        </w:rPr>
        <w:t>气流扰动</w:t>
      </w:r>
      <w:r>
        <w:rPr>
          <w:rFonts w:hint="eastAsia"/>
          <w:color w:val="000000"/>
          <w:sz w:val="24"/>
          <w:szCs w:val="24"/>
        </w:rPr>
        <w:t>、</w:t>
      </w:r>
      <w:r>
        <w:rPr>
          <w:color w:val="000000"/>
          <w:sz w:val="24"/>
          <w:szCs w:val="24"/>
        </w:rPr>
        <w:t>机械震动</w:t>
      </w:r>
      <w:r>
        <w:rPr>
          <w:rFonts w:hint="eastAsia"/>
          <w:color w:val="000000"/>
          <w:sz w:val="24"/>
          <w:szCs w:val="24"/>
        </w:rPr>
        <w:t>、电磁干扰</w:t>
      </w:r>
      <w:r>
        <w:rPr>
          <w:color w:val="000000"/>
          <w:sz w:val="24"/>
          <w:szCs w:val="24"/>
        </w:rPr>
        <w:t>。</w:t>
      </w:r>
    </w:p>
    <w:p>
      <w:pPr>
        <w:pStyle w:val="3"/>
        <w:spacing w:before="0" w:after="0" w:line="500" w:lineRule="exact"/>
        <w:rPr>
          <w:rFonts w:ascii="黑体" w:hAnsi="黑体" w:eastAsia="黑体"/>
          <w:color w:val="FF0000"/>
          <w:szCs w:val="24"/>
        </w:rPr>
      </w:pPr>
      <w:bookmarkStart w:id="44" w:name="_Toc278957495"/>
      <w:bookmarkStart w:id="45" w:name="_Toc278958186"/>
      <w:bookmarkStart w:id="46" w:name="_Toc278958485"/>
      <w:bookmarkStart w:id="47" w:name="_Toc44841542"/>
      <w:bookmarkStart w:id="48" w:name="_Toc14354"/>
      <w:r>
        <w:rPr>
          <w:rFonts w:hint="eastAsia" w:ascii="黑体" w:hAnsi="黑体" w:eastAsia="黑体"/>
          <w:color w:val="000000"/>
          <w:szCs w:val="24"/>
          <w:lang w:val="en-US" w:eastAsia="zh-CN"/>
        </w:rPr>
        <w:t>5</w:t>
      </w:r>
      <w:r>
        <w:rPr>
          <w:rFonts w:ascii="黑体" w:hAnsi="黑体" w:eastAsia="黑体"/>
          <w:szCs w:val="24"/>
        </w:rPr>
        <w:t>.</w:t>
      </w:r>
      <w:bookmarkEnd w:id="44"/>
      <w:bookmarkEnd w:id="45"/>
      <w:bookmarkEnd w:id="46"/>
      <w:r>
        <w:rPr>
          <w:rFonts w:hint="eastAsia" w:ascii="黑体" w:hAnsi="黑体" w:eastAsia="黑体"/>
          <w:szCs w:val="24"/>
          <w:lang w:val="en-US" w:eastAsia="zh-CN"/>
        </w:rPr>
        <w:t>2</w:t>
      </w:r>
      <w:r>
        <w:rPr>
          <w:rFonts w:hint="eastAsia" w:ascii="黑体" w:hAnsi="黑体" w:eastAsia="黑体"/>
          <w:szCs w:val="24"/>
        </w:rPr>
        <w:t>测量标准</w:t>
      </w:r>
      <w:bookmarkEnd w:id="47"/>
      <w:r>
        <w:rPr>
          <w:rFonts w:hint="eastAsia" w:ascii="黑体" w:hAnsi="黑体" w:eastAsia="黑体"/>
          <w:szCs w:val="24"/>
        </w:rPr>
        <w:t>及其他设备</w:t>
      </w:r>
      <w:bookmarkEnd w:id="48"/>
    </w:p>
    <w:p>
      <w:pPr>
        <w:adjustRightInd w:val="0"/>
        <w:snapToGrid w:val="0"/>
        <w:spacing w:line="500" w:lineRule="exact"/>
        <w:ind w:firstLine="480" w:firstLineChars="200"/>
        <w:rPr>
          <w:rFonts w:hint="eastAsia" w:ascii="宋体" w:hAnsi="宋体"/>
          <w:color w:val="000000"/>
          <w:sz w:val="24"/>
        </w:rPr>
      </w:pPr>
      <w:r>
        <w:rPr>
          <w:rFonts w:hint="eastAsia" w:ascii="宋体" w:hAnsi="宋体"/>
          <w:color w:val="000000"/>
          <w:sz w:val="24"/>
        </w:rPr>
        <w:t>校准用</w:t>
      </w:r>
      <w:r>
        <w:rPr>
          <w:rFonts w:hint="eastAsia" w:ascii="宋体" w:hAnsi="宋体"/>
          <w:color w:val="000000"/>
          <w:sz w:val="24"/>
          <w:lang w:val="en-US" w:eastAsia="zh-CN"/>
        </w:rPr>
        <w:t>测量标准及其他设备</w:t>
      </w:r>
      <w:r>
        <w:rPr>
          <w:rFonts w:hint="eastAsia" w:ascii="宋体" w:hAnsi="宋体"/>
          <w:color w:val="000000"/>
          <w:sz w:val="24"/>
        </w:rPr>
        <w:t>应经过计量技术机构检定（或校准），满足校准使用要求，并在有效期内。校准用仪器设备及其它设备见表2。</w:t>
      </w:r>
    </w:p>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rPr>
        <w:t>表2  测量标准及其他设备</w:t>
      </w:r>
    </w:p>
    <w:tbl>
      <w:tblPr>
        <w:tblStyle w:val="30"/>
        <w:tblW w:w="4946" w:type="pct"/>
        <w:tblInd w:w="0" w:type="dxa"/>
        <w:tblLayout w:type="autofit"/>
        <w:tblCellMar>
          <w:top w:w="0" w:type="dxa"/>
          <w:left w:w="108" w:type="dxa"/>
          <w:bottom w:w="0" w:type="dxa"/>
          <w:right w:w="108" w:type="dxa"/>
        </w:tblCellMar>
      </w:tblPr>
      <w:tblGrid>
        <w:gridCol w:w="793"/>
        <w:gridCol w:w="1868"/>
        <w:gridCol w:w="4111"/>
        <w:gridCol w:w="2976"/>
      </w:tblGrid>
      <w:tr>
        <w:trPr>
          <w:trHeight w:val="448" w:hRule="atLeast"/>
        </w:trPr>
        <w:tc>
          <w:tcPr>
            <w:tcW w:w="407"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rPr>
              <w:t>名称</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rPr>
              <w:t>技术要求</w:t>
            </w:r>
          </w:p>
        </w:tc>
        <w:tc>
          <w:tcPr>
            <w:tcW w:w="152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rPr>
              <w:t>用途</w:t>
            </w:r>
          </w:p>
        </w:tc>
      </w:tr>
      <w:tr>
        <w:trPr>
          <w:trHeight w:val="448" w:hRule="atLeast"/>
        </w:trPr>
        <w:tc>
          <w:tcPr>
            <w:tcW w:w="407" w:type="pct"/>
            <w:vMerge w:val="restart"/>
            <w:tcBorders>
              <w:top w:val="single" w:color="auto" w:sz="4" w:space="0"/>
              <w:left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rPr>
              <w:t>校准用仪器设备</w:t>
            </w: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default" w:asciiTheme="minorEastAsia" w:hAnsiTheme="minorEastAsia" w:eastAsiaTheme="minorEastAsia"/>
                <w:color w:val="000000"/>
                <w:sz w:val="18"/>
                <w:szCs w:val="18"/>
                <w:lang w:val="en-US" w:eastAsia="zh-CN"/>
              </w:rPr>
              <w:t>智能数字压力校验仪</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rPr>
            </w:pPr>
            <w:r>
              <w:rPr>
                <w:rFonts w:hint="eastAsia" w:asciiTheme="minorEastAsia" w:hAnsiTheme="minorEastAsia"/>
                <w:color w:val="000000"/>
                <w:sz w:val="18"/>
                <w:szCs w:val="18"/>
                <w:lang w:val="en-US" w:eastAsia="zh-CN"/>
              </w:rPr>
              <w:t>1.0级及以下，最大允许误差绝对值不大于被检压力表最大允许误差绝对值的1/4</w:t>
            </w:r>
          </w:p>
        </w:tc>
        <w:tc>
          <w:tcPr>
            <w:tcW w:w="152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压力表、压力变送器示值误差</w:t>
            </w:r>
            <w:r>
              <w:rPr>
                <w:rFonts w:hint="eastAsia" w:asciiTheme="minorEastAsia" w:hAnsiTheme="minorEastAsia"/>
                <w:color w:val="000000"/>
                <w:sz w:val="18"/>
                <w:szCs w:val="18"/>
              </w:rPr>
              <w:t>测量</w:t>
            </w:r>
          </w:p>
        </w:tc>
      </w:tr>
      <w:tr>
        <w:trPr>
          <w:trHeight w:val="448" w:hRule="atLeast"/>
        </w:trPr>
        <w:tc>
          <w:tcPr>
            <w:tcW w:w="407" w:type="pct"/>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eastAsia" w:asciiTheme="minorEastAsia" w:hAnsiTheme="minorEastAsia"/>
                <w:color w:val="000000"/>
                <w:sz w:val="18"/>
                <w:szCs w:val="18"/>
                <w:lang w:val="en-US" w:eastAsia="zh-CN"/>
              </w:rPr>
              <w:t>直流电流表</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上限不低于20 mA</w:t>
            </w:r>
          </w:p>
          <w:p>
            <w:pPr>
              <w:spacing w:line="400" w:lineRule="exact"/>
              <w:jc w:val="center"/>
              <w:rPr>
                <w:rFonts w:hint="default" w:asciiTheme="minorEastAsia" w:hAnsiTheme="minorEastAsia" w:eastAsiaTheme="minorEastAsia" w:cstheme="minorEastAsia"/>
                <w:color w:val="000000"/>
                <w:sz w:val="18"/>
                <w:szCs w:val="18"/>
                <w:lang w:val="en-US" w:eastAsia="zh-CN"/>
              </w:rPr>
            </w:pPr>
            <w:r>
              <w:rPr>
                <w:rFonts w:hint="eastAsia" w:asciiTheme="minorEastAsia" w:hAnsiTheme="minorEastAsia"/>
                <w:color w:val="000000"/>
                <w:sz w:val="18"/>
                <w:szCs w:val="18"/>
                <w:lang w:val="en-US" w:eastAsia="zh-CN"/>
              </w:rPr>
              <w:t>0.01级</w:t>
            </w:r>
            <w:r>
              <w:rPr>
                <w:rFonts w:hint="eastAsia" w:ascii="宋体" w:hAnsi="宋体" w:eastAsia="宋体" w:cs="宋体"/>
                <w:color w:val="000000"/>
                <w:sz w:val="18"/>
                <w:szCs w:val="18"/>
                <w:lang w:val="en-US" w:eastAsia="zh-CN"/>
              </w:rPr>
              <w:t>～0.05级</w:t>
            </w:r>
          </w:p>
        </w:tc>
        <w:tc>
          <w:tcPr>
            <w:tcW w:w="152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压力变送器输出信号值的测量标准</w:t>
            </w:r>
          </w:p>
        </w:tc>
      </w:tr>
      <w:tr>
        <w:trPr>
          <w:trHeight w:val="448" w:hRule="atLeast"/>
        </w:trPr>
        <w:tc>
          <w:tcPr>
            <w:tcW w:w="407" w:type="pct"/>
            <w:vMerge w:val="continue"/>
            <w:tcBorders>
              <w:left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default" w:asciiTheme="minorEastAsia" w:hAnsiTheme="minorEastAsia" w:eastAsiaTheme="minorEastAsia"/>
                <w:color w:val="000000"/>
                <w:sz w:val="18"/>
                <w:szCs w:val="18"/>
                <w:lang w:val="en-US" w:eastAsia="zh-CN"/>
              </w:rPr>
              <w:t>交直流标准表</w:t>
            </w:r>
          </w:p>
        </w:tc>
        <w:tc>
          <w:tcPr>
            <w:tcW w:w="210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eastAsia" w:asciiTheme="minorEastAsia" w:hAnsiTheme="minorEastAsia" w:eastAsiaTheme="minorEastAsia"/>
                <w:color w:val="000000"/>
                <w:sz w:val="18"/>
                <w:szCs w:val="18"/>
                <w:lang w:val="en-US" w:eastAsia="zh-CN"/>
              </w:rPr>
              <w:t>MPE:0.02%</w:t>
            </w:r>
          </w:p>
        </w:tc>
        <w:tc>
          <w:tcPr>
            <w:tcW w:w="152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直流电压表示值误差</w:t>
            </w:r>
            <w:r>
              <w:rPr>
                <w:rFonts w:hint="eastAsia" w:asciiTheme="minorEastAsia" w:hAnsiTheme="minorEastAsia"/>
                <w:color w:val="000000"/>
                <w:sz w:val="18"/>
                <w:szCs w:val="18"/>
              </w:rPr>
              <w:t>测量</w:t>
            </w:r>
          </w:p>
        </w:tc>
      </w:tr>
      <w:tr>
        <w:trPr>
          <w:trHeight w:val="448" w:hRule="atLeast"/>
        </w:trPr>
        <w:tc>
          <w:tcPr>
            <w:tcW w:w="407" w:type="pct"/>
            <w:vMerge w:val="continue"/>
            <w:tcBorders>
              <w:left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default" w:asciiTheme="minorEastAsia" w:hAnsiTheme="minorEastAsia" w:eastAsiaTheme="minorEastAsia"/>
                <w:color w:val="000000"/>
                <w:sz w:val="18"/>
                <w:szCs w:val="18"/>
                <w:lang w:val="en-US" w:eastAsia="zh-CN"/>
              </w:rPr>
              <w:t>全球导航系统模拟器</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default" w:asciiTheme="minorEastAsia" w:hAnsiTheme="minorEastAsia" w:eastAsiaTheme="minorEastAsia"/>
                <w:color w:val="000000"/>
                <w:sz w:val="18"/>
                <w:szCs w:val="18"/>
                <w:lang w:val="en-US" w:eastAsia="zh-CN"/>
              </w:rPr>
            </w:pPr>
            <w:r>
              <w:rPr>
                <w:rFonts w:hint="eastAsia" w:asciiTheme="minorEastAsia" w:hAnsiTheme="minorEastAsia"/>
                <w:color w:val="000000"/>
                <w:sz w:val="18"/>
                <w:szCs w:val="18"/>
                <w:lang w:val="en-US" w:eastAsia="zh-CN"/>
              </w:rPr>
              <w:t>卫星导航信号模拟器的基本性能:伪距误差不超出±5mm(方均根值)，伪距率误差不超出±1mm/s(方均根值)</w:t>
            </w:r>
          </w:p>
        </w:tc>
        <w:tc>
          <w:tcPr>
            <w:tcW w:w="1526"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r>
              <w:rPr>
                <w:rFonts w:hint="eastAsia" w:asciiTheme="minorEastAsia" w:hAnsiTheme="minorEastAsia"/>
                <w:color w:val="000000"/>
                <w:sz w:val="18"/>
                <w:szCs w:val="18"/>
                <w:lang w:val="en-US" w:eastAsia="zh-CN"/>
              </w:rPr>
              <w:t>动车速度误差</w:t>
            </w:r>
            <w:r>
              <w:rPr>
                <w:rFonts w:hint="eastAsia" w:asciiTheme="minorEastAsia" w:hAnsiTheme="minorEastAsia"/>
                <w:color w:val="000000"/>
                <w:sz w:val="18"/>
                <w:szCs w:val="18"/>
              </w:rPr>
              <w:t>测量</w:t>
            </w:r>
          </w:p>
        </w:tc>
      </w:tr>
      <w:tr>
        <w:trPr>
          <w:trHeight w:val="448" w:hRule="atLeast"/>
        </w:trPr>
        <w:tc>
          <w:tcPr>
            <w:tcW w:w="407" w:type="pct"/>
            <w:vMerge w:val="continue"/>
            <w:tcBorders>
              <w:left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eastAsia" w:asciiTheme="minorEastAsia" w:hAnsiTheme="minorEastAsia"/>
                <w:color w:val="000000"/>
                <w:sz w:val="18"/>
                <w:szCs w:val="18"/>
                <w:lang w:val="en-US" w:eastAsia="zh-CN"/>
              </w:rPr>
              <w:t>标准铂电阻温度计</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二等</w:t>
            </w:r>
          </w:p>
        </w:tc>
        <w:tc>
          <w:tcPr>
            <w:tcW w:w="1526" w:type="pct"/>
            <w:vMerge w:val="restart"/>
            <w:tcBorders>
              <w:top w:val="single" w:color="auto" w:sz="4" w:space="0"/>
              <w:left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温度数据采集仪示值误差测量</w:t>
            </w:r>
          </w:p>
        </w:tc>
      </w:tr>
      <w:tr>
        <w:trPr>
          <w:trHeight w:val="448" w:hRule="atLeast"/>
        </w:trPr>
        <w:tc>
          <w:tcPr>
            <w:tcW w:w="407" w:type="pct"/>
            <w:vMerge w:val="continue"/>
            <w:tcBorders>
              <w:left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电测设备</w:t>
            </w:r>
          </w:p>
        </w:tc>
        <w:tc>
          <w:tcPr>
            <w:tcW w:w="210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color w:val="000000"/>
                <w:sz w:val="18"/>
                <w:szCs w:val="18"/>
                <w:lang w:val="en-US" w:eastAsia="zh-CN"/>
              </w:rPr>
            </w:pPr>
            <w:r>
              <w:rPr>
                <w:rFonts w:hint="eastAsia" w:asciiTheme="minorEastAsia" w:hAnsiTheme="minorEastAsia"/>
                <w:color w:val="000000"/>
                <w:sz w:val="18"/>
                <w:szCs w:val="18"/>
                <w:lang w:val="en-US" w:eastAsia="zh-CN"/>
              </w:rPr>
              <w:t>相对误差不大于</w:t>
            </w:r>
            <m:oMath>
              <m:r>
                <m:rPr>
                  <m:sty m:val="p"/>
                </m:rPr>
                <w:rPr>
                  <w:rFonts w:hint="default" w:ascii="Cambria Math" w:hAnsi="Cambria Math" w:cstheme="minorBidi"/>
                  <w:color w:val="000000"/>
                  <w:kern w:val="2"/>
                  <w:sz w:val="18"/>
                  <w:szCs w:val="18"/>
                  <w:lang w:val="en-US" w:eastAsia="zh-CN" w:bidi="ar-SA"/>
                </w:rPr>
                <m:t>3</m:t>
              </m:r>
              <m:r>
                <m:rPr>
                  <m:sty m:val="p"/>
                </m:rPr>
                <w:rPr>
                  <w:rFonts w:hint="default" w:ascii="Cambria Math" w:hAnsi="Cambria Math" w:cs="Cambria Math"/>
                  <w:color w:val="000000"/>
                  <w:kern w:val="2"/>
                  <w:sz w:val="18"/>
                  <w:szCs w:val="18"/>
                  <w:lang w:val="en-US" w:eastAsia="zh-CN" w:bidi="ar-SA"/>
                </w:rPr>
                <m:t>×</m:t>
              </m:r>
              <m:sSup>
                <m:sSupPr>
                  <m:ctrlPr>
                    <w:rPr>
                      <w:rFonts w:hint="default" w:ascii="Cambria Math" w:hAnsi="Cambria Math" w:cs="Cambria Math"/>
                      <w:color w:val="000000"/>
                      <w:kern w:val="2"/>
                      <w:sz w:val="18"/>
                      <w:szCs w:val="18"/>
                      <w:lang w:val="en-US" w:eastAsia="zh-CN" w:bidi="ar-SA"/>
                    </w:rPr>
                  </m:ctrlPr>
                </m:sSupPr>
                <m:e>
                  <m:r>
                    <m:rPr>
                      <m:sty m:val="p"/>
                    </m:rPr>
                    <w:rPr>
                      <w:rFonts w:hint="default" w:ascii="Cambria Math" w:hAnsi="Cambria Math" w:cs="Cambria Math"/>
                      <w:color w:val="000000"/>
                      <w:kern w:val="2"/>
                      <w:sz w:val="18"/>
                      <w:szCs w:val="18"/>
                      <w:lang w:val="en-US" w:eastAsia="zh-CN" w:bidi="ar-SA"/>
                    </w:rPr>
                    <m:t>10</m:t>
                  </m:r>
                  <m:ctrlPr>
                    <w:rPr>
                      <w:rFonts w:hint="default" w:ascii="Cambria Math" w:hAnsi="Cambria Math" w:cs="Cambria Math"/>
                      <w:color w:val="000000"/>
                      <w:kern w:val="2"/>
                      <w:sz w:val="18"/>
                      <w:szCs w:val="18"/>
                      <w:lang w:val="en-US" w:eastAsia="zh-CN" w:bidi="ar-SA"/>
                    </w:rPr>
                  </m:ctrlPr>
                </m:e>
                <m:sup>
                  <m:r>
                    <m:rPr>
                      <m:sty m:val="p"/>
                    </m:rPr>
                    <w:rPr>
                      <w:rFonts w:hint="default" w:ascii="Cambria Math" w:hAnsi="Cambria Math" w:cs="Cambria Math"/>
                      <w:color w:val="000000"/>
                      <w:kern w:val="2"/>
                      <w:sz w:val="18"/>
                      <w:szCs w:val="18"/>
                      <w:lang w:val="en-US" w:eastAsia="zh-CN" w:bidi="ar-SA"/>
                    </w:rPr>
                    <m:t>−5</m:t>
                  </m:r>
                  <m:ctrlPr>
                    <w:rPr>
                      <w:rFonts w:hint="default" w:ascii="Cambria Math" w:hAnsi="Cambria Math" w:cs="Cambria Math"/>
                      <w:color w:val="000000"/>
                      <w:kern w:val="2"/>
                      <w:sz w:val="18"/>
                      <w:szCs w:val="18"/>
                      <w:lang w:val="en-US" w:eastAsia="zh-CN" w:bidi="ar-SA"/>
                    </w:rPr>
                  </m:ctrlPr>
                </m:sup>
              </m:sSup>
            </m:oMath>
          </w:p>
        </w:tc>
        <w:tc>
          <w:tcPr>
            <w:tcW w:w="1526" w:type="pct"/>
            <w:vMerge w:val="continue"/>
            <w:tcBorders>
              <w:left w:val="single" w:color="auto" w:sz="4" w:space="0"/>
              <w:right w:val="single" w:color="auto" w:sz="4" w:space="0"/>
            </w:tcBorders>
            <w:vAlign w:val="center"/>
          </w:tcPr>
          <w:p>
            <w:pPr>
              <w:spacing w:line="400" w:lineRule="exact"/>
              <w:jc w:val="center"/>
              <w:rPr>
                <w:rFonts w:hint="eastAsia" w:asciiTheme="minorEastAsia" w:hAnsiTheme="minorEastAsia"/>
                <w:color w:val="000000"/>
                <w:sz w:val="18"/>
                <w:szCs w:val="18"/>
                <w:lang w:val="en-US" w:eastAsia="zh-CN"/>
              </w:rPr>
            </w:pPr>
          </w:p>
        </w:tc>
      </w:tr>
      <w:tr>
        <w:trPr>
          <w:trHeight w:val="448" w:hRule="atLeast"/>
        </w:trPr>
        <w:tc>
          <w:tcPr>
            <w:tcW w:w="407" w:type="pct"/>
            <w:vMerge w:val="continue"/>
            <w:tcBorders>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color w:val="000000"/>
                <w:sz w:val="18"/>
                <w:szCs w:val="18"/>
              </w:rPr>
            </w:pPr>
          </w:p>
        </w:tc>
        <w:tc>
          <w:tcPr>
            <w:tcW w:w="958" w:type="pc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heme="minorEastAsia" w:hAnsiTheme="minorEastAsia" w:eastAsiaTheme="minorEastAsia"/>
                <w:color w:val="000000"/>
                <w:sz w:val="18"/>
                <w:szCs w:val="18"/>
                <w:lang w:val="en-US" w:eastAsia="zh-CN"/>
              </w:rPr>
            </w:pPr>
            <w:r>
              <w:rPr>
                <w:rFonts w:hint="eastAsia" w:asciiTheme="minorEastAsia" w:hAnsiTheme="minorEastAsia"/>
                <w:color w:val="auto"/>
                <w:sz w:val="18"/>
                <w:szCs w:val="18"/>
                <w:highlight w:val="none"/>
                <w:lang w:val="en-US" w:eastAsia="zh-CN"/>
              </w:rPr>
              <w:t>便携式液体恒温槽</w:t>
            </w:r>
          </w:p>
        </w:tc>
        <w:tc>
          <w:tcPr>
            <w:tcW w:w="2108"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asciiTheme="minorEastAsia" w:hAnsiTheme="minorEastAsia" w:cstheme="minorEastAsia"/>
                <w:color w:val="000000"/>
                <w:sz w:val="18"/>
                <w:szCs w:val="18"/>
                <w:lang w:val="en-US" w:eastAsia="zh-CN"/>
              </w:rPr>
            </w:pPr>
            <w:r>
              <w:rPr>
                <w:rFonts w:hint="eastAsia" w:asciiTheme="minorEastAsia" w:hAnsiTheme="minorEastAsia"/>
                <w:color w:val="000000"/>
                <w:sz w:val="18"/>
                <w:szCs w:val="18"/>
                <w:lang w:val="en-US" w:eastAsia="zh-CN"/>
              </w:rPr>
              <w:t>测量范围：(-20～50)℃；MPE：±0.1℃</w:t>
            </w:r>
          </w:p>
        </w:tc>
        <w:tc>
          <w:tcPr>
            <w:tcW w:w="1526" w:type="pct"/>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color w:val="000000"/>
                <w:sz w:val="18"/>
                <w:szCs w:val="18"/>
              </w:rPr>
            </w:pPr>
          </w:p>
        </w:tc>
      </w:tr>
    </w:tbl>
    <w:p>
      <w:pPr>
        <w:pStyle w:val="3"/>
        <w:rPr>
          <w:rFonts w:ascii="黑体" w:hAnsi="黑体" w:eastAsia="黑体"/>
          <w:bCs w:val="0"/>
          <w:color w:val="000000"/>
        </w:rPr>
      </w:pPr>
      <w:bookmarkStart w:id="49" w:name="_Toc278957496"/>
      <w:bookmarkStart w:id="50" w:name="_Toc18508"/>
      <w:bookmarkStart w:id="51" w:name="_Toc278958187"/>
      <w:bookmarkStart w:id="52" w:name="_Toc278958486"/>
      <w:bookmarkStart w:id="53" w:name="_Toc44841543"/>
      <w:r>
        <w:rPr>
          <w:rFonts w:hint="eastAsia" w:ascii="黑体" w:hAnsi="黑体" w:eastAsia="黑体"/>
          <w:bCs w:val="0"/>
          <w:color w:val="000000"/>
          <w:lang w:val="en-US" w:eastAsia="zh-CN"/>
        </w:rPr>
        <w:t>6</w:t>
      </w:r>
      <w:r>
        <w:rPr>
          <w:rFonts w:ascii="黑体" w:hAnsi="黑体" w:eastAsia="黑体"/>
          <w:bCs w:val="0"/>
          <w:color w:val="000000"/>
        </w:rPr>
        <w:t xml:space="preserve">  校准项目和校准方法</w:t>
      </w:r>
      <w:bookmarkEnd w:id="49"/>
      <w:bookmarkEnd w:id="50"/>
      <w:bookmarkEnd w:id="51"/>
      <w:bookmarkEnd w:id="52"/>
      <w:bookmarkEnd w:id="53"/>
    </w:p>
    <w:p>
      <w:pPr>
        <w:pStyle w:val="3"/>
        <w:spacing w:before="0" w:after="0" w:line="500" w:lineRule="exact"/>
        <w:rPr>
          <w:rFonts w:ascii="黑体" w:hAnsi="黑体" w:eastAsia="黑体"/>
          <w:color w:val="000000"/>
          <w:szCs w:val="24"/>
          <w:lang w:val="en-GB"/>
        </w:rPr>
      </w:pPr>
      <w:bookmarkStart w:id="54" w:name="_Toc296846253"/>
      <w:bookmarkStart w:id="55" w:name="_Toc29132"/>
      <w:bookmarkStart w:id="56" w:name="_Toc247004016"/>
      <w:bookmarkStart w:id="57" w:name="_Toc44841544"/>
      <w:bookmarkStart w:id="58" w:name="_Toc329596163"/>
      <w:bookmarkStart w:id="59" w:name="_Toc278958191"/>
      <w:bookmarkStart w:id="60" w:name="_Toc278958490"/>
      <w:bookmarkStart w:id="61" w:name="_Toc278958772"/>
      <w:bookmarkStart w:id="62" w:name="_Toc278957500"/>
      <w:r>
        <w:rPr>
          <w:rFonts w:hint="eastAsia" w:ascii="黑体" w:hAnsi="黑体" w:eastAsia="黑体"/>
          <w:color w:val="000000"/>
          <w:szCs w:val="24"/>
          <w:lang w:val="en-US" w:eastAsia="zh-CN"/>
        </w:rPr>
        <w:t>6</w:t>
      </w:r>
      <w:r>
        <w:rPr>
          <w:rFonts w:hint="eastAsia" w:ascii="黑体" w:hAnsi="黑体" w:eastAsia="黑体"/>
          <w:color w:val="000000"/>
          <w:szCs w:val="24"/>
          <w:lang w:val="en-GB"/>
        </w:rPr>
        <w:t>.1  校准项目</w:t>
      </w:r>
      <w:bookmarkEnd w:id="54"/>
      <w:bookmarkEnd w:id="55"/>
      <w:bookmarkEnd w:id="56"/>
      <w:bookmarkEnd w:id="57"/>
      <w:bookmarkEnd w:id="58"/>
      <w:r>
        <w:rPr>
          <w:rFonts w:hint="eastAsia" w:ascii="黑体" w:hAnsi="黑体" w:eastAsia="黑体"/>
          <w:color w:val="000000"/>
          <w:szCs w:val="24"/>
          <w:lang w:val="en-GB"/>
        </w:rPr>
        <w:t xml:space="preserve"> </w:t>
      </w:r>
    </w:p>
    <w:p>
      <w:pPr>
        <w:spacing w:line="500" w:lineRule="exact"/>
        <w:ind w:firstLine="420" w:firstLineChars="0"/>
        <w:rPr>
          <w:rFonts w:hint="default" w:ascii="宋体" w:hAnsi="宋体"/>
          <w:bCs/>
          <w:color w:val="000000"/>
          <w:sz w:val="24"/>
          <w:lang w:val="en-US" w:eastAsia="zh-CN"/>
        </w:rPr>
      </w:pPr>
      <w:r>
        <w:rPr>
          <w:rFonts w:hint="eastAsia" w:ascii="宋体" w:hAnsi="宋体"/>
          <w:bCs/>
          <w:color w:val="000000"/>
          <w:sz w:val="24"/>
          <w:highlight w:val="none"/>
          <w:lang w:val="en-US" w:eastAsia="zh-CN"/>
        </w:rPr>
        <w:t>压力表</w:t>
      </w:r>
      <w:r>
        <w:rPr>
          <w:rFonts w:hint="eastAsia" w:ascii="Times New Roman" w:hAnsiTheme="minorEastAsia"/>
          <w:sz w:val="24"/>
          <w:highlight w:val="none"/>
          <w:lang w:val="en-US" w:eastAsia="zh-CN"/>
        </w:rPr>
        <w:t>（制动压力表、制动管压力/均衡风缸压力表、控制门压力表、受电弓压力表等）</w:t>
      </w:r>
      <w:r>
        <w:rPr>
          <w:rFonts w:hint="eastAsia" w:ascii="宋体" w:hAnsi="宋体"/>
          <w:bCs/>
          <w:color w:val="000000"/>
          <w:sz w:val="24"/>
          <w:highlight w:val="none"/>
          <w:lang w:val="en-US" w:eastAsia="zh-CN"/>
        </w:rPr>
        <w:t>示值误差、压力变送器</w:t>
      </w:r>
      <w:r>
        <w:rPr>
          <w:rFonts w:hint="eastAsia" w:ascii="Times New Roman" w:hAnsiTheme="minorEastAsia"/>
          <w:sz w:val="24"/>
          <w:highlight w:val="none"/>
          <w:lang w:val="en-US" w:eastAsia="zh-CN"/>
        </w:rPr>
        <w:t>（制动压力传感器）</w:t>
      </w:r>
      <w:r>
        <w:rPr>
          <w:rFonts w:hint="eastAsia" w:ascii="宋体" w:hAnsi="宋体"/>
          <w:bCs/>
          <w:color w:val="000000"/>
          <w:sz w:val="24"/>
          <w:highlight w:val="none"/>
          <w:lang w:val="en-US" w:eastAsia="zh-CN"/>
        </w:rPr>
        <w:t>示值误差、直流电压表示值误差、动车速度示值误差、动车距离示值误差、温度数据采集仪示值误差</w:t>
      </w:r>
      <w:r>
        <w:rPr>
          <w:rFonts w:hint="eastAsia" w:ascii="宋体" w:hAnsi="宋体"/>
          <w:bCs/>
          <w:color w:val="000000"/>
          <w:sz w:val="24"/>
          <w:lang w:val="en-US" w:eastAsia="zh-CN"/>
        </w:rPr>
        <w:t>。</w:t>
      </w:r>
    </w:p>
    <w:p>
      <w:pPr>
        <w:pStyle w:val="3"/>
        <w:spacing w:before="0" w:after="0" w:line="500" w:lineRule="exact"/>
        <w:rPr>
          <w:rFonts w:ascii="黑体" w:hAnsi="黑体" w:eastAsia="黑体"/>
          <w:szCs w:val="24"/>
          <w:lang w:val="en-GB"/>
        </w:rPr>
      </w:pPr>
      <w:bookmarkStart w:id="63" w:name="_Toc296846254"/>
      <w:bookmarkStart w:id="64" w:name="_Toc247004017"/>
      <w:bookmarkStart w:id="65" w:name="_Toc7216"/>
      <w:bookmarkStart w:id="66" w:name="_Toc329596165"/>
      <w:bookmarkStart w:id="67" w:name="_Toc44841546"/>
      <w:r>
        <w:rPr>
          <w:rFonts w:hint="eastAsia" w:ascii="黑体" w:hAnsi="黑体" w:eastAsia="黑体"/>
          <w:szCs w:val="24"/>
          <w:lang w:val="en-US" w:eastAsia="zh-CN"/>
        </w:rPr>
        <w:t>6</w:t>
      </w:r>
      <w:r>
        <w:rPr>
          <w:rFonts w:hint="eastAsia" w:ascii="黑体" w:hAnsi="黑体" w:eastAsia="黑体"/>
          <w:szCs w:val="24"/>
          <w:lang w:val="en-GB"/>
        </w:rPr>
        <w:t>.2  校</w:t>
      </w:r>
      <w:r>
        <w:rPr>
          <w:rFonts w:hint="eastAsia" w:ascii="黑体" w:hAnsi="黑体" w:eastAsia="黑体"/>
          <w:color w:val="auto"/>
          <w:szCs w:val="24"/>
          <w:lang w:val="en-GB"/>
        </w:rPr>
        <w:t>准方法</w:t>
      </w:r>
      <w:bookmarkEnd w:id="63"/>
      <w:bookmarkEnd w:id="64"/>
      <w:bookmarkEnd w:id="65"/>
      <w:bookmarkEnd w:id="66"/>
      <w:bookmarkEnd w:id="67"/>
    </w:p>
    <w:p>
      <w:pPr>
        <w:spacing w:line="500" w:lineRule="exact"/>
        <w:rPr>
          <w:rFonts w:hint="eastAsia" w:ascii="Times New Roman" w:hAnsiTheme="minorEastAsia"/>
          <w:sz w:val="24"/>
          <w:lang w:val="en-US" w:eastAsia="zh-CN"/>
        </w:rPr>
      </w:pPr>
      <w:r>
        <w:rPr>
          <w:rFonts w:hint="eastAsia" w:ascii="宋体" w:hAnsi="宋体"/>
          <w:color w:val="000000"/>
          <w:sz w:val="24"/>
          <w:lang w:val="en-US" w:eastAsia="zh-CN"/>
        </w:rPr>
        <w:t>6</w:t>
      </w:r>
      <w:r>
        <w:rPr>
          <w:rFonts w:hint="eastAsia" w:ascii="宋体" w:hAnsi="宋体"/>
          <w:color w:val="000000"/>
          <w:sz w:val="24"/>
        </w:rPr>
        <w:t>.2.1</w:t>
      </w:r>
      <w:r>
        <w:rPr>
          <w:rFonts w:hint="eastAsia" w:ascii="宋体" w:hAnsi="宋体"/>
          <w:color w:val="000000"/>
          <w:sz w:val="24"/>
          <w:lang w:val="en-US" w:eastAsia="zh-CN"/>
        </w:rPr>
        <w:t>压力表</w:t>
      </w:r>
      <w:r>
        <w:rPr>
          <w:rFonts w:hint="eastAsia" w:ascii="Times New Roman" w:hAnsiTheme="minorEastAsia"/>
          <w:sz w:val="24"/>
          <w:lang w:val="en-US" w:eastAsia="zh-CN"/>
        </w:rPr>
        <w:t>（制动压力表、制动管压力/均衡风缸压力表、控制门压力表、受电弓压力表等）</w:t>
      </w:r>
      <w:r>
        <w:rPr>
          <w:rFonts w:hint="eastAsia" w:ascii="宋体" w:hAnsi="宋体"/>
          <w:color w:val="000000"/>
          <w:sz w:val="24"/>
          <w:lang w:val="en-US" w:eastAsia="zh-CN"/>
        </w:rPr>
        <w:t>示值误差</w:t>
      </w:r>
      <w:r>
        <w:rPr>
          <w:rFonts w:hint="eastAsia" w:ascii="Times New Roman" w:hAnsiTheme="minorEastAsia"/>
          <w:sz w:val="24"/>
          <w:lang w:val="en-US" w:eastAsia="zh-CN"/>
        </w:rPr>
        <w:t>的校准</w:t>
      </w:r>
    </w:p>
    <w:p>
      <w:pPr>
        <w:numPr>
          <w:ilvl w:val="0"/>
          <w:numId w:val="3"/>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压力表的示值误差校准是采用标准器示值与被校压力表的示值直接比较的方法，首先应该关闭管道阀门，然后连接压力发生器和标准器。压力表示值误差校准连接示意图如下图1所示。</w:t>
      </w:r>
    </w:p>
    <w:p>
      <w:pPr>
        <w:numPr>
          <w:ilvl w:val="0"/>
          <w:numId w:val="0"/>
        </w:numPr>
        <w:spacing w:line="500" w:lineRule="exact"/>
        <w:jc w:val="center"/>
        <w:rPr>
          <w:rFonts w:hint="default" w:ascii="Times New Roman" w:hAnsiTheme="minorEastAsia" w:eastAsiaTheme="minorEastAsia"/>
          <w:sz w:val="21"/>
          <w:szCs w:val="21"/>
          <w:lang w:val="en-US" w:eastAsia="zh-CN"/>
        </w:rPr>
      </w:pPr>
      <w:r>
        <w:rPr>
          <w:sz w:val="21"/>
        </w:rPr>
        <mc:AlternateContent>
          <mc:Choice Requires="wpg">
            <w:drawing>
              <wp:anchor distT="0" distB="0" distL="114300" distR="114300" simplePos="0" relativeHeight="251671552" behindDoc="0" locked="0" layoutInCell="1" allowOverlap="1">
                <wp:simplePos x="0" y="0"/>
                <wp:positionH relativeFrom="column">
                  <wp:posOffset>1797050</wp:posOffset>
                </wp:positionH>
                <wp:positionV relativeFrom="paragraph">
                  <wp:posOffset>6985</wp:posOffset>
                </wp:positionV>
                <wp:extent cx="2202180" cy="1169670"/>
                <wp:effectExtent l="0" t="0" r="20320" b="11430"/>
                <wp:wrapTopAndBottom/>
                <wp:docPr id="17" name="组合 17"/>
                <wp:cNvGraphicFramePr/>
                <a:graphic xmlns:a="http://schemas.openxmlformats.org/drawingml/2006/main">
                  <a:graphicData uri="http://schemas.microsoft.com/office/word/2010/wordprocessingGroup">
                    <wpg:wgp>
                      <wpg:cNvGrpSpPr/>
                      <wpg:grpSpPr>
                        <a:xfrm>
                          <a:off x="0" y="0"/>
                          <a:ext cx="2202180" cy="1169670"/>
                          <a:chOff x="4404" y="139017"/>
                          <a:chExt cx="3468" cy="1842"/>
                        </a:xfrm>
                      </wpg:grpSpPr>
                      <wpg:grpSp>
                        <wpg:cNvPr id="38" name="组合 38"/>
                        <wpg:cNvGrpSpPr/>
                        <wpg:grpSpPr>
                          <a:xfrm>
                            <a:off x="4404" y="139017"/>
                            <a:ext cx="3468" cy="1843"/>
                            <a:chOff x="3366" y="1337"/>
                            <a:chExt cx="3468" cy="1843"/>
                          </a:xfrm>
                        </wpg:grpSpPr>
                        <wps:wsp>
                          <wps:cNvPr id="37" name="文本框 37"/>
                          <wps:cNvSpPr txBox="true"/>
                          <wps:spPr>
                            <a:xfrm>
                              <a:off x="4950" y="1400"/>
                              <a:ext cx="1450" cy="41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6"/>
                                    <w:szCs w:val="16"/>
                                    <w:lang w:val="en-US" w:eastAsia="zh-CN"/>
                                  </w:rPr>
                                </w:pPr>
                                <w:r>
                                  <w:rPr>
                                    <w:rFonts w:hint="eastAsia"/>
                                    <w:sz w:val="16"/>
                                    <w:szCs w:val="16"/>
                                    <w:lang w:val="en-US" w:eastAsia="zh-CN"/>
                                  </w:rPr>
                                  <w:t>标准器</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g:grpSp>
                          <wpg:cNvPr id="36" name="组合 36"/>
                          <wpg:cNvGrpSpPr/>
                          <wpg:grpSpPr>
                            <a:xfrm>
                              <a:off x="3366" y="1337"/>
                              <a:ext cx="3468" cy="1843"/>
                              <a:chOff x="3916" y="1248"/>
                              <a:chExt cx="3468" cy="1843"/>
                            </a:xfrm>
                          </wpg:grpSpPr>
                          <wpg:grpSp>
                            <wpg:cNvPr id="3" name="组合 18"/>
                            <wpg:cNvGrpSpPr/>
                            <wpg:grpSpPr>
                              <a:xfrm>
                                <a:off x="3916" y="1248"/>
                                <a:ext cx="1697" cy="1810"/>
                                <a:chOff x="4437" y="1460"/>
                                <a:chExt cx="1697" cy="1810"/>
                              </a:xfrm>
                            </wpg:grpSpPr>
                            <wps:wsp>
                              <wps:cNvPr id="13" name="文本框 13"/>
                              <wps:cNvSpPr txBox="true"/>
                              <wps:spPr>
                                <a:xfrm>
                                  <a:off x="5041" y="1460"/>
                                  <a:ext cx="1093" cy="41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5"/>
                                        <w:szCs w:val="15"/>
                                        <w:lang w:val="en-US" w:eastAsia="zh-CN"/>
                                      </w:rPr>
                                    </w:pPr>
                                    <w:r>
                                      <w:rPr>
                                        <w:rFonts w:hint="eastAsia"/>
                                        <w:sz w:val="15"/>
                                        <w:szCs w:val="15"/>
                                        <w:lang w:val="en-US" w:eastAsia="zh-CN"/>
                                      </w:rPr>
                                      <w:t>被校压力表</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g:grpSp>
                              <wpg:cNvPr id="4" name="组合 17"/>
                              <wpg:cNvGrpSpPr/>
                              <wpg:grpSpPr>
                                <a:xfrm>
                                  <a:off x="4437" y="1894"/>
                                  <a:ext cx="1477" cy="1376"/>
                                  <a:chOff x="4438" y="1928"/>
                                  <a:chExt cx="1477" cy="1376"/>
                                </a:xfrm>
                              </wpg:grpSpPr>
                              <wps:wsp>
                                <wps:cNvPr id="15" name="文本框 15"/>
                                <wps:cNvSpPr txBox="true"/>
                                <wps:spPr>
                                  <a:xfrm>
                                    <a:off x="4738" y="2187"/>
                                    <a:ext cx="749" cy="41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5"/>
                                          <w:szCs w:val="15"/>
                                          <w:lang w:val="en-US" w:eastAsia="zh-CN"/>
                                        </w:rPr>
                                      </w:pPr>
                                      <w:r>
                                        <w:rPr>
                                          <w:rFonts w:hint="eastAsia"/>
                                          <w:sz w:val="15"/>
                                          <w:szCs w:val="15"/>
                                          <w:lang w:val="en-US" w:eastAsia="zh-CN"/>
                                        </w:rPr>
                                        <w:t>阀门</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14" name="文本框 14"/>
                                <wps:cNvSpPr txBox="true"/>
                                <wps:spPr>
                                  <a:xfrm>
                                    <a:off x="4822" y="2892"/>
                                    <a:ext cx="1093" cy="41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5"/>
                                          <w:szCs w:val="15"/>
                                          <w:lang w:val="en-US" w:eastAsia="zh-CN"/>
                                        </w:rPr>
                                      </w:pPr>
                                      <w:r>
                                        <w:rPr>
                                          <w:rFonts w:hint="eastAsia"/>
                                          <w:sz w:val="15"/>
                                          <w:szCs w:val="15"/>
                                          <w:lang w:val="en-US" w:eastAsia="zh-CN"/>
                                        </w:rPr>
                                        <w:t>校准口</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5" name="直接连接符 4"/>
                                <wps:cNvCnPr>
                                  <a:stCxn id="2" idx="4"/>
                                </wps:cNvCnPr>
                                <wps:spPr>
                                  <a:xfrm flipH="true">
                                    <a:off x="5600" y="2480"/>
                                    <a:ext cx="3" cy="51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 name="直接连接符 5"/>
                                <wps:cNvCnPr/>
                                <wps:spPr>
                                  <a:xfrm flipH="true">
                                    <a:off x="4438" y="2743"/>
                                    <a:ext cx="1167"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g:cNvPr id="7" name="组合 11"/>
                                <wpg:cNvGrpSpPr/>
                                <wpg:grpSpPr>
                                  <a:xfrm>
                                    <a:off x="5340" y="1928"/>
                                    <a:ext cx="524" cy="551"/>
                                    <a:chOff x="5340" y="1928"/>
                                    <a:chExt cx="524" cy="551"/>
                                  </a:xfrm>
                                </wpg:grpSpPr>
                                <wps:wsp>
                                  <wps:cNvPr id="10" name="文本框 10"/>
                                  <wps:cNvSpPr txBox="true"/>
                                  <wps:spPr>
                                    <a:xfrm>
                                      <a:off x="5428" y="1928"/>
                                      <a:ext cx="313" cy="37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6"/>
                                            <w:szCs w:val="16"/>
                                            <w:lang w:val="en-US" w:eastAsia="zh-CN"/>
                                          </w:rPr>
                                        </w:pPr>
                                        <w:r>
                                          <w:rPr>
                                            <w:rFonts w:hint="eastAsia"/>
                                            <w:sz w:val="16"/>
                                            <w:szCs w:val="16"/>
                                            <w:lang w:val="en-US" w:eastAsia="zh-CN"/>
                                          </w:rPr>
                                          <w:t>.</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s:wsp>
                                  <wps:cNvPr id="2" name="椭圆 2"/>
                                  <wps:cNvSpPr/>
                                  <wps:spPr>
                                    <a:xfrm>
                                      <a:off x="5340" y="1955"/>
                                      <a:ext cx="525" cy="525"/>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g:grpSp>
                              <wps:wsp>
                                <wps:cNvPr id="8" name="流程图: 对照 6"/>
                                <wps:cNvSpPr/>
                                <wps:spPr>
                                  <a:xfrm rot="16200000">
                                    <a:off x="4939" y="2646"/>
                                    <a:ext cx="197" cy="212"/>
                                  </a:xfrm>
                                  <a:prstGeom prst="flowChartCollat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9" name="直接连接符 8"/>
                                <wps:cNvCnPr/>
                                <wps:spPr>
                                  <a:xfrm flipV="true">
                                    <a:off x="5016" y="2593"/>
                                    <a:ext cx="138" cy="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 name="矩形 9"/>
                                <wps:cNvSpPr/>
                                <wps:spPr>
                                  <a:xfrm>
                                    <a:off x="5516" y="2992"/>
                                    <a:ext cx="172" cy="223"/>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16" name="直接箭头连接符 12"/>
                                <wps:cNvCnPr/>
                                <wps:spPr>
                                  <a:xfrm flipH="true" flipV="true">
                                    <a:off x="5439" y="2010"/>
                                    <a:ext cx="157" cy="187"/>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g:grpSp>
                          </wpg:grpSp>
                          <wpg:grpSp>
                            <wpg:cNvPr id="34" name="组合 34"/>
                            <wpg:cNvGrpSpPr/>
                            <wpg:grpSpPr>
                              <a:xfrm>
                                <a:off x="5166" y="1676"/>
                                <a:ext cx="1245" cy="1190"/>
                                <a:chOff x="5166" y="1676"/>
                                <a:chExt cx="1245" cy="1190"/>
                              </a:xfrm>
                            </wpg:grpSpPr>
                            <wps:wsp>
                              <wps:cNvPr id="19" name="直接连接符 19"/>
                              <wps:cNvCnPr>
                                <a:stCxn id="9" idx="3"/>
                              </wps:cNvCnPr>
                              <wps:spPr>
                                <a:xfrm>
                                  <a:off x="5166" y="2858"/>
                                  <a:ext cx="1245" cy="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g:cNvPr id="26" name="组合 26"/>
                              <wpg:cNvGrpSpPr/>
                              <wpg:grpSpPr>
                                <a:xfrm>
                                  <a:off x="5668" y="1676"/>
                                  <a:ext cx="525" cy="1178"/>
                                  <a:chOff x="6235" y="1632"/>
                                  <a:chExt cx="525" cy="1050"/>
                                </a:xfrm>
                              </wpg:grpSpPr>
                              <wps:wsp>
                                <wps:cNvPr id="20" name="椭圆 20"/>
                                <wps:cNvSpPr/>
                                <wps:spPr>
                                  <a:xfrm>
                                    <a:off x="6235" y="1632"/>
                                    <a:ext cx="525" cy="525"/>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22" name="矩形 22"/>
                                <wps:cNvSpPr/>
                                <wps:spPr>
                                  <a:xfrm>
                                    <a:off x="6310" y="1816"/>
                                    <a:ext cx="119" cy="189"/>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23" name="矩形 23"/>
                                <wps:cNvSpPr/>
                                <wps:spPr>
                                  <a:xfrm>
                                    <a:off x="6434" y="1812"/>
                                    <a:ext cx="119" cy="189"/>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24" name="矩形 24"/>
                                <wps:cNvSpPr/>
                                <wps:spPr>
                                  <a:xfrm>
                                    <a:off x="6552" y="1816"/>
                                    <a:ext cx="119" cy="19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25" name="直接连接符 25"/>
                                <wps:cNvCnPr/>
                                <wps:spPr>
                                  <a:xfrm flipH="true">
                                    <a:off x="6501" y="2163"/>
                                    <a:ext cx="3" cy="51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g:grpSp>
                          <wps:wsp>
                            <wps:cNvPr id="28" name="文本框 28"/>
                            <wps:cNvSpPr txBox="true"/>
                            <wps:spPr>
                              <a:xfrm>
                                <a:off x="6411" y="2650"/>
                                <a:ext cx="973" cy="441"/>
                              </a:xfrm>
                              <a:prstGeom prst="rect">
                                <a:avLst/>
                              </a:prstGeom>
                              <a:solidFill>
                                <a:schemeClr val="lt1"/>
                              </a:solidFill>
                              <a:ln w="1905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3"/>
                                      <w:szCs w:val="13"/>
                                      <w:lang w:val="en-US" w:eastAsia="zh-CN"/>
                                    </w:rPr>
                                  </w:pPr>
                                  <w:r>
                                    <w:rPr>
                                      <w:rFonts w:hint="eastAsia"/>
                                      <w:sz w:val="13"/>
                                      <w:szCs w:val="13"/>
                                      <w:lang w:val="en-US" w:eastAsia="zh-CN"/>
                                    </w:rPr>
                                    <w:t>压力发生器</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wpg:grpSp>
                      </wpg:grpSp>
                      <wps:wsp>
                        <wps:cNvPr id="11" name="直接连接符 11"/>
                        <wps:cNvCnPr>
                          <a:endCxn id="8" idx="1"/>
                        </wps:cNvCnPr>
                        <wps:spPr>
                          <a:xfrm>
                            <a:off x="4995" y="140114"/>
                            <a:ext cx="9" cy="16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141.5pt;margin-top:0.55pt;height:92.1pt;width:173.4pt;mso-wrap-distance-bottom:0pt;mso-wrap-distance-top:0pt;z-index:251671552;mso-width-relative:page;mso-height-relative:page;" coordorigin="4404,139017" coordsize="3468,1842" o:gfxdata="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">
                <o:lock v:ext="edit" aspectratio="f"/>
                <v:group id="_x0000_s1026" o:spid="_x0000_s1026" o:spt="203" style="position:absolute;left:4404;top:139017;height:1843;width:3468;" coordorigin="3366,1337" coordsize="3468,1843" o:gfxdata="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">
                  <o:lock v:ext="edit" aspectratio="f"/>
                  <v:shape id="_x0000_s1026" o:spid="_x0000_s1026" o:spt="202" type="#_x0000_t202" style="position:absolute;left:4950;top:1400;height:413;width:1450;" fillcolor="#FFFFFF [3201]" filled="t" stroked="f" coordsize="21600,21600" o:gfxdata="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L/sbqK7AAAA2wAAAA8AAAAAAAAAAQAgAAAAOAAAAGRycy9kb3ducmV2Lnht&#10;bFBLAQIUABQAAAAIAIdO4kAzLwWeOwAAADkAAAAQAAAAAAAAAAEAIAAAACABAABkcnMvc2hhcGV4&#10;bWwueG1sUEsFBgAAAAAGAAYAWwEAAMoDAAAAAA==&#10;">
                    <v:fill on="t" focussize="0,0"/>
                    <v:stroke on="f" weight="0.5pt"/>
                    <v:imagedata o:title=""/>
                    <o:lock v:ext="edit" aspectratio="f"/>
                    <v:textbox>
                      <w:txbxContent>
                        <w:p>
                          <w:pPr>
                            <w:rPr>
                              <w:rFonts w:hint="default" w:eastAsiaTheme="minorEastAsia"/>
                              <w:sz w:val="16"/>
                              <w:szCs w:val="16"/>
                              <w:lang w:val="en-US" w:eastAsia="zh-CN"/>
                            </w:rPr>
                          </w:pPr>
                          <w:r>
                            <w:rPr>
                              <w:rFonts w:hint="eastAsia"/>
                              <w:sz w:val="16"/>
                              <w:szCs w:val="16"/>
                              <w:lang w:val="en-US" w:eastAsia="zh-CN"/>
                            </w:rPr>
                            <w:t>标准器</w:t>
                          </w:r>
                        </w:p>
                      </w:txbxContent>
                    </v:textbox>
                  </v:shape>
                  <v:group id="_x0000_s1026" o:spid="_x0000_s1026" o:spt="203" style="position:absolute;left:3366;top:1337;height:1843;width:3468;" coordorigin="3916,1248" coordsize="3468,1843" o:gfxdata="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">
                    <o:lock v:ext="edit" aspectratio="f"/>
                    <v:group id="组合 18" o:spid="_x0000_s1026" o:spt="203" style="position:absolute;left:3916;top:1248;height:1810;width:1697;" coordorigin="4437,1460" coordsize="1697,1810" o:gfxdata="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JRXdJS9AAAA2gAAAA8AAAAAAAAAAQAg&#10;AAAAOAAAAGRycy9kb3ducmV2LnhtbFBLAQIUABQAAAAIAIdO4kAzLwWeOwAAADkAAAAVAAAAAAAA&#10;AAEAIAAAACIBAABkcnMvZ3JvdXBzaGFwZXhtbC54bWxQSwUGAAAAAAYABgBgAQAA3wMAAAAA&#10;">
                      <o:lock v:ext="edit" aspectratio="f"/>
                      <v:shape id="_x0000_s1026" o:spid="_x0000_s1026" o:spt="202" type="#_x0000_t202" style="position:absolute;left:5041;top:1460;height:412;width:1093;" fillcolor="#FFFFFF [3201]" filled="t" stroked="f" coordsize="21600,21600" o:gfxdata="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ItiNMG1AAAA2wAAAA8AAAAAAAAAAQAgAAAAOAAAAGRycy9kb3ducmV2LnhtbFBLAQIU&#10;ABQAAAAIAIdO4kAzLwWeOwAAADkAAAAQAAAAAAAAAAEAIAAAABoBAABkcnMvc2hhcGV4bWwueG1s&#10;UEsFBgAAAAAGAAYAWwEAAMQDAAAAAA==&#10;">
                        <v:fill on="t" focussize="0,0"/>
                        <v:stroke on="f" weight="0.5pt"/>
                        <v:imagedata o:title=""/>
                        <o:lock v:ext="edit" aspectratio="f"/>
                        <v:textbox>
                          <w:txbxContent>
                            <w:p>
                              <w:pPr>
                                <w:rPr>
                                  <w:rFonts w:hint="default" w:eastAsiaTheme="minorEastAsia"/>
                                  <w:sz w:val="15"/>
                                  <w:szCs w:val="15"/>
                                  <w:lang w:val="en-US" w:eastAsia="zh-CN"/>
                                </w:rPr>
                              </w:pPr>
                              <w:r>
                                <w:rPr>
                                  <w:rFonts w:hint="eastAsia"/>
                                  <w:sz w:val="15"/>
                                  <w:szCs w:val="15"/>
                                  <w:lang w:val="en-US" w:eastAsia="zh-CN"/>
                                </w:rPr>
                                <w:t>被校压力表</w:t>
                              </w:r>
                            </w:p>
                          </w:txbxContent>
                        </v:textbox>
                      </v:shape>
                      <v:group id="组合 17" o:spid="_x0000_s1026" o:spt="203" style="position:absolute;left:4437;top:1894;height:1376;width:1477;" coordorigin="4438,1928" coordsize="1477,1376" o:gfxdata="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AbvuzgvgAAANoAAAAPAAAAAAAAAAEA&#10;IAAAADgAAABkcnMvZG93bnJldi54bWxQSwECFAAUAAAACACHTuJAMy8FnjsAAAA5AAAAFQAAAAAA&#10;AAABACAAAAAjAQAAZHJzL2dyb3Vwc2hhcGV4bWwueG1sUEsFBgAAAAAGAAYAYAEAAOADAAAAAA==&#10;">
                        <o:lock v:ext="edit" aspectratio="f"/>
                        <v:shape id="_x0000_s1026" o:spid="_x0000_s1026" o:spt="202" type="#_x0000_t202" style="position:absolute;left:4738;top:2187;height:412;width:749;" fillcolor="#FFFFFF [3201]" filled="t" stroked="f" coordsize="21600,21600" o:gfxdata="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GvHCS61AAAA2wAAAA8AAAAAAAAAAQAgAAAAOAAAAGRycy9kb3ducmV2LnhtbFBLAQIU&#10;ABQAAAAIAIdO4kAzLwWeOwAAADkAAAAQAAAAAAAAAAEAIAAAABoBAABkcnMvc2hhcGV4bWwueG1s&#10;UEsFBgAAAAAGAAYAWwEAAMQDAAAAAA==&#10;">
                          <v:fill on="t" focussize="0,0"/>
                          <v:stroke on="f" weight="0.5pt"/>
                          <v:imagedata o:title=""/>
                          <o:lock v:ext="edit" aspectratio="f"/>
                          <v:textbox>
                            <w:txbxContent>
                              <w:p>
                                <w:pPr>
                                  <w:rPr>
                                    <w:rFonts w:hint="default" w:eastAsiaTheme="minorEastAsia"/>
                                    <w:sz w:val="15"/>
                                    <w:szCs w:val="15"/>
                                    <w:lang w:val="en-US" w:eastAsia="zh-CN"/>
                                  </w:rPr>
                                </w:pPr>
                                <w:r>
                                  <w:rPr>
                                    <w:rFonts w:hint="eastAsia"/>
                                    <w:sz w:val="15"/>
                                    <w:szCs w:val="15"/>
                                    <w:lang w:val="en-US" w:eastAsia="zh-CN"/>
                                  </w:rPr>
                                  <w:t>阀门</w:t>
                                </w:r>
                              </w:p>
                            </w:txbxContent>
                          </v:textbox>
                        </v:shape>
                        <v:shape id="_x0000_s1026" o:spid="_x0000_s1026" o:spt="202" type="#_x0000_t202" style="position:absolute;left:4822;top:2892;height:412;width:1093;" fillcolor="#FFFFFF [3201]" filled="t" stroked="f" coordsize="21600,21600" o:gfxdata="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BIustbQAAADbAAAADwAAAAAAAAABACAAAAA4AAAAZHJzL2Rvd25yZXYueG1sUEsBAhQA&#10;FAAAAAgAh07iQDMvBZ47AAAAOQAAABAAAAAAAAAAAQAgAAAAGQEAAGRycy9zaGFwZXhtbC54bWxQ&#10;SwUGAAAAAAYABgBbAQAAwwMAAAAA&#10;">
                          <v:fill on="t" focussize="0,0"/>
                          <v:stroke on="f" weight="0.5pt"/>
                          <v:imagedata o:title=""/>
                          <o:lock v:ext="edit" aspectratio="f"/>
                          <v:textbox>
                            <w:txbxContent>
                              <w:p>
                                <w:pPr>
                                  <w:rPr>
                                    <w:rFonts w:hint="default" w:eastAsiaTheme="minorEastAsia"/>
                                    <w:sz w:val="15"/>
                                    <w:szCs w:val="15"/>
                                    <w:lang w:val="en-US" w:eastAsia="zh-CN"/>
                                  </w:rPr>
                                </w:pPr>
                                <w:r>
                                  <w:rPr>
                                    <w:rFonts w:hint="eastAsia"/>
                                    <w:sz w:val="15"/>
                                    <w:szCs w:val="15"/>
                                    <w:lang w:val="en-US" w:eastAsia="zh-CN"/>
                                  </w:rPr>
                                  <w:t>校准口</w:t>
                                </w:r>
                              </w:p>
                            </w:txbxContent>
                          </v:textbox>
                        </v:shape>
                        <v:line id="直接连接符 4" o:spid="_x0000_s1026" o:spt="20" style="position:absolute;left:5600;top:2480;flip:x;height:519;width:3;" filled="f" stroked="t" coordsize="21600,21600" o:gfxdata="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2Io8VvAAAANo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line id="直接连接符 5" o:spid="_x0000_s1026" o:spt="20" style="position:absolute;left:4438;top:2743;flip:x;height:0;width:1167;" filled="f" stroked="t" coordsize="21600,21600" o:gfxdata="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vARYroAAADa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group id="组合 11" o:spid="_x0000_s1026" o:spt="203" style="position:absolute;left:5340;top:1928;height:551;width:524;" coordorigin="5340,1928" coordsize="524,551" o:gfxdata="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DrbHKXvgAAANoAAAAPAAAAAAAAAAEA&#10;IAAAADgAAABkcnMvZG93bnJldi54bWxQSwECFAAUAAAACACHTuJAMy8FnjsAAAA5AAAAFQAAAAAA&#10;AAABACAAAAAjAQAAZHJzL2dyb3Vwc2hhcGV4bWwueG1sUEsFBgAAAAAGAAYAYAEAAOADAAAAAA==&#10;">
                          <o:lock v:ext="edit" aspectratio="f"/>
                          <v:shape id="_x0000_s1026" o:spid="_x0000_s1026" o:spt="202" type="#_x0000_t202" style="position:absolute;left:5428;top:1928;height:374;width:313;" fillcolor="#FFFFFF [3201]" filled="t" stroked="f" coordsize="21600,21600" o:gfxdata="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e7CqtroAAADbAAAADwAAAAAAAAABACAAAAA4AAAAZHJzL2Rvd25yZXYueG1s&#10;UEsBAhQAFAAAAAgAh07iQDMvBZ47AAAAOQAAABAAAAAAAAAAAQAgAAAAHwEAAGRycy9zaGFwZXht&#10;bC54bWxQSwUGAAAAAAYABgBbAQAAyQMAAAAA&#10;">
                            <v:fill on="t" focussize="0,0"/>
                            <v:stroke on="f" weight="0.5pt"/>
                            <v:imagedata o:title=""/>
                            <o:lock v:ext="edit" aspectratio="f"/>
                            <v:textbox>
                              <w:txbxContent>
                                <w:p>
                                  <w:pPr>
                                    <w:rPr>
                                      <w:rFonts w:hint="default" w:eastAsiaTheme="minorEastAsia"/>
                                      <w:sz w:val="16"/>
                                      <w:szCs w:val="16"/>
                                      <w:lang w:val="en-US" w:eastAsia="zh-CN"/>
                                    </w:rPr>
                                  </w:pPr>
                                  <w:r>
                                    <w:rPr>
                                      <w:rFonts w:hint="eastAsia"/>
                                      <w:sz w:val="16"/>
                                      <w:szCs w:val="16"/>
                                      <w:lang w:val="en-US" w:eastAsia="zh-CN"/>
                                    </w:rPr>
                                    <w:t>.</w:t>
                                  </w:r>
                                </w:p>
                              </w:txbxContent>
                            </v:textbox>
                          </v:shape>
                          <v:shape id="_x0000_s1026" o:spid="_x0000_s1026" o:spt="3" type="#_x0000_t3" style="position:absolute;left:5340;top:1955;height:525;width:525;v-text-anchor:middle;" filled="f" stroked="t" coordsize="21600,21600" o:gfxdata="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Og+NAK7AAAA2gAAAA8AAAAAAAAAAQAgAAAAOAAAAGRycy9kb3ducmV2Lnht&#10;bFBLAQIUABQAAAAIAIdO4kAzLwWeOwAAADkAAAAQAAAAAAAAAAEAIAAAACABAABkcnMvc2hhcGV4&#10;bWwueG1sUEsFBgAAAAAGAAYAWwEAAMoDAAAAAA==&#10;">
                            <v:fill on="f" focussize="0,0"/>
                            <v:stroke weight="1pt" color="#000000 [3213]" miterlimit="8" joinstyle="miter"/>
                            <v:imagedata o:title=""/>
                            <o:lock v:ext="edit" aspectratio="f"/>
                          </v:shape>
                        </v:group>
                        <v:shape id="流程图: 对照 6" o:spid="_x0000_s1026" o:spt="125" type="#_x0000_t125" style="position:absolute;left:4939;top:2646;height:212;width:197;rotation:-5898240f;v-text-anchor:middle;" filled="f" stroked="t" coordsize="21600,21600" o:gfxdata="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NHtbyy4AAAA2gAAAA8AAAAAAAAAAQAgAAAAOAAAAGRycy9kb3ducmV2LnhtbFBL&#10;AQIUABQAAAAIAIdO4kAzLwWeOwAAADkAAAAQAAAAAAAAAAEAIAAAAB0BAABkcnMvc2hhcGV4bWwu&#10;eG1sUEsFBgAAAAAGAAYAWwEAAMcDAAAAAA==&#10;">
                          <v:fill on="f" focussize="0,0"/>
                          <v:stroke weight="1pt" color="#000000 [3213]" miterlimit="8" joinstyle="miter"/>
                          <v:imagedata o:title=""/>
                          <o:lock v:ext="edit" aspectratio="f"/>
                        </v:shape>
                        <v:line id="直接连接符 8" o:spid="_x0000_s1026" o:spt="20" style="position:absolute;left:5016;top:2593;flip:y;height:5;width:138;" filled="f" stroked="t" coordsize="21600,21600" o:gfxdata="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dvhRC7AAAA2gAAAA8AAAAAAAAAAQAgAAAAOAAAAGRycy9kb3ducmV2Lnht&#10;bFBLAQIUABQAAAAIAIdO4kAzLwWeOwAAADkAAAAQAAAAAAAAAAEAIAAAACABAABkcnMvc2hhcGV4&#10;bWwueG1sUEsFBgAAAAAGAAYAWwEAAMoDAAAAAA==&#10;">
                          <v:fill on="f" focussize="0,0"/>
                          <v:stroke weight="1pt" color="#000000 [3213]" miterlimit="8" joinstyle="miter"/>
                          <v:imagedata o:title=""/>
                          <o:lock v:ext="edit" aspectratio="f"/>
                        </v:line>
                        <v:rect id="矩形 9" o:spid="_x0000_s1026" o:spt="1" style="position:absolute;left:5516;top:2992;height:223;width:172;v-text-anchor:middle;" filled="f" stroked="t" coordsize="21600,21600" o:gfxdata="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t3al8boAAADb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rect>
                        <v:shape id="直接箭头连接符 12" o:spid="_x0000_s1026" o:spt="32" type="#_x0000_t32" style="position:absolute;left:5439;top:2010;flip:x y;height:187;width:157;" filled="f" stroked="t" coordsize="21600,21600" o:gfxdata="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HWrCB70AAADbAAAADwAAAAAAAAABACAAAAA4AAAAZHJzL2Rvd25yZXYu&#10;eG1sUEsBAhQAFAAAAAgAh07iQDMvBZ47AAAAOQAAABAAAAAAAAAAAQAgAAAAIgEAAGRycy9zaGFw&#10;ZXhtbC54bWxQSwUGAAAAAAYABgBbAQAAzAMAAAAA&#10;">
                          <v:fill on="f" focussize="0,0"/>
                          <v:stroke weight="1pt" color="#000000 [3213]" miterlimit="8" joinstyle="miter" endarrow="open"/>
                          <v:imagedata o:title=""/>
                          <o:lock v:ext="edit" aspectratio="f"/>
                        </v:shape>
                      </v:group>
                    </v:group>
                    <v:group id="_x0000_s1026" o:spid="_x0000_s1026" o:spt="203" style="position:absolute;left:5166;top:1676;height:1190;width:1245;" coordorigin="5166,1676" coordsize="1245,1190" o:gfxdata="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MaAy3a9AAAA2wAAAA8AAAAAAAAAAQAg&#10;AAAAOAAAAGRycy9kb3ducmV2LnhtbFBLAQIUABQAAAAIAIdO4kAzLwWeOwAAADkAAAAVAAAAAAAA&#10;AAEAIAAAACIBAABkcnMvZ3JvdXBzaGFwZXhtbC54bWxQSwUGAAAAAAYABgBgAQAA3wMAAAAA&#10;">
                      <o:lock v:ext="edit" aspectratio="f"/>
                      <v:line id="_x0000_s1026" o:spid="_x0000_s1026" o:spt="20" style="position:absolute;left:5166;top:2858;height:8;width:1245;" filled="f" stroked="t" coordsize="21600,21600" o:gfxdata="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7n8YSvAAAANs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group id="_x0000_s1026" o:spid="_x0000_s1026" o:spt="203" style="position:absolute;left:5668;top:1676;height:1178;width:525;" coordorigin="6235,1632" coordsize="525,1050" o:gfxdata="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Dcx2ZHvgAAANsAAAAPAAAAAAAAAAEA&#10;IAAAADgAAABkcnMvZG93bnJldi54bWxQSwECFAAUAAAACACHTuJAMy8FnjsAAAA5AAAAFQAAAAAA&#10;AAABACAAAAAjAQAAZHJzL2dyb3Vwc2hhcGV4bWwueG1sUEsFBgAAAAAGAAYAYAEAAOADAAAAAA==&#10;">
                        <o:lock v:ext="edit" aspectratio="f"/>
                        <v:shape id="_x0000_s1026" o:spid="_x0000_s1026" o:spt="3" type="#_x0000_t3" style="position:absolute;left:6235;top:1632;height:525;width:525;v-text-anchor:middle;" filled="f" stroked="t" coordsize="21600,21600" o:gfxdata="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&#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HxugsuQAAANsAAAAPAAAAAAAAAAEAIAAAADgAAABkcnMvZG93bnJldi54bWxQ&#10;SwECFAAUAAAACACHTuJAMy8FnjsAAAA5AAAAEAAAAAAAAAABACAAAAAeAQAAZHJzL3NoYXBleG1s&#10;LnhtbFBLBQYAAAAABgAGAFsBAADIAwAAAAA=&#10;">
                          <v:fill on="f" focussize="0,0"/>
                          <v:stroke weight="1pt" color="#000000 [3213]" miterlimit="8" joinstyle="miter"/>
                          <v:imagedata o:title=""/>
                          <o:lock v:ext="edit" aspectratio="f"/>
                        </v:shape>
                        <v:rect id="_x0000_s1026" o:spid="_x0000_s1026" o:spt="1" style="position:absolute;left:6310;top:1816;height:189;width:119;v-text-anchor:middle;" filled="f" stroked="t" coordsize="21600,21600" o:gfxdata="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RpvTL0AAADb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rect>
                        <v:rect id="_x0000_s1026" o:spid="_x0000_s1026" o:spt="1" style="position:absolute;left:6434;top:1812;height:189;width:119;v-text-anchor:middle;" filled="f" stroked="t" coordsize="21600,21600" o:gfxdata="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lbK170AAADb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rect>
                        <v:rect id="_x0000_s1026" o:spid="_x0000_s1026" o:spt="1" style="position:absolute;left:6552;top:1816;height:190;width:119;v-text-anchor:middle;" filled="f" stroked="t" coordsize="21600,21600" o:gfxdata="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b9So70AAADb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rect>
                        <v:line id="_x0000_s1026" o:spid="_x0000_s1026" o:spt="20" style="position:absolute;left:6501;top:2163;flip:x;height:519;width:3;" filled="f" stroked="t" coordsize="21600,21600" o:gfxdata="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YHD8Rb0AAADb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group>
                    </v:group>
                    <v:shape id="_x0000_s1026" o:spid="_x0000_s1026" o:spt="202" type="#_x0000_t202" style="position:absolute;left:6411;top:2650;height:441;width:973;" fillcolor="#FFFFFF [3201]" filled="t" stroked="t" coordsize="21600,21600" o:gfxdata="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n0GUZuQAAANsAAAAPAAAAAAAAAAEAIAAAADgAAABkcnMvZG93bnJldi54bWxQ&#10;SwECFAAUAAAACACHTuJAMy8FnjsAAAA5AAAAEAAAAAAAAAABACAAAAAeAQAAZHJzL3NoYXBleG1s&#10;LnhtbFBLBQYAAAAABgAGAFsBAADIAwAAAAA=&#10;">
                      <v:fill on="t" focussize="0,0"/>
                      <v:stroke weight="1.5pt" color="#000000 [3213]" joinstyle="round"/>
                      <v:imagedata o:title=""/>
                      <o:lock v:ext="edit" aspectratio="f"/>
                      <v:textbox>
                        <w:txbxContent>
                          <w:p>
                            <w:pPr>
                              <w:rPr>
                                <w:rFonts w:hint="default" w:eastAsiaTheme="minorEastAsia"/>
                                <w:sz w:val="13"/>
                                <w:szCs w:val="13"/>
                                <w:lang w:val="en-US" w:eastAsia="zh-CN"/>
                              </w:rPr>
                            </w:pPr>
                            <w:r>
                              <w:rPr>
                                <w:rFonts w:hint="eastAsia"/>
                                <w:sz w:val="13"/>
                                <w:szCs w:val="13"/>
                                <w:lang w:val="en-US" w:eastAsia="zh-CN"/>
                              </w:rPr>
                              <w:t>压力发生器</w:t>
                            </w:r>
                          </w:p>
                        </w:txbxContent>
                      </v:textbox>
                    </v:shape>
                  </v:group>
                </v:group>
                <v:line id="_x0000_s1026" o:spid="_x0000_s1026" o:spt="20" style="position:absolute;left:4995;top:140114;height:161;width:9;" filled="f" stroked="t" coordsize="21600,21600" o:gfxdata="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F6coUvAAAANs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w10:wrap type="topAndBottom"/>
              </v:group>
            </w:pict>
          </mc:Fallback>
        </mc:AlternateContent>
      </w:r>
      <w:r>
        <w:rPr>
          <w:rFonts w:hint="eastAsia"/>
          <w:sz w:val="21"/>
          <w:szCs w:val="21"/>
          <w:lang w:val="en-US" w:eastAsia="zh-CN"/>
        </w:rPr>
        <w:t>图1 压力表示值误差校准连接示意图</w:t>
      </w:r>
    </w:p>
    <w:p>
      <w:pPr>
        <w:numPr>
          <w:ilvl w:val="0"/>
          <w:numId w:val="3"/>
        </w:numPr>
        <w:spacing w:line="500" w:lineRule="exact"/>
        <w:ind w:left="0"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示值误差校准点应按标有数字的分度线选取。</w:t>
      </w:r>
    </w:p>
    <w:p>
      <w:pPr>
        <w:numPr>
          <w:ilvl w:val="0"/>
          <w:numId w:val="3"/>
        </w:numPr>
        <w:spacing w:line="500" w:lineRule="exact"/>
        <w:ind w:left="0" w:leftChars="0" w:firstLine="420" w:firstLineChars="0"/>
        <w:rPr>
          <w:rFonts w:hint="default" w:ascii="Times New Roman" w:hAnsiTheme="minorEastAsia"/>
          <w:sz w:val="24"/>
          <w:lang w:val="en-US" w:eastAsia="zh-CN"/>
        </w:rPr>
      </w:pPr>
      <w:r>
        <w:rPr>
          <w:rFonts w:hint="eastAsia" w:ascii="Times New Roman" w:hAnsiTheme="minorEastAsia"/>
          <w:sz w:val="24"/>
          <w:lang w:val="en-US" w:eastAsia="zh-CN"/>
        </w:rPr>
        <w:t>校准时，从零点开始均匀缓慢地加压至第一个校准点（即标准器的示值），然后读取被校压力表的示值（按分度值1/5估读）；依次在所选取的校准点进行校准直至测量上限，切断压力源，耐压3min后，再依次逐点进行降压校准直至零位。</w:t>
      </w:r>
    </w:p>
    <w:p>
      <w:pPr>
        <w:numPr>
          <w:ilvl w:val="0"/>
          <w:numId w:val="3"/>
        </w:numPr>
        <w:spacing w:line="500" w:lineRule="exact"/>
        <w:ind w:left="0" w:leftChars="0" w:firstLine="420" w:firstLineChars="0"/>
        <w:rPr>
          <w:rFonts w:hint="default" w:ascii="Times New Roman" w:hAnsiTheme="minorEastAsia"/>
          <w:sz w:val="24"/>
          <w:lang w:val="en-US" w:eastAsia="zh-CN"/>
        </w:rPr>
      </w:pPr>
      <w:r>
        <w:rPr>
          <w:rFonts w:hint="eastAsia" w:ascii="Times New Roman" w:hAnsiTheme="minorEastAsia"/>
          <w:sz w:val="24"/>
          <w:lang w:val="en-US" w:eastAsia="zh-CN"/>
        </w:rPr>
        <w:t>依次读取各校准点的升压和降压示值，按公式（1）计算压力表各校准点示值误差。</w:t>
      </w:r>
    </w:p>
    <w:p>
      <w:pPr>
        <w:numPr>
          <w:ilvl w:val="0"/>
          <w:numId w:val="0"/>
        </w:numPr>
        <w:spacing w:line="500" w:lineRule="exact"/>
        <w:ind w:left="420" w:leftChars="0"/>
        <w:jc w:val="center"/>
        <w:rPr>
          <w:rFonts w:hint="default" w:hAnsi="Cambria Math"/>
          <w:i w:val="0"/>
          <w:iCs/>
          <w:sz w:val="24"/>
          <w:lang w:val="en-US" w:eastAsia="zh-CN"/>
        </w:rPr>
      </w:pPr>
      <w:r>
        <w:rPr>
          <w:rFonts w:hint="eastAsia" w:hAnsi="Cambria Math"/>
          <w:i w:val="0"/>
          <w:sz w:val="24"/>
          <w:lang w:val="en-US" w:eastAsia="zh-CN"/>
        </w:rPr>
        <w:t xml:space="preserve">                              </w:t>
      </w:r>
      <m:oMath>
        <m:r>
          <m:rPr>
            <m:sty m:val="p"/>
          </m:rPr>
          <w:rPr>
            <w:rFonts w:ascii="Cambria Math" w:hAnsi="Cambria Math"/>
            <w:sz w:val="24"/>
            <w:lang w:val="en-US"/>
          </w:rPr>
          <m:t>∆</m:t>
        </m:r>
        <m:r>
          <m:rPr/>
          <w:rPr>
            <w:rFonts w:hint="default" w:ascii="Cambria Math" w:hAnsi="Cambria Math"/>
            <w:sz w:val="24"/>
            <w:lang w:val="en-US" w:eastAsia="zh-CN"/>
          </w:rPr>
          <m:t>p=</m:t>
        </m:r>
        <m:sSub>
          <m:sSubPr>
            <m:ctrlPr>
              <w:rPr>
                <w:rFonts w:hint="default" w:ascii="Cambria Math" w:hAnsi="Cambria Math"/>
                <w:i/>
                <w:iCs/>
                <w:sz w:val="24"/>
                <w:lang w:val="en-US" w:eastAsia="zh-CN"/>
              </w:rPr>
            </m:ctrlPr>
          </m:sSubPr>
          <m:e>
            <m:r>
              <m:rPr/>
              <w:rPr>
                <w:rFonts w:hint="default" w:ascii="Cambria Math" w:hAnsi="Cambria Math"/>
                <w:sz w:val="24"/>
                <w:lang w:val="en-US" w:eastAsia="zh-CN"/>
              </w:rPr>
              <m:t>p</m:t>
            </m:r>
            <m:ctrlPr>
              <w:rPr>
                <w:rFonts w:hint="default" w:ascii="Cambria Math" w:hAnsi="Cambria Math"/>
                <w:i/>
                <w:iCs/>
                <w:sz w:val="24"/>
                <w:lang w:val="en-US" w:eastAsia="zh-CN"/>
              </w:rPr>
            </m:ctrlPr>
          </m:e>
          <m:sub>
            <m:r>
              <m:rPr/>
              <w:rPr>
                <w:rFonts w:hint="default" w:ascii="Cambria Math" w:hAnsi="Cambria Math"/>
                <w:sz w:val="24"/>
                <w:lang w:val="en-US" w:eastAsia="zh-CN"/>
              </w:rPr>
              <m:t>m</m:t>
            </m:r>
            <m:ctrlPr>
              <w:rPr>
                <w:rFonts w:hint="default" w:ascii="Cambria Math" w:hAnsi="Cambria Math"/>
                <w:i/>
                <w:iCs/>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iCs/>
                <w:sz w:val="24"/>
                <w:lang w:val="en-US" w:eastAsia="zh-CN"/>
              </w:rPr>
            </m:ctrlPr>
          </m:sSubPr>
          <m:e>
            <m:r>
              <m:rPr/>
              <w:rPr>
                <w:rFonts w:hint="default" w:ascii="Cambria Math" w:hAnsi="Cambria Math"/>
                <w:sz w:val="24"/>
                <w:lang w:val="en-US" w:eastAsia="zh-CN"/>
              </w:rPr>
              <m:t>p</m:t>
            </m:r>
            <m:ctrlPr>
              <w:rPr>
                <w:rFonts w:hint="default" w:ascii="Cambria Math" w:hAnsi="Cambria Math"/>
                <w:i/>
                <w:iCs/>
                <w:sz w:val="24"/>
                <w:lang w:val="en-US" w:eastAsia="zh-CN"/>
              </w:rPr>
            </m:ctrlPr>
          </m:e>
          <m:sub>
            <m:r>
              <m:rPr/>
              <w:rPr>
                <w:rFonts w:hint="default" w:ascii="Cambria Math" w:hAnsi="Cambria Math"/>
                <w:sz w:val="24"/>
                <w:lang w:val="en-US" w:eastAsia="zh-CN"/>
              </w:rPr>
              <m:t>s</m:t>
            </m:r>
            <m:ctrlPr>
              <w:rPr>
                <w:rFonts w:hint="default" w:ascii="Cambria Math" w:hAnsi="Cambria Math"/>
                <w:i/>
                <w:iCs/>
                <w:sz w:val="24"/>
                <w:lang w:val="en-US" w:eastAsia="zh-CN"/>
              </w:rPr>
            </m:ctrlPr>
          </m:sub>
        </m:sSub>
      </m:oMath>
      <w:r>
        <w:rPr>
          <w:rFonts w:hint="eastAsia" w:hAnsi="Cambria Math"/>
          <w:i w:val="0"/>
          <w:iCs/>
          <w:sz w:val="24"/>
          <w:lang w:val="en-US" w:eastAsia="zh-CN"/>
        </w:rPr>
        <w:t xml:space="preserve">                           (1)</w:t>
      </w:r>
    </w:p>
    <w:p>
      <w:pPr>
        <w:numPr>
          <w:ilvl w:val="0"/>
          <w:numId w:val="0"/>
        </w:numPr>
        <w:spacing w:line="500" w:lineRule="exact"/>
        <w:ind w:left="420" w:leftChars="0"/>
        <w:rPr>
          <w:rFonts w:hint="eastAsia" w:hAnsi="Cambria Math"/>
          <w:i w:val="0"/>
          <w:iCs/>
          <w:sz w:val="24"/>
          <w:lang w:val="en-US" w:eastAsia="zh-CN"/>
        </w:rPr>
      </w:pPr>
      <w:r>
        <w:rPr>
          <w:rFonts w:hint="eastAsia" w:hAnsi="Cambria Math"/>
          <w:i w:val="0"/>
          <w:iCs/>
          <w:sz w:val="24"/>
          <w:lang w:val="en-US" w:eastAsia="zh-CN"/>
        </w:rPr>
        <w:t>式中：</w:t>
      </w:r>
    </w:p>
    <w:p>
      <w:pPr>
        <w:numPr>
          <w:ilvl w:val="0"/>
          <w:numId w:val="0"/>
        </w:numPr>
        <w:spacing w:line="500" w:lineRule="exact"/>
        <w:ind w:left="420" w:leftChars="0"/>
        <w:rPr>
          <w:rFonts w:hint="eastAsia" w:hAnsi="Cambria Math"/>
          <w:i w:val="0"/>
          <w:sz w:val="24"/>
          <w:lang w:val="en-US" w:eastAsia="zh-CN"/>
        </w:rPr>
      </w:pPr>
      <m:oMath>
        <m:r>
          <m:rPr>
            <m:sty m:val="p"/>
          </m:rPr>
          <w:rPr>
            <w:rFonts w:ascii="Cambria Math" w:hAnsi="Cambria Math"/>
            <w:sz w:val="24"/>
            <w:lang w:val="en-US"/>
          </w:rPr>
          <m:t>∆</m:t>
        </m:r>
        <m:r>
          <m:rPr/>
          <w:rPr>
            <w:rFonts w:hint="default" w:ascii="Cambria Math" w:hAnsi="Cambria Math"/>
            <w:sz w:val="24"/>
            <w:lang w:val="en-US" w:eastAsia="zh-CN"/>
          </w:rPr>
          <m:t>p</m:t>
        </m:r>
      </m:oMath>
      <w:r>
        <w:rPr>
          <w:rFonts w:hint="eastAsia" w:hAnsi="Cambria Math"/>
          <w:i w:val="0"/>
          <w:sz w:val="24"/>
          <w:lang w:val="en-US" w:eastAsia="zh-CN"/>
        </w:rPr>
        <w:t>——压力表各校准点示值误差，Pa、kPa或MPa；</w:t>
      </w:r>
    </w:p>
    <w:p>
      <w:pPr>
        <w:numPr>
          <w:ilvl w:val="0"/>
          <w:numId w:val="0"/>
        </w:numPr>
        <w:spacing w:line="500" w:lineRule="exact"/>
        <w:ind w:left="420" w:leftChars="0"/>
        <w:rPr>
          <w:rFonts w:hint="eastAsia" w:hAnsi="Cambria Math"/>
          <w:i w:val="0"/>
          <w:sz w:val="24"/>
          <w:lang w:val="en-US" w:eastAsia="zh-CN"/>
        </w:rPr>
      </w:pPr>
      <m:oMath>
        <m:sSub>
          <m:sSubPr>
            <m:ctrlPr>
              <w:rPr>
                <w:rFonts w:hint="default" w:ascii="Cambria Math" w:hAnsi="Cambria Math"/>
                <w:i/>
                <w:iCs/>
                <w:sz w:val="24"/>
                <w:lang w:val="en-US" w:eastAsia="zh-CN"/>
              </w:rPr>
            </m:ctrlPr>
          </m:sSubPr>
          <m:e>
            <m:r>
              <m:rPr/>
              <w:rPr>
                <w:rFonts w:hint="default" w:ascii="Cambria Math" w:hAnsi="Cambria Math"/>
                <w:sz w:val="24"/>
                <w:lang w:val="en-US" w:eastAsia="zh-CN"/>
              </w:rPr>
              <m:t>p</m:t>
            </m:r>
            <m:ctrlPr>
              <w:rPr>
                <w:rFonts w:hint="default" w:ascii="Cambria Math" w:hAnsi="Cambria Math"/>
                <w:i/>
                <w:iCs/>
                <w:sz w:val="24"/>
                <w:lang w:val="en-US" w:eastAsia="zh-CN"/>
              </w:rPr>
            </m:ctrlPr>
          </m:e>
          <m:sub>
            <m:r>
              <m:rPr/>
              <w:rPr>
                <w:rFonts w:hint="default" w:ascii="Cambria Math" w:hAnsi="Cambria Math"/>
                <w:sz w:val="24"/>
                <w:lang w:val="en-US" w:eastAsia="zh-CN"/>
              </w:rPr>
              <m:t>m</m:t>
            </m:r>
            <m:ctrlPr>
              <w:rPr>
                <w:rFonts w:hint="default" w:ascii="Cambria Math" w:hAnsi="Cambria Math"/>
                <w:i/>
                <w:iCs/>
                <w:sz w:val="24"/>
                <w:lang w:val="en-US" w:eastAsia="zh-CN"/>
              </w:rPr>
            </m:ctrlPr>
          </m:sub>
        </m:sSub>
      </m:oMath>
      <w:r>
        <w:rPr>
          <w:rFonts w:hint="eastAsia" w:hAnsi="Cambria Math"/>
          <w:i w:val="0"/>
          <w:iCs/>
          <w:sz w:val="24"/>
          <w:lang w:val="en-US" w:eastAsia="zh-CN"/>
        </w:rPr>
        <w:t>——被校压力表各校准点正行程或反行程的示值，</w:t>
      </w:r>
      <w:r>
        <w:rPr>
          <w:rFonts w:hint="eastAsia" w:hAnsi="Cambria Math"/>
          <w:i w:val="0"/>
          <w:sz w:val="24"/>
          <w:lang w:val="en-US" w:eastAsia="zh-CN"/>
        </w:rPr>
        <w:t>Pa、kPa或MPa；</w:t>
      </w:r>
    </w:p>
    <w:p>
      <w:pPr>
        <w:numPr>
          <w:ilvl w:val="0"/>
          <w:numId w:val="0"/>
        </w:numPr>
        <w:spacing w:line="500" w:lineRule="exact"/>
        <w:ind w:left="420" w:leftChars="0"/>
        <w:rPr>
          <w:rFonts w:hint="default" w:hAnsi="Cambria Math"/>
          <w:i w:val="0"/>
          <w:sz w:val="24"/>
          <w:lang w:val="en-US" w:eastAsia="zh-CN"/>
        </w:rPr>
      </w:pPr>
      <m:oMath>
        <m:sSub>
          <m:sSubPr>
            <m:ctrlPr>
              <w:rPr>
                <w:rFonts w:hint="default" w:ascii="Cambria Math" w:hAnsi="Cambria Math"/>
                <w:i/>
                <w:iCs/>
                <w:sz w:val="24"/>
                <w:lang w:val="en-US" w:eastAsia="zh-CN"/>
              </w:rPr>
            </m:ctrlPr>
          </m:sSubPr>
          <m:e>
            <m:r>
              <m:rPr/>
              <w:rPr>
                <w:rFonts w:hint="default" w:ascii="Cambria Math" w:hAnsi="Cambria Math"/>
                <w:sz w:val="24"/>
                <w:lang w:val="en-US" w:eastAsia="zh-CN"/>
              </w:rPr>
              <m:t>p</m:t>
            </m:r>
            <m:ctrlPr>
              <w:rPr>
                <w:rFonts w:hint="default" w:ascii="Cambria Math" w:hAnsi="Cambria Math"/>
                <w:i/>
                <w:iCs/>
                <w:sz w:val="24"/>
                <w:lang w:val="en-US" w:eastAsia="zh-CN"/>
              </w:rPr>
            </m:ctrlPr>
          </m:e>
          <m:sub>
            <m:r>
              <m:rPr/>
              <w:rPr>
                <w:rFonts w:hint="default" w:ascii="Cambria Math" w:hAnsi="Cambria Math"/>
                <w:sz w:val="24"/>
                <w:lang w:val="en-US" w:eastAsia="zh-CN"/>
              </w:rPr>
              <m:t>s</m:t>
            </m:r>
            <m:ctrlPr>
              <w:rPr>
                <w:rFonts w:hint="default" w:ascii="Cambria Math" w:hAnsi="Cambria Math"/>
                <w:i/>
                <w:iCs/>
                <w:sz w:val="24"/>
                <w:lang w:val="en-US" w:eastAsia="zh-CN"/>
              </w:rPr>
            </m:ctrlPr>
          </m:sub>
        </m:sSub>
      </m:oMath>
      <w:r>
        <w:rPr>
          <w:rFonts w:hint="eastAsia" w:hAnsi="Cambria Math"/>
          <w:i w:val="0"/>
          <w:iCs/>
          <w:sz w:val="24"/>
          <w:lang w:val="en-US" w:eastAsia="zh-CN"/>
        </w:rPr>
        <w:t>——标准器各校准点的标准示值，</w:t>
      </w:r>
      <w:r>
        <w:rPr>
          <w:rFonts w:hint="eastAsia" w:hAnsi="Cambria Math"/>
          <w:i w:val="0"/>
          <w:sz w:val="24"/>
          <w:lang w:val="en-US" w:eastAsia="zh-CN"/>
        </w:rPr>
        <w:t>Pa、kPa或MPa。</w:t>
      </w:r>
    </w:p>
    <w:p>
      <w:pPr>
        <w:spacing w:line="500" w:lineRule="exact"/>
        <w:rPr>
          <w:rFonts w:hint="eastAsia" w:ascii="Times New Roman" w:hAnsiTheme="minorEastAsia"/>
          <w:sz w:val="24"/>
          <w:lang w:val="en-US" w:eastAsia="zh-CN"/>
        </w:rPr>
      </w:pPr>
      <w:r>
        <w:rPr>
          <w:rFonts w:hint="eastAsia" w:ascii="宋体" w:hAnsi="宋体"/>
          <w:color w:val="000000"/>
          <w:sz w:val="24"/>
          <w:lang w:val="en-US" w:eastAsia="zh-CN"/>
        </w:rPr>
        <w:t>6</w:t>
      </w:r>
      <w:r>
        <w:rPr>
          <w:rFonts w:hint="eastAsia" w:ascii="宋体" w:hAnsi="宋体"/>
          <w:color w:val="000000"/>
          <w:sz w:val="24"/>
        </w:rPr>
        <w:t>.2.</w:t>
      </w:r>
      <w:r>
        <w:rPr>
          <w:rFonts w:hint="eastAsia" w:ascii="宋体" w:hAnsi="宋体"/>
          <w:color w:val="000000"/>
          <w:sz w:val="24"/>
          <w:lang w:val="en-US" w:eastAsia="zh-CN"/>
        </w:rPr>
        <w:t>2压力变送器</w:t>
      </w:r>
      <w:r>
        <w:rPr>
          <w:rFonts w:hint="eastAsia" w:ascii="Times New Roman" w:hAnsiTheme="minorEastAsia"/>
          <w:sz w:val="24"/>
          <w:lang w:val="en-US" w:eastAsia="zh-CN"/>
        </w:rPr>
        <w:t>（制动压力传感器）</w:t>
      </w:r>
      <w:r>
        <w:rPr>
          <w:rFonts w:hint="eastAsia" w:ascii="宋体" w:hAnsi="宋体"/>
          <w:color w:val="000000"/>
          <w:sz w:val="24"/>
          <w:lang w:val="en-US" w:eastAsia="zh-CN"/>
        </w:rPr>
        <w:t>示值误差</w:t>
      </w:r>
      <w:r>
        <w:rPr>
          <w:rFonts w:hint="eastAsia" w:ascii="Times New Roman" w:hAnsiTheme="minorEastAsia"/>
          <w:sz w:val="24"/>
          <w:lang w:val="en-US" w:eastAsia="zh-CN"/>
        </w:rPr>
        <w:t>的校准</w:t>
      </w:r>
    </w:p>
    <w:p>
      <w:pPr>
        <w:numPr>
          <w:ilvl w:val="0"/>
          <w:numId w:val="4"/>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压力变送器的示值误差校准是采用标准器示值与被校压力变送器的示值直接比较的方法。压力变送器配有校准口，可使用克诺尔专用软件ST03A进行读取压力变送器实时数据，同时该软件也可对压力进行控制。连接压力变送器和标准器。</w:t>
      </w:r>
    </w:p>
    <w:p>
      <w:pPr>
        <w:numPr>
          <w:ilvl w:val="0"/>
          <w:numId w:val="4"/>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校准时，校准点一般应包括上限值、下限值（或其附近10%输入量程以内）在内不少于5个点。依次在所选取的校准点进行校准，读取标准器和被校压力变送器示值。</w:t>
      </w:r>
    </w:p>
    <w:p>
      <w:pPr>
        <w:numPr>
          <w:ilvl w:val="0"/>
          <w:numId w:val="3"/>
        </w:numPr>
        <w:spacing w:line="500" w:lineRule="exact"/>
        <w:ind w:left="0" w:leftChars="0" w:firstLine="420" w:firstLineChars="0"/>
        <w:rPr>
          <w:rFonts w:hint="default" w:ascii="Times New Roman" w:hAnsiTheme="minorEastAsia"/>
          <w:sz w:val="24"/>
          <w:lang w:val="en-US" w:eastAsia="zh-CN"/>
        </w:rPr>
      </w:pPr>
      <w:r>
        <w:rPr>
          <w:rFonts w:hint="eastAsia" w:ascii="Times New Roman" w:hAnsiTheme="minorEastAsia"/>
          <w:sz w:val="24"/>
          <w:lang w:val="en-US" w:eastAsia="zh-CN"/>
        </w:rPr>
        <w:t>按公式（2）计算压力变送器各校准点示值误差。</w:t>
      </w:r>
    </w:p>
    <w:p>
      <w:pPr>
        <w:numPr>
          <w:ilvl w:val="0"/>
          <w:numId w:val="0"/>
        </w:numPr>
        <w:spacing w:line="500" w:lineRule="exact"/>
        <w:ind w:left="420" w:leftChars="0"/>
        <w:jc w:val="center"/>
        <w:rPr>
          <w:rFonts w:hint="default" w:hAnsi="Cambria Math"/>
          <w:i w:val="0"/>
          <w:iCs/>
          <w:sz w:val="24"/>
          <w:lang w:val="en-US" w:eastAsia="zh-CN"/>
        </w:rPr>
      </w:pPr>
      <w:r>
        <w:rPr>
          <w:rFonts w:hint="eastAsia" w:hAnsi="Cambria Math"/>
          <w:i w:val="0"/>
          <w:sz w:val="24"/>
          <w:lang w:val="en-US" w:eastAsia="zh-CN"/>
        </w:rPr>
        <w:t xml:space="preserve">                             </w:t>
      </w:r>
      <m:oMath>
        <m:r>
          <m:rPr>
            <m:sty m:val="p"/>
          </m:rPr>
          <w:rPr>
            <w:rFonts w:ascii="Cambria Math" w:hAnsi="Cambria Math"/>
            <w:sz w:val="24"/>
            <w:lang w:val="en-US"/>
          </w:rPr>
          <m:t>∆</m:t>
        </m:r>
        <m:r>
          <m:rPr/>
          <w:rPr>
            <w:rFonts w:hint="default" w:ascii="Cambria Math" w:hAnsi="Cambria Math"/>
            <w:sz w:val="24"/>
            <w:lang w:val="en-US" w:eastAsia="zh-CN"/>
          </w:rPr>
          <m:t>I</m:t>
        </m:r>
        <m:r>
          <m:rPr>
            <m:sty m:val="p"/>
          </m:rPr>
          <w:rPr>
            <w:rFonts w:hint="default" w:ascii="Cambria Math" w:hAnsi="Cambria Math"/>
            <w:sz w:val="24"/>
            <w:lang w:val="en-US" w:eastAsia="zh-CN"/>
          </w:rPr>
          <m:t>=</m:t>
        </m:r>
        <m:r>
          <m:rPr/>
          <w:rPr>
            <w:rFonts w:hint="default" w:ascii="Cambria Math" w:hAnsi="Cambria Math"/>
            <w:sz w:val="24"/>
            <w:lang w:val="en-US" w:eastAsia="zh-CN"/>
          </w:rPr>
          <m:t>I</m:t>
        </m:r>
        <m:r>
          <m:rPr>
            <m:sty m:val="p"/>
          </m:rPr>
          <w:rPr>
            <w:rFonts w:hint="default" w:ascii="Cambria Math" w:hAnsi="Cambria Math"/>
            <w:sz w:val="24"/>
            <w:lang w:val="en-US" w:eastAsia="zh-CN"/>
          </w:rPr>
          <m:t>−</m:t>
        </m:r>
        <m:sSub>
          <m:sSubPr>
            <m:ctrlPr>
              <w:rPr>
                <w:rFonts w:hint="default" w:ascii="Cambria Math" w:hAnsi="Cambria Math"/>
                <w:i/>
                <w:iCs/>
                <w:sz w:val="24"/>
                <w:lang w:val="en-US" w:eastAsia="zh-CN"/>
              </w:rPr>
            </m:ctrlPr>
          </m:sSubPr>
          <m:e>
            <m:r>
              <m:rPr/>
              <w:rPr>
                <w:rFonts w:hint="default" w:ascii="Cambria Math" w:hAnsi="Cambria Math"/>
                <w:sz w:val="24"/>
                <w:lang w:val="en-US" w:eastAsia="zh-CN"/>
              </w:rPr>
              <m:t>I</m:t>
            </m:r>
            <m:ctrlPr>
              <w:rPr>
                <w:rFonts w:hint="default" w:ascii="Cambria Math" w:hAnsi="Cambria Math"/>
                <w:i/>
                <w:iCs/>
                <w:sz w:val="24"/>
                <w:lang w:val="en-US" w:eastAsia="zh-CN"/>
              </w:rPr>
            </m:ctrlPr>
          </m:e>
          <m:sub>
            <m:r>
              <m:rPr/>
              <w:rPr>
                <w:rFonts w:hint="default" w:ascii="Cambria Math" w:hAnsi="Cambria Math"/>
                <w:sz w:val="24"/>
                <w:lang w:val="en-US" w:eastAsia="zh-CN"/>
              </w:rPr>
              <m:t>L</m:t>
            </m:r>
            <m:ctrlPr>
              <w:rPr>
                <w:rFonts w:hint="default" w:ascii="Cambria Math" w:hAnsi="Cambria Math"/>
                <w:i/>
                <w:iCs/>
                <w:sz w:val="24"/>
                <w:lang w:val="en-US" w:eastAsia="zh-CN"/>
              </w:rPr>
            </m:ctrlPr>
          </m:sub>
        </m:sSub>
      </m:oMath>
      <w:r>
        <w:rPr>
          <w:rFonts w:hint="eastAsia" w:hAnsi="Cambria Math"/>
          <w:i w:val="0"/>
          <w:iCs/>
          <w:sz w:val="24"/>
          <w:lang w:val="en-US" w:eastAsia="zh-CN"/>
        </w:rPr>
        <w:t xml:space="preserve">                           (2)</w:t>
      </w:r>
    </w:p>
    <w:p>
      <w:pPr>
        <w:numPr>
          <w:ilvl w:val="0"/>
          <w:numId w:val="0"/>
        </w:numPr>
        <w:spacing w:line="500" w:lineRule="exact"/>
        <w:ind w:left="420" w:leftChars="0"/>
        <w:rPr>
          <w:rFonts w:hint="default" w:hAnsi="Cambria Math"/>
          <w:i w:val="0"/>
          <w:iCs/>
          <w:sz w:val="24"/>
          <w:lang w:val="en-US" w:eastAsia="zh-CN"/>
        </w:rPr>
      </w:pPr>
    </w:p>
    <w:p>
      <w:pPr>
        <w:numPr>
          <w:ilvl w:val="0"/>
          <w:numId w:val="0"/>
        </w:numPr>
        <w:spacing w:line="500" w:lineRule="exact"/>
        <w:ind w:left="420" w:leftChars="0"/>
        <w:rPr>
          <w:rFonts w:hint="eastAsia" w:hAnsi="Cambria Math"/>
          <w:i w:val="0"/>
          <w:iCs/>
          <w:sz w:val="24"/>
          <w:lang w:val="en-US" w:eastAsia="zh-CN"/>
        </w:rPr>
      </w:pPr>
      <w:r>
        <w:rPr>
          <w:rFonts w:hint="eastAsia" w:hAnsi="Cambria Math"/>
          <w:i w:val="0"/>
          <w:iCs/>
          <w:sz w:val="24"/>
          <w:lang w:val="en-US" w:eastAsia="zh-CN"/>
        </w:rPr>
        <w:t>式中：</w:t>
      </w:r>
    </w:p>
    <w:p>
      <w:pPr>
        <w:numPr>
          <w:ilvl w:val="0"/>
          <w:numId w:val="0"/>
        </w:numPr>
        <w:spacing w:line="500" w:lineRule="exact"/>
        <w:ind w:left="420" w:leftChars="0"/>
        <w:rPr>
          <w:rFonts w:hint="eastAsia" w:hAnsi="Cambria Math"/>
          <w:i w:val="0"/>
          <w:sz w:val="24"/>
          <w:lang w:val="en-US" w:eastAsia="zh-CN"/>
        </w:rPr>
      </w:pPr>
      <m:oMath>
        <m:r>
          <m:rPr>
            <m:sty m:val="p"/>
          </m:rPr>
          <w:rPr>
            <w:rFonts w:ascii="Cambria Math" w:hAnsi="Cambria Math"/>
            <w:sz w:val="24"/>
            <w:lang w:val="en-US"/>
          </w:rPr>
          <m:t>∆</m:t>
        </m:r>
        <m:r>
          <m:rPr/>
          <w:rPr>
            <w:rFonts w:hint="default" w:ascii="Cambria Math" w:hAnsi="Cambria Math"/>
            <w:sz w:val="24"/>
            <w:lang w:val="en-US" w:eastAsia="zh-CN"/>
          </w:rPr>
          <m:t>I</m:t>
        </m:r>
      </m:oMath>
      <w:r>
        <w:rPr>
          <w:rFonts w:hint="eastAsia" w:hAnsi="Cambria Math"/>
          <w:i w:val="0"/>
          <w:sz w:val="24"/>
          <w:lang w:val="en-US" w:eastAsia="zh-CN"/>
        </w:rPr>
        <w:t>——压力变送器各校准点的示值误差，mA或数字量；</w:t>
      </w:r>
    </w:p>
    <w:p>
      <w:pPr>
        <w:numPr>
          <w:ilvl w:val="0"/>
          <w:numId w:val="0"/>
        </w:numPr>
        <w:spacing w:line="500" w:lineRule="exact"/>
        <w:ind w:left="420" w:leftChars="0"/>
        <w:rPr>
          <w:rFonts w:hint="eastAsia" w:hAnsi="Cambria Math"/>
          <w:i w:val="0"/>
          <w:sz w:val="24"/>
          <w:lang w:val="en-US" w:eastAsia="zh-CN"/>
        </w:rPr>
      </w:pPr>
      <m:oMath>
        <m:r>
          <m:rPr/>
          <w:rPr>
            <w:rFonts w:hint="default" w:ascii="Cambria Math" w:hAnsi="Cambria Math"/>
            <w:sz w:val="24"/>
            <w:lang w:val="en-US" w:eastAsia="zh-CN"/>
          </w:rPr>
          <m:t>I</m:t>
        </m:r>
      </m:oMath>
      <w:r>
        <w:rPr>
          <w:rFonts w:hint="eastAsia" w:hAnsi="Cambria Math"/>
          <w:i w:val="0"/>
          <w:sz w:val="24"/>
          <w:lang w:val="en-US" w:eastAsia="zh-CN"/>
        </w:rPr>
        <w:t>——压力变送器正行程或反行程各校准点的实际输出值，mA或数字量；</w:t>
      </w:r>
    </w:p>
    <w:p>
      <w:pPr>
        <w:numPr>
          <w:ilvl w:val="0"/>
          <w:numId w:val="0"/>
        </w:numPr>
        <w:spacing w:line="500" w:lineRule="exact"/>
        <w:ind w:left="420" w:leftChars="0"/>
        <w:rPr>
          <w:rFonts w:hint="default" w:hAnsi="Cambria Math"/>
          <w:i w:val="0"/>
          <w:sz w:val="24"/>
          <w:lang w:val="en-US" w:eastAsia="zh-CN"/>
        </w:rPr>
      </w:pPr>
      <m:oMath>
        <m:sSub>
          <m:sSubPr>
            <m:ctrlPr>
              <w:rPr>
                <w:rFonts w:hint="default" w:ascii="Cambria Math" w:hAnsi="Cambria Math"/>
                <w:i/>
                <w:iCs/>
                <w:sz w:val="24"/>
                <w:lang w:val="en-US" w:eastAsia="zh-CN"/>
              </w:rPr>
            </m:ctrlPr>
          </m:sSubPr>
          <m:e>
            <m:r>
              <m:rPr/>
              <w:rPr>
                <w:rFonts w:hint="default" w:ascii="Cambria Math" w:hAnsi="Cambria Math"/>
                <w:sz w:val="24"/>
                <w:lang w:val="en-US" w:eastAsia="zh-CN"/>
              </w:rPr>
              <m:t>I</m:t>
            </m:r>
            <m:ctrlPr>
              <w:rPr>
                <w:rFonts w:hint="default" w:ascii="Cambria Math" w:hAnsi="Cambria Math"/>
                <w:i/>
                <w:iCs/>
                <w:sz w:val="24"/>
                <w:lang w:val="en-US" w:eastAsia="zh-CN"/>
              </w:rPr>
            </m:ctrlPr>
          </m:e>
          <m:sub>
            <m:r>
              <m:rPr/>
              <w:rPr>
                <w:rFonts w:hint="default" w:ascii="Cambria Math" w:hAnsi="Cambria Math"/>
                <w:sz w:val="24"/>
                <w:lang w:val="en-US" w:eastAsia="zh-CN"/>
              </w:rPr>
              <m:t>L</m:t>
            </m:r>
            <m:ctrlPr>
              <w:rPr>
                <w:rFonts w:hint="default" w:ascii="Cambria Math" w:hAnsi="Cambria Math"/>
                <w:i/>
                <w:iCs/>
                <w:sz w:val="24"/>
                <w:lang w:val="en-US" w:eastAsia="zh-CN"/>
              </w:rPr>
            </m:ctrlPr>
          </m:sub>
        </m:sSub>
      </m:oMath>
      <w:r>
        <w:rPr>
          <w:rFonts w:hint="eastAsia" w:hAnsi="Cambria Math"/>
          <w:i w:val="0"/>
          <w:iCs/>
          <w:sz w:val="24"/>
          <w:lang w:val="en-US" w:eastAsia="zh-CN"/>
        </w:rPr>
        <w:t>——压力变送器各校准点的理论输出值，</w:t>
      </w:r>
      <w:r>
        <w:rPr>
          <w:rFonts w:hint="eastAsia" w:hAnsi="Cambria Math"/>
          <w:i w:val="0"/>
          <w:sz w:val="24"/>
          <w:lang w:val="en-US" w:eastAsia="zh-CN"/>
        </w:rPr>
        <w:t>mA或数字量。</w:t>
      </w:r>
    </w:p>
    <w:p>
      <w:pPr>
        <w:spacing w:line="500" w:lineRule="exact"/>
        <w:rPr>
          <w:rFonts w:hint="eastAsia" w:ascii="Times New Roman" w:hAnsiTheme="minorEastAsia"/>
          <w:sz w:val="24"/>
          <w:lang w:val="en-US" w:eastAsia="zh-CN"/>
        </w:rPr>
      </w:pPr>
      <w:r>
        <w:rPr>
          <w:rFonts w:hint="eastAsia" w:ascii="宋体" w:hAnsi="宋体"/>
          <w:color w:val="000000"/>
          <w:sz w:val="24"/>
          <w:lang w:val="en-US" w:eastAsia="zh-CN"/>
        </w:rPr>
        <w:t>6</w:t>
      </w:r>
      <w:r>
        <w:rPr>
          <w:rFonts w:hint="eastAsia" w:ascii="宋体" w:hAnsi="宋体"/>
          <w:color w:val="000000"/>
          <w:sz w:val="24"/>
        </w:rPr>
        <w:t>.2.</w:t>
      </w:r>
      <w:r>
        <w:rPr>
          <w:rFonts w:hint="eastAsia" w:ascii="宋体" w:hAnsi="宋体"/>
          <w:color w:val="000000"/>
          <w:sz w:val="24"/>
          <w:lang w:val="en-US" w:eastAsia="zh-CN"/>
        </w:rPr>
        <w:t>3直流电压表</w:t>
      </w:r>
      <w:r>
        <w:rPr>
          <w:rFonts w:hint="eastAsia" w:ascii="Times New Roman" w:hAnsiTheme="minorEastAsia"/>
          <w:sz w:val="24"/>
          <w:lang w:val="en-US" w:eastAsia="zh-CN"/>
        </w:rPr>
        <w:t>（电池电压）</w:t>
      </w:r>
      <w:r>
        <w:rPr>
          <w:rFonts w:hint="eastAsia" w:ascii="宋体" w:hAnsi="宋体"/>
          <w:color w:val="000000"/>
          <w:sz w:val="24"/>
          <w:lang w:val="en-US" w:eastAsia="zh-CN"/>
        </w:rPr>
        <w:t>示值误差</w:t>
      </w:r>
      <w:r>
        <w:rPr>
          <w:rFonts w:hint="eastAsia" w:ascii="Times New Roman" w:hAnsiTheme="minorEastAsia"/>
          <w:sz w:val="24"/>
          <w:lang w:val="en-US" w:eastAsia="zh-CN"/>
        </w:rPr>
        <w:t>的校准</w:t>
      </w:r>
    </w:p>
    <w:p>
      <w:pPr>
        <w:numPr>
          <w:ilvl w:val="0"/>
          <w:numId w:val="5"/>
        </w:numPr>
        <w:spacing w:line="500" w:lineRule="exact"/>
        <w:ind w:leftChars="0" w:firstLine="420" w:firstLineChars="0"/>
        <w:rPr>
          <w:rFonts w:hint="eastAsia" w:ascii="Times New Roman" w:hAnsiTheme="minorEastAsia"/>
          <w:sz w:val="24"/>
          <w:lang w:val="en-US" w:eastAsia="zh-CN"/>
        </w:rPr>
      </w:pPr>
      <w:r>
        <w:rPr>
          <w:rFonts w:hint="eastAsia" w:ascii="宋体" w:hAnsi="宋体"/>
          <w:color w:val="000000"/>
          <w:sz w:val="24"/>
          <w:lang w:val="en-US" w:eastAsia="zh-CN"/>
        </w:rPr>
        <w:t>直流电压表</w:t>
      </w:r>
      <w:r>
        <w:rPr>
          <w:rFonts w:hint="eastAsia" w:ascii="Times New Roman" w:hAnsiTheme="minorEastAsia"/>
          <w:sz w:val="24"/>
          <w:lang w:val="en-US" w:eastAsia="zh-CN"/>
        </w:rPr>
        <w:t>的示值误差校准是采用标准器示值与被校</w:t>
      </w:r>
      <w:r>
        <w:rPr>
          <w:rFonts w:hint="eastAsia" w:ascii="宋体" w:hAnsi="宋体"/>
          <w:color w:val="000000"/>
          <w:sz w:val="24"/>
          <w:lang w:val="en-US" w:eastAsia="zh-CN"/>
        </w:rPr>
        <w:t>直流电压表</w:t>
      </w:r>
      <w:r>
        <w:rPr>
          <w:rFonts w:hint="eastAsia" w:ascii="Times New Roman" w:hAnsiTheme="minorEastAsia"/>
          <w:sz w:val="24"/>
          <w:lang w:val="en-US" w:eastAsia="zh-CN"/>
        </w:rPr>
        <w:t>的示值直接比较的方法，将标准器并联连接到</w:t>
      </w:r>
      <w:r>
        <w:rPr>
          <w:rFonts w:hint="eastAsia" w:ascii="宋体" w:hAnsi="宋体"/>
          <w:color w:val="000000"/>
          <w:sz w:val="24"/>
          <w:lang w:val="en-US" w:eastAsia="zh-CN"/>
        </w:rPr>
        <w:t>直流电压表的正负接线端子两端</w:t>
      </w:r>
      <w:r>
        <w:rPr>
          <w:rFonts w:hint="eastAsia" w:ascii="Times New Roman" w:hAnsiTheme="minorEastAsia"/>
          <w:sz w:val="24"/>
          <w:lang w:val="en-US" w:eastAsia="zh-CN"/>
        </w:rPr>
        <w:t>。</w:t>
      </w:r>
    </w:p>
    <w:p>
      <w:pPr>
        <w:numPr>
          <w:ilvl w:val="0"/>
          <w:numId w:val="5"/>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校准时，读取标准器和被校直流电压表的数值。</w:t>
      </w:r>
    </w:p>
    <w:p>
      <w:pPr>
        <w:numPr>
          <w:ilvl w:val="0"/>
          <w:numId w:val="0"/>
        </w:numPr>
        <w:spacing w:line="360" w:lineRule="auto"/>
        <w:ind w:firstLine="420" w:firstLineChars="0"/>
        <w:jc w:val="center"/>
        <w:rPr>
          <w:rFonts w:hint="default" w:hAnsi="Cambria Math"/>
          <w:i w:val="0"/>
          <w:sz w:val="24"/>
          <w:szCs w:val="24"/>
          <w:lang w:val="en-US" w:eastAsia="zh-CN"/>
        </w:rPr>
      </w:pPr>
      <w:r>
        <w:rPr>
          <w:rFonts w:hint="eastAsia" w:hAnsi="Cambria Math"/>
          <w:b w:val="0"/>
          <w:i w:val="0"/>
          <w:sz w:val="24"/>
          <w:szCs w:val="24"/>
          <w:lang w:val="en-US" w:eastAsia="zh-CN"/>
        </w:rPr>
        <w:t xml:space="preserve">                           </w:t>
      </w:r>
      <m:oMath>
        <m:r>
          <m:rPr>
            <m:sty m:val="p"/>
          </m:rPr>
          <w:rPr>
            <w:rFonts w:ascii="Cambria Math" w:hAnsi="Cambria Math"/>
            <w:sz w:val="24"/>
            <w:szCs w:val="24"/>
            <w:lang w:val="en-US"/>
          </w:rPr>
          <m:t>∆</m:t>
        </m:r>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0</m:t>
            </m:r>
            <m:ctrlPr>
              <w:rPr>
                <w:rFonts w:hint="default" w:ascii="Cambria Math" w:hAnsi="Cambria Math"/>
                <w:sz w:val="24"/>
                <w:szCs w:val="24"/>
                <w:lang w:val="en-US" w:eastAsia="zh-CN"/>
              </w:rPr>
            </m:ctrlPr>
          </m:sub>
        </m:sSub>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eastAsia" w:ascii="Cambria Math" w:hAnsi="Cambria Math"/>
                <w:sz w:val="24"/>
                <w:szCs w:val="24"/>
                <w:lang w:val="en-US" w:eastAsia="zh-CN"/>
              </w:rPr>
              <m:t>n</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xml:space="preserve"> </w:t>
      </w:r>
      <w:r>
        <w:rPr>
          <w:rFonts w:hint="eastAsia" w:hAnsi="Cambria Math"/>
          <w:i w:val="0"/>
          <w:iCs/>
          <w:sz w:val="24"/>
          <w:lang w:val="en-US" w:eastAsia="zh-CN"/>
        </w:rPr>
        <w:t xml:space="preserve">                          (3)</w:t>
      </w:r>
    </w:p>
    <w:p>
      <w:pPr>
        <w:numPr>
          <w:ilvl w:val="0"/>
          <w:numId w:val="0"/>
        </w:numPr>
        <w:spacing w:line="360" w:lineRule="auto"/>
        <w:ind w:firstLine="420" w:firstLineChars="0"/>
        <w:rPr>
          <w:rFonts w:hint="eastAsia" w:hAnsi="Cambria Math"/>
          <w:i w:val="0"/>
          <w:sz w:val="24"/>
          <w:szCs w:val="24"/>
          <w:lang w:val="en-US" w:eastAsia="zh-CN"/>
        </w:rPr>
      </w:pPr>
      <w:r>
        <w:rPr>
          <w:rFonts w:hint="eastAsia" w:hAnsi="Cambria Math"/>
          <w:i w:val="0"/>
          <w:sz w:val="24"/>
          <w:szCs w:val="24"/>
          <w:lang w:val="en-US" w:eastAsia="zh-CN"/>
        </w:rPr>
        <w:t>式中：</w:t>
      </w:r>
    </w:p>
    <w:p>
      <w:pPr>
        <w:numPr>
          <w:ilvl w:val="0"/>
          <w:numId w:val="0"/>
        </w:numPr>
        <w:spacing w:line="360" w:lineRule="auto"/>
        <w:ind w:firstLine="420" w:firstLineChars="0"/>
        <w:rPr>
          <w:rFonts w:hint="eastAsia" w:hAnsi="Cambria Math"/>
          <w:i w:val="0"/>
          <w:sz w:val="24"/>
          <w:szCs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0</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被测量的电压值，单位：V；</w:t>
      </w:r>
    </w:p>
    <w:p>
      <w:pPr>
        <w:numPr>
          <w:ilvl w:val="0"/>
          <w:numId w:val="0"/>
        </w:numPr>
        <w:spacing w:line="360" w:lineRule="auto"/>
        <w:ind w:firstLine="420" w:firstLineChars="0"/>
        <w:rPr>
          <w:rFonts w:hint="eastAsia" w:ascii="Times New Roman" w:hAnsiTheme="minorEastAsia"/>
          <w:sz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eastAsia" w:ascii="Cambria Math" w:hAnsi="Cambria Math"/>
                <w:sz w:val="24"/>
                <w:szCs w:val="24"/>
                <w:lang w:val="en-US" w:eastAsia="zh-CN"/>
              </w:rPr>
              <m:t>n</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交直流标准表读数值，单位：V。</w:t>
      </w:r>
    </w:p>
    <w:p>
      <w:pPr>
        <w:spacing w:line="500" w:lineRule="exact"/>
        <w:rPr>
          <w:rFonts w:hint="eastAsia" w:ascii="Times New Roman" w:hAnsiTheme="minorEastAsia"/>
          <w:sz w:val="24"/>
          <w:lang w:val="en-US" w:eastAsia="zh-CN"/>
        </w:rPr>
      </w:pPr>
      <w:r>
        <w:rPr>
          <w:rFonts w:hint="eastAsia" w:ascii="宋体" w:hAnsi="宋体"/>
          <w:color w:val="000000"/>
          <w:sz w:val="24"/>
          <w:lang w:val="en-US" w:eastAsia="zh-CN"/>
        </w:rPr>
        <w:t>6</w:t>
      </w:r>
      <w:r>
        <w:rPr>
          <w:rFonts w:hint="eastAsia" w:ascii="宋体" w:hAnsi="宋体"/>
          <w:color w:val="000000"/>
          <w:sz w:val="24"/>
        </w:rPr>
        <w:t>.2.</w:t>
      </w:r>
      <w:r>
        <w:rPr>
          <w:rFonts w:hint="eastAsia" w:ascii="宋体" w:hAnsi="宋体"/>
          <w:color w:val="000000"/>
          <w:sz w:val="24"/>
          <w:lang w:val="en-US" w:eastAsia="zh-CN"/>
        </w:rPr>
        <w:t>4动车速度（</w:t>
      </w:r>
      <w:r>
        <w:rPr>
          <w:rFonts w:hint="eastAsia"/>
          <w:color w:val="000000"/>
          <w:sz w:val="24"/>
          <w:szCs w:val="24"/>
          <w:lang w:val="en-US" w:eastAsia="zh-CN"/>
        </w:rPr>
        <w:t>机动车综合性能测试仪</w:t>
      </w:r>
      <w:r>
        <w:rPr>
          <w:rFonts w:hint="eastAsia" w:ascii="宋体" w:hAnsi="宋体"/>
          <w:color w:val="000000"/>
          <w:sz w:val="24"/>
          <w:lang w:val="en-US" w:eastAsia="zh-CN"/>
        </w:rPr>
        <w:t>）示值误差</w:t>
      </w:r>
      <w:r>
        <w:rPr>
          <w:rFonts w:hint="eastAsia" w:ascii="Times New Roman" w:hAnsiTheme="minorEastAsia"/>
          <w:sz w:val="24"/>
          <w:lang w:val="en-US" w:eastAsia="zh-CN"/>
        </w:rPr>
        <w:t>的校准</w:t>
      </w:r>
    </w:p>
    <w:p>
      <w:pPr>
        <w:numPr>
          <w:ilvl w:val="0"/>
          <w:numId w:val="6"/>
        </w:numPr>
        <w:spacing w:line="500" w:lineRule="exact"/>
        <w:ind w:leftChars="0" w:firstLine="420" w:firstLineChars="0"/>
        <w:rPr>
          <w:rFonts w:hint="eastAsia" w:ascii="Times New Roman" w:hAnsiTheme="minorEastAsia"/>
          <w:sz w:val="24"/>
          <w:lang w:val="en-US" w:eastAsia="zh-CN"/>
        </w:rPr>
      </w:pPr>
      <w:r>
        <w:rPr>
          <w:rFonts w:hint="eastAsia" w:ascii="宋体" w:hAnsi="宋体"/>
          <w:color w:val="000000"/>
          <w:sz w:val="24"/>
          <w:lang w:val="en-US" w:eastAsia="zh-CN"/>
        </w:rPr>
        <w:t>启动全球导航系统模拟器，设定不少于四颗卫星数的模拟信号，在被校动车速度（</w:t>
      </w:r>
      <w:r>
        <w:rPr>
          <w:rFonts w:hint="eastAsia"/>
          <w:color w:val="000000"/>
          <w:sz w:val="24"/>
          <w:szCs w:val="24"/>
          <w:lang w:val="en-US" w:eastAsia="zh-CN"/>
        </w:rPr>
        <w:t>机动车综合性能测试仪</w:t>
      </w:r>
      <w:r>
        <w:rPr>
          <w:rFonts w:hint="eastAsia" w:ascii="宋体" w:hAnsi="宋体"/>
          <w:color w:val="000000"/>
          <w:sz w:val="24"/>
          <w:lang w:val="en-US" w:eastAsia="zh-CN"/>
        </w:rPr>
        <w:t>）测量范围内设定6个速度点（推荐50km/h、100km/h、200km/h、300km/h、350km/h、400km/h、450km/h），亦可根据不同动车类型更换校准点，依次选择每个速度点开始匀速运行</w:t>
      </w:r>
      <w:r>
        <w:rPr>
          <w:rFonts w:hint="eastAsia" w:ascii="Times New Roman" w:hAnsiTheme="minorEastAsia"/>
          <w:sz w:val="24"/>
          <w:lang w:val="en-US" w:eastAsia="zh-CN"/>
        </w:rPr>
        <w:t>。</w:t>
      </w:r>
    </w:p>
    <w:p>
      <w:pPr>
        <w:numPr>
          <w:ilvl w:val="0"/>
          <w:numId w:val="6"/>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将被校</w:t>
      </w:r>
      <w:r>
        <w:rPr>
          <w:rFonts w:hint="eastAsia"/>
          <w:color w:val="000000"/>
          <w:sz w:val="24"/>
          <w:szCs w:val="24"/>
          <w:lang w:val="en-US" w:eastAsia="zh-CN"/>
        </w:rPr>
        <w:t>机动车综合性能测试仪天线放置于模拟信号辐射范围内，启动机动车综合性能测试仪，待机动车综合性能测试仪工作正常后，记录其速度示值。</w:t>
      </w:r>
    </w:p>
    <w:p>
      <w:pPr>
        <w:numPr>
          <w:ilvl w:val="0"/>
          <w:numId w:val="6"/>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每个校准点重复测量3次，按公式（3）和公式（4）计算示值误差</w:t>
      </w:r>
      <m:oMath>
        <m:r>
          <m:rPr>
            <m:sty m:val="p"/>
          </m:rPr>
          <w:rPr>
            <w:rFonts w:ascii="Cambria Math" w:hAnsi="Cambria Math"/>
            <w:sz w:val="24"/>
            <w:lang w:val="en-US"/>
          </w:rPr>
          <m:t>∆</m:t>
        </m:r>
        <m:sSub>
          <m:sSubPr>
            <m:ctrlPr>
              <w:rPr>
                <w:rFonts w:ascii="Cambria Math" w:hAnsi="Cambria Math"/>
                <w:sz w:val="24"/>
                <w:lang w:val="en-US"/>
              </w:rPr>
            </m:ctrlPr>
          </m:sSubPr>
          <m:e>
            <m:r>
              <m:rPr/>
              <w:rPr>
                <w:rFonts w:hint="default" w:ascii="Cambria Math" w:hAnsi="Cambria Math"/>
                <w:sz w:val="24"/>
                <w:lang w:val="en-US" w:eastAsia="zh-CN"/>
              </w:rPr>
              <m:t>v</m:t>
            </m:r>
            <m:ctrlPr>
              <w:rPr>
                <w:rFonts w:ascii="Cambria Math" w:hAnsi="Cambria Math"/>
                <w:sz w:val="24"/>
                <w:lang w:val="en-US"/>
              </w:rPr>
            </m:ctrlPr>
          </m:e>
          <m:sub>
            <m:r>
              <m:rPr/>
              <w:rPr>
                <w:rFonts w:hint="default" w:ascii="Cambria Math" w:hAnsi="Cambria Math"/>
                <w:sz w:val="24"/>
                <w:lang w:val="en-US" w:eastAsia="zh-CN"/>
              </w:rPr>
              <m:t>i</m:t>
            </m:r>
            <m:ctrlPr>
              <w:rPr>
                <w:rFonts w:ascii="Cambria Math" w:hAnsi="Cambria Math"/>
                <w:sz w:val="24"/>
                <w:lang w:val="en-US"/>
              </w:rPr>
            </m:ctrlPr>
          </m:sub>
        </m:sSub>
      </m:oMath>
      <w:r>
        <w:rPr>
          <w:rFonts w:hint="eastAsia" w:ascii="Times New Roman" w:hAnsiTheme="minorEastAsia"/>
          <w:sz w:val="24"/>
          <w:lang w:val="en-US" w:eastAsia="zh-CN"/>
        </w:rPr>
        <w:t>。</w:t>
      </w:r>
    </w:p>
    <w:p>
      <w:pPr>
        <w:numPr>
          <w:ilvl w:val="0"/>
          <w:numId w:val="0"/>
        </w:numPr>
        <w:spacing w:line="720" w:lineRule="auto"/>
        <w:ind w:left="420" w:leftChars="0" w:firstLine="960" w:firstLineChars="400"/>
        <w:jc w:val="center"/>
        <w:rPr>
          <w:rFonts w:hint="default" w:ascii="Times New Roman" w:hAnsiTheme="minorEastAsia" w:eastAsiaTheme="minorEastAsia"/>
          <w:sz w:val="24"/>
          <w:lang w:val="en-US" w:eastAsia="zh-CN"/>
        </w:rPr>
      </w:pPr>
      <w:r>
        <w:rPr>
          <w:rFonts w:hint="eastAsia" w:hAnsi="Cambria Math"/>
          <w:i w:val="0"/>
          <w:sz w:val="24"/>
          <w:lang w:val="en-US" w:eastAsia="zh-CN"/>
        </w:rPr>
        <w:t xml:space="preserve">                    </w:t>
      </w:r>
      <m:oMath>
        <m:acc>
          <m:accPr>
            <m:chr m:val="̅"/>
            <m:ctrlPr>
              <w:rPr>
                <w:rFonts w:ascii="Cambria Math" w:hAnsi="Cambria Math"/>
                <w:i/>
                <w:sz w:val="24"/>
                <w:lang w:val="en-US"/>
              </w:rPr>
            </m:ctrlPr>
          </m:accPr>
          <m:e>
            <m:sSub>
              <m:sSubPr>
                <m:ctrlPr>
                  <w:rPr>
                    <w:rFonts w:ascii="Cambria Math" w:hAnsi="Cambria Math"/>
                    <w:i/>
                    <w:sz w:val="24"/>
                    <w:lang w:val="en-US"/>
                  </w:rPr>
                </m:ctrlPr>
              </m:sSubPr>
              <m:e>
                <m:r>
                  <m:rPr/>
                  <w:rPr>
                    <w:rFonts w:hint="default" w:ascii="Cambria Math" w:hAnsi="Cambria Math"/>
                    <w:sz w:val="24"/>
                    <w:lang w:val="en-US" w:eastAsia="zh-CN"/>
                  </w:rPr>
                  <m:t>v</m:t>
                </m:r>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ascii="Cambria Math" w:hAnsi="Cambria Math"/>
                <w:i/>
                <w:sz w:val="24"/>
                <w:lang w:val="en-US"/>
              </w:rPr>
            </m:ctrlPr>
          </m:e>
        </m:acc>
        <m:r>
          <m:rPr/>
          <w:rPr>
            <w:rFonts w:hint="default" w:ascii="Cambria Math" w:hAnsi="Cambria Math"/>
            <w:sz w:val="24"/>
            <w:lang w:val="en-US" w:eastAsia="zh-CN"/>
          </w:rPr>
          <m:t>=</m:t>
        </m:r>
        <m:f>
          <m:fPr>
            <m:ctrlPr>
              <w:rPr>
                <w:rFonts w:hint="default" w:ascii="Cambria Math" w:hAnsi="Cambria Math"/>
                <w:i/>
                <w:sz w:val="24"/>
                <w:lang w:val="en-US" w:eastAsia="zh-CN"/>
              </w:rPr>
            </m:ctrlPr>
          </m:fPr>
          <m:num>
            <m:r>
              <m:rPr/>
              <w:rPr>
                <w:rFonts w:hint="default" w:ascii="Cambria Math" w:hAnsi="Cambria Math"/>
                <w:sz w:val="24"/>
                <w:lang w:val="en-US" w:eastAsia="zh-CN"/>
              </w:rPr>
              <m:t>1</m:t>
            </m:r>
            <m:ctrlPr>
              <w:rPr>
                <w:rFonts w:hint="default" w:ascii="Cambria Math" w:hAnsi="Cambria Math"/>
                <w:i/>
                <w:sz w:val="24"/>
                <w:lang w:val="en-US" w:eastAsia="zh-CN"/>
              </w:rPr>
            </m:ctrlPr>
          </m:num>
          <m:den>
            <m:r>
              <m:rPr/>
              <w:rPr>
                <w:rFonts w:hint="default" w:ascii="Cambria Math" w:hAnsi="Cambria Math"/>
                <w:sz w:val="24"/>
                <w:lang w:val="en-US" w:eastAsia="zh-CN"/>
              </w:rPr>
              <m:t>n</m:t>
            </m:r>
            <m:ctrlPr>
              <w:rPr>
                <w:rFonts w:hint="default" w:ascii="Cambria Math" w:hAnsi="Cambria Math"/>
                <w:i/>
                <w:sz w:val="24"/>
                <w:lang w:val="en-US" w:eastAsia="zh-CN"/>
              </w:rPr>
            </m:ctrlPr>
          </m:den>
        </m:f>
        <m:nary>
          <m:naryPr>
            <m:chr m:val="∑"/>
            <m:limLoc m:val="undOvr"/>
            <m:ctrlPr>
              <w:rPr>
                <w:rFonts w:hint="default" w:ascii="Cambria Math" w:hAnsi="Cambria Math" w:cs="Cambria Math"/>
                <w:i/>
                <w:sz w:val="24"/>
                <w:lang w:val="en-US" w:eastAsia="zh-CN"/>
              </w:rPr>
            </m:ctrlPr>
          </m:naryPr>
          <m:sub>
            <m:r>
              <m:rPr/>
              <w:rPr>
                <w:rFonts w:hint="default" w:ascii="Cambria Math" w:hAnsi="Cambria Math" w:cs="Cambria Math"/>
                <w:sz w:val="24"/>
                <w:lang w:val="en-US" w:eastAsia="zh-CN"/>
              </w:rPr>
              <m:t>j=1</m:t>
            </m:r>
            <m:ctrlPr>
              <w:rPr>
                <w:rFonts w:hint="default" w:ascii="Cambria Math" w:hAnsi="Cambria Math" w:cs="Cambria Math"/>
                <w:i/>
                <w:sz w:val="24"/>
                <w:lang w:val="en-US" w:eastAsia="zh-CN"/>
              </w:rPr>
            </m:ctrlPr>
          </m:sub>
          <m:sup>
            <m:r>
              <m:rPr/>
              <w:rPr>
                <w:rFonts w:hint="default" w:ascii="Cambria Math" w:hAnsi="Cambria Math" w:cs="Cambria Math"/>
                <w:sz w:val="24"/>
                <w:lang w:val="en-US" w:eastAsia="zh-CN"/>
              </w:rPr>
              <m:t>n</m:t>
            </m:r>
            <m:ctrlPr>
              <w:rPr>
                <w:rFonts w:hint="default" w:ascii="Cambria Math" w:hAnsi="Cambria Math" w:cs="Cambria Math"/>
                <w:i/>
                <w:sz w:val="24"/>
                <w:lang w:val="en-US" w:eastAsia="zh-CN"/>
              </w:rPr>
            </m:ctrlPr>
          </m:sup>
          <m:e>
            <m:sSub>
              <m:sSubPr>
                <m:ctrlPr>
                  <w:rPr>
                    <w:rFonts w:hint="default" w:ascii="Cambria Math" w:hAnsi="Cambria Math" w:cs="Cambria Math"/>
                    <w:i/>
                    <w:sz w:val="24"/>
                    <w:lang w:val="en-US" w:eastAsia="zh-CN"/>
                  </w:rPr>
                </m:ctrlPr>
              </m:sSubPr>
              <m:e>
                <m:r>
                  <m:rPr/>
                  <w:rPr>
                    <w:rFonts w:hint="default" w:ascii="Cambria Math" w:hAnsi="Cambria Math" w:cs="Cambria Math"/>
                    <w:sz w:val="24"/>
                    <w:lang w:val="en-US" w:eastAsia="zh-CN"/>
                  </w:rPr>
                  <m:t>v</m:t>
                </m:r>
                <m:ctrlPr>
                  <w:rPr>
                    <w:rFonts w:hint="default" w:ascii="Cambria Math" w:hAnsi="Cambria Math" w:cs="Cambria Math"/>
                    <w:i/>
                    <w:sz w:val="24"/>
                    <w:lang w:val="en-US" w:eastAsia="zh-CN"/>
                  </w:rPr>
                </m:ctrlPr>
              </m:e>
              <m:sub>
                <m:r>
                  <m:rPr/>
                  <w:rPr>
                    <w:rFonts w:hint="default" w:ascii="Cambria Math" w:hAnsi="Cambria Math" w:cs="Cambria Math"/>
                    <w:sz w:val="24"/>
                    <w:lang w:val="en-US" w:eastAsia="zh-CN"/>
                  </w:rPr>
                  <m:t>ij</m:t>
                </m:r>
                <m:ctrlPr>
                  <w:rPr>
                    <w:rFonts w:hint="default" w:ascii="Cambria Math" w:hAnsi="Cambria Math" w:cs="Cambria Math"/>
                    <w:i/>
                    <w:sz w:val="24"/>
                    <w:lang w:val="en-US" w:eastAsia="zh-CN"/>
                  </w:rPr>
                </m:ctrlPr>
              </m:sub>
            </m:sSub>
            <m:ctrlPr>
              <w:rPr>
                <w:rFonts w:hint="default" w:ascii="Cambria Math" w:hAnsi="Cambria Math" w:cs="Cambria Math"/>
                <w:i/>
                <w:sz w:val="24"/>
                <w:lang w:val="en-US" w:eastAsia="zh-CN"/>
              </w:rPr>
            </m:ctrlPr>
          </m:e>
        </m:nary>
      </m:oMath>
      <w:r>
        <w:rPr>
          <w:rFonts w:hint="eastAsia" w:hAnsi="Cambria Math"/>
          <w:i w:val="0"/>
          <w:sz w:val="24"/>
          <w:lang w:val="en-US" w:eastAsia="zh-CN"/>
        </w:rPr>
        <w:t xml:space="preserve">                              (3)</w:t>
      </w:r>
    </w:p>
    <w:p>
      <w:pPr>
        <w:spacing w:line="500" w:lineRule="exact"/>
        <w:ind w:firstLine="420" w:firstLineChars="0"/>
        <w:jc w:val="center"/>
        <w:rPr>
          <w:rFonts w:hint="eastAsia" w:hAnsi="Cambria Math"/>
          <w:i w:val="0"/>
          <w:sz w:val="24"/>
          <w:lang w:val="en-US" w:eastAsia="zh-CN"/>
        </w:rPr>
      </w:pPr>
      <w:r>
        <w:rPr>
          <w:rFonts w:hint="eastAsia" w:hAnsi="Cambria Math"/>
          <w:i w:val="0"/>
          <w:sz w:val="24"/>
          <w:lang w:val="en-US" w:eastAsia="zh-CN"/>
        </w:rPr>
        <w:t xml:space="preserve">                            </w:t>
      </w:r>
      <m:oMath>
        <m:r>
          <m:rPr>
            <m:sty m:val="p"/>
          </m:rPr>
          <w:rPr>
            <w:rFonts w:ascii="Cambria Math" w:hAnsi="Cambria Math"/>
            <w:sz w:val="24"/>
            <w:lang w:val="en-US"/>
          </w:rPr>
          <m:t>∆</m:t>
        </m:r>
        <m:sSub>
          <m:sSubPr>
            <m:ctrlPr>
              <w:rPr>
                <w:rFonts w:ascii="Cambria Math" w:hAnsi="Cambria Math"/>
                <w:sz w:val="24"/>
                <w:lang w:val="en-US"/>
              </w:rPr>
            </m:ctrlPr>
          </m:sSubPr>
          <m:e>
            <m:r>
              <m:rPr/>
              <w:rPr>
                <w:rFonts w:hint="default" w:ascii="Cambria Math" w:hAnsi="Cambria Math"/>
                <w:sz w:val="24"/>
                <w:lang w:val="en-US" w:eastAsia="zh-CN"/>
              </w:rPr>
              <m:t>v</m:t>
            </m:r>
            <m:ctrlPr>
              <w:rPr>
                <w:rFonts w:ascii="Cambria Math" w:hAnsi="Cambria Math"/>
                <w:sz w:val="24"/>
                <w:lang w:val="en-US"/>
              </w:rPr>
            </m:ctrlPr>
          </m:e>
          <m:sub>
            <m:r>
              <m:rPr/>
              <w:rPr>
                <w:rFonts w:hint="default" w:ascii="Cambria Math" w:hAnsi="Cambria Math"/>
                <w:sz w:val="24"/>
                <w:lang w:val="en-US" w:eastAsia="zh-CN"/>
              </w:rPr>
              <m:t>i</m:t>
            </m:r>
            <m:ctrlPr>
              <w:rPr>
                <w:rFonts w:ascii="Cambria Math" w:hAnsi="Cambria Math"/>
                <w:sz w:val="24"/>
                <w:lang w:val="en-US"/>
              </w:rPr>
            </m:ctrlPr>
          </m:sub>
        </m:sSub>
        <m:r>
          <m:rPr>
            <m:sty m:val="p"/>
          </m:rPr>
          <w:rPr>
            <w:rFonts w:hint="default" w:ascii="Cambria Math" w:hAnsi="Cambria Math"/>
            <w:sz w:val="24"/>
            <w:lang w:val="en-US" w:eastAsia="zh-CN"/>
          </w:rPr>
          <m:t>=</m:t>
        </m:r>
        <m:acc>
          <m:accPr>
            <m:chr m:val="̅"/>
            <m:ctrlPr>
              <w:rPr>
                <w:rFonts w:ascii="Cambria Math" w:hAnsi="Cambria Math"/>
                <w:i/>
                <w:sz w:val="24"/>
                <w:lang w:val="en-US"/>
              </w:rPr>
            </m:ctrlPr>
          </m:accPr>
          <m:e>
            <m:sSub>
              <m:sSubPr>
                <m:ctrlPr>
                  <w:rPr>
                    <w:rFonts w:ascii="Cambria Math" w:hAnsi="Cambria Math"/>
                    <w:i/>
                    <w:sz w:val="24"/>
                    <w:lang w:val="en-US"/>
                  </w:rPr>
                </m:ctrlPr>
              </m:sSubPr>
              <m:e>
                <m:r>
                  <m:rPr/>
                  <w:rPr>
                    <w:rFonts w:hint="default" w:ascii="Cambria Math" w:hAnsi="Cambria Math"/>
                    <w:sz w:val="24"/>
                    <w:lang w:val="en-US" w:eastAsia="zh-CN"/>
                  </w:rPr>
                  <m:t>v</m:t>
                </m:r>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ascii="Cambria Math" w:hAnsi="Cambria Math"/>
                <w:i/>
                <w:sz w:val="24"/>
                <w:lang w:val="en-US"/>
              </w:rPr>
            </m:ctrlPr>
          </m:e>
        </m:acc>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v</m:t>
            </m:r>
            <m:ctrlPr>
              <w:rPr>
                <w:rFonts w:hint="default" w:ascii="Cambria Math" w:hAnsi="Cambria Math"/>
                <w:i/>
                <w:sz w:val="24"/>
                <w:lang w:val="en-US" w:eastAsia="zh-CN"/>
              </w:rPr>
            </m:ctrlPr>
          </m:e>
          <m:sub>
            <m:r>
              <m:rPr/>
              <w:rPr>
                <w:rFonts w:hint="default" w:ascii="Cambria Math" w:hAnsi="Cambria Math"/>
                <w:sz w:val="24"/>
                <w:lang w:val="en-US" w:eastAsia="zh-CN"/>
              </w:rPr>
              <m:t>0i</m:t>
            </m:r>
            <m:ctrlPr>
              <w:rPr>
                <w:rFonts w:hint="default" w:ascii="Cambria Math" w:hAnsi="Cambria Math"/>
                <w:i/>
                <w:sz w:val="24"/>
                <w:lang w:val="en-US" w:eastAsia="zh-CN"/>
              </w:rPr>
            </m:ctrlPr>
          </m:sub>
        </m:sSub>
      </m:oMath>
      <w:r>
        <w:rPr>
          <w:rFonts w:hint="eastAsia" w:hAnsi="Cambria Math"/>
          <w:i w:val="0"/>
          <w:sz w:val="24"/>
          <w:lang w:val="en-US" w:eastAsia="zh-CN"/>
        </w:rPr>
        <w:t xml:space="preserve">                             (4)</w:t>
      </w:r>
    </w:p>
    <w:p>
      <w:pPr>
        <w:spacing w:line="500" w:lineRule="exact"/>
        <w:ind w:firstLine="420" w:firstLineChars="0"/>
        <w:jc w:val="both"/>
        <w:rPr>
          <w:rFonts w:hint="eastAsia" w:hAnsi="Cambria Math"/>
          <w:i w:val="0"/>
          <w:sz w:val="24"/>
          <w:lang w:val="en-US" w:eastAsia="zh-CN"/>
        </w:rPr>
      </w:pPr>
      <w:r>
        <w:rPr>
          <w:rFonts w:hint="eastAsia" w:hAnsi="Cambria Math"/>
          <w:i w:val="0"/>
          <w:sz w:val="24"/>
          <w:lang w:val="en-US" w:eastAsia="zh-CN"/>
        </w:rPr>
        <w:t>式中：</w:t>
      </w:r>
    </w:p>
    <w:p>
      <w:pPr>
        <w:spacing w:line="500" w:lineRule="exact"/>
        <w:ind w:firstLine="420" w:firstLineChars="0"/>
        <w:jc w:val="both"/>
        <w:rPr>
          <w:rFonts w:hint="eastAsia" w:hAnsi="Cambria Math" w:cstheme="minorBidi"/>
          <w:i w:val="0"/>
          <w:iCs/>
          <w:kern w:val="2"/>
          <w:sz w:val="24"/>
          <w:szCs w:val="22"/>
          <w:lang w:val="en-US" w:eastAsia="zh-CN" w:bidi="ar-SA"/>
        </w:rPr>
      </w:pPr>
      <m:oMath>
        <m:r>
          <m:rPr/>
          <w:rPr>
            <w:rFonts w:hint="default" w:ascii="Cambria Math" w:hAnsi="Cambria Math" w:cstheme="minorBidi"/>
            <w:kern w:val="2"/>
            <w:sz w:val="24"/>
            <w:szCs w:val="22"/>
            <w:lang w:val="en-US" w:eastAsia="zh-CN" w:bidi="ar-SA"/>
          </w:rPr>
          <m:t>i</m:t>
        </m:r>
      </m:oMath>
      <w:r>
        <w:rPr>
          <w:rFonts w:hint="eastAsia" w:hAnsi="Cambria Math" w:cstheme="minorBidi"/>
          <w:i w:val="0"/>
          <w:iCs/>
          <w:kern w:val="2"/>
          <w:sz w:val="24"/>
          <w:szCs w:val="22"/>
          <w:lang w:val="en-US" w:eastAsia="zh-CN" w:bidi="ar-SA"/>
        </w:rPr>
        <w:t>——被校点数；</w:t>
      </w:r>
    </w:p>
    <w:p>
      <w:pPr>
        <w:spacing w:line="500" w:lineRule="exact"/>
        <w:ind w:firstLine="420" w:firstLineChars="0"/>
        <w:jc w:val="both"/>
        <w:rPr>
          <w:rFonts w:hint="eastAsia" w:hAnsi="Cambria Math" w:cstheme="minorBidi"/>
          <w:i w:val="0"/>
          <w:kern w:val="2"/>
          <w:sz w:val="24"/>
          <w:szCs w:val="22"/>
          <w:lang w:val="en-US" w:eastAsia="zh-CN" w:bidi="ar-SA"/>
        </w:rPr>
      </w:pPr>
      <m:oMath>
        <m:acc>
          <m:accPr>
            <m:chr m:val="̅"/>
            <m:ctrlPr>
              <w:rPr>
                <w:rFonts w:ascii="Cambria Math" w:hAnsi="Cambria Math"/>
                <w:i/>
                <w:sz w:val="24"/>
                <w:lang w:val="en-US"/>
              </w:rPr>
            </m:ctrlPr>
          </m:accPr>
          <m:e>
            <m:sSub>
              <m:sSubPr>
                <m:ctrlPr>
                  <w:rPr>
                    <w:rFonts w:ascii="Cambria Math" w:hAnsi="Cambria Math"/>
                    <w:i/>
                    <w:sz w:val="24"/>
                    <w:lang w:val="en-US"/>
                  </w:rPr>
                </m:ctrlPr>
              </m:sSubPr>
              <m:e>
                <m:r>
                  <m:rPr/>
                  <w:rPr>
                    <w:rFonts w:hint="default" w:ascii="Cambria Math" w:hAnsi="Cambria Math"/>
                    <w:sz w:val="24"/>
                    <w:lang w:val="en-US" w:eastAsia="zh-CN"/>
                  </w:rPr>
                  <m:t>v</m:t>
                </m:r>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ascii="Cambria Math" w:hAnsi="Cambria Math"/>
                <w:i/>
                <w:sz w:val="24"/>
                <w:lang w:val="en-US"/>
              </w:rPr>
            </m:ctrlPr>
          </m:e>
        </m:acc>
      </m:oMath>
      <w:r>
        <w:rPr>
          <w:rFonts w:hint="eastAsia" w:hAnsi="Cambria Math"/>
          <w:i w:val="0"/>
          <w:sz w:val="24"/>
          <w:lang w:val="en-US" w:eastAsia="zh-CN"/>
        </w:rPr>
        <w:t>——被校机动车综合性能测试仪在第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校准点3次测量示值的算术平均值，km/h；</w:t>
      </w:r>
    </w:p>
    <w:p>
      <w:pPr>
        <w:spacing w:line="500" w:lineRule="exact"/>
        <w:ind w:firstLine="420" w:firstLineChars="0"/>
        <w:jc w:val="both"/>
        <w:rPr>
          <w:rFonts w:hint="eastAsia" w:hAnsi="Cambria Math" w:cstheme="minorBidi"/>
          <w:i w:val="0"/>
          <w:kern w:val="2"/>
          <w:sz w:val="24"/>
          <w:szCs w:val="22"/>
          <w:lang w:val="en-US" w:eastAsia="zh-CN" w:bidi="ar-SA"/>
        </w:rPr>
      </w:pPr>
      <m:oMath>
        <m:r>
          <m:rPr/>
          <w:rPr>
            <w:rFonts w:hint="default" w:ascii="Cambria Math" w:hAnsi="Cambria Math" w:cstheme="minorBidi"/>
            <w:kern w:val="2"/>
            <w:sz w:val="24"/>
            <w:szCs w:val="22"/>
            <w:lang w:val="en-US" w:eastAsia="zh-CN" w:bidi="ar-SA"/>
          </w:rPr>
          <m:t>n</m:t>
        </m:r>
      </m:oMath>
      <w:r>
        <w:rPr>
          <w:rFonts w:hint="eastAsia" w:hAnsi="Cambria Math" w:cstheme="minorBidi"/>
          <w:i w:val="0"/>
          <w:iCs/>
          <w:kern w:val="2"/>
          <w:sz w:val="24"/>
          <w:szCs w:val="22"/>
          <w:lang w:val="en-US" w:eastAsia="zh-CN" w:bidi="ar-SA"/>
        </w:rPr>
        <w:t>——第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校准点的校准次数；</w:t>
      </w:r>
    </w:p>
    <w:p>
      <w:pPr>
        <w:spacing w:line="500" w:lineRule="exact"/>
        <w:ind w:firstLine="420" w:firstLineChars="0"/>
        <w:jc w:val="both"/>
        <w:rPr>
          <w:rFonts w:hint="eastAsia" w:hAnsi="Cambria Math" w:cstheme="minorBidi"/>
          <w:i w:val="0"/>
          <w:kern w:val="2"/>
          <w:sz w:val="24"/>
          <w:szCs w:val="22"/>
          <w:lang w:val="en-US" w:eastAsia="zh-CN" w:bidi="ar-SA"/>
        </w:rPr>
      </w:pPr>
      <m:oMath>
        <m:r>
          <m:rPr/>
          <w:rPr>
            <w:rFonts w:hint="default" w:ascii="Cambria Math" w:hAnsi="Cambria Math" w:cstheme="minorBidi"/>
            <w:kern w:val="2"/>
            <w:sz w:val="24"/>
            <w:szCs w:val="22"/>
            <w:lang w:val="en-US" w:eastAsia="zh-CN" w:bidi="ar-SA"/>
          </w:rPr>
          <m:t>j</m:t>
        </m:r>
      </m:oMath>
      <w:r>
        <w:rPr>
          <w:rFonts w:hint="eastAsia" w:hAnsi="Cambria Math" w:cstheme="minorBidi"/>
          <w:i w:val="0"/>
          <w:iCs/>
          <w:kern w:val="2"/>
          <w:sz w:val="24"/>
          <w:szCs w:val="22"/>
          <w:lang w:val="en-US" w:eastAsia="zh-CN" w:bidi="ar-SA"/>
        </w:rPr>
        <w:t>——第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校准点校准次序数；</w:t>
      </w:r>
    </w:p>
    <w:p>
      <w:pPr>
        <w:spacing w:line="500" w:lineRule="exact"/>
        <w:ind w:firstLine="420" w:firstLineChars="0"/>
        <w:jc w:val="both"/>
        <w:rPr>
          <w:rFonts w:hint="eastAsia" w:hAnsi="Cambria Math" w:cstheme="minorBidi"/>
          <w:i w:val="0"/>
          <w:kern w:val="2"/>
          <w:sz w:val="24"/>
          <w:szCs w:val="22"/>
          <w:lang w:val="en-US" w:eastAsia="zh-CN" w:bidi="ar-SA"/>
        </w:rPr>
      </w:pPr>
      <m:oMath>
        <m:sSub>
          <m:sSubPr>
            <m:ctrlPr>
              <w:rPr>
                <w:rFonts w:hint="default" w:ascii="Cambria Math" w:hAnsi="Cambria Math" w:cs="Cambria Math"/>
                <w:i/>
                <w:sz w:val="24"/>
                <w:lang w:val="en-US" w:eastAsia="zh-CN"/>
              </w:rPr>
            </m:ctrlPr>
          </m:sSubPr>
          <m:e>
            <m:r>
              <m:rPr/>
              <w:rPr>
                <w:rFonts w:hint="default" w:ascii="Cambria Math" w:hAnsi="Cambria Math" w:cs="Cambria Math"/>
                <w:sz w:val="24"/>
                <w:lang w:val="en-US" w:eastAsia="zh-CN"/>
              </w:rPr>
              <m:t>v</m:t>
            </m:r>
            <m:ctrlPr>
              <w:rPr>
                <w:rFonts w:hint="default" w:ascii="Cambria Math" w:hAnsi="Cambria Math" w:cs="Cambria Math"/>
                <w:i/>
                <w:sz w:val="24"/>
                <w:lang w:val="en-US" w:eastAsia="zh-CN"/>
              </w:rPr>
            </m:ctrlPr>
          </m:e>
          <m:sub>
            <m:r>
              <m:rPr/>
              <w:rPr>
                <w:rFonts w:hint="default" w:ascii="Cambria Math" w:hAnsi="Cambria Math" w:cs="Cambria Math"/>
                <w:sz w:val="24"/>
                <w:lang w:val="en-US" w:eastAsia="zh-CN"/>
              </w:rPr>
              <m:t>ij</m:t>
            </m:r>
            <m:ctrlPr>
              <w:rPr>
                <w:rFonts w:hint="default" w:ascii="Cambria Math" w:hAnsi="Cambria Math" w:cs="Cambria Math"/>
                <w:i/>
                <w:sz w:val="24"/>
                <w:lang w:val="en-US" w:eastAsia="zh-CN"/>
              </w:rPr>
            </m:ctrlPr>
          </m:sub>
        </m:sSub>
      </m:oMath>
      <w:r>
        <w:rPr>
          <w:rFonts w:hint="eastAsia" w:hAnsi="Cambria Math" w:cs="Cambria Math"/>
          <w:i w:val="0"/>
          <w:sz w:val="24"/>
          <w:lang w:val="en-US" w:eastAsia="zh-CN"/>
        </w:rPr>
        <w:t>——被校机动车综合性能测试仪在第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校准点第</w:t>
      </w:r>
      <m:oMath>
        <m:r>
          <m:rPr/>
          <w:rPr>
            <w:rFonts w:hint="default" w:ascii="Cambria Math" w:hAnsi="Cambria Math" w:cstheme="minorBidi"/>
            <w:kern w:val="2"/>
            <w:sz w:val="24"/>
            <w:szCs w:val="22"/>
            <w:lang w:val="en-US" w:eastAsia="zh-CN" w:bidi="ar-SA"/>
          </w:rPr>
          <m:t>j</m:t>
        </m:r>
      </m:oMath>
      <w:r>
        <w:rPr>
          <w:rFonts w:hint="eastAsia" w:hAnsi="Cambria Math" w:cstheme="minorBidi"/>
          <w:i w:val="0"/>
          <w:kern w:val="2"/>
          <w:sz w:val="24"/>
          <w:szCs w:val="22"/>
          <w:lang w:val="en-US" w:eastAsia="zh-CN" w:bidi="ar-SA"/>
        </w:rPr>
        <w:t>次校准时的示值，km/h；</w:t>
      </w:r>
    </w:p>
    <w:p>
      <w:pPr>
        <w:spacing w:line="500" w:lineRule="exact"/>
        <w:ind w:firstLine="420" w:firstLineChars="0"/>
        <w:jc w:val="both"/>
        <w:rPr>
          <w:rFonts w:hint="eastAsia" w:hAnsi="Cambria Math" w:cstheme="minorBidi"/>
          <w:i w:val="0"/>
          <w:kern w:val="2"/>
          <w:sz w:val="24"/>
          <w:szCs w:val="22"/>
          <w:lang w:val="en-US" w:eastAsia="zh-CN" w:bidi="ar-SA"/>
        </w:rPr>
      </w:pPr>
      <m:oMath>
        <m:r>
          <m:rPr>
            <m:sty m:val="p"/>
          </m:rPr>
          <w:rPr>
            <w:rFonts w:ascii="Cambria Math" w:hAnsi="Cambria Math"/>
            <w:sz w:val="24"/>
            <w:lang w:val="en-US"/>
          </w:rPr>
          <m:t>∆</m:t>
        </m:r>
        <m:sSub>
          <m:sSubPr>
            <m:ctrlPr>
              <w:rPr>
                <w:rFonts w:ascii="Cambria Math" w:hAnsi="Cambria Math"/>
                <w:sz w:val="24"/>
                <w:lang w:val="en-US"/>
              </w:rPr>
            </m:ctrlPr>
          </m:sSubPr>
          <m:e>
            <m:r>
              <m:rPr/>
              <w:rPr>
                <w:rFonts w:hint="default" w:ascii="Cambria Math" w:hAnsi="Cambria Math"/>
                <w:sz w:val="24"/>
                <w:lang w:val="en-US" w:eastAsia="zh-CN"/>
              </w:rPr>
              <m:t>v</m:t>
            </m:r>
            <m:ctrlPr>
              <w:rPr>
                <w:rFonts w:ascii="Cambria Math" w:hAnsi="Cambria Math"/>
                <w:sz w:val="24"/>
                <w:lang w:val="en-US"/>
              </w:rPr>
            </m:ctrlPr>
          </m:e>
          <m:sub>
            <m:r>
              <m:rPr/>
              <w:rPr>
                <w:rFonts w:hint="default" w:ascii="Cambria Math" w:hAnsi="Cambria Math"/>
                <w:sz w:val="24"/>
                <w:lang w:val="en-US" w:eastAsia="zh-CN"/>
              </w:rPr>
              <m:t>i</m:t>
            </m:r>
            <m:ctrlPr>
              <w:rPr>
                <w:rFonts w:ascii="Cambria Math" w:hAnsi="Cambria Math"/>
                <w:sz w:val="24"/>
                <w:lang w:val="en-US"/>
              </w:rPr>
            </m:ctrlPr>
          </m:sub>
        </m:sSub>
      </m:oMath>
      <w:r>
        <w:rPr>
          <w:rFonts w:hint="eastAsia" w:hAnsi="Cambria Math"/>
          <w:i w:val="0"/>
          <w:sz w:val="24"/>
          <w:lang w:val="en-US" w:eastAsia="zh-CN"/>
        </w:rPr>
        <w:t>——被校机动车综合性能测试仪在</w:t>
      </w:r>
      <w:r>
        <w:rPr>
          <w:rFonts w:hint="eastAsia" w:hAnsi="Cambria Math" w:cs="Cambria Math"/>
          <w:i w:val="0"/>
          <w:sz w:val="24"/>
          <w:lang w:val="en-US" w:eastAsia="zh-CN"/>
        </w:rPr>
        <w:t>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校准点的示值误差，km/h；</w:t>
      </w:r>
    </w:p>
    <w:p>
      <w:pPr>
        <w:spacing w:line="500" w:lineRule="exact"/>
        <w:ind w:firstLine="420" w:firstLineChars="0"/>
        <w:jc w:val="both"/>
        <w:rPr>
          <w:rFonts w:hint="default" w:hAnsi="Cambria Math" w:cstheme="minorBidi"/>
          <w:i w:val="0"/>
          <w:kern w:val="2"/>
          <w:sz w:val="24"/>
          <w:szCs w:val="22"/>
          <w:lang w:val="en-US" w:eastAsia="zh-CN" w:bidi="ar-SA"/>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v</m:t>
            </m:r>
            <m:ctrlPr>
              <w:rPr>
                <w:rFonts w:hint="default" w:ascii="Cambria Math" w:hAnsi="Cambria Math"/>
                <w:i/>
                <w:sz w:val="24"/>
                <w:lang w:val="en-US" w:eastAsia="zh-CN"/>
              </w:rPr>
            </m:ctrlPr>
          </m:e>
          <m:sub>
            <m:r>
              <m:rPr/>
              <w:rPr>
                <w:rFonts w:hint="default" w:ascii="Cambria Math" w:hAnsi="Cambria Math"/>
                <w:sz w:val="24"/>
                <w:lang w:val="en-US" w:eastAsia="zh-CN"/>
              </w:rPr>
              <m:t>0i</m:t>
            </m:r>
            <m:ctrlPr>
              <w:rPr>
                <w:rFonts w:hint="default" w:ascii="Cambria Math" w:hAnsi="Cambria Math"/>
                <w:i/>
                <w:sz w:val="24"/>
                <w:lang w:val="en-US" w:eastAsia="zh-CN"/>
              </w:rPr>
            </m:ctrlPr>
          </m:sub>
        </m:sSub>
      </m:oMath>
      <w:r>
        <w:rPr>
          <w:rFonts w:hint="eastAsia" w:hAnsi="Cambria Math"/>
          <w:i w:val="0"/>
          <w:sz w:val="24"/>
          <w:lang w:val="en-US" w:eastAsia="zh-CN"/>
        </w:rPr>
        <w:t>——标准装置在第</w:t>
      </w:r>
      <m:oMath>
        <m:r>
          <m:rPr/>
          <w:rPr>
            <w:rFonts w:hint="default" w:ascii="Cambria Math" w:hAnsi="Cambria Math" w:cstheme="minorBidi"/>
            <w:kern w:val="2"/>
            <w:sz w:val="24"/>
            <w:szCs w:val="22"/>
            <w:lang w:val="en-US" w:eastAsia="zh-CN" w:bidi="ar-SA"/>
          </w:rPr>
          <m:t>i</m:t>
        </m:r>
      </m:oMath>
      <w:r>
        <w:rPr>
          <w:rFonts w:hint="eastAsia" w:hAnsi="Cambria Math" w:cstheme="minorBidi"/>
          <w:i w:val="0"/>
          <w:kern w:val="2"/>
          <w:sz w:val="24"/>
          <w:szCs w:val="22"/>
          <w:lang w:val="en-US" w:eastAsia="zh-CN" w:bidi="ar-SA"/>
        </w:rPr>
        <w:t>校准点示值，km/h。</w:t>
      </w:r>
    </w:p>
    <w:p>
      <w:pPr>
        <w:spacing w:line="500" w:lineRule="exact"/>
        <w:rPr>
          <w:rFonts w:hint="eastAsia" w:ascii="Times New Roman" w:hAnsiTheme="minorEastAsia"/>
          <w:sz w:val="24"/>
          <w:lang w:val="en-US" w:eastAsia="zh-CN"/>
        </w:rPr>
      </w:pPr>
      <w:r>
        <w:rPr>
          <w:rFonts w:hint="eastAsia" w:ascii="宋体" w:hAnsi="宋体"/>
          <w:color w:val="000000"/>
          <w:sz w:val="24"/>
          <w:lang w:val="en-US" w:eastAsia="zh-CN"/>
        </w:rPr>
        <w:t>6</w:t>
      </w:r>
      <w:r>
        <w:rPr>
          <w:rFonts w:hint="eastAsia" w:ascii="宋体" w:hAnsi="宋体"/>
          <w:color w:val="000000"/>
          <w:sz w:val="24"/>
        </w:rPr>
        <w:t>.2.</w:t>
      </w:r>
      <w:r>
        <w:rPr>
          <w:rFonts w:hint="eastAsia" w:ascii="宋体" w:hAnsi="宋体"/>
          <w:color w:val="000000"/>
          <w:sz w:val="24"/>
          <w:lang w:val="en-US" w:eastAsia="zh-CN"/>
        </w:rPr>
        <w:t>5温度数据采集仪示值误差</w:t>
      </w:r>
      <w:r>
        <w:rPr>
          <w:rFonts w:hint="eastAsia" w:ascii="Times New Roman" w:hAnsiTheme="minorEastAsia"/>
          <w:sz w:val="24"/>
          <w:lang w:val="en-US" w:eastAsia="zh-CN"/>
        </w:rPr>
        <w:t>的校准</w:t>
      </w:r>
    </w:p>
    <w:p>
      <w:pPr>
        <w:numPr>
          <w:ilvl w:val="0"/>
          <w:numId w:val="7"/>
        </w:numPr>
        <w:spacing w:line="500" w:lineRule="exact"/>
        <w:ind w:leftChars="0" w:firstLine="420" w:firstLineChars="0"/>
        <w:rPr>
          <w:rFonts w:hint="eastAsia" w:ascii="Times New Roman" w:hAnsiTheme="minorEastAsia"/>
          <w:sz w:val="24"/>
          <w:lang w:val="en-US" w:eastAsia="zh-CN"/>
        </w:rPr>
      </w:pPr>
      <w:r>
        <w:rPr>
          <w:rFonts w:hint="eastAsia" w:ascii="宋体" w:hAnsi="宋体"/>
          <w:color w:val="000000"/>
          <w:sz w:val="24"/>
          <w:lang w:val="en-US" w:eastAsia="zh-CN"/>
        </w:rPr>
        <w:t>将</w:t>
      </w:r>
      <w:r>
        <w:rPr>
          <w:rFonts w:hint="eastAsia" w:ascii="宋体" w:hAnsi="宋体" w:eastAsiaTheme="minorEastAsia" w:cstheme="minorBidi"/>
          <w:color w:val="000000"/>
          <w:kern w:val="2"/>
          <w:sz w:val="24"/>
          <w:szCs w:val="22"/>
          <w:lang w:val="en-US" w:eastAsia="zh-CN" w:bidi="ar-SA"/>
        </w:rPr>
        <w:t>便携式液体恒温槽</w:t>
      </w:r>
      <w:r>
        <w:rPr>
          <w:rFonts w:hint="eastAsia" w:ascii="宋体" w:hAnsi="宋体"/>
          <w:color w:val="000000"/>
          <w:sz w:val="24"/>
          <w:lang w:val="en-US" w:eastAsia="zh-CN"/>
        </w:rPr>
        <w:t>的温度恒定在各被校温度点上，温度偏离校准点不得超过±0.2℃（以测量标准示值为准）</w:t>
      </w:r>
      <w:r>
        <w:rPr>
          <w:rFonts w:hint="eastAsia" w:ascii="Times New Roman" w:hAnsiTheme="minorEastAsia"/>
          <w:sz w:val="24"/>
          <w:lang w:val="en-US" w:eastAsia="zh-CN"/>
        </w:rPr>
        <w:t>。</w:t>
      </w:r>
    </w:p>
    <w:p>
      <w:pPr>
        <w:numPr>
          <w:ilvl w:val="0"/>
          <w:numId w:val="7"/>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当便携式液体恒温槽</w:t>
      </w:r>
      <w:r>
        <w:rPr>
          <w:rFonts w:hint="eastAsia" w:ascii="宋体" w:hAnsi="宋体"/>
          <w:color w:val="000000"/>
          <w:sz w:val="24"/>
          <w:lang w:val="en-US" w:eastAsia="zh-CN"/>
        </w:rPr>
        <w:t>温度恒定20 min以上时，分别记录测量标准和车厢温度数据采集仪的示值。</w:t>
      </w:r>
    </w:p>
    <w:p>
      <w:pPr>
        <w:numPr>
          <w:ilvl w:val="0"/>
          <w:numId w:val="7"/>
        </w:numPr>
        <w:spacing w:line="500" w:lineRule="exact"/>
        <w:ind w:leftChars="0" w:firstLine="420" w:firstLineChars="0"/>
        <w:rPr>
          <w:rFonts w:hint="eastAsia" w:ascii="Times New Roman" w:hAnsiTheme="minorEastAsia"/>
          <w:sz w:val="24"/>
          <w:lang w:val="en-US" w:eastAsia="zh-CN"/>
        </w:rPr>
      </w:pPr>
      <w:r>
        <w:rPr>
          <w:rFonts w:hint="eastAsia" w:ascii="Times New Roman" w:hAnsiTheme="minorEastAsia"/>
          <w:sz w:val="24"/>
          <w:lang w:val="en-US" w:eastAsia="zh-CN"/>
        </w:rPr>
        <w:t>每个校准点重复测量4次，按公式（5）计算温度示值误差</w:t>
      </w:r>
      <m:oMath>
        <m:r>
          <m:rPr>
            <m:sty m:val="p"/>
          </m:rPr>
          <w:rPr>
            <w:rFonts w:ascii="Cambria Math" w:hAnsi="Cambria Math"/>
            <w:sz w:val="24"/>
            <w:lang w:val="en-US"/>
          </w:rPr>
          <m:t>∆</m:t>
        </m:r>
        <m:r>
          <m:rPr/>
          <w:rPr>
            <w:rFonts w:hint="default" w:ascii="Cambria Math" w:hAnsi="Cambria Math"/>
            <w:sz w:val="24"/>
            <w:lang w:val="en-US" w:eastAsia="zh-CN"/>
          </w:rPr>
          <m:t>t</m:t>
        </m:r>
      </m:oMath>
      <w:r>
        <w:rPr>
          <w:rFonts w:hint="eastAsia" w:ascii="Times New Roman" w:hAnsiTheme="minorEastAsia"/>
          <w:sz w:val="24"/>
          <w:lang w:val="en-US" w:eastAsia="zh-CN"/>
        </w:rPr>
        <w:t>。</w:t>
      </w:r>
    </w:p>
    <w:p>
      <w:pPr>
        <w:numPr>
          <w:ilvl w:val="0"/>
          <w:numId w:val="0"/>
        </w:numPr>
        <w:spacing w:line="500" w:lineRule="exact"/>
        <w:ind w:left="420" w:leftChars="0"/>
        <w:jc w:val="center"/>
        <w:rPr>
          <w:rFonts w:hint="default" w:ascii="Times New Roman" w:hAnsiTheme="minorEastAsia"/>
          <w:sz w:val="24"/>
          <w:lang w:val="en-US" w:eastAsia="zh-CN"/>
        </w:rPr>
      </w:pPr>
      <w:r>
        <w:rPr>
          <w:rFonts w:hint="eastAsia" w:hAnsi="Cambria Math"/>
          <w:b w:val="0"/>
          <w:i w:val="0"/>
          <w:sz w:val="24"/>
          <w:lang w:val="en-US" w:eastAsia="zh-CN"/>
        </w:rPr>
        <w:t xml:space="preserve">                           </w:t>
      </w:r>
      <m:oMath>
        <m:r>
          <m:rPr>
            <m:sty m:val="p"/>
          </m:rPr>
          <w:rPr>
            <w:rFonts w:ascii="Cambria Math" w:hAnsi="Cambria Math"/>
            <w:sz w:val="24"/>
            <w:lang w:val="en-US"/>
          </w:rPr>
          <m:t>∆</m:t>
        </m:r>
        <m:r>
          <m:rPr/>
          <w:rPr>
            <w:rFonts w:hint="default" w:ascii="Cambria Math" w:hAnsi="Cambria Math"/>
            <w:sz w:val="24"/>
            <w:lang w:val="en-US" w:eastAsia="zh-CN"/>
          </w:rPr>
          <m:t>t=</m:t>
        </m:r>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r>
          <m:rPr/>
          <w:rPr>
            <w:rFonts w:hint="default" w:ascii="Cambria Math" w:hAnsi="Cambria Math"/>
            <w:sz w:val="24"/>
            <w:lang w:val="en-US" w:eastAsia="zh-CN"/>
          </w:rPr>
          <m:t>−</m:t>
        </m:r>
        <m:d>
          <m:dPr>
            <m:ctrlPr>
              <w:rPr>
                <w:rFonts w:hint="default" w:ascii="Cambria Math" w:hAnsi="Cambria Math"/>
                <w:i/>
                <w:sz w:val="24"/>
                <w:lang w:val="en-US" w:eastAsia="zh-CN"/>
              </w:rPr>
            </m:ctrlPr>
          </m:dPr>
          <m:e>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t</m:t>
                </m:r>
                <m:ctrlPr>
                  <w:rPr>
                    <w:rFonts w:hint="default" w:ascii="Cambria Math" w:hAnsi="Cambria Math"/>
                    <w:i/>
                    <w:sz w:val="24"/>
                    <w:lang w:val="en-US" w:eastAsia="zh-CN"/>
                  </w:rPr>
                </m:ctrlPr>
              </m:e>
              <m:sub>
                <m:r>
                  <m:rPr/>
                  <w:rPr>
                    <w:rFonts w:hint="default" w:ascii="Cambria Math" w:hAnsi="Cambria Math"/>
                    <w:sz w:val="24"/>
                    <w:lang w:val="en-US" w:eastAsia="zh-CN"/>
                  </w:rPr>
                  <m:t>d</m:t>
                </m:r>
                <m:ctrlPr>
                  <w:rPr>
                    <w:rFonts w:hint="default" w:ascii="Cambria Math" w:hAnsi="Cambria Math"/>
                    <w:i/>
                    <w:sz w:val="24"/>
                    <w:lang w:val="en-US" w:eastAsia="zh-CN"/>
                  </w:rPr>
                </m:ctrlPr>
              </m:sub>
            </m:sSub>
            <m:ctrlPr>
              <w:rPr>
                <w:rFonts w:hint="default" w:ascii="Cambria Math" w:hAnsi="Cambria Math"/>
                <w:i/>
                <w:sz w:val="24"/>
                <w:lang w:val="en-US" w:eastAsia="zh-CN"/>
              </w:rPr>
            </m:ctrlPr>
          </m:e>
        </m:d>
      </m:oMath>
      <w:r>
        <w:rPr>
          <w:rFonts w:hint="eastAsia" w:hAnsi="Cambria Math"/>
          <w:i w:val="0"/>
          <w:sz w:val="24"/>
          <w:lang w:val="en-US" w:eastAsia="zh-CN"/>
        </w:rPr>
        <w:t xml:space="preserve">                          (5)</w:t>
      </w:r>
    </w:p>
    <w:p>
      <w:pPr>
        <w:numPr>
          <w:ilvl w:val="0"/>
          <w:numId w:val="0"/>
        </w:numPr>
        <w:spacing w:line="500" w:lineRule="exact"/>
        <w:rPr>
          <w:rFonts w:hint="eastAsia" w:ascii="Times New Roman" w:hAnsiTheme="minorEastAsia"/>
          <w:sz w:val="24"/>
          <w:lang w:val="en-US" w:eastAsia="zh-CN"/>
        </w:rPr>
      </w:pPr>
      <w:r>
        <w:rPr>
          <w:rFonts w:hint="eastAsia" w:ascii="Times New Roman" w:hAnsiTheme="minorEastAsia"/>
          <w:sz w:val="24"/>
          <w:lang w:val="en-US" w:eastAsia="zh-CN"/>
        </w:rPr>
        <w:t xml:space="preserve"> 式中：</w:t>
      </w:r>
    </w:p>
    <w:p>
      <w:pPr>
        <w:numPr>
          <w:ilvl w:val="0"/>
          <w:numId w:val="0"/>
        </w:numPr>
        <w:spacing w:line="500" w:lineRule="exact"/>
        <w:ind w:firstLine="420" w:firstLineChars="0"/>
        <w:rPr>
          <w:rFonts w:hint="eastAsia" w:hAnsi="Cambria Math"/>
          <w:i w:val="0"/>
          <w:sz w:val="24"/>
          <w:lang w:val="en-US" w:eastAsia="zh-CN"/>
        </w:rPr>
      </w:pPr>
      <m:oMath>
        <m:r>
          <m:rPr>
            <m:sty m:val="p"/>
          </m:rPr>
          <w:rPr>
            <w:rFonts w:ascii="Cambria Math" w:hAnsi="Cambria Math"/>
            <w:sz w:val="24"/>
            <w:lang w:val="en-US"/>
          </w:rPr>
          <m:t>∆</m:t>
        </m:r>
        <m:r>
          <m:rPr/>
          <w:rPr>
            <w:rFonts w:hint="default" w:ascii="Cambria Math" w:hAnsi="Cambria Math"/>
            <w:sz w:val="24"/>
            <w:lang w:val="en-US" w:eastAsia="zh-CN"/>
          </w:rPr>
          <m:t>t</m:t>
        </m:r>
      </m:oMath>
      <w:r>
        <w:rPr>
          <w:rFonts w:hint="eastAsia" w:hAnsi="Cambria Math"/>
          <w:i w:val="0"/>
          <w:sz w:val="24"/>
          <w:lang w:val="en-US" w:eastAsia="zh-CN"/>
        </w:rPr>
        <w:t>——在每一校准点上，被校温度采集仪的测量误差，℃；</w:t>
      </w:r>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oMath>
      <w:r>
        <w:rPr>
          <w:rFonts w:hint="eastAsia" w:hAnsi="Cambria Math"/>
          <w:i w:val="0"/>
          <w:sz w:val="24"/>
          <w:lang w:val="en-US" w:eastAsia="zh-CN"/>
        </w:rPr>
        <w:t>——在每一校准点上，被校温度采集仪示值的平均值，℃；</w:t>
      </w:r>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oMath>
      <w:r>
        <w:rPr>
          <w:rFonts w:hint="eastAsia" w:hAnsi="Cambria Math"/>
          <w:i w:val="0"/>
          <w:sz w:val="24"/>
          <w:lang w:val="en-US" w:eastAsia="zh-CN"/>
        </w:rPr>
        <w:t>——在每一校准点上，测量标准测得值的平均值，℃；</w:t>
      </w:r>
    </w:p>
    <w:p>
      <w:pPr>
        <w:numPr>
          <w:ilvl w:val="0"/>
          <w:numId w:val="0"/>
        </w:numPr>
        <w:spacing w:line="500" w:lineRule="exact"/>
        <w:ind w:firstLine="420" w:firstLineChars="0"/>
        <w:rPr>
          <w:rFonts w:hint="eastAsia" w:ascii="Times New Roman" w:hAnsiTheme="minorEastAsia"/>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t</m:t>
            </m:r>
            <m:ctrlPr>
              <w:rPr>
                <w:rFonts w:hint="default" w:ascii="Cambria Math" w:hAnsi="Cambria Math"/>
                <w:i/>
                <w:sz w:val="24"/>
                <w:lang w:val="en-US" w:eastAsia="zh-CN"/>
              </w:rPr>
            </m:ctrlPr>
          </m:e>
          <m:sub>
            <m:r>
              <m:rPr/>
              <w:rPr>
                <w:rFonts w:hint="default" w:ascii="Cambria Math" w:hAnsi="Cambria Math"/>
                <w:sz w:val="24"/>
                <w:lang w:val="en-US" w:eastAsia="zh-CN"/>
              </w:rPr>
              <m:t>d</m:t>
            </m:r>
            <m:ctrlPr>
              <w:rPr>
                <w:rFonts w:hint="default" w:ascii="Cambria Math" w:hAnsi="Cambria Math"/>
                <w:i/>
                <w:sz w:val="24"/>
                <w:lang w:val="en-US" w:eastAsia="zh-CN"/>
              </w:rPr>
            </m:ctrlPr>
          </m:sub>
        </m:sSub>
      </m:oMath>
      <w:r>
        <w:rPr>
          <w:rFonts w:hint="eastAsia" w:hAnsi="Cambria Math"/>
          <w:i w:val="0"/>
          <w:sz w:val="24"/>
          <w:lang w:val="en-US" w:eastAsia="zh-CN"/>
        </w:rPr>
        <w:t>——在每一校准点上，测量标准显示值的修正值，℃。</w:t>
      </w:r>
    </w:p>
    <w:p>
      <w:pPr>
        <w:pStyle w:val="3"/>
        <w:rPr>
          <w:rFonts w:ascii="黑体" w:hAnsi="黑体" w:eastAsia="黑体"/>
          <w:bCs w:val="0"/>
          <w:color w:val="000000"/>
        </w:rPr>
      </w:pPr>
      <w:bookmarkStart w:id="68" w:name="_Toc18441"/>
      <w:bookmarkStart w:id="69" w:name="_Toc44841547"/>
      <w:r>
        <w:rPr>
          <w:rFonts w:hint="eastAsia" w:ascii="黑体" w:hAnsi="黑体" w:eastAsia="黑体"/>
          <w:bCs w:val="0"/>
          <w:color w:val="000000"/>
          <w:lang w:val="en-US" w:eastAsia="zh-CN"/>
        </w:rPr>
        <w:t>7</w:t>
      </w:r>
      <w:r>
        <w:rPr>
          <w:rFonts w:ascii="黑体" w:hAnsi="黑体" w:eastAsia="黑体"/>
          <w:bCs w:val="0"/>
          <w:color w:val="000000"/>
        </w:rPr>
        <w:t xml:space="preserve">  校准结果</w:t>
      </w:r>
      <w:bookmarkEnd w:id="59"/>
      <w:bookmarkEnd w:id="60"/>
      <w:bookmarkEnd w:id="61"/>
      <w:bookmarkEnd w:id="62"/>
      <w:r>
        <w:rPr>
          <w:rFonts w:ascii="黑体" w:hAnsi="黑体" w:eastAsia="黑体"/>
          <w:bCs w:val="0"/>
          <w:color w:val="000000"/>
        </w:rPr>
        <w:t>表达</w:t>
      </w:r>
      <w:bookmarkEnd w:id="68"/>
      <w:bookmarkEnd w:id="69"/>
    </w:p>
    <w:p>
      <w:pPr>
        <w:spacing w:line="500" w:lineRule="exact"/>
        <w:ind w:left="-23" w:leftChars="-11" w:firstLine="448" w:firstLineChars="187"/>
        <w:rPr>
          <w:rFonts w:ascii="宋体" w:hAnsi="宋体"/>
          <w:color w:val="000000"/>
          <w:sz w:val="24"/>
        </w:rPr>
      </w:pPr>
      <w:bookmarkStart w:id="70" w:name="_Toc278958491"/>
      <w:bookmarkStart w:id="71" w:name="_Toc278958192"/>
      <w:bookmarkStart w:id="72" w:name="_Toc278957501"/>
      <w:r>
        <w:rPr>
          <w:rFonts w:hint="eastAsia" w:ascii="宋体" w:hAnsi="宋体"/>
          <w:color w:val="000000"/>
          <w:sz w:val="24"/>
        </w:rPr>
        <w:t>经校准的</w:t>
      </w:r>
      <w:r>
        <w:rPr>
          <w:rFonts w:hint="eastAsia" w:ascii="宋体" w:hAnsi="宋体"/>
          <w:color w:val="000000"/>
          <w:sz w:val="24"/>
          <w:lang w:val="en-US" w:eastAsia="zh-CN"/>
        </w:rPr>
        <w:t>动车运行参数</w:t>
      </w:r>
      <w:r>
        <w:rPr>
          <w:rFonts w:hint="eastAsia" w:ascii="宋体" w:hAnsi="宋体"/>
          <w:color w:val="000000"/>
          <w:sz w:val="24"/>
        </w:rPr>
        <w:t>出具校准证书，校准结果应在校准证书上反映（校准结果内容见附录B）。校准证书应至少包括以下信息：</w:t>
      </w:r>
    </w:p>
    <w:p>
      <w:pPr>
        <w:spacing w:line="500" w:lineRule="exact"/>
        <w:ind w:firstLine="480" w:firstLineChars="200"/>
        <w:rPr>
          <w:rFonts w:ascii="宋体" w:hAnsi="宋体"/>
          <w:color w:val="000000"/>
          <w:sz w:val="24"/>
        </w:rPr>
      </w:pPr>
      <w:r>
        <w:rPr>
          <w:rFonts w:hint="eastAsia" w:ascii="宋体" w:hAnsi="宋体"/>
          <w:color w:val="000000"/>
          <w:sz w:val="24"/>
        </w:rPr>
        <w:t>a) 标题“校准证书”；</w:t>
      </w:r>
    </w:p>
    <w:p>
      <w:pPr>
        <w:spacing w:line="500" w:lineRule="exact"/>
        <w:ind w:firstLine="480" w:firstLineChars="200"/>
        <w:rPr>
          <w:rFonts w:ascii="宋体" w:hAnsi="宋体"/>
          <w:color w:val="000000"/>
          <w:sz w:val="24"/>
        </w:rPr>
      </w:pPr>
      <w:r>
        <w:rPr>
          <w:rFonts w:hint="eastAsia" w:ascii="宋体" w:hAnsi="宋体"/>
          <w:color w:val="000000"/>
          <w:sz w:val="24"/>
        </w:rPr>
        <w:t>b）实验室名称和地址；</w:t>
      </w:r>
    </w:p>
    <w:p>
      <w:pPr>
        <w:spacing w:line="500" w:lineRule="exact"/>
        <w:ind w:firstLine="480" w:firstLineChars="200"/>
        <w:rPr>
          <w:rFonts w:ascii="宋体" w:hAnsi="宋体"/>
          <w:color w:val="000000"/>
          <w:sz w:val="24"/>
        </w:rPr>
      </w:pPr>
      <w:r>
        <w:rPr>
          <w:rFonts w:hint="eastAsia" w:ascii="宋体" w:hAnsi="宋体"/>
          <w:color w:val="000000"/>
          <w:sz w:val="24"/>
        </w:rPr>
        <w:t>c）进行校准的地点（如果与实验室的地址不同）；</w:t>
      </w:r>
    </w:p>
    <w:p>
      <w:pPr>
        <w:spacing w:line="500" w:lineRule="exact"/>
        <w:ind w:firstLine="480" w:firstLineChars="200"/>
        <w:rPr>
          <w:rFonts w:ascii="宋体" w:hAnsi="宋体"/>
          <w:color w:val="000000"/>
          <w:sz w:val="24"/>
        </w:rPr>
      </w:pPr>
      <w:r>
        <w:rPr>
          <w:rFonts w:hint="eastAsia" w:ascii="宋体" w:hAnsi="宋体"/>
          <w:color w:val="000000"/>
          <w:sz w:val="24"/>
        </w:rPr>
        <w:t>d）证书的唯一性标识（如编号），每页及总页数的标识；</w:t>
      </w:r>
    </w:p>
    <w:p>
      <w:pPr>
        <w:spacing w:line="500" w:lineRule="exact"/>
        <w:ind w:firstLine="480" w:firstLineChars="200"/>
        <w:rPr>
          <w:rFonts w:ascii="宋体" w:hAnsi="宋体"/>
          <w:color w:val="000000"/>
          <w:sz w:val="24"/>
        </w:rPr>
      </w:pPr>
      <w:r>
        <w:rPr>
          <w:rFonts w:hint="eastAsia" w:ascii="宋体" w:hAnsi="宋体"/>
          <w:color w:val="000000"/>
          <w:sz w:val="24"/>
        </w:rPr>
        <w:t>e）客户的名称和地址；</w:t>
      </w:r>
    </w:p>
    <w:p>
      <w:pPr>
        <w:spacing w:line="500" w:lineRule="exact"/>
        <w:ind w:firstLine="480" w:firstLineChars="200"/>
        <w:rPr>
          <w:rFonts w:ascii="宋体" w:hAnsi="宋体"/>
          <w:color w:val="000000"/>
          <w:sz w:val="24"/>
        </w:rPr>
      </w:pPr>
      <w:r>
        <w:rPr>
          <w:rFonts w:hint="eastAsia" w:ascii="宋体" w:hAnsi="宋体"/>
          <w:color w:val="000000"/>
          <w:sz w:val="24"/>
        </w:rPr>
        <w:t>f）被校对象的描述和明确标识；</w:t>
      </w:r>
    </w:p>
    <w:p>
      <w:pPr>
        <w:spacing w:line="500" w:lineRule="exact"/>
        <w:ind w:firstLine="480" w:firstLineChars="200"/>
        <w:rPr>
          <w:rFonts w:ascii="宋体" w:hAnsi="宋体"/>
          <w:color w:val="000000"/>
          <w:sz w:val="24"/>
        </w:rPr>
      </w:pPr>
      <w:r>
        <w:rPr>
          <w:rFonts w:hint="eastAsia" w:ascii="宋体" w:hAnsi="宋体"/>
          <w:color w:val="000000"/>
          <w:sz w:val="24"/>
        </w:rPr>
        <w:t>g）确定校准的日期，如果与校准结果的有效性和应用有关时，应说明被校对象的接收日期；</w:t>
      </w:r>
    </w:p>
    <w:p>
      <w:pPr>
        <w:spacing w:line="500" w:lineRule="exact"/>
        <w:ind w:firstLine="480" w:firstLineChars="200"/>
        <w:rPr>
          <w:rFonts w:ascii="宋体" w:hAnsi="宋体"/>
          <w:color w:val="000000"/>
          <w:sz w:val="24"/>
        </w:rPr>
      </w:pPr>
      <w:r>
        <w:rPr>
          <w:rFonts w:hint="eastAsia" w:ascii="宋体" w:hAnsi="宋体"/>
          <w:color w:val="000000"/>
          <w:sz w:val="24"/>
        </w:rPr>
        <w:t>h）如果与校准结果的有效性和应用有关时，应对被校样品的抽样程序进行说明；</w:t>
      </w:r>
    </w:p>
    <w:p>
      <w:pPr>
        <w:spacing w:line="500" w:lineRule="exact"/>
        <w:ind w:firstLine="480" w:firstLineChars="200"/>
        <w:rPr>
          <w:rFonts w:ascii="宋体" w:hAnsi="宋体"/>
          <w:color w:val="000000"/>
          <w:sz w:val="24"/>
        </w:rPr>
      </w:pPr>
      <w:r>
        <w:rPr>
          <w:rFonts w:hint="eastAsia" w:ascii="宋体" w:hAnsi="宋体"/>
          <w:color w:val="000000"/>
          <w:sz w:val="24"/>
        </w:rPr>
        <w:t>i）校准所依据的技术规范的标识，包括名称及代号；</w:t>
      </w:r>
    </w:p>
    <w:p>
      <w:pPr>
        <w:spacing w:line="500" w:lineRule="exact"/>
        <w:ind w:firstLine="480" w:firstLineChars="200"/>
        <w:rPr>
          <w:rFonts w:ascii="宋体" w:hAnsi="宋体"/>
          <w:color w:val="000000"/>
          <w:sz w:val="24"/>
        </w:rPr>
      </w:pPr>
      <w:r>
        <w:rPr>
          <w:rFonts w:hint="eastAsia" w:ascii="宋体" w:hAnsi="宋体"/>
          <w:color w:val="000000"/>
          <w:sz w:val="24"/>
        </w:rPr>
        <w:t>j）本次校准所用测量标准的溯源性及有效性说明；</w:t>
      </w:r>
    </w:p>
    <w:p>
      <w:pPr>
        <w:spacing w:line="500" w:lineRule="exact"/>
        <w:ind w:firstLine="480" w:firstLineChars="200"/>
        <w:rPr>
          <w:rFonts w:ascii="宋体" w:hAnsi="宋体"/>
          <w:color w:val="000000"/>
          <w:sz w:val="24"/>
        </w:rPr>
      </w:pPr>
      <w:r>
        <w:rPr>
          <w:rFonts w:hint="eastAsia" w:ascii="宋体" w:hAnsi="宋体"/>
          <w:color w:val="000000"/>
          <w:sz w:val="24"/>
        </w:rPr>
        <w:t>k）校准环境的描述；</w:t>
      </w:r>
    </w:p>
    <w:p>
      <w:pPr>
        <w:spacing w:line="500" w:lineRule="exact"/>
        <w:ind w:firstLine="480" w:firstLineChars="200"/>
        <w:rPr>
          <w:rFonts w:ascii="宋体" w:hAnsi="宋体"/>
          <w:color w:val="000000"/>
          <w:sz w:val="24"/>
        </w:rPr>
      </w:pPr>
      <w:r>
        <w:rPr>
          <w:rFonts w:hint="eastAsia" w:ascii="宋体" w:hAnsi="宋体"/>
          <w:color w:val="000000"/>
          <w:sz w:val="24"/>
        </w:rPr>
        <w:t>l）校准结果及其测量不确定度的说明；</w:t>
      </w:r>
    </w:p>
    <w:p>
      <w:pPr>
        <w:spacing w:line="500" w:lineRule="exact"/>
        <w:ind w:firstLine="480" w:firstLineChars="200"/>
        <w:rPr>
          <w:rFonts w:ascii="宋体" w:hAnsi="宋体"/>
          <w:color w:val="000000"/>
          <w:sz w:val="24"/>
        </w:rPr>
      </w:pPr>
      <w:r>
        <w:rPr>
          <w:rFonts w:hint="eastAsia" w:ascii="宋体" w:hAnsi="宋体"/>
          <w:color w:val="000000"/>
          <w:sz w:val="24"/>
        </w:rPr>
        <w:t>m）对校准规范的偏离的说明；</w:t>
      </w:r>
    </w:p>
    <w:p>
      <w:pPr>
        <w:spacing w:line="500" w:lineRule="exact"/>
        <w:ind w:firstLine="480" w:firstLineChars="200"/>
        <w:rPr>
          <w:rFonts w:ascii="宋体" w:hAnsi="宋体"/>
          <w:color w:val="000000"/>
          <w:sz w:val="24"/>
        </w:rPr>
      </w:pPr>
      <w:r>
        <w:rPr>
          <w:rFonts w:hint="eastAsia" w:ascii="宋体" w:hAnsi="宋体"/>
          <w:color w:val="000000"/>
          <w:sz w:val="24"/>
        </w:rPr>
        <w:t>n) 校准证书或校准报告签发人的签名、职务或等效标识；</w:t>
      </w:r>
    </w:p>
    <w:p>
      <w:pPr>
        <w:spacing w:line="500" w:lineRule="exact"/>
        <w:ind w:firstLine="480" w:firstLineChars="200"/>
        <w:rPr>
          <w:rFonts w:ascii="宋体" w:hAnsi="宋体"/>
          <w:color w:val="000000"/>
          <w:sz w:val="24"/>
        </w:rPr>
      </w:pPr>
      <w:r>
        <w:rPr>
          <w:rFonts w:hint="eastAsia" w:ascii="宋体" w:hAnsi="宋体"/>
          <w:color w:val="000000"/>
          <w:sz w:val="24"/>
        </w:rPr>
        <w:t>o) 校准结果仅对被校对象有效的声明；</w:t>
      </w:r>
    </w:p>
    <w:p>
      <w:pPr>
        <w:spacing w:line="500" w:lineRule="exact"/>
        <w:ind w:firstLine="480" w:firstLineChars="200"/>
        <w:rPr>
          <w:rFonts w:ascii="宋体" w:hAnsi="宋体"/>
          <w:color w:val="000000"/>
          <w:sz w:val="28"/>
          <w:szCs w:val="28"/>
        </w:rPr>
      </w:pPr>
      <w:r>
        <w:rPr>
          <w:rFonts w:hint="eastAsia" w:ascii="宋体" w:hAnsi="宋体"/>
          <w:color w:val="000000"/>
          <w:sz w:val="24"/>
        </w:rPr>
        <w:t>p）未经实验室书面批准，不得部分复制证书的声明。</w:t>
      </w:r>
    </w:p>
    <w:p>
      <w:pPr>
        <w:pStyle w:val="3"/>
        <w:rPr>
          <w:rFonts w:ascii="黑体" w:hAnsi="黑体" w:eastAsia="黑体"/>
          <w:bCs w:val="0"/>
          <w:color w:val="000000"/>
        </w:rPr>
      </w:pPr>
      <w:bookmarkStart w:id="73" w:name="_Toc9316"/>
      <w:bookmarkStart w:id="74" w:name="_Toc44841548"/>
      <w:r>
        <w:rPr>
          <w:rFonts w:hint="eastAsia" w:ascii="黑体" w:hAnsi="黑体" w:eastAsia="黑体"/>
          <w:bCs w:val="0"/>
          <w:color w:val="000000"/>
          <w:lang w:val="en-US" w:eastAsia="zh-CN"/>
        </w:rPr>
        <w:t>8</w:t>
      </w:r>
      <w:r>
        <w:rPr>
          <w:rFonts w:ascii="黑体" w:hAnsi="黑体" w:eastAsia="黑体"/>
          <w:bCs w:val="0"/>
          <w:color w:val="000000"/>
        </w:rPr>
        <w:t xml:space="preserve">  复校时间间隔</w:t>
      </w:r>
      <w:bookmarkEnd w:id="70"/>
      <w:bookmarkEnd w:id="71"/>
      <w:bookmarkEnd w:id="72"/>
      <w:bookmarkEnd w:id="73"/>
      <w:bookmarkEnd w:id="74"/>
    </w:p>
    <w:p>
      <w:pPr>
        <w:spacing w:line="500" w:lineRule="exact"/>
        <w:ind w:firstLine="480" w:firstLineChars="200"/>
        <w:rPr>
          <w:rFonts w:ascii="宋体" w:hAnsi="宋体"/>
          <w:sz w:val="24"/>
          <w:szCs w:val="24"/>
          <w:lang w:val="en-GB"/>
        </w:rPr>
      </w:pPr>
      <w:bookmarkStart w:id="75" w:name="_Toc278958774"/>
      <w:bookmarkStart w:id="76" w:name="_Toc278958553"/>
      <w:bookmarkStart w:id="77" w:name="_Toc278958193"/>
      <w:bookmarkStart w:id="78" w:name="_Toc278958492"/>
      <w:r>
        <w:rPr>
          <w:rFonts w:hint="eastAsia" w:ascii="宋体" w:hAnsi="宋体"/>
          <w:sz w:val="24"/>
          <w:szCs w:val="24"/>
          <w:lang w:val="en-US" w:eastAsia="zh-CN"/>
        </w:rPr>
        <w:t>动车运行参数</w:t>
      </w:r>
      <w:r>
        <w:rPr>
          <w:rFonts w:hint="eastAsia" w:ascii="宋体" w:hAnsi="宋体"/>
          <w:sz w:val="24"/>
          <w:szCs w:val="24"/>
          <w:lang w:val="en-GB"/>
        </w:rPr>
        <w:t>的复校时间间隔一般不超过12个月。由于复校时间间隔的长短是由设备的使用情况、使用者、设备本身质量等诸因素所决定的，因此，送校单位可根据实际使用情况自主决定复校时间间隔。</w:t>
      </w:r>
    </w:p>
    <w:p>
      <w:pPr>
        <w:spacing w:line="500" w:lineRule="exact"/>
        <w:rPr>
          <w:rFonts w:hint="eastAsia" w:ascii="宋体" w:hAnsi="宋体"/>
          <w:sz w:val="24"/>
          <w:szCs w:val="24"/>
          <w:lang w:val="en-GB"/>
        </w:rPr>
      </w:pPr>
    </w:p>
    <w:bookmarkEnd w:id="75"/>
    <w:bookmarkEnd w:id="76"/>
    <w:bookmarkEnd w:id="77"/>
    <w:bookmarkEnd w:id="78"/>
    <w:p>
      <w:pPr>
        <w:pStyle w:val="2"/>
        <w:spacing w:before="156"/>
        <w:rPr>
          <w:color w:val="000000"/>
          <w:sz w:val="28"/>
          <w:szCs w:val="28"/>
        </w:rPr>
      </w:pPr>
      <w:bookmarkStart w:id="79" w:name="_Toc44841549"/>
      <w:bookmarkStart w:id="80" w:name="_Toc278958194"/>
      <w:bookmarkStart w:id="81" w:name="_Toc278958493"/>
    </w:p>
    <w:p>
      <w:pPr>
        <w:rPr>
          <w:color w:val="000000"/>
          <w:sz w:val="28"/>
          <w:szCs w:val="28"/>
        </w:rPr>
      </w:pPr>
    </w:p>
    <w:p>
      <w:pPr>
        <w:pStyle w:val="2"/>
        <w:spacing w:before="156"/>
        <w:rPr>
          <w:color w:val="000000"/>
          <w:sz w:val="28"/>
          <w:szCs w:val="28"/>
        </w:rPr>
      </w:pPr>
      <w:bookmarkStart w:id="82" w:name="_Toc3282"/>
      <w:r>
        <w:rPr>
          <w:rFonts w:hint="eastAsia"/>
          <w:color w:val="000000"/>
          <w:sz w:val="28"/>
          <w:szCs w:val="28"/>
        </w:rPr>
        <w:t>附录A</w:t>
      </w:r>
      <w:bookmarkEnd w:id="79"/>
      <w:bookmarkEnd w:id="82"/>
    </w:p>
    <w:bookmarkEnd w:id="80"/>
    <w:bookmarkEnd w:id="81"/>
    <w:p>
      <w:pPr>
        <w:tabs>
          <w:tab w:val="left" w:pos="4500"/>
        </w:tabs>
        <w:spacing w:line="360" w:lineRule="auto"/>
        <w:jc w:val="center"/>
        <w:rPr>
          <w:rFonts w:ascii="黑体" w:eastAsia="黑体"/>
          <w:color w:val="000000"/>
          <w:sz w:val="28"/>
          <w:szCs w:val="28"/>
        </w:rPr>
      </w:pPr>
      <w:r>
        <w:rPr>
          <w:rFonts w:hint="eastAsia" w:ascii="黑体" w:eastAsia="黑体"/>
          <w:color w:val="000000"/>
          <w:sz w:val="28"/>
          <w:szCs w:val="28"/>
          <w:lang w:val="en-US" w:eastAsia="zh-CN"/>
        </w:rPr>
        <w:t>动车运行参数</w:t>
      </w:r>
      <w:r>
        <w:rPr>
          <w:rFonts w:hint="eastAsia" w:ascii="黑体" w:eastAsia="黑体"/>
          <w:color w:val="000000"/>
          <w:sz w:val="28"/>
          <w:szCs w:val="28"/>
        </w:rPr>
        <w:t>校准记录参考格式</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276"/>
        <w:gridCol w:w="98"/>
        <w:gridCol w:w="42"/>
        <w:gridCol w:w="458"/>
        <w:gridCol w:w="510"/>
        <w:gridCol w:w="42"/>
        <w:gridCol w:w="196"/>
        <w:gridCol w:w="84"/>
        <w:gridCol w:w="42"/>
        <w:gridCol w:w="81"/>
        <w:gridCol w:w="747"/>
        <w:gridCol w:w="46"/>
        <w:gridCol w:w="248"/>
        <w:gridCol w:w="126"/>
        <w:gridCol w:w="500"/>
        <w:gridCol w:w="146"/>
        <w:gridCol w:w="84"/>
        <w:gridCol w:w="117"/>
        <w:gridCol w:w="275"/>
        <w:gridCol w:w="168"/>
        <w:gridCol w:w="84"/>
        <w:gridCol w:w="506"/>
        <w:gridCol w:w="368"/>
        <w:gridCol w:w="122"/>
        <w:gridCol w:w="210"/>
        <w:gridCol w:w="324"/>
        <w:gridCol w:w="126"/>
        <w:gridCol w:w="92"/>
        <w:gridCol w:w="496"/>
        <w:gridCol w:w="252"/>
        <w:gridCol w:w="126"/>
        <w:gridCol w:w="184"/>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3" w:type="dxa"/>
            <w:gridSpan w:val="11"/>
            <w:vAlign w:val="center"/>
          </w:tcPr>
          <w:p>
            <w:pPr>
              <w:jc w:val="center"/>
              <w:rPr>
                <w:szCs w:val="21"/>
              </w:rPr>
            </w:pPr>
            <w:r>
              <w:rPr>
                <w:rFonts w:hint="eastAsia"/>
                <w:szCs w:val="21"/>
              </w:rPr>
              <w:t>委托单位</w:t>
            </w:r>
          </w:p>
        </w:tc>
        <w:tc>
          <w:tcPr>
            <w:tcW w:w="2014" w:type="dxa"/>
            <w:gridSpan w:val="8"/>
            <w:vAlign w:val="center"/>
          </w:tcPr>
          <w:p>
            <w:pPr>
              <w:jc w:val="center"/>
              <w:rPr>
                <w:szCs w:val="21"/>
              </w:rPr>
            </w:pPr>
          </w:p>
        </w:tc>
        <w:tc>
          <w:tcPr>
            <w:tcW w:w="1733" w:type="dxa"/>
            <w:gridSpan w:val="7"/>
            <w:vAlign w:val="center"/>
          </w:tcPr>
          <w:p>
            <w:pPr>
              <w:jc w:val="center"/>
              <w:rPr>
                <w:szCs w:val="21"/>
              </w:rPr>
            </w:pPr>
            <w:r>
              <w:rPr>
                <w:rFonts w:hint="eastAsia"/>
                <w:szCs w:val="21"/>
              </w:rPr>
              <w:t>设备编号</w:t>
            </w:r>
          </w:p>
        </w:tc>
        <w:tc>
          <w:tcPr>
            <w:tcW w:w="3048" w:type="dxa"/>
            <w:gridSpan w:val="8"/>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3" w:type="dxa"/>
            <w:gridSpan w:val="11"/>
            <w:vAlign w:val="center"/>
          </w:tcPr>
          <w:p>
            <w:pPr>
              <w:jc w:val="center"/>
              <w:rPr>
                <w:szCs w:val="21"/>
              </w:rPr>
            </w:pPr>
            <w:r>
              <w:rPr>
                <w:rFonts w:hint="eastAsia"/>
                <w:szCs w:val="21"/>
              </w:rPr>
              <w:t>设备名称</w:t>
            </w:r>
          </w:p>
        </w:tc>
        <w:tc>
          <w:tcPr>
            <w:tcW w:w="2014" w:type="dxa"/>
            <w:gridSpan w:val="8"/>
            <w:vAlign w:val="center"/>
          </w:tcPr>
          <w:p>
            <w:pPr>
              <w:jc w:val="center"/>
              <w:rPr>
                <w:szCs w:val="21"/>
              </w:rPr>
            </w:pPr>
          </w:p>
        </w:tc>
        <w:tc>
          <w:tcPr>
            <w:tcW w:w="1733" w:type="dxa"/>
            <w:gridSpan w:val="7"/>
            <w:vAlign w:val="center"/>
          </w:tcPr>
          <w:p>
            <w:pPr>
              <w:jc w:val="center"/>
              <w:rPr>
                <w:szCs w:val="21"/>
              </w:rPr>
            </w:pPr>
            <w:r>
              <w:rPr>
                <w:rFonts w:hint="eastAsia"/>
                <w:szCs w:val="21"/>
              </w:rPr>
              <w:t>环境温度</w:t>
            </w:r>
          </w:p>
        </w:tc>
        <w:tc>
          <w:tcPr>
            <w:tcW w:w="3048" w:type="dxa"/>
            <w:gridSpan w:val="8"/>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3" w:type="dxa"/>
            <w:gridSpan w:val="11"/>
            <w:vAlign w:val="center"/>
          </w:tcPr>
          <w:p>
            <w:pPr>
              <w:jc w:val="center"/>
              <w:rPr>
                <w:szCs w:val="21"/>
              </w:rPr>
            </w:pPr>
            <w:r>
              <w:rPr>
                <w:rFonts w:hint="eastAsia"/>
                <w:szCs w:val="21"/>
              </w:rPr>
              <w:t>设备型号</w:t>
            </w:r>
          </w:p>
        </w:tc>
        <w:tc>
          <w:tcPr>
            <w:tcW w:w="2014" w:type="dxa"/>
            <w:gridSpan w:val="8"/>
            <w:vAlign w:val="center"/>
          </w:tcPr>
          <w:p>
            <w:pPr>
              <w:jc w:val="center"/>
              <w:rPr>
                <w:szCs w:val="21"/>
              </w:rPr>
            </w:pPr>
          </w:p>
        </w:tc>
        <w:tc>
          <w:tcPr>
            <w:tcW w:w="1733" w:type="dxa"/>
            <w:gridSpan w:val="7"/>
            <w:vAlign w:val="center"/>
          </w:tcPr>
          <w:p>
            <w:pPr>
              <w:jc w:val="center"/>
              <w:rPr>
                <w:szCs w:val="21"/>
              </w:rPr>
            </w:pPr>
            <w:r>
              <w:rPr>
                <w:rFonts w:hint="eastAsia"/>
                <w:szCs w:val="21"/>
              </w:rPr>
              <w:t>环境湿度</w:t>
            </w:r>
          </w:p>
        </w:tc>
        <w:tc>
          <w:tcPr>
            <w:tcW w:w="3048" w:type="dxa"/>
            <w:gridSpan w:val="8"/>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3" w:type="dxa"/>
            <w:gridSpan w:val="11"/>
            <w:vAlign w:val="center"/>
          </w:tcPr>
          <w:p>
            <w:pPr>
              <w:jc w:val="center"/>
              <w:rPr>
                <w:szCs w:val="21"/>
              </w:rPr>
            </w:pPr>
            <w:r>
              <w:rPr>
                <w:rFonts w:hint="eastAsia"/>
                <w:szCs w:val="21"/>
              </w:rPr>
              <w:t>出厂编号</w:t>
            </w:r>
          </w:p>
        </w:tc>
        <w:tc>
          <w:tcPr>
            <w:tcW w:w="2014" w:type="dxa"/>
            <w:gridSpan w:val="8"/>
            <w:vAlign w:val="center"/>
          </w:tcPr>
          <w:p>
            <w:pPr>
              <w:jc w:val="center"/>
              <w:rPr>
                <w:szCs w:val="21"/>
              </w:rPr>
            </w:pPr>
          </w:p>
        </w:tc>
        <w:tc>
          <w:tcPr>
            <w:tcW w:w="1733" w:type="dxa"/>
            <w:gridSpan w:val="7"/>
            <w:vAlign w:val="center"/>
          </w:tcPr>
          <w:p>
            <w:pPr>
              <w:jc w:val="center"/>
              <w:rPr>
                <w:szCs w:val="21"/>
              </w:rPr>
            </w:pPr>
            <w:r>
              <w:rPr>
                <w:rFonts w:hint="eastAsia"/>
                <w:szCs w:val="21"/>
              </w:rPr>
              <w:t>校准依据的规范</w:t>
            </w:r>
          </w:p>
        </w:tc>
        <w:tc>
          <w:tcPr>
            <w:tcW w:w="3048" w:type="dxa"/>
            <w:gridSpan w:val="8"/>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3" w:type="dxa"/>
            <w:gridSpan w:val="11"/>
            <w:vAlign w:val="center"/>
          </w:tcPr>
          <w:p>
            <w:pPr>
              <w:jc w:val="center"/>
              <w:rPr>
                <w:szCs w:val="21"/>
              </w:rPr>
            </w:pPr>
            <w:r>
              <w:rPr>
                <w:rFonts w:hint="eastAsia"/>
                <w:szCs w:val="21"/>
              </w:rPr>
              <w:t>主要测量仪器设备</w:t>
            </w:r>
          </w:p>
        </w:tc>
        <w:tc>
          <w:tcPr>
            <w:tcW w:w="6795" w:type="dxa"/>
            <w:gridSpan w:val="2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4"/>
            <w:vAlign w:val="center"/>
          </w:tcPr>
          <w:p>
            <w:pPr>
              <w:jc w:val="left"/>
              <w:rPr>
                <w:rFonts w:hint="default" w:eastAsiaTheme="minorEastAsia"/>
                <w:szCs w:val="21"/>
                <w:lang w:val="en-US" w:eastAsia="zh-CN"/>
              </w:rPr>
            </w:pPr>
            <w:r>
              <w:rPr>
                <w:szCs w:val="21"/>
              </w:rPr>
              <w:t>1.</w:t>
            </w:r>
            <w:r>
              <w:rPr>
                <w:rFonts w:hint="eastAsia"/>
                <w:szCs w:val="21"/>
                <w:lang w:val="en-US" w:eastAsia="zh-CN"/>
              </w:rPr>
              <w:t>压力表示值误差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Merge w:val="restart"/>
            <w:vAlign w:val="center"/>
          </w:tcPr>
          <w:p>
            <w:pPr>
              <w:jc w:val="center"/>
              <w:rPr>
                <w:szCs w:val="21"/>
              </w:rPr>
            </w:pPr>
            <w:r>
              <w:rPr>
                <w:rFonts w:hint="eastAsia"/>
                <w:szCs w:val="21"/>
                <w:lang w:val="en-US" w:eastAsia="zh-CN"/>
              </w:rPr>
              <w:t>标准器示值/kPa</w:t>
            </w:r>
          </w:p>
        </w:tc>
        <w:tc>
          <w:tcPr>
            <w:tcW w:w="2496" w:type="dxa"/>
            <w:gridSpan w:val="11"/>
            <w:vAlign w:val="center"/>
          </w:tcPr>
          <w:p>
            <w:pPr>
              <w:jc w:val="center"/>
              <w:rPr>
                <w:rFonts w:hint="default" w:eastAsiaTheme="minorEastAsia"/>
                <w:szCs w:val="21"/>
                <w:lang w:val="en-US" w:eastAsia="zh-CN"/>
              </w:rPr>
            </w:pPr>
            <w:r>
              <w:rPr>
                <w:rFonts w:hint="eastAsia"/>
                <w:szCs w:val="21"/>
                <w:lang w:val="en-US" w:eastAsia="zh-CN"/>
              </w:rPr>
              <w:t>第一次</w:t>
            </w:r>
          </w:p>
        </w:tc>
        <w:tc>
          <w:tcPr>
            <w:tcW w:w="2496" w:type="dxa"/>
            <w:gridSpan w:val="11"/>
            <w:shd w:val="clear" w:color="auto" w:fill="auto"/>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第二次</w:t>
            </w:r>
          </w:p>
        </w:tc>
        <w:tc>
          <w:tcPr>
            <w:tcW w:w="1248" w:type="dxa"/>
            <w:gridSpan w:val="5"/>
            <w:vMerge w:val="restart"/>
            <w:vAlign w:val="center"/>
          </w:tcPr>
          <w:p>
            <w:pPr>
              <w:jc w:val="center"/>
              <w:rPr>
                <w:szCs w:val="21"/>
              </w:rPr>
            </w:pPr>
            <w:r>
              <w:rPr>
                <w:rFonts w:hint="eastAsia"/>
                <w:szCs w:val="21"/>
                <w:lang w:val="en-US" w:eastAsia="zh-CN"/>
              </w:rPr>
              <w:t>示值误差/kPa</w:t>
            </w:r>
          </w:p>
        </w:tc>
        <w:tc>
          <w:tcPr>
            <w:tcW w:w="2010" w:type="dxa"/>
            <w:gridSpan w:val="4"/>
            <w:vMerge w:val="restart"/>
            <w:vAlign w:val="center"/>
          </w:tcPr>
          <w:p>
            <w:pPr>
              <w:jc w:val="center"/>
              <w:rPr>
                <w:szCs w:val="21"/>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/kPa(</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8" w:type="dxa"/>
            <w:gridSpan w:val="3"/>
            <w:vMerge w:val="continue"/>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r>
              <w:rPr>
                <w:rFonts w:hint="eastAsia"/>
                <w:szCs w:val="21"/>
                <w:lang w:val="en-US" w:eastAsia="zh-CN"/>
              </w:rPr>
              <w:t>正行程示值/kPa</w:t>
            </w:r>
          </w:p>
        </w:tc>
        <w:tc>
          <w:tcPr>
            <w:tcW w:w="1248" w:type="dxa"/>
            <w:gridSpan w:val="6"/>
            <w:vAlign w:val="center"/>
          </w:tcPr>
          <w:p>
            <w:pPr>
              <w:jc w:val="center"/>
              <w:rPr>
                <w:rFonts w:hint="eastAsia"/>
                <w:szCs w:val="21"/>
                <w:lang w:val="en-US" w:eastAsia="zh-CN"/>
              </w:rPr>
            </w:pPr>
            <w:r>
              <w:rPr>
                <w:rFonts w:hint="eastAsia"/>
                <w:szCs w:val="21"/>
                <w:lang w:val="en-US" w:eastAsia="zh-CN"/>
              </w:rPr>
              <w:t>反行程示值/kPa</w:t>
            </w:r>
          </w:p>
        </w:tc>
        <w:tc>
          <w:tcPr>
            <w:tcW w:w="1248" w:type="dxa"/>
            <w:gridSpan w:val="6"/>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正行程示值/kPa</w:t>
            </w:r>
          </w:p>
        </w:tc>
        <w:tc>
          <w:tcPr>
            <w:tcW w:w="1248"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反行程示值/kPa</w:t>
            </w:r>
          </w:p>
        </w:tc>
        <w:tc>
          <w:tcPr>
            <w:tcW w:w="1248" w:type="dxa"/>
            <w:gridSpan w:val="5"/>
            <w:vMerge w:val="continue"/>
            <w:vAlign w:val="center"/>
          </w:tcPr>
          <w:p>
            <w:pPr>
              <w:jc w:val="center"/>
              <w:rPr>
                <w:rFonts w:hint="eastAsia"/>
                <w:szCs w:val="21"/>
                <w:lang w:val="en-US" w:eastAsia="zh-CN"/>
              </w:rPr>
            </w:pPr>
          </w:p>
        </w:tc>
        <w:tc>
          <w:tcPr>
            <w:tcW w:w="2010" w:type="dxa"/>
            <w:gridSpan w:val="4"/>
            <w:vMerge w:val="continue"/>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6"/>
            <w:vAlign w:val="center"/>
          </w:tcPr>
          <w:p>
            <w:pPr>
              <w:jc w:val="center"/>
              <w:rPr>
                <w:rFonts w:hint="eastAsia"/>
                <w:szCs w:val="21"/>
                <w:lang w:val="en-US" w:eastAsia="zh-CN"/>
              </w:rPr>
            </w:pPr>
          </w:p>
        </w:tc>
        <w:tc>
          <w:tcPr>
            <w:tcW w:w="1248" w:type="dxa"/>
            <w:gridSpan w:val="6"/>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6"/>
            <w:vAlign w:val="center"/>
          </w:tcPr>
          <w:p>
            <w:pPr>
              <w:jc w:val="center"/>
              <w:rPr>
                <w:rFonts w:hint="eastAsia"/>
                <w:szCs w:val="21"/>
                <w:lang w:val="en-US" w:eastAsia="zh-CN"/>
              </w:rPr>
            </w:pPr>
          </w:p>
        </w:tc>
        <w:tc>
          <w:tcPr>
            <w:tcW w:w="1248" w:type="dxa"/>
            <w:gridSpan w:val="6"/>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6"/>
            <w:vAlign w:val="center"/>
          </w:tcPr>
          <w:p>
            <w:pPr>
              <w:jc w:val="center"/>
              <w:rPr>
                <w:rFonts w:hint="eastAsia"/>
                <w:szCs w:val="21"/>
                <w:lang w:val="en-US" w:eastAsia="zh-CN"/>
              </w:rPr>
            </w:pPr>
          </w:p>
        </w:tc>
        <w:tc>
          <w:tcPr>
            <w:tcW w:w="1248" w:type="dxa"/>
            <w:gridSpan w:val="6"/>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6"/>
            <w:vAlign w:val="center"/>
          </w:tcPr>
          <w:p>
            <w:pPr>
              <w:jc w:val="center"/>
              <w:rPr>
                <w:rFonts w:hint="eastAsia"/>
                <w:szCs w:val="21"/>
                <w:lang w:val="en-US" w:eastAsia="zh-CN"/>
              </w:rPr>
            </w:pPr>
          </w:p>
        </w:tc>
        <w:tc>
          <w:tcPr>
            <w:tcW w:w="1248" w:type="dxa"/>
            <w:gridSpan w:val="6"/>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6"/>
            <w:vAlign w:val="center"/>
          </w:tcPr>
          <w:p>
            <w:pPr>
              <w:jc w:val="center"/>
              <w:rPr>
                <w:rFonts w:hint="eastAsia"/>
                <w:szCs w:val="21"/>
                <w:lang w:val="en-US" w:eastAsia="zh-CN"/>
              </w:rPr>
            </w:pPr>
          </w:p>
        </w:tc>
        <w:tc>
          <w:tcPr>
            <w:tcW w:w="1248" w:type="dxa"/>
            <w:gridSpan w:val="6"/>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98" w:type="dxa"/>
            <w:gridSpan w:val="34"/>
            <w:vAlign w:val="center"/>
          </w:tcPr>
          <w:p>
            <w:pPr>
              <w:jc w:val="left"/>
              <w:rPr>
                <w:rFonts w:hint="default" w:eastAsiaTheme="minorEastAsia"/>
                <w:szCs w:val="21"/>
                <w:lang w:val="en-US" w:eastAsia="zh-CN"/>
              </w:rPr>
            </w:pPr>
            <w:r>
              <w:rPr>
                <w:rFonts w:hint="eastAsia"/>
                <w:szCs w:val="21"/>
                <w:lang w:val="en-US" w:eastAsia="zh-CN"/>
              </w:rPr>
              <w:t>2.压力变送器示值误差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Merge w:val="restart"/>
            <w:vAlign w:val="center"/>
          </w:tcPr>
          <w:p>
            <w:pPr>
              <w:jc w:val="center"/>
              <w:rPr>
                <w:rFonts w:hint="eastAsia"/>
                <w:szCs w:val="21"/>
                <w:lang w:val="en-US" w:eastAsia="zh-CN"/>
              </w:rPr>
            </w:pPr>
            <w:r>
              <w:rPr>
                <w:rFonts w:hint="eastAsia"/>
                <w:szCs w:val="21"/>
                <w:lang w:val="en-US" w:eastAsia="zh-CN"/>
              </w:rPr>
              <w:t>压力实际值(  )</w:t>
            </w:r>
          </w:p>
        </w:tc>
        <w:tc>
          <w:tcPr>
            <w:tcW w:w="874" w:type="dxa"/>
            <w:gridSpan w:val="4"/>
            <w:vMerge w:val="restart"/>
            <w:vAlign w:val="center"/>
          </w:tcPr>
          <w:p>
            <w:pPr>
              <w:jc w:val="center"/>
              <w:rPr>
                <w:rFonts w:hint="eastAsia"/>
                <w:szCs w:val="21"/>
                <w:lang w:val="en-US" w:eastAsia="zh-CN"/>
              </w:rPr>
            </w:pPr>
            <w:r>
              <w:rPr>
                <w:rFonts w:hint="eastAsia"/>
                <w:szCs w:val="21"/>
                <w:lang w:val="en-US" w:eastAsia="zh-CN"/>
              </w:rPr>
              <w:t>理论输出值(  )</w:t>
            </w:r>
          </w:p>
        </w:tc>
        <w:tc>
          <w:tcPr>
            <w:tcW w:w="1748" w:type="dxa"/>
            <w:gridSpan w:val="8"/>
            <w:vAlign w:val="center"/>
          </w:tcPr>
          <w:p>
            <w:pPr>
              <w:jc w:val="center"/>
              <w:rPr>
                <w:rFonts w:hint="default"/>
                <w:szCs w:val="21"/>
                <w:lang w:val="en-US" w:eastAsia="zh-CN"/>
              </w:rPr>
            </w:pPr>
            <w:r>
              <w:rPr>
                <w:rFonts w:hint="eastAsia"/>
                <w:szCs w:val="21"/>
                <w:lang w:val="en-US" w:eastAsia="zh-CN"/>
              </w:rPr>
              <w:t>第一次输出值( )</w:t>
            </w:r>
          </w:p>
        </w:tc>
        <w:tc>
          <w:tcPr>
            <w:tcW w:w="1748" w:type="dxa"/>
            <w:gridSpan w:val="9"/>
            <w:vAlign w:val="center"/>
          </w:tcPr>
          <w:p>
            <w:pPr>
              <w:jc w:val="center"/>
              <w:rPr>
                <w:rFonts w:hint="default"/>
                <w:szCs w:val="21"/>
                <w:lang w:val="en-US" w:eastAsia="zh-CN"/>
              </w:rPr>
            </w:pPr>
            <w:r>
              <w:rPr>
                <w:rFonts w:hint="eastAsia"/>
                <w:szCs w:val="21"/>
                <w:lang w:val="en-US" w:eastAsia="zh-CN"/>
              </w:rPr>
              <w:t>第二次输出值( )</w:t>
            </w:r>
          </w:p>
        </w:tc>
        <w:tc>
          <w:tcPr>
            <w:tcW w:w="1748" w:type="dxa"/>
            <w:gridSpan w:val="7"/>
            <w:vAlign w:val="center"/>
          </w:tcPr>
          <w:p>
            <w:pPr>
              <w:jc w:val="center"/>
              <w:rPr>
                <w:rFonts w:hint="default"/>
                <w:szCs w:val="21"/>
                <w:lang w:val="en-US" w:eastAsia="zh-CN"/>
              </w:rPr>
            </w:pPr>
            <w:r>
              <w:rPr>
                <w:rFonts w:hint="eastAsia"/>
                <w:szCs w:val="21"/>
                <w:lang w:val="en-US" w:eastAsia="zh-CN"/>
              </w:rPr>
              <w:t>第三次输出值( )</w:t>
            </w:r>
          </w:p>
        </w:tc>
        <w:tc>
          <w:tcPr>
            <w:tcW w:w="874" w:type="dxa"/>
            <w:gridSpan w:val="3"/>
            <w:vMerge w:val="restart"/>
            <w:vAlign w:val="center"/>
          </w:tcPr>
          <w:p>
            <w:pPr>
              <w:jc w:val="center"/>
              <w:rPr>
                <w:rFonts w:hint="default"/>
                <w:szCs w:val="21"/>
                <w:lang w:val="en-US" w:eastAsia="zh-CN"/>
              </w:rPr>
            </w:pPr>
            <w:r>
              <w:rPr>
                <w:rFonts w:hint="eastAsia"/>
                <w:szCs w:val="21"/>
                <w:lang w:val="en-US" w:eastAsia="zh-CN"/>
              </w:rPr>
              <w:t>示值误差(   )</w:t>
            </w:r>
          </w:p>
        </w:tc>
        <w:tc>
          <w:tcPr>
            <w:tcW w:w="1632" w:type="dxa"/>
            <w:gridSpan w:val="2"/>
            <w:vMerge w:val="restart"/>
            <w:vAlign w:val="center"/>
          </w:tcPr>
          <w:p>
            <w:pPr>
              <w:jc w:val="center"/>
              <w:rPr>
                <w:rFonts w:hint="eastAsia"/>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Merge w:val="continue"/>
            <w:vAlign w:val="center"/>
          </w:tcPr>
          <w:p>
            <w:pPr>
              <w:jc w:val="center"/>
              <w:rPr>
                <w:rFonts w:hint="eastAsia"/>
                <w:szCs w:val="21"/>
                <w:lang w:val="en-US" w:eastAsia="zh-CN"/>
              </w:rPr>
            </w:pPr>
          </w:p>
        </w:tc>
        <w:tc>
          <w:tcPr>
            <w:tcW w:w="874" w:type="dxa"/>
            <w:gridSpan w:val="4"/>
            <w:vMerge w:val="continue"/>
            <w:vAlign w:val="center"/>
          </w:tcPr>
          <w:p>
            <w:pPr>
              <w:jc w:val="center"/>
              <w:rPr>
                <w:rFonts w:hint="eastAsia"/>
                <w:szCs w:val="21"/>
                <w:lang w:val="en-US" w:eastAsia="zh-CN"/>
              </w:rPr>
            </w:pPr>
          </w:p>
        </w:tc>
        <w:tc>
          <w:tcPr>
            <w:tcW w:w="874"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3"/>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3"/>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6"/>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2"/>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3"/>
            <w:vMerge w:val="continue"/>
            <w:vAlign w:val="center"/>
          </w:tcPr>
          <w:p>
            <w:pPr>
              <w:jc w:val="center"/>
              <w:rPr>
                <w:rFonts w:hint="eastAsia"/>
                <w:szCs w:val="21"/>
                <w:lang w:val="en-US" w:eastAsia="zh-CN"/>
              </w:rPr>
            </w:pPr>
          </w:p>
        </w:tc>
        <w:tc>
          <w:tcPr>
            <w:tcW w:w="1632" w:type="dxa"/>
            <w:gridSpan w:val="2"/>
            <w:vMerge w:val="continue"/>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6"/>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6"/>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6"/>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6"/>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6"/>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98" w:type="dxa"/>
            <w:gridSpan w:val="34"/>
            <w:vAlign w:val="center"/>
          </w:tcPr>
          <w:p>
            <w:pPr>
              <w:jc w:val="left"/>
              <w:rPr>
                <w:rFonts w:hint="default"/>
                <w:szCs w:val="21"/>
                <w:lang w:val="en-US" w:eastAsia="zh-CN"/>
              </w:rPr>
            </w:pPr>
            <w:r>
              <w:rPr>
                <w:rFonts w:hint="eastAsia"/>
                <w:szCs w:val="21"/>
                <w:lang w:val="en-US" w:eastAsia="zh-CN"/>
              </w:rPr>
              <w:t>3.直流电压表示值误差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gridSpan w:val="6"/>
            <w:vAlign w:val="center"/>
          </w:tcPr>
          <w:p>
            <w:pPr>
              <w:jc w:val="center"/>
              <w:rPr>
                <w:rFonts w:hint="default"/>
                <w:szCs w:val="21"/>
                <w:lang w:val="en-US" w:eastAsia="zh-CN"/>
              </w:rPr>
            </w:pPr>
            <w:r>
              <w:rPr>
                <w:rFonts w:hint="eastAsia"/>
                <w:szCs w:val="21"/>
                <w:lang w:val="en-US" w:eastAsia="zh-CN"/>
              </w:rPr>
              <w:t>标准器示值/V</w:t>
            </w:r>
          </w:p>
        </w:tc>
        <w:tc>
          <w:tcPr>
            <w:tcW w:w="2258" w:type="dxa"/>
            <w:gridSpan w:val="11"/>
            <w:vAlign w:val="center"/>
          </w:tcPr>
          <w:p>
            <w:pPr>
              <w:jc w:val="center"/>
              <w:rPr>
                <w:rFonts w:hint="default"/>
                <w:szCs w:val="21"/>
                <w:lang w:val="en-US" w:eastAsia="zh-CN"/>
              </w:rPr>
            </w:pPr>
            <w:r>
              <w:rPr>
                <w:rFonts w:hint="eastAsia"/>
                <w:szCs w:val="21"/>
                <w:lang w:val="en-US" w:eastAsia="zh-CN"/>
              </w:rPr>
              <w:t>被校表示值/V</w:t>
            </w:r>
          </w:p>
        </w:tc>
        <w:tc>
          <w:tcPr>
            <w:tcW w:w="2258" w:type="dxa"/>
            <w:gridSpan w:val="10"/>
            <w:vAlign w:val="center"/>
          </w:tcPr>
          <w:p>
            <w:pPr>
              <w:jc w:val="center"/>
              <w:rPr>
                <w:rFonts w:hint="default"/>
                <w:szCs w:val="21"/>
                <w:lang w:val="en-US" w:eastAsia="zh-CN"/>
              </w:rPr>
            </w:pPr>
            <w:r>
              <w:rPr>
                <w:rFonts w:hint="eastAsia"/>
                <w:szCs w:val="21"/>
                <w:lang w:val="en-US" w:eastAsia="zh-CN"/>
              </w:rPr>
              <w:t>示值误差/V</w:t>
            </w:r>
          </w:p>
        </w:tc>
        <w:tc>
          <w:tcPr>
            <w:tcW w:w="2724" w:type="dxa"/>
            <w:gridSpan w:val="7"/>
            <w:vAlign w:val="center"/>
          </w:tcPr>
          <w:p>
            <w:pPr>
              <w:jc w:val="center"/>
              <w:rPr>
                <w:rFonts w:hint="default"/>
                <w:szCs w:val="21"/>
                <w:lang w:val="en-US" w:eastAsia="zh-CN"/>
              </w:rPr>
            </w:pPr>
            <w:r>
              <w:rPr>
                <w:rFonts w:hint="eastAsia"/>
                <w:szCs w:val="21"/>
                <w:lang w:val="en-US" w:eastAsia="zh-CN"/>
              </w:rPr>
              <w:t>不确定度U/V(</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gridSpan w:val="6"/>
            <w:vAlign w:val="center"/>
          </w:tcPr>
          <w:p>
            <w:pPr>
              <w:jc w:val="center"/>
              <w:rPr>
                <w:rFonts w:hint="eastAsia"/>
                <w:szCs w:val="21"/>
                <w:lang w:val="en-US" w:eastAsia="zh-CN"/>
              </w:rPr>
            </w:pPr>
          </w:p>
        </w:tc>
        <w:tc>
          <w:tcPr>
            <w:tcW w:w="2258" w:type="dxa"/>
            <w:gridSpan w:val="11"/>
            <w:vAlign w:val="center"/>
          </w:tcPr>
          <w:p>
            <w:pPr>
              <w:jc w:val="center"/>
              <w:rPr>
                <w:rFonts w:hint="eastAsia"/>
                <w:szCs w:val="21"/>
                <w:lang w:val="en-US" w:eastAsia="zh-CN"/>
              </w:rPr>
            </w:pPr>
          </w:p>
        </w:tc>
        <w:tc>
          <w:tcPr>
            <w:tcW w:w="2258" w:type="dxa"/>
            <w:gridSpan w:val="10"/>
            <w:vAlign w:val="center"/>
          </w:tcPr>
          <w:p>
            <w:pPr>
              <w:jc w:val="center"/>
              <w:rPr>
                <w:rFonts w:hint="eastAsia"/>
                <w:szCs w:val="21"/>
                <w:lang w:val="en-US" w:eastAsia="zh-CN"/>
              </w:rPr>
            </w:pPr>
          </w:p>
        </w:tc>
        <w:tc>
          <w:tcPr>
            <w:tcW w:w="2724" w:type="dxa"/>
            <w:gridSpan w:val="7"/>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4"/>
            <w:vAlign w:val="center"/>
          </w:tcPr>
          <w:p>
            <w:pPr>
              <w:jc w:val="left"/>
              <w:rPr>
                <w:rFonts w:hint="default"/>
                <w:szCs w:val="21"/>
                <w:lang w:val="en-US" w:eastAsia="zh-CN"/>
              </w:rPr>
            </w:pPr>
            <w:r>
              <w:rPr>
                <w:rFonts w:hint="eastAsia"/>
                <w:szCs w:val="21"/>
                <w:lang w:val="en-US" w:eastAsia="zh-CN"/>
              </w:rPr>
              <w:t>4.动车速度示值误差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90" w:type="dxa"/>
            <w:gridSpan w:val="4"/>
            <w:shd w:val="clear" w:color="auto" w:fill="auto"/>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校准点(km/h)</w:t>
            </w:r>
          </w:p>
        </w:tc>
        <w:tc>
          <w:tcPr>
            <w:tcW w:w="1290"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第一次读数(km/h)</w:t>
            </w:r>
          </w:p>
        </w:tc>
        <w:tc>
          <w:tcPr>
            <w:tcW w:w="1290" w:type="dxa"/>
            <w:gridSpan w:val="6"/>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第二次读数(km/h)</w:t>
            </w:r>
          </w:p>
        </w:tc>
        <w:tc>
          <w:tcPr>
            <w:tcW w:w="1290" w:type="dxa"/>
            <w:gridSpan w:val="6"/>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第三次读数(km/h)</w:t>
            </w:r>
          </w:p>
        </w:tc>
        <w:tc>
          <w:tcPr>
            <w:tcW w:w="1290" w:type="dxa"/>
            <w:gridSpan w:val="5"/>
            <w:vAlign w:val="center"/>
          </w:tcPr>
          <w:p>
            <w:pPr>
              <w:jc w:val="center"/>
              <w:rPr>
                <w:rFonts w:hint="default"/>
                <w:szCs w:val="21"/>
                <w:lang w:val="en-US" w:eastAsia="zh-CN"/>
              </w:rPr>
            </w:pPr>
            <w:r>
              <w:rPr>
                <w:rFonts w:hint="eastAsia"/>
                <w:szCs w:val="21"/>
                <w:lang w:val="en-US" w:eastAsia="zh-CN"/>
              </w:rPr>
              <w:t>平均值(km/h)</w:t>
            </w:r>
          </w:p>
        </w:tc>
        <w:tc>
          <w:tcPr>
            <w:tcW w:w="1290" w:type="dxa"/>
            <w:gridSpan w:val="5"/>
            <w:vAlign w:val="center"/>
          </w:tcPr>
          <w:p>
            <w:pPr>
              <w:jc w:val="center"/>
              <w:rPr>
                <w:rFonts w:hint="default"/>
                <w:szCs w:val="21"/>
                <w:lang w:val="en-US" w:eastAsia="zh-CN"/>
              </w:rPr>
            </w:pPr>
            <w:r>
              <w:rPr>
                <w:rFonts w:hint="eastAsia"/>
                <w:szCs w:val="21"/>
                <w:lang w:val="en-US" w:eastAsia="zh-CN"/>
              </w:rPr>
              <w:t>示值误差(km/h)</w:t>
            </w:r>
          </w:p>
        </w:tc>
        <w:tc>
          <w:tcPr>
            <w:tcW w:w="1758" w:type="dxa"/>
            <w:gridSpan w:val="3"/>
            <w:vAlign w:val="center"/>
          </w:tcPr>
          <w:p>
            <w:pPr>
              <w:jc w:val="center"/>
              <w:rPr>
                <w:rFonts w:hint="default"/>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/(km/h)(</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6"/>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4"/>
            <w:vAlign w:val="center"/>
          </w:tcPr>
          <w:p>
            <w:pPr>
              <w:jc w:val="left"/>
              <w:rPr>
                <w:rFonts w:hint="default"/>
                <w:szCs w:val="21"/>
                <w:lang w:val="en-US" w:eastAsia="zh-CN"/>
              </w:rPr>
            </w:pPr>
            <w:r>
              <w:rPr>
                <w:rFonts w:hint="eastAsia"/>
                <w:szCs w:val="21"/>
                <w:lang w:val="en-US" w:eastAsia="zh-CN"/>
              </w:rPr>
              <w:t>5.温度数据采集仪示值误差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0" w:type="dxa"/>
            <w:gridSpan w:val="2"/>
            <w:vMerge w:val="restart"/>
            <w:vAlign w:val="center"/>
          </w:tcPr>
          <w:p>
            <w:pPr>
              <w:jc w:val="left"/>
              <w:rPr>
                <w:rFonts w:hint="default"/>
                <w:szCs w:val="21"/>
                <w:lang w:val="en-US" w:eastAsia="zh-CN"/>
              </w:rPr>
            </w:pPr>
            <w:r>
              <w:rPr>
                <w:rFonts w:hint="eastAsia"/>
                <w:szCs w:val="21"/>
                <w:lang w:val="en-US" w:eastAsia="zh-CN"/>
              </w:rPr>
              <w:t>校准点/℃</w:t>
            </w:r>
          </w:p>
        </w:tc>
        <w:tc>
          <w:tcPr>
            <w:tcW w:w="4600" w:type="dxa"/>
            <w:gridSpan w:val="21"/>
            <w:vAlign w:val="center"/>
          </w:tcPr>
          <w:p>
            <w:pPr>
              <w:jc w:val="center"/>
              <w:rPr>
                <w:rFonts w:hint="default"/>
                <w:szCs w:val="21"/>
                <w:lang w:val="en-US" w:eastAsia="zh-CN"/>
              </w:rPr>
            </w:pPr>
            <w:r>
              <w:rPr>
                <w:rFonts w:hint="eastAsia"/>
                <w:szCs w:val="21"/>
                <w:lang w:val="en-US" w:eastAsia="zh-CN"/>
              </w:rPr>
              <w:t>实测值/℃</w:t>
            </w:r>
          </w:p>
        </w:tc>
        <w:tc>
          <w:tcPr>
            <w:tcW w:w="1150" w:type="dxa"/>
            <w:gridSpan w:val="5"/>
            <w:vMerge w:val="restart"/>
            <w:vAlign w:val="center"/>
          </w:tcPr>
          <w:p>
            <w:pPr>
              <w:jc w:val="left"/>
              <w:rPr>
                <w:rFonts w:hint="default"/>
                <w:szCs w:val="21"/>
                <w:lang w:val="en-US" w:eastAsia="zh-CN"/>
              </w:rPr>
            </w:pPr>
            <w:r>
              <w:rPr>
                <w:rFonts w:hint="eastAsia"/>
                <w:szCs w:val="21"/>
                <w:lang w:val="en-US" w:eastAsia="zh-CN"/>
              </w:rPr>
              <w:t>平均值/℃</w:t>
            </w:r>
          </w:p>
        </w:tc>
        <w:tc>
          <w:tcPr>
            <w:tcW w:w="1150" w:type="dxa"/>
            <w:gridSpan w:val="5"/>
            <w:vMerge w:val="restart"/>
            <w:vAlign w:val="center"/>
          </w:tcPr>
          <w:p>
            <w:pPr>
              <w:jc w:val="left"/>
              <w:rPr>
                <w:rFonts w:hint="default"/>
                <w:szCs w:val="21"/>
                <w:lang w:val="en-US" w:eastAsia="zh-CN"/>
              </w:rPr>
            </w:pPr>
            <w:r>
              <w:rPr>
                <w:rFonts w:hint="eastAsia"/>
                <w:szCs w:val="21"/>
                <w:lang w:val="en-US" w:eastAsia="zh-CN"/>
              </w:rPr>
              <w:t>示值误差/℃</w:t>
            </w:r>
          </w:p>
        </w:tc>
        <w:tc>
          <w:tcPr>
            <w:tcW w:w="1448" w:type="dxa"/>
            <w:vMerge w:val="restart"/>
            <w:vAlign w:val="center"/>
          </w:tcPr>
          <w:p>
            <w:pPr>
              <w:jc w:val="left"/>
              <w:rPr>
                <w:rFonts w:hint="eastAsia"/>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Merge w:val="continue"/>
            <w:vAlign w:val="center"/>
          </w:tcPr>
          <w:p>
            <w:pPr>
              <w:jc w:val="left"/>
              <w:rPr>
                <w:rFonts w:hint="eastAsia"/>
                <w:szCs w:val="21"/>
                <w:lang w:val="en-US" w:eastAsia="zh-CN"/>
              </w:rPr>
            </w:pPr>
          </w:p>
        </w:tc>
        <w:tc>
          <w:tcPr>
            <w:tcW w:w="1150" w:type="dxa"/>
            <w:gridSpan w:val="5"/>
            <w:vAlign w:val="center"/>
          </w:tcPr>
          <w:p>
            <w:pPr>
              <w:jc w:val="left"/>
              <w:rPr>
                <w:rFonts w:hint="default"/>
                <w:szCs w:val="21"/>
                <w:lang w:val="en-US" w:eastAsia="zh-CN"/>
              </w:rPr>
            </w:pPr>
            <w:r>
              <w:rPr>
                <w:rFonts w:hint="eastAsia"/>
                <w:szCs w:val="21"/>
                <w:lang w:val="en-US" w:eastAsia="zh-CN"/>
              </w:rPr>
              <w:t>1</w:t>
            </w:r>
          </w:p>
        </w:tc>
        <w:tc>
          <w:tcPr>
            <w:tcW w:w="1150" w:type="dxa"/>
            <w:gridSpan w:val="5"/>
            <w:vAlign w:val="center"/>
          </w:tcPr>
          <w:p>
            <w:pPr>
              <w:jc w:val="left"/>
              <w:rPr>
                <w:rFonts w:hint="default"/>
                <w:szCs w:val="21"/>
                <w:lang w:val="en-US" w:eastAsia="zh-CN"/>
              </w:rPr>
            </w:pPr>
            <w:r>
              <w:rPr>
                <w:rFonts w:hint="eastAsia"/>
                <w:szCs w:val="21"/>
                <w:lang w:val="en-US" w:eastAsia="zh-CN"/>
              </w:rPr>
              <w:t>2</w:t>
            </w:r>
          </w:p>
        </w:tc>
        <w:tc>
          <w:tcPr>
            <w:tcW w:w="1150" w:type="dxa"/>
            <w:gridSpan w:val="6"/>
            <w:vAlign w:val="center"/>
          </w:tcPr>
          <w:p>
            <w:pPr>
              <w:jc w:val="left"/>
              <w:rPr>
                <w:rFonts w:hint="default"/>
                <w:szCs w:val="21"/>
                <w:lang w:val="en-US" w:eastAsia="zh-CN"/>
              </w:rPr>
            </w:pPr>
            <w:r>
              <w:rPr>
                <w:rFonts w:hint="eastAsia"/>
                <w:szCs w:val="21"/>
                <w:lang w:val="en-US" w:eastAsia="zh-CN"/>
              </w:rPr>
              <w:t>3</w:t>
            </w:r>
          </w:p>
        </w:tc>
        <w:tc>
          <w:tcPr>
            <w:tcW w:w="1150" w:type="dxa"/>
            <w:gridSpan w:val="5"/>
            <w:vAlign w:val="center"/>
          </w:tcPr>
          <w:p>
            <w:pPr>
              <w:jc w:val="left"/>
              <w:rPr>
                <w:rFonts w:hint="default"/>
                <w:szCs w:val="21"/>
                <w:lang w:val="en-US" w:eastAsia="zh-CN"/>
              </w:rPr>
            </w:pPr>
            <w:r>
              <w:rPr>
                <w:rFonts w:hint="eastAsia"/>
                <w:szCs w:val="21"/>
                <w:lang w:val="en-US" w:eastAsia="zh-CN"/>
              </w:rPr>
              <w:t>4</w:t>
            </w:r>
          </w:p>
        </w:tc>
        <w:tc>
          <w:tcPr>
            <w:tcW w:w="1150" w:type="dxa"/>
            <w:gridSpan w:val="5"/>
            <w:vMerge w:val="continue"/>
            <w:vAlign w:val="center"/>
          </w:tcPr>
          <w:p>
            <w:pPr>
              <w:jc w:val="left"/>
              <w:rPr>
                <w:rFonts w:hint="default"/>
                <w:szCs w:val="21"/>
                <w:lang w:val="en-US" w:eastAsia="zh-CN"/>
              </w:rPr>
            </w:pPr>
          </w:p>
        </w:tc>
        <w:tc>
          <w:tcPr>
            <w:tcW w:w="1150" w:type="dxa"/>
            <w:gridSpan w:val="5"/>
            <w:vMerge w:val="continue"/>
            <w:vAlign w:val="center"/>
          </w:tcPr>
          <w:p>
            <w:pPr>
              <w:jc w:val="left"/>
              <w:rPr>
                <w:rFonts w:hint="default"/>
                <w:szCs w:val="21"/>
                <w:lang w:val="en-US" w:eastAsia="zh-CN"/>
              </w:rPr>
            </w:pPr>
          </w:p>
        </w:tc>
        <w:tc>
          <w:tcPr>
            <w:tcW w:w="1448" w:type="dxa"/>
            <w:vMerge w:val="continue"/>
            <w:vAlign w:val="center"/>
          </w:tcPr>
          <w:p>
            <w:pPr>
              <w:jc w:val="left"/>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6"/>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448" w:type="dxa"/>
            <w:vAlign w:val="center"/>
          </w:tcPr>
          <w:p>
            <w:pPr>
              <w:jc w:val="left"/>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6"/>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448" w:type="dxa"/>
            <w:vAlign w:val="center"/>
          </w:tcPr>
          <w:p>
            <w:pPr>
              <w:jc w:val="left"/>
              <w:rPr>
                <w:rFonts w:hint="eastAsia"/>
                <w:szCs w:val="21"/>
                <w:lang w:val="en-US" w:eastAsia="zh-CN"/>
              </w:rPr>
            </w:pPr>
          </w:p>
        </w:tc>
      </w:tr>
    </w:tbl>
    <w:p>
      <w:pPr>
        <w:jc w:val="center"/>
        <w:rPr>
          <w:rFonts w:hint="eastAsia" w:ascii="宋体" w:hAnsi="宋体"/>
          <w:color w:val="000000"/>
          <w:sz w:val="24"/>
        </w:rPr>
      </w:pPr>
    </w:p>
    <w:p>
      <w:pPr>
        <w:jc w:val="center"/>
        <w:rPr>
          <w:rFonts w:hint="eastAsia" w:ascii="宋体" w:hAnsi="宋体"/>
          <w:color w:val="000000"/>
          <w:sz w:val="24"/>
        </w:rPr>
      </w:pPr>
    </w:p>
    <w:p>
      <w:pPr>
        <w:jc w:val="center"/>
        <w:rPr>
          <w:rFonts w:hint="eastAsia" w:ascii="宋体" w:hAnsi="宋体"/>
          <w:color w:val="000000"/>
          <w:sz w:val="24"/>
        </w:rPr>
      </w:pPr>
    </w:p>
    <w:p>
      <w:pPr>
        <w:jc w:val="both"/>
        <w:rPr>
          <w:rFonts w:hint="eastAsia" w:ascii="宋体" w:hAnsi="宋体"/>
          <w:color w:val="000000"/>
          <w:sz w:val="24"/>
        </w:rPr>
      </w:pPr>
    </w:p>
    <w:p>
      <w:pPr>
        <w:jc w:val="center"/>
        <w:rPr>
          <w:rFonts w:hint="eastAsia" w:ascii="宋体" w:hAnsi="宋体"/>
          <w:color w:val="000000"/>
          <w:sz w:val="24"/>
        </w:rPr>
      </w:pPr>
    </w:p>
    <w:p>
      <w:pPr>
        <w:jc w:val="center"/>
        <w:rPr>
          <w:rFonts w:ascii="宋体" w:hAnsi="宋体"/>
          <w:color w:val="000000"/>
          <w:sz w:val="24"/>
        </w:rPr>
      </w:pPr>
      <w:r>
        <w:rPr>
          <w:rFonts w:hint="eastAsia" w:ascii="宋体" w:hAnsi="宋体"/>
          <w:color w:val="000000"/>
          <w:sz w:val="24"/>
        </w:rPr>
        <w:t>校准员：             核验员：                  校准日期：</w:t>
      </w:r>
    </w:p>
    <w:p>
      <w:pPr>
        <w:pStyle w:val="2"/>
        <w:pageBreakBefore/>
        <w:spacing w:before="156"/>
        <w:rPr>
          <w:color w:val="000000"/>
          <w:sz w:val="28"/>
          <w:szCs w:val="28"/>
        </w:rPr>
      </w:pPr>
      <w:bookmarkStart w:id="83" w:name="_Toc17275"/>
      <w:bookmarkStart w:id="84" w:name="_Toc44841550"/>
      <w:r>
        <w:rPr>
          <w:rFonts w:hint="eastAsia"/>
          <w:color w:val="000000"/>
          <w:sz w:val="28"/>
          <w:szCs w:val="28"/>
        </w:rPr>
        <w:t>附录B</w:t>
      </w:r>
      <w:bookmarkEnd w:id="83"/>
      <w:bookmarkEnd w:id="84"/>
    </w:p>
    <w:p>
      <w:pPr>
        <w:tabs>
          <w:tab w:val="left" w:pos="4500"/>
        </w:tabs>
        <w:spacing w:line="360" w:lineRule="auto"/>
        <w:jc w:val="center"/>
        <w:rPr>
          <w:rFonts w:ascii="黑体" w:eastAsia="黑体"/>
          <w:color w:val="000000"/>
          <w:sz w:val="28"/>
          <w:szCs w:val="28"/>
        </w:rPr>
      </w:pPr>
      <w:r>
        <w:rPr>
          <w:rFonts w:hint="eastAsia" w:ascii="黑体" w:eastAsia="黑体"/>
          <w:color w:val="000000"/>
          <w:sz w:val="28"/>
          <w:szCs w:val="28"/>
          <w:lang w:val="en-US" w:eastAsia="zh-CN"/>
        </w:rPr>
        <w:t>动车运行参数</w:t>
      </w:r>
      <w:r>
        <w:rPr>
          <w:rFonts w:hint="eastAsia" w:ascii="黑体" w:eastAsia="黑体"/>
          <w:color w:val="000000"/>
          <w:sz w:val="28"/>
          <w:szCs w:val="28"/>
        </w:rPr>
        <w:t>校准证书内页参考格式</w:t>
      </w:r>
    </w:p>
    <w:p>
      <w:pPr>
        <w:spacing w:line="360" w:lineRule="auto"/>
        <w:jc w:val="center"/>
        <w:rPr>
          <w:rFonts w:hint="eastAsia" w:ascii="黑体" w:eastAsia="黑体"/>
          <w:color w:val="000000"/>
          <w:sz w:val="28"/>
          <w:szCs w:val="28"/>
        </w:rPr>
      </w:pPr>
      <w:r>
        <w:rPr>
          <w:rFonts w:hint="eastAsia" w:ascii="黑体" w:eastAsia="黑体"/>
          <w:color w:val="000000"/>
          <w:sz w:val="28"/>
          <w:szCs w:val="28"/>
        </w:rPr>
        <w:t>校 准 结 果</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276"/>
        <w:gridCol w:w="98"/>
        <w:gridCol w:w="42"/>
        <w:gridCol w:w="458"/>
        <w:gridCol w:w="510"/>
        <w:gridCol w:w="42"/>
        <w:gridCol w:w="196"/>
        <w:gridCol w:w="84"/>
        <w:gridCol w:w="42"/>
        <w:gridCol w:w="828"/>
        <w:gridCol w:w="46"/>
        <w:gridCol w:w="248"/>
        <w:gridCol w:w="126"/>
        <w:gridCol w:w="500"/>
        <w:gridCol w:w="146"/>
        <w:gridCol w:w="84"/>
        <w:gridCol w:w="392"/>
        <w:gridCol w:w="168"/>
        <w:gridCol w:w="84"/>
        <w:gridCol w:w="506"/>
        <w:gridCol w:w="368"/>
        <w:gridCol w:w="122"/>
        <w:gridCol w:w="210"/>
        <w:gridCol w:w="324"/>
        <w:gridCol w:w="126"/>
        <w:gridCol w:w="92"/>
        <w:gridCol w:w="496"/>
        <w:gridCol w:w="252"/>
        <w:gridCol w:w="126"/>
        <w:gridCol w:w="184"/>
        <w:gridCol w:w="1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98" w:type="dxa"/>
            <w:gridSpan w:val="32"/>
            <w:vAlign w:val="center"/>
          </w:tcPr>
          <w:p>
            <w:pPr>
              <w:jc w:val="left"/>
              <w:rPr>
                <w:rFonts w:hint="default" w:eastAsiaTheme="minorEastAsia"/>
                <w:szCs w:val="21"/>
                <w:lang w:val="en-US" w:eastAsia="zh-CN"/>
              </w:rPr>
            </w:pPr>
            <w:r>
              <w:rPr>
                <w:szCs w:val="21"/>
              </w:rPr>
              <w:t>1.</w:t>
            </w:r>
            <w:r>
              <w:rPr>
                <w:rFonts w:hint="eastAsia"/>
                <w:szCs w:val="21"/>
                <w:lang w:val="en-US" w:eastAsia="zh-CN"/>
              </w:rPr>
              <w:t>压力表示值误差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8" w:type="dxa"/>
            <w:gridSpan w:val="3"/>
            <w:vMerge w:val="restart"/>
            <w:vAlign w:val="center"/>
          </w:tcPr>
          <w:p>
            <w:pPr>
              <w:jc w:val="center"/>
              <w:rPr>
                <w:szCs w:val="21"/>
              </w:rPr>
            </w:pPr>
            <w:r>
              <w:rPr>
                <w:rFonts w:hint="eastAsia"/>
                <w:szCs w:val="21"/>
                <w:lang w:val="en-US" w:eastAsia="zh-CN"/>
              </w:rPr>
              <w:t>标准器示值/kPa</w:t>
            </w:r>
          </w:p>
        </w:tc>
        <w:tc>
          <w:tcPr>
            <w:tcW w:w="2496" w:type="dxa"/>
            <w:gridSpan w:val="10"/>
            <w:vAlign w:val="center"/>
          </w:tcPr>
          <w:p>
            <w:pPr>
              <w:jc w:val="center"/>
              <w:rPr>
                <w:rFonts w:hint="default" w:eastAsiaTheme="minorEastAsia"/>
                <w:szCs w:val="21"/>
                <w:lang w:val="en-US" w:eastAsia="zh-CN"/>
              </w:rPr>
            </w:pPr>
            <w:r>
              <w:rPr>
                <w:rFonts w:hint="eastAsia"/>
                <w:szCs w:val="21"/>
                <w:lang w:val="en-US" w:eastAsia="zh-CN"/>
              </w:rPr>
              <w:t>第一次</w:t>
            </w:r>
          </w:p>
        </w:tc>
        <w:tc>
          <w:tcPr>
            <w:tcW w:w="2496" w:type="dxa"/>
            <w:gridSpan w:val="10"/>
            <w:shd w:val="clear" w:color="auto" w:fill="auto"/>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第二次</w:t>
            </w:r>
          </w:p>
        </w:tc>
        <w:tc>
          <w:tcPr>
            <w:tcW w:w="1248" w:type="dxa"/>
            <w:gridSpan w:val="5"/>
            <w:vMerge w:val="restart"/>
            <w:vAlign w:val="center"/>
          </w:tcPr>
          <w:p>
            <w:pPr>
              <w:jc w:val="center"/>
              <w:rPr>
                <w:szCs w:val="21"/>
              </w:rPr>
            </w:pPr>
            <w:r>
              <w:rPr>
                <w:rFonts w:hint="eastAsia"/>
                <w:szCs w:val="21"/>
                <w:lang w:val="en-US" w:eastAsia="zh-CN"/>
              </w:rPr>
              <w:t>示值误差/kPa</w:t>
            </w:r>
          </w:p>
        </w:tc>
        <w:tc>
          <w:tcPr>
            <w:tcW w:w="2010" w:type="dxa"/>
            <w:gridSpan w:val="4"/>
            <w:vMerge w:val="restart"/>
            <w:vAlign w:val="center"/>
          </w:tcPr>
          <w:p>
            <w:pPr>
              <w:jc w:val="center"/>
              <w:rPr>
                <w:szCs w:val="21"/>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/kPa(</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8" w:type="dxa"/>
            <w:gridSpan w:val="3"/>
            <w:vMerge w:val="continue"/>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r>
              <w:rPr>
                <w:rFonts w:hint="eastAsia"/>
                <w:szCs w:val="21"/>
                <w:lang w:val="en-US" w:eastAsia="zh-CN"/>
              </w:rPr>
              <w:t>正行程示值/kPa</w:t>
            </w:r>
          </w:p>
        </w:tc>
        <w:tc>
          <w:tcPr>
            <w:tcW w:w="1248" w:type="dxa"/>
            <w:gridSpan w:val="5"/>
            <w:vAlign w:val="center"/>
          </w:tcPr>
          <w:p>
            <w:pPr>
              <w:jc w:val="center"/>
              <w:rPr>
                <w:rFonts w:hint="eastAsia"/>
                <w:szCs w:val="21"/>
                <w:lang w:val="en-US" w:eastAsia="zh-CN"/>
              </w:rPr>
            </w:pPr>
            <w:r>
              <w:rPr>
                <w:rFonts w:hint="eastAsia"/>
                <w:szCs w:val="21"/>
                <w:lang w:val="en-US" w:eastAsia="zh-CN"/>
              </w:rPr>
              <w:t>反行程示值/kPa</w:t>
            </w:r>
          </w:p>
        </w:tc>
        <w:tc>
          <w:tcPr>
            <w:tcW w:w="1248"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正行程示值/kPa</w:t>
            </w:r>
          </w:p>
        </w:tc>
        <w:tc>
          <w:tcPr>
            <w:tcW w:w="1248"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反行程示值/kPa</w:t>
            </w:r>
          </w:p>
        </w:tc>
        <w:tc>
          <w:tcPr>
            <w:tcW w:w="1248" w:type="dxa"/>
            <w:gridSpan w:val="5"/>
            <w:vMerge w:val="continue"/>
            <w:vAlign w:val="center"/>
          </w:tcPr>
          <w:p>
            <w:pPr>
              <w:jc w:val="center"/>
              <w:rPr>
                <w:rFonts w:hint="eastAsia"/>
                <w:szCs w:val="21"/>
                <w:lang w:val="en-US" w:eastAsia="zh-CN"/>
              </w:rPr>
            </w:pPr>
          </w:p>
        </w:tc>
        <w:tc>
          <w:tcPr>
            <w:tcW w:w="2010" w:type="dxa"/>
            <w:gridSpan w:val="4"/>
            <w:vMerge w:val="continue"/>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gridSpan w:val="3"/>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shd w:val="clear" w:color="auto" w:fill="auto"/>
            <w:vAlign w:val="center"/>
          </w:tcPr>
          <w:p>
            <w:pPr>
              <w:jc w:val="center"/>
              <w:rPr>
                <w:rFonts w:hint="eastAsia"/>
                <w:szCs w:val="21"/>
                <w:lang w:val="en-US" w:eastAsia="zh-CN"/>
              </w:rPr>
            </w:pPr>
          </w:p>
        </w:tc>
        <w:tc>
          <w:tcPr>
            <w:tcW w:w="1248" w:type="dxa"/>
            <w:gridSpan w:val="5"/>
            <w:vAlign w:val="center"/>
          </w:tcPr>
          <w:p>
            <w:pPr>
              <w:jc w:val="center"/>
              <w:rPr>
                <w:rFonts w:hint="eastAsia"/>
                <w:szCs w:val="21"/>
                <w:lang w:val="en-US" w:eastAsia="zh-CN"/>
              </w:rPr>
            </w:pPr>
          </w:p>
        </w:tc>
        <w:tc>
          <w:tcPr>
            <w:tcW w:w="2010" w:type="dxa"/>
            <w:gridSpan w:val="4"/>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2"/>
            <w:vAlign w:val="center"/>
          </w:tcPr>
          <w:p>
            <w:pPr>
              <w:jc w:val="left"/>
              <w:rPr>
                <w:rFonts w:hint="default" w:eastAsiaTheme="minorEastAsia"/>
                <w:szCs w:val="21"/>
                <w:lang w:val="en-US" w:eastAsia="zh-CN"/>
              </w:rPr>
            </w:pPr>
            <w:r>
              <w:rPr>
                <w:rFonts w:hint="eastAsia"/>
                <w:szCs w:val="21"/>
                <w:lang w:val="en-US" w:eastAsia="zh-CN"/>
              </w:rPr>
              <w:t>2.压力变送器示值误差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Merge w:val="restart"/>
            <w:vAlign w:val="center"/>
          </w:tcPr>
          <w:p>
            <w:pPr>
              <w:jc w:val="center"/>
              <w:rPr>
                <w:rFonts w:hint="eastAsia"/>
                <w:szCs w:val="21"/>
                <w:lang w:val="en-US" w:eastAsia="zh-CN"/>
              </w:rPr>
            </w:pPr>
            <w:r>
              <w:rPr>
                <w:rFonts w:hint="eastAsia"/>
                <w:szCs w:val="21"/>
                <w:lang w:val="en-US" w:eastAsia="zh-CN"/>
              </w:rPr>
              <w:t>压力实际值(  )</w:t>
            </w:r>
          </w:p>
        </w:tc>
        <w:tc>
          <w:tcPr>
            <w:tcW w:w="874" w:type="dxa"/>
            <w:gridSpan w:val="4"/>
            <w:vMerge w:val="restart"/>
            <w:vAlign w:val="center"/>
          </w:tcPr>
          <w:p>
            <w:pPr>
              <w:jc w:val="center"/>
              <w:rPr>
                <w:rFonts w:hint="eastAsia"/>
                <w:szCs w:val="21"/>
                <w:lang w:val="en-US" w:eastAsia="zh-CN"/>
              </w:rPr>
            </w:pPr>
            <w:r>
              <w:rPr>
                <w:rFonts w:hint="eastAsia"/>
                <w:szCs w:val="21"/>
                <w:lang w:val="en-US" w:eastAsia="zh-CN"/>
              </w:rPr>
              <w:t>理论输出值(  )</w:t>
            </w:r>
          </w:p>
        </w:tc>
        <w:tc>
          <w:tcPr>
            <w:tcW w:w="1748" w:type="dxa"/>
            <w:gridSpan w:val="7"/>
            <w:vAlign w:val="center"/>
          </w:tcPr>
          <w:p>
            <w:pPr>
              <w:jc w:val="center"/>
              <w:rPr>
                <w:rFonts w:hint="default"/>
                <w:szCs w:val="21"/>
                <w:lang w:val="en-US" w:eastAsia="zh-CN"/>
              </w:rPr>
            </w:pPr>
            <w:r>
              <w:rPr>
                <w:rFonts w:hint="eastAsia"/>
                <w:szCs w:val="21"/>
                <w:lang w:val="en-US" w:eastAsia="zh-CN"/>
              </w:rPr>
              <w:t>第一次输出值( )</w:t>
            </w:r>
          </w:p>
        </w:tc>
        <w:tc>
          <w:tcPr>
            <w:tcW w:w="1748" w:type="dxa"/>
            <w:gridSpan w:val="8"/>
            <w:vAlign w:val="center"/>
          </w:tcPr>
          <w:p>
            <w:pPr>
              <w:jc w:val="center"/>
              <w:rPr>
                <w:rFonts w:hint="default"/>
                <w:szCs w:val="21"/>
                <w:lang w:val="en-US" w:eastAsia="zh-CN"/>
              </w:rPr>
            </w:pPr>
            <w:r>
              <w:rPr>
                <w:rFonts w:hint="eastAsia"/>
                <w:szCs w:val="21"/>
                <w:lang w:val="en-US" w:eastAsia="zh-CN"/>
              </w:rPr>
              <w:t>第二次输出值( )</w:t>
            </w:r>
          </w:p>
        </w:tc>
        <w:tc>
          <w:tcPr>
            <w:tcW w:w="1748" w:type="dxa"/>
            <w:gridSpan w:val="7"/>
            <w:vAlign w:val="center"/>
          </w:tcPr>
          <w:p>
            <w:pPr>
              <w:jc w:val="center"/>
              <w:rPr>
                <w:rFonts w:hint="default"/>
                <w:szCs w:val="21"/>
                <w:lang w:val="en-US" w:eastAsia="zh-CN"/>
              </w:rPr>
            </w:pPr>
            <w:r>
              <w:rPr>
                <w:rFonts w:hint="eastAsia"/>
                <w:szCs w:val="21"/>
                <w:lang w:val="en-US" w:eastAsia="zh-CN"/>
              </w:rPr>
              <w:t>第三次输出值( )</w:t>
            </w:r>
          </w:p>
        </w:tc>
        <w:tc>
          <w:tcPr>
            <w:tcW w:w="874" w:type="dxa"/>
            <w:gridSpan w:val="3"/>
            <w:vMerge w:val="restart"/>
            <w:vAlign w:val="center"/>
          </w:tcPr>
          <w:p>
            <w:pPr>
              <w:jc w:val="center"/>
              <w:rPr>
                <w:rFonts w:hint="default"/>
                <w:szCs w:val="21"/>
                <w:lang w:val="en-US" w:eastAsia="zh-CN"/>
              </w:rPr>
            </w:pPr>
            <w:r>
              <w:rPr>
                <w:rFonts w:hint="eastAsia"/>
                <w:szCs w:val="21"/>
                <w:lang w:val="en-US" w:eastAsia="zh-CN"/>
              </w:rPr>
              <w:t>示值误差(   )</w:t>
            </w:r>
          </w:p>
        </w:tc>
        <w:tc>
          <w:tcPr>
            <w:tcW w:w="1632" w:type="dxa"/>
            <w:gridSpan w:val="2"/>
            <w:vMerge w:val="restart"/>
            <w:vAlign w:val="center"/>
          </w:tcPr>
          <w:p>
            <w:pPr>
              <w:jc w:val="center"/>
              <w:rPr>
                <w:rFonts w:hint="eastAsia"/>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Merge w:val="continue"/>
            <w:vAlign w:val="center"/>
          </w:tcPr>
          <w:p>
            <w:pPr>
              <w:jc w:val="center"/>
              <w:rPr>
                <w:rFonts w:hint="eastAsia"/>
                <w:szCs w:val="21"/>
                <w:lang w:val="en-US" w:eastAsia="zh-CN"/>
              </w:rPr>
            </w:pPr>
          </w:p>
        </w:tc>
        <w:tc>
          <w:tcPr>
            <w:tcW w:w="874" w:type="dxa"/>
            <w:gridSpan w:val="4"/>
            <w:vMerge w:val="continue"/>
            <w:vAlign w:val="center"/>
          </w:tcPr>
          <w:p>
            <w:pPr>
              <w:jc w:val="center"/>
              <w:rPr>
                <w:rFonts w:hint="eastAsia"/>
                <w:szCs w:val="21"/>
                <w:lang w:val="en-US" w:eastAsia="zh-CN"/>
              </w:rPr>
            </w:pPr>
          </w:p>
        </w:tc>
        <w:tc>
          <w:tcPr>
            <w:tcW w:w="874"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2"/>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3"/>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2"/>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正行程示值</w:t>
            </w:r>
          </w:p>
        </w:tc>
        <w:tc>
          <w:tcPr>
            <w:tcW w:w="874"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反行程示值</w:t>
            </w:r>
          </w:p>
        </w:tc>
        <w:tc>
          <w:tcPr>
            <w:tcW w:w="874" w:type="dxa"/>
            <w:gridSpan w:val="3"/>
            <w:vMerge w:val="continue"/>
            <w:vAlign w:val="center"/>
          </w:tcPr>
          <w:p>
            <w:pPr>
              <w:jc w:val="center"/>
              <w:rPr>
                <w:rFonts w:hint="eastAsia"/>
                <w:szCs w:val="21"/>
                <w:lang w:val="en-US" w:eastAsia="zh-CN"/>
              </w:rPr>
            </w:pPr>
          </w:p>
        </w:tc>
        <w:tc>
          <w:tcPr>
            <w:tcW w:w="1632" w:type="dxa"/>
            <w:gridSpan w:val="2"/>
            <w:vMerge w:val="continue"/>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 w:type="dxa"/>
            <w:vAlign w:val="center"/>
          </w:tcPr>
          <w:p>
            <w:pPr>
              <w:jc w:val="center"/>
              <w:rPr>
                <w:rFonts w:hint="eastAsia"/>
                <w:szCs w:val="21"/>
                <w:lang w:val="en-US" w:eastAsia="zh-CN"/>
              </w:rPr>
            </w:pPr>
          </w:p>
        </w:tc>
        <w:tc>
          <w:tcPr>
            <w:tcW w:w="874" w:type="dxa"/>
            <w:gridSpan w:val="4"/>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2"/>
            <w:vAlign w:val="center"/>
          </w:tcPr>
          <w:p>
            <w:pPr>
              <w:jc w:val="center"/>
              <w:rPr>
                <w:rFonts w:hint="eastAsia"/>
                <w:szCs w:val="21"/>
                <w:lang w:val="en-US" w:eastAsia="zh-CN"/>
              </w:rPr>
            </w:pPr>
          </w:p>
        </w:tc>
        <w:tc>
          <w:tcPr>
            <w:tcW w:w="874" w:type="dxa"/>
            <w:gridSpan w:val="5"/>
            <w:vAlign w:val="center"/>
          </w:tcPr>
          <w:p>
            <w:pPr>
              <w:jc w:val="center"/>
              <w:rPr>
                <w:rFonts w:hint="eastAsia"/>
                <w:szCs w:val="21"/>
                <w:lang w:val="en-US" w:eastAsia="zh-CN"/>
              </w:rPr>
            </w:pPr>
          </w:p>
        </w:tc>
        <w:tc>
          <w:tcPr>
            <w:tcW w:w="874" w:type="dxa"/>
            <w:gridSpan w:val="3"/>
            <w:vAlign w:val="center"/>
          </w:tcPr>
          <w:p>
            <w:pPr>
              <w:jc w:val="center"/>
              <w:rPr>
                <w:rFonts w:hint="eastAsia"/>
                <w:szCs w:val="21"/>
                <w:lang w:val="en-US" w:eastAsia="zh-CN"/>
              </w:rPr>
            </w:pPr>
          </w:p>
        </w:tc>
        <w:tc>
          <w:tcPr>
            <w:tcW w:w="1632" w:type="dxa"/>
            <w:gridSpan w:val="2"/>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2"/>
            <w:vAlign w:val="center"/>
          </w:tcPr>
          <w:p>
            <w:pPr>
              <w:jc w:val="left"/>
              <w:rPr>
                <w:rFonts w:hint="default"/>
                <w:szCs w:val="21"/>
                <w:lang w:val="en-US" w:eastAsia="zh-CN"/>
              </w:rPr>
            </w:pPr>
            <w:r>
              <w:rPr>
                <w:rFonts w:hint="eastAsia"/>
                <w:szCs w:val="21"/>
                <w:lang w:val="en-US" w:eastAsia="zh-CN"/>
              </w:rPr>
              <w:t>3.直流电压表示值误差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gridSpan w:val="6"/>
            <w:vAlign w:val="center"/>
          </w:tcPr>
          <w:p>
            <w:pPr>
              <w:jc w:val="center"/>
              <w:rPr>
                <w:rFonts w:hint="default"/>
                <w:szCs w:val="21"/>
                <w:lang w:val="en-US" w:eastAsia="zh-CN"/>
              </w:rPr>
            </w:pPr>
            <w:r>
              <w:rPr>
                <w:rFonts w:hint="eastAsia"/>
                <w:szCs w:val="21"/>
                <w:lang w:val="en-US" w:eastAsia="zh-CN"/>
              </w:rPr>
              <w:t>标准器示值/V</w:t>
            </w:r>
          </w:p>
        </w:tc>
        <w:tc>
          <w:tcPr>
            <w:tcW w:w="2258" w:type="dxa"/>
            <w:gridSpan w:val="10"/>
            <w:vAlign w:val="center"/>
          </w:tcPr>
          <w:p>
            <w:pPr>
              <w:jc w:val="center"/>
              <w:rPr>
                <w:rFonts w:hint="default"/>
                <w:szCs w:val="21"/>
                <w:lang w:val="en-US" w:eastAsia="zh-CN"/>
              </w:rPr>
            </w:pPr>
            <w:r>
              <w:rPr>
                <w:rFonts w:hint="eastAsia"/>
                <w:szCs w:val="21"/>
                <w:lang w:val="en-US" w:eastAsia="zh-CN"/>
              </w:rPr>
              <w:t>被校表示值/V</w:t>
            </w:r>
          </w:p>
        </w:tc>
        <w:tc>
          <w:tcPr>
            <w:tcW w:w="2258" w:type="dxa"/>
            <w:gridSpan w:val="9"/>
            <w:vAlign w:val="center"/>
          </w:tcPr>
          <w:p>
            <w:pPr>
              <w:jc w:val="center"/>
              <w:rPr>
                <w:rFonts w:hint="default"/>
                <w:szCs w:val="21"/>
                <w:lang w:val="en-US" w:eastAsia="zh-CN"/>
              </w:rPr>
            </w:pPr>
            <w:r>
              <w:rPr>
                <w:rFonts w:hint="eastAsia"/>
                <w:szCs w:val="21"/>
                <w:lang w:val="en-US" w:eastAsia="zh-CN"/>
              </w:rPr>
              <w:t>示值误差/V</w:t>
            </w:r>
          </w:p>
        </w:tc>
        <w:tc>
          <w:tcPr>
            <w:tcW w:w="2724" w:type="dxa"/>
            <w:gridSpan w:val="7"/>
            <w:vAlign w:val="center"/>
          </w:tcPr>
          <w:p>
            <w:pPr>
              <w:jc w:val="center"/>
              <w:rPr>
                <w:rFonts w:hint="default"/>
                <w:szCs w:val="21"/>
                <w:lang w:val="en-US" w:eastAsia="zh-CN"/>
              </w:rPr>
            </w:pPr>
            <w:r>
              <w:rPr>
                <w:rFonts w:hint="eastAsia"/>
                <w:szCs w:val="21"/>
                <w:lang w:val="en-US" w:eastAsia="zh-CN"/>
              </w:rPr>
              <w:t>不确定度U/V(</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8" w:type="dxa"/>
            <w:gridSpan w:val="6"/>
            <w:vAlign w:val="center"/>
          </w:tcPr>
          <w:p>
            <w:pPr>
              <w:jc w:val="center"/>
              <w:rPr>
                <w:rFonts w:hint="eastAsia"/>
                <w:szCs w:val="21"/>
                <w:lang w:val="en-US" w:eastAsia="zh-CN"/>
              </w:rPr>
            </w:pPr>
          </w:p>
        </w:tc>
        <w:tc>
          <w:tcPr>
            <w:tcW w:w="2258" w:type="dxa"/>
            <w:gridSpan w:val="10"/>
            <w:vAlign w:val="center"/>
          </w:tcPr>
          <w:p>
            <w:pPr>
              <w:jc w:val="center"/>
              <w:rPr>
                <w:rFonts w:hint="eastAsia"/>
                <w:szCs w:val="21"/>
                <w:lang w:val="en-US" w:eastAsia="zh-CN"/>
              </w:rPr>
            </w:pPr>
          </w:p>
        </w:tc>
        <w:tc>
          <w:tcPr>
            <w:tcW w:w="2258" w:type="dxa"/>
            <w:gridSpan w:val="9"/>
            <w:vAlign w:val="center"/>
          </w:tcPr>
          <w:p>
            <w:pPr>
              <w:jc w:val="center"/>
              <w:rPr>
                <w:rFonts w:hint="eastAsia"/>
                <w:szCs w:val="21"/>
                <w:lang w:val="en-US" w:eastAsia="zh-CN"/>
              </w:rPr>
            </w:pPr>
          </w:p>
        </w:tc>
        <w:tc>
          <w:tcPr>
            <w:tcW w:w="2724" w:type="dxa"/>
            <w:gridSpan w:val="7"/>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2"/>
            <w:vAlign w:val="center"/>
          </w:tcPr>
          <w:p>
            <w:pPr>
              <w:jc w:val="left"/>
              <w:rPr>
                <w:rFonts w:hint="default"/>
                <w:szCs w:val="21"/>
                <w:lang w:val="en-US" w:eastAsia="zh-CN"/>
              </w:rPr>
            </w:pPr>
            <w:r>
              <w:rPr>
                <w:rFonts w:hint="eastAsia"/>
                <w:szCs w:val="21"/>
                <w:lang w:val="en-US" w:eastAsia="zh-CN"/>
              </w:rPr>
              <w:t>4.动车速度示值误差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校准点(km/h)</w:t>
            </w:r>
          </w:p>
        </w:tc>
        <w:tc>
          <w:tcPr>
            <w:tcW w:w="1290"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第一次读数(km/h)</w:t>
            </w:r>
          </w:p>
        </w:tc>
        <w:tc>
          <w:tcPr>
            <w:tcW w:w="1290"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第二次读数(km/h)</w:t>
            </w:r>
          </w:p>
        </w:tc>
        <w:tc>
          <w:tcPr>
            <w:tcW w:w="1290" w:type="dxa"/>
            <w:gridSpan w:val="5"/>
            <w:shd w:val="clear" w:color="auto" w:fill="auto"/>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第三次读数(km/h)</w:t>
            </w:r>
          </w:p>
        </w:tc>
        <w:tc>
          <w:tcPr>
            <w:tcW w:w="1290" w:type="dxa"/>
            <w:gridSpan w:val="5"/>
            <w:vAlign w:val="center"/>
          </w:tcPr>
          <w:p>
            <w:pPr>
              <w:jc w:val="center"/>
              <w:rPr>
                <w:rFonts w:hint="default"/>
                <w:szCs w:val="21"/>
                <w:lang w:val="en-US" w:eastAsia="zh-CN"/>
              </w:rPr>
            </w:pPr>
            <w:r>
              <w:rPr>
                <w:rFonts w:hint="eastAsia"/>
                <w:szCs w:val="21"/>
                <w:lang w:val="en-US" w:eastAsia="zh-CN"/>
              </w:rPr>
              <w:t>平均值(km/h)</w:t>
            </w:r>
          </w:p>
        </w:tc>
        <w:tc>
          <w:tcPr>
            <w:tcW w:w="1290" w:type="dxa"/>
            <w:gridSpan w:val="5"/>
            <w:vAlign w:val="center"/>
          </w:tcPr>
          <w:p>
            <w:pPr>
              <w:jc w:val="center"/>
              <w:rPr>
                <w:rFonts w:hint="default"/>
                <w:szCs w:val="21"/>
                <w:lang w:val="en-US" w:eastAsia="zh-CN"/>
              </w:rPr>
            </w:pPr>
            <w:r>
              <w:rPr>
                <w:rFonts w:hint="eastAsia"/>
                <w:szCs w:val="21"/>
                <w:lang w:val="en-US" w:eastAsia="zh-CN"/>
              </w:rPr>
              <w:t>示值误差(km/h)</w:t>
            </w:r>
          </w:p>
        </w:tc>
        <w:tc>
          <w:tcPr>
            <w:tcW w:w="1758" w:type="dxa"/>
            <w:gridSpan w:val="3"/>
            <w:vAlign w:val="center"/>
          </w:tcPr>
          <w:p>
            <w:pPr>
              <w:jc w:val="center"/>
              <w:rPr>
                <w:rFonts w:hint="default"/>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/(km/h)(</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gridSpan w:val="4"/>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shd w:val="clear" w:color="auto" w:fill="auto"/>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290" w:type="dxa"/>
            <w:gridSpan w:val="5"/>
            <w:vAlign w:val="center"/>
          </w:tcPr>
          <w:p>
            <w:pPr>
              <w:jc w:val="center"/>
              <w:rPr>
                <w:rFonts w:hint="eastAsia"/>
                <w:szCs w:val="21"/>
                <w:lang w:val="en-US" w:eastAsia="zh-CN"/>
              </w:rPr>
            </w:pPr>
          </w:p>
        </w:tc>
        <w:tc>
          <w:tcPr>
            <w:tcW w:w="1758" w:type="dxa"/>
            <w:gridSpan w:val="3"/>
            <w:vAlign w:val="center"/>
          </w:tcPr>
          <w:p>
            <w:pPr>
              <w:jc w:val="center"/>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8" w:type="dxa"/>
            <w:gridSpan w:val="32"/>
            <w:vAlign w:val="center"/>
          </w:tcPr>
          <w:p>
            <w:pPr>
              <w:jc w:val="left"/>
              <w:rPr>
                <w:rFonts w:hint="default"/>
                <w:szCs w:val="21"/>
                <w:lang w:val="en-US" w:eastAsia="zh-CN"/>
              </w:rPr>
            </w:pPr>
            <w:r>
              <w:rPr>
                <w:rFonts w:hint="eastAsia"/>
                <w:szCs w:val="21"/>
                <w:lang w:val="en-US" w:eastAsia="zh-CN"/>
              </w:rPr>
              <w:t>5.温度数据采集仪示值误差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Merge w:val="restart"/>
            <w:vAlign w:val="center"/>
          </w:tcPr>
          <w:p>
            <w:pPr>
              <w:jc w:val="left"/>
              <w:rPr>
                <w:rFonts w:hint="default"/>
                <w:szCs w:val="21"/>
                <w:lang w:val="en-US" w:eastAsia="zh-CN"/>
              </w:rPr>
            </w:pPr>
            <w:r>
              <w:rPr>
                <w:rFonts w:hint="eastAsia"/>
                <w:szCs w:val="21"/>
                <w:lang w:val="en-US" w:eastAsia="zh-CN"/>
              </w:rPr>
              <w:t>校准点/℃</w:t>
            </w:r>
          </w:p>
        </w:tc>
        <w:tc>
          <w:tcPr>
            <w:tcW w:w="4600" w:type="dxa"/>
            <w:gridSpan w:val="19"/>
            <w:vAlign w:val="center"/>
          </w:tcPr>
          <w:p>
            <w:pPr>
              <w:jc w:val="center"/>
              <w:rPr>
                <w:rFonts w:hint="default"/>
                <w:szCs w:val="21"/>
                <w:lang w:val="en-US" w:eastAsia="zh-CN"/>
              </w:rPr>
            </w:pPr>
            <w:r>
              <w:rPr>
                <w:rFonts w:hint="eastAsia"/>
                <w:szCs w:val="21"/>
                <w:lang w:val="en-US" w:eastAsia="zh-CN"/>
              </w:rPr>
              <w:t>实测值/℃</w:t>
            </w:r>
          </w:p>
        </w:tc>
        <w:tc>
          <w:tcPr>
            <w:tcW w:w="1150" w:type="dxa"/>
            <w:gridSpan w:val="5"/>
            <w:vMerge w:val="restart"/>
            <w:vAlign w:val="center"/>
          </w:tcPr>
          <w:p>
            <w:pPr>
              <w:jc w:val="left"/>
              <w:rPr>
                <w:rFonts w:hint="default"/>
                <w:szCs w:val="21"/>
                <w:lang w:val="en-US" w:eastAsia="zh-CN"/>
              </w:rPr>
            </w:pPr>
            <w:r>
              <w:rPr>
                <w:rFonts w:hint="eastAsia"/>
                <w:szCs w:val="21"/>
                <w:lang w:val="en-US" w:eastAsia="zh-CN"/>
              </w:rPr>
              <w:t>平均值/℃</w:t>
            </w:r>
          </w:p>
        </w:tc>
        <w:tc>
          <w:tcPr>
            <w:tcW w:w="1150" w:type="dxa"/>
            <w:gridSpan w:val="5"/>
            <w:vMerge w:val="restart"/>
            <w:vAlign w:val="center"/>
          </w:tcPr>
          <w:p>
            <w:pPr>
              <w:jc w:val="left"/>
              <w:rPr>
                <w:rFonts w:hint="default"/>
                <w:szCs w:val="21"/>
                <w:lang w:val="en-US" w:eastAsia="zh-CN"/>
              </w:rPr>
            </w:pPr>
            <w:r>
              <w:rPr>
                <w:rFonts w:hint="eastAsia"/>
                <w:szCs w:val="21"/>
                <w:lang w:val="en-US" w:eastAsia="zh-CN"/>
              </w:rPr>
              <w:t>示值误差/℃</w:t>
            </w:r>
          </w:p>
        </w:tc>
        <w:tc>
          <w:tcPr>
            <w:tcW w:w="1448" w:type="dxa"/>
            <w:vMerge w:val="restart"/>
            <w:vAlign w:val="center"/>
          </w:tcPr>
          <w:p>
            <w:pPr>
              <w:jc w:val="left"/>
              <w:rPr>
                <w:rFonts w:hint="eastAsia"/>
                <w:szCs w:val="21"/>
                <w:lang w:val="en-US" w:eastAsia="zh-CN"/>
              </w:rPr>
            </w:pPr>
            <w:r>
              <w:rPr>
                <w:rFonts w:hint="eastAsia"/>
                <w:szCs w:val="21"/>
                <w:lang w:val="en-US" w:eastAsia="zh-CN"/>
              </w:rPr>
              <w:t>不确定度</w:t>
            </w:r>
            <w:r>
              <w:rPr>
                <w:rFonts w:hint="eastAsia"/>
                <w:i/>
                <w:iCs/>
                <w:szCs w:val="21"/>
                <w:lang w:val="en-US" w:eastAsia="zh-CN"/>
              </w:rPr>
              <w:t>U</w:t>
            </w:r>
            <w:r>
              <w:rPr>
                <w:rFonts w:hint="eastAsia"/>
                <w:szCs w:val="21"/>
                <w:lang w:val="en-US" w:eastAsia="zh-CN"/>
              </w:rPr>
              <w:t>/℃(</w:t>
            </w:r>
            <w:r>
              <w:rPr>
                <w:rFonts w:hint="eastAsia"/>
                <w:i/>
                <w:iCs/>
                <w:szCs w:val="21"/>
                <w:lang w:val="en-US" w:eastAsia="zh-CN"/>
              </w:rPr>
              <w:t>k</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Merge w:val="continue"/>
            <w:vAlign w:val="center"/>
          </w:tcPr>
          <w:p>
            <w:pPr>
              <w:jc w:val="left"/>
              <w:rPr>
                <w:rFonts w:hint="eastAsia"/>
                <w:szCs w:val="21"/>
                <w:lang w:val="en-US" w:eastAsia="zh-CN"/>
              </w:rPr>
            </w:pPr>
          </w:p>
        </w:tc>
        <w:tc>
          <w:tcPr>
            <w:tcW w:w="1150" w:type="dxa"/>
            <w:gridSpan w:val="5"/>
            <w:vAlign w:val="center"/>
          </w:tcPr>
          <w:p>
            <w:pPr>
              <w:jc w:val="left"/>
              <w:rPr>
                <w:rFonts w:hint="default"/>
                <w:szCs w:val="21"/>
                <w:lang w:val="en-US" w:eastAsia="zh-CN"/>
              </w:rPr>
            </w:pPr>
            <w:r>
              <w:rPr>
                <w:rFonts w:hint="eastAsia"/>
                <w:szCs w:val="21"/>
                <w:lang w:val="en-US" w:eastAsia="zh-CN"/>
              </w:rPr>
              <w:t>1</w:t>
            </w:r>
          </w:p>
        </w:tc>
        <w:tc>
          <w:tcPr>
            <w:tcW w:w="1150" w:type="dxa"/>
            <w:gridSpan w:val="4"/>
            <w:vAlign w:val="center"/>
          </w:tcPr>
          <w:p>
            <w:pPr>
              <w:jc w:val="left"/>
              <w:rPr>
                <w:rFonts w:hint="default"/>
                <w:szCs w:val="21"/>
                <w:lang w:val="en-US" w:eastAsia="zh-CN"/>
              </w:rPr>
            </w:pPr>
            <w:r>
              <w:rPr>
                <w:rFonts w:hint="eastAsia"/>
                <w:szCs w:val="21"/>
                <w:lang w:val="en-US" w:eastAsia="zh-CN"/>
              </w:rPr>
              <w:t>2</w:t>
            </w:r>
          </w:p>
        </w:tc>
        <w:tc>
          <w:tcPr>
            <w:tcW w:w="1150" w:type="dxa"/>
            <w:gridSpan w:val="6"/>
            <w:vAlign w:val="center"/>
          </w:tcPr>
          <w:p>
            <w:pPr>
              <w:jc w:val="left"/>
              <w:rPr>
                <w:rFonts w:hint="default"/>
                <w:szCs w:val="21"/>
                <w:lang w:val="en-US" w:eastAsia="zh-CN"/>
              </w:rPr>
            </w:pPr>
            <w:r>
              <w:rPr>
                <w:rFonts w:hint="eastAsia"/>
                <w:szCs w:val="21"/>
                <w:lang w:val="en-US" w:eastAsia="zh-CN"/>
              </w:rPr>
              <w:t>3</w:t>
            </w:r>
          </w:p>
        </w:tc>
        <w:tc>
          <w:tcPr>
            <w:tcW w:w="1150" w:type="dxa"/>
            <w:gridSpan w:val="4"/>
            <w:vAlign w:val="center"/>
          </w:tcPr>
          <w:p>
            <w:pPr>
              <w:jc w:val="left"/>
              <w:rPr>
                <w:rFonts w:hint="default"/>
                <w:szCs w:val="21"/>
                <w:lang w:val="en-US" w:eastAsia="zh-CN"/>
              </w:rPr>
            </w:pPr>
            <w:r>
              <w:rPr>
                <w:rFonts w:hint="eastAsia"/>
                <w:szCs w:val="21"/>
                <w:lang w:val="en-US" w:eastAsia="zh-CN"/>
              </w:rPr>
              <w:t>4</w:t>
            </w:r>
          </w:p>
        </w:tc>
        <w:tc>
          <w:tcPr>
            <w:tcW w:w="1150" w:type="dxa"/>
            <w:gridSpan w:val="5"/>
            <w:vMerge w:val="continue"/>
            <w:vAlign w:val="center"/>
          </w:tcPr>
          <w:p>
            <w:pPr>
              <w:jc w:val="left"/>
              <w:rPr>
                <w:rFonts w:hint="default"/>
                <w:szCs w:val="21"/>
                <w:lang w:val="en-US" w:eastAsia="zh-CN"/>
              </w:rPr>
            </w:pPr>
          </w:p>
        </w:tc>
        <w:tc>
          <w:tcPr>
            <w:tcW w:w="1150" w:type="dxa"/>
            <w:gridSpan w:val="5"/>
            <w:vMerge w:val="continue"/>
            <w:vAlign w:val="center"/>
          </w:tcPr>
          <w:p>
            <w:pPr>
              <w:jc w:val="left"/>
              <w:rPr>
                <w:rFonts w:hint="default"/>
                <w:szCs w:val="21"/>
                <w:lang w:val="en-US" w:eastAsia="zh-CN"/>
              </w:rPr>
            </w:pPr>
          </w:p>
        </w:tc>
        <w:tc>
          <w:tcPr>
            <w:tcW w:w="1448" w:type="dxa"/>
            <w:vMerge w:val="continue"/>
            <w:vAlign w:val="center"/>
          </w:tcPr>
          <w:p>
            <w:pPr>
              <w:jc w:val="left"/>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4"/>
            <w:vAlign w:val="center"/>
          </w:tcPr>
          <w:p>
            <w:pPr>
              <w:jc w:val="left"/>
              <w:rPr>
                <w:rFonts w:hint="eastAsia"/>
                <w:szCs w:val="21"/>
                <w:lang w:val="en-US" w:eastAsia="zh-CN"/>
              </w:rPr>
            </w:pPr>
          </w:p>
        </w:tc>
        <w:tc>
          <w:tcPr>
            <w:tcW w:w="1150" w:type="dxa"/>
            <w:gridSpan w:val="6"/>
            <w:vAlign w:val="center"/>
          </w:tcPr>
          <w:p>
            <w:pPr>
              <w:jc w:val="left"/>
              <w:rPr>
                <w:rFonts w:hint="eastAsia"/>
                <w:szCs w:val="21"/>
                <w:lang w:val="en-US" w:eastAsia="zh-CN"/>
              </w:rPr>
            </w:pPr>
          </w:p>
        </w:tc>
        <w:tc>
          <w:tcPr>
            <w:tcW w:w="1150" w:type="dxa"/>
            <w:gridSpan w:val="4"/>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448" w:type="dxa"/>
            <w:vAlign w:val="center"/>
          </w:tcPr>
          <w:p>
            <w:pPr>
              <w:jc w:val="left"/>
              <w:rPr>
                <w:rFonts w:hint="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0" w:type="dxa"/>
            <w:gridSpan w:val="2"/>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4"/>
            <w:vAlign w:val="center"/>
          </w:tcPr>
          <w:p>
            <w:pPr>
              <w:jc w:val="left"/>
              <w:rPr>
                <w:rFonts w:hint="eastAsia"/>
                <w:szCs w:val="21"/>
                <w:lang w:val="en-US" w:eastAsia="zh-CN"/>
              </w:rPr>
            </w:pPr>
          </w:p>
        </w:tc>
        <w:tc>
          <w:tcPr>
            <w:tcW w:w="1150" w:type="dxa"/>
            <w:gridSpan w:val="6"/>
            <w:vAlign w:val="center"/>
          </w:tcPr>
          <w:p>
            <w:pPr>
              <w:jc w:val="left"/>
              <w:rPr>
                <w:rFonts w:hint="eastAsia"/>
                <w:szCs w:val="21"/>
                <w:lang w:val="en-US" w:eastAsia="zh-CN"/>
              </w:rPr>
            </w:pPr>
          </w:p>
        </w:tc>
        <w:tc>
          <w:tcPr>
            <w:tcW w:w="1150" w:type="dxa"/>
            <w:gridSpan w:val="4"/>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150" w:type="dxa"/>
            <w:gridSpan w:val="5"/>
            <w:vAlign w:val="center"/>
          </w:tcPr>
          <w:p>
            <w:pPr>
              <w:jc w:val="left"/>
              <w:rPr>
                <w:rFonts w:hint="eastAsia"/>
                <w:szCs w:val="21"/>
                <w:lang w:val="en-US" w:eastAsia="zh-CN"/>
              </w:rPr>
            </w:pPr>
          </w:p>
        </w:tc>
        <w:tc>
          <w:tcPr>
            <w:tcW w:w="1448" w:type="dxa"/>
            <w:vAlign w:val="center"/>
          </w:tcPr>
          <w:p>
            <w:pPr>
              <w:jc w:val="left"/>
              <w:rPr>
                <w:rFonts w:hint="eastAsia"/>
                <w:szCs w:val="21"/>
                <w:lang w:val="en-US" w:eastAsia="zh-CN"/>
              </w:rPr>
            </w:pPr>
          </w:p>
        </w:tc>
      </w:tr>
    </w:tbl>
    <w:p>
      <w:pPr>
        <w:spacing w:line="360" w:lineRule="auto"/>
        <w:jc w:val="both"/>
        <w:rPr>
          <w:rFonts w:hint="default" w:ascii="黑体" w:eastAsia="黑体"/>
          <w:color w:val="000000"/>
          <w:sz w:val="28"/>
          <w:szCs w:val="28"/>
          <w:lang w:val="en-US" w:eastAsia="zh-CN"/>
        </w:rPr>
      </w:pPr>
    </w:p>
    <w:p>
      <w:pPr>
        <w:spacing w:line="500" w:lineRule="exact"/>
        <w:jc w:val="center"/>
        <w:rPr>
          <w:rFonts w:ascii="黑体" w:hAnsi="宋体" w:eastAsia="黑体"/>
          <w:color w:val="000000"/>
          <w:szCs w:val="21"/>
        </w:rPr>
      </w:pPr>
      <w:r>
        <w:rPr>
          <w:rFonts w:hint="eastAsia" w:ascii="黑体" w:hAnsi="宋体" w:eastAsia="黑体"/>
          <w:color w:val="000000"/>
          <w:szCs w:val="21"/>
        </w:rPr>
        <w:t>（以下空白）</w:t>
      </w:r>
    </w:p>
    <w:p>
      <w:pPr>
        <w:spacing w:line="500" w:lineRule="exact"/>
        <w:jc w:val="center"/>
        <w:rPr>
          <w:rFonts w:ascii="黑体" w:hAnsi="宋体" w:eastAsia="黑体"/>
          <w:color w:val="000000"/>
          <w:szCs w:val="21"/>
        </w:rPr>
      </w:pPr>
    </w:p>
    <w:p>
      <w:pPr>
        <w:spacing w:line="500" w:lineRule="exact"/>
        <w:jc w:val="center"/>
        <w:rPr>
          <w:rFonts w:ascii="黑体" w:hAnsi="宋体" w:eastAsia="黑体"/>
          <w:color w:val="000000"/>
          <w:szCs w:val="21"/>
        </w:rPr>
      </w:pPr>
    </w:p>
    <w:p>
      <w:pPr>
        <w:spacing w:line="500" w:lineRule="exact"/>
        <w:jc w:val="center"/>
        <w:rPr>
          <w:rFonts w:ascii="黑体" w:hAnsi="宋体" w:eastAsia="黑体"/>
          <w:color w:val="000000"/>
          <w:szCs w:val="21"/>
        </w:rPr>
      </w:pPr>
    </w:p>
    <w:p>
      <w:pPr>
        <w:spacing w:line="500" w:lineRule="exact"/>
        <w:jc w:val="center"/>
        <w:rPr>
          <w:rFonts w:ascii="黑体" w:hAnsi="宋体" w:eastAsia="黑体"/>
          <w:color w:val="000000"/>
          <w:szCs w:val="21"/>
        </w:rPr>
      </w:pPr>
    </w:p>
    <w:p>
      <w:pPr>
        <w:pStyle w:val="2"/>
        <w:spacing w:before="156"/>
        <w:rPr>
          <w:color w:val="000000"/>
          <w:sz w:val="28"/>
          <w:szCs w:val="28"/>
        </w:rPr>
      </w:pPr>
      <w:bookmarkStart w:id="85" w:name="_Toc44841551"/>
      <w:bookmarkStart w:id="86" w:name="_Toc22106"/>
      <w:r>
        <w:rPr>
          <w:color w:val="000000"/>
          <w:sz w:val="28"/>
          <w:szCs w:val="28"/>
        </w:rPr>
        <w:t>附录C</w:t>
      </w:r>
      <w:bookmarkEnd w:id="85"/>
      <w:bookmarkEnd w:id="86"/>
    </w:p>
    <w:p>
      <w:pPr>
        <w:numPr>
          <w:ilvl w:val="0"/>
          <w:numId w:val="0"/>
        </w:numPr>
        <w:spacing w:line="360" w:lineRule="auto"/>
        <w:ind w:firstLine="420" w:firstLineChars="0"/>
        <w:jc w:val="center"/>
        <w:rPr>
          <w:rFonts w:hint="default" w:hAnsi="Cambria Math" w:cstheme="minorBidi"/>
          <w:b w:val="0"/>
          <w:i w:val="0"/>
          <w:kern w:val="2"/>
          <w:sz w:val="24"/>
          <w:szCs w:val="22"/>
          <w:lang w:val="en-US" w:eastAsia="zh-CN" w:bidi="ar-SA"/>
        </w:rPr>
      </w:pPr>
    </w:p>
    <w:p>
      <w:pPr>
        <w:jc w:val="center"/>
        <w:rPr>
          <w:rFonts w:hint="eastAsia" w:ascii="宋体" w:hAnsi="宋体" w:eastAsiaTheme="minorEastAsia"/>
          <w:b/>
          <w:bCs/>
          <w:sz w:val="28"/>
          <w:szCs w:val="28"/>
          <w:lang w:val="en-US" w:eastAsia="zh-CN"/>
        </w:rPr>
      </w:pPr>
      <w:r>
        <w:rPr>
          <w:rFonts w:hint="eastAsia" w:ascii="黑体" w:eastAsia="黑体"/>
          <w:color w:val="000000"/>
          <w:sz w:val="28"/>
          <w:szCs w:val="28"/>
          <w:lang w:val="en-US" w:eastAsia="zh-CN"/>
        </w:rPr>
        <w:t>动车运行参数压力表示值误差</w:t>
      </w:r>
      <w:r>
        <w:rPr>
          <w:rFonts w:hint="eastAsia" w:ascii="宋体" w:hAnsi="宋体"/>
          <w:b/>
          <w:bCs/>
          <w:sz w:val="28"/>
          <w:szCs w:val="28"/>
        </w:rPr>
        <w:t>测量</w:t>
      </w:r>
      <w:r>
        <w:rPr>
          <w:rFonts w:hint="eastAsia" w:ascii="宋体" w:hAnsi="宋体"/>
          <w:b/>
          <w:bCs/>
          <w:sz w:val="28"/>
          <w:szCs w:val="28"/>
          <w:lang w:val="en-US" w:eastAsia="zh-CN"/>
        </w:rPr>
        <w:t>结果</w:t>
      </w:r>
    </w:p>
    <w:p>
      <w:pPr>
        <w:jc w:val="center"/>
        <w:rPr>
          <w:rFonts w:hint="eastAsia" w:ascii="宋体" w:hAnsi="宋体"/>
          <w:b/>
          <w:bCs/>
          <w:sz w:val="28"/>
          <w:szCs w:val="28"/>
        </w:rPr>
      </w:pPr>
      <w:r>
        <w:rPr>
          <w:rFonts w:hint="eastAsia" w:ascii="宋体" w:hAnsi="宋体"/>
          <w:b/>
          <w:bCs/>
          <w:sz w:val="28"/>
          <w:szCs w:val="28"/>
        </w:rPr>
        <w:t>不确定度评定示例</w:t>
      </w:r>
    </w:p>
    <w:p>
      <w:pPr>
        <w:spacing w:line="360" w:lineRule="auto"/>
        <w:rPr>
          <w:rFonts w:hint="eastAsia"/>
          <w:sz w:val="24"/>
          <w:szCs w:val="24"/>
          <w:lang w:val="en-US" w:eastAsia="zh-CN"/>
        </w:rPr>
      </w:pPr>
      <w:r>
        <w:rPr>
          <w:rFonts w:hint="eastAsia"/>
          <w:sz w:val="24"/>
          <w:szCs w:val="24"/>
          <w:lang w:val="en-US" w:eastAsia="zh-CN"/>
        </w:rPr>
        <w:t>C.1 测量依据</w:t>
      </w:r>
    </w:p>
    <w:p>
      <w:pPr>
        <w:spacing w:line="360" w:lineRule="auto"/>
        <w:ind w:firstLine="420" w:firstLineChars="0"/>
        <w:rPr>
          <w:rFonts w:hint="eastAsia"/>
          <w:sz w:val="24"/>
          <w:szCs w:val="24"/>
          <w:lang w:val="en-US" w:eastAsia="zh-CN"/>
        </w:rPr>
      </w:pPr>
      <w:r>
        <w:rPr>
          <w:rFonts w:hint="eastAsia"/>
          <w:sz w:val="24"/>
          <w:szCs w:val="24"/>
          <w:lang w:val="en-US" w:eastAsia="zh-CN"/>
        </w:rPr>
        <w:t>JJG52-2013《弹性元件式一般压力表、压力真空表和真空表》</w:t>
      </w:r>
    </w:p>
    <w:p>
      <w:pPr>
        <w:spacing w:line="360" w:lineRule="auto"/>
        <w:ind w:firstLine="420" w:firstLineChars="0"/>
        <w:rPr>
          <w:rFonts w:hint="eastAsia"/>
          <w:sz w:val="24"/>
          <w:szCs w:val="24"/>
          <w:lang w:val="en-US" w:eastAsia="zh-CN"/>
        </w:rPr>
      </w:pPr>
      <w:r>
        <w:rPr>
          <w:rFonts w:hint="eastAsia"/>
          <w:sz w:val="24"/>
          <w:szCs w:val="24"/>
          <w:lang w:val="en-US" w:eastAsia="zh-CN"/>
        </w:rPr>
        <w:t>JJF 1059.1-2012《测量不确定度评定与表示》</w:t>
      </w:r>
    </w:p>
    <w:p>
      <w:pPr>
        <w:spacing w:line="360" w:lineRule="auto"/>
        <w:rPr>
          <w:rFonts w:hint="eastAsia"/>
          <w:sz w:val="24"/>
          <w:szCs w:val="24"/>
          <w:lang w:val="en-US" w:eastAsia="zh-CN"/>
        </w:rPr>
      </w:pPr>
      <w:r>
        <w:rPr>
          <w:rFonts w:hint="eastAsia"/>
          <w:sz w:val="24"/>
          <w:szCs w:val="24"/>
          <w:lang w:val="en-US" w:eastAsia="zh-CN"/>
        </w:rPr>
        <w:t>C.2 测量条件</w:t>
      </w:r>
    </w:p>
    <w:p>
      <w:pPr>
        <w:spacing w:line="360" w:lineRule="auto"/>
        <w:ind w:firstLine="420" w:firstLineChars="0"/>
        <w:rPr>
          <w:rFonts w:hint="eastAsia"/>
          <w:sz w:val="24"/>
          <w:szCs w:val="24"/>
          <w:lang w:val="en-US" w:eastAsia="zh-CN"/>
        </w:rPr>
      </w:pPr>
      <w:r>
        <w:rPr>
          <w:rFonts w:hint="eastAsia"/>
          <w:sz w:val="24"/>
          <w:szCs w:val="24"/>
          <w:lang w:val="en-US" w:eastAsia="zh-CN"/>
        </w:rPr>
        <w:t>被校准对象：测量范围为（0</w:t>
      </w:r>
      <w:r>
        <w:rPr>
          <w:rFonts w:hint="eastAsia" w:ascii="宋体" w:hAnsi="宋体" w:eastAsia="宋体" w:cs="宋体"/>
          <w:sz w:val="24"/>
          <w:szCs w:val="24"/>
          <w:lang w:val="en-US" w:eastAsia="zh-CN"/>
        </w:rPr>
        <w:t>～</w:t>
      </w:r>
      <w:r>
        <w:rPr>
          <w:rFonts w:hint="eastAsia" w:cstheme="minorHAnsi"/>
          <w:sz w:val="24"/>
          <w:szCs w:val="24"/>
          <w:lang w:val="en-US" w:eastAsia="zh-CN"/>
        </w:rPr>
        <w:t>1.6</w:t>
      </w:r>
      <w:r>
        <w:rPr>
          <w:rFonts w:hint="eastAsia"/>
          <w:sz w:val="24"/>
          <w:szCs w:val="24"/>
          <w:lang w:val="en-US" w:eastAsia="zh-CN"/>
        </w:rPr>
        <w:t>）MPa的1.6级一般压力表；</w:t>
      </w:r>
    </w:p>
    <w:p>
      <w:pPr>
        <w:spacing w:line="360" w:lineRule="auto"/>
        <w:ind w:firstLine="420" w:firstLineChars="0"/>
        <w:rPr>
          <w:rFonts w:hint="eastAsia"/>
          <w:sz w:val="24"/>
          <w:szCs w:val="24"/>
          <w:lang w:val="en-US" w:eastAsia="zh-CN"/>
        </w:rPr>
      </w:pPr>
      <w:r>
        <w:rPr>
          <w:rFonts w:hint="eastAsia"/>
          <w:sz w:val="24"/>
          <w:szCs w:val="24"/>
          <w:lang w:val="en-US" w:eastAsia="zh-CN"/>
        </w:rPr>
        <w:t>计量标准器：测量范围为（0</w:t>
      </w:r>
      <w:r>
        <w:rPr>
          <w:rFonts w:hint="eastAsia" w:ascii="宋体" w:hAnsi="宋体" w:eastAsia="宋体" w:cs="宋体"/>
          <w:sz w:val="24"/>
          <w:szCs w:val="24"/>
          <w:lang w:val="en-US" w:eastAsia="zh-CN"/>
        </w:rPr>
        <w:t>～</w:t>
      </w:r>
      <w:r>
        <w:rPr>
          <w:rFonts w:hint="eastAsia" w:cstheme="minorHAnsi"/>
          <w:sz w:val="24"/>
          <w:szCs w:val="24"/>
          <w:lang w:val="en-US" w:eastAsia="zh-CN"/>
        </w:rPr>
        <w:t>2.5</w:t>
      </w:r>
      <w:r>
        <w:rPr>
          <w:rFonts w:hint="eastAsia"/>
          <w:sz w:val="24"/>
          <w:szCs w:val="24"/>
          <w:lang w:val="en-US" w:eastAsia="zh-CN"/>
        </w:rPr>
        <w:t>）MPa的0.05级数字压力计；</w:t>
      </w:r>
    </w:p>
    <w:p>
      <w:pPr>
        <w:spacing w:line="360" w:lineRule="auto"/>
        <w:ind w:firstLine="420" w:firstLineChars="0"/>
        <w:rPr>
          <w:rFonts w:hint="eastAsia"/>
          <w:sz w:val="24"/>
          <w:szCs w:val="24"/>
          <w:lang w:val="en-US" w:eastAsia="zh-CN"/>
        </w:rPr>
      </w:pPr>
      <w:r>
        <w:rPr>
          <w:rFonts w:hint="eastAsia"/>
          <w:sz w:val="24"/>
          <w:szCs w:val="24"/>
          <w:lang w:val="en-US" w:eastAsia="zh-CN"/>
        </w:rPr>
        <w:t>环境温度：（22.1</w:t>
      </w:r>
      <w:r>
        <w:rPr>
          <w:rFonts w:hint="eastAsia" w:ascii="宋体" w:hAnsi="宋体" w:eastAsia="宋体" w:cs="宋体"/>
          <w:sz w:val="24"/>
          <w:szCs w:val="24"/>
          <w:lang w:val="en-US" w:eastAsia="zh-CN"/>
        </w:rPr>
        <w:t>～22.5</w:t>
      </w:r>
      <w:r>
        <w:rPr>
          <w:rFonts w:hint="eastAsia"/>
          <w:sz w:val="24"/>
          <w:szCs w:val="24"/>
          <w:lang w:val="en-US" w:eastAsia="zh-CN"/>
        </w:rPr>
        <w:t>）℃；</w:t>
      </w:r>
    </w:p>
    <w:p>
      <w:pPr>
        <w:spacing w:line="360" w:lineRule="auto"/>
        <w:ind w:firstLine="420" w:firstLineChars="0"/>
        <w:rPr>
          <w:rFonts w:hint="eastAsia"/>
          <w:sz w:val="24"/>
          <w:szCs w:val="24"/>
          <w:lang w:val="en-US" w:eastAsia="zh-CN"/>
        </w:rPr>
      </w:pPr>
      <w:r>
        <w:rPr>
          <w:rFonts w:hint="eastAsia"/>
          <w:sz w:val="24"/>
          <w:szCs w:val="24"/>
          <w:lang w:val="en-US" w:eastAsia="zh-CN"/>
        </w:rPr>
        <w:t>环境湿度：（50</w:t>
      </w:r>
      <w:r>
        <w:rPr>
          <w:rFonts w:hint="eastAsia" w:ascii="宋体" w:hAnsi="宋体" w:eastAsia="宋体" w:cs="宋体"/>
          <w:sz w:val="24"/>
          <w:szCs w:val="24"/>
          <w:lang w:val="en-US" w:eastAsia="zh-CN"/>
        </w:rPr>
        <w:t>～52</w:t>
      </w:r>
      <w:r>
        <w:rPr>
          <w:rFonts w:hint="eastAsia"/>
          <w:sz w:val="24"/>
          <w:szCs w:val="24"/>
          <w:lang w:val="en-US" w:eastAsia="zh-CN"/>
        </w:rPr>
        <w:t>）%RH；</w:t>
      </w:r>
    </w:p>
    <w:p>
      <w:pPr>
        <w:spacing w:line="360" w:lineRule="auto"/>
        <w:ind w:firstLine="420" w:firstLineChars="0"/>
        <w:rPr>
          <w:rFonts w:hint="eastAsia"/>
          <w:sz w:val="24"/>
          <w:szCs w:val="24"/>
          <w:lang w:val="en-US" w:eastAsia="zh-CN"/>
        </w:rPr>
      </w:pPr>
      <w:r>
        <w:rPr>
          <w:rFonts w:hint="eastAsia"/>
          <w:sz w:val="24"/>
          <w:szCs w:val="24"/>
          <w:lang w:val="en-US" w:eastAsia="zh-CN"/>
        </w:rPr>
        <w:t>环境大气压力：（98.5</w:t>
      </w:r>
      <w:r>
        <w:rPr>
          <w:rFonts w:hint="eastAsia" w:ascii="宋体" w:hAnsi="宋体" w:eastAsia="宋体" w:cs="宋体"/>
          <w:sz w:val="24"/>
          <w:szCs w:val="24"/>
          <w:lang w:val="en-US" w:eastAsia="zh-CN"/>
        </w:rPr>
        <w:t>～98.6</w:t>
      </w:r>
      <w:r>
        <w:rPr>
          <w:rFonts w:hint="eastAsia"/>
          <w:sz w:val="24"/>
          <w:szCs w:val="24"/>
          <w:lang w:val="en-US" w:eastAsia="zh-CN"/>
        </w:rPr>
        <w:t>）kPa。</w:t>
      </w:r>
    </w:p>
    <w:p>
      <w:pPr>
        <w:spacing w:line="360" w:lineRule="auto"/>
        <w:rPr>
          <w:rFonts w:hint="eastAsia"/>
          <w:sz w:val="24"/>
          <w:szCs w:val="24"/>
          <w:lang w:val="en-US" w:eastAsia="zh-CN"/>
        </w:rPr>
      </w:pPr>
      <w:r>
        <w:rPr>
          <w:rFonts w:hint="eastAsia"/>
          <w:sz w:val="24"/>
          <w:szCs w:val="24"/>
          <w:lang w:val="en-US" w:eastAsia="zh-CN"/>
        </w:rPr>
        <w:t>C.3 测量方法</w:t>
      </w:r>
    </w:p>
    <w:p>
      <w:pPr>
        <w:widowControl w:val="0"/>
        <w:spacing w:line="360" w:lineRule="auto"/>
        <w:ind w:firstLine="420" w:firstLineChars="0"/>
        <w:jc w:val="both"/>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压力表的示值误差校准是采用标准器示值与被校压力表的示值直接比较的方法，首先应该关闭管道阀门，然后连接压力发生器和标准器。示值误差校准点应按标有数字的分度线选取。校准时，从零点开始均匀缓慢地加压至第一个校准点（即标准器的示值），然后读取被校压力表的示值（按分度值1/5估读）；依次在所选取的校准点进行校准直至测量上限，切断压力源，耐压3min后，再依次逐点进行降压校准直至零位。依次读取各校准点的升压和降压示值。</w:t>
      </w:r>
    </w:p>
    <w:p>
      <w:pPr>
        <w:widowControl w:val="0"/>
        <w:spacing w:line="360" w:lineRule="auto"/>
        <w:jc w:val="both"/>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C.4 测量模型</w:t>
      </w:r>
    </w:p>
    <w:p>
      <w:pPr>
        <w:numPr>
          <w:ilvl w:val="0"/>
          <w:numId w:val="0"/>
        </w:numPr>
        <w:spacing w:line="360" w:lineRule="auto"/>
        <w:ind w:firstLine="2640" w:firstLineChars="1100"/>
        <w:jc w:val="both"/>
        <w:rPr>
          <w:rFonts w:hint="default" w:hAnsi="Cambria Math"/>
          <w:i w:val="0"/>
          <w:iCs/>
          <w:sz w:val="24"/>
          <w:szCs w:val="24"/>
          <w:lang w:val="en-US" w:eastAsia="zh-CN"/>
        </w:rPr>
      </w:pPr>
      <w:r>
        <w:rPr>
          <w:rFonts w:hint="eastAsia" w:hAnsi="Cambria Math"/>
          <w:i w:val="0"/>
          <w:sz w:val="24"/>
          <w:szCs w:val="24"/>
          <w:lang w:val="en-US" w:eastAsia="zh-CN"/>
        </w:rPr>
        <w:t xml:space="preserve">   </w:t>
      </w:r>
      <m:oMath>
        <m:r>
          <m:rPr>
            <m:sty m:val="p"/>
          </m:rPr>
          <w:rPr>
            <w:rFonts w:ascii="Cambria Math" w:hAnsi="Cambria Math"/>
            <w:sz w:val="24"/>
            <w:szCs w:val="24"/>
            <w:lang w:val="en-US"/>
          </w:rPr>
          <m:t>∆</m:t>
        </m:r>
        <m:r>
          <m:rPr/>
          <w:rPr>
            <w:rFonts w:hint="default" w:ascii="Cambria Math" w:hAnsi="Cambria Math"/>
            <w:sz w:val="24"/>
            <w:szCs w:val="24"/>
            <w:lang w:val="en-US" w:eastAsia="zh-CN"/>
          </w:rPr>
          <m:t>p=</m:t>
        </m:r>
        <m:sSub>
          <m:sSubPr>
            <m:ctrlPr>
              <w:rPr>
                <w:rFonts w:hint="default" w:ascii="Cambria Math" w:hAnsi="Cambria Math"/>
                <w:i/>
                <w:iCs/>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iCs/>
                <w:sz w:val="24"/>
                <w:szCs w:val="24"/>
                <w:lang w:val="en-US" w:eastAsia="zh-CN"/>
              </w:rPr>
            </m:ctrlPr>
          </m:e>
          <m:sub>
            <m:r>
              <m:rPr/>
              <w:rPr>
                <w:rFonts w:hint="default" w:ascii="Cambria Math" w:hAnsi="Cambria Math"/>
                <w:sz w:val="24"/>
                <w:szCs w:val="24"/>
                <w:lang w:val="en-US" w:eastAsia="zh-CN"/>
              </w:rPr>
              <m:t>m</m:t>
            </m:r>
            <m:ctrlPr>
              <w:rPr>
                <w:rFonts w:hint="default" w:ascii="Cambria Math" w:hAnsi="Cambria Math"/>
                <w:i/>
                <w:iCs/>
                <w:sz w:val="24"/>
                <w:szCs w:val="24"/>
                <w:lang w:val="en-US" w:eastAsia="zh-CN"/>
              </w:rPr>
            </m:ctrlPr>
          </m:sub>
        </m:sSub>
        <m:r>
          <m:rPr/>
          <w:rPr>
            <w:rFonts w:hint="default" w:ascii="Cambria Math" w:hAnsi="Cambria Math"/>
            <w:sz w:val="24"/>
            <w:szCs w:val="24"/>
            <w:lang w:val="en-US" w:eastAsia="zh-CN"/>
          </w:rPr>
          <m:t>−</m:t>
        </m:r>
        <m:sSub>
          <m:sSubPr>
            <m:ctrlPr>
              <w:rPr>
                <w:rFonts w:hint="default" w:ascii="Cambria Math" w:hAnsi="Cambria Math"/>
                <w:i/>
                <w:iCs/>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iCs/>
                <w:sz w:val="24"/>
                <w:szCs w:val="24"/>
                <w:lang w:val="en-US" w:eastAsia="zh-CN"/>
              </w:rPr>
            </m:ctrlPr>
          </m:e>
          <m:sub>
            <m:r>
              <m:rPr/>
              <w:rPr>
                <w:rFonts w:hint="default" w:ascii="Cambria Math" w:hAnsi="Cambria Math"/>
                <w:sz w:val="24"/>
                <w:szCs w:val="24"/>
                <w:lang w:val="en-US" w:eastAsia="zh-CN"/>
              </w:rPr>
              <m:t>s</m:t>
            </m:r>
            <m:ctrlPr>
              <w:rPr>
                <w:rFonts w:hint="default" w:ascii="Cambria Math" w:hAnsi="Cambria Math"/>
                <w:i/>
                <w:iCs/>
                <w:sz w:val="24"/>
                <w:szCs w:val="24"/>
                <w:lang w:val="en-US" w:eastAsia="zh-CN"/>
              </w:rPr>
            </m:ctrlPr>
          </m:sub>
        </m:sSub>
      </m:oMath>
      <w:r>
        <w:rPr>
          <w:rFonts w:hint="eastAsia" w:hAnsi="Cambria Math"/>
          <w:i w:val="0"/>
          <w:iCs/>
          <w:sz w:val="24"/>
          <w:szCs w:val="24"/>
          <w:lang w:val="en-US" w:eastAsia="zh-CN"/>
        </w:rPr>
        <w:t xml:space="preserve">                           </w:t>
      </w:r>
    </w:p>
    <w:p>
      <w:pPr>
        <w:numPr>
          <w:ilvl w:val="0"/>
          <w:numId w:val="0"/>
        </w:numPr>
        <w:spacing w:line="360" w:lineRule="auto"/>
        <w:ind w:left="420" w:leftChars="0"/>
        <w:rPr>
          <w:rFonts w:hint="eastAsia" w:hAnsi="Cambria Math"/>
          <w:i w:val="0"/>
          <w:iCs/>
          <w:sz w:val="24"/>
          <w:szCs w:val="24"/>
          <w:lang w:val="en-US" w:eastAsia="zh-CN"/>
        </w:rPr>
      </w:pPr>
      <w:r>
        <w:rPr>
          <w:rFonts w:hint="eastAsia" w:hAnsi="Cambria Math"/>
          <w:i w:val="0"/>
          <w:iCs/>
          <w:sz w:val="24"/>
          <w:szCs w:val="24"/>
          <w:lang w:val="en-US" w:eastAsia="zh-CN"/>
        </w:rPr>
        <w:t>式中：</w:t>
      </w:r>
    </w:p>
    <w:p>
      <w:pPr>
        <w:numPr>
          <w:ilvl w:val="0"/>
          <w:numId w:val="0"/>
        </w:numPr>
        <w:spacing w:line="360" w:lineRule="auto"/>
        <w:ind w:firstLine="420" w:firstLineChars="0"/>
        <w:rPr>
          <w:rFonts w:hint="eastAsia" w:hAnsi="Cambria Math"/>
          <w:i w:val="0"/>
          <w:sz w:val="24"/>
          <w:szCs w:val="24"/>
          <w:lang w:val="en-US" w:eastAsia="zh-CN"/>
        </w:rPr>
      </w:pPr>
      <m:oMath>
        <m:r>
          <m:rPr>
            <m:sty m:val="p"/>
          </m:rPr>
          <w:rPr>
            <w:rFonts w:ascii="Cambria Math" w:hAnsi="Cambria Math"/>
            <w:sz w:val="24"/>
            <w:szCs w:val="24"/>
            <w:lang w:val="en-US"/>
          </w:rPr>
          <m:t>∆</m:t>
        </m:r>
        <m:r>
          <m:rPr/>
          <w:rPr>
            <w:rFonts w:hint="default" w:ascii="Cambria Math" w:hAnsi="Cambria Math"/>
            <w:sz w:val="24"/>
            <w:szCs w:val="24"/>
            <w:lang w:val="en-US" w:eastAsia="zh-CN"/>
          </w:rPr>
          <m:t>p</m:t>
        </m:r>
      </m:oMath>
      <w:r>
        <w:rPr>
          <w:rFonts w:hint="eastAsia" w:hAnsi="Cambria Math"/>
          <w:i w:val="0"/>
          <w:sz w:val="24"/>
          <w:szCs w:val="24"/>
          <w:lang w:val="en-US" w:eastAsia="zh-CN"/>
        </w:rPr>
        <w:t>——压力表各校准点示值误差，Pa、kPa或MPa；</w:t>
      </w:r>
    </w:p>
    <w:p>
      <w:pPr>
        <w:numPr>
          <w:ilvl w:val="0"/>
          <w:numId w:val="0"/>
        </w:numPr>
        <w:spacing w:line="360" w:lineRule="auto"/>
        <w:ind w:firstLine="420" w:firstLineChars="0"/>
        <w:rPr>
          <w:rFonts w:hint="eastAsia" w:hAnsi="Cambria Math"/>
          <w:i w:val="0"/>
          <w:sz w:val="24"/>
          <w:szCs w:val="24"/>
          <w:lang w:val="en-US" w:eastAsia="zh-CN"/>
        </w:rPr>
      </w:pPr>
      <m:oMath>
        <m:sSub>
          <m:sSubPr>
            <m:ctrlPr>
              <w:rPr>
                <w:rFonts w:hint="default" w:ascii="Cambria Math" w:hAnsi="Cambria Math"/>
                <w:i/>
                <w:iCs/>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iCs/>
                <w:sz w:val="24"/>
                <w:szCs w:val="24"/>
                <w:lang w:val="en-US" w:eastAsia="zh-CN"/>
              </w:rPr>
            </m:ctrlPr>
          </m:e>
          <m:sub>
            <m:r>
              <m:rPr/>
              <w:rPr>
                <w:rFonts w:hint="default" w:ascii="Cambria Math" w:hAnsi="Cambria Math"/>
                <w:sz w:val="24"/>
                <w:szCs w:val="24"/>
                <w:lang w:val="en-US" w:eastAsia="zh-CN"/>
              </w:rPr>
              <m:t>m</m:t>
            </m:r>
            <m:ctrlPr>
              <w:rPr>
                <w:rFonts w:hint="default" w:ascii="Cambria Math" w:hAnsi="Cambria Math"/>
                <w:i/>
                <w:iCs/>
                <w:sz w:val="24"/>
                <w:szCs w:val="24"/>
                <w:lang w:val="en-US" w:eastAsia="zh-CN"/>
              </w:rPr>
            </m:ctrlPr>
          </m:sub>
        </m:sSub>
      </m:oMath>
      <w:r>
        <w:rPr>
          <w:rFonts w:hint="eastAsia" w:hAnsi="Cambria Math"/>
          <w:i w:val="0"/>
          <w:iCs/>
          <w:sz w:val="24"/>
          <w:szCs w:val="24"/>
          <w:lang w:val="en-US" w:eastAsia="zh-CN"/>
        </w:rPr>
        <w:t>——被校压力表各校准点正行程或反行程的示值，</w:t>
      </w:r>
      <w:r>
        <w:rPr>
          <w:rFonts w:hint="eastAsia" w:hAnsi="Cambria Math"/>
          <w:i w:val="0"/>
          <w:sz w:val="24"/>
          <w:szCs w:val="24"/>
          <w:lang w:val="en-US" w:eastAsia="zh-CN"/>
        </w:rPr>
        <w:t>Pa、kPa或MPa；</w:t>
      </w:r>
    </w:p>
    <w:p>
      <w:pPr>
        <w:widowControl w:val="0"/>
        <w:spacing w:line="360" w:lineRule="auto"/>
        <w:ind w:firstLine="420" w:firstLineChars="0"/>
        <w:jc w:val="both"/>
        <w:rPr>
          <w:rFonts w:hint="eastAsia" w:hAnsi="Cambria Math"/>
          <w:i w:val="0"/>
          <w:sz w:val="24"/>
          <w:szCs w:val="24"/>
          <w:lang w:val="en-US" w:eastAsia="zh-CN"/>
        </w:rPr>
      </w:pPr>
      <m:oMath>
        <m:sSub>
          <m:sSubPr>
            <m:ctrlPr>
              <w:rPr>
                <w:rFonts w:hint="default" w:ascii="Cambria Math" w:hAnsi="Cambria Math"/>
                <w:i/>
                <w:iCs/>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iCs/>
                <w:sz w:val="24"/>
                <w:szCs w:val="24"/>
                <w:lang w:val="en-US" w:eastAsia="zh-CN"/>
              </w:rPr>
            </m:ctrlPr>
          </m:e>
          <m:sub>
            <m:r>
              <m:rPr/>
              <w:rPr>
                <w:rFonts w:hint="default" w:ascii="Cambria Math" w:hAnsi="Cambria Math"/>
                <w:sz w:val="24"/>
                <w:szCs w:val="24"/>
                <w:lang w:val="en-US" w:eastAsia="zh-CN"/>
              </w:rPr>
              <m:t>s</m:t>
            </m:r>
            <m:ctrlPr>
              <w:rPr>
                <w:rFonts w:hint="default" w:ascii="Cambria Math" w:hAnsi="Cambria Math"/>
                <w:i/>
                <w:iCs/>
                <w:sz w:val="24"/>
                <w:szCs w:val="24"/>
                <w:lang w:val="en-US" w:eastAsia="zh-CN"/>
              </w:rPr>
            </m:ctrlPr>
          </m:sub>
        </m:sSub>
      </m:oMath>
      <w:r>
        <w:rPr>
          <w:rFonts w:hint="eastAsia" w:hAnsi="Cambria Math"/>
          <w:i w:val="0"/>
          <w:iCs/>
          <w:sz w:val="24"/>
          <w:szCs w:val="24"/>
          <w:lang w:val="en-US" w:eastAsia="zh-CN"/>
        </w:rPr>
        <w:t>——标准器各校准点的标准示值，</w:t>
      </w:r>
      <w:r>
        <w:rPr>
          <w:rFonts w:hint="eastAsia" w:hAnsi="Cambria Math"/>
          <w:i w:val="0"/>
          <w:sz w:val="24"/>
          <w:szCs w:val="24"/>
          <w:lang w:val="en-US" w:eastAsia="zh-CN"/>
        </w:rPr>
        <w:t>Pa、kPa或MPa。</w:t>
      </w:r>
    </w:p>
    <w:p>
      <w:pPr>
        <w:widowControl w:val="0"/>
        <w:spacing w:line="360" w:lineRule="auto"/>
        <w:jc w:val="both"/>
        <w:rPr>
          <w:rFonts w:hint="eastAsia" w:hAnsi="Cambria Math"/>
          <w:i w:val="0"/>
          <w:sz w:val="24"/>
          <w:szCs w:val="24"/>
          <w:lang w:val="en-US" w:eastAsia="zh-CN"/>
        </w:rPr>
      </w:pPr>
      <w:r>
        <w:rPr>
          <w:rFonts w:hint="eastAsia" w:hAnsi="Cambria Math"/>
          <w:i w:val="0"/>
          <w:sz w:val="24"/>
          <w:szCs w:val="24"/>
          <w:lang w:val="en-US" w:eastAsia="zh-CN"/>
        </w:rPr>
        <w:t>C.5 标准不确定度分量的评定</w:t>
      </w:r>
    </w:p>
    <w:p>
      <w:pPr>
        <w:widowControl w:val="0"/>
        <w:spacing w:line="360" w:lineRule="auto"/>
        <w:ind w:firstLine="420" w:firstLineChars="0"/>
        <w:jc w:val="both"/>
        <w:rPr>
          <w:rFonts w:hint="eastAsia" w:hAnsi="Cambria Math"/>
          <w:i w:val="0"/>
          <w:sz w:val="24"/>
          <w:szCs w:val="24"/>
          <w:lang w:val="en-US" w:eastAsia="zh-CN"/>
        </w:rPr>
      </w:pPr>
      <w:r>
        <w:rPr>
          <w:rFonts w:hint="eastAsia" w:hAnsi="Cambria Math"/>
          <w:i w:val="0"/>
          <w:sz w:val="24"/>
          <w:szCs w:val="24"/>
          <w:lang w:val="en-US" w:eastAsia="zh-CN"/>
        </w:rPr>
        <w:t>A不确定度分量的A类评定</w:t>
      </w:r>
    </w:p>
    <w:p>
      <w:pPr>
        <w:widowControl w:val="0"/>
        <w:spacing w:line="360" w:lineRule="auto"/>
        <w:ind w:left="420" w:leftChars="0" w:firstLine="420" w:firstLineChars="0"/>
        <w:jc w:val="both"/>
        <w:rPr>
          <w:rFonts w:hint="eastAsia" w:hAnsi="Cambria Math"/>
          <w:i w:val="0"/>
          <w:sz w:val="24"/>
          <w:szCs w:val="24"/>
          <w:lang w:val="en-US" w:eastAsia="zh-CN"/>
        </w:rPr>
      </w:pPr>
      <w:r>
        <w:rPr>
          <w:rFonts w:hint="eastAsia" w:hAnsi="Cambria Math"/>
          <w:i w:val="0"/>
          <w:sz w:val="24"/>
          <w:szCs w:val="24"/>
          <w:lang w:val="en-US" w:eastAsia="zh-CN"/>
        </w:rPr>
        <w:t>重复性测量引起的不确定度分量</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oMath>
      <w:r>
        <w:rPr>
          <w:rFonts w:hint="eastAsia" w:hAnsi="Cambria Math"/>
          <w:i w:val="0"/>
          <w:sz w:val="24"/>
          <w:szCs w:val="24"/>
          <w:lang w:val="en-US" w:eastAsia="zh-CN"/>
        </w:rPr>
        <w:t>，对压力表的压力测量点1MPa示值进行10次重复独立测量，得到10个压力测得值，即</w:t>
      </w:r>
    </w:p>
    <w:p>
      <w:pPr>
        <w:widowControl w:val="0"/>
        <w:spacing w:line="360" w:lineRule="auto"/>
        <w:ind w:left="420" w:leftChars="0" w:firstLine="420" w:firstLineChars="0"/>
        <w:jc w:val="both"/>
        <w:rPr>
          <w:rFonts w:hint="eastAsia" w:hAnsi="Cambria Math"/>
          <w:i w:val="0"/>
          <w:sz w:val="24"/>
          <w:szCs w:val="24"/>
          <w:lang w:val="en-US" w:eastAsia="zh-CN"/>
        </w:rPr>
      </w:pPr>
    </w:p>
    <w:p>
      <w:pPr>
        <w:widowControl w:val="0"/>
        <w:spacing w:line="360" w:lineRule="auto"/>
        <w:ind w:left="420" w:leftChars="0" w:firstLine="420" w:firstLineChars="0"/>
        <w:jc w:val="both"/>
        <w:rPr>
          <w:rFonts w:hint="eastAsia" w:hAnsi="Cambria Math"/>
          <w:i w:val="0"/>
          <w:sz w:val="24"/>
          <w:szCs w:val="24"/>
          <w:lang w:val="en-US" w:eastAsia="zh-CN"/>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70"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1.008MPa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70"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1.008MPa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1.008MPa</w:t>
            </w:r>
          </w:p>
        </w:tc>
        <w:tc>
          <w:tcPr>
            <w:tcW w:w="1971" w:type="dxa"/>
            <w:vAlign w:val="center"/>
          </w:tcPr>
          <w:p>
            <w:pPr>
              <w:widowControl w:val="0"/>
              <w:spacing w:line="360" w:lineRule="auto"/>
              <w:jc w:val="center"/>
              <w:rPr>
                <w:rFonts w:hint="default" w:hAnsi="Cambria Math"/>
                <w:i w:val="0"/>
                <w:sz w:val="18"/>
                <w:szCs w:val="18"/>
                <w:vertAlign w:val="baseline"/>
                <w:lang w:val="en-US" w:eastAsia="zh-CN"/>
              </w:rPr>
            </w:pPr>
            <w:r>
              <w:rPr>
                <w:rFonts w:hint="eastAsia" w:hAnsi="Cambria Math"/>
                <w:i w:val="0"/>
                <w:sz w:val="18"/>
                <w:szCs w:val="18"/>
                <w:vertAlign w:val="baseline"/>
                <w:lang w:val="en-US" w:eastAsia="zh-CN"/>
              </w:rPr>
              <w:t>1.004MPa</w:t>
            </w:r>
          </w:p>
        </w:tc>
      </w:tr>
    </w:tbl>
    <w:p>
      <w:pPr>
        <w:widowControl w:val="0"/>
        <w:spacing w:line="360" w:lineRule="auto"/>
        <w:ind w:firstLine="420" w:firstLineChars="0"/>
        <w:jc w:val="both"/>
        <w:rPr>
          <w:rFonts w:hint="default" w:hAnsi="Cambria Math"/>
          <w:i w:val="0"/>
          <w:iCs/>
          <w:sz w:val="24"/>
          <w:szCs w:val="24"/>
          <w:lang w:val="en-US" w:eastAsia="zh-CN"/>
        </w:rPr>
      </w:pPr>
      <w:r>
        <w:rPr>
          <w:rFonts w:hint="eastAsia" w:hAnsi="Cambria Math"/>
          <w:i w:val="0"/>
          <w:sz w:val="24"/>
          <w:szCs w:val="24"/>
          <w:lang w:val="en-US" w:eastAsia="zh-CN"/>
        </w:rPr>
        <w:t>平均值</w:t>
      </w:r>
      <m:oMath>
        <m:acc>
          <m:accPr>
            <m:chr m:val="̅"/>
            <m:ctrlPr>
              <w:rPr>
                <w:rFonts w:ascii="Cambria Math" w:hAnsi="Cambria Math"/>
                <w:i/>
                <w:sz w:val="24"/>
                <w:szCs w:val="24"/>
                <w:lang w:val="en-US"/>
              </w:rPr>
            </m:ctrlPr>
          </m:accPr>
          <m:e>
            <m:r>
              <m:rPr/>
              <w:rPr>
                <w:rFonts w:hint="default" w:ascii="Cambria Math" w:hAnsi="Cambria Math"/>
                <w:sz w:val="24"/>
                <w:szCs w:val="24"/>
                <w:lang w:val="en-US" w:eastAsia="zh-CN"/>
              </w:rPr>
              <m:t>p</m:t>
            </m:r>
            <m:ctrlPr>
              <w:rPr>
                <w:rFonts w:ascii="Cambria Math" w:hAnsi="Cambria Math"/>
                <w:i/>
                <w:sz w:val="24"/>
                <w:szCs w:val="24"/>
                <w:lang w:val="en-US"/>
              </w:rPr>
            </m:ctrlPr>
          </m:e>
        </m:acc>
        <m:r>
          <m:rPr/>
          <w:rPr>
            <w:rFonts w:hint="default" w:ascii="Cambria Math" w:hAnsi="Cambria Math"/>
            <w:sz w:val="24"/>
            <w:szCs w:val="24"/>
            <w:lang w:val="en-US" w:eastAsia="zh-CN"/>
          </w:rPr>
          <m:t>=</m:t>
        </m:r>
        <m:f>
          <m:fPr>
            <m:ctrlPr>
              <w:rPr>
                <w:rFonts w:hint="default" w:ascii="Cambria Math" w:hAnsi="Cambria Math"/>
                <w:i/>
                <w:sz w:val="24"/>
                <w:szCs w:val="24"/>
                <w:lang w:val="en-US" w:eastAsia="zh-CN"/>
              </w:rPr>
            </m:ctrlPr>
          </m:fPr>
          <m:num>
            <m:r>
              <m:rPr/>
              <w:rPr>
                <w:rFonts w:hint="default" w:ascii="Cambria Math" w:hAnsi="Cambria Math"/>
                <w:sz w:val="24"/>
                <w:szCs w:val="24"/>
                <w:lang w:val="en-US" w:eastAsia="zh-CN"/>
              </w:rPr>
              <m:t>1</m:t>
            </m:r>
            <m:ctrlPr>
              <w:rPr>
                <w:rFonts w:hint="default" w:ascii="Cambria Math" w:hAnsi="Cambria Math"/>
                <w:i/>
                <w:sz w:val="24"/>
                <w:szCs w:val="24"/>
                <w:lang w:val="en-US" w:eastAsia="zh-CN"/>
              </w:rPr>
            </m:ctrlPr>
          </m:num>
          <m:den>
            <m:r>
              <m:rPr/>
              <w:rPr>
                <w:rFonts w:hint="default" w:ascii="Cambria Math" w:hAnsi="Cambria Math"/>
                <w:sz w:val="24"/>
                <w:szCs w:val="24"/>
                <w:lang w:val="en-US" w:eastAsia="zh-CN"/>
              </w:rPr>
              <m:t>n</m:t>
            </m:r>
            <m:ctrlPr>
              <w:rPr>
                <w:rFonts w:hint="default" w:ascii="Cambria Math" w:hAnsi="Cambria Math"/>
                <w:i/>
                <w:sz w:val="24"/>
                <w:szCs w:val="24"/>
                <w:lang w:val="en-US" w:eastAsia="zh-CN"/>
              </w:rPr>
            </m:ctrlPr>
          </m:den>
        </m:f>
        <m:nary>
          <m:naryPr>
            <m:chr m:val="∑"/>
            <m:limLoc m:val="undOvr"/>
            <m:ctrlPr>
              <w:rPr>
                <w:rFonts w:hint="default" w:ascii="Cambria Math" w:hAnsi="Cambria Math"/>
                <w:i/>
                <w:sz w:val="24"/>
                <w:szCs w:val="24"/>
                <w:lang w:val="en-US" w:eastAsia="zh-CN"/>
              </w:rPr>
            </m:ctrlPr>
          </m:naryPr>
          <m:sub>
            <m:r>
              <m:rPr/>
              <w:rPr>
                <w:rFonts w:hint="default" w:ascii="Cambria Math" w:hAnsi="Cambria Math"/>
                <w:sz w:val="24"/>
                <w:szCs w:val="24"/>
                <w:lang w:val="en-US" w:eastAsia="zh-CN"/>
              </w:rPr>
              <m:t>k=1</m:t>
            </m:r>
            <m:ctrlPr>
              <w:rPr>
                <w:rFonts w:hint="default" w:ascii="Cambria Math" w:hAnsi="Cambria Math"/>
                <w:i/>
                <w:sz w:val="24"/>
                <w:szCs w:val="24"/>
                <w:lang w:val="en-US" w:eastAsia="zh-CN"/>
              </w:rPr>
            </m:ctrlPr>
          </m:sub>
          <m:sup>
            <m:r>
              <m:rPr/>
              <w:rPr>
                <w:rFonts w:hint="default" w:ascii="Cambria Math" w:hAnsi="Cambria Math"/>
                <w:sz w:val="24"/>
                <w:szCs w:val="24"/>
                <w:lang w:val="en-US" w:eastAsia="zh-CN"/>
              </w:rPr>
              <m:t>n</m:t>
            </m:r>
            <m:ctrlPr>
              <w:rPr>
                <w:rFonts w:hint="default" w:ascii="Cambria Math" w:hAnsi="Cambria Math"/>
                <w:i/>
                <w:sz w:val="24"/>
                <w:szCs w:val="24"/>
                <w:lang w:val="en-US" w:eastAsia="zh-CN"/>
              </w:rPr>
            </m:ctrlPr>
          </m:sup>
          <m:e>
            <m:sSub>
              <m:sSubPr>
                <m:ctrlPr>
                  <w:rPr>
                    <w:rFonts w:hint="default" w:ascii="Cambria Math" w:hAnsi="Cambria Math"/>
                    <w:i/>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sz w:val="24"/>
                    <w:szCs w:val="24"/>
                    <w:lang w:val="en-US" w:eastAsia="zh-CN"/>
                  </w:rPr>
                </m:ctrlPr>
              </m:e>
              <m:sub>
                <m:r>
                  <m:rPr/>
                  <w:rPr>
                    <w:rFonts w:hint="default" w:ascii="Cambria Math" w:hAnsi="Cambria Math"/>
                    <w:sz w:val="24"/>
                    <w:szCs w:val="24"/>
                    <w:lang w:val="en-US" w:eastAsia="zh-CN"/>
                  </w:rPr>
                  <m:t>k</m:t>
                </m:r>
                <m:ctrlPr>
                  <w:rPr>
                    <w:rFonts w:hint="default" w:ascii="Cambria Math" w:hAnsi="Cambria Math"/>
                    <w:i/>
                    <w:sz w:val="24"/>
                    <w:szCs w:val="24"/>
                    <w:lang w:val="en-US" w:eastAsia="zh-CN"/>
                  </w:rPr>
                </m:ctrlPr>
              </m:sub>
            </m:sSub>
            <m:ctrlPr>
              <w:rPr>
                <w:rFonts w:hint="default" w:ascii="Cambria Math" w:hAnsi="Cambria Math"/>
                <w:i/>
                <w:sz w:val="24"/>
                <w:szCs w:val="24"/>
                <w:lang w:val="en-US" w:eastAsia="zh-CN"/>
              </w:rPr>
            </m:ctrlPr>
          </m:e>
        </m:nary>
        <m:r>
          <m:rPr/>
          <w:rPr>
            <w:rFonts w:hint="default" w:ascii="Cambria Math" w:hAnsi="Cambria Math"/>
            <w:sz w:val="24"/>
            <w:szCs w:val="24"/>
            <w:lang w:val="en-US" w:eastAsia="zh-CN"/>
          </w:rPr>
          <m:t>=1.0052</m:t>
        </m:r>
        <m:r>
          <m:rPr>
            <m:sty m:val="p"/>
          </m:rPr>
          <w:rPr>
            <w:rFonts w:hint="default" w:ascii="Cambria Math" w:hAnsi="Cambria Math"/>
            <w:sz w:val="24"/>
            <w:szCs w:val="24"/>
            <w:lang w:val="en-US" w:eastAsia="zh-CN"/>
          </w:rPr>
          <m:t>MPa,</m:t>
        </m:r>
        <m:r>
          <m:rPr>
            <m:sty m:val="p"/>
          </m:rPr>
          <w:rPr>
            <w:rFonts w:hint="eastAsia" w:ascii="Cambria Math" w:hAnsi="Cambria Math"/>
            <w:sz w:val="24"/>
            <w:szCs w:val="24"/>
            <w:lang w:val="en-US" w:eastAsia="zh-CN"/>
          </w:rPr>
          <m:t>取</m:t>
        </m:r>
        <m:r>
          <m:rPr/>
          <w:rPr>
            <w:rFonts w:hint="default" w:ascii="Cambria Math" w:hAnsi="Cambria Math"/>
            <w:sz w:val="24"/>
            <w:szCs w:val="24"/>
            <w:lang w:val="en-US" w:eastAsia="zh-CN"/>
          </w:rPr>
          <m:t>1.005</m:t>
        </m:r>
        <m:r>
          <m:rPr>
            <m:sty m:val="p"/>
          </m:rPr>
          <w:rPr>
            <w:rFonts w:hint="default" w:ascii="Cambria Math" w:hAnsi="Cambria Math"/>
            <w:sz w:val="24"/>
            <w:szCs w:val="24"/>
            <w:lang w:val="en-US" w:eastAsia="zh-CN"/>
          </w:rPr>
          <m:t>MPa</m:t>
        </m:r>
      </m:oMath>
    </w:p>
    <w:p>
      <w:pPr>
        <w:widowControl w:val="0"/>
        <w:spacing w:line="360" w:lineRule="auto"/>
        <w:ind w:firstLine="420" w:firstLineChars="0"/>
        <w:jc w:val="both"/>
        <w:rPr>
          <w:rFonts w:hint="eastAsia" w:hAnsi="Cambria Math"/>
          <w:i w:val="0"/>
          <w:iCs/>
          <w:sz w:val="24"/>
          <w:szCs w:val="24"/>
          <w:lang w:val="en-US" w:eastAsia="zh-CN"/>
        </w:rPr>
      </w:pPr>
      <w:r>
        <w:rPr>
          <w:rFonts w:hint="eastAsia" w:hAnsi="Cambria Math"/>
          <w:i w:val="0"/>
          <w:iCs/>
          <w:sz w:val="24"/>
          <w:szCs w:val="24"/>
          <w:lang w:val="en-US" w:eastAsia="zh-CN"/>
        </w:rPr>
        <w:t>单次测量的标准差采用贝塞尔公式计算：</w:t>
      </w:r>
    </w:p>
    <w:p>
      <w:pPr>
        <w:widowControl w:val="0"/>
        <w:spacing w:line="360" w:lineRule="auto"/>
        <w:ind w:firstLine="420" w:firstLineChars="0"/>
        <w:jc w:val="both"/>
        <w:rPr>
          <w:rFonts w:hint="default" w:hAnsi="Cambria Math" w:cs="Cambria Math"/>
          <w:i w:val="0"/>
          <w:iCs/>
          <w:sz w:val="24"/>
          <w:szCs w:val="24"/>
          <w:lang w:val="en-US" w:eastAsia="zh-CN"/>
        </w:rPr>
      </w:pPr>
      <m:oMathPara>
        <m:oMath>
          <m:r>
            <m:rPr>
              <m:sty m:val="p"/>
            </m:rPr>
            <w:rPr>
              <w:rFonts w:hint="default" w:ascii="Cambria Math" w:hAnsi="Cambria Math"/>
              <w:sz w:val="24"/>
              <w:szCs w:val="24"/>
              <w:lang w:val="en-US" w:eastAsia="zh-CN"/>
            </w:rPr>
            <m:t>s=</m:t>
          </m:r>
          <m:rad>
            <m:radPr>
              <m:degHide m:val="true"/>
              <m:ctrlPr>
                <w:rPr>
                  <w:rFonts w:hint="default" w:ascii="Cambria Math" w:hAnsi="Cambria Math"/>
                  <w:i w:val="0"/>
                  <w:iCs/>
                  <w:sz w:val="24"/>
                  <w:szCs w:val="24"/>
                  <w:lang w:val="en-US" w:eastAsia="zh-CN"/>
                </w:rPr>
              </m:ctrlPr>
            </m:radPr>
            <m:deg>
              <m:ctrlPr>
                <w:rPr>
                  <w:rFonts w:hint="default" w:ascii="Cambria Math" w:hAnsi="Cambria Math"/>
                  <w:i w:val="0"/>
                  <w:iCs/>
                  <w:sz w:val="24"/>
                  <w:szCs w:val="24"/>
                  <w:lang w:val="en-US" w:eastAsia="zh-CN"/>
                </w:rPr>
              </m:ctrlPr>
            </m:deg>
            <m:e>
              <m:f>
                <m:fPr>
                  <m:ctrlPr>
                    <w:rPr>
                      <w:rFonts w:hint="default" w:ascii="Cambria Math" w:hAnsi="Cambria Math"/>
                      <w:i w:val="0"/>
                      <w:iCs/>
                      <w:sz w:val="24"/>
                      <w:szCs w:val="24"/>
                      <w:lang w:val="en-US" w:eastAsia="zh-CN"/>
                    </w:rPr>
                  </m:ctrlPr>
                </m:fPr>
                <m:num>
                  <m:nary>
                    <m:naryPr>
                      <m:chr m:val="∑"/>
                      <m:limLoc m:val="undOvr"/>
                      <m:ctrlPr>
                        <w:rPr>
                          <w:rFonts w:hint="default" w:ascii="Cambria Math" w:hAnsi="Cambria Math"/>
                          <w:i w:val="0"/>
                          <w:iCs/>
                          <w:sz w:val="24"/>
                          <w:szCs w:val="24"/>
                          <w:lang w:val="en-US" w:eastAsia="zh-CN"/>
                        </w:rPr>
                      </m:ctrlPr>
                    </m:naryPr>
                    <m:sub>
                      <m:r>
                        <m:rPr/>
                        <w:rPr>
                          <w:rFonts w:hint="default" w:ascii="Cambria Math" w:hAnsi="Cambria Math"/>
                          <w:sz w:val="24"/>
                          <w:szCs w:val="24"/>
                          <w:lang w:val="en-US" w:eastAsia="zh-CN"/>
                        </w:rPr>
                        <m:t>i</m:t>
                      </m:r>
                      <m:r>
                        <m:rPr>
                          <m:sty m:val="p"/>
                        </m:rPr>
                        <w:rPr>
                          <w:rFonts w:hint="default" w:ascii="Cambria Math" w:hAnsi="Cambria Math"/>
                          <w:sz w:val="24"/>
                          <w:szCs w:val="24"/>
                          <w:lang w:val="en-US" w:eastAsia="zh-CN"/>
                        </w:rPr>
                        <m:t>=1</m:t>
                      </m:r>
                      <m:ctrlPr>
                        <w:rPr>
                          <w:rFonts w:hint="default" w:ascii="Cambria Math" w:hAnsi="Cambria Math"/>
                          <w:i w:val="0"/>
                          <w:iCs/>
                          <w:sz w:val="24"/>
                          <w:szCs w:val="24"/>
                          <w:lang w:val="en-US" w:eastAsia="zh-CN"/>
                        </w:rPr>
                      </m:ctrlPr>
                    </m:sub>
                    <m:sup>
                      <m:r>
                        <m:rPr>
                          <m:sty m:val="p"/>
                        </m:rPr>
                        <w:rPr>
                          <w:rFonts w:hint="default" w:ascii="Cambria Math" w:hAnsi="Cambria Math"/>
                          <w:sz w:val="24"/>
                          <w:szCs w:val="24"/>
                          <w:lang w:val="en-US" w:eastAsia="zh-CN"/>
                        </w:rPr>
                        <m:t>10</m:t>
                      </m:r>
                      <m:ctrlPr>
                        <w:rPr>
                          <w:rFonts w:hint="default" w:ascii="Cambria Math" w:hAnsi="Cambria Math"/>
                          <w:i w:val="0"/>
                          <w:iCs/>
                          <w:sz w:val="24"/>
                          <w:szCs w:val="24"/>
                          <w:lang w:val="en-US" w:eastAsia="zh-CN"/>
                        </w:rPr>
                      </m:ctrlPr>
                    </m:sup>
                    <m:e>
                      <m:sSup>
                        <m:sSupPr>
                          <m:ctrlPr>
                            <w:rPr>
                              <w:rFonts w:hint="default" w:ascii="Cambria Math" w:hAnsi="Cambria Math"/>
                              <w:i w:val="0"/>
                              <w:iCs/>
                              <w:sz w:val="24"/>
                              <w:szCs w:val="24"/>
                              <w:lang w:val="en-US" w:eastAsia="zh-CN"/>
                            </w:rPr>
                          </m:ctrlPr>
                        </m:sSupPr>
                        <m:e>
                          <m:d>
                            <m:dPr>
                              <m:ctrlPr>
                                <w:rPr>
                                  <w:rFonts w:hint="default" w:ascii="Cambria Math" w:hAnsi="Cambria Math"/>
                                  <w:i w:val="0"/>
                                  <w:iCs/>
                                  <w:sz w:val="24"/>
                                  <w:szCs w:val="24"/>
                                  <w:lang w:val="en-US" w:eastAsia="zh-CN"/>
                                </w:rPr>
                              </m:ctrlPr>
                            </m:dPr>
                            <m:e>
                              <m:sSub>
                                <m:sSubPr>
                                  <m:ctrlPr>
                                    <w:rPr>
                                      <w:rFonts w:hint="default" w:ascii="Cambria Math" w:hAnsi="Cambria Math"/>
                                      <w:i/>
                                      <w:iCs w:val="0"/>
                                      <w:sz w:val="24"/>
                                      <w:szCs w:val="24"/>
                                      <w:lang w:val="en-US" w:eastAsia="zh-CN"/>
                                    </w:rPr>
                                  </m:ctrlPr>
                                </m:sSubPr>
                                <m:e>
                                  <m:r>
                                    <m:rPr/>
                                    <w:rPr>
                                      <w:rFonts w:hint="default" w:ascii="Cambria Math" w:hAnsi="Cambria Math"/>
                                      <w:sz w:val="24"/>
                                      <w:szCs w:val="24"/>
                                      <w:lang w:val="en-US" w:eastAsia="zh-CN"/>
                                    </w:rPr>
                                    <m:t>p</m:t>
                                  </m:r>
                                  <m:ctrlPr>
                                    <w:rPr>
                                      <w:rFonts w:hint="default" w:ascii="Cambria Math" w:hAnsi="Cambria Math"/>
                                      <w:i/>
                                      <w:iCs w:val="0"/>
                                      <w:sz w:val="24"/>
                                      <w:szCs w:val="24"/>
                                      <w:lang w:val="en-US" w:eastAsia="zh-CN"/>
                                    </w:rPr>
                                  </m:ctrlPr>
                                </m:e>
                                <m:sub>
                                  <m:r>
                                    <m:rPr/>
                                    <w:rPr>
                                      <w:rFonts w:hint="default" w:ascii="Cambria Math" w:hAnsi="Cambria Math"/>
                                      <w:sz w:val="24"/>
                                      <w:szCs w:val="24"/>
                                      <w:lang w:val="en-US" w:eastAsia="zh-CN"/>
                                    </w:rPr>
                                    <m:t>i</m:t>
                                  </m:r>
                                  <m:ctrlPr>
                                    <w:rPr>
                                      <w:rFonts w:hint="default" w:ascii="Cambria Math" w:hAnsi="Cambria Math"/>
                                      <w:i/>
                                      <w:iCs w:val="0"/>
                                      <w:sz w:val="24"/>
                                      <w:szCs w:val="24"/>
                                      <w:lang w:val="en-US" w:eastAsia="zh-CN"/>
                                    </w:rPr>
                                  </m:ctrlPr>
                                </m:sub>
                              </m:sSub>
                              <m:r>
                                <m:rPr/>
                                <w:rPr>
                                  <w:rFonts w:hint="default" w:ascii="Cambria Math" w:hAnsi="Cambria Math"/>
                                  <w:sz w:val="24"/>
                                  <w:szCs w:val="24"/>
                                  <w:lang w:val="en-US" w:eastAsia="zh-CN"/>
                                </w:rPr>
                                <m:t>−</m:t>
                              </m:r>
                              <m:acc>
                                <m:accPr>
                                  <m:chr m:val="̅"/>
                                  <m:ctrlPr>
                                    <w:rPr>
                                      <w:rFonts w:hint="default" w:ascii="Cambria Math" w:hAnsi="Cambria Math"/>
                                      <w:i/>
                                      <w:iCs w:val="0"/>
                                      <w:sz w:val="24"/>
                                      <w:szCs w:val="24"/>
                                      <w:lang w:val="en-US" w:eastAsia="zh-CN"/>
                                    </w:rPr>
                                  </m:ctrlPr>
                                </m:accPr>
                                <m:e>
                                  <m:r>
                                    <m:rPr/>
                                    <w:rPr>
                                      <w:rFonts w:hint="default" w:ascii="Cambria Math" w:hAnsi="Cambria Math"/>
                                      <w:sz w:val="24"/>
                                      <w:szCs w:val="24"/>
                                      <w:lang w:val="en-US" w:eastAsia="zh-CN"/>
                                    </w:rPr>
                                    <m:t>p</m:t>
                                  </m:r>
                                  <m:ctrlPr>
                                    <w:rPr>
                                      <w:rFonts w:hint="default" w:ascii="Cambria Math" w:hAnsi="Cambria Math"/>
                                      <w:i/>
                                      <w:iCs w:val="0"/>
                                      <w:sz w:val="24"/>
                                      <w:szCs w:val="24"/>
                                      <w:lang w:val="en-US" w:eastAsia="zh-CN"/>
                                    </w:rPr>
                                  </m:ctrlPr>
                                </m:e>
                              </m:acc>
                              <m:ctrlPr>
                                <w:rPr>
                                  <w:rFonts w:hint="default" w:ascii="Cambria Math" w:hAnsi="Cambria Math"/>
                                  <w:i w:val="0"/>
                                  <w:iCs/>
                                  <w:sz w:val="24"/>
                                  <w:szCs w:val="24"/>
                                  <w:lang w:val="en-US" w:eastAsia="zh-CN"/>
                                </w:rPr>
                              </m:ctrlPr>
                            </m:e>
                          </m:d>
                          <m:ctrlPr>
                            <w:rPr>
                              <w:rFonts w:hint="default" w:ascii="Cambria Math" w:hAnsi="Cambria Math"/>
                              <w:i w:val="0"/>
                              <w:iCs/>
                              <w:sz w:val="24"/>
                              <w:szCs w:val="24"/>
                              <w:lang w:val="en-US" w:eastAsia="zh-CN"/>
                            </w:rPr>
                          </m:ctrlPr>
                        </m:e>
                        <m:sup>
                          <m:r>
                            <m:rPr/>
                            <w:rPr>
                              <w:rFonts w:ascii="Cambria Math" w:hAnsi="Cambria Math"/>
                              <w:sz w:val="24"/>
                              <w:szCs w:val="24"/>
                              <w:lang w:val="en-US"/>
                            </w:rPr>
                            <m:t>2</m:t>
                          </m:r>
                          <m:ctrlPr>
                            <w:rPr>
                              <w:rFonts w:hint="default" w:ascii="Cambria Math" w:hAnsi="Cambria Math"/>
                              <w:i w:val="0"/>
                              <w:iCs/>
                              <w:sz w:val="24"/>
                              <w:szCs w:val="24"/>
                              <w:lang w:val="en-US" w:eastAsia="zh-CN"/>
                            </w:rPr>
                          </m:ctrlPr>
                        </m:sup>
                      </m:sSup>
                      <m:ctrlPr>
                        <w:rPr>
                          <w:rFonts w:hint="default" w:ascii="Cambria Math" w:hAnsi="Cambria Math"/>
                          <w:i w:val="0"/>
                          <w:iCs/>
                          <w:sz w:val="24"/>
                          <w:szCs w:val="24"/>
                          <w:lang w:val="en-US" w:eastAsia="zh-CN"/>
                        </w:rPr>
                      </m:ctrlPr>
                    </m:e>
                  </m:nary>
                  <m:ctrlPr>
                    <w:rPr>
                      <w:rFonts w:hint="default" w:ascii="Cambria Math" w:hAnsi="Cambria Math"/>
                      <w:i w:val="0"/>
                      <w:iCs/>
                      <w:sz w:val="24"/>
                      <w:szCs w:val="24"/>
                      <w:lang w:val="en-US" w:eastAsia="zh-CN"/>
                    </w:rPr>
                  </m:ctrlPr>
                </m:num>
                <m:den>
                  <m:r>
                    <m:rPr>
                      <m:sty m:val="p"/>
                    </m:rPr>
                    <w:rPr>
                      <w:rFonts w:hint="default" w:ascii="Cambria Math" w:hAnsi="Cambria Math"/>
                      <w:sz w:val="24"/>
                      <w:szCs w:val="24"/>
                      <w:lang w:val="en-US" w:eastAsia="zh-CN"/>
                    </w:rPr>
                    <m:t>10−1</m:t>
                  </m:r>
                  <m:ctrlPr>
                    <w:rPr>
                      <w:rFonts w:hint="default" w:ascii="Cambria Math" w:hAnsi="Cambria Math"/>
                      <w:i w:val="0"/>
                      <w:iCs/>
                      <w:sz w:val="24"/>
                      <w:szCs w:val="24"/>
                      <w:lang w:val="en-US" w:eastAsia="zh-CN"/>
                    </w:rPr>
                  </m:ctrlPr>
                </m:den>
              </m:f>
              <m:ctrlPr>
                <w:rPr>
                  <w:rFonts w:hint="default" w:ascii="Cambria Math" w:hAnsi="Cambria Math"/>
                  <w:i w:val="0"/>
                  <w:iCs/>
                  <w:sz w:val="24"/>
                  <w:szCs w:val="24"/>
                  <w:lang w:val="en-US" w:eastAsia="zh-CN"/>
                </w:rPr>
              </m:ctrlPr>
            </m:e>
          </m:rad>
          <m:r>
            <m:rPr>
              <m:sty m:val="p"/>
            </m:rPr>
            <w:rPr>
              <w:rFonts w:hint="default" w:ascii="Cambria Math" w:hAnsi="Cambria Math"/>
              <w:sz w:val="24"/>
              <w:szCs w:val="24"/>
              <w:lang w:val="en-US" w:eastAsia="zh-CN"/>
            </w:rPr>
            <m:t>=1.94</m:t>
          </m:r>
          <m:r>
            <m:rPr>
              <m:sty m:val="p"/>
            </m:rPr>
            <w:rPr>
              <w:rFonts w:hint="default" w:ascii="Cambria Math" w:hAnsi="Cambria Math" w:cs="Cambria Math"/>
              <w:sz w:val="24"/>
              <w:szCs w:val="24"/>
              <w:lang w:val="en-US" w:eastAsia="zh-CN"/>
            </w:rPr>
            <m:t>×</m:t>
          </m:r>
          <m:sSup>
            <m:sSupPr>
              <m:ctrlPr>
                <w:rPr>
                  <w:rFonts w:hint="default" w:ascii="Cambria Math" w:hAnsi="Cambria Math" w:cs="Cambria Math"/>
                  <w:i w:val="0"/>
                  <w:iCs/>
                  <w:sz w:val="24"/>
                  <w:szCs w:val="24"/>
                  <w:lang w:val="en-US" w:eastAsia="zh-CN"/>
                </w:rPr>
              </m:ctrlPr>
            </m:sSupPr>
            <m:e>
              <m:r>
                <m:rPr>
                  <m:sty m:val="p"/>
                </m:rPr>
                <w:rPr>
                  <w:rFonts w:hint="default" w:ascii="Cambria Math" w:hAnsi="Cambria Math" w:cs="Cambria Math"/>
                  <w:sz w:val="24"/>
                  <w:szCs w:val="24"/>
                  <w:lang w:val="en-US" w:eastAsia="zh-CN"/>
                </w:rPr>
                <m:t>10</m:t>
              </m:r>
              <m:ctrlPr>
                <w:rPr>
                  <w:rFonts w:hint="default" w:ascii="Cambria Math" w:hAnsi="Cambria Math" w:cs="Cambria Math"/>
                  <w:i w:val="0"/>
                  <w:iCs/>
                  <w:sz w:val="24"/>
                  <w:szCs w:val="24"/>
                  <w:lang w:val="en-US" w:eastAsia="zh-CN"/>
                </w:rPr>
              </m:ctrlPr>
            </m:e>
            <m:sup>
              <m:r>
                <m:rPr>
                  <m:sty m:val="p"/>
                </m:rPr>
                <w:rPr>
                  <w:rFonts w:hint="default" w:ascii="Cambria Math" w:hAnsi="Cambria Math" w:cs="Cambria Math"/>
                  <w:sz w:val="24"/>
                  <w:szCs w:val="24"/>
                  <w:lang w:val="en-US" w:eastAsia="zh-CN"/>
                </w:rPr>
                <m:t>−3</m:t>
              </m:r>
              <m:ctrlPr>
                <w:rPr>
                  <w:rFonts w:hint="default" w:ascii="Cambria Math" w:hAnsi="Cambria Math" w:cs="Cambria Math"/>
                  <w:i w:val="0"/>
                  <w:iCs/>
                  <w:sz w:val="24"/>
                  <w:szCs w:val="24"/>
                  <w:lang w:val="en-US" w:eastAsia="zh-CN"/>
                </w:rPr>
              </m:ctrlPr>
            </m:sup>
          </m:sSup>
          <m:r>
            <m:rPr>
              <m:sty m:val="p"/>
            </m:rPr>
            <w:rPr>
              <w:rFonts w:hint="default" w:ascii="Cambria Math" w:hAnsi="Cambria Math" w:cs="Cambria Math"/>
              <w:sz w:val="24"/>
              <w:szCs w:val="24"/>
              <w:lang w:val="en-US" w:eastAsia="zh-CN"/>
            </w:rPr>
            <m:t>MPa</m:t>
          </m:r>
        </m:oMath>
      </m:oMathPara>
    </w:p>
    <w:p>
      <w:pPr>
        <w:widowControl w:val="0"/>
        <w:spacing w:line="360" w:lineRule="auto"/>
        <w:ind w:firstLine="420" w:firstLineChars="0"/>
        <w:jc w:val="both"/>
        <w:rPr>
          <w:rFonts w:hint="eastAsia" w:hAnsi="Cambria Math"/>
          <w:i w:val="0"/>
          <w:sz w:val="24"/>
          <w:szCs w:val="24"/>
          <w:lang w:val="en-US" w:eastAsia="zh-CN"/>
        </w:rPr>
      </w:pPr>
      <w:r>
        <w:rPr>
          <w:rFonts w:hint="eastAsia" w:hAnsi="Cambria Math" w:cs="Cambria Math"/>
          <w:i w:val="0"/>
          <w:iCs/>
          <w:sz w:val="24"/>
          <w:szCs w:val="24"/>
          <w:lang w:val="en-US" w:eastAsia="zh-CN"/>
        </w:rPr>
        <w:t>测量结果取平均值，则被测量估计值的A类不确定度分量</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oMath>
      <w:r>
        <w:rPr>
          <w:rFonts w:hint="eastAsia" w:hAnsi="Cambria Math"/>
          <w:i w:val="0"/>
          <w:sz w:val="24"/>
          <w:szCs w:val="24"/>
          <w:lang w:val="en-US" w:eastAsia="zh-CN"/>
        </w:rPr>
        <w:t>为：</w:t>
      </w:r>
    </w:p>
    <w:p>
      <w:pPr>
        <w:widowControl w:val="0"/>
        <w:spacing w:line="360" w:lineRule="auto"/>
        <w:ind w:firstLine="420" w:firstLineChars="0"/>
        <w:jc w:val="both"/>
        <w:rPr>
          <w:rFonts w:hint="default" w:hAnsi="Cambria Math" w:cs="Cambria Math"/>
          <w:i w:val="0"/>
          <w:iCs/>
          <w:sz w:val="24"/>
          <w:szCs w:val="24"/>
          <w:lang w:val="en-US" w:eastAsia="zh-CN"/>
        </w:rPr>
      </w:pPr>
      <m:oMathPara>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f>
            <m:fPr>
              <m:ctrlPr>
                <w:rPr>
                  <w:rFonts w:hint="default" w:ascii="Cambria Math" w:hAnsi="Cambria Math"/>
                  <w:i/>
                  <w:sz w:val="24"/>
                  <w:szCs w:val="24"/>
                  <w:lang w:val="en-US" w:eastAsia="zh-CN"/>
                </w:rPr>
              </m:ctrlPr>
            </m:fPr>
            <m:num>
              <m:r>
                <m:rPr/>
                <w:rPr>
                  <w:rFonts w:hint="default" w:ascii="Cambria Math" w:hAnsi="Cambria Math"/>
                  <w:sz w:val="24"/>
                  <w:szCs w:val="24"/>
                  <w:lang w:val="en-US" w:eastAsia="zh-CN"/>
                </w:rPr>
                <m:t>s</m:t>
              </m:r>
              <m:ctrlPr>
                <w:rPr>
                  <w:rFonts w:hint="default" w:ascii="Cambria Math" w:hAnsi="Cambria Math"/>
                  <w:i/>
                  <w:sz w:val="24"/>
                  <w:szCs w:val="24"/>
                  <w:lang w:val="en-US" w:eastAsia="zh-CN"/>
                </w:rPr>
              </m:ctrlPr>
            </m:num>
            <m:den>
              <m:rad>
                <m:radPr>
                  <m:degHide m:val="true"/>
                  <m:ctrlPr>
                    <w:rPr>
                      <w:rFonts w:hint="default" w:ascii="Cambria Math" w:hAnsi="Cambria Math"/>
                      <w:i/>
                      <w:sz w:val="24"/>
                      <w:szCs w:val="24"/>
                      <w:lang w:val="en-US" w:eastAsia="zh-CN"/>
                    </w:rPr>
                  </m:ctrlPr>
                </m:radPr>
                <m:deg>
                  <m:ctrlPr>
                    <w:rPr>
                      <w:rFonts w:hint="default" w:ascii="Cambria Math" w:hAnsi="Cambria Math"/>
                      <w:i/>
                      <w:sz w:val="24"/>
                      <w:szCs w:val="24"/>
                      <w:lang w:val="en-US" w:eastAsia="zh-CN"/>
                    </w:rPr>
                  </m:ctrlPr>
                </m:deg>
                <m:e>
                  <m:r>
                    <m:rPr/>
                    <w:rPr>
                      <w:rFonts w:hint="default" w:ascii="Cambria Math" w:hAnsi="Cambria Math"/>
                      <w:sz w:val="24"/>
                      <w:szCs w:val="24"/>
                      <w:lang w:val="en-US" w:eastAsia="zh-CN"/>
                    </w:rPr>
                    <m:t>10</m:t>
                  </m:r>
                  <m:ctrlPr>
                    <w:rPr>
                      <w:rFonts w:hint="default" w:ascii="Cambria Math" w:hAnsi="Cambria Math"/>
                      <w:i/>
                      <w:sz w:val="24"/>
                      <w:szCs w:val="24"/>
                      <w:lang w:val="en-US" w:eastAsia="zh-CN"/>
                    </w:rPr>
                  </m:ctrlPr>
                </m:e>
              </m:rad>
              <m:ctrlPr>
                <w:rPr>
                  <w:rFonts w:hint="default" w:ascii="Cambria Math" w:hAnsi="Cambria Math"/>
                  <w:i/>
                  <w:sz w:val="24"/>
                  <w:szCs w:val="24"/>
                  <w:lang w:val="en-US" w:eastAsia="zh-CN"/>
                </w:rPr>
              </m:ctrlPr>
            </m:den>
          </m:f>
          <m:r>
            <m:rPr/>
            <w:rPr>
              <w:rFonts w:hint="default" w:ascii="Cambria Math" w:hAnsi="Cambria Math"/>
              <w:sz w:val="24"/>
              <w:szCs w:val="24"/>
              <w:lang w:val="en-US" w:eastAsia="zh-CN"/>
            </w:rPr>
            <m:t>=</m:t>
          </m:r>
          <m:f>
            <m:fPr>
              <m:ctrlPr>
                <w:rPr>
                  <w:rFonts w:hint="default" w:ascii="Cambria Math" w:hAnsi="Cambria Math"/>
                  <w:i/>
                  <w:sz w:val="24"/>
                  <w:szCs w:val="24"/>
                  <w:lang w:val="en-US" w:eastAsia="zh-CN"/>
                </w:rPr>
              </m:ctrlPr>
            </m:fPr>
            <m:num>
              <m:r>
                <m:rPr/>
                <w:rPr>
                  <w:rFonts w:hint="default" w:ascii="Cambria Math" w:hAnsi="Cambria Math"/>
                  <w:sz w:val="24"/>
                  <w:szCs w:val="24"/>
                  <w:lang w:val="en-US" w:eastAsia="zh-CN"/>
                </w:rPr>
                <m:t>1.94</m:t>
              </m:r>
              <m:r>
                <m:rPr/>
                <w:rPr>
                  <w:rFonts w:ascii="Cambria Math" w:hAnsi="Cambria Math"/>
                  <w:sz w:val="24"/>
                  <w:szCs w:val="24"/>
                  <w:lang w:val="en-US"/>
                </w:rPr>
                <m:t>×</m:t>
              </m:r>
              <m:sSup>
                <m:sSupPr>
                  <m:ctrlPr>
                    <w:rPr>
                      <w:rFonts w:ascii="Cambria Math" w:hAnsi="Cambria Math"/>
                      <w:i/>
                      <w:sz w:val="24"/>
                      <w:szCs w:val="24"/>
                      <w:lang w:val="en-US"/>
                    </w:rPr>
                  </m:ctrlPr>
                </m:sSupPr>
                <m:e>
                  <m:r>
                    <m:rPr/>
                    <w:rPr>
                      <w:rFonts w:hint="default" w:ascii="Cambria Math" w:hAnsi="Cambria Math"/>
                      <w:sz w:val="24"/>
                      <w:szCs w:val="24"/>
                      <w:lang w:val="en-US" w:eastAsia="zh-CN"/>
                    </w:rPr>
                    <m:t>10</m:t>
                  </m:r>
                  <m:ctrlPr>
                    <w:rPr>
                      <w:rFonts w:ascii="Cambria Math" w:hAnsi="Cambria Math"/>
                      <w:i/>
                      <w:sz w:val="24"/>
                      <w:szCs w:val="24"/>
                      <w:lang w:val="en-US"/>
                    </w:rPr>
                  </m:ctrlPr>
                </m:e>
                <m:sup>
                  <m:r>
                    <m:rPr/>
                    <w:rPr>
                      <w:rFonts w:hint="default" w:ascii="Cambria Math" w:hAnsi="Cambria Math"/>
                      <w:sz w:val="24"/>
                      <w:szCs w:val="24"/>
                      <w:lang w:val="en-US" w:eastAsia="zh-CN"/>
                    </w:rPr>
                    <m:t>−3</m:t>
                  </m:r>
                  <m:ctrlPr>
                    <w:rPr>
                      <w:rFonts w:ascii="Cambria Math" w:hAnsi="Cambria Math"/>
                      <w:i/>
                      <w:sz w:val="24"/>
                      <w:szCs w:val="24"/>
                      <w:lang w:val="en-US"/>
                    </w:rPr>
                  </m:ctrlPr>
                </m:sup>
              </m:sSup>
              <m:ctrlPr>
                <w:rPr>
                  <w:rFonts w:hint="default" w:ascii="Cambria Math" w:hAnsi="Cambria Math"/>
                  <w:i/>
                  <w:sz w:val="24"/>
                  <w:szCs w:val="24"/>
                  <w:lang w:val="en-US" w:eastAsia="zh-CN"/>
                </w:rPr>
              </m:ctrlPr>
            </m:num>
            <m:den>
              <m:rad>
                <m:radPr>
                  <m:degHide m:val="true"/>
                  <m:ctrlPr>
                    <w:rPr>
                      <w:rFonts w:hint="default" w:ascii="Cambria Math" w:hAnsi="Cambria Math"/>
                      <w:i/>
                      <w:sz w:val="24"/>
                      <w:szCs w:val="24"/>
                      <w:lang w:val="en-US" w:eastAsia="zh-CN"/>
                    </w:rPr>
                  </m:ctrlPr>
                </m:radPr>
                <m:deg>
                  <m:ctrlPr>
                    <w:rPr>
                      <w:rFonts w:hint="default" w:ascii="Cambria Math" w:hAnsi="Cambria Math"/>
                      <w:i/>
                      <w:sz w:val="24"/>
                      <w:szCs w:val="24"/>
                      <w:lang w:val="en-US" w:eastAsia="zh-CN"/>
                    </w:rPr>
                  </m:ctrlPr>
                </m:deg>
                <m:e>
                  <m:r>
                    <m:rPr/>
                    <w:rPr>
                      <w:rFonts w:hint="default" w:ascii="Cambria Math" w:hAnsi="Cambria Math"/>
                      <w:sz w:val="24"/>
                      <w:szCs w:val="24"/>
                      <w:lang w:val="en-US" w:eastAsia="zh-CN"/>
                    </w:rPr>
                    <m:t>10</m:t>
                  </m:r>
                  <m:ctrlPr>
                    <w:rPr>
                      <w:rFonts w:hint="default" w:ascii="Cambria Math" w:hAnsi="Cambria Math"/>
                      <w:i/>
                      <w:sz w:val="24"/>
                      <w:szCs w:val="24"/>
                      <w:lang w:val="en-US" w:eastAsia="zh-CN"/>
                    </w:rPr>
                  </m:ctrlPr>
                </m:e>
              </m:rad>
              <m:ctrlPr>
                <w:rPr>
                  <w:rFonts w:hint="default" w:ascii="Cambria Math" w:hAnsi="Cambria Math"/>
                  <w:i/>
                  <w:sz w:val="24"/>
                  <w:szCs w:val="24"/>
                  <w:lang w:val="en-US" w:eastAsia="zh-CN"/>
                </w:rPr>
              </m:ctrlPr>
            </m:den>
          </m:f>
          <m:r>
            <m:rPr/>
            <w:rPr>
              <w:rFonts w:hint="default" w:ascii="Cambria Math" w:hAnsi="Cambria Math"/>
              <w:sz w:val="24"/>
              <w:szCs w:val="24"/>
              <w:lang w:val="en-US" w:eastAsia="zh-CN"/>
            </w:rPr>
            <m:t>=6.2</m:t>
          </m:r>
          <m:r>
            <m:rPr/>
            <w:rPr>
              <w:rFonts w:hint="default" w:ascii="Cambria Math" w:hAnsi="Cambria Math" w:cs="Cambria Math"/>
              <w:sz w:val="24"/>
              <w:szCs w:val="24"/>
              <w:lang w:val="en-US" w:eastAsia="zh-CN"/>
            </w:rPr>
            <m:t>×</m:t>
          </m:r>
          <m:sSup>
            <m:sSupPr>
              <m:ctrlPr>
                <w:rPr>
                  <w:rFonts w:hint="default" w:ascii="Cambria Math" w:hAnsi="Cambria Math" w:cs="Cambria Math"/>
                  <w:i/>
                  <w:sz w:val="24"/>
                  <w:szCs w:val="24"/>
                  <w:lang w:val="en-US" w:eastAsia="zh-CN"/>
                </w:rPr>
              </m:ctrlPr>
            </m:sSupPr>
            <m:e>
              <m:r>
                <m:rPr/>
                <w:rPr>
                  <w:rFonts w:hint="default" w:ascii="Cambria Math" w:hAnsi="Cambria Math" w:cs="Cambria Math"/>
                  <w:sz w:val="24"/>
                  <w:szCs w:val="24"/>
                  <w:lang w:val="en-US" w:eastAsia="zh-CN"/>
                </w:rPr>
                <m:t>10</m:t>
              </m:r>
              <m:ctrlPr>
                <w:rPr>
                  <w:rFonts w:hint="default" w:ascii="Cambria Math" w:hAnsi="Cambria Math" w:cs="Cambria Math"/>
                  <w:i/>
                  <w:sz w:val="24"/>
                  <w:szCs w:val="24"/>
                  <w:lang w:val="en-US" w:eastAsia="zh-CN"/>
                </w:rPr>
              </m:ctrlPr>
            </m:e>
            <m:sup>
              <m:r>
                <m:rPr/>
                <w:rPr>
                  <w:rFonts w:hint="default" w:ascii="Cambria Math" w:hAnsi="Cambria Math" w:cs="Cambria Math"/>
                  <w:sz w:val="24"/>
                  <w:szCs w:val="24"/>
                  <w:lang w:val="en-US" w:eastAsia="zh-CN"/>
                </w:rPr>
                <m:t>−4</m:t>
              </m:r>
              <m:ctrlPr>
                <w:rPr>
                  <w:rFonts w:hint="default" w:ascii="Cambria Math" w:hAnsi="Cambria Math" w:cs="Cambria Math"/>
                  <w:i/>
                  <w:sz w:val="24"/>
                  <w:szCs w:val="24"/>
                  <w:lang w:val="en-US" w:eastAsia="zh-CN"/>
                </w:rPr>
              </m:ctrlPr>
            </m:sup>
          </m:sSup>
          <m:r>
            <m:rPr>
              <m:sty m:val="p"/>
            </m:rPr>
            <w:rPr>
              <w:rFonts w:hint="default" w:ascii="Cambria Math" w:hAnsi="Cambria Math" w:cs="Cambria Math"/>
              <w:sz w:val="24"/>
              <w:szCs w:val="24"/>
              <w:lang w:val="en-US" w:eastAsia="zh-CN"/>
            </w:rPr>
            <m:t>MPa</m:t>
          </m:r>
        </m:oMath>
      </m:oMathPara>
    </w:p>
    <w:p>
      <w:pPr>
        <w:widowControl w:val="0"/>
        <w:spacing w:line="360" w:lineRule="auto"/>
        <w:ind w:firstLine="420" w:firstLineChars="0"/>
        <w:jc w:val="both"/>
        <w:rPr>
          <w:rFonts w:hint="eastAsia" w:hAnsi="Cambria Math" w:cs="Cambria Math"/>
          <w:i w:val="0"/>
          <w:iCs/>
          <w:sz w:val="24"/>
          <w:szCs w:val="24"/>
          <w:lang w:val="en-US" w:eastAsia="zh-CN"/>
        </w:rPr>
      </w:pPr>
      <w:r>
        <w:rPr>
          <w:rFonts w:hint="eastAsia" w:hAnsi="Cambria Math" w:cs="Cambria Math"/>
          <w:i w:val="0"/>
          <w:iCs/>
          <w:sz w:val="24"/>
          <w:szCs w:val="24"/>
          <w:lang w:val="en-US" w:eastAsia="zh-CN"/>
        </w:rPr>
        <w:t>B不确定度分量的B类评定</w:t>
      </w:r>
    </w:p>
    <w:p>
      <w:pPr>
        <w:widowControl w:val="0"/>
        <w:numPr>
          <w:ilvl w:val="0"/>
          <w:numId w:val="0"/>
        </w:numPr>
        <w:spacing w:line="360" w:lineRule="auto"/>
        <w:ind w:firstLine="420" w:firstLineChars="0"/>
        <w:jc w:val="both"/>
        <w:rPr>
          <w:rFonts w:hAnsi="Cambria Math"/>
          <w:i w:val="0"/>
          <w:sz w:val="24"/>
          <w:szCs w:val="24"/>
          <w:lang w:val="en-US"/>
        </w:rPr>
      </w:pPr>
      <w:r>
        <w:rPr>
          <w:rFonts w:hAnsi="Cambria Math"/>
          <w:i w:val="0"/>
          <w:sz w:val="24"/>
          <w:szCs w:val="24"/>
          <w:lang w:val="en-US"/>
        </w:rPr>
        <w:t>（1）</w:t>
      </w:r>
      <w:r>
        <w:rPr>
          <w:rFonts w:hint="eastAsia" w:hAnsi="Cambria Math" w:cs="Cambria Math"/>
          <w:i w:val="0"/>
          <w:iCs/>
          <w:sz w:val="24"/>
          <w:szCs w:val="24"/>
          <w:lang w:val="en-US" w:eastAsia="zh-CN"/>
        </w:rPr>
        <w:t>压力表示值估读引入的不确定度分量</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2</m:t>
            </m:r>
            <m:ctrlPr>
              <w:rPr>
                <w:rFonts w:ascii="Cambria Math" w:hAnsi="Cambria Math"/>
                <w:i/>
                <w:sz w:val="24"/>
                <w:szCs w:val="24"/>
                <w:lang w:val="en-US"/>
              </w:rPr>
            </m:ctrlPr>
          </m:sub>
        </m:sSub>
      </m:oMath>
    </w:p>
    <w:p>
      <w:pPr>
        <w:widowControl w:val="0"/>
        <w:numPr>
          <w:ilvl w:val="0"/>
          <w:numId w:val="0"/>
        </w:numPr>
        <w:spacing w:line="360" w:lineRule="auto"/>
        <w:ind w:firstLine="420" w:firstLineChars="0"/>
        <w:jc w:val="both"/>
        <w:rPr>
          <w:rFonts w:hint="eastAsia" w:hAnsi="Cambria Math"/>
          <w:i w:val="0"/>
          <w:sz w:val="24"/>
          <w:szCs w:val="24"/>
          <w:lang w:val="en-US" w:eastAsia="zh-CN"/>
        </w:rPr>
      </w:pPr>
      <w:r>
        <w:rPr>
          <w:rFonts w:hint="eastAsia" w:hAnsi="Cambria Math"/>
          <w:i w:val="0"/>
          <w:sz w:val="24"/>
          <w:szCs w:val="24"/>
          <w:lang w:val="en-US" w:eastAsia="zh-CN"/>
        </w:rPr>
        <w:t>压力表的分度值</w:t>
      </w:r>
      <m:oMath>
        <m:r>
          <m:rPr>
            <m:sty m:val="p"/>
          </m:rPr>
          <w:rPr>
            <w:rFonts w:ascii="Cambria Math" w:hAnsi="Cambria Math"/>
            <w:sz w:val="24"/>
            <w:szCs w:val="24"/>
            <w:lang w:val="en-US"/>
          </w:rPr>
          <m:t>δ</m:t>
        </m:r>
      </m:oMath>
      <w:r>
        <w:rPr>
          <w:rFonts w:hint="eastAsia" w:hAnsi="Cambria Math"/>
          <w:i w:val="0"/>
          <w:sz w:val="24"/>
          <w:szCs w:val="24"/>
          <w:lang w:val="en-US" w:eastAsia="zh-CN"/>
        </w:rPr>
        <w:t>为0.02MPa，规范规定压力表示值读数按最小分度值的1/5估读，属于均匀分布，包含因子</w:t>
      </w:r>
      <m:oMath>
        <m:r>
          <m:rPr/>
          <w:rPr>
            <w:rFonts w:hint="default" w:ascii="Cambria Math" w:hAnsi="Cambria Math"/>
            <w:sz w:val="24"/>
            <w:szCs w:val="24"/>
            <w:lang w:val="en-US" w:eastAsia="zh-CN"/>
          </w:rPr>
          <m:t>k</m:t>
        </m:r>
        <m:r>
          <m:rPr>
            <m:sty m:val="p"/>
          </m:rPr>
          <w:rPr>
            <w:rFonts w:hint="default" w:ascii="Cambria Math" w:hAnsi="Cambria Math"/>
            <w:sz w:val="24"/>
            <w:szCs w:val="24"/>
            <w:lang w:val="en-US" w:eastAsia="zh-CN"/>
          </w:rPr>
          <m:t>=</m:t>
        </m:r>
        <m:rad>
          <m:radPr>
            <m:degHide m:val="true"/>
            <m:ctrlPr>
              <w:rPr>
                <w:rFonts w:hint="default" w:ascii="Cambria Math" w:hAnsi="Cambria Math"/>
                <w:i w:val="0"/>
                <w:sz w:val="24"/>
                <w:szCs w:val="24"/>
                <w:lang w:val="en-US" w:eastAsia="zh-CN"/>
              </w:rPr>
            </m:ctrlPr>
          </m:radPr>
          <m:deg>
            <m:ctrlPr>
              <w:rPr>
                <w:rFonts w:hint="default" w:ascii="Cambria Math" w:hAnsi="Cambria Math"/>
                <w:i w:val="0"/>
                <w:sz w:val="24"/>
                <w:szCs w:val="24"/>
                <w:lang w:val="en-US" w:eastAsia="zh-CN"/>
              </w:rPr>
            </m:ctrlPr>
          </m:deg>
          <m:e>
            <m:r>
              <m:rPr>
                <m:sty m:val="p"/>
              </m:rPr>
              <w:rPr>
                <w:rFonts w:hint="default" w:ascii="Cambria Math" w:hAnsi="Cambria Math"/>
                <w:sz w:val="24"/>
                <w:szCs w:val="24"/>
                <w:lang w:val="en-US" w:eastAsia="zh-CN"/>
              </w:rPr>
              <m:t>3</m:t>
            </m:r>
            <m:ctrlPr>
              <w:rPr>
                <w:rFonts w:hint="default" w:ascii="Cambria Math" w:hAnsi="Cambria Math"/>
                <w:i w:val="0"/>
                <w:sz w:val="24"/>
                <w:szCs w:val="24"/>
                <w:lang w:val="en-US" w:eastAsia="zh-CN"/>
              </w:rPr>
            </m:ctrlPr>
          </m:e>
        </m:rad>
      </m:oMath>
      <w:r>
        <w:rPr>
          <w:rFonts w:hint="eastAsia" w:hAnsi="Cambria Math"/>
          <w:i w:val="0"/>
          <w:sz w:val="24"/>
          <w:szCs w:val="24"/>
          <w:lang w:val="en-US" w:eastAsia="zh-CN"/>
        </w:rPr>
        <w:t>，则压力表示值估读误差引入的不确定度分量</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2</m:t>
            </m:r>
            <m:ctrlPr>
              <w:rPr>
                <w:rFonts w:ascii="Cambria Math" w:hAnsi="Cambria Math"/>
                <w:i/>
                <w:sz w:val="24"/>
                <w:szCs w:val="24"/>
                <w:lang w:val="en-US"/>
              </w:rPr>
            </m:ctrlPr>
          </m:sub>
        </m:sSub>
      </m:oMath>
      <w:r>
        <w:rPr>
          <w:rFonts w:hint="eastAsia" w:hAnsi="Cambria Math"/>
          <w:i w:val="0"/>
          <w:sz w:val="24"/>
          <w:szCs w:val="24"/>
          <w:lang w:val="en-US" w:eastAsia="zh-CN"/>
        </w:rPr>
        <w:t>：</w:t>
      </w:r>
    </w:p>
    <w:p>
      <w:pPr>
        <w:widowControl w:val="0"/>
        <w:numPr>
          <w:ilvl w:val="0"/>
          <w:numId w:val="0"/>
        </w:numPr>
        <w:spacing w:line="360" w:lineRule="auto"/>
        <w:ind w:firstLine="420" w:firstLineChars="0"/>
        <w:jc w:val="both"/>
        <w:rPr>
          <w:rFonts w:hint="default" w:hAnsi="Cambria Math" w:cs="Cambria Math"/>
          <w:i w:val="0"/>
          <w:iCs/>
          <w:sz w:val="24"/>
          <w:szCs w:val="24"/>
          <w:lang w:val="en-US" w:eastAsia="zh-CN"/>
        </w:rPr>
      </w:pPr>
      <m:oMathPara>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2</m:t>
              </m:r>
              <m:ctrlPr>
                <w:rPr>
                  <w:rFonts w:ascii="Cambria Math" w:hAnsi="Cambria Math"/>
                  <w:i/>
                  <w:sz w:val="24"/>
                  <w:szCs w:val="24"/>
                  <w:lang w:val="en-US"/>
                </w:rPr>
              </m:ctrlPr>
            </m:sub>
          </m:sSub>
          <m:r>
            <m:rPr/>
            <w:rPr>
              <w:rFonts w:hint="default" w:ascii="Cambria Math" w:hAnsi="Cambria Math"/>
              <w:sz w:val="24"/>
              <w:szCs w:val="24"/>
              <w:lang w:val="en-US" w:eastAsia="zh-CN"/>
            </w:rPr>
            <m:t>=</m:t>
          </m:r>
          <m:f>
            <m:fPr>
              <m:ctrlPr>
                <w:rPr>
                  <w:rFonts w:hint="default" w:ascii="Cambria Math" w:hAnsi="Cambria Math"/>
                  <w:i/>
                  <w:sz w:val="24"/>
                  <w:szCs w:val="24"/>
                  <w:lang w:val="en-US" w:eastAsia="zh-CN"/>
                </w:rPr>
              </m:ctrlPr>
            </m:fPr>
            <m:num>
              <m:r>
                <m:rPr/>
                <w:rPr>
                  <w:rFonts w:hint="default" w:ascii="Cambria Math" w:hAnsi="Cambria Math"/>
                  <w:sz w:val="24"/>
                  <w:szCs w:val="24"/>
                  <w:lang w:val="en-US" w:eastAsia="zh-CN"/>
                </w:rPr>
                <m:t>a</m:t>
              </m:r>
              <m:ctrlPr>
                <w:rPr>
                  <w:rFonts w:hint="default" w:ascii="Cambria Math" w:hAnsi="Cambria Math"/>
                  <w:i/>
                  <w:sz w:val="24"/>
                  <w:szCs w:val="24"/>
                  <w:lang w:val="en-US" w:eastAsia="zh-CN"/>
                </w:rPr>
              </m:ctrlPr>
            </m:num>
            <m:den>
              <m:r>
                <m:rPr/>
                <w:rPr>
                  <w:rFonts w:hint="default" w:ascii="Cambria Math" w:hAnsi="Cambria Math"/>
                  <w:sz w:val="24"/>
                  <w:szCs w:val="24"/>
                  <w:lang w:val="en-US" w:eastAsia="zh-CN"/>
                </w:rPr>
                <m:t>k</m:t>
              </m:r>
              <m:ctrlPr>
                <w:rPr>
                  <w:rFonts w:hint="default" w:ascii="Cambria Math" w:hAnsi="Cambria Math"/>
                  <w:i/>
                  <w:sz w:val="24"/>
                  <w:szCs w:val="24"/>
                  <w:lang w:val="en-US" w:eastAsia="zh-CN"/>
                </w:rPr>
              </m:ctrlPr>
            </m:den>
          </m:f>
          <m:r>
            <m:rPr/>
            <w:rPr>
              <w:rFonts w:hint="default" w:ascii="Cambria Math" w:hAnsi="Cambria Math"/>
              <w:sz w:val="24"/>
              <w:szCs w:val="24"/>
              <w:lang w:val="en-US" w:eastAsia="zh-CN"/>
            </w:rPr>
            <m:t>=2.3</m:t>
          </m:r>
          <m:r>
            <m:rPr/>
            <w:rPr>
              <w:rFonts w:hint="default" w:ascii="Cambria Math" w:hAnsi="Cambria Math" w:cs="Cambria Math"/>
              <w:sz w:val="24"/>
              <w:szCs w:val="24"/>
              <w:lang w:val="en-US" w:eastAsia="zh-CN"/>
            </w:rPr>
            <m:t>×</m:t>
          </m:r>
          <m:sSup>
            <m:sSupPr>
              <m:ctrlPr>
                <w:rPr>
                  <w:rFonts w:hint="default" w:ascii="Cambria Math" w:hAnsi="Cambria Math" w:cs="Cambria Math"/>
                  <w:i/>
                  <w:sz w:val="24"/>
                  <w:szCs w:val="24"/>
                  <w:lang w:val="en-US" w:eastAsia="zh-CN"/>
                </w:rPr>
              </m:ctrlPr>
            </m:sSupPr>
            <m:e>
              <m:r>
                <m:rPr/>
                <w:rPr>
                  <w:rFonts w:hint="default" w:ascii="Cambria Math" w:hAnsi="Cambria Math" w:cs="Cambria Math"/>
                  <w:sz w:val="24"/>
                  <w:szCs w:val="24"/>
                  <w:lang w:val="en-US" w:eastAsia="zh-CN"/>
                </w:rPr>
                <m:t>10</m:t>
              </m:r>
              <m:ctrlPr>
                <w:rPr>
                  <w:rFonts w:hint="default" w:ascii="Cambria Math" w:hAnsi="Cambria Math" w:cs="Cambria Math"/>
                  <w:i/>
                  <w:sz w:val="24"/>
                  <w:szCs w:val="24"/>
                  <w:lang w:val="en-US" w:eastAsia="zh-CN"/>
                </w:rPr>
              </m:ctrlPr>
            </m:e>
            <m:sup>
              <m:r>
                <m:rPr/>
                <w:rPr>
                  <w:rFonts w:hint="default" w:ascii="Cambria Math" w:hAnsi="Cambria Math" w:cs="Cambria Math"/>
                  <w:sz w:val="24"/>
                  <w:szCs w:val="24"/>
                  <w:lang w:val="en-US" w:eastAsia="zh-CN"/>
                </w:rPr>
                <m:t>−3</m:t>
              </m:r>
              <m:ctrlPr>
                <w:rPr>
                  <w:rFonts w:hint="default" w:ascii="Cambria Math" w:hAnsi="Cambria Math" w:cs="Cambria Math"/>
                  <w:i/>
                  <w:sz w:val="24"/>
                  <w:szCs w:val="24"/>
                  <w:lang w:val="en-US" w:eastAsia="zh-CN"/>
                </w:rPr>
              </m:ctrlPr>
            </m:sup>
          </m:sSup>
          <m:r>
            <m:rPr>
              <m:sty m:val="p"/>
            </m:rPr>
            <w:rPr>
              <w:rFonts w:hint="default" w:ascii="Cambria Math" w:hAnsi="Cambria Math" w:cs="Cambria Math"/>
              <w:sz w:val="24"/>
              <w:szCs w:val="24"/>
              <w:lang w:val="en-US" w:eastAsia="zh-CN"/>
            </w:rPr>
            <m:t>MPa</m:t>
          </m:r>
        </m:oMath>
      </m:oMathPara>
    </w:p>
    <w:p>
      <w:pPr>
        <w:widowControl w:val="0"/>
        <w:numPr>
          <w:ilvl w:val="0"/>
          <w:numId w:val="0"/>
        </w:numPr>
        <w:spacing w:line="360" w:lineRule="auto"/>
        <w:ind w:left="0" w:leftChars="0" w:firstLine="420" w:firstLineChars="0"/>
        <w:jc w:val="both"/>
        <w:rPr>
          <w:rFonts w:hAnsi="Cambria Math"/>
          <w:i w:val="0"/>
          <w:sz w:val="24"/>
          <w:szCs w:val="24"/>
          <w:lang w:val="en-US"/>
        </w:rPr>
      </w:pPr>
      <w:r>
        <w:rPr>
          <w:rFonts w:hAnsi="Cambria Math"/>
          <w:i w:val="0"/>
          <w:sz w:val="24"/>
          <w:szCs w:val="24"/>
          <w:lang w:val="en-US"/>
        </w:rPr>
        <w:t>（2）</w:t>
      </w:r>
      <w:r>
        <w:rPr>
          <w:rFonts w:hint="eastAsia" w:hAnsi="Cambria Math" w:cs="Cambria Math"/>
          <w:i w:val="0"/>
          <w:iCs/>
          <w:sz w:val="24"/>
          <w:szCs w:val="24"/>
          <w:lang w:val="en-US" w:eastAsia="zh-CN"/>
        </w:rPr>
        <w:t>标准器引入的不确定度分量</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3</m:t>
            </m:r>
            <m:ctrlPr>
              <w:rPr>
                <w:rFonts w:ascii="Cambria Math" w:hAnsi="Cambria Math"/>
                <w:i/>
                <w:sz w:val="24"/>
                <w:szCs w:val="24"/>
                <w:lang w:val="en-US"/>
              </w:rPr>
            </m:ctrlPr>
          </m:sub>
        </m:sSub>
      </m:oMath>
    </w:p>
    <w:p>
      <w:pPr>
        <w:widowControl w:val="0"/>
        <w:numPr>
          <w:ilvl w:val="0"/>
          <w:numId w:val="0"/>
        </w:numPr>
        <w:spacing w:line="360" w:lineRule="auto"/>
        <w:ind w:left="420" w:leftChars="0" w:firstLine="420" w:firstLineChars="0"/>
        <w:jc w:val="both"/>
        <w:rPr>
          <w:rFonts w:hint="default" w:hAnsi="Cambria Math" w:cs="Cambria Math"/>
          <w:b w:val="0"/>
          <w:i w:val="0"/>
          <w:sz w:val="24"/>
          <w:szCs w:val="24"/>
          <w:lang w:val="en-US" w:eastAsia="zh-CN"/>
        </w:rPr>
      </w:pPr>
      <w:r>
        <w:rPr>
          <w:rFonts w:hint="eastAsia" w:hAnsi="Cambria Math"/>
          <w:i w:val="0"/>
          <w:sz w:val="24"/>
          <w:szCs w:val="24"/>
          <w:lang w:val="en-US" w:eastAsia="zh-CN"/>
        </w:rPr>
        <w:t>标准器选用的0.05级数字压力计，引入的最大允许误差为</w:t>
      </w:r>
      <m:oMath>
        <m:r>
          <m:rPr>
            <m:sty m:val="p"/>
          </m:rPr>
          <w:rPr>
            <w:rFonts w:ascii="Cambria Math" w:hAnsi="Cambria Math"/>
            <w:sz w:val="24"/>
            <w:szCs w:val="24"/>
            <w:lang w:val="en-US"/>
          </w:rPr>
          <m:t>∆</m:t>
        </m:r>
        <m:r>
          <m:rPr>
            <m:sty m:val="p"/>
          </m:rPr>
          <w:rPr>
            <w:rFonts w:hint="default" w:ascii="Cambria Math" w:hAnsi="Cambria Math"/>
            <w:sz w:val="24"/>
            <w:szCs w:val="24"/>
            <w:lang w:val="en-US" w:eastAsia="zh-CN"/>
          </w:rPr>
          <m:t>=</m:t>
        </m:r>
        <m:r>
          <m:rPr>
            <m:sty m:val="p"/>
          </m:rPr>
          <w:rPr>
            <w:rFonts w:hint="eastAsia" w:ascii="Cambria Math" w:hAnsi="Cambria Math"/>
            <w:sz w:val="24"/>
            <w:szCs w:val="24"/>
            <w:lang w:val="en-US" w:eastAsia="zh-CN"/>
          </w:rPr>
          <m:t>±</m:t>
        </m:r>
        <m:r>
          <m:rPr>
            <m:sty m:val="p"/>
          </m:rPr>
          <w:rPr>
            <w:rFonts w:hint="default" w:ascii="Cambria Math" w:hAnsi="Cambria Math"/>
            <w:sz w:val="24"/>
            <w:szCs w:val="24"/>
            <w:lang w:val="en-US" w:eastAsia="zh-CN"/>
          </w:rPr>
          <m:t>0.05%</m:t>
        </m:r>
        <m:r>
          <m:rPr>
            <m:sty m:val="p"/>
          </m:rPr>
          <w:rPr>
            <w:rFonts w:hint="default" w:ascii="Cambria Math" w:hAnsi="Cambria Math" w:cs="Cambria Math"/>
            <w:sz w:val="24"/>
            <w:szCs w:val="24"/>
            <w:lang w:val="en-US" w:eastAsia="zh-CN"/>
          </w:rPr>
          <m:t>×</m:t>
        </m:r>
        <m:r>
          <m:rPr>
            <m:sty m:val="p"/>
          </m:rPr>
          <w:rPr>
            <w:rFonts w:hint="default" w:ascii="Cambria Math" w:hAnsi="Cambria Math"/>
            <w:sz w:val="24"/>
            <w:szCs w:val="24"/>
            <w:lang w:val="en-US" w:eastAsia="zh-CN"/>
          </w:rPr>
          <m:t>2.5=</m:t>
        </m:r>
        <m:r>
          <m:rPr>
            <m:sty m:val="p"/>
          </m:rPr>
          <w:rPr>
            <w:rFonts w:hint="default" w:ascii="Cambria Math" w:hAnsi="Cambria Math" w:cs="Cambria Math"/>
            <w:sz w:val="24"/>
            <w:szCs w:val="24"/>
            <w:lang w:val="en-US" w:eastAsia="zh-CN"/>
          </w:rPr>
          <m:t>±</m:t>
        </m:r>
        <m:r>
          <m:rPr>
            <m:sty m:val="p"/>
          </m:rPr>
          <w:rPr>
            <w:rFonts w:hint="default" w:ascii="Cambria Math" w:hAnsi="Cambria Math"/>
            <w:sz w:val="24"/>
            <w:szCs w:val="24"/>
            <w:lang w:val="en-US" w:eastAsia="zh-CN"/>
          </w:rPr>
          <m:t>0.00125MP</m:t>
        </m:r>
        <m:r>
          <m:rPr>
            <m:sty m:val="p"/>
          </m:rPr>
          <w:rPr>
            <w:rFonts w:hint="eastAsia" w:ascii="Cambria Math" w:hAnsi="Cambria Math"/>
            <w:sz w:val="24"/>
            <w:szCs w:val="24"/>
            <w:lang w:val="en-US" w:eastAsia="zh-CN"/>
          </w:rPr>
          <m:t>a</m:t>
        </m:r>
      </m:oMath>
      <w:r>
        <w:rPr>
          <w:rFonts w:hint="eastAsia" w:hAnsi="Cambria Math"/>
          <w:i w:val="0"/>
          <w:sz w:val="24"/>
          <w:szCs w:val="24"/>
          <w:lang w:val="en-US" w:eastAsia="zh-CN"/>
        </w:rPr>
        <w:t>，即半宽</w:t>
      </w:r>
      <m:oMath>
        <m:r>
          <m:rPr/>
          <w:rPr>
            <w:rFonts w:hint="default" w:ascii="Cambria Math" w:hAnsi="Cambria Math"/>
            <w:sz w:val="24"/>
            <w:szCs w:val="24"/>
          </w:rPr>
          <m:t>a=0.00</m:t>
        </m:r>
        <m:r>
          <m:rPr/>
          <w:rPr>
            <w:rFonts w:hint="default" w:ascii="Cambria Math" w:hAnsi="Cambria Math"/>
            <w:sz w:val="24"/>
            <w:szCs w:val="24"/>
            <w:lang w:val="en-US" w:eastAsia="zh-CN"/>
          </w:rPr>
          <m:t>125</m:t>
        </m:r>
        <m:r>
          <m:rPr>
            <m:sty m:val="p"/>
          </m:rPr>
          <w:rPr>
            <w:rFonts w:hint="default" w:ascii="Cambria Math" w:hAnsi="Cambria Math"/>
            <w:sz w:val="24"/>
            <w:szCs w:val="24"/>
          </w:rPr>
          <m:t>MPa</m:t>
        </m:r>
      </m:oMath>
      <w:r>
        <w:rPr>
          <w:rFonts w:hint="eastAsia" w:hAnsi="Cambria Math"/>
          <w:i w:val="0"/>
          <w:iCs/>
          <w:sz w:val="24"/>
          <w:szCs w:val="24"/>
          <w:lang w:val="en-US" w:eastAsia="zh-CN"/>
        </w:rPr>
        <w:t>假设为均匀分布，</w:t>
      </w:r>
      <m:oMath>
        <m:r>
          <m:rPr/>
          <w:rPr>
            <w:rFonts w:hint="default" w:ascii="Cambria Math" w:hAnsi="Cambria Math"/>
            <w:sz w:val="24"/>
            <w:szCs w:val="24"/>
            <w:lang w:val="en-US" w:eastAsia="zh-CN"/>
          </w:rPr>
          <m:t>k</m:t>
        </m:r>
        <m:r>
          <m:rPr>
            <m:sty m:val="p"/>
          </m:rPr>
          <w:rPr>
            <w:rFonts w:hint="default" w:ascii="Cambria Math" w:hAnsi="Cambria Math"/>
            <w:sz w:val="24"/>
            <w:szCs w:val="24"/>
            <w:lang w:val="en-US" w:eastAsia="zh-CN"/>
          </w:rPr>
          <m:t>=</m:t>
        </m:r>
        <m:rad>
          <m:radPr>
            <m:degHide m:val="true"/>
            <m:ctrlPr>
              <w:rPr>
                <w:rFonts w:hint="default" w:ascii="Cambria Math" w:hAnsi="Cambria Math"/>
                <w:i w:val="0"/>
                <w:sz w:val="24"/>
                <w:szCs w:val="24"/>
                <w:lang w:val="en-US" w:eastAsia="zh-CN"/>
              </w:rPr>
            </m:ctrlPr>
          </m:radPr>
          <m:deg>
            <m:ctrlPr>
              <w:rPr>
                <w:rFonts w:hint="default" w:ascii="Cambria Math" w:hAnsi="Cambria Math"/>
                <w:i w:val="0"/>
                <w:sz w:val="24"/>
                <w:szCs w:val="24"/>
                <w:lang w:val="en-US" w:eastAsia="zh-CN"/>
              </w:rPr>
            </m:ctrlPr>
          </m:deg>
          <m:e>
            <m:r>
              <m:rPr>
                <m:sty m:val="p"/>
              </m:rPr>
              <w:rPr>
                <w:rFonts w:hint="default" w:ascii="Cambria Math" w:hAnsi="Cambria Math"/>
                <w:sz w:val="24"/>
                <w:szCs w:val="24"/>
                <w:lang w:val="en-US" w:eastAsia="zh-CN"/>
              </w:rPr>
              <m:t>3</m:t>
            </m:r>
            <m:ctrlPr>
              <w:rPr>
                <w:rFonts w:hint="default" w:ascii="Cambria Math" w:hAnsi="Cambria Math"/>
                <w:i w:val="0"/>
                <w:sz w:val="24"/>
                <w:szCs w:val="24"/>
                <w:lang w:val="en-US" w:eastAsia="zh-CN"/>
              </w:rPr>
            </m:ctrlPr>
          </m:e>
        </m:rad>
      </m:oMath>
      <w:r>
        <w:rPr>
          <w:rFonts w:hint="eastAsia" w:hAnsi="Cambria Math"/>
          <w:i w:val="0"/>
          <w:sz w:val="24"/>
          <w:szCs w:val="24"/>
          <w:lang w:val="en-US" w:eastAsia="zh-CN"/>
        </w:rPr>
        <w:t>则标准不确定度</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u</m:t>
            </m:r>
            <m:ctrlPr>
              <w:rPr>
                <w:rFonts w:ascii="Cambria Math" w:hAnsi="Cambria Math"/>
                <w:i/>
                <w:sz w:val="24"/>
                <w:szCs w:val="24"/>
                <w:lang w:val="en-US"/>
              </w:rPr>
            </m:ctrlPr>
          </m:e>
          <m:sub>
            <m:r>
              <m:rPr/>
              <w:rPr>
                <w:rFonts w:hint="default" w:ascii="Cambria Math" w:hAnsi="Cambria Math"/>
                <w:sz w:val="24"/>
                <w:szCs w:val="24"/>
                <w:lang w:val="en-US" w:eastAsia="zh-CN"/>
              </w:rPr>
              <m:t>3</m:t>
            </m:r>
            <m:ctrlPr>
              <w:rPr>
                <w:rFonts w:ascii="Cambria Math" w:hAnsi="Cambria Math"/>
                <w:i/>
                <w:sz w:val="24"/>
                <w:szCs w:val="24"/>
                <w:lang w:val="en-US"/>
              </w:rPr>
            </m:ctrlPr>
          </m:sub>
        </m:sSub>
        <m:r>
          <m:rPr/>
          <w:rPr>
            <w:rFonts w:hint="default" w:ascii="Cambria Math" w:hAnsi="Cambria Math"/>
            <w:sz w:val="24"/>
            <w:szCs w:val="24"/>
            <w:lang w:val="en-US" w:eastAsia="zh-CN"/>
          </w:rPr>
          <m:t>=</m:t>
        </m:r>
        <m:f>
          <m:fPr>
            <m:ctrlPr>
              <w:rPr>
                <w:rFonts w:hint="default" w:ascii="Cambria Math" w:hAnsi="Cambria Math"/>
                <w:i/>
                <w:sz w:val="24"/>
                <w:szCs w:val="24"/>
                <w:lang w:val="en-US" w:eastAsia="zh-CN"/>
              </w:rPr>
            </m:ctrlPr>
          </m:fPr>
          <m:num>
            <m:r>
              <m:rPr/>
              <w:rPr>
                <w:rFonts w:hint="default" w:ascii="Cambria Math" w:hAnsi="Cambria Math"/>
                <w:sz w:val="24"/>
                <w:szCs w:val="24"/>
                <w:lang w:val="en-US" w:eastAsia="zh-CN"/>
              </w:rPr>
              <m:t>a</m:t>
            </m:r>
            <m:ctrlPr>
              <w:rPr>
                <w:rFonts w:hint="default" w:ascii="Cambria Math" w:hAnsi="Cambria Math"/>
                <w:i/>
                <w:sz w:val="24"/>
                <w:szCs w:val="24"/>
                <w:lang w:val="en-US" w:eastAsia="zh-CN"/>
              </w:rPr>
            </m:ctrlPr>
          </m:num>
          <m:den>
            <m:r>
              <m:rPr/>
              <w:rPr>
                <w:rFonts w:hint="default" w:ascii="Cambria Math" w:hAnsi="Cambria Math"/>
                <w:sz w:val="24"/>
                <w:szCs w:val="24"/>
                <w:lang w:val="en-US" w:eastAsia="zh-CN"/>
              </w:rPr>
              <m:t>k</m:t>
            </m:r>
            <m:ctrlPr>
              <w:rPr>
                <w:rFonts w:hint="default" w:ascii="Cambria Math" w:hAnsi="Cambria Math"/>
                <w:i/>
                <w:sz w:val="24"/>
                <w:szCs w:val="24"/>
                <w:lang w:val="en-US" w:eastAsia="zh-CN"/>
              </w:rPr>
            </m:ctrlPr>
          </m:den>
        </m:f>
        <m:r>
          <m:rPr/>
          <w:rPr>
            <w:rFonts w:hint="default" w:ascii="Cambria Math" w:hAnsi="Cambria Math"/>
            <w:sz w:val="24"/>
            <w:szCs w:val="24"/>
            <w:lang w:val="en-US" w:eastAsia="zh-CN"/>
          </w:rPr>
          <m:t>=7.2</m:t>
        </m:r>
        <m:r>
          <m:rPr/>
          <w:rPr>
            <w:rFonts w:hint="default" w:ascii="Cambria Math" w:hAnsi="Cambria Math" w:cs="Cambria Math"/>
            <w:sz w:val="24"/>
            <w:szCs w:val="24"/>
            <w:lang w:val="en-US" w:eastAsia="zh-CN"/>
          </w:rPr>
          <m:t>×</m:t>
        </m:r>
        <m:sSup>
          <m:sSupPr>
            <m:ctrlPr>
              <w:rPr>
                <w:rFonts w:hint="default" w:ascii="Cambria Math" w:hAnsi="Cambria Math" w:cs="Cambria Math"/>
                <w:i/>
                <w:sz w:val="24"/>
                <w:szCs w:val="24"/>
                <w:lang w:val="en-US" w:eastAsia="zh-CN"/>
              </w:rPr>
            </m:ctrlPr>
          </m:sSupPr>
          <m:e>
            <m:r>
              <m:rPr/>
              <w:rPr>
                <w:rFonts w:hint="default" w:ascii="Cambria Math" w:hAnsi="Cambria Math" w:cs="Cambria Math"/>
                <w:sz w:val="24"/>
                <w:szCs w:val="24"/>
                <w:lang w:val="en-US" w:eastAsia="zh-CN"/>
              </w:rPr>
              <m:t>10</m:t>
            </m:r>
            <m:ctrlPr>
              <w:rPr>
                <w:rFonts w:hint="default" w:ascii="Cambria Math" w:hAnsi="Cambria Math" w:cs="Cambria Math"/>
                <w:i/>
                <w:sz w:val="24"/>
                <w:szCs w:val="24"/>
                <w:lang w:val="en-US" w:eastAsia="zh-CN"/>
              </w:rPr>
            </m:ctrlPr>
          </m:e>
          <m:sup>
            <m:r>
              <m:rPr/>
              <w:rPr>
                <w:rFonts w:hint="default" w:ascii="Cambria Math" w:hAnsi="Cambria Math" w:cs="Cambria Math"/>
                <w:sz w:val="24"/>
                <w:szCs w:val="24"/>
                <w:lang w:val="en-US" w:eastAsia="zh-CN"/>
              </w:rPr>
              <m:t>−4</m:t>
            </m:r>
            <m:ctrlPr>
              <w:rPr>
                <w:rFonts w:hint="default" w:ascii="Cambria Math" w:hAnsi="Cambria Math" w:cs="Cambria Math"/>
                <w:i/>
                <w:sz w:val="24"/>
                <w:szCs w:val="24"/>
                <w:lang w:val="en-US" w:eastAsia="zh-CN"/>
              </w:rPr>
            </m:ctrlPr>
          </m:sup>
        </m:sSup>
        <m:r>
          <m:rPr>
            <m:sty m:val="p"/>
          </m:rPr>
          <w:rPr>
            <w:rFonts w:hint="default" w:ascii="Cambria Math" w:hAnsi="Cambria Math" w:cs="Cambria Math"/>
            <w:sz w:val="24"/>
            <w:szCs w:val="24"/>
            <w:lang w:val="en-US" w:eastAsia="zh-CN"/>
          </w:rPr>
          <m:t>MPa</m:t>
        </m:r>
      </m:oMath>
    </w:p>
    <w:p>
      <w:pPr>
        <w:widowControl w:val="0"/>
        <w:numPr>
          <w:ilvl w:val="0"/>
          <w:numId w:val="0"/>
        </w:numPr>
        <w:spacing w:line="360" w:lineRule="auto"/>
        <w:jc w:val="both"/>
        <w:rPr>
          <w:rFonts w:hint="eastAsia" w:hAnsi="Cambria Math" w:cs="Cambria Math"/>
          <w:b w:val="0"/>
          <w:i w:val="0"/>
          <w:sz w:val="24"/>
          <w:szCs w:val="24"/>
          <w:lang w:val="en-US" w:eastAsia="zh-CN"/>
        </w:rPr>
      </w:pPr>
      <w:r>
        <w:rPr>
          <w:rFonts w:hint="eastAsia" w:hAnsi="Cambria Math" w:cs="Cambria Math"/>
          <w:b w:val="0"/>
          <w:i w:val="0"/>
          <w:sz w:val="24"/>
          <w:szCs w:val="24"/>
          <w:lang w:val="en-US" w:eastAsia="zh-CN"/>
        </w:rPr>
        <w:t>C.6 合成标准不确定度及扩展不确定度的评定</w:t>
      </w:r>
    </w:p>
    <w:p>
      <w:pPr>
        <w:widowControl w:val="0"/>
        <w:numPr>
          <w:ilvl w:val="0"/>
          <w:numId w:val="0"/>
        </w:numPr>
        <w:spacing w:line="360" w:lineRule="auto"/>
        <w:ind w:firstLine="420" w:firstLineChars="0"/>
        <w:jc w:val="both"/>
        <w:rPr>
          <w:rFonts w:hint="eastAsia" w:hAnsi="Cambria Math" w:cs="Cambria Math"/>
          <w:b w:val="0"/>
          <w:i w:val="0"/>
          <w:sz w:val="24"/>
          <w:szCs w:val="24"/>
          <w:lang w:val="en-US" w:eastAsia="zh-CN"/>
        </w:rPr>
      </w:pPr>
      <w:r>
        <w:rPr>
          <w:rFonts w:hint="eastAsia" w:hAnsi="Cambria Math" w:cs="Cambria Math"/>
          <w:b w:val="0"/>
          <w:i w:val="0"/>
          <w:sz w:val="24"/>
          <w:szCs w:val="24"/>
          <w:lang w:val="en-US" w:eastAsia="zh-CN"/>
        </w:rPr>
        <w:t>（1）各不确定度分量汇总及计算表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0"/>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校准点</w:t>
            </w:r>
          </w:p>
        </w:tc>
        <w:tc>
          <w:tcPr>
            <w:tcW w:w="1970"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不确定度来源</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评定方法</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不确定度分量</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vMerge w:val="restart"/>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1.0MPa</w:t>
            </w:r>
          </w:p>
        </w:tc>
        <w:tc>
          <w:tcPr>
            <w:tcW w:w="1970"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测量重复性</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A类</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m:oMathPara>
              <m:oMath>
                <m:r>
                  <m:rPr/>
                  <w:rPr>
                    <w:rFonts w:hint="default" w:ascii="Cambria Math" w:hAnsi="Cambria Math"/>
                    <w:sz w:val="18"/>
                    <w:szCs w:val="18"/>
                    <w:lang w:val="en-US" w:eastAsia="zh-CN"/>
                  </w:rPr>
                  <m:t>6.2</m:t>
                </m:r>
                <m:r>
                  <m:rPr/>
                  <w:rPr>
                    <w:rFonts w:hint="default" w:ascii="Cambria Math" w:hAnsi="Cambria Math" w:cs="Cambria Math"/>
                    <w:sz w:val="18"/>
                    <w:szCs w:val="18"/>
                    <w:lang w:val="en-US" w:eastAsia="zh-CN"/>
                  </w:rPr>
                  <m:t>×</m:t>
                </m:r>
                <m:sSup>
                  <m:sSupPr>
                    <m:ctrlPr>
                      <w:rPr>
                        <w:rFonts w:hint="default" w:ascii="Cambria Math" w:hAnsi="Cambria Math" w:cs="Cambria Math"/>
                        <w:i/>
                        <w:sz w:val="18"/>
                        <w:szCs w:val="18"/>
                        <w:lang w:val="en-US" w:eastAsia="zh-CN"/>
                      </w:rPr>
                    </m:ctrlPr>
                  </m:sSupPr>
                  <m:e>
                    <m:r>
                      <m:rPr/>
                      <w:rPr>
                        <w:rFonts w:hint="default" w:ascii="Cambria Math" w:hAnsi="Cambria Math" w:cs="Cambria Math"/>
                        <w:sz w:val="18"/>
                        <w:szCs w:val="18"/>
                        <w:lang w:val="en-US" w:eastAsia="zh-CN"/>
                      </w:rPr>
                      <m:t>10</m:t>
                    </m:r>
                    <m:ctrlPr>
                      <w:rPr>
                        <w:rFonts w:hint="default" w:ascii="Cambria Math" w:hAnsi="Cambria Math" w:cs="Cambria Math"/>
                        <w:i/>
                        <w:sz w:val="18"/>
                        <w:szCs w:val="18"/>
                        <w:lang w:val="en-US" w:eastAsia="zh-CN"/>
                      </w:rPr>
                    </m:ctrlPr>
                  </m:e>
                  <m:sup>
                    <m:r>
                      <m:rPr/>
                      <w:rPr>
                        <w:rFonts w:hint="default" w:ascii="Cambria Math" w:hAnsi="Cambria Math" w:cs="Cambria Math"/>
                        <w:sz w:val="18"/>
                        <w:szCs w:val="18"/>
                        <w:lang w:val="en-US" w:eastAsia="zh-CN"/>
                      </w:rPr>
                      <m:t>−4</m:t>
                    </m:r>
                    <m:ctrlPr>
                      <w:rPr>
                        <w:rFonts w:hint="default" w:ascii="Cambria Math" w:hAnsi="Cambria Math" w:cs="Cambria Math"/>
                        <w:i/>
                        <w:sz w:val="18"/>
                        <w:szCs w:val="18"/>
                        <w:lang w:val="en-US" w:eastAsia="zh-CN"/>
                      </w:rPr>
                    </m:ctrlPr>
                  </m:sup>
                </m:sSup>
                <m:r>
                  <m:rPr>
                    <m:sty m:val="p"/>
                  </m:rPr>
                  <w:rPr>
                    <w:rFonts w:hint="default" w:ascii="Cambria Math" w:hAnsi="Cambria Math" w:cs="Cambria Math"/>
                    <w:sz w:val="18"/>
                    <w:szCs w:val="18"/>
                    <w:lang w:val="en-US" w:eastAsia="zh-CN"/>
                  </w:rPr>
                  <m:t>MPa</m:t>
                </m:r>
              </m:oMath>
            </m:oMathPara>
          </w:p>
        </w:tc>
        <w:tc>
          <w:tcPr>
            <w:tcW w:w="1971" w:type="dxa"/>
            <w:vMerge w:val="restart"/>
            <w:vAlign w:val="center"/>
          </w:tcPr>
          <w:p>
            <w:pPr>
              <w:widowControl w:val="0"/>
              <w:numPr>
                <w:ilvl w:val="0"/>
                <w:numId w:val="0"/>
              </w:numPr>
              <w:spacing w:line="360" w:lineRule="auto"/>
              <w:jc w:val="center"/>
              <w:rPr>
                <w:rFonts w:hint="default" w:ascii="Cambria Math" w:hAnsi="Cambria Math"/>
                <w:i/>
                <w:sz w:val="18"/>
                <w:szCs w:val="18"/>
                <w:lang w:val="en-US" w:eastAsia="zh-CN"/>
                <w:oMath/>
              </w:rPr>
            </w:pPr>
            <w:r>
              <w:rPr>
                <w:rFonts w:hint="eastAsia" w:hAnsi="Cambria Math"/>
                <w:i w:val="0"/>
                <w:iCs/>
                <w:sz w:val="18"/>
                <w:szCs w:val="18"/>
                <w:lang w:val="en-US" w:eastAsia="zh-CN"/>
              </w:rPr>
              <w:t>两者取大者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vMerge w:val="continue"/>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p>
        </w:tc>
        <w:tc>
          <w:tcPr>
            <w:tcW w:w="1970"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分辨力</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B类</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m:oMathPara>
              <m:oMath>
                <m:r>
                  <m:rPr/>
                  <w:rPr>
                    <w:rFonts w:hint="default" w:ascii="Cambria Math" w:hAnsi="Cambria Math"/>
                    <w:sz w:val="18"/>
                    <w:szCs w:val="18"/>
                    <w:lang w:val="en-US" w:eastAsia="zh-CN"/>
                  </w:rPr>
                  <m:t>2.3</m:t>
                </m:r>
                <m:r>
                  <m:rPr/>
                  <w:rPr>
                    <w:rFonts w:hint="default" w:ascii="Cambria Math" w:hAnsi="Cambria Math" w:cs="Cambria Math"/>
                    <w:sz w:val="18"/>
                    <w:szCs w:val="18"/>
                    <w:lang w:val="en-US" w:eastAsia="zh-CN"/>
                  </w:rPr>
                  <m:t>×</m:t>
                </m:r>
                <m:sSup>
                  <m:sSupPr>
                    <m:ctrlPr>
                      <w:rPr>
                        <w:rFonts w:hint="default" w:ascii="Cambria Math" w:hAnsi="Cambria Math" w:cs="Cambria Math"/>
                        <w:i/>
                        <w:sz w:val="18"/>
                        <w:szCs w:val="18"/>
                        <w:lang w:val="en-US" w:eastAsia="zh-CN"/>
                      </w:rPr>
                    </m:ctrlPr>
                  </m:sSupPr>
                  <m:e>
                    <m:r>
                      <m:rPr/>
                      <w:rPr>
                        <w:rFonts w:hint="default" w:ascii="Cambria Math" w:hAnsi="Cambria Math" w:cs="Cambria Math"/>
                        <w:sz w:val="18"/>
                        <w:szCs w:val="18"/>
                        <w:lang w:val="en-US" w:eastAsia="zh-CN"/>
                      </w:rPr>
                      <m:t>10</m:t>
                    </m:r>
                    <m:ctrlPr>
                      <w:rPr>
                        <w:rFonts w:hint="default" w:ascii="Cambria Math" w:hAnsi="Cambria Math" w:cs="Cambria Math"/>
                        <w:i/>
                        <w:sz w:val="18"/>
                        <w:szCs w:val="18"/>
                        <w:lang w:val="en-US" w:eastAsia="zh-CN"/>
                      </w:rPr>
                    </m:ctrlPr>
                  </m:e>
                  <m:sup>
                    <m:r>
                      <m:rPr/>
                      <w:rPr>
                        <w:rFonts w:hint="default" w:ascii="Cambria Math" w:hAnsi="Cambria Math" w:cs="Cambria Math"/>
                        <w:sz w:val="18"/>
                        <w:szCs w:val="18"/>
                        <w:lang w:val="en-US" w:eastAsia="zh-CN"/>
                      </w:rPr>
                      <m:t>−3</m:t>
                    </m:r>
                    <m:ctrlPr>
                      <w:rPr>
                        <w:rFonts w:hint="default" w:ascii="Cambria Math" w:hAnsi="Cambria Math" w:cs="Cambria Math"/>
                        <w:i/>
                        <w:sz w:val="18"/>
                        <w:szCs w:val="18"/>
                        <w:lang w:val="en-US" w:eastAsia="zh-CN"/>
                      </w:rPr>
                    </m:ctrlPr>
                  </m:sup>
                </m:sSup>
                <m:r>
                  <m:rPr>
                    <m:sty m:val="p"/>
                  </m:rPr>
                  <w:rPr>
                    <w:rFonts w:hint="default" w:ascii="Cambria Math" w:hAnsi="Cambria Math" w:cs="Cambria Math"/>
                    <w:sz w:val="18"/>
                    <w:szCs w:val="18"/>
                    <w:lang w:val="en-US" w:eastAsia="zh-CN"/>
                  </w:rPr>
                  <m:t>MPa</m:t>
                </m:r>
              </m:oMath>
            </m:oMathPara>
          </w:p>
        </w:tc>
        <w:tc>
          <w:tcPr>
            <w:tcW w:w="1971" w:type="dxa"/>
            <w:vMerge w:val="continue"/>
            <w:vAlign w:val="center"/>
          </w:tcPr>
          <w:p>
            <w:pPr>
              <w:widowControl w:val="0"/>
              <w:numPr>
                <w:ilvl w:val="0"/>
                <w:numId w:val="0"/>
              </w:numPr>
              <w:spacing w:line="360" w:lineRule="auto"/>
              <w:jc w:val="center"/>
              <w:rPr>
                <w:rFonts w:hint="default" w:ascii="Cambria Math" w:hAnsi="Cambria Math"/>
                <w:i/>
                <w:sz w:val="18"/>
                <w:szCs w:val="18"/>
                <w:lang w:val="en-US" w:eastAsia="zh-CN"/>
                <w:oMat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vMerge w:val="continue"/>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p>
        </w:tc>
        <w:tc>
          <w:tcPr>
            <w:tcW w:w="1970"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标准器</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w:r>
              <w:rPr>
                <w:rFonts w:hint="eastAsia" w:hAnsi="Cambria Math" w:cs="Cambria Math"/>
                <w:b w:val="0"/>
                <w:i w:val="0"/>
                <w:sz w:val="18"/>
                <w:szCs w:val="18"/>
                <w:vertAlign w:val="baseline"/>
                <w:lang w:val="en-US" w:eastAsia="zh-CN"/>
              </w:rPr>
              <w:t>B类</w:t>
            </w:r>
          </w:p>
        </w:tc>
        <w:tc>
          <w:tcPr>
            <w:tcW w:w="1971" w:type="dxa"/>
            <w:vAlign w:val="center"/>
          </w:tcPr>
          <w:p>
            <w:pPr>
              <w:widowControl w:val="0"/>
              <w:numPr>
                <w:ilvl w:val="0"/>
                <w:numId w:val="0"/>
              </w:numPr>
              <w:spacing w:line="360" w:lineRule="auto"/>
              <w:jc w:val="center"/>
              <w:rPr>
                <w:rFonts w:hint="default" w:hAnsi="Cambria Math" w:cs="Cambria Math"/>
                <w:b w:val="0"/>
                <w:i w:val="0"/>
                <w:sz w:val="18"/>
                <w:szCs w:val="18"/>
                <w:vertAlign w:val="baseline"/>
                <w:lang w:val="en-US" w:eastAsia="zh-CN"/>
              </w:rPr>
            </w:pPr>
            <m:oMathPara>
              <m:oMath>
                <m:r>
                  <m:rPr/>
                  <w:rPr>
                    <w:rFonts w:hint="default" w:ascii="Cambria Math" w:hAnsi="Cambria Math"/>
                    <w:sz w:val="18"/>
                    <w:szCs w:val="18"/>
                    <w:lang w:val="en-US" w:eastAsia="zh-CN"/>
                  </w:rPr>
                  <m:t>7.2</m:t>
                </m:r>
                <m:r>
                  <m:rPr/>
                  <w:rPr>
                    <w:rFonts w:hint="default" w:ascii="Cambria Math" w:hAnsi="Cambria Math" w:cs="Cambria Math"/>
                    <w:sz w:val="18"/>
                    <w:szCs w:val="18"/>
                    <w:lang w:val="en-US" w:eastAsia="zh-CN"/>
                  </w:rPr>
                  <m:t>×</m:t>
                </m:r>
                <m:sSup>
                  <m:sSupPr>
                    <m:ctrlPr>
                      <w:rPr>
                        <w:rFonts w:hint="default" w:ascii="Cambria Math" w:hAnsi="Cambria Math" w:cs="Cambria Math"/>
                        <w:i/>
                        <w:sz w:val="18"/>
                        <w:szCs w:val="18"/>
                        <w:lang w:val="en-US" w:eastAsia="zh-CN"/>
                      </w:rPr>
                    </m:ctrlPr>
                  </m:sSupPr>
                  <m:e>
                    <m:r>
                      <m:rPr/>
                      <w:rPr>
                        <w:rFonts w:hint="default" w:ascii="Cambria Math" w:hAnsi="Cambria Math" w:cs="Cambria Math"/>
                        <w:sz w:val="18"/>
                        <w:szCs w:val="18"/>
                        <w:lang w:val="en-US" w:eastAsia="zh-CN"/>
                      </w:rPr>
                      <m:t>10</m:t>
                    </m:r>
                    <m:ctrlPr>
                      <w:rPr>
                        <w:rFonts w:hint="default" w:ascii="Cambria Math" w:hAnsi="Cambria Math" w:cs="Cambria Math"/>
                        <w:i/>
                        <w:sz w:val="18"/>
                        <w:szCs w:val="18"/>
                        <w:lang w:val="en-US" w:eastAsia="zh-CN"/>
                      </w:rPr>
                    </m:ctrlPr>
                  </m:e>
                  <m:sup>
                    <m:r>
                      <m:rPr/>
                      <w:rPr>
                        <w:rFonts w:hint="default" w:ascii="Cambria Math" w:hAnsi="Cambria Math" w:cs="Cambria Math"/>
                        <w:sz w:val="18"/>
                        <w:szCs w:val="18"/>
                        <w:lang w:val="en-US" w:eastAsia="zh-CN"/>
                      </w:rPr>
                      <m:t>−4</m:t>
                    </m:r>
                    <m:ctrlPr>
                      <w:rPr>
                        <w:rFonts w:hint="default" w:ascii="Cambria Math" w:hAnsi="Cambria Math" w:cs="Cambria Math"/>
                        <w:i/>
                        <w:sz w:val="18"/>
                        <w:szCs w:val="18"/>
                        <w:lang w:val="en-US" w:eastAsia="zh-CN"/>
                      </w:rPr>
                    </m:ctrlPr>
                  </m:sup>
                </m:sSup>
                <m:r>
                  <m:rPr>
                    <m:sty m:val="p"/>
                  </m:rPr>
                  <w:rPr>
                    <w:rFonts w:hint="default" w:ascii="Cambria Math" w:hAnsi="Cambria Math" w:cs="Cambria Math"/>
                    <w:sz w:val="18"/>
                    <w:szCs w:val="18"/>
                    <w:lang w:val="en-US" w:eastAsia="zh-CN"/>
                  </w:rPr>
                  <m:t>MPa</m:t>
                </m:r>
              </m:oMath>
            </m:oMathPara>
          </w:p>
        </w:tc>
        <w:tc>
          <w:tcPr>
            <w:tcW w:w="1971" w:type="dxa"/>
            <w:vAlign w:val="center"/>
          </w:tcPr>
          <w:p>
            <w:pPr>
              <w:widowControl w:val="0"/>
              <w:numPr>
                <w:ilvl w:val="0"/>
                <w:numId w:val="0"/>
              </w:numPr>
              <w:spacing w:line="360" w:lineRule="auto"/>
              <w:jc w:val="center"/>
              <w:rPr>
                <w:rFonts w:hint="default" w:ascii="Cambria Math" w:hAnsi="Cambria Math"/>
                <w:i/>
                <w:sz w:val="18"/>
                <w:szCs w:val="18"/>
                <w:lang w:val="en-US" w:eastAsia="zh-CN"/>
                <w:oMath/>
              </w:rPr>
            </w:pPr>
          </w:p>
        </w:tc>
      </w:tr>
    </w:tbl>
    <w:p>
      <w:pPr>
        <w:widowControl w:val="0"/>
        <w:numPr>
          <w:ilvl w:val="0"/>
          <w:numId w:val="0"/>
        </w:numPr>
        <w:spacing w:line="360" w:lineRule="auto"/>
        <w:ind w:left="0" w:leftChars="0" w:firstLine="420" w:firstLineChars="0"/>
        <w:jc w:val="both"/>
        <w:rPr>
          <w:rFonts w:hint="eastAsia" w:hAnsi="Cambria Math" w:cs="Cambria Math"/>
          <w:b w:val="0"/>
          <w:i w:val="0"/>
          <w:sz w:val="24"/>
          <w:szCs w:val="24"/>
          <w:highlight w:val="none"/>
          <w:lang w:val="en-US" w:eastAsia="zh-CN"/>
        </w:rPr>
      </w:pPr>
      <w:r>
        <w:rPr>
          <w:rFonts w:hint="eastAsia" w:hAnsi="Cambria Math" w:cs="Cambria Math"/>
          <w:b w:val="0"/>
          <w:i w:val="0"/>
          <w:sz w:val="24"/>
          <w:szCs w:val="24"/>
          <w:highlight w:val="none"/>
          <w:lang w:val="en-US" w:eastAsia="zh-CN"/>
        </w:rPr>
        <w:t>（2）计算合成标准不确定度</w:t>
      </w:r>
    </w:p>
    <w:p>
      <w:pPr>
        <w:widowControl w:val="0"/>
        <w:numPr>
          <w:ilvl w:val="0"/>
          <w:numId w:val="0"/>
        </w:numPr>
        <w:spacing w:line="360" w:lineRule="auto"/>
        <w:ind w:left="420" w:leftChars="0"/>
        <w:jc w:val="both"/>
        <w:rPr>
          <w:rFonts w:hint="eastAsia" w:hAnsi="Cambria Math" w:cs="Cambria Math"/>
          <w:b w:val="0"/>
          <w:i w:val="0"/>
          <w:sz w:val="24"/>
          <w:szCs w:val="24"/>
          <w:highlight w:val="none"/>
          <w:lang w:val="en-US" w:eastAsia="zh-CN"/>
        </w:rPr>
      </w:pPr>
      <w:r>
        <w:rPr>
          <w:rFonts w:hint="eastAsia" w:hAnsi="Cambria Math" w:cs="Cambria Math"/>
          <w:b w:val="0"/>
          <w:i w:val="0"/>
          <w:sz w:val="24"/>
          <w:szCs w:val="24"/>
          <w:highlight w:val="none"/>
          <w:lang w:val="en-US" w:eastAsia="zh-CN"/>
        </w:rPr>
        <w:t>由于各不确定度分量互不相关，合成标准不确定度</w:t>
      </w:r>
    </w:p>
    <w:p>
      <w:pPr>
        <w:widowControl w:val="0"/>
        <w:numPr>
          <w:ilvl w:val="0"/>
          <w:numId w:val="0"/>
        </w:numPr>
        <w:spacing w:line="360" w:lineRule="auto"/>
        <w:ind w:left="420" w:leftChars="0"/>
        <w:jc w:val="both"/>
        <w:rPr>
          <w:rFonts w:hint="default" w:hAnsi="Cambria Math" w:cs="Cambria Math"/>
          <w:i w:val="0"/>
          <w:iCs/>
          <w:sz w:val="24"/>
          <w:szCs w:val="24"/>
          <w:highlight w:val="none"/>
          <w:lang w:val="en-US" w:eastAsia="zh-CN"/>
        </w:rPr>
      </w:pPr>
      <m:oMathPara>
        <m:oMath>
          <m:sSub>
            <m:sSubPr>
              <m:ctrlPr>
                <w:rPr>
                  <w:rFonts w:ascii="Cambria Math" w:hAnsi="Cambria Math" w:cs="Cambria Math"/>
                  <w:i/>
                  <w:sz w:val="24"/>
                  <w:szCs w:val="24"/>
                  <w:highlight w:val="none"/>
                  <w:lang w:val="en-US"/>
                </w:rPr>
              </m:ctrlPr>
            </m:sSubPr>
            <m:e>
              <m:r>
                <m:rPr/>
                <w:rPr>
                  <w:rFonts w:hint="default" w:ascii="Cambria Math" w:hAnsi="Cambria Math" w:cs="Cambria Math"/>
                  <w:sz w:val="24"/>
                  <w:szCs w:val="24"/>
                  <w:highlight w:val="none"/>
                  <w:lang w:val="en-US" w:eastAsia="zh-CN"/>
                </w:rPr>
                <m:t>u</m:t>
              </m:r>
              <m:ctrlPr>
                <w:rPr>
                  <w:rFonts w:ascii="Cambria Math" w:hAnsi="Cambria Math" w:cs="Cambria Math"/>
                  <w:i/>
                  <w:sz w:val="24"/>
                  <w:szCs w:val="24"/>
                  <w:highlight w:val="none"/>
                  <w:lang w:val="en-US"/>
                </w:rPr>
              </m:ctrlPr>
            </m:e>
            <m:sub>
              <m:r>
                <m:rPr/>
                <w:rPr>
                  <w:rFonts w:hint="default" w:ascii="Cambria Math" w:hAnsi="Cambria Math" w:cs="Cambria Math"/>
                  <w:sz w:val="24"/>
                  <w:szCs w:val="24"/>
                  <w:highlight w:val="none"/>
                  <w:lang w:val="en-US" w:eastAsia="zh-CN"/>
                </w:rPr>
                <m:t>c</m:t>
              </m:r>
              <m:ctrlPr>
                <w:rPr>
                  <w:rFonts w:ascii="Cambria Math" w:hAnsi="Cambria Math" w:cs="Cambria Math"/>
                  <w:i/>
                  <w:sz w:val="24"/>
                  <w:szCs w:val="24"/>
                  <w:highlight w:val="none"/>
                  <w:lang w:val="en-US"/>
                </w:rPr>
              </m:ctrlPr>
            </m:sub>
          </m:sSub>
          <m:r>
            <m:rPr/>
            <w:rPr>
              <w:rFonts w:hint="default" w:ascii="Cambria Math" w:hAnsi="Cambria Math" w:cs="Cambria Math"/>
              <w:sz w:val="24"/>
              <w:szCs w:val="24"/>
              <w:highlight w:val="none"/>
              <w:lang w:val="en-US" w:eastAsia="zh-CN"/>
            </w:rPr>
            <m:t>=</m:t>
          </m:r>
          <m:rad>
            <m:radPr>
              <m:degHide m:val="true"/>
              <m:ctrlPr>
                <w:rPr>
                  <w:rFonts w:hint="default" w:ascii="Cambria Math" w:hAnsi="Cambria Math" w:cs="Cambria Math"/>
                  <w:i/>
                  <w:sz w:val="24"/>
                  <w:szCs w:val="24"/>
                  <w:highlight w:val="none"/>
                  <w:lang w:val="en-US" w:eastAsia="zh-CN"/>
                </w:rPr>
              </m:ctrlPr>
            </m:radPr>
            <m:deg>
              <m:ctrlPr>
                <w:rPr>
                  <w:rFonts w:hint="default" w:ascii="Cambria Math" w:hAnsi="Cambria Math" w:cs="Cambria Math"/>
                  <w:i/>
                  <w:sz w:val="24"/>
                  <w:szCs w:val="24"/>
                  <w:highlight w:val="none"/>
                  <w:lang w:val="en-US" w:eastAsia="zh-CN"/>
                </w:rPr>
              </m:ctrlPr>
            </m:deg>
            <m:e>
              <m:sSubSup>
                <m:sSubSupPr>
                  <m:ctrlPr>
                    <w:rPr>
                      <w:rFonts w:hint="default" w:ascii="Cambria Math" w:hAnsi="Cambria Math" w:cs="Cambria Math"/>
                      <w:i/>
                      <w:sz w:val="24"/>
                      <w:szCs w:val="24"/>
                      <w:highlight w:val="none"/>
                      <w:lang w:val="en-US" w:eastAsia="zh-CN"/>
                    </w:rPr>
                  </m:ctrlPr>
                </m:sSubSupPr>
                <m:e>
                  <m:r>
                    <m:rPr/>
                    <w:rPr>
                      <w:rFonts w:hint="default" w:ascii="Cambria Math" w:hAnsi="Cambria Math" w:cs="Cambria Math"/>
                      <w:sz w:val="24"/>
                      <w:szCs w:val="24"/>
                      <w:highlight w:val="none"/>
                      <w:lang w:val="en-US" w:eastAsia="zh-CN"/>
                    </w:rPr>
                    <m:t>u</m:t>
                  </m:r>
                  <m:ctrlPr>
                    <w:rPr>
                      <w:rFonts w:hint="default" w:ascii="Cambria Math" w:hAnsi="Cambria Math" w:cs="Cambria Math"/>
                      <w:i/>
                      <w:sz w:val="24"/>
                      <w:szCs w:val="24"/>
                      <w:highlight w:val="none"/>
                      <w:lang w:val="en-US" w:eastAsia="zh-CN"/>
                    </w:rPr>
                  </m:ctrlPr>
                </m:e>
                <m:sub>
                  <m:r>
                    <m:rPr/>
                    <w:rPr>
                      <w:rFonts w:hint="default" w:ascii="Cambria Math" w:hAnsi="Cambria Math" w:cs="Cambria Math"/>
                      <w:sz w:val="24"/>
                      <w:szCs w:val="24"/>
                      <w:highlight w:val="none"/>
                      <w:lang w:val="en-US" w:eastAsia="zh-CN"/>
                    </w:rPr>
                    <m:t>1</m:t>
                  </m:r>
                  <m:ctrlPr>
                    <w:rPr>
                      <w:rFonts w:hint="default" w:ascii="Cambria Math" w:hAnsi="Cambria Math" w:cs="Cambria Math"/>
                      <w:i/>
                      <w:sz w:val="24"/>
                      <w:szCs w:val="24"/>
                      <w:highlight w:val="none"/>
                      <w:lang w:val="en-US" w:eastAsia="zh-CN"/>
                    </w:rPr>
                  </m:ctrlPr>
                </m:sub>
                <m:sup>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p>
              </m:sSubSup>
              <m:r>
                <m:rPr/>
                <w:rPr>
                  <w:rFonts w:hint="default" w:ascii="Cambria Math" w:hAnsi="Cambria Math" w:cs="Cambria Math"/>
                  <w:sz w:val="24"/>
                  <w:szCs w:val="24"/>
                  <w:highlight w:val="none"/>
                  <w:lang w:val="en-US" w:eastAsia="zh-CN"/>
                </w:rPr>
                <m:t>+</m:t>
              </m:r>
              <m:sSubSup>
                <m:sSubSupPr>
                  <m:ctrlPr>
                    <w:rPr>
                      <w:rFonts w:hint="default" w:ascii="Cambria Math" w:hAnsi="Cambria Math" w:cs="Cambria Math"/>
                      <w:i/>
                      <w:sz w:val="24"/>
                      <w:szCs w:val="24"/>
                      <w:highlight w:val="none"/>
                      <w:lang w:val="en-US" w:eastAsia="zh-CN"/>
                    </w:rPr>
                  </m:ctrlPr>
                </m:sSubSupPr>
                <m:e>
                  <m:r>
                    <m:rPr/>
                    <w:rPr>
                      <w:rFonts w:hint="default" w:ascii="Cambria Math" w:hAnsi="Cambria Math" w:cs="Cambria Math"/>
                      <w:sz w:val="24"/>
                      <w:szCs w:val="24"/>
                      <w:highlight w:val="none"/>
                      <w:lang w:val="en-US" w:eastAsia="zh-CN"/>
                    </w:rPr>
                    <m:t>u</m:t>
                  </m:r>
                  <m:ctrlPr>
                    <w:rPr>
                      <w:rFonts w:hint="default" w:ascii="Cambria Math" w:hAnsi="Cambria Math" w:cs="Cambria Math"/>
                      <w:i/>
                      <w:sz w:val="24"/>
                      <w:szCs w:val="24"/>
                      <w:highlight w:val="none"/>
                      <w:lang w:val="en-US" w:eastAsia="zh-CN"/>
                    </w:rPr>
                  </m:ctrlPr>
                </m:e>
                <m:sub>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b>
                <m:sup>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p>
              </m:sSubSup>
              <m:r>
                <m:rPr/>
                <w:rPr>
                  <w:rFonts w:hint="default" w:ascii="Cambria Math" w:hAnsi="Cambria Math" w:cs="Cambria Math"/>
                  <w:sz w:val="24"/>
                  <w:szCs w:val="24"/>
                  <w:highlight w:val="none"/>
                  <w:lang w:val="en-US" w:eastAsia="zh-CN"/>
                </w:rPr>
                <m:t>+</m:t>
              </m:r>
              <m:sSubSup>
                <m:sSubSupPr>
                  <m:ctrlPr>
                    <w:rPr>
                      <w:rFonts w:hint="default" w:ascii="Cambria Math" w:hAnsi="Cambria Math" w:cs="Cambria Math"/>
                      <w:i/>
                      <w:sz w:val="24"/>
                      <w:szCs w:val="24"/>
                      <w:highlight w:val="none"/>
                      <w:lang w:val="en-US" w:eastAsia="zh-CN"/>
                    </w:rPr>
                  </m:ctrlPr>
                </m:sSubSupPr>
                <m:e>
                  <m:r>
                    <m:rPr/>
                    <w:rPr>
                      <w:rFonts w:hint="default" w:ascii="Cambria Math" w:hAnsi="Cambria Math" w:cs="Cambria Math"/>
                      <w:sz w:val="24"/>
                      <w:szCs w:val="24"/>
                      <w:highlight w:val="none"/>
                      <w:lang w:val="en-US" w:eastAsia="zh-CN"/>
                    </w:rPr>
                    <m:t>u</m:t>
                  </m:r>
                  <m:ctrlPr>
                    <w:rPr>
                      <w:rFonts w:hint="default" w:ascii="Cambria Math" w:hAnsi="Cambria Math" w:cs="Cambria Math"/>
                      <w:i/>
                      <w:sz w:val="24"/>
                      <w:szCs w:val="24"/>
                      <w:highlight w:val="none"/>
                      <w:lang w:val="en-US" w:eastAsia="zh-CN"/>
                    </w:rPr>
                  </m:ctrlPr>
                </m:e>
                <m:sub>
                  <m:r>
                    <m:rPr/>
                    <w:rPr>
                      <w:rFonts w:hint="default" w:ascii="Cambria Math" w:hAnsi="Cambria Math" w:cs="Cambria Math"/>
                      <w:sz w:val="24"/>
                      <w:szCs w:val="24"/>
                      <w:highlight w:val="none"/>
                      <w:lang w:val="en-US" w:eastAsia="zh-CN"/>
                    </w:rPr>
                    <m:t>3</m:t>
                  </m:r>
                  <m:ctrlPr>
                    <w:rPr>
                      <w:rFonts w:hint="default" w:ascii="Cambria Math" w:hAnsi="Cambria Math" w:cs="Cambria Math"/>
                      <w:i/>
                      <w:sz w:val="24"/>
                      <w:szCs w:val="24"/>
                      <w:highlight w:val="none"/>
                      <w:lang w:val="en-US" w:eastAsia="zh-CN"/>
                    </w:rPr>
                  </m:ctrlPr>
                </m:sub>
                <m:sup>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p>
              </m:sSubSup>
              <m:ctrlPr>
                <w:rPr>
                  <w:rFonts w:hint="default" w:ascii="Cambria Math" w:hAnsi="Cambria Math" w:cs="Cambria Math"/>
                  <w:i/>
                  <w:sz w:val="24"/>
                  <w:szCs w:val="24"/>
                  <w:highlight w:val="none"/>
                  <w:lang w:val="en-US" w:eastAsia="zh-CN"/>
                </w:rPr>
              </m:ctrlPr>
            </m:e>
          </m:rad>
          <m:r>
            <m:rPr/>
            <w:rPr>
              <w:rFonts w:hint="default" w:ascii="Cambria Math" w:hAnsi="Cambria Math" w:cs="Cambria Math"/>
              <w:sz w:val="24"/>
              <w:szCs w:val="24"/>
              <w:highlight w:val="none"/>
              <w:lang w:val="en-US" w:eastAsia="zh-CN"/>
            </w:rPr>
            <m:t>=</m:t>
          </m:r>
          <m:sSup>
            <m:sSupPr>
              <m:ctrlPr>
                <w:rPr>
                  <w:rFonts w:hint="default" w:ascii="Cambria Math" w:hAnsi="Cambria Math" w:cs="Cambria Math"/>
                  <w:i/>
                  <w:sz w:val="24"/>
                  <w:szCs w:val="24"/>
                  <w:highlight w:val="none"/>
                  <w:lang w:val="en-US" w:eastAsia="zh-CN"/>
                </w:rPr>
              </m:ctrlPr>
            </m:sSupPr>
            <m:e>
              <m:r>
                <m:rPr/>
                <w:rPr>
                  <w:rFonts w:hint="default" w:ascii="Cambria Math" w:hAnsi="Cambria Math" w:cs="Cambria Math"/>
                  <w:sz w:val="24"/>
                  <w:szCs w:val="24"/>
                  <w:highlight w:val="none"/>
                  <w:lang w:val="en-US" w:eastAsia="zh-CN"/>
                </w:rPr>
                <m:t>0.25</m:t>
              </m:r>
              <m:r>
                <m:rPr/>
                <w:rPr>
                  <w:rFonts w:ascii="Cambria Math" w:hAnsi="Cambria Math" w:cs="Cambria Math"/>
                  <w:sz w:val="24"/>
                  <w:szCs w:val="24"/>
                  <w:highlight w:val="none"/>
                  <w:lang w:val="en-US"/>
                </w:rPr>
                <m:t>×</m:t>
              </m:r>
              <m:r>
                <m:rPr/>
                <w:rPr>
                  <w:rFonts w:hint="default" w:ascii="Cambria Math" w:hAnsi="Cambria Math" w:cs="Cambria Math"/>
                  <w:sz w:val="24"/>
                  <w:szCs w:val="24"/>
                  <w:highlight w:val="none"/>
                  <w:lang w:val="en-US" w:eastAsia="zh-CN"/>
                </w:rPr>
                <m:t>10</m:t>
              </m:r>
              <m:ctrlPr>
                <w:rPr>
                  <w:rFonts w:hint="default" w:ascii="Cambria Math" w:hAnsi="Cambria Math" w:cs="Cambria Math"/>
                  <w:i/>
                  <w:sz w:val="24"/>
                  <w:szCs w:val="24"/>
                  <w:highlight w:val="none"/>
                  <w:lang w:val="en-US" w:eastAsia="zh-CN"/>
                </w:rPr>
              </m:ctrlPr>
            </m:e>
            <m:sup>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p>
          </m:sSup>
          <m:r>
            <m:rPr>
              <m:sty m:val="p"/>
            </m:rPr>
            <w:rPr>
              <w:rFonts w:hint="default" w:ascii="Cambria Math" w:hAnsi="Cambria Math" w:cs="Cambria Math"/>
              <w:sz w:val="24"/>
              <w:szCs w:val="24"/>
              <w:highlight w:val="none"/>
              <w:lang w:val="en-US" w:eastAsia="zh-CN"/>
            </w:rPr>
            <m:t>MPa</m:t>
          </m:r>
        </m:oMath>
      </m:oMathPara>
    </w:p>
    <w:p>
      <w:pPr>
        <w:widowControl w:val="0"/>
        <w:numPr>
          <w:ilvl w:val="0"/>
          <w:numId w:val="0"/>
        </w:numPr>
        <w:spacing w:line="360" w:lineRule="auto"/>
        <w:ind w:left="420" w:leftChars="0"/>
        <w:jc w:val="both"/>
        <w:rPr>
          <w:rFonts w:hint="eastAsia" w:hAnsi="Cambria Math"/>
          <w:i w:val="0"/>
          <w:iCs/>
          <w:sz w:val="24"/>
          <w:szCs w:val="24"/>
          <w:highlight w:val="none"/>
          <w:lang w:val="en-US" w:eastAsia="zh-CN"/>
        </w:rPr>
      </w:pPr>
      <w:r>
        <w:rPr>
          <w:rFonts w:hint="eastAsia" w:hAnsi="Cambria Math" w:cs="Cambria Math"/>
          <w:i w:val="0"/>
          <w:iCs/>
          <w:sz w:val="24"/>
          <w:szCs w:val="24"/>
          <w:highlight w:val="none"/>
          <w:lang w:val="en-US" w:eastAsia="zh-CN"/>
        </w:rPr>
        <w:t>取包含因子</w:t>
      </w:r>
      <m:oMath>
        <m:r>
          <m:rPr/>
          <w:rPr>
            <w:rFonts w:hint="default" w:ascii="Cambria Math" w:hAnsi="Cambria Math"/>
            <w:sz w:val="24"/>
            <w:szCs w:val="24"/>
            <w:highlight w:val="none"/>
            <w:lang w:val="en-US" w:eastAsia="zh-CN"/>
          </w:rPr>
          <m:t>k</m:t>
        </m:r>
        <m:r>
          <m:rPr>
            <m:sty m:val="p"/>
          </m:rPr>
          <w:rPr>
            <w:rFonts w:hint="default" w:ascii="Cambria Math" w:hAnsi="Cambria Math"/>
            <w:sz w:val="24"/>
            <w:szCs w:val="24"/>
            <w:highlight w:val="none"/>
            <w:lang w:val="en-US" w:eastAsia="zh-CN"/>
          </w:rPr>
          <m:t>=2</m:t>
        </m:r>
      </m:oMath>
      <w:r>
        <w:rPr>
          <w:rFonts w:hint="eastAsia" w:hAnsi="Cambria Math"/>
          <w:i w:val="0"/>
          <w:sz w:val="24"/>
          <w:szCs w:val="24"/>
          <w:highlight w:val="none"/>
          <w:lang w:val="en-US" w:eastAsia="zh-CN"/>
        </w:rPr>
        <w:t>，则扩展不确定度</w:t>
      </w:r>
      <m:oMath>
        <m:r>
          <m:rPr/>
          <w:rPr>
            <w:rFonts w:hint="default" w:ascii="Cambria Math" w:hAnsi="Cambria Math"/>
            <w:sz w:val="24"/>
            <w:szCs w:val="24"/>
            <w:highlight w:val="none"/>
            <w:lang w:val="en-US" w:eastAsia="zh-CN"/>
          </w:rPr>
          <m:t>U</m:t>
        </m:r>
      </m:oMath>
      <w:r>
        <w:rPr>
          <w:rFonts w:hint="eastAsia" w:hAnsi="Cambria Math"/>
          <w:i w:val="0"/>
          <w:iCs/>
          <w:sz w:val="24"/>
          <w:szCs w:val="24"/>
          <w:highlight w:val="none"/>
          <w:lang w:val="en-US" w:eastAsia="zh-CN"/>
        </w:rPr>
        <w:t>为：</w:t>
      </w:r>
    </w:p>
    <w:p>
      <w:pPr>
        <w:widowControl w:val="0"/>
        <w:numPr>
          <w:ilvl w:val="0"/>
          <w:numId w:val="0"/>
        </w:numPr>
        <w:spacing w:line="360" w:lineRule="auto"/>
        <w:ind w:left="420" w:leftChars="0"/>
        <w:jc w:val="center"/>
        <w:rPr>
          <w:rFonts w:hint="default" w:hAnsi="Cambria Math" w:cs="Cambria Math"/>
          <w:i w:val="0"/>
          <w:iCs/>
          <w:sz w:val="24"/>
          <w:lang w:val="en-US" w:eastAsia="zh-CN"/>
        </w:rPr>
      </w:pPr>
      <m:oMathPara>
        <m:oMath>
          <m:r>
            <m:rPr/>
            <w:rPr>
              <w:rFonts w:hint="default" w:ascii="Cambria Math" w:hAnsi="Cambria Math"/>
              <w:sz w:val="24"/>
              <w:szCs w:val="24"/>
              <w:highlight w:val="none"/>
              <w:lang w:val="en-US" w:eastAsia="zh-CN"/>
            </w:rPr>
            <m:t>U=k</m:t>
          </m:r>
          <m:r>
            <m:rPr/>
            <w:rPr>
              <w:rFonts w:hint="default" w:ascii="Cambria Math" w:hAnsi="Cambria Math" w:cs="Cambria Math"/>
              <w:sz w:val="24"/>
              <w:szCs w:val="24"/>
              <w:highlight w:val="none"/>
              <w:lang w:val="en-US" w:eastAsia="zh-CN"/>
            </w:rPr>
            <m:t>×</m:t>
          </m:r>
          <m:sSub>
            <m:sSubPr>
              <m:ctrlPr>
                <w:rPr>
                  <w:rFonts w:hint="default" w:ascii="Cambria Math" w:hAnsi="Cambria Math" w:cs="Cambria Math"/>
                  <w:i/>
                  <w:sz w:val="24"/>
                  <w:szCs w:val="24"/>
                  <w:highlight w:val="none"/>
                  <w:lang w:val="en-US" w:eastAsia="zh-CN"/>
                </w:rPr>
              </m:ctrlPr>
            </m:sSubPr>
            <m:e>
              <m:r>
                <m:rPr/>
                <w:rPr>
                  <w:rFonts w:hint="default" w:ascii="Cambria Math" w:hAnsi="Cambria Math" w:cs="Cambria Math"/>
                  <w:sz w:val="24"/>
                  <w:szCs w:val="24"/>
                  <w:highlight w:val="none"/>
                  <w:lang w:val="en-US" w:eastAsia="zh-CN"/>
                </w:rPr>
                <m:t>u</m:t>
              </m:r>
              <m:ctrlPr>
                <w:rPr>
                  <w:rFonts w:hint="default" w:ascii="Cambria Math" w:hAnsi="Cambria Math" w:cs="Cambria Math"/>
                  <w:i/>
                  <w:sz w:val="24"/>
                  <w:szCs w:val="24"/>
                  <w:highlight w:val="none"/>
                  <w:lang w:val="en-US" w:eastAsia="zh-CN"/>
                </w:rPr>
              </m:ctrlPr>
            </m:e>
            <m:sub>
              <m:r>
                <m:rPr/>
                <w:rPr>
                  <w:rFonts w:hint="default" w:ascii="Cambria Math" w:hAnsi="Cambria Math" w:cs="Cambria Math"/>
                  <w:sz w:val="24"/>
                  <w:szCs w:val="24"/>
                  <w:highlight w:val="none"/>
                  <w:lang w:val="en-US" w:eastAsia="zh-CN"/>
                </w:rPr>
                <m:t>c</m:t>
              </m:r>
              <m:ctrlPr>
                <w:rPr>
                  <w:rFonts w:hint="default" w:ascii="Cambria Math" w:hAnsi="Cambria Math" w:cs="Cambria Math"/>
                  <w:i/>
                  <w:sz w:val="24"/>
                  <w:szCs w:val="24"/>
                  <w:highlight w:val="none"/>
                  <w:lang w:val="en-US" w:eastAsia="zh-CN"/>
                </w:rPr>
              </m:ctrlPr>
            </m:sub>
          </m:sSub>
          <m:r>
            <m:rPr/>
            <w:rPr>
              <w:rFonts w:hint="default" w:ascii="Cambria Math" w:hAnsi="Cambria Math" w:cs="Cambria Math"/>
              <w:sz w:val="24"/>
              <w:szCs w:val="24"/>
              <w:highlight w:val="none"/>
              <w:lang w:val="en-US" w:eastAsia="zh-CN"/>
            </w:rPr>
            <m:t>=0.50</m:t>
          </m:r>
          <m:sSup>
            <m:sSupPr>
              <m:ctrlPr>
                <w:rPr>
                  <w:rFonts w:hint="default" w:ascii="Cambria Math" w:hAnsi="Cambria Math" w:cs="Cambria Math"/>
                  <w:i/>
                  <w:sz w:val="24"/>
                  <w:szCs w:val="24"/>
                  <w:highlight w:val="none"/>
                  <w:lang w:val="en-US" w:eastAsia="zh-CN"/>
                </w:rPr>
              </m:ctrlPr>
            </m:sSupPr>
            <m:e>
              <m:r>
                <m:rPr/>
                <w:rPr>
                  <w:rFonts w:ascii="Cambria Math" w:hAnsi="Cambria Math" w:cs="Cambria Math"/>
                  <w:sz w:val="24"/>
                  <w:szCs w:val="24"/>
                  <w:highlight w:val="none"/>
                  <w:lang w:val="en-US"/>
                </w:rPr>
                <m:t>×</m:t>
              </m:r>
              <m:r>
                <m:rPr/>
                <w:rPr>
                  <w:rFonts w:hint="default" w:ascii="Cambria Math" w:hAnsi="Cambria Math" w:cs="Cambria Math"/>
                  <w:sz w:val="24"/>
                  <w:szCs w:val="24"/>
                  <w:highlight w:val="none"/>
                  <w:lang w:val="en-US" w:eastAsia="zh-CN"/>
                </w:rPr>
                <m:t>10</m:t>
              </m:r>
              <m:ctrlPr>
                <w:rPr>
                  <w:rFonts w:hint="default" w:ascii="Cambria Math" w:hAnsi="Cambria Math" w:cs="Cambria Math"/>
                  <w:i/>
                  <w:sz w:val="24"/>
                  <w:szCs w:val="24"/>
                  <w:highlight w:val="none"/>
                  <w:lang w:val="en-US" w:eastAsia="zh-CN"/>
                </w:rPr>
              </m:ctrlPr>
            </m:e>
            <m:sup>
              <m:r>
                <m:rPr/>
                <w:rPr>
                  <w:rFonts w:hint="default" w:ascii="Cambria Math" w:hAnsi="Cambria Math" w:cs="Cambria Math"/>
                  <w:sz w:val="24"/>
                  <w:szCs w:val="24"/>
                  <w:highlight w:val="none"/>
                  <w:lang w:val="en-US" w:eastAsia="zh-CN"/>
                </w:rPr>
                <m:t>−2</m:t>
              </m:r>
              <m:ctrlPr>
                <w:rPr>
                  <w:rFonts w:hint="default" w:ascii="Cambria Math" w:hAnsi="Cambria Math" w:cs="Cambria Math"/>
                  <w:i/>
                  <w:sz w:val="24"/>
                  <w:szCs w:val="24"/>
                  <w:highlight w:val="none"/>
                  <w:lang w:val="en-US" w:eastAsia="zh-CN"/>
                </w:rPr>
              </m:ctrlPr>
            </m:sup>
          </m:sSup>
          <m:r>
            <m:rPr>
              <m:sty m:val="p"/>
            </m:rPr>
            <w:rPr>
              <w:rFonts w:hint="default" w:ascii="Cambria Math" w:hAnsi="Cambria Math" w:cs="Cambria Math"/>
              <w:sz w:val="24"/>
              <w:szCs w:val="24"/>
              <w:highlight w:val="none"/>
              <w:lang w:val="en-US" w:eastAsia="zh-CN"/>
            </w:rPr>
            <m:t>MPa</m:t>
          </m:r>
        </m:oMath>
      </m:oMathPara>
    </w:p>
    <w:p>
      <w:pPr>
        <w:pStyle w:val="2"/>
        <w:spacing w:before="156"/>
        <w:rPr>
          <w:rFonts w:hint="eastAsia" w:eastAsia="黑体"/>
          <w:color w:val="000000"/>
          <w:sz w:val="28"/>
          <w:szCs w:val="28"/>
          <w:lang w:eastAsia="zh-CN"/>
        </w:rPr>
      </w:pPr>
      <w:bookmarkStart w:id="87" w:name="_Toc9502"/>
      <w:r>
        <w:rPr>
          <w:color w:val="000000"/>
          <w:sz w:val="28"/>
          <w:szCs w:val="28"/>
        </w:rPr>
        <w:t>附录</w:t>
      </w:r>
      <w:r>
        <w:rPr>
          <w:rFonts w:hint="eastAsia"/>
          <w:color w:val="000000"/>
          <w:sz w:val="28"/>
          <w:szCs w:val="28"/>
          <w:lang w:val="en-US" w:eastAsia="zh-CN"/>
        </w:rPr>
        <w:t>D</w:t>
      </w:r>
    </w:p>
    <w:p>
      <w:pPr>
        <w:jc w:val="center"/>
        <w:rPr>
          <w:rFonts w:hint="eastAsia" w:ascii="黑体" w:eastAsia="黑体"/>
          <w:color w:val="000000"/>
          <w:sz w:val="28"/>
          <w:szCs w:val="28"/>
          <w:lang w:val="en-US" w:eastAsia="zh-CN"/>
        </w:rPr>
      </w:pPr>
      <w:r>
        <w:rPr>
          <w:rFonts w:hint="eastAsia" w:ascii="黑体" w:eastAsia="黑体"/>
          <w:color w:val="000000"/>
          <w:sz w:val="28"/>
          <w:szCs w:val="28"/>
          <w:lang w:val="en-US" w:eastAsia="zh-CN"/>
        </w:rPr>
        <w:t>动车运行参数压力变送器示值误差测量结果</w:t>
      </w:r>
    </w:p>
    <w:p>
      <w:pPr>
        <w:jc w:val="center"/>
        <w:rPr>
          <w:rFonts w:hint="eastAsia" w:ascii="黑体" w:eastAsia="黑体"/>
          <w:color w:val="000000"/>
          <w:sz w:val="28"/>
          <w:szCs w:val="28"/>
          <w:lang w:val="en-US" w:eastAsia="zh-CN"/>
        </w:rPr>
      </w:pPr>
      <w:r>
        <w:rPr>
          <w:rFonts w:hint="eastAsia" w:ascii="黑体" w:eastAsia="黑体"/>
          <w:color w:val="000000"/>
          <w:sz w:val="28"/>
          <w:szCs w:val="28"/>
          <w:lang w:val="en-US" w:eastAsia="zh-CN"/>
        </w:rPr>
        <w:t>不确定度评定示例</w:t>
      </w:r>
    </w:p>
    <w:p>
      <w:pPr>
        <w:pStyle w:val="2"/>
        <w:spacing w:before="156" w:line="360" w:lineRule="auto"/>
        <w:rPr>
          <w:rFonts w:hint="eastAsia" w:asciiTheme="minorHAnsi" w:hAnsiTheme="minorHAnsi" w:eastAsiaTheme="minorEastAsia" w:cstheme="minorBidi"/>
          <w:bCs w:val="0"/>
          <w:kern w:val="2"/>
          <w:sz w:val="24"/>
          <w:szCs w:val="24"/>
          <w:lang w:val="en-US" w:eastAsia="zh-CN" w:bidi="ar-SA"/>
        </w:rPr>
      </w:pPr>
      <w:r>
        <w:rPr>
          <w:rFonts w:hint="eastAsia" w:asciiTheme="minorHAnsi" w:hAnsiTheme="minorHAnsi" w:eastAsiaTheme="minorEastAsia" w:cstheme="minorBidi"/>
          <w:bCs w:val="0"/>
          <w:kern w:val="2"/>
          <w:sz w:val="24"/>
          <w:szCs w:val="24"/>
          <w:lang w:val="en-US" w:eastAsia="zh-CN" w:bidi="ar-SA"/>
        </w:rPr>
        <w:t>D.1 评定对象</w:t>
      </w:r>
    </w:p>
    <w:p>
      <w:pPr>
        <w:pStyle w:val="2"/>
        <w:spacing w:before="156" w:line="360" w:lineRule="auto"/>
        <w:ind w:firstLine="420" w:firstLineChars="0"/>
        <w:rPr>
          <w:rFonts w:hint="eastAsia" w:hAnsi="Cambria Math" w:eastAsiaTheme="minorEastAsia" w:cstheme="minorEastAsia"/>
          <w:bCs w:val="0"/>
          <w:i w:val="0"/>
          <w:kern w:val="2"/>
          <w:sz w:val="24"/>
          <w:szCs w:val="24"/>
          <w:lang w:val="en-US" w:eastAsia="zh-CN" w:bidi="ar-SA"/>
        </w:rPr>
      </w:pPr>
      <w:r>
        <w:rPr>
          <w:rFonts w:hint="eastAsia" w:asciiTheme="minorHAnsi" w:hAnsiTheme="minorHAnsi" w:eastAsiaTheme="minorEastAsia" w:cstheme="minorBidi"/>
          <w:bCs w:val="0"/>
          <w:kern w:val="2"/>
          <w:sz w:val="24"/>
          <w:szCs w:val="24"/>
          <w:lang w:val="en-US" w:eastAsia="zh-CN" w:bidi="ar-SA"/>
        </w:rPr>
        <w:t>依据JJG882-2019《压力变送器》检定规程，评定时只考虑数字多用表测量误差引入的标</w:t>
      </w:r>
      <w:r>
        <w:rPr>
          <w:rFonts w:hint="eastAsia" w:asciiTheme="minorEastAsia" w:hAnsiTheme="minorEastAsia" w:eastAsiaTheme="minorEastAsia" w:cstheme="minorEastAsia"/>
          <w:bCs w:val="0"/>
          <w:kern w:val="2"/>
          <w:sz w:val="24"/>
          <w:szCs w:val="24"/>
          <w:lang w:val="en-US" w:eastAsia="zh-CN" w:bidi="ar-SA"/>
        </w:rPr>
        <w:t>准不确定度</w:t>
      </w:r>
      <m:oMath>
        <m:sSub>
          <m:sSubPr>
            <m:ctrlPr>
              <w:rPr>
                <w:rFonts w:hint="eastAsia" w:ascii="Cambria Math" w:hAnsi="Cambria Math" w:eastAsiaTheme="minorEastAsia" w:cstheme="minorEastAsia"/>
                <w:bCs w:val="0"/>
                <w:i/>
                <w:kern w:val="2"/>
                <w:sz w:val="24"/>
                <w:szCs w:val="24"/>
                <w:lang w:val="en-US" w:bidi="ar-SA"/>
              </w:rPr>
            </m:ctrlPr>
          </m:sSubPr>
          <m:e>
            <m:r>
              <m:rPr/>
              <w:rPr>
                <w:rFonts w:hint="eastAsia" w:ascii="Cambria Math" w:hAnsi="Cambria Math" w:eastAsiaTheme="minorEastAsia" w:cstheme="minorEastAsia"/>
                <w:kern w:val="2"/>
                <w:sz w:val="24"/>
                <w:szCs w:val="24"/>
                <w:lang w:val="en-US" w:eastAsia="zh-CN" w:bidi="ar-SA"/>
              </w:rPr>
              <m:t>u</m:t>
            </m:r>
            <m:ctrlPr>
              <w:rPr>
                <w:rFonts w:hint="eastAsia" w:ascii="Cambria Math" w:hAnsi="Cambria Math" w:eastAsiaTheme="minorEastAsia" w:cstheme="minorEastAsia"/>
                <w:bCs w:val="0"/>
                <w:i/>
                <w:kern w:val="2"/>
                <w:sz w:val="24"/>
                <w:szCs w:val="24"/>
                <w:lang w:val="en-US" w:bidi="ar-SA"/>
              </w:rPr>
            </m:ctrlPr>
          </m:e>
          <m:sub>
            <m:r>
              <m:rPr/>
              <w:rPr>
                <w:rFonts w:hint="eastAsia" w:ascii="Cambria Math" w:hAnsi="Cambria Math" w:eastAsiaTheme="minorEastAsia" w:cstheme="minorEastAsia"/>
                <w:kern w:val="2"/>
                <w:sz w:val="24"/>
                <w:szCs w:val="24"/>
                <w:lang w:val="en-US" w:eastAsia="zh-CN" w:bidi="ar-SA"/>
              </w:rPr>
              <m:t>1</m:t>
            </m:r>
            <m:ctrlPr>
              <w:rPr>
                <w:rFonts w:hint="eastAsia" w:ascii="Cambria Math" w:hAnsi="Cambria Math" w:eastAsiaTheme="minorEastAsia" w:cstheme="minorEastAsia"/>
                <w:bCs w:val="0"/>
                <w:i/>
                <w:kern w:val="2"/>
                <w:sz w:val="24"/>
                <w:szCs w:val="24"/>
                <w:lang w:val="en-US" w:bidi="ar-SA"/>
              </w:rPr>
            </m:ctrlPr>
          </m:sub>
        </m:sSub>
        <m:r>
          <m:rPr/>
          <w:rPr>
            <w:rFonts w:hint="eastAsia" w:ascii="Cambria Math" w:hAnsi="Cambria Math" w:eastAsiaTheme="minorEastAsia" w:cstheme="minorEastAsia"/>
            <w:kern w:val="2"/>
            <w:sz w:val="24"/>
            <w:szCs w:val="24"/>
            <w:lang w:val="en-US" w:eastAsia="zh-CN" w:bidi="ar-SA"/>
          </w:rPr>
          <m:t>(I)</m:t>
        </m:r>
      </m:oMath>
      <w:r>
        <w:rPr>
          <w:rFonts w:hint="eastAsia" w:asciiTheme="minorEastAsia" w:hAnsiTheme="minorEastAsia" w:eastAsiaTheme="minorEastAsia" w:cstheme="minorEastAsia"/>
          <w:bCs w:val="0"/>
          <w:i w:val="0"/>
          <w:kern w:val="2"/>
          <w:sz w:val="24"/>
          <w:szCs w:val="24"/>
          <w:lang w:val="en-US" w:eastAsia="zh-CN" w:bidi="ar-SA"/>
        </w:rPr>
        <w:t>、压力标准器示值误差引入的标准不确定度</w:t>
      </w:r>
      <m:oMath>
        <m:r>
          <m:rPr/>
          <w:rPr>
            <w:rFonts w:hint="default" w:ascii="Cambria Math" w:hAnsi="Cambria Math" w:eastAsiaTheme="minorEastAsia" w:cstheme="minorEastAsia"/>
            <w:kern w:val="2"/>
            <w:sz w:val="24"/>
            <w:szCs w:val="24"/>
            <w:lang w:val="en-US" w:eastAsia="zh-CN" w:bidi="ar-SA"/>
          </w:rPr>
          <m:t>u</m:t>
        </m:r>
        <m:r>
          <m:rPr>
            <m:sty m:val="p"/>
          </m:rPr>
          <w:rPr>
            <w:rFonts w:hint="default" w:ascii="Cambria Math" w:hAnsi="Cambria Math" w:eastAsiaTheme="minorEastAsia" w:cstheme="minorEastAsia"/>
            <w:kern w:val="2"/>
            <w:sz w:val="24"/>
            <w:szCs w:val="24"/>
            <w:lang w:val="en-US" w:eastAsia="zh-CN" w:bidi="ar-SA"/>
          </w:rPr>
          <m:t>(</m:t>
        </m:r>
        <m:r>
          <m:rPr/>
          <w:rPr>
            <w:rFonts w:hint="default" w:ascii="Cambria Math" w:hAnsi="Cambria Math" w:eastAsiaTheme="minorEastAsia" w:cstheme="minorEastAsia"/>
            <w:kern w:val="2"/>
            <w:sz w:val="24"/>
            <w:szCs w:val="24"/>
            <w:lang w:val="en-US" w:eastAsia="zh-CN" w:bidi="ar-SA"/>
          </w:rPr>
          <m:t>P</m:t>
        </m:r>
        <m:r>
          <m:rPr>
            <m:sty m:val="p"/>
          </m:rPr>
          <w:rPr>
            <w:rFonts w:hint="default" w:ascii="Cambria Math" w:hAnsi="Cambria Math" w:eastAsiaTheme="minorEastAsia" w:cstheme="minorEastAsia"/>
            <w:kern w:val="2"/>
            <w:sz w:val="24"/>
            <w:szCs w:val="24"/>
            <w:lang w:val="en-US" w:eastAsia="zh-CN" w:bidi="ar-SA"/>
          </w:rPr>
          <m:t>)</m:t>
        </m:r>
      </m:oMath>
      <w:r>
        <w:rPr>
          <w:rFonts w:hint="eastAsia" w:hAnsi="Cambria Math" w:eastAsiaTheme="minorEastAsia" w:cstheme="minorEastAsia"/>
          <w:bCs w:val="0"/>
          <w:i w:val="0"/>
          <w:kern w:val="2"/>
          <w:sz w:val="24"/>
          <w:szCs w:val="24"/>
          <w:lang w:val="en-US" w:eastAsia="zh-CN" w:bidi="ar-SA"/>
        </w:rPr>
        <w:t>带来的影响。</w:t>
      </w:r>
    </w:p>
    <w:p>
      <w:pPr>
        <w:spacing w:line="360" w:lineRule="auto"/>
        <w:ind w:firstLine="420" w:firstLineChars="0"/>
        <w:rPr>
          <w:rFonts w:hint="eastAsia" w:asciiTheme="minorEastAsia" w:hAnsiTheme="minorEastAsia" w:eastAsiaTheme="minorEastAsia" w:cstheme="minorEastAsia"/>
          <w:bCs w:val="0"/>
          <w:i w:val="0"/>
          <w:kern w:val="2"/>
          <w:sz w:val="24"/>
          <w:szCs w:val="24"/>
          <w:lang w:val="en-US" w:eastAsia="zh-CN" w:bidi="ar-SA"/>
        </w:rPr>
      </w:pPr>
      <w:r>
        <w:rPr>
          <w:rFonts w:hint="eastAsia" w:asciiTheme="minorEastAsia" w:hAnsiTheme="minorEastAsia" w:eastAsiaTheme="minorEastAsia" w:cstheme="minorEastAsia"/>
          <w:bCs w:val="0"/>
          <w:i w:val="0"/>
          <w:kern w:val="2"/>
          <w:sz w:val="24"/>
          <w:szCs w:val="24"/>
          <w:lang w:val="en-US" w:eastAsia="zh-CN" w:bidi="ar-SA"/>
        </w:rPr>
        <w:t>计量标准器：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名称</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测量范围</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准确度等级/最大允许误差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数字压力计</w:t>
            </w:r>
          </w:p>
        </w:tc>
        <w:tc>
          <w:tcPr>
            <w:tcW w:w="3285" w:type="dxa"/>
          </w:tcPr>
          <w:p>
            <w:pPr>
              <w:spacing w:line="360" w:lineRule="auto"/>
              <w:jc w:val="center"/>
              <w:rPr>
                <w:rFonts w:hint="default" w:asciiTheme="minorHAnsi" w:hAnsiTheme="minorHAnsi" w:cstheme="minorHAnsi"/>
                <w:sz w:val="18"/>
                <w:szCs w:val="18"/>
                <w:vertAlign w:val="baseline"/>
                <w:lang w:val="en-US" w:eastAsia="zh-CN"/>
              </w:rPr>
            </w:pPr>
            <w:r>
              <w:rPr>
                <w:rFonts w:hint="eastAsia"/>
                <w:sz w:val="18"/>
                <w:szCs w:val="18"/>
                <w:vertAlign w:val="baseline"/>
                <w:lang w:val="en-US" w:eastAsia="zh-CN"/>
              </w:rPr>
              <w:t>0 MPa</w:t>
            </w:r>
            <w:r>
              <w:rPr>
                <w:rFonts w:hint="eastAsia" w:ascii="宋体" w:hAnsi="宋体" w:eastAsia="宋体" w:cs="宋体"/>
                <w:sz w:val="18"/>
                <w:szCs w:val="18"/>
                <w:vertAlign w:val="baseline"/>
                <w:lang w:val="en-US" w:eastAsia="zh-CN"/>
              </w:rPr>
              <w:t>～</w:t>
            </w:r>
            <w:r>
              <w:rPr>
                <w:rFonts w:hint="eastAsia"/>
                <w:sz w:val="18"/>
                <w:szCs w:val="18"/>
                <w:vertAlign w:val="baseline"/>
                <w:lang w:val="en-US" w:eastAsia="zh-CN"/>
              </w:rPr>
              <w:t>2 MPa</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0.02级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校验仪</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-30 mA</w:t>
            </w:r>
            <w:r>
              <w:rPr>
                <w:rFonts w:hint="eastAsia" w:ascii="宋体" w:hAnsi="宋体" w:eastAsia="宋体" w:cs="宋体"/>
                <w:sz w:val="18"/>
                <w:szCs w:val="18"/>
                <w:vertAlign w:val="baseline"/>
                <w:lang w:val="en-US" w:eastAsia="zh-CN"/>
              </w:rPr>
              <w:t>～</w:t>
            </w:r>
            <w:r>
              <w:rPr>
                <w:rFonts w:hint="eastAsia"/>
                <w:sz w:val="18"/>
                <w:szCs w:val="18"/>
                <w:vertAlign w:val="baseline"/>
                <w:lang w:val="en-US" w:eastAsia="zh-CN"/>
              </w:rPr>
              <w:t>30 mA</w:t>
            </w:r>
          </w:p>
        </w:tc>
        <w:tc>
          <w:tcPr>
            <w:tcW w:w="3285" w:type="dxa"/>
          </w:tcPr>
          <w:p>
            <w:pPr>
              <w:spacing w:line="360" w:lineRule="auto"/>
              <w:jc w:val="center"/>
              <w:rPr>
                <w:rFonts w:hint="default" w:eastAsiaTheme="minorEastAsia"/>
                <w:sz w:val="18"/>
                <w:szCs w:val="18"/>
                <w:vertAlign w:val="baseline"/>
                <w:lang w:val="en-US" w:eastAsia="zh-CN"/>
              </w:rPr>
            </w:pPr>
            <m:oMathPara>
              <m:oMath>
                <m:r>
                  <m:rPr>
                    <m:sty m:val="p"/>
                  </m:rPr>
                  <w:rPr>
                    <w:rFonts w:ascii="Cambria Math" w:hAnsi="Cambria Math"/>
                    <w:sz w:val="18"/>
                    <w:szCs w:val="18"/>
                    <w:vertAlign w:val="baseline"/>
                    <w:lang w:val="en-US"/>
                  </w:rPr>
                  <m:t>±</m:t>
                </m:r>
                <m:r>
                  <m:rPr>
                    <m:sty m:val="p"/>
                  </m:rPr>
                  <w:rPr>
                    <w:rFonts w:hint="default" w:ascii="Cambria Math" w:hAnsi="Cambria Math"/>
                    <w:sz w:val="18"/>
                    <w:szCs w:val="18"/>
                    <w:vertAlign w:val="baseline"/>
                    <w:lang w:val="en-US" w:eastAsia="zh-CN"/>
                  </w:rPr>
                  <m:t>(0.01%</m:t>
                </m:r>
                <m:r>
                  <m:rPr>
                    <m:sty m:val="p"/>
                  </m:rPr>
                  <w:rPr>
                    <w:rFonts w:ascii="Cambria Math" w:hAnsi="Cambria Math"/>
                    <w:sz w:val="18"/>
                    <w:szCs w:val="18"/>
                    <w:vertAlign w:val="baseline"/>
                    <w:lang w:val="en-US"/>
                  </w:rPr>
                  <m:t>×</m:t>
                </m:r>
                <m:r>
                  <m:rPr>
                    <m:sty m:val="p"/>
                  </m:rPr>
                  <w:rPr>
                    <w:rFonts w:hint="eastAsia" w:ascii="Cambria Math" w:hAnsi="Cambria Math"/>
                    <w:sz w:val="18"/>
                    <w:szCs w:val="18"/>
                    <w:vertAlign w:val="baseline"/>
                    <w:lang w:val="en-US" w:eastAsia="zh-CN"/>
                  </w:rPr>
                  <m:t>示值</m:t>
                </m:r>
                <m:r>
                  <m:rPr>
                    <m:sty m:val="p"/>
                  </m:rPr>
                  <w:rPr>
                    <w:rFonts w:hint="default" w:ascii="Cambria Math" w:hAnsi="Cambria Math"/>
                    <w:sz w:val="18"/>
                    <w:szCs w:val="18"/>
                    <w:vertAlign w:val="baseline"/>
                    <w:lang w:val="en-US" w:eastAsia="zh-CN"/>
                  </w:rPr>
                  <m:t>+0.0015</m:t>
                </m:r>
                <m:r>
                  <m:rPr>
                    <m:sty m:val="p"/>
                  </m:rPr>
                  <w:rPr>
                    <w:rFonts w:hint="eastAsia" w:ascii="Cambria Math" w:hAnsi="Cambria Math"/>
                    <w:sz w:val="18"/>
                    <w:szCs w:val="18"/>
                    <w:vertAlign w:val="baseline"/>
                    <w:lang w:val="en-US" w:eastAsia="zh-CN"/>
                  </w:rPr>
                  <m:t>m</m:t>
                </m:r>
                <m:r>
                  <m:rPr>
                    <m:sty m:val="p"/>
                  </m:rPr>
                  <w:rPr>
                    <w:rFonts w:hint="default" w:ascii="Cambria Math" w:hAnsi="Cambria Math"/>
                    <w:sz w:val="18"/>
                    <w:szCs w:val="18"/>
                    <w:vertAlign w:val="baseline"/>
                    <w:lang w:val="en-US" w:eastAsia="zh-CN"/>
                  </w:rPr>
                  <m:t>A)</m:t>
                </m:r>
              </m:oMath>
            </m:oMathPara>
          </w:p>
        </w:tc>
      </w:tr>
    </w:tbl>
    <w:p>
      <w:pPr>
        <w:spacing w:line="360" w:lineRule="auto"/>
        <w:ind w:firstLine="420" w:firstLineChars="0"/>
        <w:rPr>
          <w:rFonts w:hint="eastAsia" w:asciiTheme="minorEastAsia" w:hAnsiTheme="minorEastAsia" w:eastAsiaTheme="minorEastAsia" w:cstheme="minorEastAsia"/>
          <w:bCs w:val="0"/>
          <w:i w:val="0"/>
          <w:kern w:val="2"/>
          <w:sz w:val="24"/>
          <w:szCs w:val="24"/>
          <w:lang w:val="en-US" w:eastAsia="zh-CN" w:bidi="ar-SA"/>
        </w:rPr>
      </w:pPr>
      <w:r>
        <w:rPr>
          <w:rFonts w:hint="eastAsia" w:asciiTheme="minorEastAsia" w:hAnsiTheme="minorEastAsia" w:eastAsiaTheme="minorEastAsia" w:cstheme="minorEastAsia"/>
          <w:bCs w:val="0"/>
          <w:i w:val="0"/>
          <w:kern w:val="2"/>
          <w:sz w:val="24"/>
          <w:szCs w:val="24"/>
          <w:lang w:val="en-US" w:eastAsia="zh-CN" w:bidi="ar-SA"/>
        </w:rPr>
        <w:t>被检样品：</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名称</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测量范围</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准确度等级/最大允许误差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压力变送器</w:t>
            </w:r>
          </w:p>
        </w:tc>
        <w:tc>
          <w:tcPr>
            <w:tcW w:w="3285" w:type="dxa"/>
          </w:tcPr>
          <w:p>
            <w:pPr>
              <w:spacing w:line="360" w:lineRule="auto"/>
              <w:jc w:val="center"/>
              <w:rPr>
                <w:rFonts w:hint="default" w:asciiTheme="minorHAnsi" w:hAnsiTheme="minorHAnsi" w:cstheme="minorHAnsi"/>
                <w:sz w:val="18"/>
                <w:szCs w:val="18"/>
                <w:vertAlign w:val="baseline"/>
                <w:lang w:val="en-US" w:eastAsia="zh-CN"/>
              </w:rPr>
            </w:pPr>
            <w:r>
              <w:rPr>
                <w:rFonts w:hint="eastAsia"/>
                <w:sz w:val="18"/>
                <w:szCs w:val="18"/>
                <w:vertAlign w:val="baseline"/>
                <w:lang w:val="en-US" w:eastAsia="zh-CN"/>
              </w:rPr>
              <w:t>0 MPa</w:t>
            </w:r>
            <w:r>
              <w:rPr>
                <w:rFonts w:hint="eastAsia" w:ascii="宋体" w:hAnsi="宋体" w:eastAsia="宋体" w:cs="宋体"/>
                <w:sz w:val="18"/>
                <w:szCs w:val="18"/>
                <w:vertAlign w:val="baseline"/>
                <w:lang w:val="en-US" w:eastAsia="zh-CN"/>
              </w:rPr>
              <w:t>～</w:t>
            </w:r>
            <w:r>
              <w:rPr>
                <w:rFonts w:hint="eastAsia"/>
                <w:sz w:val="18"/>
                <w:szCs w:val="18"/>
                <w:vertAlign w:val="baseline"/>
                <w:lang w:val="en-US" w:eastAsia="zh-CN"/>
              </w:rPr>
              <w:t>2 MPa</w:t>
            </w:r>
          </w:p>
        </w:tc>
        <w:tc>
          <w:tcPr>
            <w:tcW w:w="3285"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0.02级/±0.032 mA</w:t>
            </w:r>
          </w:p>
        </w:tc>
      </w:tr>
    </w:tbl>
    <w:p>
      <w:pPr>
        <w:pStyle w:val="2"/>
        <w:spacing w:before="156" w:line="360" w:lineRule="auto"/>
        <w:rPr>
          <w:rFonts w:hint="eastAsia" w:asciiTheme="minorHAnsi" w:hAnsiTheme="minorHAnsi" w:eastAsiaTheme="minorEastAsia" w:cstheme="minorBidi"/>
          <w:bCs w:val="0"/>
          <w:kern w:val="2"/>
          <w:sz w:val="24"/>
          <w:szCs w:val="24"/>
          <w:lang w:val="en-US" w:eastAsia="zh-CN" w:bidi="ar-SA"/>
        </w:rPr>
      </w:pPr>
      <w:r>
        <w:rPr>
          <w:rFonts w:hint="eastAsia" w:asciiTheme="minorHAnsi" w:hAnsiTheme="minorHAnsi" w:eastAsiaTheme="minorEastAsia" w:cstheme="minorBidi"/>
          <w:bCs w:val="0"/>
          <w:kern w:val="2"/>
          <w:sz w:val="24"/>
          <w:szCs w:val="24"/>
          <w:lang w:val="en-US" w:eastAsia="zh-CN" w:bidi="ar-SA"/>
        </w:rPr>
        <w:t>D.2 压力变送器的测量模型</w:t>
      </w:r>
    </w:p>
    <w:p>
      <w:pPr>
        <w:spacing w:line="360" w:lineRule="auto"/>
        <w:rPr>
          <w:rFonts w:hint="default" w:eastAsiaTheme="minorEastAsia"/>
          <w:lang w:val="en-US" w:eastAsia="zh-CN"/>
        </w:rPr>
      </w:pPr>
      <m:oMathPara>
        <m:oMath>
          <m:r>
            <m:rPr>
              <m:sty m:val="p"/>
            </m:rPr>
            <w:rPr>
              <w:rFonts w:ascii="Cambria Math" w:hAnsi="Cambria Math"/>
              <w:lang w:val="en-US"/>
            </w:rPr>
            <m:t>∆</m:t>
          </m:r>
          <m:r>
            <m:rPr/>
            <w:rPr>
              <w:rFonts w:hint="default" w:ascii="Cambria Math" w:hAnsi="Cambria Math"/>
              <w:lang w:val="en-US" w:eastAsia="zh-CN"/>
            </w:rPr>
            <m:t>I</m:t>
          </m:r>
          <m:r>
            <m:rPr>
              <m:sty m:val="p"/>
            </m:rPr>
            <w:rPr>
              <w:rFonts w:hint="default" w:ascii="Cambria Math" w:hAnsi="Cambria Math"/>
              <w:lang w:val="en-US" w:eastAsia="zh-CN"/>
            </w:rPr>
            <m:t>=</m:t>
          </m:r>
          <m:r>
            <m:rPr/>
            <w:rPr>
              <w:rFonts w:hint="default" w:ascii="Cambria Math" w:hAnsi="Cambria Math"/>
              <w:lang w:val="en-US" w:eastAsia="zh-CN"/>
            </w:rPr>
            <m:t>I</m:t>
          </m:r>
          <m:r>
            <m:rPr>
              <m:sty m:val="p"/>
            </m:rPr>
            <w:rPr>
              <w:rFonts w:hint="default" w:ascii="Cambria Math" w:hAnsi="Cambria Math"/>
              <w:lang w:val="en-US" w:eastAsia="zh-CN"/>
            </w:rPr>
            <m:t>−</m:t>
          </m:r>
          <m:d>
            <m:dPr>
              <m:begChr m:val="["/>
              <m:endChr m:val="]"/>
              <m:ctrlPr>
                <w:rPr>
                  <w:rFonts w:hint="default" w:ascii="Cambria Math" w:hAnsi="Cambria Math"/>
                  <w:lang w:val="en-US" w:eastAsia="zh-CN"/>
                </w:rPr>
              </m:ctrlPr>
            </m:dPr>
            <m:e>
              <m:f>
                <m:fPr>
                  <m:ctrlPr>
                    <w:rPr>
                      <w:rFonts w:hint="default" w:ascii="Cambria Math" w:hAnsi="Cambria Math"/>
                      <w:lang w:val="en-US" w:eastAsia="zh-CN"/>
                    </w:rPr>
                  </m:ctrlPr>
                </m:fPr>
                <m:num>
                  <m:sSub>
                    <m:sSubPr>
                      <m:ctrlPr>
                        <w:rPr>
                          <w:rFonts w:hint="default" w:ascii="Cambria Math" w:hAnsi="Cambria Math"/>
                          <w:lang w:val="en-US" w:eastAsia="zh-CN"/>
                        </w:rPr>
                      </m:ctrlPr>
                    </m:sSubPr>
                    <m:e>
                      <m:r>
                        <m:rPr/>
                        <w:rPr>
                          <w:rFonts w:hint="default" w:ascii="Cambria Math" w:hAnsi="Cambria Math"/>
                          <w:lang w:val="en-US" w:eastAsia="zh-CN"/>
                        </w:rPr>
                        <m:t>I</m:t>
                      </m:r>
                      <m:ctrlPr>
                        <w:rPr>
                          <w:rFonts w:hint="default" w:ascii="Cambria Math" w:hAnsi="Cambria Math"/>
                          <w:lang w:val="en-US" w:eastAsia="zh-CN"/>
                        </w:rPr>
                      </m:ctrlPr>
                    </m:e>
                    <m:sub>
                      <m:r>
                        <m:rPr>
                          <m:sty m:val="p"/>
                        </m:rPr>
                        <w:rPr>
                          <w:rFonts w:hint="default" w:ascii="Cambria Math" w:hAnsi="Cambria Math"/>
                          <w:lang w:val="en-US" w:eastAsia="zh-CN"/>
                        </w:rPr>
                        <m:t>m</m:t>
                      </m:r>
                      <m:ctrlPr>
                        <w:rPr>
                          <w:rFonts w:hint="default" w:ascii="Cambria Math" w:hAnsi="Cambria Math"/>
                          <w:lang w:val="en-US" w:eastAsia="zh-CN"/>
                        </w:rPr>
                      </m:ctrlPr>
                    </m:sub>
                  </m:sSub>
                  <m:ctrlPr>
                    <w:rPr>
                      <w:rFonts w:hint="default" w:ascii="Cambria Math" w:hAnsi="Cambria Math"/>
                      <w:lang w:val="en-US" w:eastAsia="zh-CN"/>
                    </w:rPr>
                  </m:ctrlPr>
                </m:num>
                <m:den>
                  <m:sSub>
                    <m:sSubPr>
                      <m:ctrlPr>
                        <w:rPr>
                          <w:rFonts w:hint="default" w:ascii="Cambria Math" w:hAnsi="Cambria Math"/>
                          <w:lang w:val="en-US" w:eastAsia="zh-CN"/>
                        </w:rPr>
                      </m:ctrlPr>
                    </m:sSubPr>
                    <m:e>
                      <m:r>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m</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ascii="Cambria Math" w:hAnsi="Cambria Math"/>
                  <w:lang w:val="en-US"/>
                </w:rPr>
                <m:t>∙</m:t>
              </m:r>
              <m:d>
                <m:dPr>
                  <m:ctrlPr>
                    <w:rPr>
                      <w:rFonts w:ascii="Cambria Math" w:hAnsi="Cambria Math"/>
                      <w:lang w:val="en-US"/>
                    </w:rPr>
                  </m:ctrlPr>
                </m:dPr>
                <m:e>
                  <m:r>
                    <m:rPr/>
                    <w:rPr>
                      <w:rFonts w:hint="default" w:ascii="Cambria Math" w:hAnsi="Cambria Math"/>
                      <w:lang w:val="en-US" w:eastAsia="zh-CN"/>
                    </w:rPr>
                    <m:t>P</m:t>
                  </m:r>
                  <m:r>
                    <m:rPr>
                      <m:sty m:val="p"/>
                    </m:rPr>
                    <w:rPr>
                      <w:rFonts w:hint="default" w:ascii="Cambria Math" w:hAnsi="Cambria Math"/>
                      <w:lang w:val="en-US" w:eastAsia="zh-CN"/>
                    </w:rPr>
                    <m:t>+</m:t>
                  </m:r>
                  <m:r>
                    <m:rPr>
                      <m:sty m:val="p"/>
                    </m:rPr>
                    <w:rPr>
                      <w:rFonts w:ascii="Cambria Math" w:hAnsi="Cambria Math"/>
                      <w:lang w:val="en-US"/>
                    </w:rPr>
                    <m:t>∆</m:t>
                  </m:r>
                  <m:r>
                    <m:rPr/>
                    <w:rPr>
                      <w:rFonts w:hint="default" w:ascii="Cambria Math" w:hAnsi="Cambria Math"/>
                      <w:lang w:val="en-US" w:eastAsia="zh-CN"/>
                    </w:rPr>
                    <m:t>P</m:t>
                  </m:r>
                  <m:ctrlPr>
                    <w:rPr>
                      <w:rFonts w:ascii="Cambria Math" w:hAnsi="Cambria Math"/>
                      <w:lang w:val="en-US"/>
                    </w:rPr>
                  </m:ctrlPr>
                </m:e>
              </m:d>
              <m:r>
                <m:rPr>
                  <m:sty m:val="p"/>
                </m:rPr>
                <w:rPr>
                  <w:rFonts w:hint="default" w:ascii="Cambria Math" w:hAnsi="Cambria Math"/>
                  <w:lang w:val="en-US" w:eastAsia="zh-CN"/>
                </w:rPr>
                <m:t>+</m:t>
              </m:r>
              <m:sSub>
                <m:sSubPr>
                  <m:ctrlPr>
                    <w:rPr>
                      <w:rFonts w:hint="default" w:ascii="Cambria Math" w:hAnsi="Cambria Math"/>
                      <w:lang w:val="en-US" w:eastAsia="zh-CN"/>
                    </w:rPr>
                  </m:ctrlPr>
                </m:sSubPr>
                <m:e>
                  <m:r>
                    <m:rPr/>
                    <w:rPr>
                      <w:rFonts w:hint="default" w:ascii="Cambria Math" w:hAnsi="Cambria Math"/>
                      <w:lang w:val="en-US" w:eastAsia="zh-CN"/>
                    </w:rPr>
                    <m:t>I</m:t>
                  </m:r>
                  <m:ctrlPr>
                    <w:rPr>
                      <w:rFonts w:hint="default" w:ascii="Cambria Math" w:hAnsi="Cambria Math"/>
                      <w:lang w:val="en-US" w:eastAsia="zh-CN"/>
                    </w:rPr>
                  </m:ctrlPr>
                </m:e>
                <m:sub>
                  <m:r>
                    <m:rPr>
                      <m:sty m:val="p"/>
                    </m:rPr>
                    <w:rPr>
                      <w:rFonts w:hint="default" w:ascii="Cambria Math" w:hAnsi="Cambria Math"/>
                      <w:lang w:val="en-US" w:eastAsia="zh-CN"/>
                    </w:rPr>
                    <m:t>0</m:t>
                  </m:r>
                  <m:ctrlPr>
                    <w:rPr>
                      <w:rFonts w:hint="default" w:ascii="Cambria Math" w:hAnsi="Cambria Math"/>
                      <w:lang w:val="en-US" w:eastAsia="zh-CN"/>
                    </w:rPr>
                  </m:ctrlPr>
                </m:sub>
              </m:sSub>
              <m:ctrlPr>
                <w:rPr>
                  <w:rFonts w:hint="default" w:ascii="Cambria Math" w:hAnsi="Cambria Math"/>
                  <w:lang w:val="en-US" w:eastAsia="zh-CN"/>
                </w:rPr>
              </m:ctrlPr>
            </m:e>
          </m:d>
        </m:oMath>
      </m:oMathPara>
    </w:p>
    <w:p>
      <w:pPr>
        <w:pStyle w:val="2"/>
        <w:spacing w:before="156" w:line="360" w:lineRule="auto"/>
        <w:ind w:firstLine="420" w:firstLineChars="0"/>
        <w:rPr>
          <w:rFonts w:hint="eastAsia" w:asciiTheme="minorHAnsi" w:hAnsiTheme="minorHAnsi" w:eastAsiaTheme="minorEastAsia" w:cstheme="minorBidi"/>
          <w:bCs w:val="0"/>
          <w:kern w:val="2"/>
          <w:sz w:val="24"/>
          <w:szCs w:val="24"/>
          <w:lang w:val="en-US" w:eastAsia="zh-CN" w:bidi="ar-SA"/>
        </w:rPr>
      </w:pPr>
      <w:r>
        <w:rPr>
          <w:rFonts w:hint="eastAsia" w:asciiTheme="minorHAnsi" w:hAnsiTheme="minorHAnsi" w:eastAsiaTheme="minorEastAsia" w:cstheme="minorBidi"/>
          <w:bCs w:val="0"/>
          <w:kern w:val="2"/>
          <w:sz w:val="24"/>
          <w:szCs w:val="24"/>
          <w:lang w:val="en-US" w:eastAsia="zh-CN" w:bidi="ar-SA"/>
        </w:rPr>
        <w:t>式中：</w:t>
      </w:r>
    </w:p>
    <w:p>
      <w:pPr>
        <w:spacing w:line="360" w:lineRule="auto"/>
        <w:ind w:firstLine="420" w:firstLineChars="0"/>
        <w:rPr>
          <w:rFonts w:hint="eastAsia" w:asciiTheme="minorHAnsi" w:hAnsiTheme="minorHAnsi" w:eastAsiaTheme="minorEastAsia" w:cstheme="minorBidi"/>
          <w:bCs w:val="0"/>
          <w:kern w:val="2"/>
          <w:sz w:val="24"/>
          <w:szCs w:val="24"/>
          <w:lang w:val="en-US" w:eastAsia="zh-CN" w:bidi="ar-SA"/>
        </w:rPr>
      </w:pPr>
      <m:oMath>
        <m:sSub>
          <m:sSubPr>
            <m:ctrlPr>
              <w:rPr>
                <w:rFonts w:hint="default" w:ascii="Cambria Math" w:hAnsi="Cambria Math" w:eastAsiaTheme="minorEastAsia" w:cstheme="minorBidi"/>
                <w:bCs w:val="0"/>
                <w:kern w:val="2"/>
                <w:sz w:val="24"/>
                <w:szCs w:val="24"/>
                <w:lang w:val="en-US" w:eastAsia="zh-CN" w:bidi="ar-SA"/>
              </w:rPr>
            </m:ctrlPr>
          </m:sSubPr>
          <m:e>
            <m:r>
              <m:rPr>
                <m:sty m:val="p"/>
              </m:rPr>
              <w:rPr>
                <w:rFonts w:hint="default" w:ascii="Cambria Math" w:hAnsi="Cambria Math" w:eastAsiaTheme="minorEastAsia" w:cstheme="minorBidi"/>
                <w:kern w:val="2"/>
                <w:sz w:val="24"/>
                <w:szCs w:val="24"/>
                <w:lang w:val="en-US" w:eastAsia="zh-CN" w:bidi="ar-SA"/>
              </w:rPr>
              <m:t>I</m:t>
            </m:r>
            <m:ctrlPr>
              <w:rPr>
                <w:rFonts w:hint="default" w:ascii="Cambria Math" w:hAnsi="Cambria Math" w:eastAsiaTheme="minorEastAsia" w:cstheme="minorBidi"/>
                <w:bCs w:val="0"/>
                <w:kern w:val="2"/>
                <w:sz w:val="24"/>
                <w:szCs w:val="24"/>
                <w:lang w:val="en-US" w:eastAsia="zh-CN" w:bidi="ar-SA"/>
              </w:rPr>
            </m:ctrlPr>
          </m:e>
          <m:sub>
            <m:r>
              <m:rPr>
                <m:sty m:val="p"/>
              </m:rPr>
              <w:rPr>
                <w:rFonts w:hint="default" w:ascii="Cambria Math" w:hAnsi="Cambria Math" w:eastAsiaTheme="minorEastAsia" w:cstheme="minorBidi"/>
                <w:kern w:val="2"/>
                <w:sz w:val="24"/>
                <w:szCs w:val="24"/>
                <w:lang w:val="en-US" w:eastAsia="zh-CN" w:bidi="ar-SA"/>
              </w:rPr>
              <m:t>m</m:t>
            </m:r>
            <m:ctrlPr>
              <w:rPr>
                <w:rFonts w:hint="default" w:ascii="Cambria Math" w:hAnsi="Cambria Math" w:eastAsiaTheme="minorEastAsia" w:cstheme="minorBidi"/>
                <w:bCs w:val="0"/>
                <w:kern w:val="2"/>
                <w:sz w:val="24"/>
                <w:szCs w:val="24"/>
                <w:lang w:val="en-US" w:eastAsia="zh-CN" w:bidi="ar-SA"/>
              </w:rPr>
            </m:ctrlPr>
          </m:sub>
        </m:sSub>
      </m:oMath>
      <w:r>
        <w:rPr>
          <w:rFonts w:hint="eastAsia" w:asciiTheme="minorHAnsi" w:hAnsiTheme="minorHAnsi" w:eastAsiaTheme="minorEastAsia" w:cstheme="minorBidi"/>
          <w:bCs w:val="0"/>
          <w:kern w:val="2"/>
          <w:sz w:val="24"/>
          <w:szCs w:val="24"/>
          <w:lang w:val="en-US" w:eastAsia="zh-CN" w:bidi="ar-SA"/>
        </w:rPr>
        <w:t>——压力变送器电流输出量程（16 mA）；</w:t>
      </w:r>
    </w:p>
    <w:p>
      <w:pPr>
        <w:spacing w:line="360" w:lineRule="auto"/>
        <w:ind w:firstLine="420" w:firstLineChars="0"/>
        <w:rPr>
          <w:rFonts w:hint="eastAsia" w:asciiTheme="minorHAnsi" w:hAnsiTheme="minorHAnsi" w:eastAsiaTheme="minorEastAsia" w:cstheme="minorBidi"/>
          <w:bCs w:val="0"/>
          <w:kern w:val="2"/>
          <w:sz w:val="24"/>
          <w:szCs w:val="24"/>
          <w:lang w:val="en-US" w:eastAsia="zh-CN" w:bidi="ar-SA"/>
        </w:rPr>
      </w:pPr>
      <m:oMath>
        <m:r>
          <m:rPr>
            <m:sty m:val="p"/>
          </m:rPr>
          <w:rPr>
            <w:rFonts w:hint="default" w:ascii="Cambria Math" w:hAnsi="Cambria Math" w:eastAsiaTheme="minorEastAsia" w:cstheme="minorBidi"/>
            <w:kern w:val="2"/>
            <w:sz w:val="24"/>
            <w:szCs w:val="24"/>
            <w:lang w:val="en-US" w:eastAsia="zh-CN" w:bidi="ar-SA"/>
          </w:rPr>
          <m:t>P</m:t>
        </m:r>
      </m:oMath>
      <w:r>
        <w:rPr>
          <w:rFonts w:hint="eastAsia" w:asciiTheme="minorHAnsi" w:hAnsiTheme="minorHAnsi" w:eastAsiaTheme="minorEastAsia" w:cstheme="minorBidi"/>
          <w:bCs w:val="0"/>
          <w:kern w:val="2"/>
          <w:sz w:val="24"/>
          <w:szCs w:val="24"/>
          <w:lang w:val="en-US" w:eastAsia="zh-CN" w:bidi="ar-SA"/>
        </w:rPr>
        <w:t>——标准器输入压力值，MPa；</w:t>
      </w:r>
    </w:p>
    <w:p>
      <w:pPr>
        <w:spacing w:line="360" w:lineRule="auto"/>
        <w:ind w:firstLine="420" w:firstLineChars="0"/>
        <w:rPr>
          <w:rFonts w:hint="eastAsia" w:asciiTheme="minorHAnsi" w:hAnsiTheme="minorHAnsi" w:eastAsiaTheme="minorEastAsia" w:cstheme="minorBidi"/>
          <w:bCs w:val="0"/>
          <w:kern w:val="2"/>
          <w:sz w:val="24"/>
          <w:szCs w:val="24"/>
          <w:lang w:val="en-US" w:eastAsia="zh-CN" w:bidi="ar-SA"/>
        </w:rPr>
      </w:pPr>
      <m:oMath>
        <m:sSub>
          <m:sSubPr>
            <m:ctrlPr>
              <w:rPr>
                <w:rFonts w:hint="default" w:ascii="Cambria Math" w:hAnsi="Cambria Math" w:eastAsiaTheme="minorEastAsia" w:cstheme="minorBidi"/>
                <w:bCs w:val="0"/>
                <w:kern w:val="2"/>
                <w:sz w:val="24"/>
                <w:szCs w:val="24"/>
                <w:lang w:val="en-US" w:eastAsia="zh-CN" w:bidi="ar-SA"/>
              </w:rPr>
            </m:ctrlPr>
          </m:sSubPr>
          <m:e>
            <m:r>
              <m:rPr>
                <m:sty m:val="p"/>
              </m:rPr>
              <w:rPr>
                <w:rFonts w:hint="default" w:ascii="Cambria Math" w:hAnsi="Cambria Math" w:eastAsiaTheme="minorEastAsia" w:cstheme="minorBidi"/>
                <w:kern w:val="2"/>
                <w:sz w:val="24"/>
                <w:szCs w:val="24"/>
                <w:lang w:val="en-US" w:eastAsia="zh-CN" w:bidi="ar-SA"/>
              </w:rPr>
              <m:t>P</m:t>
            </m:r>
            <m:ctrlPr>
              <w:rPr>
                <w:rFonts w:hint="default" w:ascii="Cambria Math" w:hAnsi="Cambria Math" w:eastAsiaTheme="minorEastAsia" w:cstheme="minorBidi"/>
                <w:bCs w:val="0"/>
                <w:kern w:val="2"/>
                <w:sz w:val="24"/>
                <w:szCs w:val="24"/>
                <w:lang w:val="en-US" w:eastAsia="zh-CN" w:bidi="ar-SA"/>
              </w:rPr>
            </m:ctrlPr>
          </m:e>
          <m:sub>
            <m:r>
              <m:rPr>
                <m:sty m:val="p"/>
              </m:rPr>
              <w:rPr>
                <w:rFonts w:hint="default" w:ascii="Cambria Math" w:hAnsi="Cambria Math" w:eastAsiaTheme="minorEastAsia" w:cstheme="minorBidi"/>
                <w:kern w:val="2"/>
                <w:sz w:val="24"/>
                <w:szCs w:val="24"/>
                <w:lang w:val="en-US" w:eastAsia="zh-CN" w:bidi="ar-SA"/>
              </w:rPr>
              <m:t>m</m:t>
            </m:r>
            <m:ctrlPr>
              <w:rPr>
                <w:rFonts w:hint="default" w:ascii="Cambria Math" w:hAnsi="Cambria Math" w:eastAsiaTheme="minorEastAsia" w:cstheme="minorBidi"/>
                <w:bCs w:val="0"/>
                <w:kern w:val="2"/>
                <w:sz w:val="24"/>
                <w:szCs w:val="24"/>
                <w:lang w:val="en-US" w:eastAsia="zh-CN" w:bidi="ar-SA"/>
              </w:rPr>
            </m:ctrlPr>
          </m:sub>
        </m:sSub>
      </m:oMath>
      <w:r>
        <w:rPr>
          <w:rFonts w:hint="eastAsia" w:asciiTheme="minorHAnsi" w:hAnsiTheme="minorHAnsi" w:eastAsiaTheme="minorEastAsia" w:cstheme="minorBidi"/>
          <w:bCs w:val="0"/>
          <w:kern w:val="2"/>
          <w:sz w:val="24"/>
          <w:szCs w:val="24"/>
          <w:lang w:val="en-US" w:eastAsia="zh-CN" w:bidi="ar-SA"/>
        </w:rPr>
        <w:t>——压力变送器压力量程（2 MPa）；</w:t>
      </w:r>
    </w:p>
    <w:p>
      <w:pPr>
        <w:spacing w:line="360" w:lineRule="auto"/>
        <w:ind w:firstLine="420" w:firstLineChars="0"/>
        <w:rPr>
          <w:rFonts w:hint="eastAsia" w:asciiTheme="minorHAnsi" w:hAnsiTheme="minorHAnsi" w:eastAsiaTheme="minorEastAsia" w:cstheme="minorBidi"/>
          <w:bCs w:val="0"/>
          <w:kern w:val="2"/>
          <w:sz w:val="24"/>
          <w:szCs w:val="24"/>
          <w:lang w:val="en-US" w:eastAsia="zh-CN" w:bidi="ar-SA"/>
        </w:rPr>
      </w:pPr>
      <m:oMath>
        <m:sSub>
          <m:sSubPr>
            <m:ctrlPr>
              <w:rPr>
                <w:rFonts w:hint="default" w:ascii="Cambria Math" w:hAnsi="Cambria Math" w:eastAsiaTheme="minorEastAsia" w:cstheme="minorBidi"/>
                <w:bCs w:val="0"/>
                <w:kern w:val="2"/>
                <w:sz w:val="24"/>
                <w:szCs w:val="24"/>
                <w:lang w:val="en-US" w:eastAsia="zh-CN" w:bidi="ar-SA"/>
              </w:rPr>
            </m:ctrlPr>
          </m:sSubPr>
          <m:e>
            <m:r>
              <m:rPr>
                <m:sty m:val="p"/>
              </m:rPr>
              <w:rPr>
                <w:rFonts w:hint="default" w:ascii="Cambria Math" w:hAnsi="Cambria Math" w:eastAsiaTheme="minorEastAsia" w:cstheme="minorBidi"/>
                <w:kern w:val="2"/>
                <w:sz w:val="24"/>
                <w:szCs w:val="24"/>
                <w:lang w:val="en-US" w:eastAsia="zh-CN" w:bidi="ar-SA"/>
              </w:rPr>
              <m:t>I</m:t>
            </m:r>
            <m:ctrlPr>
              <w:rPr>
                <w:rFonts w:hint="default" w:ascii="Cambria Math" w:hAnsi="Cambria Math" w:eastAsiaTheme="minorEastAsia" w:cstheme="minorBidi"/>
                <w:bCs w:val="0"/>
                <w:kern w:val="2"/>
                <w:sz w:val="24"/>
                <w:szCs w:val="24"/>
                <w:lang w:val="en-US" w:eastAsia="zh-CN" w:bidi="ar-SA"/>
              </w:rPr>
            </m:ctrlPr>
          </m:e>
          <m:sub>
            <m:r>
              <m:rPr>
                <m:sty m:val="p"/>
              </m:rPr>
              <w:rPr>
                <w:rFonts w:hint="default" w:ascii="Cambria Math" w:hAnsi="Cambria Math" w:eastAsiaTheme="minorEastAsia" w:cstheme="minorBidi"/>
                <w:kern w:val="2"/>
                <w:sz w:val="24"/>
                <w:szCs w:val="24"/>
                <w:lang w:val="en-US" w:eastAsia="zh-CN" w:bidi="ar-SA"/>
              </w:rPr>
              <m:t>0</m:t>
            </m:r>
            <m:ctrlPr>
              <w:rPr>
                <w:rFonts w:hint="default" w:ascii="Cambria Math" w:hAnsi="Cambria Math" w:eastAsiaTheme="minorEastAsia" w:cstheme="minorBidi"/>
                <w:bCs w:val="0"/>
                <w:kern w:val="2"/>
                <w:sz w:val="24"/>
                <w:szCs w:val="24"/>
                <w:lang w:val="en-US" w:eastAsia="zh-CN" w:bidi="ar-SA"/>
              </w:rPr>
            </m:ctrlPr>
          </m:sub>
        </m:sSub>
      </m:oMath>
      <w:r>
        <w:rPr>
          <w:rFonts w:hint="eastAsia" w:asciiTheme="minorHAnsi" w:hAnsiTheme="minorHAnsi" w:eastAsiaTheme="minorEastAsia" w:cstheme="minorBidi"/>
          <w:bCs w:val="0"/>
          <w:kern w:val="2"/>
          <w:sz w:val="24"/>
          <w:szCs w:val="24"/>
          <w:lang w:val="en-US" w:eastAsia="zh-CN" w:bidi="ar-SA"/>
        </w:rPr>
        <w:t>——压力变送器输出电流起始值（4 mA）。</w:t>
      </w:r>
    </w:p>
    <w:p>
      <w:pPr>
        <w:spacing w:line="360" w:lineRule="auto"/>
        <w:rPr>
          <w:rFonts w:hint="eastAsia" w:asciiTheme="minorHAnsi" w:hAnsiTheme="minorHAnsi" w:eastAsiaTheme="minorEastAsia" w:cstheme="minorBidi"/>
          <w:bCs w:val="0"/>
          <w:kern w:val="2"/>
          <w:sz w:val="24"/>
          <w:szCs w:val="24"/>
          <w:lang w:val="en-US" w:eastAsia="zh-CN" w:bidi="ar-SA"/>
        </w:rPr>
      </w:pPr>
      <w:r>
        <w:rPr>
          <w:rFonts w:hint="eastAsia" w:asciiTheme="minorHAnsi" w:hAnsiTheme="minorHAnsi" w:eastAsiaTheme="minorEastAsia" w:cstheme="minorBidi"/>
          <w:bCs w:val="0"/>
          <w:kern w:val="2"/>
          <w:sz w:val="24"/>
          <w:szCs w:val="24"/>
          <w:lang w:val="en-US" w:eastAsia="zh-CN" w:bidi="ar-SA"/>
        </w:rPr>
        <w:t>D.3 校验仪电流测量引入的标准不确定度</w:t>
      </w:r>
      <m:oMath>
        <m:sSub>
          <m:sSubPr>
            <m:ctrlPr>
              <w:rPr>
                <w:rFonts w:hint="eastAsia" w:ascii="Cambria Math" w:hAnsi="Cambria Math" w:eastAsiaTheme="minorEastAsia" w:cstheme="minorBidi"/>
                <w:bCs w:val="0"/>
                <w:kern w:val="2"/>
                <w:sz w:val="24"/>
                <w:szCs w:val="24"/>
                <w:lang w:val="en-US" w:eastAsia="zh-CN" w:bidi="ar-SA"/>
              </w:rPr>
            </m:ctrlPr>
          </m:sSubPr>
          <m:e>
            <m:r>
              <m:rPr>
                <m:sty m:val="p"/>
              </m:rPr>
              <w:rPr>
                <w:rFonts w:hint="eastAsia" w:ascii="Cambria Math" w:hAnsi="Cambria Math" w:eastAsiaTheme="minorEastAsia" w:cstheme="minorBidi"/>
                <w:kern w:val="2"/>
                <w:sz w:val="24"/>
                <w:szCs w:val="24"/>
                <w:lang w:val="en-US" w:eastAsia="zh-CN" w:bidi="ar-SA"/>
              </w:rPr>
              <m:t>u</m:t>
            </m:r>
            <m:ctrlPr>
              <w:rPr>
                <w:rFonts w:hint="eastAsia" w:ascii="Cambria Math" w:hAnsi="Cambria Math" w:eastAsiaTheme="minorEastAsia" w:cstheme="minorBidi"/>
                <w:bCs w:val="0"/>
                <w:kern w:val="2"/>
                <w:sz w:val="24"/>
                <w:szCs w:val="24"/>
                <w:lang w:val="en-US" w:eastAsia="zh-CN" w:bidi="ar-SA"/>
              </w:rPr>
            </m:ctrlPr>
          </m:e>
          <m:sub>
            <m:r>
              <m:rPr>
                <m:sty m:val="p"/>
              </m:rPr>
              <w:rPr>
                <w:rFonts w:hint="eastAsia" w:ascii="Cambria Math" w:hAnsi="Cambria Math" w:eastAsiaTheme="minorEastAsia" w:cstheme="minorBidi"/>
                <w:kern w:val="2"/>
                <w:sz w:val="24"/>
                <w:szCs w:val="24"/>
                <w:lang w:val="en-US" w:eastAsia="zh-CN" w:bidi="ar-SA"/>
              </w:rPr>
              <m:t>1</m:t>
            </m:r>
            <m:ctrlPr>
              <w:rPr>
                <w:rFonts w:hint="eastAsia" w:ascii="Cambria Math" w:hAnsi="Cambria Math" w:eastAsiaTheme="minorEastAsia" w:cstheme="minorBidi"/>
                <w:bCs w:val="0"/>
                <w:kern w:val="2"/>
                <w:sz w:val="24"/>
                <w:szCs w:val="24"/>
                <w:lang w:val="en-US" w:eastAsia="zh-CN" w:bidi="ar-SA"/>
              </w:rPr>
            </m:ctrlPr>
          </m:sub>
        </m:sSub>
        <m:r>
          <m:rPr>
            <m:sty m:val="p"/>
          </m:rPr>
          <w:rPr>
            <w:rFonts w:hint="eastAsia" w:ascii="Cambria Math" w:hAnsi="Cambria Math" w:eastAsiaTheme="minorEastAsia" w:cstheme="minorBidi"/>
            <w:kern w:val="2"/>
            <w:sz w:val="24"/>
            <w:szCs w:val="24"/>
            <w:lang w:val="en-US" w:eastAsia="zh-CN" w:bidi="ar-SA"/>
          </w:rPr>
          <m:t>(I)</m:t>
        </m:r>
      </m:oMath>
    </w:p>
    <w:p>
      <w:pPr>
        <w:spacing w:line="360" w:lineRule="auto"/>
        <w:ind w:firstLine="420" w:firstLineChars="0"/>
        <w:rPr>
          <w:rFonts w:hint="eastAsia" w:asciiTheme="minorHAnsi" w:hAnsiTheme="minorHAnsi" w:eastAsiaTheme="minorEastAsia" w:cstheme="minorBidi"/>
          <w:bCs w:val="0"/>
          <w:color w:val="auto"/>
          <w:kern w:val="2"/>
          <w:sz w:val="24"/>
          <w:szCs w:val="24"/>
          <w:lang w:val="en-US" w:eastAsia="zh-CN" w:bidi="ar-SA"/>
        </w:rPr>
      </w:pPr>
      <w:r>
        <w:rPr>
          <w:rFonts w:hint="eastAsia" w:asciiTheme="minorHAnsi" w:hAnsiTheme="minorHAnsi" w:eastAsiaTheme="minorEastAsia" w:cstheme="minorBidi"/>
          <w:bCs w:val="0"/>
          <w:color w:val="auto"/>
          <w:kern w:val="2"/>
          <w:sz w:val="24"/>
          <w:szCs w:val="24"/>
          <w:lang w:val="en-US" w:eastAsia="zh-CN" w:bidi="ar-SA"/>
        </w:rPr>
        <w:t>校验仪电流测量20 mA测量档的最大允许示值误差为：</w:t>
      </w:r>
      <m:oMath>
        <m:r>
          <m:rPr>
            <m:sty m:val="p"/>
          </m:rPr>
          <w:rPr>
            <w:rFonts w:hint="eastAsia" w:ascii="Cambria Math" w:hAnsi="Cambria Math" w:eastAsiaTheme="minorEastAsia" w:cstheme="minorBidi"/>
            <w:color w:val="auto"/>
            <w:kern w:val="2"/>
            <w:sz w:val="24"/>
            <w:szCs w:val="24"/>
            <w:lang w:val="en-US" w:eastAsia="zh-CN" w:bidi="ar-SA"/>
          </w:rPr>
          <m:t>±</m:t>
        </m:r>
        <m:r>
          <m:rPr>
            <m:sty m:val="p"/>
          </m:rPr>
          <w:rPr>
            <w:rFonts w:hint="default" w:ascii="Cambria Math" w:hAnsi="Cambria Math" w:eastAsiaTheme="minorEastAsia" w:cstheme="minorBidi"/>
            <w:color w:val="auto"/>
            <w:kern w:val="2"/>
            <w:sz w:val="24"/>
            <w:szCs w:val="24"/>
            <w:lang w:val="en-US" w:eastAsia="zh-CN" w:bidi="ar-SA"/>
          </w:rPr>
          <m:t>(0.01%</m:t>
        </m:r>
        <m:r>
          <m:rPr>
            <m:sty m:val="p"/>
          </m:rPr>
          <w:rPr>
            <w:rFonts w:hint="eastAsia" w:ascii="Cambria Math" w:hAnsi="Cambria Math" w:eastAsiaTheme="minorEastAsia" w:cstheme="minorBidi"/>
            <w:color w:val="auto"/>
            <w:kern w:val="2"/>
            <w:sz w:val="24"/>
            <w:szCs w:val="24"/>
            <w:lang w:val="en-US" w:eastAsia="zh-CN" w:bidi="ar-SA"/>
          </w:rPr>
          <m:t>×示值</m:t>
        </m:r>
        <m:r>
          <m:rPr>
            <m:sty m:val="p"/>
          </m:rPr>
          <w:rPr>
            <w:rFonts w:hint="default" w:ascii="Cambria Math" w:hAnsi="Cambria Math" w:eastAsiaTheme="minorEastAsia" w:cstheme="minorBidi"/>
            <w:color w:val="auto"/>
            <w:kern w:val="2"/>
            <w:sz w:val="24"/>
            <w:szCs w:val="24"/>
            <w:lang w:val="en-US" w:eastAsia="zh-CN" w:bidi="ar-SA"/>
          </w:rPr>
          <m:t>+0.0015</m:t>
        </m:r>
        <m:r>
          <m:rPr>
            <m:sty m:val="p"/>
          </m:rPr>
          <w:rPr>
            <w:rFonts w:hint="eastAsia" w:ascii="Cambria Math" w:hAnsi="Cambria Math" w:eastAsiaTheme="minorEastAsia" w:cstheme="minorBidi"/>
            <w:color w:val="auto"/>
            <w:kern w:val="2"/>
            <w:sz w:val="24"/>
            <w:szCs w:val="24"/>
            <w:lang w:val="en-US" w:eastAsia="zh-CN" w:bidi="ar-SA"/>
          </w:rPr>
          <m:t>m</m:t>
        </m:r>
        <m:r>
          <m:rPr>
            <m:sty m:val="p"/>
          </m:rPr>
          <w:rPr>
            <w:rFonts w:hint="default" w:ascii="Cambria Math" w:hAnsi="Cambria Math" w:eastAsiaTheme="minorEastAsia" w:cstheme="minorBidi"/>
            <w:color w:val="auto"/>
            <w:kern w:val="2"/>
            <w:sz w:val="24"/>
            <w:szCs w:val="24"/>
            <w:lang w:val="en-US" w:eastAsia="zh-CN" w:bidi="ar-SA"/>
          </w:rPr>
          <m:t>A)</m:t>
        </m:r>
      </m:oMath>
      <w:r>
        <w:rPr>
          <w:rFonts w:hint="eastAsia" w:asciiTheme="minorHAnsi" w:hAnsiTheme="minorHAnsi" w:eastAsiaTheme="minorEastAsia" w:cstheme="minorBidi"/>
          <w:bCs w:val="0"/>
          <w:color w:val="auto"/>
          <w:kern w:val="2"/>
          <w:sz w:val="24"/>
          <w:szCs w:val="24"/>
          <w:lang w:val="en-US" w:eastAsia="zh-CN" w:bidi="ar-SA"/>
        </w:rPr>
        <w:t>，压力变送器的输出电流的最大值为20 mA，所以半宽度</w:t>
      </w:r>
      <m:oMath>
        <m:r>
          <m:rPr/>
          <w:rPr>
            <w:rFonts w:hint="default" w:ascii="Cambria Math" w:hAnsi="Cambria Math" w:eastAsiaTheme="minorEastAsia" w:cstheme="minorBidi"/>
            <w:color w:val="auto"/>
            <w:kern w:val="2"/>
            <w:sz w:val="24"/>
            <w:szCs w:val="24"/>
            <w:lang w:val="en-US" w:eastAsia="zh-CN" w:bidi="ar-SA"/>
          </w:rPr>
          <m:t>a</m:t>
        </m:r>
        <m:r>
          <m:rPr>
            <m:sty m:val="p"/>
          </m:rPr>
          <w:rPr>
            <w:rFonts w:hint="default" w:ascii="Cambria Math" w:hAnsi="Cambria Math" w:eastAsiaTheme="minorEastAsia" w:cstheme="minorBidi"/>
            <w:color w:val="auto"/>
            <w:kern w:val="2"/>
            <w:sz w:val="24"/>
            <w:szCs w:val="24"/>
            <w:lang w:val="en-US" w:eastAsia="zh-CN" w:bidi="ar-SA"/>
          </w:rPr>
          <m:t>=(0.01%×20+0.0015)mA=0.0035mA</m:t>
        </m:r>
      </m:oMath>
      <w:r>
        <w:rPr>
          <w:rFonts w:hint="eastAsia" w:asciiTheme="minorHAnsi" w:hAnsiTheme="minorHAnsi" w:eastAsiaTheme="minorEastAsia" w:cstheme="minorBidi"/>
          <w:bCs w:val="0"/>
          <w:color w:val="auto"/>
          <w:kern w:val="2"/>
          <w:sz w:val="24"/>
          <w:szCs w:val="24"/>
          <w:lang w:val="en-US" w:eastAsia="zh-CN" w:bidi="ar-SA"/>
        </w:rPr>
        <w:t>。在区间内可认为服从均匀分布，取</w:t>
      </w:r>
      <m:oMath>
        <m:r>
          <m:rPr/>
          <w:rPr>
            <w:rFonts w:hint="default" w:ascii="Cambria Math" w:hAnsi="Cambria Math" w:eastAsiaTheme="minorEastAsia" w:cstheme="minorBidi"/>
            <w:color w:val="auto"/>
            <w:kern w:val="2"/>
            <w:sz w:val="24"/>
            <w:szCs w:val="24"/>
            <w:lang w:val="en-US" w:eastAsia="zh-CN" w:bidi="ar-SA"/>
          </w:rPr>
          <m:t>k</m:t>
        </m:r>
        <m:r>
          <m:rPr>
            <m:sty m:val="p"/>
          </m:rPr>
          <w:rPr>
            <w:rFonts w:hint="default" w:ascii="Cambria Math" w:hAnsi="Cambria Math" w:eastAsiaTheme="minorEastAsia" w:cstheme="minorBidi"/>
            <w:color w:val="auto"/>
            <w:kern w:val="2"/>
            <w:sz w:val="24"/>
            <w:szCs w:val="24"/>
            <w:lang w:val="en-US" w:eastAsia="zh-CN" w:bidi="ar-SA"/>
          </w:rPr>
          <m:t>=</m:t>
        </m:r>
        <m:rad>
          <m:radPr>
            <m:degHide m:val="true"/>
            <m:ctrlPr>
              <w:rPr>
                <w:rFonts w:hint="default" w:ascii="Cambria Math" w:hAnsi="Cambria Math" w:eastAsiaTheme="minorEastAsia" w:cstheme="minorBidi"/>
                <w:bCs w:val="0"/>
                <w:color w:val="auto"/>
                <w:kern w:val="2"/>
                <w:sz w:val="24"/>
                <w:szCs w:val="24"/>
                <w:lang w:val="en-US" w:eastAsia="zh-CN" w:bidi="ar-SA"/>
              </w:rPr>
            </m:ctrlPr>
          </m:radPr>
          <m:deg>
            <m:ctrlPr>
              <w:rPr>
                <w:rFonts w:hint="default" w:ascii="Cambria Math" w:hAnsi="Cambria Math" w:eastAsiaTheme="minorEastAsia" w:cstheme="minorBidi"/>
                <w:bCs w:val="0"/>
                <w:color w:val="auto"/>
                <w:kern w:val="2"/>
                <w:sz w:val="24"/>
                <w:szCs w:val="24"/>
                <w:lang w:val="en-US" w:eastAsia="zh-CN" w:bidi="ar-SA"/>
              </w:rPr>
            </m:ctrlPr>
          </m:deg>
          <m:e>
            <m:r>
              <m:rPr>
                <m:sty m:val="p"/>
              </m:rPr>
              <w:rPr>
                <w:rFonts w:hint="default" w:ascii="Cambria Math" w:hAnsi="Cambria Math" w:eastAsiaTheme="minorEastAsia" w:cstheme="minorBidi"/>
                <w:color w:val="auto"/>
                <w:kern w:val="2"/>
                <w:sz w:val="24"/>
                <w:szCs w:val="24"/>
                <w:lang w:val="en-US" w:eastAsia="zh-CN" w:bidi="ar-SA"/>
              </w:rPr>
              <m:t>3</m:t>
            </m:r>
            <m:ctrlPr>
              <w:rPr>
                <w:rFonts w:hint="default" w:ascii="Cambria Math" w:hAnsi="Cambria Math" w:eastAsiaTheme="minorEastAsia" w:cstheme="minorBidi"/>
                <w:bCs w:val="0"/>
                <w:color w:val="auto"/>
                <w:kern w:val="2"/>
                <w:sz w:val="24"/>
                <w:szCs w:val="24"/>
                <w:lang w:val="en-US" w:eastAsia="zh-CN" w:bidi="ar-SA"/>
              </w:rPr>
            </m:ctrlPr>
          </m:e>
        </m:rad>
      </m:oMath>
      <w:r>
        <w:rPr>
          <w:rFonts w:hint="eastAsia" w:asciiTheme="minorHAnsi" w:hAnsiTheme="minorHAnsi" w:eastAsiaTheme="minorEastAsia" w:cstheme="minorBidi"/>
          <w:bCs w:val="0"/>
          <w:color w:val="auto"/>
          <w:kern w:val="2"/>
          <w:sz w:val="24"/>
          <w:szCs w:val="24"/>
          <w:lang w:val="en-US" w:eastAsia="zh-CN" w:bidi="ar-SA"/>
        </w:rPr>
        <w:t>，故：</w:t>
      </w:r>
    </w:p>
    <w:p>
      <w:pPr>
        <w:spacing w:line="360" w:lineRule="auto"/>
        <w:ind w:firstLine="420" w:firstLineChars="0"/>
        <w:rPr>
          <w:rFonts w:hint="default" w:asciiTheme="minorHAnsi" w:hAnsiTheme="minorHAnsi" w:eastAsiaTheme="minorEastAsia" w:cstheme="minorBidi"/>
          <w:bCs w:val="0"/>
          <w:color w:val="auto"/>
          <w:kern w:val="2"/>
          <w:sz w:val="24"/>
          <w:szCs w:val="24"/>
          <w:lang w:val="en-US" w:eastAsia="zh-CN" w:bidi="ar-SA"/>
        </w:rPr>
      </w:pPr>
      <m:oMathPara>
        <m:oMath>
          <m:sSub>
            <m:sSubPr>
              <m:ctrlPr>
                <w:rPr>
                  <w:rFonts w:hint="eastAsia" w:ascii="Cambria Math" w:hAnsi="Cambria Math" w:eastAsiaTheme="minorEastAsia" w:cstheme="minorBidi"/>
                  <w:bCs w:val="0"/>
                  <w:color w:val="auto"/>
                  <w:kern w:val="2"/>
                  <w:sz w:val="24"/>
                  <w:szCs w:val="24"/>
                  <w:lang w:val="en-US" w:eastAsia="zh-CN" w:bidi="ar-SA"/>
                </w:rPr>
              </m:ctrlPr>
            </m:sSubPr>
            <m:e>
              <m:r>
                <m:rPr/>
                <w:rPr>
                  <w:rFonts w:hint="default" w:ascii="Cambria Math" w:hAnsi="Cambria Math" w:eastAsiaTheme="minorEastAsia" w:cstheme="minorBidi"/>
                  <w:color w:val="auto"/>
                  <w:kern w:val="2"/>
                  <w:sz w:val="24"/>
                  <w:szCs w:val="24"/>
                  <w:lang w:val="en-US" w:eastAsia="zh-CN" w:bidi="ar-SA"/>
                </w:rPr>
                <m:t>u</m:t>
              </m:r>
              <m:ctrlPr>
                <w:rPr>
                  <w:rFonts w:hint="eastAsia" w:ascii="Cambria Math" w:hAnsi="Cambria Math" w:eastAsiaTheme="minorEastAsia" w:cstheme="minorBidi"/>
                  <w:bCs w:val="0"/>
                  <w:color w:val="auto"/>
                  <w:kern w:val="2"/>
                  <w:sz w:val="24"/>
                  <w:szCs w:val="24"/>
                  <w:lang w:val="en-US" w:eastAsia="zh-CN" w:bidi="ar-SA"/>
                </w:rPr>
              </m:ctrlPr>
            </m:e>
            <m:sub>
              <m:r>
                <m:rPr>
                  <m:sty m:val="p"/>
                </m:rPr>
                <w:rPr>
                  <w:rFonts w:hint="eastAsia" w:ascii="Cambria Math" w:hAnsi="Cambria Math" w:eastAsiaTheme="minorEastAsia" w:cstheme="minorBidi"/>
                  <w:color w:val="auto"/>
                  <w:kern w:val="2"/>
                  <w:sz w:val="24"/>
                  <w:szCs w:val="24"/>
                  <w:lang w:val="en-US" w:eastAsia="zh-CN" w:bidi="ar-SA"/>
                </w:rPr>
                <m:t>1</m:t>
              </m:r>
              <m:ctrlPr>
                <w:rPr>
                  <w:rFonts w:hint="eastAsia" w:ascii="Cambria Math" w:hAnsi="Cambria Math" w:eastAsiaTheme="minorEastAsia" w:cstheme="minorBidi"/>
                  <w:bCs w:val="0"/>
                  <w:color w:val="auto"/>
                  <w:kern w:val="2"/>
                  <w:sz w:val="24"/>
                  <w:szCs w:val="24"/>
                  <w:lang w:val="en-US" w:eastAsia="zh-CN" w:bidi="ar-SA"/>
                </w:rPr>
              </m:ctrlPr>
            </m:sub>
          </m:sSub>
          <m:r>
            <m:rPr>
              <m:sty m:val="p"/>
            </m:rPr>
            <w:rPr>
              <w:rFonts w:hint="eastAsia" w:ascii="Cambria Math" w:hAnsi="Cambria Math" w:eastAsiaTheme="minorEastAsia" w:cstheme="minorBidi"/>
              <w:color w:val="auto"/>
              <w:kern w:val="2"/>
              <w:sz w:val="24"/>
              <w:szCs w:val="24"/>
              <w:lang w:val="en-US" w:eastAsia="zh-CN" w:bidi="ar-SA"/>
            </w:rPr>
            <m:t>(</m:t>
          </m:r>
          <m:r>
            <m:rPr/>
            <w:rPr>
              <w:rFonts w:hint="default" w:ascii="Cambria Math" w:hAnsi="Cambria Math" w:eastAsiaTheme="minorEastAsia" w:cstheme="minorBidi"/>
              <w:color w:val="auto"/>
              <w:kern w:val="2"/>
              <w:sz w:val="24"/>
              <w:szCs w:val="24"/>
              <w:lang w:val="en-US" w:eastAsia="zh-CN" w:bidi="ar-SA"/>
            </w:rPr>
            <m:t>I</m:t>
          </m:r>
          <m:r>
            <m:rPr>
              <m:sty m:val="p"/>
            </m:rPr>
            <w:rPr>
              <w:rFonts w:hint="eastAsia" w:ascii="Cambria Math" w:hAnsi="Cambria Math" w:eastAsiaTheme="minorEastAsia" w:cstheme="minorBidi"/>
              <w:color w:val="auto"/>
              <w:kern w:val="2"/>
              <w:sz w:val="24"/>
              <w:szCs w:val="24"/>
              <w:lang w:val="en-US" w:eastAsia="zh-CN" w:bidi="ar-SA"/>
            </w:rPr>
            <m:t>)</m:t>
          </m:r>
          <m:r>
            <m:rPr>
              <m:sty m:val="p"/>
            </m:rPr>
            <w:rPr>
              <w:rFonts w:hint="default" w:ascii="Cambria Math" w:hAnsi="Cambria Math" w:eastAsiaTheme="minorEastAsia" w:cstheme="minorBidi"/>
              <w:color w:val="auto"/>
              <w:kern w:val="2"/>
              <w:sz w:val="24"/>
              <w:szCs w:val="24"/>
              <w:lang w:val="en-US" w:eastAsia="zh-CN" w:bidi="ar-SA"/>
            </w:rPr>
            <m:t>=</m:t>
          </m:r>
          <m:f>
            <m:fPr>
              <m:ctrlPr>
                <w:rPr>
                  <w:rFonts w:hint="default" w:ascii="Cambria Math" w:hAnsi="Cambria Math" w:eastAsiaTheme="minorEastAsia" w:cstheme="minorBidi"/>
                  <w:bCs w:val="0"/>
                  <w:color w:val="auto"/>
                  <w:kern w:val="2"/>
                  <w:sz w:val="24"/>
                  <w:szCs w:val="24"/>
                  <w:lang w:val="en-US" w:eastAsia="zh-CN" w:bidi="ar-SA"/>
                </w:rPr>
              </m:ctrlPr>
            </m:fPr>
            <m:num>
              <m:r>
                <m:rPr/>
                <w:rPr>
                  <w:rFonts w:hint="default" w:ascii="Cambria Math" w:hAnsi="Cambria Math" w:eastAsiaTheme="minorEastAsia" w:cstheme="minorBidi"/>
                  <w:color w:val="auto"/>
                  <w:kern w:val="2"/>
                  <w:sz w:val="24"/>
                  <w:szCs w:val="24"/>
                  <w:lang w:val="en-US" w:eastAsia="zh-CN" w:bidi="ar-SA"/>
                </w:rPr>
                <m:t>a</m:t>
              </m:r>
              <m:ctrlPr>
                <w:rPr>
                  <w:rFonts w:hint="default" w:ascii="Cambria Math" w:hAnsi="Cambria Math" w:eastAsiaTheme="minorEastAsia" w:cstheme="minorBidi"/>
                  <w:bCs w:val="0"/>
                  <w:color w:val="auto"/>
                  <w:kern w:val="2"/>
                  <w:sz w:val="24"/>
                  <w:szCs w:val="24"/>
                  <w:lang w:val="en-US" w:eastAsia="zh-CN" w:bidi="ar-SA"/>
                </w:rPr>
              </m:ctrlPr>
            </m:num>
            <m:den>
              <m:r>
                <m:rPr/>
                <w:rPr>
                  <w:rFonts w:hint="default" w:ascii="Cambria Math" w:hAnsi="Cambria Math" w:eastAsiaTheme="minorEastAsia" w:cstheme="minorBidi"/>
                  <w:color w:val="auto"/>
                  <w:kern w:val="2"/>
                  <w:sz w:val="24"/>
                  <w:szCs w:val="24"/>
                  <w:lang w:val="en-US" w:eastAsia="zh-CN" w:bidi="ar-SA"/>
                </w:rPr>
                <m:t>k</m:t>
              </m:r>
              <m:ctrlPr>
                <w:rPr>
                  <w:rFonts w:hint="default" w:ascii="Cambria Math" w:hAnsi="Cambria Math" w:eastAsiaTheme="minorEastAsia" w:cstheme="minorBidi"/>
                  <w:bCs w:val="0"/>
                  <w:color w:val="auto"/>
                  <w:kern w:val="2"/>
                  <w:sz w:val="24"/>
                  <w:szCs w:val="24"/>
                  <w:lang w:val="en-US" w:eastAsia="zh-CN" w:bidi="ar-SA"/>
                </w:rPr>
              </m:ctrlPr>
            </m:den>
          </m:f>
          <m:r>
            <m:rPr>
              <m:sty m:val="p"/>
            </m:rPr>
            <w:rPr>
              <w:rFonts w:hint="default" w:ascii="Cambria Math" w:hAnsi="Cambria Math" w:eastAsiaTheme="minorEastAsia" w:cstheme="minorBidi"/>
              <w:color w:val="auto"/>
              <w:kern w:val="2"/>
              <w:sz w:val="24"/>
              <w:szCs w:val="24"/>
              <w:lang w:val="en-US" w:eastAsia="zh-CN" w:bidi="ar-SA"/>
            </w:rPr>
            <m:t>=0.002 mA</m:t>
          </m:r>
        </m:oMath>
      </m:oMathPara>
    </w:p>
    <w:p>
      <w:pPr>
        <w:spacing w:line="360" w:lineRule="auto"/>
        <w:ind w:firstLine="420" w:firstLineChars="0"/>
        <w:rPr>
          <w:rFonts w:hint="default" w:hAnsi="Cambria Math" w:eastAsiaTheme="minorEastAsia" w:cstheme="minorBidi"/>
          <w:bCs w:val="0"/>
          <w:i w:val="0"/>
          <w:color w:val="auto"/>
          <w:kern w:val="2"/>
          <w:sz w:val="24"/>
          <w:szCs w:val="24"/>
          <w:lang w:val="en-US" w:eastAsia="zh-CN" w:bidi="ar-SA"/>
        </w:rPr>
      </w:pPr>
      <m:oMath>
        <m:r>
          <m:rPr/>
          <w:rPr>
            <w:rFonts w:hint="default" w:ascii="Cambria Math" w:hAnsi="Cambria Math" w:eastAsiaTheme="minorEastAsia" w:cstheme="minorBidi"/>
            <w:color w:val="auto"/>
            <w:kern w:val="2"/>
            <w:sz w:val="24"/>
            <w:szCs w:val="24"/>
            <w:lang w:val="en-US" w:eastAsia="zh-CN" w:bidi="ar-SA"/>
          </w:rPr>
          <m:t>I</m:t>
        </m:r>
      </m:oMath>
      <w:r>
        <w:rPr>
          <w:rFonts w:hint="eastAsia" w:asciiTheme="minorHAnsi" w:hAnsiTheme="minorHAnsi" w:eastAsiaTheme="minorEastAsia" w:cstheme="minorBidi"/>
          <w:bCs w:val="0"/>
          <w:color w:val="auto"/>
          <w:kern w:val="2"/>
          <w:sz w:val="24"/>
          <w:szCs w:val="24"/>
          <w:lang w:val="en-US" w:eastAsia="zh-CN" w:bidi="ar-SA"/>
        </w:rPr>
        <w:t>对测量模型输出量的灵敏系数：</w:t>
      </w:r>
      <m:oMath>
        <m:sSub>
          <m:sSubPr>
            <m:ctrlPr>
              <w:rPr>
                <w:rFonts w:hint="eastAsia" w:ascii="Cambria Math" w:hAnsi="Cambria Math" w:eastAsiaTheme="minorEastAsia" w:cstheme="minorBidi"/>
                <w:bCs w:val="0"/>
                <w:color w:val="auto"/>
                <w:kern w:val="2"/>
                <w:sz w:val="24"/>
                <w:szCs w:val="24"/>
                <w:lang w:val="en-US" w:eastAsia="zh-CN" w:bidi="ar-SA"/>
              </w:rPr>
            </m:ctrlPr>
          </m:sSubPr>
          <m:e>
            <m:r>
              <m:rPr/>
              <w:rPr>
                <w:rFonts w:hint="default" w:ascii="Cambria Math" w:hAnsi="Cambria Math" w:eastAsiaTheme="minorEastAsia" w:cstheme="minorBidi"/>
                <w:color w:val="auto"/>
                <w:kern w:val="2"/>
                <w:sz w:val="24"/>
                <w:szCs w:val="24"/>
                <w:lang w:val="en-US" w:eastAsia="zh-CN" w:bidi="ar-SA"/>
              </w:rPr>
              <m:t>c</m:t>
            </m:r>
            <m:ctrlPr>
              <w:rPr>
                <w:rFonts w:hint="eastAsia" w:ascii="Cambria Math" w:hAnsi="Cambria Math" w:eastAsiaTheme="minorEastAsia" w:cstheme="minorBidi"/>
                <w:bCs w:val="0"/>
                <w:color w:val="auto"/>
                <w:kern w:val="2"/>
                <w:sz w:val="24"/>
                <w:szCs w:val="24"/>
                <w:lang w:val="en-US" w:eastAsia="zh-CN" w:bidi="ar-SA"/>
              </w:rPr>
            </m:ctrlPr>
          </m:e>
          <m:sub>
            <m:r>
              <m:rPr>
                <m:sty m:val="p"/>
              </m:rPr>
              <w:rPr>
                <w:rFonts w:hint="default" w:ascii="Cambria Math" w:hAnsi="Cambria Math" w:eastAsiaTheme="minorEastAsia" w:cstheme="minorBidi"/>
                <w:color w:val="auto"/>
                <w:kern w:val="2"/>
                <w:sz w:val="24"/>
                <w:szCs w:val="24"/>
                <w:lang w:val="en-US" w:eastAsia="zh-CN" w:bidi="ar-SA"/>
              </w:rPr>
              <m:t>1</m:t>
            </m:r>
            <m:ctrlPr>
              <w:rPr>
                <w:rFonts w:hint="eastAsia" w:ascii="Cambria Math" w:hAnsi="Cambria Math" w:eastAsiaTheme="minorEastAsia" w:cstheme="minorBidi"/>
                <w:bCs w:val="0"/>
                <w:color w:val="auto"/>
                <w:kern w:val="2"/>
                <w:sz w:val="24"/>
                <w:szCs w:val="24"/>
                <w:lang w:val="en-US" w:eastAsia="zh-CN" w:bidi="ar-SA"/>
              </w:rPr>
            </m:ctrlPr>
          </m:sub>
        </m:sSub>
        <m:r>
          <m:rPr>
            <m:sty m:val="p"/>
          </m:rPr>
          <w:rPr>
            <w:rFonts w:hint="default" w:ascii="Cambria Math" w:hAnsi="Cambria Math" w:eastAsiaTheme="minorEastAsia" w:cstheme="minorBidi"/>
            <w:color w:val="auto"/>
            <w:kern w:val="2"/>
            <w:sz w:val="24"/>
            <w:szCs w:val="24"/>
            <w:lang w:val="en-US" w:eastAsia="zh-CN" w:bidi="ar-SA"/>
          </w:rPr>
          <m:t>=1</m:t>
        </m:r>
      </m:oMath>
    </w:p>
    <w:p>
      <w:pPr>
        <w:spacing w:line="360" w:lineRule="auto"/>
        <w:rPr>
          <w:rFonts w:hint="eastAsia" w:hAnsi="Cambria Math" w:cstheme="minorBidi"/>
          <w:bCs w:val="0"/>
          <w:i w:val="0"/>
          <w:color w:val="auto"/>
          <w:kern w:val="2"/>
          <w:sz w:val="24"/>
          <w:szCs w:val="24"/>
          <w:lang w:val="en-US" w:eastAsia="zh-CN" w:bidi="ar-SA"/>
        </w:rPr>
      </w:pPr>
      <w:r>
        <w:rPr>
          <w:rFonts w:hint="eastAsia" w:cstheme="minorBidi"/>
          <w:bCs w:val="0"/>
          <w:color w:val="auto"/>
          <w:kern w:val="2"/>
          <w:sz w:val="24"/>
          <w:szCs w:val="24"/>
          <w:lang w:val="en-US" w:eastAsia="zh-CN" w:bidi="ar-SA"/>
        </w:rPr>
        <w:t>D.4 输入量</w:t>
      </w:r>
      <m:oMath>
        <m:r>
          <m:rPr/>
          <w:rPr>
            <w:rFonts w:hint="default" w:ascii="Cambria Math" w:hAnsi="Cambria Math" w:cstheme="minorBidi"/>
            <w:color w:val="auto"/>
            <w:kern w:val="2"/>
            <w:sz w:val="24"/>
            <w:szCs w:val="24"/>
            <w:lang w:val="en-US" w:eastAsia="zh-CN" w:bidi="ar-SA"/>
          </w:rPr>
          <m:t>P</m:t>
        </m:r>
      </m:oMath>
      <w:r>
        <w:rPr>
          <w:rFonts w:hint="eastAsia" w:hAnsi="Cambria Math" w:cstheme="minorBidi"/>
          <w:bCs w:val="0"/>
          <w:i w:val="0"/>
          <w:color w:val="auto"/>
          <w:kern w:val="2"/>
          <w:sz w:val="24"/>
          <w:szCs w:val="24"/>
          <w:lang w:val="en-US" w:eastAsia="zh-CN" w:bidi="ar-SA"/>
        </w:rPr>
        <w:t>的标准不确定度</w:t>
      </w:r>
      <m:oMath>
        <m:r>
          <m:rPr/>
          <w:rPr>
            <w:rFonts w:hint="default" w:ascii="Cambria Math" w:hAnsi="Cambria Math" w:cstheme="minorBidi"/>
            <w:color w:val="auto"/>
            <w:kern w:val="2"/>
            <w:sz w:val="24"/>
            <w:szCs w:val="24"/>
            <w:lang w:val="en-US" w:eastAsia="zh-CN" w:bidi="ar-SA"/>
          </w:rPr>
          <m:t>u</m:t>
        </m:r>
        <m:r>
          <m:rPr>
            <m:sty m:val="p"/>
          </m:rPr>
          <w:rPr>
            <w:rFonts w:hint="default" w:ascii="Cambria Math" w:hAnsi="Cambria Math" w:cstheme="minorBidi"/>
            <w:color w:val="auto"/>
            <w:kern w:val="2"/>
            <w:sz w:val="24"/>
            <w:szCs w:val="24"/>
            <w:lang w:val="en-US" w:eastAsia="zh-CN" w:bidi="ar-SA"/>
          </w:rPr>
          <m:t>(</m:t>
        </m:r>
        <m:r>
          <m:rPr/>
          <w:rPr>
            <w:rFonts w:hint="default" w:ascii="Cambria Math" w:hAnsi="Cambria Math" w:cstheme="minorBidi"/>
            <w:color w:val="auto"/>
            <w:kern w:val="2"/>
            <w:sz w:val="24"/>
            <w:szCs w:val="24"/>
            <w:lang w:val="en-US" w:eastAsia="zh-CN" w:bidi="ar-SA"/>
          </w:rPr>
          <m:t>P</m:t>
        </m:r>
        <m:r>
          <m:rPr>
            <m:sty m:val="p"/>
          </m:rPr>
          <w:rPr>
            <w:rFonts w:hint="default" w:ascii="Cambria Math" w:hAnsi="Cambria Math" w:cstheme="minorBidi"/>
            <w:color w:val="auto"/>
            <w:kern w:val="2"/>
            <w:sz w:val="24"/>
            <w:szCs w:val="24"/>
            <w:lang w:val="en-US" w:eastAsia="zh-CN" w:bidi="ar-SA"/>
          </w:rPr>
          <m:t>)</m:t>
        </m:r>
      </m:oMath>
      <w:r>
        <w:rPr>
          <w:rFonts w:hint="eastAsia" w:hAnsi="Cambria Math" w:cstheme="minorBidi"/>
          <w:bCs w:val="0"/>
          <w:i w:val="0"/>
          <w:color w:val="auto"/>
          <w:kern w:val="2"/>
          <w:sz w:val="24"/>
          <w:szCs w:val="24"/>
          <w:lang w:val="en-US" w:eastAsia="zh-CN" w:bidi="ar-SA"/>
        </w:rPr>
        <w:t>的评定</w:t>
      </w:r>
    </w:p>
    <w:p>
      <w:pPr>
        <w:spacing w:line="360" w:lineRule="auto"/>
        <w:ind w:firstLine="420" w:firstLineChars="0"/>
        <w:rPr>
          <w:rFonts w:hint="eastAsia" w:hAnsi="Cambria Math" w:cstheme="minorBidi"/>
          <w:bCs w:val="0"/>
          <w:i w:val="0"/>
          <w:color w:val="auto"/>
          <w:kern w:val="2"/>
          <w:sz w:val="24"/>
          <w:szCs w:val="24"/>
          <w:lang w:val="en-US" w:eastAsia="zh-CN" w:bidi="ar-SA"/>
        </w:rPr>
      </w:pPr>
      <w:r>
        <w:rPr>
          <w:rFonts w:hint="eastAsia" w:hAnsi="Cambria Math" w:cstheme="minorBidi"/>
          <w:bCs w:val="0"/>
          <w:i w:val="0"/>
          <w:color w:val="auto"/>
          <w:kern w:val="2"/>
          <w:sz w:val="24"/>
          <w:szCs w:val="24"/>
          <w:lang w:val="en-US" w:eastAsia="zh-CN" w:bidi="ar-SA"/>
        </w:rPr>
        <w:t>数字压力计的测量范围为0 MPa～2 MPa，最大允许误差为</w:t>
      </w:r>
      <m:oMath>
        <m:r>
          <m:rPr>
            <m:sty m:val="p"/>
          </m:rPr>
          <w:rPr>
            <w:rFonts w:ascii="Cambria Math" w:hAnsi="Cambria Math" w:cstheme="minorBidi"/>
            <w:color w:val="auto"/>
            <w:kern w:val="2"/>
            <w:sz w:val="24"/>
            <w:szCs w:val="24"/>
            <w:lang w:val="en-US" w:bidi="ar-SA"/>
          </w:rPr>
          <m:t>±</m:t>
        </m:r>
        <m:r>
          <m:rPr>
            <m:sty m:val="p"/>
          </m:rPr>
          <w:rPr>
            <w:rFonts w:hint="default" w:ascii="Cambria Math" w:hAnsi="Cambria Math" w:cstheme="minorBidi"/>
            <w:color w:val="auto"/>
            <w:kern w:val="2"/>
            <w:sz w:val="24"/>
            <w:szCs w:val="24"/>
            <w:lang w:val="en-US" w:eastAsia="zh-CN" w:bidi="ar-SA"/>
          </w:rPr>
          <m:t>0.02%FS</m:t>
        </m:r>
      </m:oMath>
      <w:r>
        <w:rPr>
          <w:rFonts w:hint="eastAsia" w:hAnsi="Cambria Math" w:cstheme="minorBidi"/>
          <w:bCs w:val="0"/>
          <w:i w:val="0"/>
          <w:color w:val="auto"/>
          <w:kern w:val="2"/>
          <w:sz w:val="24"/>
          <w:szCs w:val="24"/>
          <w:lang w:val="en-US" w:eastAsia="zh-CN" w:bidi="ar-SA"/>
        </w:rPr>
        <w:t>。因此，2MPa这点的最大允许误差为</w:t>
      </w:r>
      <m:oMath>
        <m:r>
          <m:rPr>
            <m:sty m:val="p"/>
          </m:rPr>
          <w:rPr>
            <w:rFonts w:ascii="Cambria Math" w:hAnsi="Cambria Math" w:cstheme="minorBidi"/>
            <w:color w:val="auto"/>
            <w:kern w:val="2"/>
            <w:sz w:val="24"/>
            <w:szCs w:val="24"/>
            <w:lang w:val="en-US" w:bidi="ar-SA"/>
          </w:rPr>
          <m:t>∆</m:t>
        </m:r>
        <m:r>
          <m:rPr>
            <m:sty m:val="p"/>
          </m:rPr>
          <w:rPr>
            <w:rFonts w:hint="default" w:ascii="Cambria Math" w:hAnsi="Cambria Math" w:cstheme="minorBidi"/>
            <w:color w:val="auto"/>
            <w:kern w:val="2"/>
            <w:sz w:val="24"/>
            <w:szCs w:val="24"/>
            <w:lang w:val="en-US" w:eastAsia="zh-CN" w:bidi="ar-SA"/>
          </w:rPr>
          <m:t>=</m:t>
        </m:r>
        <m:r>
          <m:rPr>
            <m:sty m:val="p"/>
          </m:rPr>
          <w:rPr>
            <w:rFonts w:hint="default" w:ascii="Cambria Math" w:hAnsi="Cambria Math" w:cs="Cambria Math"/>
            <w:color w:val="auto"/>
            <w:kern w:val="2"/>
            <w:sz w:val="24"/>
            <w:szCs w:val="24"/>
            <w:lang w:val="en-US" w:eastAsia="zh-CN" w:bidi="ar-SA"/>
          </w:rPr>
          <m:t>±</m:t>
        </m:r>
        <m:r>
          <m:rPr>
            <m:sty m:val="p"/>
          </m:rPr>
          <w:rPr>
            <w:rFonts w:hint="default" w:ascii="Cambria Math" w:hAnsi="Cambria Math" w:cstheme="minorBidi"/>
            <w:color w:val="auto"/>
            <w:kern w:val="2"/>
            <w:sz w:val="24"/>
            <w:szCs w:val="24"/>
            <w:lang w:val="en-US" w:eastAsia="zh-CN" w:bidi="ar-SA"/>
          </w:rPr>
          <m:t>0.02%</m:t>
        </m:r>
        <m:r>
          <m:rPr>
            <m:sty m:val="p"/>
          </m:rPr>
          <w:rPr>
            <w:rFonts w:hint="default" w:ascii="Cambria Math" w:hAnsi="Cambria Math" w:cs="Cambria Math"/>
            <w:color w:val="auto"/>
            <w:kern w:val="2"/>
            <w:sz w:val="24"/>
            <w:szCs w:val="24"/>
            <w:lang w:val="en-US" w:eastAsia="zh-CN" w:bidi="ar-SA"/>
          </w:rPr>
          <m:t>×</m:t>
        </m:r>
        <m:r>
          <m:rPr>
            <m:sty m:val="p"/>
          </m:rPr>
          <w:rPr>
            <w:rFonts w:hint="default" w:ascii="Cambria Math" w:hAnsi="Cambria Math" w:cstheme="minorBidi"/>
            <w:color w:val="auto"/>
            <w:kern w:val="2"/>
            <w:sz w:val="24"/>
            <w:szCs w:val="24"/>
            <w:lang w:val="en-US" w:eastAsia="zh-CN" w:bidi="ar-SA"/>
          </w:rPr>
          <m:t>2=</m:t>
        </m:r>
        <m:r>
          <m:rPr>
            <m:sty m:val="p"/>
          </m:rPr>
          <w:rPr>
            <w:rFonts w:hint="default" w:ascii="Cambria Math" w:hAnsi="Cambria Math" w:cs="Cambria Math"/>
            <w:color w:val="auto"/>
            <w:kern w:val="2"/>
            <w:sz w:val="24"/>
            <w:szCs w:val="24"/>
            <w:lang w:val="en-US" w:eastAsia="zh-CN" w:bidi="ar-SA"/>
          </w:rPr>
          <m:t>±</m:t>
        </m:r>
        <m:r>
          <m:rPr>
            <m:sty m:val="p"/>
          </m:rPr>
          <w:rPr>
            <w:rFonts w:hint="default" w:ascii="Cambria Math" w:hAnsi="Cambria Math" w:cstheme="minorBidi"/>
            <w:color w:val="auto"/>
            <w:kern w:val="2"/>
            <w:sz w:val="24"/>
            <w:szCs w:val="24"/>
            <w:lang w:val="en-US" w:eastAsia="zh-CN" w:bidi="ar-SA"/>
          </w:rPr>
          <m:t>(4</m:t>
        </m:r>
        <m:r>
          <m:rPr>
            <m:sty m:val="p"/>
          </m:rPr>
          <w:rPr>
            <w:rFonts w:ascii="Cambria Math" w:hAnsi="Cambria Math" w:cstheme="minorBidi"/>
            <w:color w:val="auto"/>
            <w:kern w:val="2"/>
            <w:sz w:val="24"/>
            <w:szCs w:val="24"/>
            <w:lang w:val="en-US" w:bidi="ar-SA"/>
          </w:rPr>
          <m:t>×</m:t>
        </m:r>
        <m:sSup>
          <m:sSupPr>
            <m:ctrlPr>
              <w:rPr>
                <w:rFonts w:ascii="Cambria Math" w:hAnsi="Cambria Math" w:cstheme="minorBidi"/>
                <w:bCs w:val="0"/>
                <w:color w:val="auto"/>
                <w:kern w:val="2"/>
                <w:sz w:val="24"/>
                <w:szCs w:val="24"/>
                <w:lang w:val="en-US" w:bidi="ar-SA"/>
              </w:rPr>
            </m:ctrlPr>
          </m:sSupPr>
          <m:e>
            <m:r>
              <m:rPr>
                <m:sty m:val="p"/>
              </m:rPr>
              <w:rPr>
                <w:rFonts w:hint="default" w:ascii="Cambria Math" w:hAnsi="Cambria Math" w:cstheme="minorBidi"/>
                <w:color w:val="auto"/>
                <w:kern w:val="2"/>
                <w:sz w:val="24"/>
                <w:szCs w:val="24"/>
                <w:lang w:val="en-US" w:eastAsia="zh-CN" w:bidi="ar-SA"/>
              </w:rPr>
              <m:t>10</m:t>
            </m:r>
            <m:ctrlPr>
              <w:rPr>
                <w:rFonts w:ascii="Cambria Math" w:hAnsi="Cambria Math" w:cstheme="minorBidi"/>
                <w:bCs w:val="0"/>
                <w:color w:val="auto"/>
                <w:kern w:val="2"/>
                <w:sz w:val="24"/>
                <w:szCs w:val="24"/>
                <w:lang w:val="en-US" w:bidi="ar-SA"/>
              </w:rPr>
            </m:ctrlPr>
          </m:e>
          <m:sup>
            <m:r>
              <m:rPr>
                <m:sty m:val="p"/>
              </m:rPr>
              <w:rPr>
                <w:rFonts w:hint="default" w:ascii="Cambria Math" w:hAnsi="Cambria Math" w:cstheme="minorBidi"/>
                <w:color w:val="auto"/>
                <w:kern w:val="2"/>
                <w:sz w:val="24"/>
                <w:szCs w:val="24"/>
                <w:lang w:val="en-US" w:eastAsia="zh-CN" w:bidi="ar-SA"/>
              </w:rPr>
              <m:t>−4</m:t>
            </m:r>
            <m:ctrlPr>
              <w:rPr>
                <w:rFonts w:ascii="Cambria Math" w:hAnsi="Cambria Math" w:cstheme="minorBidi"/>
                <w:bCs w:val="0"/>
                <w:color w:val="auto"/>
                <w:kern w:val="2"/>
                <w:sz w:val="24"/>
                <w:szCs w:val="24"/>
                <w:lang w:val="en-US" w:bidi="ar-SA"/>
              </w:rPr>
            </m:ctrlPr>
          </m:sup>
        </m:sSup>
        <m:r>
          <m:rPr>
            <m:sty m:val="p"/>
          </m:rPr>
          <w:rPr>
            <w:rFonts w:hint="default" w:ascii="Cambria Math" w:hAnsi="Cambria Math" w:cstheme="minorBidi"/>
            <w:color w:val="auto"/>
            <w:kern w:val="2"/>
            <w:sz w:val="24"/>
            <w:szCs w:val="24"/>
            <w:lang w:val="en-US" w:eastAsia="zh-CN" w:bidi="ar-SA"/>
          </w:rPr>
          <m:t>)MPa</m:t>
        </m:r>
      </m:oMath>
      <w:r>
        <w:rPr>
          <w:rFonts w:hint="eastAsia" w:hAnsi="Cambria Math" w:cstheme="minorBidi"/>
          <w:bCs w:val="0"/>
          <w:i w:val="0"/>
          <w:color w:val="auto"/>
          <w:kern w:val="2"/>
          <w:sz w:val="24"/>
          <w:szCs w:val="24"/>
          <w:lang w:val="en-US" w:eastAsia="zh-CN" w:bidi="ar-SA"/>
        </w:rPr>
        <w:t>，则</w:t>
      </w:r>
      <m:oMath>
        <m:r>
          <m:rPr/>
          <w:rPr>
            <w:rFonts w:hint="default" w:ascii="Cambria Math" w:hAnsi="Cambria Math" w:cstheme="minorBidi"/>
            <w:color w:val="auto"/>
            <w:kern w:val="2"/>
            <w:sz w:val="24"/>
            <w:szCs w:val="24"/>
            <w:lang w:val="en-US" w:eastAsia="zh-CN" w:bidi="ar-SA"/>
          </w:rPr>
          <m:t>a</m:t>
        </m:r>
        <m:r>
          <m:rPr>
            <m:sty m:val="p"/>
          </m:rPr>
          <w:rPr>
            <w:rFonts w:hint="default" w:ascii="Cambria Math" w:hAnsi="Cambria Math" w:cstheme="minorBidi"/>
            <w:color w:val="auto"/>
            <w:kern w:val="2"/>
            <w:sz w:val="24"/>
            <w:szCs w:val="24"/>
            <w:lang w:val="en-US" w:eastAsia="zh-CN" w:bidi="ar-SA"/>
          </w:rPr>
          <m:t>=4</m:t>
        </m:r>
        <m:r>
          <m:rPr>
            <m:sty m:val="p"/>
          </m:rPr>
          <w:rPr>
            <w:rFonts w:ascii="Cambria Math" w:hAnsi="Cambria Math" w:cstheme="minorBidi"/>
            <w:color w:val="auto"/>
            <w:kern w:val="2"/>
            <w:sz w:val="24"/>
            <w:szCs w:val="24"/>
            <w:lang w:val="en-US" w:bidi="ar-SA"/>
          </w:rPr>
          <m:t>×</m:t>
        </m:r>
        <m:sSup>
          <m:sSupPr>
            <m:ctrlPr>
              <w:rPr>
                <w:rFonts w:ascii="Cambria Math" w:hAnsi="Cambria Math" w:cstheme="minorBidi"/>
                <w:bCs w:val="0"/>
                <w:color w:val="auto"/>
                <w:kern w:val="2"/>
                <w:sz w:val="24"/>
                <w:szCs w:val="24"/>
                <w:lang w:val="en-US" w:bidi="ar-SA"/>
              </w:rPr>
            </m:ctrlPr>
          </m:sSupPr>
          <m:e>
            <m:r>
              <m:rPr>
                <m:sty m:val="p"/>
              </m:rPr>
              <w:rPr>
                <w:rFonts w:hint="default" w:ascii="Cambria Math" w:hAnsi="Cambria Math" w:cstheme="minorBidi"/>
                <w:color w:val="auto"/>
                <w:kern w:val="2"/>
                <w:sz w:val="24"/>
                <w:szCs w:val="24"/>
                <w:lang w:val="en-US" w:eastAsia="zh-CN" w:bidi="ar-SA"/>
              </w:rPr>
              <m:t>10</m:t>
            </m:r>
            <m:ctrlPr>
              <w:rPr>
                <w:rFonts w:ascii="Cambria Math" w:hAnsi="Cambria Math" w:cstheme="minorBidi"/>
                <w:bCs w:val="0"/>
                <w:color w:val="auto"/>
                <w:kern w:val="2"/>
                <w:sz w:val="24"/>
                <w:szCs w:val="24"/>
                <w:lang w:val="en-US" w:bidi="ar-SA"/>
              </w:rPr>
            </m:ctrlPr>
          </m:e>
          <m:sup>
            <m:r>
              <m:rPr>
                <m:sty m:val="p"/>
              </m:rPr>
              <w:rPr>
                <w:rFonts w:hint="default" w:ascii="Cambria Math" w:hAnsi="Cambria Math" w:cstheme="minorBidi"/>
                <w:color w:val="auto"/>
                <w:kern w:val="2"/>
                <w:sz w:val="24"/>
                <w:szCs w:val="24"/>
                <w:lang w:val="en-US" w:eastAsia="zh-CN" w:bidi="ar-SA"/>
              </w:rPr>
              <m:t>−4</m:t>
            </m:r>
            <m:ctrlPr>
              <w:rPr>
                <w:rFonts w:ascii="Cambria Math" w:hAnsi="Cambria Math" w:cstheme="minorBidi"/>
                <w:bCs w:val="0"/>
                <w:color w:val="auto"/>
                <w:kern w:val="2"/>
                <w:sz w:val="24"/>
                <w:szCs w:val="24"/>
                <w:lang w:val="en-US" w:bidi="ar-SA"/>
              </w:rPr>
            </m:ctrlPr>
          </m:sup>
        </m:sSup>
        <m:r>
          <m:rPr>
            <m:sty m:val="p"/>
          </m:rPr>
          <w:rPr>
            <w:rFonts w:hint="default" w:ascii="Cambria Math" w:hAnsi="Cambria Math" w:cstheme="minorBidi"/>
            <w:color w:val="auto"/>
            <w:kern w:val="2"/>
            <w:sz w:val="24"/>
            <w:szCs w:val="24"/>
            <w:lang w:val="en-US" w:eastAsia="zh-CN" w:bidi="ar-SA"/>
          </w:rPr>
          <m:t>MPa</m:t>
        </m:r>
      </m:oMath>
      <w:r>
        <w:rPr>
          <w:rFonts w:hint="eastAsia" w:hAnsi="Cambria Math" w:cstheme="minorBidi"/>
          <w:bCs w:val="0"/>
          <w:i w:val="0"/>
          <w:color w:val="auto"/>
          <w:kern w:val="2"/>
          <w:sz w:val="24"/>
          <w:szCs w:val="24"/>
          <w:lang w:val="en-US" w:eastAsia="zh-CN" w:bidi="ar-SA"/>
        </w:rPr>
        <w:t>，服从均匀分布，取</w:t>
      </w:r>
      <m:oMath>
        <m:r>
          <m:rPr/>
          <w:rPr>
            <w:rFonts w:hint="default" w:ascii="Cambria Math" w:hAnsi="Cambria Math" w:cstheme="minorBidi"/>
            <w:color w:val="auto"/>
            <w:kern w:val="2"/>
            <w:sz w:val="24"/>
            <w:szCs w:val="24"/>
            <w:lang w:val="en-US" w:eastAsia="zh-CN" w:bidi="ar-SA"/>
          </w:rPr>
          <m:t>k</m:t>
        </m:r>
        <m:r>
          <m:rPr>
            <m:sty m:val="p"/>
          </m:rPr>
          <w:rPr>
            <w:rFonts w:hint="default" w:ascii="Cambria Math" w:hAnsi="Cambria Math" w:cstheme="minorBidi"/>
            <w:color w:val="auto"/>
            <w:kern w:val="2"/>
            <w:sz w:val="24"/>
            <w:szCs w:val="24"/>
            <w:lang w:val="en-US" w:eastAsia="zh-CN" w:bidi="ar-SA"/>
          </w:rPr>
          <m:t>=</m:t>
        </m:r>
        <m:rad>
          <m:radPr>
            <m:degHide m:val="true"/>
            <m:ctrlPr>
              <w:rPr>
                <w:rFonts w:hint="default" w:ascii="Cambria Math" w:hAnsi="Cambria Math" w:cstheme="minorBidi"/>
                <w:bCs w:val="0"/>
                <w:i w:val="0"/>
                <w:color w:val="auto"/>
                <w:kern w:val="2"/>
                <w:sz w:val="24"/>
                <w:szCs w:val="24"/>
                <w:lang w:val="en-US" w:eastAsia="zh-CN" w:bidi="ar-SA"/>
              </w:rPr>
            </m:ctrlPr>
          </m:radPr>
          <m:deg>
            <m:ctrlPr>
              <w:rPr>
                <w:rFonts w:hint="default" w:ascii="Cambria Math" w:hAnsi="Cambria Math" w:cstheme="minorBidi"/>
                <w:bCs w:val="0"/>
                <w:i w:val="0"/>
                <w:color w:val="auto"/>
                <w:kern w:val="2"/>
                <w:sz w:val="24"/>
                <w:szCs w:val="24"/>
                <w:lang w:val="en-US" w:eastAsia="zh-CN" w:bidi="ar-SA"/>
              </w:rPr>
            </m:ctrlPr>
          </m:deg>
          <m:e>
            <m:r>
              <m:rPr>
                <m:sty m:val="p"/>
              </m:rPr>
              <w:rPr>
                <w:rFonts w:hint="default" w:ascii="Cambria Math" w:hAnsi="Cambria Math" w:cstheme="minorBidi"/>
                <w:color w:val="auto"/>
                <w:kern w:val="2"/>
                <w:sz w:val="24"/>
                <w:szCs w:val="24"/>
                <w:lang w:val="en-US" w:eastAsia="zh-CN" w:bidi="ar-SA"/>
              </w:rPr>
              <m:t>3</m:t>
            </m:r>
            <m:ctrlPr>
              <w:rPr>
                <w:rFonts w:hint="default" w:ascii="Cambria Math" w:hAnsi="Cambria Math" w:cstheme="minorBidi"/>
                <w:bCs w:val="0"/>
                <w:i w:val="0"/>
                <w:color w:val="auto"/>
                <w:kern w:val="2"/>
                <w:sz w:val="24"/>
                <w:szCs w:val="24"/>
                <w:lang w:val="en-US" w:eastAsia="zh-CN" w:bidi="ar-SA"/>
              </w:rPr>
            </m:ctrlPr>
          </m:e>
        </m:rad>
      </m:oMath>
      <w:r>
        <w:rPr>
          <w:rFonts w:hint="eastAsia" w:hAnsi="Cambria Math" w:cstheme="minorBidi"/>
          <w:bCs w:val="0"/>
          <w:i w:val="0"/>
          <w:color w:val="auto"/>
          <w:kern w:val="2"/>
          <w:sz w:val="24"/>
          <w:szCs w:val="24"/>
          <w:lang w:val="en-US" w:eastAsia="zh-CN" w:bidi="ar-SA"/>
        </w:rPr>
        <w:t>，则其标准不确定度为：</w:t>
      </w:r>
    </w:p>
    <w:p>
      <w:pPr>
        <w:spacing w:line="360" w:lineRule="auto"/>
        <w:ind w:firstLine="420" w:firstLineChars="0"/>
        <w:rPr>
          <w:rFonts w:hint="default" w:hAnsi="Cambria Math" w:cs="Cambria Math"/>
          <w:bCs w:val="0"/>
          <w:i w:val="0"/>
          <w:iCs/>
          <w:color w:val="auto"/>
          <w:kern w:val="2"/>
          <w:sz w:val="24"/>
          <w:szCs w:val="24"/>
          <w:lang w:val="en-US" w:eastAsia="zh-CN" w:bidi="ar-SA"/>
        </w:rPr>
      </w:pPr>
      <m:oMathPara>
        <m:oMath>
          <m:r>
            <m:rPr/>
            <w:rPr>
              <w:rFonts w:hint="default" w:ascii="Cambria Math" w:hAnsi="Cambria Math" w:cstheme="minorBidi"/>
              <w:color w:val="auto"/>
              <w:kern w:val="2"/>
              <w:sz w:val="24"/>
              <w:szCs w:val="24"/>
              <w:lang w:val="en-US" w:eastAsia="zh-CN" w:bidi="ar-SA"/>
            </w:rPr>
            <m:t>u(P)=</m:t>
          </m:r>
          <m:f>
            <m:fPr>
              <m:ctrlPr>
                <w:rPr>
                  <w:rFonts w:hint="default" w:ascii="Cambria Math" w:hAnsi="Cambria Math" w:cstheme="minorBidi"/>
                  <w:bCs w:val="0"/>
                  <w:i/>
                  <w:iCs/>
                  <w:color w:val="auto"/>
                  <w:kern w:val="2"/>
                  <w:sz w:val="24"/>
                  <w:szCs w:val="24"/>
                  <w:lang w:val="en-US" w:eastAsia="zh-CN" w:bidi="ar-SA"/>
                </w:rPr>
              </m:ctrlPr>
            </m:fPr>
            <m:num>
              <m:r>
                <m:rPr/>
                <w:rPr>
                  <w:rFonts w:hint="default" w:ascii="Cambria Math" w:hAnsi="Cambria Math" w:cstheme="minorBidi"/>
                  <w:color w:val="auto"/>
                  <w:kern w:val="2"/>
                  <w:sz w:val="24"/>
                  <w:szCs w:val="24"/>
                  <w:lang w:val="en-US" w:eastAsia="zh-CN" w:bidi="ar-SA"/>
                </w:rPr>
                <m:t>a</m:t>
              </m:r>
              <m:ctrlPr>
                <w:rPr>
                  <w:rFonts w:hint="default" w:ascii="Cambria Math" w:hAnsi="Cambria Math" w:cstheme="minorBidi"/>
                  <w:bCs w:val="0"/>
                  <w:i/>
                  <w:iCs/>
                  <w:color w:val="auto"/>
                  <w:kern w:val="2"/>
                  <w:sz w:val="24"/>
                  <w:szCs w:val="24"/>
                  <w:lang w:val="en-US" w:eastAsia="zh-CN" w:bidi="ar-SA"/>
                </w:rPr>
              </m:ctrlPr>
            </m:num>
            <m:den>
              <m:r>
                <m:rPr/>
                <w:rPr>
                  <w:rFonts w:hint="default" w:ascii="Cambria Math" w:hAnsi="Cambria Math" w:cstheme="minorBidi"/>
                  <w:color w:val="auto"/>
                  <w:kern w:val="2"/>
                  <w:sz w:val="24"/>
                  <w:szCs w:val="24"/>
                  <w:lang w:val="en-US" w:eastAsia="zh-CN" w:bidi="ar-SA"/>
                </w:rPr>
                <m:t>k</m:t>
              </m:r>
              <m:ctrlPr>
                <w:rPr>
                  <w:rFonts w:hint="default" w:ascii="Cambria Math" w:hAnsi="Cambria Math" w:cstheme="minorBidi"/>
                  <w:bCs w:val="0"/>
                  <w:i/>
                  <w:iCs/>
                  <w:color w:val="auto"/>
                  <w:kern w:val="2"/>
                  <w:sz w:val="24"/>
                  <w:szCs w:val="24"/>
                  <w:lang w:val="en-US" w:eastAsia="zh-CN" w:bidi="ar-SA"/>
                </w:rPr>
              </m:ctrlPr>
            </m:den>
          </m:f>
          <m:r>
            <m:rPr/>
            <w:rPr>
              <w:rFonts w:hint="default" w:ascii="Cambria Math" w:hAnsi="Cambria Math" w:cstheme="minorBidi"/>
              <w:color w:val="auto"/>
              <w:kern w:val="2"/>
              <w:sz w:val="24"/>
              <w:szCs w:val="24"/>
              <w:lang w:val="en-US" w:eastAsia="zh-CN" w:bidi="ar-SA"/>
            </w:rPr>
            <m:t>=2.3</m:t>
          </m:r>
          <m:r>
            <m:rPr/>
            <w:rPr>
              <w:rFonts w:hint="default" w:ascii="Cambria Math" w:hAnsi="Cambria Math" w:cs="Cambria Math"/>
              <w:color w:val="auto"/>
              <w:kern w:val="2"/>
              <w:sz w:val="24"/>
              <w:szCs w:val="24"/>
              <w:lang w:val="en-US" w:eastAsia="zh-CN" w:bidi="ar-SA"/>
            </w:rPr>
            <m:t>×</m:t>
          </m:r>
          <m:sSup>
            <m:sSupPr>
              <m:ctrlPr>
                <w:rPr>
                  <w:rFonts w:hint="default" w:ascii="Cambria Math" w:hAnsi="Cambria Math" w:cs="Cambria Math"/>
                  <w:bCs w:val="0"/>
                  <w:i/>
                  <w:iCs/>
                  <w:color w:val="auto"/>
                  <w:kern w:val="2"/>
                  <w:sz w:val="24"/>
                  <w:szCs w:val="24"/>
                  <w:lang w:val="en-US" w:eastAsia="zh-CN" w:bidi="ar-SA"/>
                </w:rPr>
              </m:ctrlPr>
            </m:sSupPr>
            <m:e>
              <m:r>
                <m:rPr/>
                <w:rPr>
                  <w:rFonts w:hint="default" w:ascii="Cambria Math" w:hAnsi="Cambria Math" w:cs="Cambria Math"/>
                  <w:color w:val="auto"/>
                  <w:kern w:val="2"/>
                  <w:sz w:val="24"/>
                  <w:szCs w:val="24"/>
                  <w:lang w:val="en-US" w:eastAsia="zh-CN" w:bidi="ar-SA"/>
                </w:rPr>
                <m:t>10</m:t>
              </m:r>
              <m:ctrlPr>
                <w:rPr>
                  <w:rFonts w:hint="default" w:ascii="Cambria Math" w:hAnsi="Cambria Math" w:cs="Cambria Math"/>
                  <w:bCs w:val="0"/>
                  <w:i/>
                  <w:iCs/>
                  <w:color w:val="auto"/>
                  <w:kern w:val="2"/>
                  <w:sz w:val="24"/>
                  <w:szCs w:val="24"/>
                  <w:lang w:val="en-US" w:eastAsia="zh-CN" w:bidi="ar-SA"/>
                </w:rPr>
              </m:ctrlPr>
            </m:e>
            <m:sup>
              <m:r>
                <m:rPr/>
                <w:rPr>
                  <w:rFonts w:hint="default" w:ascii="Cambria Math" w:hAnsi="Cambria Math" w:cs="Cambria Math"/>
                  <w:color w:val="auto"/>
                  <w:kern w:val="2"/>
                  <w:sz w:val="24"/>
                  <w:szCs w:val="24"/>
                  <w:lang w:val="en-US" w:eastAsia="zh-CN" w:bidi="ar-SA"/>
                </w:rPr>
                <m:t>−4</m:t>
              </m:r>
              <m:ctrlPr>
                <w:rPr>
                  <w:rFonts w:hint="default" w:ascii="Cambria Math" w:hAnsi="Cambria Math" w:cs="Cambria Math"/>
                  <w:bCs w:val="0"/>
                  <w:i/>
                  <w:iCs/>
                  <w:color w:val="auto"/>
                  <w:kern w:val="2"/>
                  <w:sz w:val="24"/>
                  <w:szCs w:val="24"/>
                  <w:lang w:val="en-US" w:eastAsia="zh-CN" w:bidi="ar-SA"/>
                </w:rPr>
              </m:ctrlPr>
            </m:sup>
          </m:sSup>
          <m:r>
            <m:rPr/>
            <w:rPr>
              <w:rFonts w:hint="default" w:ascii="Cambria Math" w:hAnsi="Cambria Math" w:cs="Cambria Math"/>
              <w:color w:val="auto"/>
              <w:kern w:val="2"/>
              <w:sz w:val="24"/>
              <w:szCs w:val="24"/>
              <w:lang w:val="en-US" w:eastAsia="zh-CN" w:bidi="ar-SA"/>
            </w:rPr>
            <m:t>(</m:t>
          </m:r>
          <m:r>
            <m:rPr>
              <m:sty m:val="p"/>
            </m:rPr>
            <w:rPr>
              <w:rFonts w:hint="default" w:ascii="Cambria Math" w:hAnsi="Cambria Math" w:cs="Cambria Math"/>
              <w:color w:val="auto"/>
              <w:kern w:val="2"/>
              <w:sz w:val="24"/>
              <w:szCs w:val="24"/>
              <w:lang w:val="en-US" w:eastAsia="zh-CN" w:bidi="ar-SA"/>
            </w:rPr>
            <m:t>MPa</m:t>
          </m:r>
          <m:r>
            <m:rPr/>
            <w:rPr>
              <w:rFonts w:hint="default" w:ascii="Cambria Math" w:hAnsi="Cambria Math" w:cs="Cambria Math"/>
              <w:color w:val="auto"/>
              <w:kern w:val="2"/>
              <w:sz w:val="24"/>
              <w:szCs w:val="24"/>
              <w:lang w:val="en-US" w:eastAsia="zh-CN" w:bidi="ar-SA"/>
            </w:rPr>
            <m:t>)</m:t>
          </m:r>
        </m:oMath>
      </m:oMathPara>
    </w:p>
    <w:p>
      <w:pPr>
        <w:spacing w:line="360" w:lineRule="auto"/>
        <w:ind w:firstLine="420" w:firstLineChars="0"/>
        <w:rPr>
          <w:rFonts w:hint="default" w:hAnsi="Cambria Math" w:cstheme="minorBidi"/>
          <w:b w:val="0"/>
          <w:i w:val="0"/>
          <w:color w:val="auto"/>
          <w:kern w:val="2"/>
          <w:sz w:val="24"/>
          <w:szCs w:val="24"/>
          <w:lang w:val="en-US" w:eastAsia="zh-CN" w:bidi="ar-SA"/>
        </w:rPr>
      </w:pPr>
      <m:oMath>
        <m:r>
          <m:rPr/>
          <w:rPr>
            <w:rFonts w:hint="default" w:ascii="Cambria Math" w:hAnsi="Cambria Math" w:cstheme="minorBidi"/>
            <w:color w:val="auto"/>
            <w:kern w:val="2"/>
            <w:sz w:val="24"/>
            <w:szCs w:val="24"/>
            <w:lang w:val="en-US" w:eastAsia="zh-CN" w:bidi="ar-SA"/>
          </w:rPr>
          <m:t>P</m:t>
        </m:r>
      </m:oMath>
      <w:r>
        <w:rPr>
          <w:rFonts w:hint="eastAsia" w:hAnsi="Cambria Math" w:cstheme="minorBidi"/>
          <w:i w:val="0"/>
          <w:color w:val="auto"/>
          <w:kern w:val="2"/>
          <w:sz w:val="24"/>
          <w:szCs w:val="24"/>
          <w:lang w:val="en-US" w:eastAsia="zh-CN" w:bidi="ar-SA"/>
        </w:rPr>
        <w:t>对测量模型输出量的灵敏系数：</w:t>
      </w:r>
      <m:oMath>
        <m:sSub>
          <m:sSubPr>
            <m:ctrlPr>
              <w:rPr>
                <w:rFonts w:hint="eastAsia" w:ascii="Cambria Math" w:hAnsi="Cambria Math" w:eastAsiaTheme="minorEastAsia" w:cstheme="minorBidi"/>
                <w:bCs w:val="0"/>
                <w:color w:val="auto"/>
                <w:kern w:val="2"/>
                <w:sz w:val="24"/>
                <w:szCs w:val="24"/>
                <w:lang w:val="en-US" w:eastAsia="zh-CN" w:bidi="ar-SA"/>
              </w:rPr>
            </m:ctrlPr>
          </m:sSubPr>
          <m:e>
            <m:r>
              <m:rPr/>
              <w:rPr>
                <w:rFonts w:hint="default" w:ascii="Cambria Math" w:hAnsi="Cambria Math" w:eastAsiaTheme="minorEastAsia" w:cstheme="minorBidi"/>
                <w:color w:val="auto"/>
                <w:kern w:val="2"/>
                <w:sz w:val="24"/>
                <w:szCs w:val="24"/>
                <w:lang w:val="en-US" w:eastAsia="zh-CN" w:bidi="ar-SA"/>
              </w:rPr>
              <m:t>c</m:t>
            </m:r>
            <m:ctrlPr>
              <w:rPr>
                <w:rFonts w:hint="eastAsia" w:ascii="Cambria Math" w:hAnsi="Cambria Math" w:eastAsiaTheme="minorEastAsia" w:cstheme="minorBidi"/>
                <w:bCs w:val="0"/>
                <w:color w:val="auto"/>
                <w:kern w:val="2"/>
                <w:sz w:val="24"/>
                <w:szCs w:val="24"/>
                <w:lang w:val="en-US" w:eastAsia="zh-CN" w:bidi="ar-SA"/>
              </w:rPr>
            </m:ctrlPr>
          </m:e>
          <m:sub>
            <m:r>
              <m:rPr>
                <m:sty m:val="p"/>
              </m:rPr>
              <w:rPr>
                <w:rFonts w:hint="default" w:ascii="Cambria Math" w:hAnsi="Cambria Math" w:cstheme="minorBidi"/>
                <w:color w:val="auto"/>
                <w:kern w:val="2"/>
                <w:sz w:val="24"/>
                <w:szCs w:val="24"/>
                <w:lang w:val="en-US" w:eastAsia="zh-CN" w:bidi="ar-SA"/>
              </w:rPr>
              <m:t>2</m:t>
            </m:r>
            <m:ctrlPr>
              <w:rPr>
                <w:rFonts w:hint="eastAsia" w:ascii="Cambria Math" w:hAnsi="Cambria Math" w:eastAsiaTheme="minorEastAsia" w:cstheme="minorBidi"/>
                <w:bCs w:val="0"/>
                <w:color w:val="auto"/>
                <w:kern w:val="2"/>
                <w:sz w:val="24"/>
                <w:szCs w:val="24"/>
                <w:lang w:val="en-US" w:eastAsia="zh-CN" w:bidi="ar-SA"/>
              </w:rPr>
            </m:ctrlPr>
          </m:sub>
        </m:sSub>
        <m:r>
          <m:rPr>
            <m:sty m:val="p"/>
          </m:rPr>
          <w:rPr>
            <w:rFonts w:hint="default" w:ascii="Cambria Math" w:hAnsi="Cambria Math" w:eastAsiaTheme="minorEastAsia" w:cstheme="minorBidi"/>
            <w:color w:val="auto"/>
            <w:kern w:val="2"/>
            <w:sz w:val="24"/>
            <w:szCs w:val="24"/>
            <w:lang w:val="en-US" w:eastAsia="zh-CN" w:bidi="ar-SA"/>
          </w:rPr>
          <m:t>=</m:t>
        </m:r>
        <m:r>
          <m:rPr>
            <m:sty m:val="p"/>
          </m:rPr>
          <w:rPr>
            <w:rFonts w:hint="default" w:ascii="Cambria Math" w:hAnsi="Cambria Math" w:cstheme="minorBidi"/>
            <w:color w:val="auto"/>
            <w:kern w:val="2"/>
            <w:sz w:val="24"/>
            <w:szCs w:val="24"/>
            <w:lang w:val="en-US" w:eastAsia="zh-CN" w:bidi="ar-SA"/>
          </w:rPr>
          <m:t xml:space="preserve">−8 </m:t>
        </m:r>
        <m:r>
          <m:rPr>
            <m:sty m:val="p"/>
          </m:rPr>
          <w:rPr>
            <w:rFonts w:hint="eastAsia" w:ascii="Cambria Math" w:hAnsi="Cambria Math" w:cstheme="minorBidi"/>
            <w:color w:val="auto"/>
            <w:kern w:val="2"/>
            <w:sz w:val="24"/>
            <w:szCs w:val="24"/>
            <w:lang w:val="en-US" w:eastAsia="zh-CN" w:bidi="ar-SA"/>
          </w:rPr>
          <m:t>m</m:t>
        </m:r>
        <m:r>
          <m:rPr>
            <m:sty m:val="p"/>
          </m:rPr>
          <w:rPr>
            <w:rFonts w:hint="default" w:ascii="Cambria Math" w:hAnsi="Cambria Math" w:cstheme="minorBidi"/>
            <w:color w:val="auto"/>
            <w:kern w:val="2"/>
            <w:sz w:val="24"/>
            <w:szCs w:val="24"/>
            <w:lang w:val="en-US" w:eastAsia="zh-CN" w:bidi="ar-SA"/>
          </w:rPr>
          <m:t>A</m:t>
        </m:r>
        <m:r>
          <m:rPr>
            <m:sty m:val="p"/>
          </m:rPr>
          <w:rPr>
            <w:rFonts w:hint="default" w:ascii="Cambria Math" w:hAnsi="Cambria Math" w:cs="Cambria Math"/>
            <w:color w:val="auto"/>
            <w:kern w:val="2"/>
            <w:sz w:val="24"/>
            <w:szCs w:val="24"/>
            <w:lang w:val="en-US" w:eastAsia="zh-CN" w:bidi="ar-SA"/>
          </w:rPr>
          <m:t>∙</m:t>
        </m:r>
        <m:r>
          <m:rPr>
            <m:sty m:val="p"/>
          </m:rPr>
          <w:rPr>
            <w:rFonts w:hint="default" w:ascii="Cambria Math" w:hAnsi="Cambria Math" w:cstheme="minorBidi"/>
            <w:color w:val="auto"/>
            <w:kern w:val="2"/>
            <w:sz w:val="24"/>
            <w:szCs w:val="24"/>
            <w:lang w:val="en-US" w:eastAsia="zh-CN" w:bidi="ar-SA"/>
          </w:rPr>
          <m:t>MP</m:t>
        </m:r>
        <m:sSup>
          <m:sSupPr>
            <m:ctrlPr>
              <w:rPr>
                <w:rFonts w:hint="default" w:ascii="Cambria Math" w:hAnsi="Cambria Math" w:cstheme="minorBidi"/>
                <w:b w:val="0"/>
                <w:i w:val="0"/>
                <w:color w:val="auto"/>
                <w:kern w:val="2"/>
                <w:sz w:val="24"/>
                <w:szCs w:val="24"/>
                <w:lang w:val="en-US" w:eastAsia="zh-CN" w:bidi="ar-SA"/>
              </w:rPr>
            </m:ctrlPr>
          </m:sSupPr>
          <m:e>
            <m:r>
              <m:rPr>
                <m:sty m:val="p"/>
              </m:rPr>
              <w:rPr>
                <w:rFonts w:hint="default" w:ascii="Cambria Math" w:hAnsi="Cambria Math" w:cstheme="minorBidi"/>
                <w:color w:val="auto"/>
                <w:kern w:val="2"/>
                <w:sz w:val="24"/>
                <w:szCs w:val="24"/>
                <w:lang w:val="en-US" w:eastAsia="zh-CN" w:bidi="ar-SA"/>
              </w:rPr>
              <m:t>a</m:t>
            </m:r>
            <m:ctrlPr>
              <w:rPr>
                <w:rFonts w:hint="default" w:ascii="Cambria Math" w:hAnsi="Cambria Math" w:cstheme="minorBidi"/>
                <w:b w:val="0"/>
                <w:i w:val="0"/>
                <w:color w:val="auto"/>
                <w:kern w:val="2"/>
                <w:sz w:val="24"/>
                <w:szCs w:val="24"/>
                <w:lang w:val="en-US" w:eastAsia="zh-CN" w:bidi="ar-SA"/>
              </w:rPr>
            </m:ctrlPr>
          </m:e>
          <m:sup>
            <m:r>
              <m:rPr>
                <m:sty m:val="p"/>
              </m:rPr>
              <w:rPr>
                <w:rFonts w:hint="default" w:ascii="Cambria Math" w:hAnsi="Cambria Math" w:cstheme="minorBidi"/>
                <w:color w:val="auto"/>
                <w:kern w:val="2"/>
                <w:sz w:val="24"/>
                <w:szCs w:val="24"/>
                <w:lang w:val="en-US" w:eastAsia="zh-CN" w:bidi="ar-SA"/>
              </w:rPr>
              <m:t>−1</m:t>
            </m:r>
            <m:ctrlPr>
              <w:rPr>
                <w:rFonts w:hint="default" w:ascii="Cambria Math" w:hAnsi="Cambria Math" w:cstheme="minorBidi"/>
                <w:b w:val="0"/>
                <w:i w:val="0"/>
                <w:color w:val="auto"/>
                <w:kern w:val="2"/>
                <w:sz w:val="24"/>
                <w:szCs w:val="24"/>
                <w:lang w:val="en-US" w:eastAsia="zh-CN" w:bidi="ar-SA"/>
              </w:rPr>
            </m:ctrlPr>
          </m:sup>
        </m:sSup>
      </m:oMath>
    </w:p>
    <w:p>
      <w:pPr>
        <w:spacing w:line="360" w:lineRule="auto"/>
        <w:ind w:firstLine="420" w:firstLineChars="0"/>
        <w:jc w:val="center"/>
        <w:rPr>
          <w:rFonts w:hint="eastAsia" w:asciiTheme="minorEastAsia" w:hAnsiTheme="minorEastAsia" w:eastAsiaTheme="minorEastAsia" w:cstheme="minorEastAsia"/>
          <w:b w:val="0"/>
          <w:i w:val="0"/>
          <w:color w:val="auto"/>
          <w:kern w:val="2"/>
          <w:sz w:val="21"/>
          <w:szCs w:val="21"/>
          <w:lang w:val="en-US" w:eastAsia="zh-CN" w:bidi="ar-SA"/>
        </w:rPr>
      </w:pPr>
      <w:r>
        <w:rPr>
          <w:rFonts w:hint="eastAsia" w:asciiTheme="minorEastAsia" w:hAnsiTheme="minorEastAsia" w:eastAsiaTheme="minorEastAsia" w:cstheme="minorEastAsia"/>
          <w:b w:val="0"/>
          <w:i w:val="0"/>
          <w:color w:val="auto"/>
          <w:kern w:val="2"/>
          <w:sz w:val="21"/>
          <w:szCs w:val="21"/>
          <w:lang w:val="en-US" w:eastAsia="zh-CN" w:bidi="ar-SA"/>
        </w:rPr>
        <w:t>表D.1 标准不确定度一览表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1971"/>
        <w:gridCol w:w="1971"/>
        <w:gridCol w:w="1778"/>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标准不确定度分量</w:t>
            </w:r>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不确定度来源</w:t>
            </w:r>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标准不确定度</w:t>
            </w:r>
          </w:p>
        </w:tc>
        <w:tc>
          <w:tcPr>
            <w:tcW w:w="1778"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sSub>
                  <m:sSubPr>
                    <m:ctrlPr>
                      <w:rPr>
                        <w:rFonts w:hint="eastAsia" w:ascii="Cambria Math" w:hAnsi="Cambria Math" w:eastAsiaTheme="minorEastAsia" w:cstheme="minorEastAsia"/>
                        <w:bCs w:val="0"/>
                        <w:color w:val="auto"/>
                        <w:kern w:val="2"/>
                        <w:sz w:val="18"/>
                        <w:szCs w:val="18"/>
                        <w:lang w:val="en-US" w:eastAsia="zh-CN" w:bidi="ar-SA"/>
                      </w:rPr>
                    </m:ctrlPr>
                  </m:sSubPr>
                  <m:e>
                    <m:r>
                      <m:rPr/>
                      <w:rPr>
                        <w:rFonts w:hint="eastAsia" w:ascii="Cambria Math" w:hAnsi="Cambria Math" w:eastAsiaTheme="minorEastAsia" w:cstheme="minorEastAsia"/>
                        <w:color w:val="auto"/>
                        <w:kern w:val="2"/>
                        <w:sz w:val="18"/>
                        <w:szCs w:val="18"/>
                        <w:lang w:val="en-US" w:eastAsia="zh-CN" w:bidi="ar-SA"/>
                      </w:rPr>
                      <m:t>c</m:t>
                    </m:r>
                    <m:ctrlPr>
                      <w:rPr>
                        <w:rFonts w:hint="eastAsia" w:ascii="Cambria Math" w:hAnsi="Cambria Math" w:eastAsiaTheme="minorEastAsia" w:cstheme="minorEastAsia"/>
                        <w:bCs w:val="0"/>
                        <w:color w:val="auto"/>
                        <w:kern w:val="2"/>
                        <w:sz w:val="18"/>
                        <w:szCs w:val="18"/>
                        <w:lang w:val="en-US" w:eastAsia="zh-CN" w:bidi="ar-SA"/>
                      </w:rPr>
                    </m:ctrlPr>
                  </m:e>
                  <m:sub>
                    <m:r>
                      <m:rPr>
                        <m:sty m:val="p"/>
                      </m:rPr>
                      <w:rPr>
                        <w:rFonts w:hint="eastAsia" w:ascii="Cambria Math" w:hAnsi="Cambria Math" w:eastAsiaTheme="minorEastAsia" w:cstheme="minorEastAsia"/>
                        <w:color w:val="auto"/>
                        <w:kern w:val="2"/>
                        <w:sz w:val="18"/>
                        <w:szCs w:val="18"/>
                        <w:lang w:val="en-US" w:eastAsia="zh-CN" w:bidi="ar-SA"/>
                      </w:rPr>
                      <m:t>i</m:t>
                    </m:r>
                    <m:ctrlPr>
                      <w:rPr>
                        <w:rFonts w:hint="eastAsia" w:ascii="Cambria Math" w:hAnsi="Cambria Math" w:eastAsiaTheme="minorEastAsia" w:cstheme="minorEastAsia"/>
                        <w:bCs w:val="0"/>
                        <w:color w:val="auto"/>
                        <w:kern w:val="2"/>
                        <w:sz w:val="18"/>
                        <w:szCs w:val="18"/>
                        <w:lang w:val="en-US" w:eastAsia="zh-CN" w:bidi="ar-SA"/>
                      </w:rPr>
                    </m:ctrlPr>
                  </m:sub>
                </m:sSub>
              </m:oMath>
            </m:oMathPara>
          </w:p>
        </w:tc>
        <w:tc>
          <w:tcPr>
            <w:tcW w:w="2164"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sSub>
                  <m:sSubPr>
                    <m:ctrlPr>
                      <w:rPr>
                        <w:rFonts w:hint="eastAsia" w:ascii="Cambria Math" w:hAnsi="Cambria Math" w:eastAsiaTheme="minorEastAsia" w:cstheme="minorEastAsia"/>
                        <w:bCs w:val="0"/>
                        <w:color w:val="auto"/>
                        <w:kern w:val="2"/>
                        <w:sz w:val="18"/>
                        <w:szCs w:val="18"/>
                        <w:lang w:val="en-US" w:eastAsia="zh-CN" w:bidi="ar-SA"/>
                      </w:rPr>
                    </m:ctrlPr>
                  </m:sSubPr>
                  <m:e>
                    <m:r>
                      <m:rPr/>
                      <w:rPr>
                        <w:rFonts w:hint="eastAsia" w:ascii="Cambria Math" w:hAnsi="Cambria Math" w:eastAsiaTheme="minorEastAsia" w:cstheme="minorEastAsia"/>
                        <w:color w:val="auto"/>
                        <w:kern w:val="2"/>
                        <w:sz w:val="18"/>
                        <w:szCs w:val="18"/>
                        <w:lang w:val="en-US" w:eastAsia="zh-CN" w:bidi="ar-SA"/>
                      </w:rPr>
                      <m:t>c</m:t>
                    </m:r>
                    <m:ctrlPr>
                      <w:rPr>
                        <w:rFonts w:hint="eastAsia" w:ascii="Cambria Math" w:hAnsi="Cambria Math" w:eastAsiaTheme="minorEastAsia" w:cstheme="minorEastAsia"/>
                        <w:bCs w:val="0"/>
                        <w:color w:val="auto"/>
                        <w:kern w:val="2"/>
                        <w:sz w:val="18"/>
                        <w:szCs w:val="18"/>
                        <w:lang w:val="en-US" w:eastAsia="zh-CN" w:bidi="ar-SA"/>
                      </w:rPr>
                    </m:ctrlPr>
                  </m:e>
                  <m:sub>
                    <m:r>
                      <m:rPr>
                        <m:sty m:val="p"/>
                      </m:rPr>
                      <w:rPr>
                        <w:rFonts w:hint="eastAsia" w:ascii="Cambria Math" w:hAnsi="Cambria Math" w:eastAsiaTheme="minorEastAsia" w:cstheme="minorEastAsia"/>
                        <w:color w:val="auto"/>
                        <w:kern w:val="2"/>
                        <w:sz w:val="18"/>
                        <w:szCs w:val="18"/>
                        <w:lang w:val="en-US" w:eastAsia="zh-CN" w:bidi="ar-SA"/>
                      </w:rPr>
                      <m:t>i</m:t>
                    </m:r>
                    <m:ctrlPr>
                      <w:rPr>
                        <w:rFonts w:hint="eastAsia" w:ascii="Cambria Math" w:hAnsi="Cambria Math" w:eastAsiaTheme="minorEastAsia" w:cstheme="minorEastAsia"/>
                        <w:bCs w:val="0"/>
                        <w:color w:val="auto"/>
                        <w:kern w:val="2"/>
                        <w:sz w:val="18"/>
                        <w:szCs w:val="18"/>
                        <w:lang w:val="en-US" w:eastAsia="zh-CN" w:bidi="ar-SA"/>
                      </w:rPr>
                    </m:ctrlPr>
                  </m:sub>
                </m:sSub>
                <m:r>
                  <m:rPr>
                    <m:sty m:val="p"/>
                  </m:rPr>
                  <w:rPr>
                    <w:rFonts w:hint="eastAsia" w:ascii="Cambria Math" w:hAnsi="Cambria Math" w:eastAsiaTheme="minorEastAsia" w:cstheme="minorEastAsia"/>
                    <w:color w:val="auto"/>
                    <w:kern w:val="2"/>
                    <w:sz w:val="18"/>
                    <w:szCs w:val="18"/>
                    <w:lang w:val="en-US" w:eastAsia="zh-CN" w:bidi="ar-SA"/>
                  </w:rPr>
                  <m:t>×标准不确定度</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sSub>
                  <m:sSubPr>
                    <m:ctrlPr>
                      <w:rPr>
                        <w:rFonts w:hint="eastAsia" w:ascii="Cambria Math" w:hAnsi="Cambria Math" w:eastAsiaTheme="minorEastAsia" w:cstheme="minorEastAsia"/>
                        <w:bCs w:val="0"/>
                        <w:color w:val="auto"/>
                        <w:kern w:val="2"/>
                        <w:sz w:val="18"/>
                        <w:szCs w:val="18"/>
                        <w:lang w:val="en-US" w:eastAsia="zh-CN" w:bidi="ar-SA"/>
                      </w:rPr>
                    </m:ctrlPr>
                  </m:sSubPr>
                  <m:e>
                    <m:r>
                      <m:rPr/>
                      <w:rPr>
                        <w:rFonts w:hint="eastAsia" w:ascii="Cambria Math" w:hAnsi="Cambria Math" w:eastAsiaTheme="minorEastAsia" w:cstheme="minorEastAsia"/>
                        <w:color w:val="auto"/>
                        <w:kern w:val="2"/>
                        <w:sz w:val="18"/>
                        <w:szCs w:val="18"/>
                        <w:lang w:val="en-US" w:eastAsia="zh-CN" w:bidi="ar-SA"/>
                      </w:rPr>
                      <m:t>u</m:t>
                    </m:r>
                    <m:ctrlPr>
                      <w:rPr>
                        <w:rFonts w:hint="eastAsia" w:ascii="Cambria Math" w:hAnsi="Cambria Math" w:eastAsiaTheme="minorEastAsia" w:cstheme="minorEastAsia"/>
                        <w:bCs w:val="0"/>
                        <w:color w:val="auto"/>
                        <w:kern w:val="2"/>
                        <w:sz w:val="18"/>
                        <w:szCs w:val="18"/>
                        <w:lang w:val="en-US" w:eastAsia="zh-CN" w:bidi="ar-SA"/>
                      </w:rPr>
                    </m:ctrlPr>
                  </m:e>
                  <m:sub>
                    <m:r>
                      <m:rPr>
                        <m:sty m:val="p"/>
                      </m:rPr>
                      <w:rPr>
                        <w:rFonts w:hint="eastAsia" w:ascii="Cambria Math" w:hAnsi="Cambria Math" w:eastAsiaTheme="minorEastAsia" w:cstheme="minorEastAsia"/>
                        <w:color w:val="auto"/>
                        <w:kern w:val="2"/>
                        <w:sz w:val="18"/>
                        <w:szCs w:val="18"/>
                        <w:lang w:val="en-US" w:eastAsia="zh-CN" w:bidi="ar-SA"/>
                      </w:rPr>
                      <m:t>1</m:t>
                    </m:r>
                    <m:ctrlPr>
                      <w:rPr>
                        <w:rFonts w:hint="eastAsia" w:ascii="Cambria Math" w:hAnsi="Cambria Math" w:eastAsiaTheme="minorEastAsia" w:cstheme="minorEastAsia"/>
                        <w:bCs w:val="0"/>
                        <w:color w:val="auto"/>
                        <w:kern w:val="2"/>
                        <w:sz w:val="18"/>
                        <w:szCs w:val="18"/>
                        <w:lang w:val="en-US" w:eastAsia="zh-CN" w:bidi="ar-SA"/>
                      </w:rPr>
                    </m:ctrlPr>
                  </m:sub>
                </m:sSub>
                <m:r>
                  <m:rPr>
                    <m:sty m:val="p"/>
                  </m:rPr>
                  <w:rPr>
                    <w:rFonts w:hint="eastAsia" w:ascii="Cambria Math" w:hAnsi="Cambria Math" w:eastAsiaTheme="minorEastAsia" w:cstheme="minorEastAsia"/>
                    <w:color w:val="auto"/>
                    <w:kern w:val="2"/>
                    <w:sz w:val="18"/>
                    <w:szCs w:val="18"/>
                    <w:lang w:val="en-US" w:eastAsia="zh-CN" w:bidi="ar-SA"/>
                  </w:rPr>
                  <m:t>(</m:t>
                </m:r>
                <m:r>
                  <m:rPr/>
                  <w:rPr>
                    <w:rFonts w:hint="eastAsia" w:ascii="Cambria Math" w:hAnsi="Cambria Math" w:eastAsiaTheme="minorEastAsia" w:cstheme="minorEastAsia"/>
                    <w:color w:val="auto"/>
                    <w:kern w:val="2"/>
                    <w:sz w:val="18"/>
                    <w:szCs w:val="18"/>
                    <w:lang w:val="en-US" w:eastAsia="zh-CN" w:bidi="ar-SA"/>
                  </w:rPr>
                  <m:t>I</m:t>
                </m:r>
                <m:r>
                  <m:rPr>
                    <m:sty m:val="p"/>
                  </m:rPr>
                  <w:rPr>
                    <w:rFonts w:hint="eastAsia" w:ascii="Cambria Math" w:hAnsi="Cambria Math" w:eastAsiaTheme="minorEastAsia" w:cstheme="minorEastAsia"/>
                    <w:color w:val="auto"/>
                    <w:kern w:val="2"/>
                    <w:sz w:val="18"/>
                    <w:szCs w:val="18"/>
                    <w:lang w:val="en-US" w:eastAsia="zh-CN" w:bidi="ar-SA"/>
                  </w:rPr>
                  <m:t>)</m:t>
                </m:r>
              </m:oMath>
            </m:oMathPara>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校验仪</w:t>
            </w:r>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0.002 mA</w:t>
            </w:r>
          </w:p>
        </w:tc>
        <w:tc>
          <w:tcPr>
            <w:tcW w:w="1778"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1</w:t>
            </w:r>
          </w:p>
        </w:tc>
        <w:tc>
          <w:tcPr>
            <w:tcW w:w="2164"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0.002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r>
                  <m:rPr/>
                  <w:rPr>
                    <w:rFonts w:hint="eastAsia" w:ascii="Cambria Math" w:hAnsi="Cambria Math" w:eastAsiaTheme="minorEastAsia" w:cstheme="minorEastAsia"/>
                    <w:color w:val="auto"/>
                    <w:kern w:val="2"/>
                    <w:sz w:val="18"/>
                    <w:szCs w:val="18"/>
                    <w:lang w:val="en-US" w:eastAsia="zh-CN" w:bidi="ar-SA"/>
                  </w:rPr>
                  <m:t>u</m:t>
                </m:r>
                <m:r>
                  <m:rPr>
                    <m:sty m:val="p"/>
                  </m:rPr>
                  <w:rPr>
                    <w:rFonts w:hint="eastAsia" w:ascii="Cambria Math" w:hAnsi="Cambria Math" w:eastAsiaTheme="minorEastAsia" w:cstheme="minorEastAsia"/>
                    <w:color w:val="auto"/>
                    <w:kern w:val="2"/>
                    <w:sz w:val="18"/>
                    <w:szCs w:val="18"/>
                    <w:lang w:val="en-US" w:eastAsia="zh-CN" w:bidi="ar-SA"/>
                  </w:rPr>
                  <m:t>(</m:t>
                </m:r>
                <m:r>
                  <m:rPr/>
                  <w:rPr>
                    <w:rFonts w:hint="eastAsia" w:ascii="Cambria Math" w:hAnsi="Cambria Math" w:eastAsiaTheme="minorEastAsia" w:cstheme="minorEastAsia"/>
                    <w:color w:val="auto"/>
                    <w:kern w:val="2"/>
                    <w:sz w:val="18"/>
                    <w:szCs w:val="18"/>
                    <w:lang w:val="en-US" w:eastAsia="zh-CN" w:bidi="ar-SA"/>
                  </w:rPr>
                  <m:t>P</m:t>
                </m:r>
                <m:r>
                  <m:rPr>
                    <m:sty m:val="p"/>
                  </m:rPr>
                  <w:rPr>
                    <w:rFonts w:hint="eastAsia" w:ascii="Cambria Math" w:hAnsi="Cambria Math" w:eastAsiaTheme="minorEastAsia" w:cstheme="minorEastAsia"/>
                    <w:color w:val="auto"/>
                    <w:kern w:val="2"/>
                    <w:sz w:val="18"/>
                    <w:szCs w:val="18"/>
                    <w:lang w:val="en-US" w:eastAsia="zh-CN" w:bidi="ar-SA"/>
                  </w:rPr>
                  <m:t>)</m:t>
                </m:r>
              </m:oMath>
            </m:oMathPara>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数字压力计</w:t>
            </w:r>
          </w:p>
        </w:tc>
        <w:tc>
          <w:tcPr>
            <w:tcW w:w="1971"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r>
                  <m:rPr/>
                  <w:rPr>
                    <w:rFonts w:hint="eastAsia" w:ascii="Cambria Math" w:hAnsi="Cambria Math" w:eastAsiaTheme="minorEastAsia" w:cstheme="minorEastAsia"/>
                    <w:color w:val="auto"/>
                    <w:kern w:val="2"/>
                    <w:sz w:val="18"/>
                    <w:szCs w:val="18"/>
                    <w:lang w:val="en-US" w:eastAsia="zh-CN" w:bidi="ar-SA"/>
                  </w:rPr>
                  <m:t>2.3×</m:t>
                </m:r>
                <m:sSup>
                  <m:sSupPr>
                    <m:ctrlPr>
                      <w:rPr>
                        <w:rFonts w:hint="eastAsia" w:ascii="Cambria Math" w:hAnsi="Cambria Math" w:eastAsiaTheme="minorEastAsia" w:cstheme="minorEastAsia"/>
                        <w:bCs w:val="0"/>
                        <w:i/>
                        <w:iCs/>
                        <w:color w:val="auto"/>
                        <w:kern w:val="2"/>
                        <w:sz w:val="18"/>
                        <w:szCs w:val="18"/>
                        <w:lang w:val="en-US" w:eastAsia="zh-CN" w:bidi="ar-SA"/>
                      </w:rPr>
                    </m:ctrlPr>
                  </m:sSupPr>
                  <m:e>
                    <m:r>
                      <m:rPr/>
                      <w:rPr>
                        <w:rFonts w:hint="eastAsia" w:ascii="Cambria Math" w:hAnsi="Cambria Math" w:eastAsiaTheme="minorEastAsia" w:cstheme="minorEastAsia"/>
                        <w:color w:val="auto"/>
                        <w:kern w:val="2"/>
                        <w:sz w:val="18"/>
                        <w:szCs w:val="18"/>
                        <w:lang w:val="en-US" w:eastAsia="zh-CN" w:bidi="ar-SA"/>
                      </w:rPr>
                      <m:t>10</m:t>
                    </m:r>
                    <m:ctrlPr>
                      <w:rPr>
                        <w:rFonts w:hint="eastAsia" w:ascii="Cambria Math" w:hAnsi="Cambria Math" w:eastAsiaTheme="minorEastAsia" w:cstheme="minorEastAsia"/>
                        <w:bCs w:val="0"/>
                        <w:i/>
                        <w:iCs/>
                        <w:color w:val="auto"/>
                        <w:kern w:val="2"/>
                        <w:sz w:val="18"/>
                        <w:szCs w:val="18"/>
                        <w:lang w:val="en-US" w:eastAsia="zh-CN" w:bidi="ar-SA"/>
                      </w:rPr>
                    </m:ctrlPr>
                  </m:e>
                  <m:sup>
                    <m:r>
                      <m:rPr/>
                      <w:rPr>
                        <w:rFonts w:hint="eastAsia" w:ascii="Cambria Math" w:hAnsi="Cambria Math" w:eastAsiaTheme="minorEastAsia" w:cstheme="minorEastAsia"/>
                        <w:color w:val="auto"/>
                        <w:kern w:val="2"/>
                        <w:sz w:val="18"/>
                        <w:szCs w:val="18"/>
                        <w:lang w:val="en-US" w:eastAsia="zh-CN" w:bidi="ar-SA"/>
                      </w:rPr>
                      <m:t>−4</m:t>
                    </m:r>
                    <m:ctrlPr>
                      <w:rPr>
                        <w:rFonts w:hint="eastAsia" w:ascii="Cambria Math" w:hAnsi="Cambria Math" w:eastAsiaTheme="minorEastAsia" w:cstheme="minorEastAsia"/>
                        <w:bCs w:val="0"/>
                        <w:i/>
                        <w:iCs/>
                        <w:color w:val="auto"/>
                        <w:kern w:val="2"/>
                        <w:sz w:val="18"/>
                        <w:szCs w:val="18"/>
                        <w:lang w:val="en-US" w:eastAsia="zh-CN" w:bidi="ar-SA"/>
                      </w:rPr>
                    </m:ctrlPr>
                  </m:sup>
                </m:sSup>
                <m:r>
                  <m:rPr>
                    <m:sty m:val="p"/>
                  </m:rPr>
                  <w:rPr>
                    <w:rFonts w:hint="eastAsia" w:ascii="Cambria Math" w:hAnsi="Cambria Math" w:eastAsiaTheme="minorEastAsia" w:cstheme="minorEastAsia"/>
                    <w:color w:val="auto"/>
                    <w:kern w:val="2"/>
                    <w:sz w:val="18"/>
                    <w:szCs w:val="18"/>
                    <w:lang w:val="en-US" w:eastAsia="zh-CN" w:bidi="ar-SA"/>
                  </w:rPr>
                  <m:t>MPa</m:t>
                </m:r>
              </m:oMath>
            </m:oMathPara>
          </w:p>
        </w:tc>
        <w:tc>
          <w:tcPr>
            <w:tcW w:w="1778"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m:oMathPara>
              <m:oMath>
                <m:r>
                  <m:rPr>
                    <m:sty m:val="p"/>
                  </m:rPr>
                  <w:rPr>
                    <w:rFonts w:hint="eastAsia" w:ascii="Cambria Math" w:hAnsi="Cambria Math" w:eastAsiaTheme="minorEastAsia" w:cstheme="minorEastAsia"/>
                    <w:color w:val="auto"/>
                    <w:kern w:val="2"/>
                    <w:sz w:val="18"/>
                    <w:szCs w:val="18"/>
                    <w:lang w:val="en-US" w:eastAsia="zh-CN" w:bidi="ar-SA"/>
                  </w:rPr>
                  <m:t>−8 mA∙MP</m:t>
                </m:r>
                <m:sSup>
                  <m:sSupPr>
                    <m:ctrlPr>
                      <w:rPr>
                        <w:rFonts w:hint="eastAsia" w:ascii="Cambria Math" w:hAnsi="Cambria Math" w:eastAsiaTheme="minorEastAsia" w:cstheme="minorEastAsia"/>
                        <w:b w:val="0"/>
                        <w:i w:val="0"/>
                        <w:color w:val="auto"/>
                        <w:kern w:val="2"/>
                        <w:sz w:val="18"/>
                        <w:szCs w:val="18"/>
                        <w:lang w:val="en-US" w:eastAsia="zh-CN" w:bidi="ar-SA"/>
                      </w:rPr>
                    </m:ctrlPr>
                  </m:sSupPr>
                  <m:e>
                    <m:r>
                      <m:rPr>
                        <m:sty m:val="p"/>
                      </m:rPr>
                      <w:rPr>
                        <w:rFonts w:hint="eastAsia" w:ascii="Cambria Math" w:hAnsi="Cambria Math" w:eastAsiaTheme="minorEastAsia" w:cstheme="minorEastAsia"/>
                        <w:color w:val="auto"/>
                        <w:kern w:val="2"/>
                        <w:sz w:val="18"/>
                        <w:szCs w:val="18"/>
                        <w:lang w:val="en-US" w:eastAsia="zh-CN" w:bidi="ar-SA"/>
                      </w:rPr>
                      <m:t>a</m:t>
                    </m:r>
                    <m:ctrlPr>
                      <w:rPr>
                        <w:rFonts w:hint="eastAsia" w:ascii="Cambria Math" w:hAnsi="Cambria Math" w:eastAsiaTheme="minorEastAsia" w:cstheme="minorEastAsia"/>
                        <w:b w:val="0"/>
                        <w:i w:val="0"/>
                        <w:color w:val="auto"/>
                        <w:kern w:val="2"/>
                        <w:sz w:val="18"/>
                        <w:szCs w:val="18"/>
                        <w:lang w:val="en-US" w:eastAsia="zh-CN" w:bidi="ar-SA"/>
                      </w:rPr>
                    </m:ctrlPr>
                  </m:e>
                  <m:sup>
                    <m:r>
                      <m:rPr>
                        <m:sty m:val="p"/>
                      </m:rPr>
                      <w:rPr>
                        <w:rFonts w:hint="eastAsia" w:ascii="Cambria Math" w:hAnsi="Cambria Math" w:eastAsiaTheme="minorEastAsia" w:cstheme="minorEastAsia"/>
                        <w:color w:val="auto"/>
                        <w:kern w:val="2"/>
                        <w:sz w:val="18"/>
                        <w:szCs w:val="18"/>
                        <w:lang w:val="en-US" w:eastAsia="zh-CN" w:bidi="ar-SA"/>
                      </w:rPr>
                      <m:t>−1</m:t>
                    </m:r>
                    <m:ctrlPr>
                      <w:rPr>
                        <w:rFonts w:hint="eastAsia" w:ascii="Cambria Math" w:hAnsi="Cambria Math" w:eastAsiaTheme="minorEastAsia" w:cstheme="minorEastAsia"/>
                        <w:b w:val="0"/>
                        <w:i w:val="0"/>
                        <w:color w:val="auto"/>
                        <w:kern w:val="2"/>
                        <w:sz w:val="18"/>
                        <w:szCs w:val="18"/>
                        <w:lang w:val="en-US" w:eastAsia="zh-CN" w:bidi="ar-SA"/>
                      </w:rPr>
                    </m:ctrlPr>
                  </m:sup>
                </m:sSup>
              </m:oMath>
            </m:oMathPara>
          </w:p>
        </w:tc>
        <w:tc>
          <w:tcPr>
            <w:tcW w:w="2164" w:type="dxa"/>
            <w:vAlign w:val="center"/>
          </w:tcPr>
          <w:p>
            <w:pPr>
              <w:spacing w:line="360" w:lineRule="auto"/>
              <w:jc w:val="center"/>
              <w:rPr>
                <w:rFonts w:hint="eastAsia" w:asciiTheme="minorEastAsia" w:hAnsiTheme="minorEastAsia" w:eastAsiaTheme="minorEastAsia" w:cstheme="minorEastAsia"/>
                <w:b w:val="0"/>
                <w:i w:val="0"/>
                <w:color w:val="auto"/>
                <w:kern w:val="2"/>
                <w:sz w:val="18"/>
                <w:szCs w:val="18"/>
                <w:vertAlign w:val="baseline"/>
                <w:lang w:val="en-US" w:eastAsia="zh-CN" w:bidi="ar-SA"/>
              </w:rPr>
            </w:pPr>
            <w:r>
              <w:rPr>
                <w:rFonts w:hint="eastAsia" w:asciiTheme="minorEastAsia" w:hAnsiTheme="minorEastAsia" w:eastAsiaTheme="minorEastAsia" w:cstheme="minorEastAsia"/>
                <w:b w:val="0"/>
                <w:i w:val="0"/>
                <w:color w:val="auto"/>
                <w:kern w:val="2"/>
                <w:sz w:val="18"/>
                <w:szCs w:val="18"/>
                <w:vertAlign w:val="baseline"/>
                <w:lang w:val="en-US" w:eastAsia="zh-CN" w:bidi="ar-SA"/>
              </w:rPr>
              <w:t>-0.0018 mA</w:t>
            </w:r>
          </w:p>
        </w:tc>
      </w:tr>
    </w:tbl>
    <w:p>
      <w:pPr>
        <w:spacing w:line="360" w:lineRule="auto"/>
        <w:ind w:firstLine="420" w:firstLineChars="0"/>
        <w:rPr>
          <w:rFonts w:hint="eastAsia" w:hAnsi="Cambria Math" w:cstheme="minorBidi"/>
          <w:i w:val="0"/>
          <w:color w:val="auto"/>
          <w:kern w:val="2"/>
          <w:sz w:val="24"/>
          <w:szCs w:val="24"/>
          <w:lang w:val="en-US" w:eastAsia="zh-CN" w:bidi="ar-SA"/>
        </w:rPr>
      </w:pPr>
      <w:r>
        <w:rPr>
          <w:rFonts w:hint="eastAsia" w:hAnsi="Cambria Math" w:cstheme="minorBidi"/>
          <w:b w:val="0"/>
          <w:i w:val="0"/>
          <w:color w:val="auto"/>
          <w:kern w:val="2"/>
          <w:sz w:val="24"/>
          <w:szCs w:val="24"/>
          <w:lang w:val="en-US" w:eastAsia="zh-CN" w:bidi="ar-SA"/>
        </w:rPr>
        <w:t>合成标准不确定度</w:t>
      </w:r>
      <m:oMath>
        <m:sSub>
          <m:sSubPr>
            <m:ctrlPr>
              <w:rPr>
                <w:rFonts w:ascii="Cambria Math" w:hAnsi="Cambria Math" w:cstheme="minorBidi"/>
                <w:i/>
                <w:color w:val="auto"/>
                <w:kern w:val="2"/>
                <w:sz w:val="24"/>
                <w:szCs w:val="24"/>
                <w:lang w:val="en-US" w:bidi="ar-SA"/>
              </w:rPr>
            </m:ctrlPr>
          </m:sSubPr>
          <m:e>
            <m:r>
              <m:rPr/>
              <w:rPr>
                <w:rFonts w:hint="default" w:ascii="Cambria Math" w:hAnsi="Cambria Math" w:cstheme="minorBidi"/>
                <w:color w:val="auto"/>
                <w:kern w:val="2"/>
                <w:sz w:val="24"/>
                <w:szCs w:val="24"/>
                <w:lang w:val="en-US" w:eastAsia="zh-CN" w:bidi="ar-SA"/>
              </w:rPr>
              <m:t>u</m:t>
            </m:r>
            <m:ctrlPr>
              <w:rPr>
                <w:rFonts w:ascii="Cambria Math" w:hAnsi="Cambria Math" w:cstheme="minorBidi"/>
                <w:i/>
                <w:color w:val="auto"/>
                <w:kern w:val="2"/>
                <w:sz w:val="24"/>
                <w:szCs w:val="24"/>
                <w:lang w:val="en-US" w:bidi="ar-SA"/>
              </w:rPr>
            </m:ctrlPr>
          </m:e>
          <m:sub>
            <m:r>
              <m:rPr/>
              <w:rPr>
                <w:rFonts w:hint="default" w:ascii="Cambria Math" w:hAnsi="Cambria Math" w:cstheme="minorBidi"/>
                <w:color w:val="auto"/>
                <w:kern w:val="2"/>
                <w:sz w:val="24"/>
                <w:szCs w:val="24"/>
                <w:lang w:val="en-US" w:eastAsia="zh-CN" w:bidi="ar-SA"/>
              </w:rPr>
              <m:t>c</m:t>
            </m:r>
            <m:ctrlPr>
              <w:rPr>
                <w:rFonts w:ascii="Cambria Math" w:hAnsi="Cambria Math" w:cstheme="minorBidi"/>
                <w:i/>
                <w:color w:val="auto"/>
                <w:kern w:val="2"/>
                <w:sz w:val="24"/>
                <w:szCs w:val="24"/>
                <w:lang w:val="en-US" w:bidi="ar-SA"/>
              </w:rPr>
            </m:ctrlPr>
          </m:sub>
        </m:sSub>
      </m:oMath>
      <w:r>
        <w:rPr>
          <w:rFonts w:hint="eastAsia" w:hAnsi="Cambria Math" w:cstheme="minorBidi"/>
          <w:i w:val="0"/>
          <w:color w:val="auto"/>
          <w:kern w:val="2"/>
          <w:sz w:val="24"/>
          <w:szCs w:val="24"/>
          <w:lang w:val="en-US" w:eastAsia="zh-CN" w:bidi="ar-SA"/>
        </w:rPr>
        <w:t>：</w:t>
      </w:r>
    </w:p>
    <w:p>
      <w:pPr>
        <w:spacing w:line="360" w:lineRule="auto"/>
        <w:ind w:firstLine="420" w:firstLineChars="0"/>
        <w:rPr>
          <w:rFonts w:hint="eastAsia" w:hAnsi="Cambria Math" w:cstheme="minorBidi"/>
          <w:i w:val="0"/>
          <w:color w:val="auto"/>
          <w:kern w:val="2"/>
          <w:sz w:val="24"/>
          <w:szCs w:val="24"/>
          <w:lang w:val="en-US" w:eastAsia="zh-CN" w:bidi="ar-SA"/>
        </w:rPr>
      </w:pPr>
      <w:r>
        <w:rPr>
          <w:rFonts w:hint="eastAsia" w:hAnsi="Cambria Math" w:cstheme="minorBidi"/>
          <w:i w:val="0"/>
          <w:color w:val="auto"/>
          <w:kern w:val="2"/>
          <w:sz w:val="24"/>
          <w:szCs w:val="24"/>
          <w:lang w:val="en-US" w:eastAsia="zh-CN" w:bidi="ar-SA"/>
        </w:rPr>
        <w:t>输入量</w:t>
      </w:r>
      <m:oMath>
        <m:r>
          <m:rPr/>
          <w:rPr>
            <w:rFonts w:hint="default" w:ascii="Cambria Math" w:hAnsi="Cambria Math" w:eastAsiaTheme="minorEastAsia" w:cstheme="minorBidi"/>
            <w:color w:val="auto"/>
            <w:kern w:val="2"/>
            <w:sz w:val="24"/>
            <w:szCs w:val="24"/>
            <w:lang w:val="en-US" w:eastAsia="zh-CN" w:bidi="ar-SA"/>
          </w:rPr>
          <m:t>I</m:t>
        </m:r>
      </m:oMath>
      <w:r>
        <w:rPr>
          <w:rFonts w:hint="eastAsia" w:hAnsi="Cambria Math" w:cstheme="minorBidi"/>
          <w:i w:val="0"/>
          <w:color w:val="auto"/>
          <w:kern w:val="2"/>
          <w:sz w:val="24"/>
          <w:szCs w:val="24"/>
          <w:lang w:val="en-US" w:eastAsia="zh-CN" w:bidi="ar-SA"/>
        </w:rPr>
        <w:t>和</w:t>
      </w:r>
      <m:oMath>
        <m:r>
          <m:rPr/>
          <w:rPr>
            <w:rFonts w:hint="default" w:ascii="Cambria Math" w:hAnsi="Cambria Math" w:cstheme="minorBidi"/>
            <w:color w:val="auto"/>
            <w:kern w:val="2"/>
            <w:sz w:val="24"/>
            <w:szCs w:val="24"/>
            <w:lang w:val="en-US" w:eastAsia="zh-CN" w:bidi="ar-SA"/>
          </w:rPr>
          <m:t>P</m:t>
        </m:r>
      </m:oMath>
      <w:r>
        <w:rPr>
          <w:rFonts w:hint="eastAsia" w:hAnsi="Cambria Math" w:cstheme="minorBidi"/>
          <w:i w:val="0"/>
          <w:color w:val="auto"/>
          <w:kern w:val="2"/>
          <w:sz w:val="24"/>
          <w:szCs w:val="24"/>
          <w:lang w:val="en-US" w:eastAsia="zh-CN" w:bidi="ar-SA"/>
        </w:rPr>
        <w:t>的标准不确定度不相关，根据不确定度传播定律，其合成标准不确定度为：</w:t>
      </w:r>
    </w:p>
    <w:p>
      <w:pPr>
        <w:spacing w:line="360" w:lineRule="auto"/>
        <w:ind w:firstLine="420" w:firstLineChars="0"/>
        <w:rPr>
          <w:rFonts w:hint="default" w:hAnsi="Cambria Math" w:cstheme="minorBidi"/>
          <w:i w:val="0"/>
          <w:iCs/>
          <w:color w:val="auto"/>
          <w:kern w:val="2"/>
          <w:sz w:val="24"/>
          <w:szCs w:val="24"/>
          <w:lang w:val="en-US" w:eastAsia="zh-CN" w:bidi="ar-SA"/>
        </w:rPr>
      </w:pPr>
      <m:oMathPara>
        <m:oMath>
          <m:sSub>
            <m:sSubPr>
              <m:ctrlPr>
                <w:rPr>
                  <w:rFonts w:ascii="Cambria Math" w:hAnsi="Cambria Math" w:cstheme="minorBidi"/>
                  <w:i/>
                  <w:color w:val="auto"/>
                  <w:kern w:val="2"/>
                  <w:sz w:val="24"/>
                  <w:szCs w:val="24"/>
                  <w:lang w:val="en-US" w:bidi="ar-SA"/>
                </w:rPr>
              </m:ctrlPr>
            </m:sSubPr>
            <m:e>
              <m:r>
                <m:rPr/>
                <w:rPr>
                  <w:rFonts w:hint="default" w:ascii="Cambria Math" w:hAnsi="Cambria Math" w:cstheme="minorBidi"/>
                  <w:color w:val="auto"/>
                  <w:kern w:val="2"/>
                  <w:sz w:val="24"/>
                  <w:szCs w:val="24"/>
                  <w:lang w:val="en-US" w:eastAsia="zh-CN" w:bidi="ar-SA"/>
                </w:rPr>
                <m:t>u</m:t>
              </m:r>
              <m:ctrlPr>
                <w:rPr>
                  <w:rFonts w:ascii="Cambria Math" w:hAnsi="Cambria Math" w:cstheme="minorBidi"/>
                  <w:i/>
                  <w:color w:val="auto"/>
                  <w:kern w:val="2"/>
                  <w:sz w:val="24"/>
                  <w:szCs w:val="24"/>
                  <w:lang w:val="en-US" w:bidi="ar-SA"/>
                </w:rPr>
              </m:ctrlPr>
            </m:e>
            <m:sub>
              <m:r>
                <m:rPr/>
                <w:rPr>
                  <w:rFonts w:hint="default" w:ascii="Cambria Math" w:hAnsi="Cambria Math" w:cstheme="minorBidi"/>
                  <w:color w:val="auto"/>
                  <w:kern w:val="2"/>
                  <w:sz w:val="24"/>
                  <w:szCs w:val="24"/>
                  <w:lang w:val="en-US" w:eastAsia="zh-CN" w:bidi="ar-SA"/>
                </w:rPr>
                <m:t>c</m:t>
              </m:r>
              <m:ctrlPr>
                <w:rPr>
                  <w:rFonts w:ascii="Cambria Math" w:hAnsi="Cambria Math" w:cstheme="minorBidi"/>
                  <w:i/>
                  <w:color w:val="auto"/>
                  <w:kern w:val="2"/>
                  <w:sz w:val="24"/>
                  <w:szCs w:val="24"/>
                  <w:lang w:val="en-US" w:bidi="ar-SA"/>
                </w:rPr>
              </m:ctrlPr>
            </m:sub>
          </m:sSub>
          <m:r>
            <m:rPr/>
            <w:rPr>
              <w:rFonts w:hint="default" w:ascii="Cambria Math" w:hAnsi="Cambria Math" w:cstheme="minorBidi"/>
              <w:color w:val="auto"/>
              <w:kern w:val="2"/>
              <w:sz w:val="24"/>
              <w:szCs w:val="24"/>
              <w:lang w:val="en-US" w:eastAsia="zh-CN" w:bidi="ar-SA"/>
            </w:rPr>
            <m:t>=</m:t>
          </m:r>
          <m:rad>
            <m:radPr>
              <m:degHide m:val="true"/>
              <m:ctrlPr>
                <w:rPr>
                  <w:rFonts w:hint="default" w:ascii="Cambria Math" w:hAnsi="Cambria Math" w:cstheme="minorBidi"/>
                  <w:i/>
                  <w:color w:val="auto"/>
                  <w:kern w:val="2"/>
                  <w:sz w:val="24"/>
                  <w:szCs w:val="24"/>
                  <w:lang w:val="en-US" w:eastAsia="zh-CN" w:bidi="ar-SA"/>
                </w:rPr>
              </m:ctrlPr>
            </m:radPr>
            <m:deg>
              <m:ctrlPr>
                <w:rPr>
                  <w:rFonts w:hint="default" w:ascii="Cambria Math" w:hAnsi="Cambria Math" w:cstheme="minorBidi"/>
                  <w:i/>
                  <w:color w:val="auto"/>
                  <w:kern w:val="2"/>
                  <w:sz w:val="24"/>
                  <w:szCs w:val="24"/>
                  <w:lang w:val="en-US" w:eastAsia="zh-CN" w:bidi="ar-SA"/>
                </w:rPr>
              </m:ctrlPr>
            </m:deg>
            <m:e>
              <m:sSup>
                <m:sSupPr>
                  <m:ctrlPr>
                    <w:rPr>
                      <w:rFonts w:hint="default" w:ascii="Cambria Math" w:hAnsi="Cambria Math" w:cstheme="minorBidi"/>
                      <w:i/>
                      <w:color w:val="auto"/>
                      <w:kern w:val="2"/>
                      <w:sz w:val="24"/>
                      <w:szCs w:val="24"/>
                      <w:lang w:val="en-US" w:eastAsia="zh-CN" w:bidi="ar-SA"/>
                    </w:rPr>
                  </m:ctrlPr>
                </m:sSupPr>
                <m:e>
                  <m:sSub>
                    <m:sSubPr>
                      <m:ctrlPr>
                        <w:rPr>
                          <w:rFonts w:hint="default" w:ascii="Cambria Math" w:hAnsi="Cambria Math" w:cstheme="minorBidi"/>
                          <w:i/>
                          <w:color w:val="auto"/>
                          <w:kern w:val="2"/>
                          <w:sz w:val="24"/>
                          <w:szCs w:val="24"/>
                          <w:lang w:val="en-US" w:eastAsia="zh-CN" w:bidi="ar-SA"/>
                        </w:rPr>
                      </m:ctrlPr>
                    </m:sSubPr>
                    <m:e>
                      <m:r>
                        <m:rPr/>
                        <w:rPr>
                          <w:rFonts w:hint="default" w:ascii="Cambria Math" w:hAnsi="Cambria Math" w:cstheme="minorBidi"/>
                          <w:color w:val="auto"/>
                          <w:kern w:val="2"/>
                          <w:sz w:val="24"/>
                          <w:szCs w:val="24"/>
                          <w:lang w:val="en-US" w:eastAsia="zh-CN" w:bidi="ar-SA"/>
                        </w:rPr>
                        <m:t>c</m:t>
                      </m:r>
                      <m:ctrlPr>
                        <w:rPr>
                          <w:rFonts w:hint="default" w:ascii="Cambria Math" w:hAnsi="Cambria Math" w:cstheme="minorBidi"/>
                          <w:i/>
                          <w:color w:val="auto"/>
                          <w:kern w:val="2"/>
                          <w:sz w:val="24"/>
                          <w:szCs w:val="24"/>
                          <w:lang w:val="en-US" w:eastAsia="zh-CN" w:bidi="ar-SA"/>
                        </w:rPr>
                      </m:ctrlPr>
                    </m:e>
                    <m:sub>
                      <m:r>
                        <m:rPr/>
                        <w:rPr>
                          <w:rFonts w:hint="default" w:ascii="Cambria Math" w:hAnsi="Cambria Math" w:cstheme="minorBidi"/>
                          <w:color w:val="auto"/>
                          <w:kern w:val="2"/>
                          <w:sz w:val="24"/>
                          <w:szCs w:val="24"/>
                          <w:lang w:val="en-US" w:eastAsia="zh-CN" w:bidi="ar-SA"/>
                        </w:rPr>
                        <m:t>1</m:t>
                      </m:r>
                      <m:ctrlPr>
                        <w:rPr>
                          <w:rFonts w:hint="default" w:ascii="Cambria Math" w:hAnsi="Cambria Math" w:cstheme="minorBidi"/>
                          <w:i/>
                          <w:color w:val="auto"/>
                          <w:kern w:val="2"/>
                          <w:sz w:val="24"/>
                          <w:szCs w:val="24"/>
                          <w:lang w:val="en-US" w:eastAsia="zh-CN" w:bidi="ar-SA"/>
                        </w:rPr>
                      </m:ctrlPr>
                    </m:sub>
                  </m:sSub>
                  <m:ctrlPr>
                    <w:rPr>
                      <w:rFonts w:hint="default" w:ascii="Cambria Math" w:hAnsi="Cambria Math" w:cstheme="minorBidi"/>
                      <w:i/>
                      <w:color w:val="auto"/>
                      <w:kern w:val="2"/>
                      <w:sz w:val="24"/>
                      <w:szCs w:val="24"/>
                      <w:lang w:val="en-US" w:eastAsia="zh-CN" w:bidi="ar-SA"/>
                    </w:rPr>
                  </m:ctrlPr>
                </m:e>
                <m:sup>
                  <m:r>
                    <m:rPr/>
                    <w:rPr>
                      <w:rFonts w:hint="default" w:ascii="Cambria Math" w:hAnsi="Cambria Math" w:cstheme="minorBidi"/>
                      <w:color w:val="auto"/>
                      <w:kern w:val="2"/>
                      <w:sz w:val="24"/>
                      <w:szCs w:val="24"/>
                      <w:lang w:val="en-US" w:eastAsia="zh-CN" w:bidi="ar-SA"/>
                    </w:rPr>
                    <m:t>2</m:t>
                  </m:r>
                  <m:ctrlPr>
                    <w:rPr>
                      <w:rFonts w:hint="default" w:ascii="Cambria Math" w:hAnsi="Cambria Math" w:cstheme="minorBidi"/>
                      <w:i/>
                      <w:color w:val="auto"/>
                      <w:kern w:val="2"/>
                      <w:sz w:val="24"/>
                      <w:szCs w:val="24"/>
                      <w:lang w:val="en-US" w:eastAsia="zh-CN" w:bidi="ar-SA"/>
                    </w:rPr>
                  </m:ctrlPr>
                </m:sup>
              </m:sSup>
              <m:sSup>
                <m:sSupPr>
                  <m:ctrlPr>
                    <w:rPr>
                      <w:rFonts w:hint="default" w:ascii="Cambria Math" w:hAnsi="Cambria Math" w:cstheme="minorBidi"/>
                      <w:i/>
                      <w:color w:val="auto"/>
                      <w:kern w:val="2"/>
                      <w:sz w:val="24"/>
                      <w:szCs w:val="24"/>
                      <w:lang w:val="en-US" w:eastAsia="zh-CN" w:bidi="ar-SA"/>
                    </w:rPr>
                  </m:ctrlPr>
                </m:sSupPr>
                <m:e>
                  <m:sSub>
                    <m:sSubPr>
                      <m:ctrlPr>
                        <w:rPr>
                          <w:rFonts w:hint="default" w:ascii="Cambria Math" w:hAnsi="Cambria Math" w:cstheme="minorBidi"/>
                          <w:i/>
                          <w:color w:val="auto"/>
                          <w:kern w:val="2"/>
                          <w:sz w:val="24"/>
                          <w:szCs w:val="24"/>
                          <w:lang w:val="en-US" w:eastAsia="zh-CN" w:bidi="ar-SA"/>
                        </w:rPr>
                      </m:ctrlPr>
                    </m:sSubPr>
                    <m:e>
                      <m:r>
                        <m:rPr/>
                        <w:rPr>
                          <w:rFonts w:hint="default" w:ascii="Cambria Math" w:hAnsi="Cambria Math" w:cstheme="minorBidi"/>
                          <w:color w:val="auto"/>
                          <w:kern w:val="2"/>
                          <w:sz w:val="24"/>
                          <w:szCs w:val="24"/>
                          <w:lang w:val="en-US" w:eastAsia="zh-CN" w:bidi="ar-SA"/>
                        </w:rPr>
                        <m:t>u</m:t>
                      </m:r>
                      <m:ctrlPr>
                        <w:rPr>
                          <w:rFonts w:hint="default" w:ascii="Cambria Math" w:hAnsi="Cambria Math" w:cstheme="minorBidi"/>
                          <w:i/>
                          <w:color w:val="auto"/>
                          <w:kern w:val="2"/>
                          <w:sz w:val="24"/>
                          <w:szCs w:val="24"/>
                          <w:lang w:val="en-US" w:eastAsia="zh-CN" w:bidi="ar-SA"/>
                        </w:rPr>
                      </m:ctrlPr>
                    </m:e>
                    <m:sub>
                      <m:r>
                        <m:rPr/>
                        <w:rPr>
                          <w:rFonts w:hint="default" w:ascii="Cambria Math" w:hAnsi="Cambria Math" w:cstheme="minorBidi"/>
                          <w:color w:val="auto"/>
                          <w:kern w:val="2"/>
                          <w:sz w:val="24"/>
                          <w:szCs w:val="24"/>
                          <w:lang w:val="en-US" w:eastAsia="zh-CN" w:bidi="ar-SA"/>
                        </w:rPr>
                        <m:t>1</m:t>
                      </m:r>
                      <m:ctrlPr>
                        <w:rPr>
                          <w:rFonts w:hint="default" w:ascii="Cambria Math" w:hAnsi="Cambria Math" w:cstheme="minorBidi"/>
                          <w:i/>
                          <w:color w:val="auto"/>
                          <w:kern w:val="2"/>
                          <w:sz w:val="24"/>
                          <w:szCs w:val="24"/>
                          <w:lang w:val="en-US" w:eastAsia="zh-CN" w:bidi="ar-SA"/>
                        </w:rPr>
                      </m:ctrlPr>
                    </m:sub>
                  </m:sSub>
                  <m:ctrlPr>
                    <w:rPr>
                      <w:rFonts w:hint="default" w:ascii="Cambria Math" w:hAnsi="Cambria Math" w:cstheme="minorBidi"/>
                      <w:i/>
                      <w:color w:val="auto"/>
                      <w:kern w:val="2"/>
                      <w:sz w:val="24"/>
                      <w:szCs w:val="24"/>
                      <w:lang w:val="en-US" w:eastAsia="zh-CN" w:bidi="ar-SA"/>
                    </w:rPr>
                  </m:ctrlPr>
                </m:e>
                <m:sup>
                  <m:r>
                    <m:rPr/>
                    <w:rPr>
                      <w:rFonts w:hint="default" w:ascii="Cambria Math" w:hAnsi="Cambria Math" w:cstheme="minorBidi"/>
                      <w:color w:val="auto"/>
                      <w:kern w:val="2"/>
                      <w:sz w:val="24"/>
                      <w:szCs w:val="24"/>
                      <w:lang w:val="en-US" w:eastAsia="zh-CN" w:bidi="ar-SA"/>
                    </w:rPr>
                    <m:t>2</m:t>
                  </m:r>
                  <m:ctrlPr>
                    <w:rPr>
                      <w:rFonts w:hint="default" w:ascii="Cambria Math" w:hAnsi="Cambria Math" w:cstheme="minorBidi"/>
                      <w:i/>
                      <w:color w:val="auto"/>
                      <w:kern w:val="2"/>
                      <w:sz w:val="24"/>
                      <w:szCs w:val="24"/>
                      <w:lang w:val="en-US" w:eastAsia="zh-CN" w:bidi="ar-SA"/>
                    </w:rPr>
                  </m:ctrlPr>
                </m:sup>
              </m:sSup>
              <m:r>
                <m:rPr/>
                <w:rPr>
                  <w:rFonts w:hint="default" w:ascii="Cambria Math" w:hAnsi="Cambria Math" w:cstheme="minorBidi"/>
                  <w:color w:val="auto"/>
                  <w:kern w:val="2"/>
                  <w:sz w:val="24"/>
                  <w:szCs w:val="24"/>
                  <w:lang w:val="en-US" w:eastAsia="zh-CN" w:bidi="ar-SA"/>
                </w:rPr>
                <m:t>(I)+</m:t>
              </m:r>
              <m:sSup>
                <m:sSupPr>
                  <m:ctrlPr>
                    <w:rPr>
                      <w:rFonts w:hint="default" w:ascii="Cambria Math" w:hAnsi="Cambria Math" w:cstheme="minorBidi"/>
                      <w:i/>
                      <w:color w:val="auto"/>
                      <w:kern w:val="2"/>
                      <w:sz w:val="24"/>
                      <w:szCs w:val="24"/>
                      <w:lang w:val="en-US" w:eastAsia="zh-CN" w:bidi="ar-SA"/>
                    </w:rPr>
                  </m:ctrlPr>
                </m:sSupPr>
                <m:e>
                  <m:sSub>
                    <m:sSubPr>
                      <m:ctrlPr>
                        <w:rPr>
                          <w:rFonts w:hint="default" w:ascii="Cambria Math" w:hAnsi="Cambria Math" w:cstheme="minorBidi"/>
                          <w:i/>
                          <w:color w:val="auto"/>
                          <w:kern w:val="2"/>
                          <w:sz w:val="24"/>
                          <w:szCs w:val="24"/>
                          <w:lang w:val="en-US" w:eastAsia="zh-CN" w:bidi="ar-SA"/>
                        </w:rPr>
                      </m:ctrlPr>
                    </m:sSubPr>
                    <m:e>
                      <m:r>
                        <m:rPr/>
                        <w:rPr>
                          <w:rFonts w:hint="default" w:ascii="Cambria Math" w:hAnsi="Cambria Math" w:cstheme="minorBidi"/>
                          <w:color w:val="auto"/>
                          <w:kern w:val="2"/>
                          <w:sz w:val="24"/>
                          <w:szCs w:val="24"/>
                          <w:lang w:val="en-US" w:eastAsia="zh-CN" w:bidi="ar-SA"/>
                        </w:rPr>
                        <m:t>c</m:t>
                      </m:r>
                      <m:ctrlPr>
                        <w:rPr>
                          <w:rFonts w:hint="default" w:ascii="Cambria Math" w:hAnsi="Cambria Math" w:cstheme="minorBidi"/>
                          <w:i/>
                          <w:color w:val="auto"/>
                          <w:kern w:val="2"/>
                          <w:sz w:val="24"/>
                          <w:szCs w:val="24"/>
                          <w:lang w:val="en-US" w:eastAsia="zh-CN" w:bidi="ar-SA"/>
                        </w:rPr>
                      </m:ctrlPr>
                    </m:e>
                    <m:sub>
                      <m:r>
                        <m:rPr/>
                        <w:rPr>
                          <w:rFonts w:hint="default" w:ascii="Cambria Math" w:hAnsi="Cambria Math" w:cstheme="minorBidi"/>
                          <w:color w:val="auto"/>
                          <w:kern w:val="2"/>
                          <w:sz w:val="24"/>
                          <w:szCs w:val="24"/>
                          <w:lang w:val="en-US" w:eastAsia="zh-CN" w:bidi="ar-SA"/>
                        </w:rPr>
                        <m:t>2</m:t>
                      </m:r>
                      <m:ctrlPr>
                        <w:rPr>
                          <w:rFonts w:hint="default" w:ascii="Cambria Math" w:hAnsi="Cambria Math" w:cstheme="minorBidi"/>
                          <w:i/>
                          <w:color w:val="auto"/>
                          <w:kern w:val="2"/>
                          <w:sz w:val="24"/>
                          <w:szCs w:val="24"/>
                          <w:lang w:val="en-US" w:eastAsia="zh-CN" w:bidi="ar-SA"/>
                        </w:rPr>
                      </m:ctrlPr>
                    </m:sub>
                  </m:sSub>
                  <m:ctrlPr>
                    <w:rPr>
                      <w:rFonts w:hint="default" w:ascii="Cambria Math" w:hAnsi="Cambria Math" w:cstheme="minorBidi"/>
                      <w:i/>
                      <w:color w:val="auto"/>
                      <w:kern w:val="2"/>
                      <w:sz w:val="24"/>
                      <w:szCs w:val="24"/>
                      <w:lang w:val="en-US" w:eastAsia="zh-CN" w:bidi="ar-SA"/>
                    </w:rPr>
                  </m:ctrlPr>
                </m:e>
                <m:sup>
                  <m:r>
                    <m:rPr/>
                    <w:rPr>
                      <w:rFonts w:hint="default" w:ascii="Cambria Math" w:hAnsi="Cambria Math" w:cstheme="minorBidi"/>
                      <w:color w:val="auto"/>
                      <w:kern w:val="2"/>
                      <w:sz w:val="24"/>
                      <w:szCs w:val="24"/>
                      <w:lang w:val="en-US" w:eastAsia="zh-CN" w:bidi="ar-SA"/>
                    </w:rPr>
                    <m:t>2</m:t>
                  </m:r>
                  <m:ctrlPr>
                    <w:rPr>
                      <w:rFonts w:hint="default" w:ascii="Cambria Math" w:hAnsi="Cambria Math" w:cstheme="minorBidi"/>
                      <w:i/>
                      <w:color w:val="auto"/>
                      <w:kern w:val="2"/>
                      <w:sz w:val="24"/>
                      <w:szCs w:val="24"/>
                      <w:lang w:val="en-US" w:eastAsia="zh-CN" w:bidi="ar-SA"/>
                    </w:rPr>
                  </m:ctrlPr>
                </m:sup>
              </m:sSup>
              <m:sSup>
                <m:sSupPr>
                  <m:ctrlPr>
                    <w:rPr>
                      <w:rFonts w:hint="default" w:ascii="Cambria Math" w:hAnsi="Cambria Math" w:cstheme="minorBidi"/>
                      <w:i/>
                      <w:color w:val="auto"/>
                      <w:kern w:val="2"/>
                      <w:sz w:val="24"/>
                      <w:szCs w:val="24"/>
                      <w:lang w:val="en-US" w:eastAsia="zh-CN" w:bidi="ar-SA"/>
                    </w:rPr>
                  </m:ctrlPr>
                </m:sSupPr>
                <m:e>
                  <m:r>
                    <m:rPr/>
                    <w:rPr>
                      <w:rFonts w:hint="default" w:ascii="Cambria Math" w:hAnsi="Cambria Math" w:cstheme="minorBidi"/>
                      <w:color w:val="auto"/>
                      <w:kern w:val="2"/>
                      <w:sz w:val="24"/>
                      <w:szCs w:val="24"/>
                      <w:lang w:val="en-US" w:eastAsia="zh-CN" w:bidi="ar-SA"/>
                    </w:rPr>
                    <m:t>u</m:t>
                  </m:r>
                  <m:ctrlPr>
                    <w:rPr>
                      <w:rFonts w:hint="default" w:ascii="Cambria Math" w:hAnsi="Cambria Math" w:cstheme="minorBidi"/>
                      <w:i/>
                      <w:color w:val="auto"/>
                      <w:kern w:val="2"/>
                      <w:sz w:val="24"/>
                      <w:szCs w:val="24"/>
                      <w:lang w:val="en-US" w:eastAsia="zh-CN" w:bidi="ar-SA"/>
                    </w:rPr>
                  </m:ctrlPr>
                </m:e>
                <m:sup>
                  <m:r>
                    <m:rPr/>
                    <w:rPr>
                      <w:rFonts w:hint="default" w:ascii="Cambria Math" w:hAnsi="Cambria Math" w:cstheme="minorBidi"/>
                      <w:color w:val="auto"/>
                      <w:kern w:val="2"/>
                      <w:sz w:val="24"/>
                      <w:szCs w:val="24"/>
                      <w:lang w:val="en-US" w:eastAsia="zh-CN" w:bidi="ar-SA"/>
                    </w:rPr>
                    <m:t>2</m:t>
                  </m:r>
                  <m:ctrlPr>
                    <w:rPr>
                      <w:rFonts w:hint="default" w:ascii="Cambria Math" w:hAnsi="Cambria Math" w:cstheme="minorBidi"/>
                      <w:i/>
                      <w:color w:val="auto"/>
                      <w:kern w:val="2"/>
                      <w:sz w:val="24"/>
                      <w:szCs w:val="24"/>
                      <w:lang w:val="en-US" w:eastAsia="zh-CN" w:bidi="ar-SA"/>
                    </w:rPr>
                  </m:ctrlPr>
                </m:sup>
              </m:sSup>
              <m:r>
                <m:rPr/>
                <w:rPr>
                  <w:rFonts w:hint="default" w:ascii="Cambria Math" w:hAnsi="Cambria Math" w:cstheme="minorBidi"/>
                  <w:color w:val="auto"/>
                  <w:kern w:val="2"/>
                  <w:sz w:val="24"/>
                  <w:szCs w:val="24"/>
                  <w:lang w:val="en-US" w:eastAsia="zh-CN" w:bidi="ar-SA"/>
                </w:rPr>
                <m:t>(P)</m:t>
              </m:r>
              <m:ctrlPr>
                <w:rPr>
                  <w:rFonts w:hint="default" w:ascii="Cambria Math" w:hAnsi="Cambria Math" w:cstheme="minorBidi"/>
                  <w:i/>
                  <w:color w:val="auto"/>
                  <w:kern w:val="2"/>
                  <w:sz w:val="24"/>
                  <w:szCs w:val="24"/>
                  <w:lang w:val="en-US" w:eastAsia="zh-CN" w:bidi="ar-SA"/>
                </w:rPr>
              </m:ctrlPr>
            </m:e>
          </m:rad>
          <m:r>
            <m:rPr/>
            <w:rPr>
              <w:rFonts w:hint="default" w:ascii="Cambria Math" w:hAnsi="Cambria Math" w:cstheme="minorBidi"/>
              <w:color w:val="auto"/>
              <w:kern w:val="2"/>
              <w:sz w:val="24"/>
              <w:szCs w:val="24"/>
              <w:lang w:val="en-US" w:eastAsia="zh-CN" w:bidi="ar-SA"/>
            </w:rPr>
            <m:t xml:space="preserve">=0.0027 </m:t>
          </m:r>
          <m:r>
            <m:rPr>
              <m:sty m:val="p"/>
            </m:rPr>
            <w:rPr>
              <w:rFonts w:hint="default" w:ascii="Cambria Math" w:hAnsi="Cambria Math" w:cstheme="minorBidi"/>
              <w:color w:val="auto"/>
              <w:kern w:val="2"/>
              <w:sz w:val="24"/>
              <w:szCs w:val="24"/>
              <w:lang w:val="en-US" w:eastAsia="zh-CN" w:bidi="ar-SA"/>
            </w:rPr>
            <m:t>mA</m:t>
          </m:r>
        </m:oMath>
      </m:oMathPara>
    </w:p>
    <w:p>
      <w:pPr>
        <w:spacing w:line="360" w:lineRule="auto"/>
        <w:ind w:firstLine="420" w:firstLineChars="0"/>
        <w:rPr>
          <w:rFonts w:hint="eastAsia" w:hAnsi="Cambria Math" w:cstheme="minorBidi"/>
          <w:i w:val="0"/>
          <w:iCs/>
          <w:color w:val="auto"/>
          <w:kern w:val="2"/>
          <w:sz w:val="24"/>
          <w:szCs w:val="24"/>
          <w:lang w:val="en-US" w:eastAsia="zh-CN" w:bidi="ar-SA"/>
        </w:rPr>
      </w:pPr>
      <w:r>
        <w:rPr>
          <w:rFonts w:hint="eastAsia" w:hAnsi="Cambria Math" w:cstheme="minorBidi"/>
          <w:i w:val="0"/>
          <w:iCs/>
          <w:color w:val="auto"/>
          <w:kern w:val="2"/>
          <w:sz w:val="24"/>
          <w:szCs w:val="24"/>
          <w:lang w:val="en-US" w:eastAsia="zh-CN" w:bidi="ar-SA"/>
        </w:rPr>
        <w:t>取包含因子</w:t>
      </w:r>
      <m:oMath>
        <m:r>
          <m:rPr/>
          <w:rPr>
            <w:rFonts w:hint="default" w:ascii="Cambria Math" w:hAnsi="Cambria Math" w:cstheme="minorBidi"/>
            <w:color w:val="auto"/>
            <w:kern w:val="2"/>
            <w:sz w:val="24"/>
            <w:szCs w:val="24"/>
            <w:lang w:val="en-US" w:eastAsia="zh-CN" w:bidi="ar-SA"/>
          </w:rPr>
          <m:t>k</m:t>
        </m:r>
        <m:r>
          <m:rPr>
            <m:sty m:val="p"/>
          </m:rPr>
          <w:rPr>
            <w:rFonts w:hint="default" w:ascii="Cambria Math" w:hAnsi="Cambria Math" w:cstheme="minorBidi"/>
            <w:color w:val="auto"/>
            <w:kern w:val="2"/>
            <w:sz w:val="24"/>
            <w:szCs w:val="24"/>
            <w:lang w:val="en-US" w:eastAsia="zh-CN" w:bidi="ar-SA"/>
          </w:rPr>
          <m:t>=2</m:t>
        </m:r>
      </m:oMath>
      <w:r>
        <w:rPr>
          <w:rFonts w:hint="eastAsia" w:hAnsi="Cambria Math" w:cstheme="minorBidi"/>
          <w:i w:val="0"/>
          <w:iCs/>
          <w:color w:val="auto"/>
          <w:kern w:val="2"/>
          <w:sz w:val="24"/>
          <w:szCs w:val="24"/>
          <w:lang w:val="en-US" w:eastAsia="zh-CN" w:bidi="ar-SA"/>
        </w:rPr>
        <w:t>，则其扩展不确定度为：</w:t>
      </w:r>
    </w:p>
    <w:p>
      <w:pPr>
        <w:spacing w:line="360" w:lineRule="auto"/>
        <w:ind w:firstLine="420" w:firstLineChars="0"/>
        <w:rPr>
          <w:rFonts w:hint="default" w:hAnsi="Cambria Math" w:cstheme="minorBidi"/>
          <w:i w:val="0"/>
          <w:iCs/>
          <w:color w:val="auto"/>
          <w:kern w:val="2"/>
          <w:sz w:val="24"/>
          <w:szCs w:val="24"/>
          <w:lang w:val="en-US" w:eastAsia="zh-CN" w:bidi="ar-SA"/>
        </w:rPr>
      </w:pPr>
      <m:oMathPara>
        <m:oMath>
          <m:r>
            <m:rPr/>
            <w:rPr>
              <w:rFonts w:hint="default" w:ascii="Cambria Math" w:hAnsi="Cambria Math" w:cstheme="minorBidi"/>
              <w:color w:val="auto"/>
              <w:kern w:val="2"/>
              <w:sz w:val="24"/>
              <w:szCs w:val="24"/>
              <w:lang w:val="en-US" w:eastAsia="zh-CN" w:bidi="ar-SA"/>
            </w:rPr>
            <m:t>U</m:t>
          </m:r>
          <m:r>
            <m:rPr>
              <m:sty m:val="p"/>
            </m:rPr>
            <w:rPr>
              <w:rFonts w:hint="default" w:ascii="Cambria Math" w:hAnsi="Cambria Math" w:cstheme="minorBidi"/>
              <w:color w:val="auto"/>
              <w:kern w:val="2"/>
              <w:sz w:val="24"/>
              <w:szCs w:val="24"/>
              <w:lang w:val="en-US" w:eastAsia="zh-CN" w:bidi="ar-SA"/>
            </w:rPr>
            <m:t>=</m:t>
          </m:r>
          <m:r>
            <m:rPr/>
            <w:rPr>
              <w:rFonts w:hint="default" w:ascii="Cambria Math" w:hAnsi="Cambria Math" w:cstheme="minorBidi"/>
              <w:color w:val="auto"/>
              <w:kern w:val="2"/>
              <w:sz w:val="24"/>
              <w:szCs w:val="24"/>
              <w:lang w:val="en-US" w:eastAsia="zh-CN" w:bidi="ar-SA"/>
            </w:rPr>
            <m:t>k</m:t>
          </m:r>
          <m:r>
            <m:rPr>
              <m:sty m:val="p"/>
            </m:rPr>
            <w:rPr>
              <w:rFonts w:hint="default" w:ascii="Cambria Math" w:hAnsi="Cambria Math" w:cs="Cambria Math"/>
              <w:color w:val="auto"/>
              <w:kern w:val="2"/>
              <w:sz w:val="24"/>
              <w:szCs w:val="24"/>
              <w:lang w:val="en-US" w:eastAsia="zh-CN" w:bidi="ar-SA"/>
            </w:rPr>
            <m:t>×</m:t>
          </m:r>
          <m:sSub>
            <m:sSubPr>
              <m:ctrlPr>
                <w:rPr>
                  <w:rFonts w:hint="default" w:ascii="Cambria Math" w:hAnsi="Cambria Math" w:cs="Cambria Math"/>
                  <w:i w:val="0"/>
                  <w:iCs/>
                  <w:color w:val="auto"/>
                  <w:kern w:val="2"/>
                  <w:sz w:val="24"/>
                  <w:szCs w:val="24"/>
                  <w:lang w:val="en-US" w:eastAsia="zh-CN" w:bidi="ar-SA"/>
                </w:rPr>
              </m:ctrlPr>
            </m:sSubPr>
            <m:e>
              <m:r>
                <m:rPr/>
                <w:rPr>
                  <w:rFonts w:hint="default" w:ascii="Cambria Math" w:hAnsi="Cambria Math" w:cs="Cambria Math"/>
                  <w:color w:val="auto"/>
                  <w:kern w:val="2"/>
                  <w:sz w:val="24"/>
                  <w:szCs w:val="24"/>
                  <w:lang w:val="en-US" w:eastAsia="zh-CN" w:bidi="ar-SA"/>
                </w:rPr>
                <m:t>u</m:t>
              </m:r>
              <m:ctrlPr>
                <w:rPr>
                  <w:rFonts w:hint="default" w:ascii="Cambria Math" w:hAnsi="Cambria Math" w:cs="Cambria Math"/>
                  <w:i w:val="0"/>
                  <w:iCs/>
                  <w:color w:val="auto"/>
                  <w:kern w:val="2"/>
                  <w:sz w:val="24"/>
                  <w:szCs w:val="24"/>
                  <w:lang w:val="en-US" w:eastAsia="zh-CN" w:bidi="ar-SA"/>
                </w:rPr>
              </m:ctrlPr>
            </m:e>
            <m:sub>
              <m:r>
                <m:rPr>
                  <m:sty m:val="p"/>
                </m:rPr>
                <w:rPr>
                  <w:rFonts w:hint="default" w:ascii="Cambria Math" w:hAnsi="Cambria Math" w:cs="Cambria Math"/>
                  <w:color w:val="auto"/>
                  <w:kern w:val="2"/>
                  <w:sz w:val="24"/>
                  <w:szCs w:val="24"/>
                  <w:lang w:val="en-US" w:eastAsia="zh-CN" w:bidi="ar-SA"/>
                </w:rPr>
                <m:t>c</m:t>
              </m:r>
              <m:ctrlPr>
                <w:rPr>
                  <w:rFonts w:hint="default" w:ascii="Cambria Math" w:hAnsi="Cambria Math" w:cs="Cambria Math"/>
                  <w:i w:val="0"/>
                  <w:iCs/>
                  <w:color w:val="auto"/>
                  <w:kern w:val="2"/>
                  <w:sz w:val="24"/>
                  <w:szCs w:val="24"/>
                  <w:lang w:val="en-US" w:eastAsia="zh-CN" w:bidi="ar-SA"/>
                </w:rPr>
              </m:ctrlPr>
            </m:sub>
          </m:sSub>
          <m:r>
            <m:rPr>
              <m:sty m:val="p"/>
            </m:rPr>
            <w:rPr>
              <w:rFonts w:hint="default" w:ascii="Cambria Math" w:hAnsi="Cambria Math" w:cs="Cambria Math"/>
              <w:color w:val="auto"/>
              <w:kern w:val="2"/>
              <w:sz w:val="24"/>
              <w:szCs w:val="24"/>
              <w:lang w:val="en-US" w:eastAsia="zh-CN" w:bidi="ar-SA"/>
            </w:rPr>
            <m:t>=0.0054 mA</m:t>
          </m:r>
        </m:oMath>
      </m:oMathPara>
    </w:p>
    <w:p>
      <w:pPr>
        <w:spacing w:line="360" w:lineRule="auto"/>
        <w:ind w:firstLine="420" w:firstLineChars="0"/>
        <w:rPr>
          <w:rFonts w:hint="default" w:hAnsi="Cambria Math" w:cstheme="minorBidi"/>
          <w:bCs w:val="0"/>
          <w:i w:val="0"/>
          <w:color w:val="auto"/>
          <w:kern w:val="2"/>
          <w:sz w:val="24"/>
          <w:szCs w:val="24"/>
          <w:lang w:val="en-US" w:eastAsia="zh-CN" w:bidi="ar-SA"/>
        </w:rPr>
      </w:pPr>
    </w:p>
    <w:p>
      <w:pPr>
        <w:spacing w:line="360" w:lineRule="auto"/>
        <w:ind w:firstLine="420" w:firstLineChars="0"/>
        <w:rPr>
          <w:rFonts w:hint="default" w:hAnsi="Cambria Math"/>
          <w:i w:val="0"/>
          <w:lang w:val="en-US" w:eastAsia="zh-CN"/>
        </w:rPr>
      </w:pPr>
    </w:p>
    <w:p>
      <w:pPr>
        <w:pStyle w:val="2"/>
        <w:spacing w:before="156" w:line="360" w:lineRule="auto"/>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rFonts w:hint="eastAsia" w:eastAsia="黑体"/>
          <w:color w:val="000000"/>
          <w:sz w:val="28"/>
          <w:szCs w:val="28"/>
          <w:lang w:eastAsia="zh-CN"/>
        </w:rPr>
      </w:pPr>
      <w:r>
        <w:rPr>
          <w:color w:val="000000"/>
          <w:sz w:val="28"/>
          <w:szCs w:val="28"/>
        </w:rPr>
        <w:t>附录</w:t>
      </w:r>
      <w:bookmarkEnd w:id="87"/>
      <w:r>
        <w:rPr>
          <w:rFonts w:hint="eastAsia"/>
          <w:color w:val="000000"/>
          <w:sz w:val="28"/>
          <w:szCs w:val="28"/>
          <w:lang w:val="en-US" w:eastAsia="zh-CN"/>
        </w:rPr>
        <w:t>E</w:t>
      </w:r>
    </w:p>
    <w:p>
      <w:pPr>
        <w:jc w:val="center"/>
        <w:rPr>
          <w:rFonts w:hint="eastAsia" w:ascii="宋体" w:hAnsi="宋体" w:eastAsiaTheme="minorEastAsia"/>
          <w:b/>
          <w:bCs/>
          <w:sz w:val="28"/>
          <w:szCs w:val="28"/>
          <w:lang w:val="en-US" w:eastAsia="zh-CN"/>
        </w:rPr>
      </w:pPr>
      <w:r>
        <w:rPr>
          <w:rFonts w:hint="eastAsia" w:ascii="黑体" w:eastAsia="黑体"/>
          <w:color w:val="000000"/>
          <w:sz w:val="28"/>
          <w:szCs w:val="28"/>
          <w:lang w:val="en-US" w:eastAsia="zh-CN"/>
        </w:rPr>
        <w:t>动车运行参数直流电压表示值误差</w:t>
      </w:r>
      <w:r>
        <w:rPr>
          <w:rFonts w:hint="eastAsia" w:ascii="宋体" w:hAnsi="宋体"/>
          <w:b/>
          <w:bCs/>
          <w:sz w:val="28"/>
          <w:szCs w:val="28"/>
        </w:rPr>
        <w:t>测量</w:t>
      </w:r>
      <w:r>
        <w:rPr>
          <w:rFonts w:hint="eastAsia" w:ascii="宋体" w:hAnsi="宋体"/>
          <w:b/>
          <w:bCs/>
          <w:sz w:val="28"/>
          <w:szCs w:val="28"/>
          <w:lang w:val="en-US" w:eastAsia="zh-CN"/>
        </w:rPr>
        <w:t>结果</w:t>
      </w:r>
    </w:p>
    <w:p>
      <w:pPr>
        <w:spacing w:line="594" w:lineRule="exact"/>
        <w:jc w:val="center"/>
        <w:rPr>
          <w:rFonts w:hint="eastAsia"/>
          <w:b w:val="0"/>
          <w:bCs w:val="0"/>
          <w:sz w:val="24"/>
          <w:szCs w:val="24"/>
          <w:lang w:val="en-US" w:eastAsia="zh-CN"/>
        </w:rPr>
      </w:pPr>
      <w:r>
        <w:rPr>
          <w:rFonts w:hint="eastAsia"/>
          <w:b/>
          <w:sz w:val="28"/>
          <w:szCs w:val="28"/>
        </w:rPr>
        <w:t>不确定度评定示例</w:t>
      </w:r>
    </w:p>
    <w:p>
      <w:pPr>
        <w:numPr>
          <w:ilvl w:val="0"/>
          <w:numId w:val="0"/>
        </w:numPr>
        <w:spacing w:line="360" w:lineRule="auto"/>
        <w:rPr>
          <w:rFonts w:hint="eastAsia"/>
          <w:sz w:val="24"/>
          <w:szCs w:val="24"/>
          <w:lang w:val="en-US" w:eastAsia="zh-CN"/>
        </w:rPr>
      </w:pPr>
      <w:r>
        <w:rPr>
          <w:rFonts w:hint="eastAsia"/>
          <w:sz w:val="24"/>
          <w:szCs w:val="24"/>
          <w:lang w:val="en-US" w:eastAsia="zh-CN"/>
        </w:rPr>
        <w:t>E.1 评定对象</w:t>
      </w:r>
    </w:p>
    <w:p>
      <w:pPr>
        <w:numPr>
          <w:ilvl w:val="0"/>
          <w:numId w:val="0"/>
        </w:numPr>
        <w:spacing w:line="360" w:lineRule="auto"/>
        <w:ind w:firstLine="420" w:firstLineChars="0"/>
        <w:rPr>
          <w:rFonts w:hint="eastAsia"/>
          <w:sz w:val="24"/>
          <w:szCs w:val="24"/>
          <w:lang w:val="en-US" w:eastAsia="zh-CN"/>
        </w:rPr>
      </w:pPr>
      <w:r>
        <w:rPr>
          <w:rFonts w:hint="eastAsia"/>
          <w:sz w:val="24"/>
          <w:szCs w:val="24"/>
          <w:lang w:val="en-US" w:eastAsia="zh-CN"/>
        </w:rPr>
        <w:t>依据JJG124-2005《电流表、电压表、功率表及电阻表》检定规程，用交直流标准表作为标准的校准方法。将交直流标准表与被测直流电压表并联接到直流电压源的输出端。由直流电压源提供直流电压，调节直流电压源，缓慢增加电压，使被校电压表的指示器指示在150格刻度线上，并记录交直流标准表的电压值。实验选用的计量标准器被测表如表E.1所示，以测量满刻度点（150V）为例。</w:t>
      </w:r>
    </w:p>
    <w:p>
      <w:pPr>
        <w:numPr>
          <w:ilvl w:val="0"/>
          <w:numId w:val="0"/>
        </w:numPr>
        <w:spacing w:line="360" w:lineRule="auto"/>
        <w:jc w:val="center"/>
        <w:rPr>
          <w:rFonts w:hint="eastAsia"/>
          <w:sz w:val="18"/>
          <w:szCs w:val="18"/>
          <w:lang w:val="en-US" w:eastAsia="zh-CN"/>
        </w:rPr>
      </w:pPr>
      <w:r>
        <w:rPr>
          <w:rFonts w:hint="eastAsia"/>
          <w:sz w:val="18"/>
          <w:szCs w:val="18"/>
          <w:lang w:val="en-US" w:eastAsia="zh-CN"/>
        </w:rPr>
        <w:t>表E.1 选用的计量标准器、被测表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计量器具名称</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型号</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允许误差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840"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交直流标准表</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9080A</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±（0.01%U</w:t>
            </w:r>
            <w:r>
              <w:rPr>
                <w:rFonts w:hint="eastAsia"/>
                <w:sz w:val="18"/>
                <w:szCs w:val="18"/>
                <w:vertAlign w:val="subscript"/>
                <w:lang w:val="en-US" w:eastAsia="zh-CN"/>
              </w:rPr>
              <w:t>x</w:t>
            </w:r>
            <w:r>
              <w:rPr>
                <w:rFonts w:hint="eastAsia"/>
                <w:sz w:val="18"/>
                <w:szCs w:val="18"/>
                <w:vertAlign w:val="baseline"/>
                <w:lang w:val="en-US" w:eastAsia="zh-CN"/>
              </w:rPr>
              <w:t>+0.001%U</w:t>
            </w:r>
            <w:r>
              <w:rPr>
                <w:rFonts w:hint="eastAsia"/>
                <w:sz w:val="18"/>
                <w:szCs w:val="18"/>
                <w:vertAlign w:val="subscript"/>
                <w:lang w:val="en-US" w:eastAsia="zh-CN"/>
              </w:rPr>
              <w:t>m</w:t>
            </w:r>
            <w:r>
              <w:rPr>
                <w:rFonts w:hint="eastAsia"/>
                <w:sz w:val="18"/>
                <w:szCs w:val="18"/>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指针式直流电压表</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（0</w:t>
            </w:r>
            <w:r>
              <w:rPr>
                <w:rFonts w:hint="eastAsia" w:ascii="宋体" w:hAnsi="宋体" w:eastAsia="宋体" w:cs="宋体"/>
                <w:sz w:val="18"/>
                <w:szCs w:val="18"/>
                <w:vertAlign w:val="baseline"/>
                <w:lang w:val="en-US" w:eastAsia="zh-CN"/>
              </w:rPr>
              <w:t>～</w:t>
            </w:r>
            <w:r>
              <w:rPr>
                <w:rFonts w:hint="eastAsia" w:cstheme="minorHAnsi"/>
                <w:sz w:val="18"/>
                <w:szCs w:val="18"/>
                <w:vertAlign w:val="baseline"/>
                <w:lang w:val="en-US" w:eastAsia="zh-CN"/>
              </w:rPr>
              <w:t>150</w:t>
            </w:r>
            <w:r>
              <w:rPr>
                <w:rFonts w:hint="eastAsia"/>
                <w:sz w:val="18"/>
                <w:szCs w:val="18"/>
                <w:vertAlign w:val="baseline"/>
                <w:lang w:val="en-US" w:eastAsia="zh-CN"/>
              </w:rPr>
              <w:t>）V</w:t>
            </w:r>
          </w:p>
        </w:tc>
        <w:tc>
          <w:tcPr>
            <w:tcW w:w="2841" w:type="dxa"/>
          </w:tcPr>
          <w:p>
            <w:pPr>
              <w:numPr>
                <w:ilvl w:val="0"/>
                <w:numId w:val="0"/>
              </w:numPr>
              <w:spacing w:line="360" w:lineRule="auto"/>
              <w:jc w:val="center"/>
              <w:rPr>
                <w:rFonts w:hint="default"/>
                <w:sz w:val="18"/>
                <w:szCs w:val="18"/>
                <w:vertAlign w:val="baseline"/>
                <w:lang w:val="en-US" w:eastAsia="zh-CN"/>
              </w:rPr>
            </w:pPr>
            <w:r>
              <w:rPr>
                <w:rFonts w:hint="eastAsia"/>
                <w:sz w:val="18"/>
                <w:szCs w:val="18"/>
                <w:vertAlign w:val="baseline"/>
                <w:lang w:val="en-US" w:eastAsia="zh-CN"/>
              </w:rPr>
              <w:t>±0.1%</w:t>
            </w:r>
          </w:p>
        </w:tc>
      </w:tr>
    </w:tbl>
    <w:p>
      <w:pPr>
        <w:numPr>
          <w:ilvl w:val="0"/>
          <w:numId w:val="0"/>
        </w:numPr>
        <w:spacing w:line="360" w:lineRule="auto"/>
        <w:ind w:leftChars="0"/>
        <w:rPr>
          <w:rFonts w:hint="default"/>
          <w:sz w:val="24"/>
          <w:szCs w:val="24"/>
          <w:lang w:val="en-US" w:eastAsia="zh-CN"/>
        </w:rPr>
      </w:pPr>
      <w:r>
        <w:rPr>
          <w:rFonts w:hint="eastAsia"/>
          <w:sz w:val="24"/>
          <w:szCs w:val="24"/>
          <w:lang w:val="en-US" w:eastAsia="zh-CN"/>
        </w:rPr>
        <w:t>E.2 评定模型</w:t>
      </w:r>
    </w:p>
    <w:p>
      <w:pPr>
        <w:numPr>
          <w:ilvl w:val="0"/>
          <w:numId w:val="8"/>
        </w:numPr>
        <w:spacing w:line="360" w:lineRule="auto"/>
        <w:ind w:leftChars="0"/>
        <w:rPr>
          <w:rFonts w:hint="eastAsia"/>
          <w:sz w:val="24"/>
          <w:szCs w:val="24"/>
          <w:lang w:val="en-US" w:eastAsia="zh-CN"/>
        </w:rPr>
      </w:pPr>
      <w:r>
        <w:rPr>
          <w:rFonts w:hint="eastAsia"/>
          <w:sz w:val="24"/>
          <w:szCs w:val="24"/>
          <w:lang w:val="en-US" w:eastAsia="zh-CN"/>
        </w:rPr>
        <w:t>数学模型</w:t>
      </w:r>
    </w:p>
    <w:p>
      <w:pPr>
        <w:numPr>
          <w:ilvl w:val="0"/>
          <w:numId w:val="0"/>
        </w:numPr>
        <w:spacing w:line="360" w:lineRule="auto"/>
        <w:ind w:firstLine="420" w:firstLineChars="0"/>
        <w:rPr>
          <w:rFonts w:hint="default" w:hAnsi="Cambria Math"/>
          <w:i w:val="0"/>
          <w:sz w:val="24"/>
          <w:szCs w:val="24"/>
          <w:lang w:val="en-US" w:eastAsia="zh-CN"/>
        </w:rPr>
      </w:pPr>
      <m:oMathPara>
        <m:oMath>
          <m:r>
            <m:rPr>
              <m:sty m:val="p"/>
            </m:rPr>
            <w:rPr>
              <w:rFonts w:ascii="Cambria Math" w:hAnsi="Cambria Math"/>
              <w:sz w:val="24"/>
              <w:szCs w:val="24"/>
              <w:lang w:val="en-US"/>
            </w:rPr>
            <m:t>∆</m:t>
          </m:r>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0</m:t>
              </m:r>
              <m:ctrlPr>
                <w:rPr>
                  <w:rFonts w:hint="default" w:ascii="Cambria Math" w:hAnsi="Cambria Math"/>
                  <w:sz w:val="24"/>
                  <w:szCs w:val="24"/>
                  <w:lang w:val="en-US" w:eastAsia="zh-CN"/>
                </w:rPr>
              </m:ctrlPr>
            </m:sub>
          </m:sSub>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eastAsia" w:ascii="Cambria Math" w:hAnsi="Cambria Math"/>
                  <w:sz w:val="24"/>
                  <w:szCs w:val="24"/>
                  <w:lang w:val="en-US" w:eastAsia="zh-CN"/>
                </w:rPr>
                <m:t>n</m:t>
              </m:r>
              <m:ctrlPr>
                <w:rPr>
                  <w:rFonts w:hint="default" w:ascii="Cambria Math" w:hAnsi="Cambria Math"/>
                  <w:sz w:val="24"/>
                  <w:szCs w:val="24"/>
                  <w:lang w:val="en-US" w:eastAsia="zh-CN"/>
                </w:rPr>
              </m:ctrlPr>
            </m:sub>
          </m:sSub>
        </m:oMath>
      </m:oMathPara>
    </w:p>
    <w:p>
      <w:pPr>
        <w:numPr>
          <w:ilvl w:val="0"/>
          <w:numId w:val="0"/>
        </w:numPr>
        <w:spacing w:line="360" w:lineRule="auto"/>
        <w:ind w:firstLine="420" w:firstLineChars="0"/>
        <w:rPr>
          <w:rFonts w:hint="eastAsia" w:hAnsi="Cambria Math"/>
          <w:i w:val="0"/>
          <w:sz w:val="24"/>
          <w:szCs w:val="24"/>
          <w:lang w:val="en-US" w:eastAsia="zh-CN"/>
        </w:rPr>
      </w:pPr>
      <w:r>
        <w:rPr>
          <w:rFonts w:hint="eastAsia" w:hAnsi="Cambria Math"/>
          <w:i w:val="0"/>
          <w:sz w:val="24"/>
          <w:szCs w:val="24"/>
          <w:lang w:val="en-US" w:eastAsia="zh-CN"/>
        </w:rPr>
        <w:t>式中：</w:t>
      </w:r>
    </w:p>
    <w:p>
      <w:pPr>
        <w:numPr>
          <w:ilvl w:val="0"/>
          <w:numId w:val="0"/>
        </w:numPr>
        <w:spacing w:line="360" w:lineRule="auto"/>
        <w:ind w:firstLine="420" w:firstLineChars="0"/>
        <w:rPr>
          <w:rFonts w:hint="eastAsia" w:hAnsi="Cambria Math"/>
          <w:i w:val="0"/>
          <w:sz w:val="24"/>
          <w:szCs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0</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被测量的电压值，单位：V；</w:t>
      </w:r>
    </w:p>
    <w:p>
      <w:pPr>
        <w:numPr>
          <w:ilvl w:val="0"/>
          <w:numId w:val="0"/>
        </w:numPr>
        <w:spacing w:line="360" w:lineRule="auto"/>
        <w:ind w:firstLine="420" w:firstLineChars="0"/>
        <w:rPr>
          <w:rFonts w:hint="eastAsia" w:hAnsi="Cambria Math"/>
          <w:i w:val="0"/>
          <w:sz w:val="24"/>
          <w:szCs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eastAsia" w:ascii="Cambria Math" w:hAnsi="Cambria Math"/>
                <w:sz w:val="24"/>
                <w:szCs w:val="24"/>
                <w:lang w:val="en-US" w:eastAsia="zh-CN"/>
              </w:rPr>
              <m:t>n</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交直流标准表读数值，单位：V。</w:t>
      </w:r>
    </w:p>
    <w:p>
      <w:pPr>
        <w:numPr>
          <w:ilvl w:val="0"/>
          <w:numId w:val="8"/>
        </w:numPr>
        <w:spacing w:line="360" w:lineRule="auto"/>
        <w:ind w:left="0" w:leftChars="0" w:firstLine="0" w:firstLineChars="0"/>
        <w:rPr>
          <w:rFonts w:hint="eastAsia" w:hAnsi="Cambria Math"/>
          <w:i w:val="0"/>
          <w:sz w:val="24"/>
          <w:szCs w:val="24"/>
          <w:lang w:val="en-US" w:eastAsia="zh-CN"/>
        </w:rPr>
      </w:pPr>
      <w:r>
        <w:rPr>
          <w:rFonts w:hint="eastAsia" w:hAnsi="Cambria Math"/>
          <w:i w:val="0"/>
          <w:sz w:val="24"/>
          <w:szCs w:val="24"/>
          <w:lang w:val="en-US" w:eastAsia="zh-CN"/>
        </w:rPr>
        <w:t>灵敏系数</w:t>
      </w:r>
    </w:p>
    <w:p>
      <w:pPr>
        <w:numPr>
          <w:ilvl w:val="0"/>
          <w:numId w:val="0"/>
        </w:numPr>
        <w:spacing w:line="360" w:lineRule="auto"/>
        <w:ind w:leftChars="0" w:firstLine="420" w:firstLineChars="0"/>
        <w:rPr>
          <w:rFonts w:hint="default" w:hAnsi="Cambria Math" w:cstheme="minorBidi"/>
          <w:i w:val="0"/>
          <w:kern w:val="2"/>
          <w:sz w:val="24"/>
          <w:szCs w:val="24"/>
          <w:lang w:val="en-US" w:eastAsia="zh-CN" w:bidi="ar-SA"/>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N</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的灵敏系数</w:t>
      </w:r>
      <m:oMath>
        <m:r>
          <m:rPr/>
          <w:rPr>
            <w:rFonts w:hint="default" w:ascii="Cambria Math" w:hAnsi="Cambria Math" w:cstheme="minorBidi"/>
            <w:kern w:val="2"/>
            <w:sz w:val="24"/>
            <w:szCs w:val="24"/>
            <w:lang w:val="en-US" w:eastAsia="zh-CN" w:bidi="ar-SA"/>
          </w:rPr>
          <m:t>c</m:t>
        </m:r>
        <m:r>
          <m:rPr>
            <m:sty m:val="p"/>
          </m:rPr>
          <w:rPr>
            <w:rFonts w:hint="default" w:ascii="Cambria Math" w:hAnsi="Cambria Math" w:cstheme="minorBidi"/>
            <w:kern w:val="2"/>
            <w:sz w:val="24"/>
            <w:szCs w:val="24"/>
            <w:lang w:val="en-US" w:eastAsia="zh-CN" w:bidi="ar-SA"/>
          </w:rPr>
          <m:t>=</m:t>
        </m:r>
        <m:f>
          <m:fPr>
            <m:type m:val="lin"/>
            <m:ctrlPr>
              <w:rPr>
                <w:rFonts w:hint="default" w:ascii="Cambria Math" w:hAnsi="Cambria Math" w:cstheme="minorBidi"/>
                <w:kern w:val="2"/>
                <w:sz w:val="24"/>
                <w:szCs w:val="24"/>
                <w:lang w:val="en-US" w:eastAsia="zh-CN" w:bidi="ar-SA"/>
              </w:rPr>
            </m:ctrlPr>
          </m:fPr>
          <m:num>
            <m:r>
              <m:rPr>
                <m:sty m:val="p"/>
              </m:rPr>
              <w:rPr>
                <w:rFonts w:ascii="Cambria Math" w:hAnsi="Cambria Math" w:cstheme="minorBidi"/>
                <w:kern w:val="2"/>
                <w:sz w:val="24"/>
                <w:szCs w:val="24"/>
                <w:lang w:val="en-US" w:bidi="ar-SA"/>
              </w:rPr>
              <m:t>∂</m:t>
            </m:r>
            <m:sSub>
              <m:sSubPr>
                <m:ctrlPr>
                  <w:rPr>
                    <w:rFonts w:ascii="Cambria Math" w:hAnsi="Cambria Math" w:cstheme="minorBid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kern w:val="2"/>
                    <w:sz w:val="24"/>
                    <w:szCs w:val="24"/>
                    <w:lang w:val="en-US" w:bidi="ar-SA"/>
                  </w:rPr>
                </m:ctrlPr>
              </m:e>
              <m:sub>
                <m:r>
                  <m:rPr>
                    <m:sty m:val="p"/>
                  </m:rPr>
                  <w:rPr>
                    <w:rFonts w:hint="default" w:ascii="Cambria Math" w:hAnsi="Cambria Math" w:cstheme="minorBidi"/>
                    <w:kern w:val="2"/>
                    <w:sz w:val="24"/>
                    <w:szCs w:val="24"/>
                    <w:lang w:val="en-US" w:eastAsia="zh-CN" w:bidi="ar-SA"/>
                  </w:rPr>
                  <m:t>0</m:t>
                </m:r>
                <m:ctrlPr>
                  <w:rPr>
                    <w:rFonts w:ascii="Cambria Math" w:hAnsi="Cambria Math" w:cstheme="minorBidi"/>
                    <w:kern w:val="2"/>
                    <w:sz w:val="24"/>
                    <w:szCs w:val="24"/>
                    <w:lang w:val="en-US" w:bidi="ar-SA"/>
                  </w:rPr>
                </m:ctrlPr>
              </m:sub>
            </m:sSub>
            <m:ctrlPr>
              <w:rPr>
                <w:rFonts w:hint="default" w:ascii="Cambria Math" w:hAnsi="Cambria Math" w:cstheme="minorBidi"/>
                <w:kern w:val="2"/>
                <w:sz w:val="24"/>
                <w:szCs w:val="24"/>
                <w:lang w:val="en-US" w:eastAsia="zh-CN" w:bidi="ar-SA"/>
              </w:rPr>
            </m:ctrlPr>
          </m:num>
          <m:den>
            <m:r>
              <m:rPr>
                <m:sty m:val="p"/>
              </m:rPr>
              <w:rPr>
                <w:rFonts w:ascii="Cambria Math" w:hAnsi="Cambria Math" w:cstheme="minorBidi"/>
                <w:kern w:val="2"/>
                <w:sz w:val="24"/>
                <w:szCs w:val="24"/>
                <w:lang w:val="en-US" w:bidi="ar-SA"/>
              </w:rPr>
              <m:t>∂</m:t>
            </m:r>
            <m:sSub>
              <m:sSubPr>
                <m:ctrlPr>
                  <w:rPr>
                    <w:rFonts w:ascii="Cambria Math" w:hAnsi="Cambria Math" w:cstheme="minorBid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kern w:val="2"/>
                    <w:sz w:val="24"/>
                    <w:szCs w:val="24"/>
                    <w:lang w:val="en-US" w:bidi="ar-SA"/>
                  </w:rPr>
                </m:ctrlPr>
              </m:e>
              <m:sub>
                <m:r>
                  <m:rPr>
                    <m:sty m:val="p"/>
                  </m:rPr>
                  <w:rPr>
                    <w:rFonts w:hint="default" w:ascii="Cambria Math" w:hAnsi="Cambria Math" w:cstheme="minorBidi"/>
                    <w:kern w:val="2"/>
                    <w:sz w:val="24"/>
                    <w:szCs w:val="24"/>
                    <w:lang w:val="en-US" w:eastAsia="zh-CN" w:bidi="ar-SA"/>
                  </w:rPr>
                  <m:t>n</m:t>
                </m:r>
                <m:ctrlPr>
                  <w:rPr>
                    <w:rFonts w:ascii="Cambria Math" w:hAnsi="Cambria Math" w:cstheme="minorBidi"/>
                    <w:kern w:val="2"/>
                    <w:sz w:val="24"/>
                    <w:szCs w:val="24"/>
                    <w:lang w:val="en-US" w:bidi="ar-SA"/>
                  </w:rPr>
                </m:ctrlPr>
              </m:sub>
            </m:sSub>
            <m:ctrlPr>
              <w:rPr>
                <w:rFonts w:hint="default" w:ascii="Cambria Math" w:hAnsi="Cambria Math" w:cstheme="minorBidi"/>
                <w:i w:val="0"/>
                <w:kern w:val="2"/>
                <w:sz w:val="24"/>
                <w:szCs w:val="24"/>
                <w:lang w:val="en-US" w:eastAsia="zh-CN" w:bidi="ar-SA"/>
              </w:rPr>
            </m:ctrlPr>
          </m:den>
        </m:f>
        <m:r>
          <m:rPr>
            <m:sty m:val="p"/>
          </m:rPr>
          <w:rPr>
            <w:rFonts w:hint="default" w:ascii="Cambria Math" w:hAnsi="Cambria Math" w:cstheme="minorBidi"/>
            <w:kern w:val="2"/>
            <w:sz w:val="24"/>
            <w:szCs w:val="24"/>
            <w:lang w:val="en-US" w:eastAsia="zh-CN" w:bidi="ar-SA"/>
          </w:rPr>
          <m:t>=1</m:t>
        </m:r>
      </m:oMath>
    </w:p>
    <w:p>
      <w:pPr>
        <w:numPr>
          <w:ilvl w:val="0"/>
          <w:numId w:val="8"/>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标准不确定度的来源</w:t>
      </w:r>
    </w:p>
    <w:p>
      <w:pPr>
        <w:numPr>
          <w:ilvl w:val="0"/>
          <w:numId w:val="9"/>
        </w:numPr>
        <w:spacing w:line="360" w:lineRule="auto"/>
        <w:ind w:leftChars="0" w:firstLine="420" w:firstLineChars="0"/>
        <w:rPr>
          <w:rFonts w:hint="eastAsia"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交直流标准表确定度引起的标准不确定度分量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1</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（B类不确定度分量）；b.直流稳压电源调节细度引起的标准不确定度分量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2</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（B类不确定度分量）；c.直流稳压电源稳定度引起的标准不确定度分量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3</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（B类不确定度分量）；d.交直流标准表分辨度为</w:t>
      </w:r>
      <m:oMath>
        <m:sSub>
          <m:sSubPr>
            <m:ctrlPr>
              <w:rPr>
                <w:rFonts w:ascii="Cambria Math" w:hAnsi="Cambria Math" w:cstheme="minorBidi"/>
                <w:i/>
                <w:kern w:val="2"/>
                <w:sz w:val="24"/>
                <w:szCs w:val="24"/>
                <w:lang w:val="en-US" w:bidi="ar-SA"/>
              </w:rPr>
            </m:ctrlPr>
          </m:sSubPr>
          <m:e>
            <m:r>
              <m:rPr/>
              <w:rPr>
                <w:rFonts w:ascii="Cambria Math" w:hAnsi="Cambria Math" w:cstheme="minorBidi"/>
                <w:kern w:val="2"/>
                <w:sz w:val="24"/>
                <w:szCs w:val="24"/>
                <w:lang w:val="en-US" w:bidi="ar-SA"/>
              </w:rPr>
              <m:t>δ</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x</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4</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（B类不确定度分量）；e.人员视差引起的标准不确定度分量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5</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（A类不确定度分量）；f.测量重复性引起的标准不确定度分量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6</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（A类不确定度分量）。</w:t>
      </w:r>
    </w:p>
    <w:p>
      <w:pPr>
        <w:numPr>
          <w:ilvl w:val="0"/>
          <w:numId w:val="0"/>
        </w:numPr>
        <w:spacing w:line="360" w:lineRule="auto"/>
        <w:ind w:leftChars="0"/>
        <w:rPr>
          <w:rFonts w:hint="default"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E.3 合成不确定度评定模型</w:t>
      </w:r>
    </w:p>
    <w:p>
      <w:pPr>
        <w:numPr>
          <w:ilvl w:val="0"/>
          <w:numId w:val="10"/>
        </w:numPr>
        <w:spacing w:line="360" w:lineRule="auto"/>
        <w:ind w:leftChars="0"/>
        <w:rPr>
          <w:rFonts w:hint="eastAsia"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标准不确定度分量的评定</w:t>
      </w:r>
    </w:p>
    <w:p>
      <w:pPr>
        <w:numPr>
          <w:ilvl w:val="0"/>
          <w:numId w:val="0"/>
        </w:numPr>
        <w:spacing w:line="360" w:lineRule="auto"/>
        <w:rPr>
          <w:rFonts w:hint="default" w:hAnsi="Cambria Math" w:cstheme="minorBidi"/>
          <w:i w:val="0"/>
          <w:kern w:val="2"/>
          <w:sz w:val="24"/>
          <w:szCs w:val="24"/>
          <w:lang w:val="en-US" w:eastAsia="zh-CN" w:bidi="ar-SA"/>
        </w:rPr>
      </w:pPr>
      <m:oMathPara>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c</m:t>
              </m:r>
              <m:ctrlPr>
                <w:rPr>
                  <w:rFonts w:ascii="Cambria Math" w:hAnsi="Cambria Math" w:cstheme="minorBidi"/>
                  <w:i/>
                  <w:kern w:val="2"/>
                  <w:sz w:val="24"/>
                  <w:szCs w:val="24"/>
                  <w:lang w:val="en-US" w:bidi="ar-SA"/>
                </w:rPr>
              </m:ctrlPr>
            </m:sub>
          </m:sSub>
          <m:r>
            <m:rPr/>
            <w:rPr>
              <w:rFonts w:hint="default" w:ascii="Cambria Math" w:hAnsi="Cambria Math" w:cstheme="minorBidi"/>
              <w:kern w:val="2"/>
              <w:sz w:val="24"/>
              <w:szCs w:val="24"/>
              <w:lang w:val="en-US" w:eastAsia="zh-CN" w:bidi="ar-SA"/>
            </w:rPr>
            <m:t>=</m:t>
          </m:r>
          <m:rad>
            <m:radPr>
              <m:degHide m:val="true"/>
              <m:ctrlPr>
                <w:rPr>
                  <w:rFonts w:hint="default" w:ascii="Cambria Math" w:hAnsi="Cambria Math" w:cstheme="minorBidi"/>
                  <w:i/>
                  <w:kern w:val="2"/>
                  <w:sz w:val="24"/>
                  <w:szCs w:val="24"/>
                  <w:lang w:val="en-US" w:eastAsia="zh-CN" w:bidi="ar-SA"/>
                </w:rPr>
              </m:ctrlPr>
            </m:radPr>
            <m:deg>
              <m:ctrlPr>
                <w:rPr>
                  <w:rFonts w:hint="default" w:ascii="Cambria Math" w:hAnsi="Cambria Math" w:cstheme="minorBidi"/>
                  <w:i/>
                  <w:kern w:val="2"/>
                  <w:sz w:val="24"/>
                  <w:szCs w:val="24"/>
                  <w:lang w:val="en-US" w:eastAsia="zh-CN" w:bidi="ar-SA"/>
                </w:rPr>
              </m:ctrlPr>
            </m:deg>
            <m:e>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1</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3</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4</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5</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6</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ctrlPr>
                <w:rPr>
                  <w:rFonts w:hint="default" w:ascii="Cambria Math" w:hAnsi="Cambria Math" w:cstheme="minorBidi"/>
                  <w:i/>
                  <w:kern w:val="2"/>
                  <w:sz w:val="24"/>
                  <w:szCs w:val="24"/>
                  <w:lang w:val="en-US" w:eastAsia="zh-CN" w:bidi="ar-SA"/>
                </w:rPr>
              </m:ctrlPr>
            </m:e>
          </m:rad>
        </m:oMath>
      </m:oMathPara>
    </w:p>
    <w:p>
      <w:pPr>
        <w:numPr>
          <w:ilvl w:val="0"/>
          <w:numId w:val="10"/>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1</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leftChars="0" w:firstLine="420" w:firstLineChars="0"/>
        <w:rPr>
          <w:rFonts w:hint="eastAsia" w:hAnsi="Cambria Math" w:cs="Cambria Math"/>
          <w:i/>
          <w:kern w:val="2"/>
          <w:sz w:val="24"/>
          <w:szCs w:val="24"/>
          <w:lang w:val="en-US" w:eastAsia="zh-CN" w:bidi="ar-SA"/>
        </w:rPr>
      </w:pPr>
      <w:r>
        <w:rPr>
          <w:rFonts w:hint="eastAsia" w:hAnsi="Cambria Math" w:cstheme="minorBidi"/>
          <w:i w:val="0"/>
          <w:kern w:val="2"/>
          <w:sz w:val="24"/>
          <w:szCs w:val="24"/>
          <w:lang w:val="en-US" w:eastAsia="zh-CN" w:bidi="ar-SA"/>
        </w:rPr>
        <w:t>当测量值为150V时，9080A型交直流标准表150V量程允许误差为</w:t>
      </w:r>
      <m:oMath>
        <m:r>
          <m:rPr>
            <m:sty m:val="p"/>
          </m:rPr>
          <w:rPr>
            <w:rFonts w:hint="eastAsia" w:ascii="Cambria Math" w:hAnsi="Cambria Math" w:cstheme="minorBidi"/>
            <w:kern w:val="2"/>
            <w:sz w:val="24"/>
            <w:szCs w:val="24"/>
            <w:lang w:val="en-US" w:eastAsia="zh-CN" w:bidi="ar-SA"/>
          </w:rPr>
          <m:t>a</m:t>
        </m:r>
      </m:oMath>
      <w:r>
        <w:rPr>
          <w:rFonts w:hint="eastAsia" w:hAnsi="Cambria Math" w:cstheme="minorBidi"/>
          <w:i w:val="0"/>
          <w:kern w:val="2"/>
          <w:sz w:val="24"/>
          <w:szCs w:val="24"/>
          <w:lang w:val="en-US" w:eastAsia="zh-CN" w:bidi="ar-SA"/>
        </w:rPr>
        <w:t>为</w:t>
      </w:r>
      <m:oMath>
        <m:r>
          <m:rPr>
            <m:sty m:val="p"/>
          </m:rPr>
          <w:rPr>
            <w:rFonts w:hint="eastAsia" w:ascii="Cambria Math" w:hAnsi="Cambria Math" w:cstheme="minorBidi"/>
            <w:kern w:val="2"/>
            <w:sz w:val="24"/>
            <w:szCs w:val="24"/>
            <w:lang w:val="en-US" w:eastAsia="zh-CN" w:bidi="ar-SA"/>
          </w:rPr>
          <m:t>±</m:t>
        </m:r>
        <m:r>
          <m:rPr>
            <m:sty m:val="p"/>
          </m:rPr>
          <w:rPr>
            <w:rFonts w:hint="default" w:ascii="Cambria Math" w:hAnsi="Cambria Math" w:cstheme="minorBidi"/>
            <w:kern w:val="2"/>
            <w:sz w:val="24"/>
            <w:szCs w:val="24"/>
            <w:lang w:val="en-US" w:eastAsia="zh-CN" w:bidi="ar-SA"/>
          </w:rPr>
          <m:t>(0.01%</m:t>
        </m:r>
        <m:sSub>
          <m:sSubPr>
            <m:ctrlPr>
              <w:rPr>
                <w:rFonts w:hint="default" w:ascii="Cambria Math" w:hAnsi="Cambria Math" w:cstheme="minorBidi"/>
                <w:i w:val="0"/>
                <w:kern w:val="2"/>
                <w:sz w:val="24"/>
                <w:szCs w:val="24"/>
                <w:lang w:val="en-US" w:eastAsia="zh-CN" w:bidi="ar-SA"/>
              </w:rPr>
            </m:ctrlPr>
          </m:sSubPr>
          <m:e>
            <m:r>
              <m:rPr>
                <m:sty m:val="p"/>
              </m:rPr>
              <w:rPr>
                <w:rFonts w:hint="default" w:ascii="Cambria Math" w:hAnsi="Cambria Math" w:cstheme="minorBidi"/>
                <w:kern w:val="2"/>
                <w:sz w:val="24"/>
                <w:szCs w:val="24"/>
                <w:lang w:val="en-US" w:eastAsia="zh-CN" w:bidi="ar-SA"/>
              </w:rPr>
              <m:t>U</m:t>
            </m:r>
            <m:ctrlPr>
              <w:rPr>
                <w:rFonts w:hint="default" w:ascii="Cambria Math" w:hAnsi="Cambria Math" w:cstheme="minorBidi"/>
                <w:i w:val="0"/>
                <w:kern w:val="2"/>
                <w:sz w:val="24"/>
                <w:szCs w:val="24"/>
                <w:lang w:val="en-US" w:eastAsia="zh-CN" w:bidi="ar-SA"/>
              </w:rPr>
            </m:ctrlPr>
          </m:e>
          <m:sub>
            <m:r>
              <m:rPr>
                <m:sty m:val="p"/>
              </m:rPr>
              <w:rPr>
                <w:rFonts w:hint="default" w:ascii="Cambria Math" w:hAnsi="Cambria Math" w:cstheme="minorBidi"/>
                <w:kern w:val="2"/>
                <w:sz w:val="24"/>
                <w:szCs w:val="24"/>
                <w:lang w:val="en-US" w:eastAsia="zh-CN" w:bidi="ar-SA"/>
              </w:rPr>
              <m:t>0</m:t>
            </m:r>
            <m:ctrlPr>
              <w:rPr>
                <w:rFonts w:hint="default" w:ascii="Cambria Math" w:hAnsi="Cambria Math" w:cstheme="minorBidi"/>
                <w:i w:val="0"/>
                <w:kern w:val="2"/>
                <w:sz w:val="24"/>
                <w:szCs w:val="24"/>
                <w:lang w:val="en-US" w:eastAsia="zh-CN" w:bidi="ar-SA"/>
              </w:rPr>
            </m:ctrlPr>
          </m:sub>
        </m:sSub>
        <m:r>
          <m:rPr>
            <m:sty m:val="p"/>
          </m:rPr>
          <w:rPr>
            <w:rFonts w:hint="default" w:ascii="Cambria Math" w:hAnsi="Cambria Math" w:cstheme="minorBidi"/>
            <w:kern w:val="2"/>
            <w:sz w:val="24"/>
            <w:szCs w:val="24"/>
            <w:lang w:val="en-US" w:eastAsia="zh-CN" w:bidi="ar-SA"/>
          </w:rPr>
          <m:t>+0.001%</m:t>
        </m:r>
        <m:sSub>
          <m:sSubPr>
            <m:ctrlPr>
              <w:rPr>
                <w:rFonts w:hint="default" w:ascii="Cambria Math" w:hAnsi="Cambria Math" w:cstheme="minorBidi"/>
                <w:i w:val="0"/>
                <w:kern w:val="2"/>
                <w:sz w:val="24"/>
                <w:szCs w:val="24"/>
                <w:lang w:val="en-US" w:eastAsia="zh-CN" w:bidi="ar-SA"/>
              </w:rPr>
            </m:ctrlPr>
          </m:sSubPr>
          <m:e>
            <m:r>
              <m:rPr>
                <m:sty m:val="p"/>
              </m:rPr>
              <w:rPr>
                <w:rFonts w:hint="default" w:ascii="Cambria Math" w:hAnsi="Cambria Math" w:cstheme="minorBidi"/>
                <w:kern w:val="2"/>
                <w:sz w:val="24"/>
                <w:szCs w:val="24"/>
                <w:lang w:val="en-US" w:eastAsia="zh-CN" w:bidi="ar-SA"/>
              </w:rPr>
              <m:t>U</m:t>
            </m:r>
            <m:ctrlPr>
              <w:rPr>
                <w:rFonts w:hint="default" w:ascii="Cambria Math" w:hAnsi="Cambria Math" w:cstheme="minorBidi"/>
                <w:i w:val="0"/>
                <w:kern w:val="2"/>
                <w:sz w:val="24"/>
                <w:szCs w:val="24"/>
                <w:lang w:val="en-US" w:eastAsia="zh-CN" w:bidi="ar-SA"/>
              </w:rPr>
            </m:ctrlPr>
          </m:e>
          <m:sub>
            <m:r>
              <m:rPr>
                <m:sty m:val="p"/>
              </m:rPr>
              <w:rPr>
                <w:rFonts w:hint="default" w:ascii="Cambria Math" w:hAnsi="Cambria Math" w:cstheme="minorBidi"/>
                <w:kern w:val="2"/>
                <w:sz w:val="24"/>
                <w:szCs w:val="24"/>
                <w:lang w:val="en-US" w:eastAsia="zh-CN" w:bidi="ar-SA"/>
              </w:rPr>
              <m:t>m</m:t>
            </m:r>
            <m:ctrlPr>
              <w:rPr>
                <w:rFonts w:hint="default" w:ascii="Cambria Math" w:hAnsi="Cambria Math" w:cstheme="minorBidi"/>
                <w:i w:val="0"/>
                <w:kern w:val="2"/>
                <w:sz w:val="24"/>
                <w:szCs w:val="24"/>
                <w:lang w:val="en-US" w:eastAsia="zh-CN" w:bidi="ar-SA"/>
              </w:rPr>
            </m:ctrlPr>
          </m:sub>
        </m:sSub>
        <m:r>
          <m:rPr>
            <m:sty m:val="p"/>
          </m:rPr>
          <w:rPr>
            <w:rFonts w:hint="default" w:ascii="Cambria Math" w:hAnsi="Cambria Math" w:cstheme="minorBidi"/>
            <w:kern w:val="2"/>
            <w:sz w:val="24"/>
            <w:szCs w:val="24"/>
            <w:lang w:val="en-US" w:eastAsia="zh-CN" w:bidi="ar-SA"/>
          </w:rPr>
          <m:t>)=</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(0.01%</m:t>
        </m:r>
        <m:r>
          <m:rPr>
            <m:sty m:val="p"/>
          </m:rPr>
          <w:rPr>
            <w:rFonts w:ascii="Cambria Math" w:hAnsi="Cambria Math" w:cstheme="minorBidi"/>
            <w:kern w:val="2"/>
            <w:sz w:val="24"/>
            <w:szCs w:val="24"/>
            <w:lang w:val="en-US" w:bidi="ar-SA"/>
          </w:rPr>
          <m:t>×</m:t>
        </m:r>
        <m:r>
          <m:rPr>
            <m:sty m:val="p"/>
          </m:rPr>
          <w:rPr>
            <w:rFonts w:hint="default" w:ascii="Cambria Math" w:hAnsi="Cambria Math" w:cstheme="minorBidi"/>
            <w:kern w:val="2"/>
            <w:sz w:val="24"/>
            <w:szCs w:val="24"/>
            <w:lang w:val="en-US" w:eastAsia="zh-CN" w:bidi="ar-SA"/>
          </w:rPr>
          <m:t>150V+0.001%</m:t>
        </m:r>
        <m:r>
          <m:rPr>
            <m:sty m:val="p"/>
          </m:rPr>
          <w:rPr>
            <w:rFonts w:ascii="Cambria Math" w:hAnsi="Cambria Math" w:cstheme="minorBidi"/>
            <w:kern w:val="2"/>
            <w:sz w:val="24"/>
            <w:szCs w:val="24"/>
            <w:lang w:val="en-US" w:bidi="ar-SA"/>
          </w:rPr>
          <m:t>×</m:t>
        </m:r>
        <m:r>
          <m:rPr>
            <m:sty m:val="p"/>
          </m:rPr>
          <w:rPr>
            <w:rFonts w:hint="default" w:ascii="Cambria Math" w:hAnsi="Cambria Math" w:cstheme="minorBidi"/>
            <w:kern w:val="2"/>
            <w:sz w:val="24"/>
            <w:szCs w:val="24"/>
            <w:lang w:val="en-US" w:eastAsia="zh-CN" w:bidi="ar-SA"/>
          </w:rPr>
          <m:t>150V)=</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1.65</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r>
          <m:rPr>
            <m:sty m:val="p"/>
          </m:rPr>
          <w:rPr>
            <w:rFonts w:hint="eastAsia" w:ascii="Cambria Math" w:hAnsi="Cambria Math" w:cs="Cambria Math"/>
            <w:kern w:val="2"/>
            <w:sz w:val="24"/>
            <w:szCs w:val="24"/>
            <w:lang w:val="en-US" w:eastAsia="zh-CN" w:bidi="ar-SA"/>
          </w:rPr>
          <m:t>（</m:t>
        </m:r>
        <m:r>
          <m:rPr/>
          <w:rPr>
            <w:rFonts w:hint="default" w:ascii="Cambria Math" w:hAnsi="Cambria Math" w:cs="Cambria Math"/>
            <w:kern w:val="2"/>
            <w:sz w:val="24"/>
            <w:szCs w:val="24"/>
            <w:lang w:val="en-US" w:eastAsia="zh-CN" w:bidi="ar-SA"/>
          </w:rPr>
          <m:t>k</m:t>
        </m:r>
        <m:r>
          <m:rPr>
            <m:sty m:val="p"/>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val="0"/>
                <w:kern w:val="2"/>
                <w:sz w:val="24"/>
                <w:szCs w:val="24"/>
                <w:lang w:val="en-US" w:eastAsia="zh-CN" w:bidi="ar-SA"/>
              </w:rPr>
            </m:ctrlPr>
          </m:radPr>
          <m:deg>
            <m:ctrlPr>
              <w:rPr>
                <w:rFonts w:hint="default" w:ascii="Cambria Math" w:hAnsi="Cambria Math" w:cs="Cambria Math"/>
                <w:i w:val="0"/>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kern w:val="2"/>
                <w:sz w:val="24"/>
                <w:szCs w:val="24"/>
                <w:lang w:val="en-US" w:eastAsia="zh-CN" w:bidi="ar-SA"/>
              </w:rPr>
            </m:ctrlPr>
          </m:e>
        </m:rad>
        <m:r>
          <m:rPr>
            <m:sty m:val="p"/>
          </m:rPr>
          <w:rPr>
            <w:rFonts w:hint="eastAsia" w:ascii="Cambria Math" w:hAnsi="Cambria Math" w:cs="Cambria Math"/>
            <w:kern w:val="2"/>
            <w:sz w:val="24"/>
            <w:szCs w:val="24"/>
            <w:lang w:val="en-US" w:eastAsia="zh-CN" w:bidi="ar-SA"/>
          </w:rPr>
          <m:t>）</m:t>
        </m:r>
      </m:oMath>
      <w:r>
        <w:rPr>
          <w:rFonts w:hint="eastAsia" w:hAnsi="Cambria Math" w:cs="Cambria Math"/>
          <w:i w:val="0"/>
          <w:kern w:val="2"/>
          <w:sz w:val="24"/>
          <w:szCs w:val="24"/>
          <w:lang w:val="en-US" w:eastAsia="zh-CN" w:bidi="ar-SA"/>
        </w:rPr>
        <w:t>，</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1</m:t>
            </m:r>
            <m:ctrlPr>
              <w:rPr>
                <w:rFonts w:ascii="Cambria Math" w:hAnsi="Cambria Math" w:cstheme="minorBidi"/>
                <w:i/>
                <w:kern w:val="2"/>
                <w:sz w:val="24"/>
                <w:szCs w:val="24"/>
                <w:lang w:val="en-US" w:bidi="ar-SA"/>
              </w:rPr>
            </m:ctrlPr>
          </m:sub>
        </m:sSub>
        <m:r>
          <m:rPr/>
          <w:rPr>
            <w:rFonts w:hint="default" w:ascii="Cambria Math" w:hAnsi="Cambria Math" w:cstheme="minorBidi"/>
            <w:kern w:val="2"/>
            <w:sz w:val="24"/>
            <w:szCs w:val="24"/>
            <w:lang w:val="en-US" w:eastAsia="zh-CN" w:bidi="ar-SA"/>
          </w:rPr>
          <m:t>=</m:t>
        </m:r>
        <m:f>
          <m:fPr>
            <m:type m:val="lin"/>
            <m:ctrlPr>
              <w:rPr>
                <w:rFonts w:hint="default" w:ascii="Cambria Math" w:hAnsi="Cambria Math" w:cstheme="minorBidi"/>
                <w:i/>
                <w:kern w:val="2"/>
                <w:sz w:val="24"/>
                <w:szCs w:val="24"/>
                <w:lang w:val="en-US" w:eastAsia="zh-CN" w:bidi="ar-SA"/>
              </w:rPr>
            </m:ctrlPr>
          </m:fPr>
          <m:num>
            <m:r>
              <m:rPr/>
              <w:rPr>
                <w:rFonts w:hint="default" w:ascii="Cambria Math" w:hAnsi="Cambria Math" w:cstheme="minorBidi"/>
                <w:kern w:val="2"/>
                <w:sz w:val="24"/>
                <w:szCs w:val="24"/>
                <w:lang w:val="en-US" w:eastAsia="zh-CN" w:bidi="ar-SA"/>
              </w:rPr>
              <m:t>a</m:t>
            </m:r>
            <m:ctrlPr>
              <w:rPr>
                <w:rFonts w:hint="default" w:ascii="Cambria Math" w:hAnsi="Cambria Math" w:cstheme="minorBidi"/>
                <w:i/>
                <w:kern w:val="2"/>
                <w:sz w:val="24"/>
                <w:szCs w:val="24"/>
                <w:lang w:val="en-US" w:eastAsia="zh-CN" w:bidi="ar-SA"/>
              </w:rPr>
            </m:ctrlPr>
          </m:num>
          <m:den>
            <m:r>
              <m:rPr/>
              <w:rPr>
                <w:rFonts w:hint="default" w:ascii="Cambria Math" w:hAnsi="Cambria Math" w:cstheme="minorBidi"/>
                <w:kern w:val="2"/>
                <w:sz w:val="24"/>
                <w:szCs w:val="24"/>
                <w:lang w:val="en-US" w:eastAsia="zh-CN" w:bidi="ar-SA"/>
              </w:rPr>
              <m:t>k</m:t>
            </m:r>
            <m:ctrlPr>
              <w:rPr>
                <w:rFonts w:hint="default" w:ascii="Cambria Math" w:hAnsi="Cambria Math" w:cstheme="minorBidi"/>
                <w:i/>
                <w:kern w:val="2"/>
                <w:sz w:val="24"/>
                <w:szCs w:val="24"/>
                <w:lang w:val="en-US" w:eastAsia="zh-CN" w:bidi="ar-SA"/>
              </w:rPr>
            </m:ctrlPr>
          </m:den>
        </m:f>
        <m:r>
          <m:rPr/>
          <w:rPr>
            <w:rFonts w:hint="default" w:ascii="Cambria Math" w:hAnsi="Cambria Math" w:cstheme="minorBidi"/>
            <w:kern w:val="2"/>
            <w:sz w:val="24"/>
            <w:szCs w:val="24"/>
            <w:lang w:val="en-US" w:eastAsia="zh-CN" w:bidi="ar-SA"/>
          </w:rPr>
          <m:t>=</m:t>
        </m:r>
        <m:r>
          <m:rPr>
            <m:sty m:val="p"/>
          </m:rPr>
          <w:rPr>
            <w:rFonts w:hint="default" w:ascii="Cambria Math" w:hAnsi="Cambria Math" w:cstheme="minorBidi"/>
            <w:kern w:val="2"/>
            <w:sz w:val="24"/>
            <w:szCs w:val="24"/>
            <w:lang w:val="en-US" w:eastAsia="zh-CN" w:bidi="ar-SA"/>
          </w:rPr>
          <m:t>1.65</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val="0"/>
                <w:kern w:val="2"/>
                <w:sz w:val="24"/>
                <w:szCs w:val="24"/>
                <w:lang w:val="en-US" w:eastAsia="zh-CN" w:bidi="ar-SA"/>
              </w:rPr>
            </m:ctrlPr>
          </m:radPr>
          <m:deg>
            <m:ctrlPr>
              <w:rPr>
                <w:rFonts w:hint="default" w:ascii="Cambria Math" w:hAnsi="Cambria Math" w:cs="Cambria Math"/>
                <w:i w:val="0"/>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=9.526×</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kern w:val="2"/>
          <w:sz w:val="24"/>
          <w:szCs w:val="24"/>
          <w:lang w:val="en-US" w:eastAsia="zh-CN" w:bidi="ar-SA"/>
        </w:rPr>
        <w:t>，</w:t>
      </w:r>
      <m:oMath>
        <m:f>
          <m:fPr>
            <m:type m:val="lin"/>
            <m:ctrlPr>
              <w:rPr>
                <w:rFonts w:ascii="Cambria Math" w:hAnsi="Cambria Math" w:cs="Cambria Math"/>
                <w:i/>
                <w:kern w:val="2"/>
                <w:sz w:val="24"/>
                <w:szCs w:val="24"/>
                <w:lang w:val="en-US"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1</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num>
          <m:den>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1</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den>
        </m:f>
        <m:r>
          <m:rPr/>
          <w:rPr>
            <w:rFonts w:hint="default" w:ascii="Cambria Math" w:hAnsi="Cambria Math" w:cs="Cambria Math"/>
            <w:kern w:val="2"/>
            <w:sz w:val="24"/>
            <w:szCs w:val="24"/>
            <w:lang w:val="en-US" w:eastAsia="zh-CN" w:bidi="ar-SA"/>
          </w:rPr>
          <m:t>=0.01</m:t>
        </m:r>
      </m:oMath>
      <w:r>
        <w:rPr>
          <w:rFonts w:hint="eastAsia" w:hAnsi="Cambria Math" w:cs="Cambria Math"/>
          <w:i w:val="0"/>
          <w:kern w:val="2"/>
          <w:sz w:val="24"/>
          <w:szCs w:val="24"/>
          <w:lang w:val="en-US" w:eastAsia="zh-CN" w:bidi="ar-SA"/>
        </w:rPr>
        <w:t>，其自由度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1</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bidi="ar-SA"/>
          </w:rPr>
          <m:t>→∞</m:t>
        </m:r>
        <m:r>
          <m:rPr/>
          <w:rPr>
            <w:rFonts w:hint="eastAsia" w:ascii="Cambria Math" w:hAnsi="Cambria Math" w:cs="Cambria Math"/>
            <w:kern w:val="2"/>
            <w:sz w:val="24"/>
            <w:szCs w:val="24"/>
            <w:lang w:val="en-US" w:eastAsia="zh-CN" w:bidi="ar-SA"/>
          </w:rPr>
          <m:t>。</m:t>
        </m:r>
      </m:oMath>
    </w:p>
    <w:p>
      <w:pPr>
        <w:numPr>
          <w:ilvl w:val="0"/>
          <w:numId w:val="10"/>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Cambria Math"/>
          <w:i w:val="0"/>
          <w:iCs/>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2</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theme="minorBidi"/>
          <w:i w:val="0"/>
          <w:kern w:val="2"/>
          <w:sz w:val="24"/>
          <w:szCs w:val="24"/>
          <w:lang w:val="en-US" w:eastAsia="zh-CN" w:bidi="ar-SA"/>
        </w:rPr>
        <w:t>ZWY-II型直流稳压电源电压输出调节细度</w:t>
      </w:r>
      <m:oMath>
        <m:r>
          <m:rPr>
            <m:sty m:val="p"/>
          </m:rPr>
          <w:rPr>
            <w:rFonts w:hint="default" w:ascii="Cambria Math" w:hAnsi="Cambria Math" w:cstheme="minorBidi"/>
            <w:kern w:val="2"/>
            <w:sz w:val="24"/>
            <w:szCs w:val="24"/>
            <w:lang w:val="en-US" w:eastAsia="zh-CN" w:bidi="ar-SA"/>
          </w:rPr>
          <m:t>0.01%</m:t>
        </m:r>
      </m:oMath>
      <w:r>
        <w:rPr>
          <w:rFonts w:hint="eastAsia" w:hAnsi="Cambria Math" w:cstheme="minorBidi"/>
          <w:i w:val="0"/>
          <w:kern w:val="2"/>
          <w:sz w:val="24"/>
          <w:szCs w:val="24"/>
          <w:lang w:val="en-US" w:eastAsia="zh-CN" w:bidi="ar-SA"/>
        </w:rPr>
        <w:t>，引起的电压变化量</w:t>
      </w:r>
      <m:oMath>
        <m:r>
          <m:rPr>
            <m:sty m:val="p"/>
          </m:rPr>
          <w:rPr>
            <w:rFonts w:hint="eastAsia" w:ascii="Cambria Math" w:hAnsi="Cambria Math" w:cstheme="minorBidi"/>
            <w:kern w:val="2"/>
            <w:sz w:val="24"/>
            <w:szCs w:val="24"/>
            <w:lang w:val="en-US" w:eastAsia="zh-CN" w:bidi="ar-SA"/>
          </w:rPr>
          <m:t>b</m:t>
        </m:r>
      </m:oMath>
      <w:r>
        <w:rPr>
          <w:rFonts w:hint="eastAsia" w:hAnsi="Cambria Math" w:cstheme="minorBidi"/>
          <w:i w:val="0"/>
          <w:kern w:val="2"/>
          <w:sz w:val="24"/>
          <w:szCs w:val="24"/>
          <w:lang w:val="en-US" w:eastAsia="zh-CN" w:bidi="ar-SA"/>
        </w:rPr>
        <w:t>为</w:t>
      </w:r>
      <m:oMath>
        <m:r>
          <m:rPr>
            <m:sty m:val="p"/>
          </m:rPr>
          <w:rPr>
            <w:rFonts w:hint="default" w:ascii="Cambria Math" w:hAnsi="Cambria Math" w:cstheme="minorBidi"/>
            <w:kern w:val="2"/>
            <w:sz w:val="24"/>
            <w:szCs w:val="24"/>
            <w:lang w:val="en-US" w:eastAsia="zh-CN" w:bidi="ar-SA"/>
          </w:rPr>
          <m:t>0.01%</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150V=1.5</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kern w:val="2"/>
          <w:sz w:val="24"/>
          <w:szCs w:val="24"/>
          <w:lang w:val="en-US" w:eastAsia="zh-CN" w:bidi="ar-SA"/>
        </w:rPr>
        <w:t>，</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2</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b</m:t>
            </m:r>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k</m:t>
            </m:r>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=0.01%×150</m:t>
        </m:r>
        <m:r>
          <m:rPr>
            <m:sty m:val="p"/>
          </m:rPr>
          <w:rPr>
            <w:rFonts w:hint="default" w:ascii="Cambria Math" w:hAnsi="Cambria Math" w:cs="Cambria Math"/>
            <w:kern w:val="2"/>
            <w:sz w:val="24"/>
            <w:szCs w:val="24"/>
            <w:lang w:val="en-US" w:eastAsia="zh-CN" w:bidi="ar-SA"/>
          </w:rPr>
          <m:t>V/</m:t>
        </m:r>
        <m:rad>
          <m:radPr>
            <m:degHide m:val="true"/>
            <m:ctrlPr>
              <w:rPr>
                <w:rFonts w:hint="default" w:ascii="Cambria Math" w:hAnsi="Cambria Math" w:cs="Cambria Math"/>
                <w:i w:val="0"/>
                <w:iCs/>
                <w:kern w:val="2"/>
                <w:sz w:val="24"/>
                <w:szCs w:val="24"/>
                <w:lang w:val="en-US" w:eastAsia="zh-CN" w:bidi="ar-SA"/>
              </w:rPr>
            </m:ctrlPr>
          </m:radPr>
          <m:deg>
            <m:ctrlPr>
              <w:rPr>
                <w:rFonts w:hint="default" w:ascii="Cambria Math" w:hAnsi="Cambria Math" w:cs="Cambria Math"/>
                <w:i w:val="0"/>
                <w:iCs/>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iCs/>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=8.660×</m:t>
        </m:r>
        <m:sSup>
          <m:sSupPr>
            <m:ctrlPr>
              <w:rPr>
                <w:rFonts w:hint="default" w:ascii="Cambria Math" w:hAnsi="Cambria Math" w:cs="Cambria Math"/>
                <w:i w:val="0"/>
                <w:iCs/>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iCs/>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iCs/>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iCs/>
          <w:kern w:val="2"/>
          <w:sz w:val="24"/>
          <w:szCs w:val="24"/>
          <w:lang w:val="en-US" w:eastAsia="zh-CN" w:bidi="ar-SA"/>
        </w:rPr>
        <w:t>，</w:t>
      </w:r>
      <m:oMath>
        <m:f>
          <m:fPr>
            <m:type m:val="lin"/>
            <m:ctrlPr>
              <w:rPr>
                <w:rFonts w:ascii="Cambria Math" w:hAnsi="Cambria Math" w:cs="Cambria Math"/>
                <w:i/>
                <w:kern w:val="2"/>
                <w:sz w:val="24"/>
                <w:szCs w:val="24"/>
                <w:lang w:val="en-US"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2</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num>
          <m:den>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2</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den>
        </m:f>
        <m:r>
          <m:rPr/>
          <w:rPr>
            <w:rFonts w:hint="default" w:ascii="Cambria Math" w:hAnsi="Cambria Math" w:cs="Cambria Math"/>
            <w:kern w:val="2"/>
            <w:sz w:val="24"/>
            <w:szCs w:val="24"/>
            <w:lang w:val="en-US" w:eastAsia="zh-CN" w:bidi="ar-SA"/>
          </w:rPr>
          <m:t>=0.01</m:t>
        </m:r>
      </m:oMath>
      <w:r>
        <w:rPr>
          <w:rFonts w:hint="eastAsia" w:hAnsi="Cambria Math" w:cs="Cambria Math"/>
          <w:i w:val="0"/>
          <w:kern w:val="2"/>
          <w:sz w:val="24"/>
          <w:szCs w:val="24"/>
          <w:lang w:val="en-US" w:eastAsia="zh-CN" w:bidi="ar-SA"/>
        </w:rPr>
        <w:t>，其自由度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2</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bidi="ar-SA"/>
          </w:rPr>
          <m:t>→∞</m:t>
        </m:r>
        <m:r>
          <m:rPr/>
          <w:rPr>
            <w:rFonts w:hint="eastAsia" w:ascii="Cambria Math" w:hAnsi="Cambria Math" w:cs="Cambria Math"/>
            <w:kern w:val="2"/>
            <w:sz w:val="24"/>
            <w:szCs w:val="24"/>
            <w:lang w:val="en-US" w:eastAsia="zh-CN" w:bidi="ar-SA"/>
          </w:rPr>
          <m:t>。</m:t>
        </m:r>
      </m:oMath>
    </w:p>
    <w:p>
      <w:pPr>
        <w:numPr>
          <w:ilvl w:val="0"/>
          <w:numId w:val="10"/>
        </w:numPr>
        <w:spacing w:line="360" w:lineRule="auto"/>
        <w:ind w:left="0" w:leftChars="0" w:firstLine="0" w:firstLineChars="0"/>
        <w:rPr>
          <w:rFonts w:hint="default"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3</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当输出值为150V，ZWY-II型直流稳压电源稳定度0.005%3分钟，引起的电压变化量c（</w:t>
      </w:r>
      <m:oMath>
        <m:r>
          <m:rPr/>
          <w:rPr>
            <w:rFonts w:hint="default" w:ascii="Cambria Math" w:hAnsi="Cambria Math" w:cs="Cambria Math"/>
            <w:kern w:val="2"/>
            <w:sz w:val="24"/>
            <w:szCs w:val="24"/>
            <w:lang w:val="en-US" w:eastAsia="zh-CN" w:bidi="ar-SA"/>
          </w:rPr>
          <m:t>k</m:t>
        </m:r>
        <m:r>
          <m:rPr>
            <m:sty m:val="p"/>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val="0"/>
                <w:kern w:val="2"/>
                <w:sz w:val="24"/>
                <w:szCs w:val="24"/>
                <w:lang w:val="en-US" w:eastAsia="zh-CN" w:bidi="ar-SA"/>
              </w:rPr>
            </m:ctrlPr>
          </m:radPr>
          <m:deg>
            <m:ctrlPr>
              <w:rPr>
                <w:rFonts w:hint="default" w:ascii="Cambria Math" w:hAnsi="Cambria Math" w:cs="Cambria Math"/>
                <w:i w:val="0"/>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kern w:val="2"/>
                <w:sz w:val="24"/>
                <w:szCs w:val="24"/>
                <w:lang w:val="en-US" w:eastAsia="zh-CN" w:bidi="ar-SA"/>
              </w:rPr>
            </m:ctrlPr>
          </m:e>
        </m:rad>
      </m:oMath>
      <w:r>
        <w:rPr>
          <w:rFonts w:hint="eastAsia" w:hAnsi="Cambria Math" w:cs="Cambria Math"/>
          <w:i w:val="0"/>
          <w:kern w:val="2"/>
          <w:sz w:val="24"/>
          <w:szCs w:val="24"/>
          <w:lang w:val="en-US" w:eastAsia="zh-CN" w:bidi="ar-SA"/>
        </w:rPr>
        <w:t>）为</w:t>
      </w:r>
      <m:oMath>
        <m:r>
          <m:rPr>
            <m:sty m:val="p"/>
          </m:rPr>
          <w:rPr>
            <w:rFonts w:hint="eastAsia" w:hAnsi="Cambria Math" w:cs="Cambria Math"/>
            <w:kern w:val="2"/>
            <w:sz w:val="24"/>
            <w:szCs w:val="24"/>
            <w:lang w:val="en-US" w:eastAsia="zh-CN" w:bidi="ar-SA"/>
          </w:rPr>
          <m:t>0.005%</m:t>
        </m:r>
        <m:r>
          <m:rPr>
            <m:sty m:val="p"/>
          </m:rPr>
          <w:rPr>
            <w:rFonts w:hint="default" w:ascii="Cambria Math" w:hAnsi="Cambria Math" w:cs="Cambria Math"/>
            <w:kern w:val="2"/>
            <w:sz w:val="24"/>
            <w:szCs w:val="24"/>
            <w:lang w:val="en-US" w:eastAsia="zh-CN" w:bidi="ar-SA"/>
          </w:rPr>
          <m:t>×150=7.5×</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kern w:val="2"/>
          <w:sz w:val="24"/>
          <w:szCs w:val="24"/>
          <w:lang w:val="en-US" w:eastAsia="zh-CN" w:bidi="ar-SA"/>
        </w:rPr>
        <w:t>，</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3</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c</m:t>
            </m:r>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k</m:t>
            </m:r>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=7.5×</m:t>
        </m:r>
        <m:sSup>
          <m:sSupPr>
            <m:ctrlPr>
              <w:rPr>
                <w:rFonts w:hint="default" w:ascii="Cambria Math" w:hAnsi="Cambria Math" w:cs="Cambria Math"/>
                <w:i/>
                <w:kern w:val="2"/>
                <w:sz w:val="24"/>
                <w:szCs w:val="24"/>
                <w:lang w:val="en-US" w:eastAsia="zh-CN" w:bidi="ar-SA"/>
              </w:rPr>
            </m:ctrlPr>
          </m:sSupPr>
          <m:e>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−3</m:t>
            </m:r>
            <m:ctrlPr>
              <w:rPr>
                <w:rFonts w:hint="default" w:ascii="Cambria Math" w:hAnsi="Cambria Math" w:cs="Cambria Math"/>
                <w:i/>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r>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kern w:val="2"/>
                <w:sz w:val="24"/>
                <w:szCs w:val="24"/>
                <w:lang w:val="en-US" w:eastAsia="zh-CN" w:bidi="ar-SA"/>
              </w:rPr>
            </m:ctrlPr>
          </m:radPr>
          <m:deg>
            <m:ctrlPr>
              <w:rPr>
                <w:rFonts w:hint="default" w:ascii="Cambria Math" w:hAnsi="Cambria Math" w:cs="Cambria Math"/>
                <w:i/>
                <w:kern w:val="2"/>
                <w:sz w:val="24"/>
                <w:szCs w:val="24"/>
                <w:lang w:val="en-US" w:eastAsia="zh-CN" w:bidi="ar-SA"/>
              </w:rPr>
            </m:ctrlPr>
          </m:deg>
          <m:e>
            <m:r>
              <m:rPr/>
              <w:rPr>
                <w:rFonts w:hint="default" w:ascii="Cambria Math" w:hAnsi="Cambria Math" w:cs="Cambria Math"/>
                <w:kern w:val="2"/>
                <w:sz w:val="24"/>
                <w:szCs w:val="24"/>
                <w:lang w:val="en-US" w:eastAsia="zh-CN" w:bidi="ar-SA"/>
              </w:rPr>
              <m:t>3</m:t>
            </m:r>
            <m:ctrlPr>
              <w:rPr>
                <w:rFonts w:hint="default" w:ascii="Cambria Math" w:hAnsi="Cambria Math" w:cs="Cambria Math"/>
                <w:i/>
                <w:kern w:val="2"/>
                <w:sz w:val="24"/>
                <w:szCs w:val="24"/>
                <w:lang w:val="en-US" w:eastAsia="zh-CN" w:bidi="ar-SA"/>
              </w:rPr>
            </m:ctrlPr>
          </m:e>
        </m:rad>
        <m:r>
          <m:rPr/>
          <w:rPr>
            <w:rFonts w:hint="default" w:ascii="Cambria Math" w:hAnsi="Cambria Math" w:cs="Cambria Math"/>
            <w:kern w:val="2"/>
            <w:sz w:val="24"/>
            <w:szCs w:val="24"/>
            <w:lang w:val="en-US" w:eastAsia="zh-CN" w:bidi="ar-SA"/>
          </w:rPr>
          <m:t>=4.330×</m:t>
        </m:r>
        <m:sSup>
          <m:sSupPr>
            <m:ctrlPr>
              <w:rPr>
                <w:rFonts w:hint="default" w:ascii="Cambria Math" w:hAnsi="Cambria Math" w:cs="Cambria Math"/>
                <w:i/>
                <w:kern w:val="2"/>
                <w:sz w:val="24"/>
                <w:szCs w:val="24"/>
                <w:lang w:val="en-US" w:eastAsia="zh-CN" w:bidi="ar-SA"/>
              </w:rPr>
            </m:ctrlPr>
          </m:sSupPr>
          <m:e>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−3</m:t>
            </m:r>
            <m:ctrlPr>
              <w:rPr>
                <w:rFonts w:hint="default" w:ascii="Cambria Math" w:hAnsi="Cambria Math" w:cs="Cambria Math"/>
                <w:i/>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iCs/>
          <w:kern w:val="2"/>
          <w:sz w:val="24"/>
          <w:szCs w:val="24"/>
          <w:lang w:val="en-US" w:eastAsia="zh-CN" w:bidi="ar-SA"/>
        </w:rPr>
        <w:t>，</w:t>
      </w:r>
      <m:oMath>
        <m:f>
          <m:fPr>
            <m:type m:val="lin"/>
            <m:ctrlPr>
              <w:rPr>
                <w:rFonts w:ascii="Cambria Math" w:hAnsi="Cambria Math" w:cs="Cambria Math"/>
                <w:i/>
                <w:kern w:val="2"/>
                <w:sz w:val="24"/>
                <w:szCs w:val="24"/>
                <w:lang w:val="en-US"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3</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num>
          <m:den>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3</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den>
        </m:f>
        <m:r>
          <m:rPr/>
          <w:rPr>
            <w:rFonts w:hint="default" w:ascii="Cambria Math" w:hAnsi="Cambria Math" w:cs="Cambria Math"/>
            <w:kern w:val="2"/>
            <w:sz w:val="24"/>
            <w:szCs w:val="24"/>
            <w:lang w:val="en-US" w:eastAsia="zh-CN" w:bidi="ar-SA"/>
          </w:rPr>
          <m:t>=0.01</m:t>
        </m:r>
      </m:oMath>
      <w:r>
        <w:rPr>
          <w:rFonts w:hint="eastAsia" w:hAnsi="Cambria Math" w:cs="Cambria Math"/>
          <w:i w:val="0"/>
          <w:kern w:val="2"/>
          <w:sz w:val="24"/>
          <w:szCs w:val="24"/>
          <w:lang w:val="en-US" w:eastAsia="zh-CN" w:bidi="ar-SA"/>
        </w:rPr>
        <w:t>，其自由度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3</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bidi="ar-SA"/>
          </w:rPr>
          <m:t>→∞</m:t>
        </m:r>
        <m:r>
          <m:rPr/>
          <w:rPr>
            <w:rFonts w:hint="eastAsia" w:ascii="Cambria Math" w:hAnsi="Cambria Math" w:cs="Cambria Math"/>
            <w:kern w:val="2"/>
            <w:sz w:val="24"/>
            <w:szCs w:val="24"/>
            <w:lang w:val="en-US" w:eastAsia="zh-CN" w:bidi="ar-SA"/>
          </w:rPr>
          <m:t>。</m:t>
        </m:r>
      </m:oMath>
    </w:p>
    <w:p>
      <w:pPr>
        <w:numPr>
          <w:ilvl w:val="0"/>
          <w:numId w:val="10"/>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Cambria Math"/>
          <w:i w:val="0"/>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4</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theme="minorBidi"/>
          <w:i w:val="0"/>
          <w:kern w:val="2"/>
          <w:sz w:val="24"/>
          <w:szCs w:val="24"/>
          <w:lang w:val="en-US" w:eastAsia="zh-CN" w:bidi="ar-SA"/>
        </w:rPr>
        <w:t>交直流标准表位六位数字显示，最小分辨率为0.001V，引起的标准不确定度d为</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4</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b</m:t>
            </m:r>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k</m:t>
            </m:r>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=0.001</m:t>
        </m:r>
        <m:r>
          <m:rPr>
            <m:sty m:val="p"/>
          </m:rPr>
          <w:rPr>
            <w:rFonts w:hint="default" w:ascii="Cambria Math" w:hAnsi="Cambria Math" w:cs="Cambria Math"/>
            <w:kern w:val="2"/>
            <w:sz w:val="24"/>
            <w:szCs w:val="24"/>
            <w:lang w:val="en-US" w:eastAsia="zh-CN" w:bidi="ar-SA"/>
          </w:rPr>
          <m:t>V/</m:t>
        </m:r>
        <m:rad>
          <m:radPr>
            <m:degHide m:val="true"/>
            <m:ctrlPr>
              <w:rPr>
                <w:rFonts w:hint="default" w:ascii="Cambria Math" w:hAnsi="Cambria Math" w:cs="Cambria Math"/>
                <w:i w:val="0"/>
                <w:iCs/>
                <w:kern w:val="2"/>
                <w:sz w:val="24"/>
                <w:szCs w:val="24"/>
                <w:lang w:val="en-US" w:eastAsia="zh-CN" w:bidi="ar-SA"/>
              </w:rPr>
            </m:ctrlPr>
          </m:radPr>
          <m:deg>
            <m:ctrlPr>
              <w:rPr>
                <w:rFonts w:hint="default" w:ascii="Cambria Math" w:hAnsi="Cambria Math" w:cs="Cambria Math"/>
                <w:i w:val="0"/>
                <w:iCs/>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iCs/>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=5.773×</m:t>
        </m:r>
        <m:sSup>
          <m:sSupPr>
            <m:ctrlPr>
              <w:rPr>
                <w:rFonts w:hint="default" w:ascii="Cambria Math" w:hAnsi="Cambria Math" w:cs="Cambria Math"/>
                <w:i w:val="0"/>
                <w:iCs/>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iCs/>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−4</m:t>
            </m:r>
            <m:ctrlPr>
              <w:rPr>
                <w:rFonts w:hint="default" w:ascii="Cambria Math" w:hAnsi="Cambria Math" w:cs="Cambria Math"/>
                <w:i w:val="0"/>
                <w:iCs/>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iCs/>
          <w:kern w:val="2"/>
          <w:sz w:val="24"/>
          <w:szCs w:val="24"/>
          <w:lang w:val="en-US" w:eastAsia="zh-CN" w:bidi="ar-SA"/>
        </w:rPr>
        <w:t>，</w:t>
      </w:r>
      <m:oMath>
        <m:f>
          <m:fPr>
            <m:type m:val="lin"/>
            <m:ctrlPr>
              <w:rPr>
                <w:rFonts w:ascii="Cambria Math" w:hAnsi="Cambria Math" w:cs="Cambria Math"/>
                <w:i/>
                <w:kern w:val="2"/>
                <w:sz w:val="24"/>
                <w:szCs w:val="24"/>
                <w:lang w:val="en-US"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4</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num>
          <m:den>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4</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den>
        </m:f>
        <m:r>
          <m:rPr/>
          <w:rPr>
            <w:rFonts w:hint="default" w:ascii="Cambria Math" w:hAnsi="Cambria Math" w:cs="Cambria Math"/>
            <w:kern w:val="2"/>
            <w:sz w:val="24"/>
            <w:szCs w:val="24"/>
            <w:lang w:val="en-US" w:eastAsia="zh-CN" w:bidi="ar-SA"/>
          </w:rPr>
          <m:t>=0.01</m:t>
        </m:r>
      </m:oMath>
      <w:r>
        <w:rPr>
          <w:rFonts w:hint="eastAsia" w:hAnsi="Cambria Math" w:cs="Cambria Math"/>
          <w:i w:val="0"/>
          <w:kern w:val="2"/>
          <w:sz w:val="24"/>
          <w:szCs w:val="24"/>
          <w:lang w:val="en-US" w:eastAsia="zh-CN" w:bidi="ar-SA"/>
        </w:rPr>
        <w:t>，其自由度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4</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bidi="ar-SA"/>
          </w:rPr>
          <m:t>→∞</m:t>
        </m:r>
        <m:r>
          <m:rPr/>
          <w:rPr>
            <w:rFonts w:hint="eastAsia" w:ascii="Cambria Math" w:hAnsi="Cambria Math" w:cs="Cambria Math"/>
            <w:kern w:val="2"/>
            <w:sz w:val="24"/>
            <w:szCs w:val="24"/>
            <w:lang w:val="en-US" w:eastAsia="zh-CN" w:bidi="ar-SA"/>
          </w:rPr>
          <m:t>。</m:t>
        </m:r>
      </m:oMath>
    </w:p>
    <w:p>
      <w:pPr>
        <w:numPr>
          <w:ilvl w:val="0"/>
          <w:numId w:val="10"/>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Cambria Math"/>
          <w:i w:val="0"/>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5</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theme="minorBidi"/>
          <w:i w:val="0"/>
          <w:kern w:val="2"/>
          <w:sz w:val="24"/>
          <w:szCs w:val="24"/>
          <w:lang w:val="en-US" w:eastAsia="zh-CN" w:bidi="ar-SA"/>
        </w:rPr>
        <w:t>根据直流电压表标度尺分格值满度值为150格，示值分辨率为0.02格，因此由于人员视差一般应不大于仪表准确度等级的</w:t>
      </w:r>
      <m:oMath>
        <m:f>
          <m:fPr>
            <m:type m:val="lin"/>
            <m:ctrlPr>
              <w:rPr>
                <w:rFonts w:ascii="Cambria Math" w:hAnsi="Cambria Math" w:cstheme="minorBidi"/>
                <w:i/>
                <w:kern w:val="2"/>
                <w:sz w:val="24"/>
                <w:szCs w:val="24"/>
                <w:lang w:val="en-US" w:bidi="ar-SA"/>
              </w:rPr>
            </m:ctrlPr>
          </m:fPr>
          <m:num>
            <m:r>
              <m:rPr/>
              <w:rPr>
                <w:rFonts w:hint="default" w:ascii="Cambria Math" w:hAnsi="Cambria Math" w:cstheme="minorBidi"/>
                <w:kern w:val="2"/>
                <w:sz w:val="24"/>
                <w:szCs w:val="24"/>
                <w:lang w:val="en-US" w:eastAsia="zh-CN" w:bidi="ar-SA"/>
              </w:rPr>
              <m:t>1</m:t>
            </m:r>
            <m:ctrlPr>
              <w:rPr>
                <w:rFonts w:ascii="Cambria Math" w:hAnsi="Cambria Math" w:cstheme="minorBidi"/>
                <w:i/>
                <w:kern w:val="2"/>
                <w:sz w:val="24"/>
                <w:szCs w:val="24"/>
                <w:lang w:val="en-US" w:bidi="ar-SA"/>
              </w:rPr>
            </m:ctrlPr>
          </m:num>
          <m:den>
            <m:r>
              <m:rPr/>
              <w:rPr>
                <w:rFonts w:hint="default" w:ascii="Cambria Math" w:hAnsi="Cambria Math" w:cstheme="minorBidi"/>
                <w:kern w:val="2"/>
                <w:sz w:val="24"/>
                <w:szCs w:val="24"/>
                <w:lang w:val="en-US" w:eastAsia="zh-CN" w:bidi="ar-SA"/>
              </w:rPr>
              <m:t>10</m:t>
            </m:r>
            <m:ctrlPr>
              <w:rPr>
                <w:rFonts w:ascii="Cambria Math" w:hAnsi="Cambria Math" w:cstheme="minorBidi"/>
                <w:i/>
                <w:kern w:val="2"/>
                <w:sz w:val="24"/>
                <w:szCs w:val="24"/>
                <w:lang w:val="en-US" w:bidi="ar-SA"/>
              </w:rPr>
            </m:ctrlPr>
          </m:den>
        </m:f>
      </m:oMath>
      <w:r>
        <w:rPr>
          <w:rFonts w:hint="eastAsia" w:hAnsi="Cambria Math" w:cstheme="minorBidi"/>
          <w:i w:val="0"/>
          <w:kern w:val="2"/>
          <w:sz w:val="24"/>
          <w:szCs w:val="24"/>
          <w:lang w:val="en-US" w:eastAsia="zh-CN" w:bidi="ar-SA"/>
        </w:rPr>
        <w:t>，即</w:t>
      </w:r>
      <m:oMath>
        <m:r>
          <m:rPr>
            <m:sty m:val="p"/>
          </m:rPr>
          <w:rPr>
            <w:rFonts w:hint="eastAsia" w:ascii="Cambria Math" w:hAnsi="Cambria Math" w:cstheme="minorBidi"/>
            <w:kern w:val="2"/>
            <w:sz w:val="24"/>
            <w:szCs w:val="24"/>
            <w:lang w:val="en-US" w:eastAsia="zh-CN" w:bidi="ar-SA"/>
          </w:rPr>
          <m:t>e</m:t>
        </m:r>
        <m:r>
          <m:rPr>
            <m:sty m:val="p"/>
          </m:rPr>
          <w:rPr>
            <w:rFonts w:hint="default" w:ascii="Cambria Math" w:hAnsi="Cambria Math" w:cstheme="minorBidi"/>
            <w:kern w:val="2"/>
            <w:sz w:val="24"/>
            <w:szCs w:val="24"/>
            <w:lang w:val="en-US" w:eastAsia="zh-CN" w:bidi="ar-SA"/>
          </w:rPr>
          <m:t>=</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0.02%</m:t>
        </m:r>
      </m:oMath>
      <w:r>
        <w:rPr>
          <w:rFonts w:hint="eastAsia" w:hAnsi="Cambria Math" w:cstheme="minorBidi"/>
          <w:i w:val="0"/>
          <w:kern w:val="2"/>
          <w:sz w:val="24"/>
          <w:szCs w:val="24"/>
          <w:lang w:val="en-US" w:eastAsia="zh-CN" w:bidi="ar-SA"/>
        </w:rPr>
        <w:t>，转换成电压值表示为</w:t>
      </w:r>
      <m:oMath>
        <m:r>
          <m:rPr>
            <m:sty m:val="p"/>
          </m:rPr>
          <w:rPr>
            <w:rFonts w:hint="eastAsia" w:ascii="Cambria Math" w:hAnsi="Cambria Math" w:cstheme="minorBidi"/>
            <w:kern w:val="2"/>
            <w:sz w:val="24"/>
            <w:szCs w:val="24"/>
            <w:lang w:val="en-US" w:eastAsia="zh-CN" w:bidi="ar-SA"/>
          </w:rPr>
          <m:t>e</m:t>
        </m:r>
        <m:r>
          <m:rPr>
            <m:sty m:val="p"/>
          </m:rPr>
          <w:rPr>
            <w:rFonts w:hint="default" w:ascii="Cambria Math" w:hAnsi="Cambria Math" w:cstheme="minorBidi"/>
            <w:kern w:val="2"/>
            <w:sz w:val="24"/>
            <w:szCs w:val="24"/>
            <w:lang w:val="en-US" w:eastAsia="zh-CN" w:bidi="ar-SA"/>
          </w:rPr>
          <m:t>=</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0.02%</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150V=</m:t>
        </m:r>
        <m:r>
          <m:rPr>
            <m:sty m:val="p"/>
          </m:rPr>
          <w:rPr>
            <w:rFonts w:hint="default" w:ascii="Cambria Math" w:hAnsi="Cambria Math" w:cs="Cambria Math"/>
            <w:kern w:val="2"/>
            <w:sz w:val="24"/>
            <w:szCs w:val="24"/>
            <w:lang w:val="en-US" w:eastAsia="zh-CN" w:bidi="ar-SA"/>
          </w:rPr>
          <m:t>±</m:t>
        </m:r>
        <m:r>
          <m:rPr>
            <m:sty m:val="p"/>
          </m:rPr>
          <w:rPr>
            <w:rFonts w:hint="default" w:ascii="Cambria Math" w:hAnsi="Cambria Math" w:cstheme="minorBidi"/>
            <w:kern w:val="2"/>
            <w:sz w:val="24"/>
            <w:szCs w:val="24"/>
            <w:lang w:val="en-US" w:eastAsia="zh-CN" w:bidi="ar-SA"/>
          </w:rPr>
          <m:t>3</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b w:val="0"/>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b w:val="0"/>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b w:val="0"/>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b w:val="0"/>
          <w:i w:val="0"/>
          <w:kern w:val="2"/>
          <w:sz w:val="24"/>
          <w:szCs w:val="24"/>
          <w:lang w:val="en-US" w:eastAsia="zh-CN" w:bidi="ar-SA"/>
        </w:rPr>
        <w:t>，</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5</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e</m:t>
            </m:r>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k</m:t>
            </m:r>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=3</m:t>
        </m:r>
        <m:r>
          <m:rPr/>
          <w:rPr>
            <w:rFonts w:ascii="Cambria Math" w:hAnsi="Cambria Math" w:cs="Cambria Math"/>
            <w:kern w:val="2"/>
            <w:sz w:val="24"/>
            <w:szCs w:val="24"/>
            <w:lang w:val="en-US" w:bidi="ar-SA"/>
          </w:rPr>
          <m:t>×</m:t>
        </m:r>
        <m:sSup>
          <m:sSupPr>
            <m:ctrlPr>
              <w:rPr>
                <w:rFonts w:ascii="Cambria Math" w:hAnsi="Cambria Math" w:cs="Cambria Math"/>
                <w:i/>
                <w:kern w:val="2"/>
                <w:sz w:val="24"/>
                <w:szCs w:val="24"/>
                <w:lang w:val="en-US" w:bidi="ar-SA"/>
              </w:rPr>
            </m:ctrlPr>
          </m:sSupPr>
          <m:e>
            <m:r>
              <m:rPr/>
              <w:rPr>
                <w:rFonts w:hint="default" w:ascii="Cambria Math" w:hAnsi="Cambria Math" w:cs="Cambria Math"/>
                <w:kern w:val="2"/>
                <w:sz w:val="24"/>
                <w:szCs w:val="24"/>
                <w:lang w:val="en-US" w:eastAsia="zh-CN" w:bidi="ar-SA"/>
              </w:rPr>
              <m:t>10</m:t>
            </m:r>
            <m:ctrlPr>
              <w:rPr>
                <w:rFonts w:ascii="Cambria Math" w:hAnsi="Cambria Math" w:cs="Cambria Math"/>
                <w:i/>
                <w:kern w:val="2"/>
                <w:sz w:val="24"/>
                <w:szCs w:val="24"/>
                <w:lang w:val="en-US" w:bidi="ar-SA"/>
              </w:rPr>
            </m:ctrlPr>
          </m:e>
          <m:sup>
            <m:r>
              <m:rPr/>
              <w:rPr>
                <w:rFonts w:hint="default" w:ascii="Cambria Math" w:hAnsi="Cambria Math" w:cs="Cambria Math"/>
                <w:kern w:val="2"/>
                <w:sz w:val="24"/>
                <w:szCs w:val="24"/>
                <w:lang w:val="en-US" w:eastAsia="zh-CN" w:bidi="ar-SA"/>
              </w:rPr>
              <m:t>−2</m:t>
            </m:r>
            <m:ctrlPr>
              <w:rPr>
                <w:rFonts w:ascii="Cambria Math" w:hAnsi="Cambria Math" w:cs="Cambria Math"/>
                <w:i/>
                <w:kern w:val="2"/>
                <w:sz w:val="24"/>
                <w:szCs w:val="24"/>
                <w:lang w:val="en-US" w:bidi="ar-SA"/>
              </w:rPr>
            </m:ctrlPr>
          </m:sup>
        </m:sSup>
        <m:r>
          <m:rPr>
            <m:sty m:val="p"/>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val="0"/>
                <w:iCs/>
                <w:kern w:val="2"/>
                <w:sz w:val="24"/>
                <w:szCs w:val="24"/>
                <w:lang w:val="en-US" w:eastAsia="zh-CN" w:bidi="ar-SA"/>
              </w:rPr>
            </m:ctrlPr>
          </m:radPr>
          <m:deg>
            <m:ctrlPr>
              <w:rPr>
                <w:rFonts w:hint="default" w:ascii="Cambria Math" w:hAnsi="Cambria Math" w:cs="Cambria Math"/>
                <w:i w:val="0"/>
                <w:iCs/>
                <w:kern w:val="2"/>
                <w:sz w:val="24"/>
                <w:szCs w:val="24"/>
                <w:lang w:val="en-US" w:eastAsia="zh-CN" w:bidi="ar-SA"/>
              </w:rPr>
            </m:ctrlPr>
          </m:deg>
          <m:e>
            <m:r>
              <m:rPr>
                <m:sty m:val="p"/>
              </m:rPr>
              <w:rPr>
                <w:rFonts w:hint="default" w:ascii="Cambria Math" w:hAnsi="Cambria Math" w:cs="Cambria Math"/>
                <w:kern w:val="2"/>
                <w:sz w:val="24"/>
                <w:szCs w:val="24"/>
                <w:lang w:val="en-US" w:eastAsia="zh-CN" w:bidi="ar-SA"/>
              </w:rPr>
              <m:t>3</m:t>
            </m:r>
            <m:ctrlPr>
              <w:rPr>
                <w:rFonts w:hint="default" w:ascii="Cambria Math" w:hAnsi="Cambria Math" w:cs="Cambria Math"/>
                <w:i w:val="0"/>
                <w:iCs/>
                <w:kern w:val="2"/>
                <w:sz w:val="24"/>
                <w:szCs w:val="24"/>
                <w:lang w:val="en-US" w:eastAsia="zh-CN" w:bidi="ar-SA"/>
              </w:rPr>
            </m:ctrlPr>
          </m:e>
        </m:rad>
        <m:r>
          <m:rPr>
            <m:sty m:val="p"/>
          </m:rPr>
          <w:rPr>
            <w:rFonts w:hint="default" w:ascii="Cambria Math" w:hAnsi="Cambria Math" w:cs="Cambria Math"/>
            <w:kern w:val="2"/>
            <w:sz w:val="24"/>
            <w:szCs w:val="24"/>
            <w:lang w:val="en-US" w:eastAsia="zh-CN" w:bidi="ar-SA"/>
          </w:rPr>
          <m:t>=1.73×</m:t>
        </m:r>
        <m:sSup>
          <m:sSupPr>
            <m:ctrlPr>
              <w:rPr>
                <w:rFonts w:hint="default" w:ascii="Cambria Math" w:hAnsi="Cambria Math" w:cs="Cambria Math"/>
                <w:i w:val="0"/>
                <w:iCs/>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iCs/>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iCs/>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b w:val="0"/>
          <w:i w:val="0"/>
          <w:kern w:val="2"/>
          <w:sz w:val="24"/>
          <w:szCs w:val="24"/>
          <w:lang w:val="en-US" w:eastAsia="zh-CN" w:bidi="ar-SA"/>
        </w:rPr>
        <w:t>，</w:t>
      </w:r>
      <m:oMath>
        <m:f>
          <m:fPr>
            <m:type m:val="lin"/>
            <m:ctrlPr>
              <w:rPr>
                <w:rFonts w:ascii="Cambria Math" w:hAnsi="Cambria Math" w:cs="Cambria Math"/>
                <w:i/>
                <w:kern w:val="2"/>
                <w:sz w:val="24"/>
                <w:szCs w:val="24"/>
                <w:lang w:val="en-US"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5</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num>
          <m:den>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5</m:t>
                </m:r>
                <m:ctrlPr>
                  <w:rPr>
                    <w:rFonts w:ascii="Cambria Math" w:hAnsi="Cambria Math" w:cs="Cambria Math"/>
                    <w:i/>
                    <w:kern w:val="2"/>
                    <w:sz w:val="24"/>
                    <w:szCs w:val="24"/>
                    <w:lang w:val="en-US" w:bidi="ar-SA"/>
                  </w:rPr>
                </m:ctrlPr>
              </m:sub>
            </m:sSub>
            <m:ctrlPr>
              <w:rPr>
                <w:rFonts w:ascii="Cambria Math" w:hAnsi="Cambria Math" w:cs="Cambria Math"/>
                <w:i/>
                <w:kern w:val="2"/>
                <w:sz w:val="24"/>
                <w:szCs w:val="24"/>
                <w:lang w:val="en-US" w:bidi="ar-SA"/>
              </w:rPr>
            </m:ctrlPr>
          </m:den>
        </m:f>
        <m:r>
          <m:rPr/>
          <w:rPr>
            <w:rFonts w:hint="default" w:ascii="Cambria Math" w:hAnsi="Cambria Math" w:cs="Cambria Math"/>
            <w:kern w:val="2"/>
            <w:sz w:val="24"/>
            <w:szCs w:val="24"/>
            <w:lang w:val="en-US" w:eastAsia="zh-CN" w:bidi="ar-SA"/>
          </w:rPr>
          <m:t>=0.1</m:t>
        </m:r>
      </m:oMath>
      <w:r>
        <w:rPr>
          <w:rFonts w:hint="eastAsia" w:hAnsi="Cambria Math" w:cs="Cambria Math"/>
          <w:i w:val="0"/>
          <w:kern w:val="2"/>
          <w:sz w:val="24"/>
          <w:szCs w:val="24"/>
          <w:lang w:val="en-US" w:eastAsia="zh-CN" w:bidi="ar-SA"/>
        </w:rPr>
        <w:t>，其自由度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5</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1</m:t>
            </m:r>
            <m:ctrlPr>
              <w:rPr>
                <w:rFonts w:hint="default" w:ascii="Cambria Math" w:hAnsi="Cambria Math" w:cs="Cambria Math"/>
                <w:i/>
                <w:kern w:val="2"/>
                <w:sz w:val="24"/>
                <w:szCs w:val="24"/>
                <w:lang w:val="en-US" w:eastAsia="zh-CN" w:bidi="ar-SA"/>
              </w:rPr>
            </m:ctrlPr>
          </m:num>
          <m:den>
            <m:d>
              <m:dPr>
                <m:begChr m:val="["/>
                <m:endChr m:val="]"/>
                <m:ctrlPr>
                  <w:rPr>
                    <w:rFonts w:hint="default" w:ascii="Cambria Math" w:hAnsi="Cambria Math" w:cs="Cambria Math"/>
                    <w:i/>
                    <w:kern w:val="2"/>
                    <w:sz w:val="24"/>
                    <w:szCs w:val="24"/>
                    <w:lang w:val="en-US" w:eastAsia="zh-CN" w:bidi="ar-SA"/>
                  </w:rPr>
                </m:ctrlPr>
              </m:dPr>
              <m:e>
                <m:r>
                  <m:rPr/>
                  <w:rPr>
                    <w:rFonts w:hint="default" w:ascii="Cambria Math" w:hAnsi="Cambria Math" w:cs="Cambria Math"/>
                    <w:kern w:val="2"/>
                    <w:sz w:val="24"/>
                    <w:szCs w:val="24"/>
                    <w:lang w:val="en-US" w:eastAsia="zh-CN" w:bidi="ar-SA"/>
                  </w:rPr>
                  <m:t>2</m:t>
                </m:r>
                <m:sSup>
                  <m:sSupPr>
                    <m:ctrlPr>
                      <w:rPr>
                        <w:rFonts w:hint="default" w:ascii="Cambria Math" w:hAnsi="Cambria Math" w:cs="Cambria Math"/>
                        <w:i/>
                        <w:kern w:val="2"/>
                        <w:sz w:val="24"/>
                        <w:szCs w:val="24"/>
                        <w:lang w:val="en-US" w:eastAsia="zh-CN" w:bidi="ar-SA"/>
                      </w:rPr>
                    </m:ctrlPr>
                  </m:sSupPr>
                  <m:e>
                    <m:d>
                      <m:dPr>
                        <m:ctrlPr>
                          <w:rPr>
                            <w:rFonts w:hint="default" w:ascii="Cambria Math" w:hAnsi="Cambria Math" w:cs="Cambria Math"/>
                            <w:i/>
                            <w:kern w:val="2"/>
                            <w:sz w:val="24"/>
                            <w:szCs w:val="24"/>
                            <w:lang w:val="en-US" w:eastAsia="zh-CN" w:bidi="ar-SA"/>
                          </w:rPr>
                        </m:ctrlPr>
                      </m:dPr>
                      <m:e>
                        <m:f>
                          <m:fPr>
                            <m:type m:val="lin"/>
                            <m:ctrlPr>
                              <w:rPr>
                                <w:rFonts w:hint="default" w:ascii="Cambria Math" w:hAnsi="Cambria Math" w:cs="Cambria Math"/>
                                <w:i/>
                                <w:kern w:val="2"/>
                                <w:sz w:val="24"/>
                                <w:szCs w:val="24"/>
                                <w:lang w:val="en-US" w:eastAsia="zh-CN" w:bidi="ar-SA"/>
                              </w:rPr>
                            </m:ctrlPr>
                          </m:fPr>
                          <m:num>
                            <m:r>
                              <m:rPr/>
                              <w:rPr>
                                <w:rFonts w:ascii="Cambria Math" w:hAnsi="Cambria Math" w:cs="Cambria Math"/>
                                <w:kern w:val="2"/>
                                <w:sz w:val="24"/>
                                <w:szCs w:val="24"/>
                                <w:lang w:val="en-US" w:bidi="ar-SA"/>
                              </w:rPr>
                              <m:t>∆</m:t>
                            </m:r>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5</m:t>
                                </m:r>
                                <m:ctrlPr>
                                  <w:rPr>
                                    <w:rFonts w:ascii="Cambria Math" w:hAnsi="Cambria Math" w:cs="Cambria Math"/>
                                    <w:i/>
                                    <w:kern w:val="2"/>
                                    <w:sz w:val="24"/>
                                    <w:szCs w:val="24"/>
                                    <w:lang w:val="en-US" w:bidi="ar-SA"/>
                                  </w:rPr>
                                </m:ctrlPr>
                              </m:sub>
                            </m:sSub>
                            <m:ctrlPr>
                              <w:rPr>
                                <w:rFonts w:hint="default" w:ascii="Cambria Math" w:hAnsi="Cambria Math" w:cs="Cambria Math"/>
                                <w:i/>
                                <w:kern w:val="2"/>
                                <w:sz w:val="24"/>
                                <w:szCs w:val="24"/>
                                <w:lang w:val="en-US" w:eastAsia="zh-CN" w:bidi="ar-SA"/>
                              </w:rPr>
                            </m:ctrlPr>
                          </m:num>
                          <m:den>
                            <m:sSub>
                              <m:sSubPr>
                                <m:ctrlPr>
                                  <w:rPr>
                                    <w:rFonts w:hint="default" w:ascii="Cambria Math" w:hAnsi="Cambria Math" w:cs="Cambria Math"/>
                                    <w:i/>
                                    <w:kern w:val="2"/>
                                    <w:sz w:val="24"/>
                                    <w:szCs w:val="24"/>
                                    <w:lang w:val="en-US" w:eastAsia="zh-CN" w:bidi="ar-SA"/>
                                  </w:rPr>
                                </m:ctrlPr>
                              </m:sSubPr>
                              <m:e>
                                <m:r>
                                  <m:rPr/>
                                  <w:rPr>
                                    <w:rFonts w:hint="default" w:ascii="Cambria Math" w:hAnsi="Cambria Math" w:cs="Cambria Math"/>
                                    <w:kern w:val="2"/>
                                    <w:sz w:val="24"/>
                                    <w:szCs w:val="24"/>
                                    <w:lang w:val="en-US" w:eastAsia="zh-CN" w:bidi="ar-SA"/>
                                  </w:rPr>
                                  <m:t>u</m:t>
                                </m:r>
                                <m:ctrlPr>
                                  <w:rPr>
                                    <w:rFonts w:hint="default" w:ascii="Cambria Math" w:hAnsi="Cambria Math" w:cs="Cambria Math"/>
                                    <w:i/>
                                    <w:kern w:val="2"/>
                                    <w:sz w:val="24"/>
                                    <w:szCs w:val="24"/>
                                    <w:lang w:val="en-US" w:eastAsia="zh-CN" w:bidi="ar-SA"/>
                                  </w:rPr>
                                </m:ctrlPr>
                              </m:e>
                              <m:sub>
                                <m:r>
                                  <m:rPr/>
                                  <w:rPr>
                                    <w:rFonts w:hint="default" w:ascii="Cambria Math" w:hAnsi="Cambria Math" w:cs="Cambria Math"/>
                                    <w:kern w:val="2"/>
                                    <w:sz w:val="24"/>
                                    <w:szCs w:val="24"/>
                                    <w:lang w:val="en-US" w:eastAsia="zh-CN" w:bidi="ar-SA"/>
                                  </w:rPr>
                                  <m:t>5</m:t>
                                </m:r>
                                <m:ctrlPr>
                                  <w:rPr>
                                    <w:rFonts w:hint="default" w:ascii="Cambria Math" w:hAnsi="Cambria Math" w:cs="Cambria Math"/>
                                    <w:i/>
                                    <w:kern w:val="2"/>
                                    <w:sz w:val="24"/>
                                    <w:szCs w:val="24"/>
                                    <w:lang w:val="en-US" w:eastAsia="zh-CN" w:bidi="ar-SA"/>
                                  </w:rPr>
                                </m:ctrlPr>
                              </m:sub>
                            </m:sSub>
                            <m:ctrlPr>
                              <w:rPr>
                                <w:rFonts w:hint="default" w:ascii="Cambria Math" w:hAnsi="Cambria Math" w:cs="Cambria Math"/>
                                <w:i/>
                                <w:kern w:val="2"/>
                                <w:sz w:val="24"/>
                                <w:szCs w:val="24"/>
                                <w:lang w:val="en-US" w:eastAsia="zh-CN" w:bidi="ar-SA"/>
                              </w:rPr>
                            </m:ctrlPr>
                          </m:den>
                        </m:f>
                        <m:ctrlPr>
                          <w:rPr>
                            <w:rFonts w:hint="default" w:ascii="Cambria Math" w:hAnsi="Cambria Math" w:cs="Cambria Math"/>
                            <w:i/>
                            <w:kern w:val="2"/>
                            <w:sz w:val="24"/>
                            <w:szCs w:val="24"/>
                            <w:lang w:val="en-US" w:eastAsia="zh-CN" w:bidi="ar-SA"/>
                          </w:rPr>
                        </m:ctrlPr>
                      </m:e>
                    </m:d>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kern w:val="2"/>
                        <w:sz w:val="24"/>
                        <w:szCs w:val="24"/>
                        <w:lang w:val="en-US" w:eastAsia="zh-CN" w:bidi="ar-SA"/>
                      </w:rPr>
                    </m:ctrlPr>
                  </m:sup>
                </m:sSup>
                <m:ctrlPr>
                  <w:rPr>
                    <w:rFonts w:hint="default" w:ascii="Cambria Math" w:hAnsi="Cambria Math" w:cs="Cambria Math"/>
                    <w:i/>
                    <w:kern w:val="2"/>
                    <w:sz w:val="24"/>
                    <w:szCs w:val="24"/>
                    <w:lang w:val="en-US" w:eastAsia="zh-CN" w:bidi="ar-SA"/>
                  </w:rPr>
                </m:ctrlPr>
              </m:e>
            </m:d>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=50</m:t>
        </m:r>
      </m:oMath>
      <w:r>
        <w:rPr>
          <w:rFonts w:hint="eastAsia" w:hAnsi="Cambria Math" w:cs="Cambria Math"/>
          <w:i w:val="0"/>
          <w:kern w:val="2"/>
          <w:sz w:val="24"/>
          <w:szCs w:val="24"/>
          <w:lang w:val="en-US" w:eastAsia="zh-CN" w:bidi="ar-SA"/>
        </w:rPr>
        <w:t>。</w:t>
      </w:r>
    </w:p>
    <w:p>
      <w:pPr>
        <w:numPr>
          <w:ilvl w:val="0"/>
          <w:numId w:val="10"/>
        </w:numPr>
        <w:spacing w:line="360" w:lineRule="auto"/>
        <w:ind w:left="0" w:leftChars="0" w:firstLine="0" w:firstLineChars="0"/>
        <w:rPr>
          <w:rFonts w:hint="eastAsia" w:hAnsi="Cambria Math" w:cstheme="minorBidi"/>
          <w:i w:val="0"/>
          <w:kern w:val="2"/>
          <w:sz w:val="24"/>
          <w:szCs w:val="24"/>
          <w:lang w:val="en-US" w:eastAsia="zh-CN" w:bidi="ar-SA"/>
        </w:rPr>
      </w:pPr>
      <w:r>
        <w:rPr>
          <w:rFonts w:hint="eastAsia" w:hAnsi="Cambria Math" w:cs="Cambria Math"/>
          <w:i w:val="0"/>
          <w:kern w:val="2"/>
          <w:sz w:val="24"/>
          <w:szCs w:val="24"/>
          <w:lang w:val="en-US" w:eastAsia="zh-CN" w:bidi="ar-SA"/>
        </w:rPr>
        <w:t>标准不确定度分量</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6</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的评定</w:t>
      </w:r>
    </w:p>
    <w:p>
      <w:pPr>
        <w:numPr>
          <w:ilvl w:val="0"/>
          <w:numId w:val="0"/>
        </w:numPr>
        <w:spacing w:line="360" w:lineRule="auto"/>
        <w:ind w:firstLine="420" w:firstLineChars="0"/>
        <w:rPr>
          <w:rFonts w:hint="eastAsia" w:hAnsi="Cambria Math" w:cstheme="minorBidi"/>
          <w:i w:val="0"/>
          <w:kern w:val="2"/>
          <w:sz w:val="24"/>
          <w:szCs w:val="24"/>
          <w:lang w:val="en-US" w:eastAsia="zh-CN" w:bidi="ar-SA"/>
        </w:rPr>
      </w:pPr>
      <w:r>
        <w:rPr>
          <w:rFonts w:hint="eastAsia" w:hAnsi="Cambria Math" w:cstheme="minorBidi"/>
          <w:i w:val="0"/>
          <w:kern w:val="2"/>
          <w:sz w:val="24"/>
          <w:szCs w:val="24"/>
          <w:lang w:val="en-US" w:eastAsia="zh-CN" w:bidi="ar-SA"/>
        </w:rPr>
        <w:t>以测量直流电压150V量程满刻度点为例，进行10次等精度测量，测量数据表E.2所示。</w:t>
      </w:r>
    </w:p>
    <w:p>
      <w:pPr>
        <w:numPr>
          <w:ilvl w:val="0"/>
          <w:numId w:val="0"/>
        </w:numPr>
        <w:spacing w:line="360" w:lineRule="auto"/>
        <w:ind w:firstLine="420" w:firstLineChars="0"/>
        <w:jc w:val="center"/>
        <w:rPr>
          <w:rFonts w:hint="eastAsia" w:hAnsi="Cambria Math" w:cstheme="minorBidi"/>
          <w:i w:val="0"/>
          <w:kern w:val="2"/>
          <w:sz w:val="18"/>
          <w:szCs w:val="18"/>
          <w:lang w:val="en-US" w:eastAsia="zh-CN" w:bidi="ar-SA"/>
        </w:rPr>
      </w:pPr>
      <w:r>
        <w:rPr>
          <w:rFonts w:hint="eastAsia" w:hAnsi="Cambria Math" w:cstheme="minorBidi"/>
          <w:i w:val="0"/>
          <w:kern w:val="2"/>
          <w:sz w:val="18"/>
          <w:szCs w:val="18"/>
          <w:lang w:val="en-US" w:eastAsia="zh-CN" w:bidi="ar-SA"/>
        </w:rPr>
        <w:t>表E.2</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序号</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2</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3</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4</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测量值</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150.056</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vAlign w:val="top"/>
          </w:tcPr>
          <w:p>
            <w:pPr>
              <w:numPr>
                <w:ilvl w:val="0"/>
                <w:numId w:val="0"/>
              </w:numPr>
              <w:spacing w:line="360" w:lineRule="auto"/>
              <w:ind w:left="0" w:leftChars="0" w:firstLine="0" w:firstLineChars="0"/>
              <w:jc w:val="center"/>
              <w:rPr>
                <w:rFonts w:hint="default" w:hAnsi="Cambria Math" w:asciiTheme="minorHAnsi" w:eastAsiaTheme="minorEastAsia"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序号</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6</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7</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8</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9</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0" w:type="dxa"/>
            <w:shd w:val="clear" w:color="auto" w:fill="auto"/>
            <w:vAlign w:val="top"/>
          </w:tcPr>
          <w:p>
            <w:pPr>
              <w:numPr>
                <w:ilvl w:val="0"/>
                <w:numId w:val="0"/>
              </w:numPr>
              <w:spacing w:line="360" w:lineRule="auto"/>
              <w:ind w:left="0" w:leftChars="0" w:firstLine="0" w:firstLineChars="0"/>
              <w:jc w:val="center"/>
              <w:rPr>
                <w:rFonts w:hint="default" w:hAnsi="Cambria Math" w:asciiTheme="minorHAnsi" w:eastAsiaTheme="minorEastAsia"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测量值</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0"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150.056</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150.057</w:t>
            </w:r>
          </w:p>
        </w:tc>
        <w:tc>
          <w:tcPr>
            <w:tcW w:w="1421" w:type="dxa"/>
          </w:tcPr>
          <w:p>
            <w:pPr>
              <w:numPr>
                <w:ilvl w:val="0"/>
                <w:numId w:val="0"/>
              </w:numPr>
              <w:spacing w:line="360" w:lineRule="auto"/>
              <w:jc w:val="center"/>
              <w:rPr>
                <w:rFonts w:hint="default" w:hAnsi="Cambria Math" w:cstheme="minorBidi"/>
                <w:i w:val="0"/>
                <w:kern w:val="2"/>
                <w:sz w:val="18"/>
                <w:szCs w:val="18"/>
                <w:vertAlign w:val="baseline"/>
                <w:lang w:val="en-US" w:eastAsia="zh-CN" w:bidi="ar-SA"/>
              </w:rPr>
            </w:pPr>
            <w:r>
              <w:rPr>
                <w:rFonts w:hint="eastAsia" w:hAnsi="Cambria Math" w:cstheme="minorBidi"/>
                <w:i w:val="0"/>
                <w:kern w:val="2"/>
                <w:sz w:val="18"/>
                <w:szCs w:val="18"/>
                <w:vertAlign w:val="baseline"/>
                <w:lang w:val="en-US" w:eastAsia="zh-CN" w:bidi="ar-SA"/>
              </w:rPr>
              <w:t>150.056</w:t>
            </w:r>
          </w:p>
        </w:tc>
      </w:tr>
    </w:tbl>
    <w:p>
      <w:pPr>
        <w:numPr>
          <w:ilvl w:val="0"/>
          <w:numId w:val="0"/>
        </w:numPr>
        <w:spacing w:line="360" w:lineRule="auto"/>
        <w:rPr>
          <w:rFonts w:hint="default" w:hAnsi="Cambria Math" w:eastAsiaTheme="minorEastAsia" w:cstheme="minorBidi"/>
          <w:i w:val="0"/>
          <w:kern w:val="2"/>
          <w:sz w:val="24"/>
          <w:szCs w:val="24"/>
          <w:lang w:val="en-US" w:eastAsia="zh-CN" w:bidi="ar-SA"/>
        </w:rPr>
      </w:pPr>
      <m:oMathPara>
        <m:oMathParaPr>
          <m:jc m:val="left"/>
        </m:oMathParaPr>
        <m:oMath>
          <m:acc>
            <m:accPr>
              <m:chr m:val="̅"/>
              <m:ctrlPr>
                <w:rPr>
                  <w:rFonts w:ascii="Cambria Math" w:hAnsi="Cambria Math" w:cstheme="minorBidi"/>
                  <w:i/>
                  <w:kern w:val="2"/>
                  <w:sz w:val="24"/>
                  <w:szCs w:val="24"/>
                  <w:lang w:val="en-US" w:bidi="ar-SA"/>
                </w:rPr>
              </m:ctrlPr>
            </m:accPr>
            <m:e>
              <m:r>
                <m:rPr/>
                <w:rPr>
                  <w:rFonts w:hint="default" w:ascii="Cambria Math" w:hAnsi="Cambria Math" w:cstheme="minorBidi"/>
                  <w:kern w:val="2"/>
                  <w:sz w:val="24"/>
                  <w:szCs w:val="24"/>
                  <w:lang w:val="en-US" w:eastAsia="zh-CN" w:bidi="ar-SA"/>
                </w:rPr>
                <m:t>x</m:t>
              </m:r>
              <m:ctrlPr>
                <w:rPr>
                  <w:rFonts w:ascii="Cambria Math" w:hAnsi="Cambria Math" w:cstheme="minorBidi"/>
                  <w:i/>
                  <w:kern w:val="2"/>
                  <w:sz w:val="24"/>
                  <w:szCs w:val="24"/>
                  <w:lang w:val="en-US" w:bidi="ar-SA"/>
                </w:rPr>
              </m:ctrlPr>
            </m:e>
          </m:acc>
          <m:r>
            <m:rPr/>
            <w:rPr>
              <w:rFonts w:hint="default" w:ascii="Cambria Math" w:hAnsi="Cambria Math" w:cstheme="minorBidi"/>
              <w:kern w:val="2"/>
              <w:sz w:val="24"/>
              <w:szCs w:val="24"/>
              <w:lang w:val="en-US" w:eastAsia="zh-CN" w:bidi="ar-SA"/>
            </w:rPr>
            <m:t>=150.0566</m:t>
          </m:r>
          <m:r>
            <m:rPr>
              <m:sty m:val="p"/>
            </m:rPr>
            <w:rPr>
              <w:rFonts w:hint="default" w:ascii="Cambria Math" w:hAnsi="Cambria Math" w:cstheme="minorBidi"/>
              <w:kern w:val="2"/>
              <w:sz w:val="24"/>
              <w:szCs w:val="24"/>
              <w:lang w:val="en-US" w:eastAsia="zh-CN" w:bidi="ar-SA"/>
            </w:rPr>
            <m:t>V</m:t>
          </m:r>
        </m:oMath>
      </m:oMathPara>
    </w:p>
    <w:p>
      <w:pPr>
        <w:numPr>
          <w:ilvl w:val="0"/>
          <w:numId w:val="0"/>
        </w:numPr>
        <w:spacing w:line="360" w:lineRule="auto"/>
        <w:ind w:leftChars="0" w:firstLine="420" w:firstLineChars="0"/>
        <w:rPr>
          <w:rFonts w:hint="default" w:hAnsi="Cambria Math" w:cs="Cambria Math"/>
          <w:i w:val="0"/>
          <w:kern w:val="2"/>
          <w:sz w:val="24"/>
          <w:szCs w:val="24"/>
          <w:lang w:val="en-US" w:eastAsia="zh-CN" w:bidi="ar-SA"/>
        </w:rPr>
      </w:pPr>
      <w:r>
        <w:rPr>
          <w:rFonts w:hint="eastAsia" w:hAnsi="Cambria Math" w:cstheme="minorBidi"/>
          <w:i w:val="0"/>
          <w:kern w:val="2"/>
          <w:sz w:val="24"/>
          <w:szCs w:val="24"/>
          <w:lang w:val="en-US" w:eastAsia="zh-CN" w:bidi="ar-SA"/>
        </w:rPr>
        <w:t>单次测量标准差：</w:t>
      </w:r>
      <m:oMath>
        <m:r>
          <m:rPr>
            <m:sty m:val="p"/>
          </m:rPr>
          <w:rPr>
            <w:rFonts w:hint="default" w:ascii="Cambria Math" w:hAnsi="Cambria Math" w:cstheme="minorBidi"/>
            <w:kern w:val="2"/>
            <w:sz w:val="24"/>
            <w:szCs w:val="24"/>
            <w:lang w:val="en-US" w:eastAsia="zh-CN" w:bidi="ar-SA"/>
          </w:rPr>
          <m:t>S=</m:t>
        </m:r>
        <m:rad>
          <m:radPr>
            <m:degHide m:val="true"/>
            <m:ctrlPr>
              <w:rPr>
                <w:rFonts w:hint="default" w:ascii="Cambria Math" w:hAnsi="Cambria Math" w:cstheme="minorBidi"/>
                <w:i w:val="0"/>
                <w:kern w:val="2"/>
                <w:sz w:val="24"/>
                <w:szCs w:val="24"/>
                <w:lang w:val="en-US" w:eastAsia="zh-CN" w:bidi="ar-SA"/>
              </w:rPr>
            </m:ctrlPr>
          </m:radPr>
          <m:deg>
            <m:ctrlPr>
              <w:rPr>
                <w:rFonts w:hint="default" w:ascii="Cambria Math" w:hAnsi="Cambria Math" w:cstheme="minorBidi"/>
                <w:i w:val="0"/>
                <w:kern w:val="2"/>
                <w:sz w:val="24"/>
                <w:szCs w:val="24"/>
                <w:lang w:val="en-US" w:eastAsia="zh-CN" w:bidi="ar-SA"/>
              </w:rPr>
            </m:ctrlPr>
          </m:deg>
          <m:e>
            <m:nary>
              <m:naryPr>
                <m:chr m:val="∑"/>
                <m:limLoc m:val="undOvr"/>
                <m:ctrlPr>
                  <w:rPr>
                    <w:rFonts w:hint="default" w:ascii="Cambria Math" w:hAnsi="Cambria Math" w:cstheme="minorBidi"/>
                    <w:i w:val="0"/>
                    <w:kern w:val="2"/>
                    <w:sz w:val="24"/>
                    <w:szCs w:val="24"/>
                    <w:lang w:val="en-US" w:eastAsia="zh-CN" w:bidi="ar-SA"/>
                  </w:rPr>
                </m:ctrlPr>
              </m:naryPr>
              <m:sub>
                <m:r>
                  <m:rPr>
                    <m:sty m:val="p"/>
                  </m:rPr>
                  <w:rPr>
                    <w:rFonts w:hint="default" w:ascii="Cambria Math" w:hAnsi="Cambria Math" w:cstheme="minorBidi"/>
                    <w:kern w:val="2"/>
                    <w:sz w:val="24"/>
                    <w:szCs w:val="24"/>
                    <w:lang w:val="en-US" w:eastAsia="zh-CN" w:bidi="ar-SA"/>
                  </w:rPr>
                  <m:t>i=1</m:t>
                </m:r>
                <m:ctrlPr>
                  <w:rPr>
                    <w:rFonts w:hint="default" w:ascii="Cambria Math" w:hAnsi="Cambria Math" w:cstheme="minorBidi"/>
                    <w:i w:val="0"/>
                    <w:kern w:val="2"/>
                    <w:sz w:val="24"/>
                    <w:szCs w:val="24"/>
                    <w:lang w:val="en-US" w:eastAsia="zh-CN" w:bidi="ar-SA"/>
                  </w:rPr>
                </m:ctrlPr>
              </m:sub>
              <m:sup>
                <m:r>
                  <m:rPr>
                    <m:sty m:val="p"/>
                  </m:rPr>
                  <w:rPr>
                    <w:rFonts w:hint="default" w:ascii="Cambria Math" w:hAnsi="Cambria Math" w:cstheme="minorBidi"/>
                    <w:kern w:val="2"/>
                    <w:sz w:val="24"/>
                    <w:szCs w:val="24"/>
                    <w:lang w:val="en-US" w:eastAsia="zh-CN" w:bidi="ar-SA"/>
                  </w:rPr>
                  <m:t>n</m:t>
                </m:r>
                <m:ctrlPr>
                  <w:rPr>
                    <w:rFonts w:hint="default" w:ascii="Cambria Math" w:hAnsi="Cambria Math" w:cstheme="minorBidi"/>
                    <w:i w:val="0"/>
                    <w:kern w:val="2"/>
                    <w:sz w:val="24"/>
                    <w:szCs w:val="24"/>
                    <w:lang w:val="en-US" w:eastAsia="zh-CN" w:bidi="ar-SA"/>
                  </w:rPr>
                </m:ctrlPr>
              </m:sup>
              <m:e>
                <m:f>
                  <m:fPr>
                    <m:type m:val="lin"/>
                    <m:ctrlPr>
                      <w:rPr>
                        <w:rFonts w:hint="default" w:ascii="Cambria Math" w:hAnsi="Cambria Math" w:cstheme="minorBidi"/>
                        <w:i w:val="0"/>
                        <w:kern w:val="2"/>
                        <w:sz w:val="24"/>
                        <w:szCs w:val="24"/>
                        <w:lang w:val="en-US" w:eastAsia="zh-CN" w:bidi="ar-SA"/>
                      </w:rPr>
                    </m:ctrlPr>
                  </m:fPr>
                  <m:num>
                    <m:sSup>
                      <m:sSupPr>
                        <m:ctrlPr>
                          <w:rPr>
                            <w:rFonts w:hint="default" w:ascii="Cambria Math" w:hAnsi="Cambria Math" w:cstheme="minorBidi"/>
                            <w:i w:val="0"/>
                            <w:kern w:val="2"/>
                            <w:sz w:val="24"/>
                            <w:szCs w:val="24"/>
                            <w:lang w:val="en-US" w:eastAsia="zh-CN" w:bidi="ar-SA"/>
                          </w:rPr>
                        </m:ctrlPr>
                      </m:sSupPr>
                      <m:e>
                        <m:r>
                          <m:rPr>
                            <m:sty m:val="p"/>
                          </m:rPr>
                          <w:rPr>
                            <w:rFonts w:hint="default" w:ascii="Cambria Math" w:hAnsi="Cambria Math" w:cstheme="minorBidi"/>
                            <w:kern w:val="2"/>
                            <w:sz w:val="24"/>
                            <w:szCs w:val="24"/>
                            <w:lang w:val="en-US" w:eastAsia="zh-CN" w:bidi="ar-SA"/>
                          </w:rPr>
                          <m:t>(</m:t>
                        </m:r>
                        <m:sSub>
                          <m:sSubPr>
                            <m:ctrlPr>
                              <w:rPr>
                                <w:rFonts w:hint="default" w:ascii="Cambria Math" w:hAnsi="Cambria Math" w:cstheme="minorBidi"/>
                                <w:i w:val="0"/>
                                <w:kern w:val="2"/>
                                <w:sz w:val="24"/>
                                <w:szCs w:val="24"/>
                                <w:lang w:val="en-US" w:eastAsia="zh-CN" w:bidi="ar-SA"/>
                              </w:rPr>
                            </m:ctrlPr>
                          </m:sSubPr>
                          <m:e>
                            <m:r>
                              <m:rPr>
                                <m:sty m:val="p"/>
                              </m:rPr>
                              <w:rPr>
                                <w:rFonts w:hint="default" w:ascii="Cambria Math" w:hAnsi="Cambria Math" w:cstheme="minorBidi"/>
                                <w:kern w:val="2"/>
                                <w:sz w:val="24"/>
                                <w:szCs w:val="24"/>
                                <w:lang w:val="en-US" w:eastAsia="zh-CN" w:bidi="ar-SA"/>
                              </w:rPr>
                              <m:t>x</m:t>
                            </m:r>
                            <m:ctrlPr>
                              <w:rPr>
                                <w:rFonts w:hint="default" w:ascii="Cambria Math" w:hAnsi="Cambria Math" w:cstheme="minorBidi"/>
                                <w:i w:val="0"/>
                                <w:kern w:val="2"/>
                                <w:sz w:val="24"/>
                                <w:szCs w:val="24"/>
                                <w:lang w:val="en-US" w:eastAsia="zh-CN" w:bidi="ar-SA"/>
                              </w:rPr>
                            </m:ctrlPr>
                          </m:e>
                          <m:sub>
                            <m:r>
                              <m:rPr>
                                <m:sty m:val="p"/>
                              </m:rPr>
                              <w:rPr>
                                <w:rFonts w:hint="default" w:ascii="Cambria Math" w:hAnsi="Cambria Math" w:cstheme="minorBidi"/>
                                <w:kern w:val="2"/>
                                <w:sz w:val="24"/>
                                <w:szCs w:val="24"/>
                                <w:lang w:val="en-US" w:eastAsia="zh-CN" w:bidi="ar-SA"/>
                              </w:rPr>
                              <m:t>i</m:t>
                            </m:r>
                            <m:ctrlPr>
                              <w:rPr>
                                <w:rFonts w:hint="default" w:ascii="Cambria Math" w:hAnsi="Cambria Math" w:cstheme="minorBidi"/>
                                <w:i w:val="0"/>
                                <w:kern w:val="2"/>
                                <w:sz w:val="24"/>
                                <w:szCs w:val="24"/>
                                <w:lang w:val="en-US" w:eastAsia="zh-CN" w:bidi="ar-SA"/>
                              </w:rPr>
                            </m:ctrlPr>
                          </m:sub>
                        </m:sSub>
                        <m:r>
                          <m:rPr>
                            <m:sty m:val="p"/>
                          </m:rPr>
                          <w:rPr>
                            <w:rFonts w:hint="default" w:ascii="Cambria Math" w:hAnsi="Cambria Math" w:cstheme="minorBidi"/>
                            <w:kern w:val="2"/>
                            <w:sz w:val="24"/>
                            <w:szCs w:val="24"/>
                            <w:lang w:val="en-US" w:eastAsia="zh-CN" w:bidi="ar-SA"/>
                          </w:rPr>
                          <m:t>−</m:t>
                        </m:r>
                        <m:acc>
                          <m:accPr>
                            <m:chr m:val="̅"/>
                            <m:ctrlPr>
                              <w:rPr>
                                <w:rFonts w:hint="default" w:ascii="Cambria Math" w:hAnsi="Cambria Math" w:cstheme="minorBidi"/>
                                <w:i w:val="0"/>
                                <w:kern w:val="2"/>
                                <w:sz w:val="24"/>
                                <w:szCs w:val="24"/>
                                <w:lang w:val="en-US" w:eastAsia="zh-CN" w:bidi="ar-SA"/>
                              </w:rPr>
                            </m:ctrlPr>
                          </m:accPr>
                          <m:e>
                            <m:r>
                              <m:rPr>
                                <m:sty m:val="p"/>
                              </m:rPr>
                              <w:rPr>
                                <w:rFonts w:hint="default" w:ascii="Cambria Math" w:hAnsi="Cambria Math" w:cstheme="minorBidi"/>
                                <w:kern w:val="2"/>
                                <w:sz w:val="24"/>
                                <w:szCs w:val="24"/>
                                <w:lang w:val="en-US" w:eastAsia="zh-CN" w:bidi="ar-SA"/>
                              </w:rPr>
                              <m:t>x</m:t>
                            </m:r>
                            <m:ctrlPr>
                              <w:rPr>
                                <w:rFonts w:hint="default" w:ascii="Cambria Math" w:hAnsi="Cambria Math" w:cstheme="minorBidi"/>
                                <w:i w:val="0"/>
                                <w:kern w:val="2"/>
                                <w:sz w:val="24"/>
                                <w:szCs w:val="24"/>
                                <w:lang w:val="en-US" w:eastAsia="zh-CN" w:bidi="ar-SA"/>
                              </w:rPr>
                            </m:ctrlPr>
                          </m:e>
                        </m:acc>
                        <m:r>
                          <m:rPr>
                            <m:sty m:val="p"/>
                          </m:rPr>
                          <w:rPr>
                            <w:rFonts w:hint="default" w:ascii="Cambria Math" w:hAnsi="Cambria Math" w:cstheme="minorBidi"/>
                            <w:kern w:val="2"/>
                            <w:sz w:val="24"/>
                            <w:szCs w:val="24"/>
                            <w:lang w:val="en-US" w:eastAsia="zh-CN" w:bidi="ar-SA"/>
                          </w:rPr>
                          <m:t>)</m:t>
                        </m:r>
                        <m:ctrlPr>
                          <w:rPr>
                            <w:rFonts w:hint="default" w:ascii="Cambria Math" w:hAnsi="Cambria Math" w:cstheme="minorBidi"/>
                            <w:i w:val="0"/>
                            <w:kern w:val="2"/>
                            <w:sz w:val="24"/>
                            <w:szCs w:val="24"/>
                            <w:lang w:val="en-US" w:eastAsia="zh-CN" w:bidi="ar-SA"/>
                          </w:rPr>
                        </m:ctrlPr>
                      </m:e>
                      <m:sup>
                        <m:r>
                          <m:rPr>
                            <m:sty m:val="p"/>
                          </m:rPr>
                          <w:rPr>
                            <w:rFonts w:hint="default" w:ascii="Cambria Math" w:hAnsi="Cambria Math" w:cstheme="minorBidi"/>
                            <w:kern w:val="2"/>
                            <w:sz w:val="24"/>
                            <w:szCs w:val="24"/>
                            <w:lang w:val="en-US" w:eastAsia="zh-CN" w:bidi="ar-SA"/>
                          </w:rPr>
                          <m:t>2</m:t>
                        </m:r>
                        <m:ctrlPr>
                          <w:rPr>
                            <w:rFonts w:hint="default" w:ascii="Cambria Math" w:hAnsi="Cambria Math" w:cstheme="minorBidi"/>
                            <w:i w:val="0"/>
                            <w:kern w:val="2"/>
                            <w:sz w:val="24"/>
                            <w:szCs w:val="24"/>
                            <w:lang w:val="en-US" w:eastAsia="zh-CN" w:bidi="ar-SA"/>
                          </w:rPr>
                        </m:ctrlPr>
                      </m:sup>
                    </m:sSup>
                    <m:ctrlPr>
                      <w:rPr>
                        <w:rFonts w:hint="default" w:ascii="Cambria Math" w:hAnsi="Cambria Math" w:cstheme="minorBidi"/>
                        <w:i w:val="0"/>
                        <w:kern w:val="2"/>
                        <w:sz w:val="24"/>
                        <w:szCs w:val="24"/>
                        <w:lang w:val="en-US" w:eastAsia="zh-CN" w:bidi="ar-SA"/>
                      </w:rPr>
                    </m:ctrlPr>
                  </m:num>
                  <m:den>
                    <m:r>
                      <m:rPr>
                        <m:sty m:val="p"/>
                      </m:rPr>
                      <w:rPr>
                        <w:rFonts w:hint="default" w:ascii="Cambria Math" w:hAnsi="Cambria Math" w:cstheme="minorBidi"/>
                        <w:kern w:val="2"/>
                        <w:sz w:val="24"/>
                        <w:szCs w:val="24"/>
                        <w:lang w:val="en-US" w:eastAsia="zh-CN" w:bidi="ar-SA"/>
                      </w:rPr>
                      <m:t>n−1</m:t>
                    </m:r>
                    <m:ctrlPr>
                      <w:rPr>
                        <w:rFonts w:hint="default" w:ascii="Cambria Math" w:hAnsi="Cambria Math" w:cstheme="minorBidi"/>
                        <w:i w:val="0"/>
                        <w:kern w:val="2"/>
                        <w:sz w:val="24"/>
                        <w:szCs w:val="24"/>
                        <w:lang w:val="en-US" w:eastAsia="zh-CN" w:bidi="ar-SA"/>
                      </w:rPr>
                    </m:ctrlPr>
                  </m:den>
                </m:f>
                <m:ctrlPr>
                  <w:rPr>
                    <w:rFonts w:hint="default" w:ascii="Cambria Math" w:hAnsi="Cambria Math" w:cstheme="minorBidi"/>
                    <w:i w:val="0"/>
                    <w:kern w:val="2"/>
                    <w:sz w:val="24"/>
                    <w:szCs w:val="24"/>
                    <w:lang w:val="en-US" w:eastAsia="zh-CN" w:bidi="ar-SA"/>
                  </w:rPr>
                </m:ctrlPr>
              </m:e>
            </m:nary>
            <m:ctrlPr>
              <w:rPr>
                <w:rFonts w:hint="default" w:ascii="Cambria Math" w:hAnsi="Cambria Math" w:cstheme="minorBidi"/>
                <w:i w:val="0"/>
                <w:kern w:val="2"/>
                <w:sz w:val="24"/>
                <w:szCs w:val="24"/>
                <w:lang w:val="en-US" w:eastAsia="zh-CN" w:bidi="ar-SA"/>
              </w:rPr>
            </m:ctrlPr>
          </m:e>
        </m:rad>
        <m:r>
          <m:rPr>
            <m:sty m:val="p"/>
          </m:rPr>
          <w:rPr>
            <w:rFonts w:hint="default" w:ascii="Cambria Math" w:hAnsi="Cambria Math" w:cstheme="minorBidi"/>
            <w:kern w:val="2"/>
            <w:sz w:val="24"/>
            <w:szCs w:val="24"/>
            <w:lang w:val="en-US" w:eastAsia="zh-CN" w:bidi="ar-SA"/>
          </w:rPr>
          <m:t>=5.16</m:t>
        </m:r>
        <m:r>
          <m:rPr>
            <m:sty m:val="p"/>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−4</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每次为双测值则：</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6</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type m:val="lin"/>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S</m:t>
            </m:r>
            <m:ctrlPr>
              <w:rPr>
                <w:rFonts w:hint="default" w:ascii="Cambria Math" w:hAnsi="Cambria Math" w:cs="Cambria Math"/>
                <w:i/>
                <w:kern w:val="2"/>
                <w:sz w:val="24"/>
                <w:szCs w:val="24"/>
                <w:lang w:val="en-US" w:eastAsia="zh-CN" w:bidi="ar-SA"/>
              </w:rPr>
            </m:ctrlPr>
          </m:num>
          <m:den>
            <m:rad>
              <m:radPr>
                <m:degHide m:val="true"/>
                <m:ctrlPr>
                  <w:rPr>
                    <w:rFonts w:hint="default" w:ascii="Cambria Math" w:hAnsi="Cambria Math" w:cs="Cambria Math"/>
                    <w:i/>
                    <w:kern w:val="2"/>
                    <w:sz w:val="24"/>
                    <w:szCs w:val="24"/>
                    <w:lang w:val="en-US" w:eastAsia="zh-CN" w:bidi="ar-SA"/>
                  </w:rPr>
                </m:ctrlPr>
              </m:radPr>
              <m:deg>
                <m:ctrlPr>
                  <w:rPr>
                    <w:rFonts w:hint="default" w:ascii="Cambria Math" w:hAnsi="Cambria Math" w:cs="Cambria Math"/>
                    <w:i/>
                    <w:kern w:val="2"/>
                    <w:sz w:val="24"/>
                    <w:szCs w:val="24"/>
                    <w:lang w:val="en-US" w:eastAsia="zh-CN" w:bidi="ar-SA"/>
                  </w:rPr>
                </m:ctrlPr>
              </m:deg>
              <m:e>
                <m:r>
                  <m:rPr/>
                  <w:rPr>
                    <w:rFonts w:hint="default" w:ascii="Cambria Math" w:hAnsi="Cambria Math" w:cs="Cambria Math"/>
                    <w:kern w:val="2"/>
                    <w:sz w:val="24"/>
                    <w:szCs w:val="24"/>
                    <w:lang w:val="en-US" w:eastAsia="zh-CN" w:bidi="ar-SA"/>
                  </w:rPr>
                  <m:t>2</m:t>
                </m:r>
                <m:ctrlPr>
                  <w:rPr>
                    <w:rFonts w:hint="default" w:ascii="Cambria Math" w:hAnsi="Cambria Math" w:cs="Cambria Math"/>
                    <w:i/>
                    <w:kern w:val="2"/>
                    <w:sz w:val="24"/>
                    <w:szCs w:val="24"/>
                    <w:lang w:val="en-US" w:eastAsia="zh-CN" w:bidi="ar-SA"/>
                  </w:rPr>
                </m:ctrlPr>
              </m:e>
            </m:rad>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=3.649×</m:t>
        </m:r>
        <m:sSup>
          <m:sSupPr>
            <m:ctrlPr>
              <w:rPr>
                <w:rFonts w:hint="default" w:ascii="Cambria Math" w:hAnsi="Cambria Math" w:cs="Cambria Math"/>
                <w:i/>
                <w:kern w:val="2"/>
                <w:sz w:val="24"/>
                <w:szCs w:val="24"/>
                <w:lang w:val="en-US" w:eastAsia="zh-CN" w:bidi="ar-SA"/>
              </w:rPr>
            </m:ctrlPr>
          </m:sSupPr>
          <m:e>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−4</m:t>
            </m:r>
            <m:ctrlPr>
              <w:rPr>
                <w:rFonts w:hint="default" w:ascii="Cambria Math" w:hAnsi="Cambria Math" w:cs="Cambria Math"/>
                <w:i/>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iCs/>
          <w:kern w:val="2"/>
          <w:sz w:val="24"/>
          <w:szCs w:val="24"/>
          <w:lang w:val="en-US" w:eastAsia="zh-CN" w:bidi="ar-SA"/>
        </w:rPr>
        <w:t>，</w:t>
      </w:r>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6</m:t>
            </m:r>
            <m:ctrlPr>
              <w:rPr>
                <w:rFonts w:ascii="Cambria Math" w:hAnsi="Cambria Math" w:cstheme="minorBidi"/>
                <w:i/>
                <w:kern w:val="2"/>
                <w:sz w:val="24"/>
                <w:szCs w:val="24"/>
                <w:lang w:val="en-US" w:bidi="ar-SA"/>
              </w:rPr>
            </m:ctrlPr>
          </m:sub>
        </m:sSub>
      </m:oMath>
      <w:r>
        <w:rPr>
          <w:rFonts w:hint="eastAsia" w:hAnsi="Cambria Math" w:cstheme="minorBidi"/>
          <w:i w:val="0"/>
          <w:kern w:val="2"/>
          <w:sz w:val="24"/>
          <w:szCs w:val="24"/>
          <w:lang w:val="en-US" w:eastAsia="zh-CN" w:bidi="ar-SA"/>
        </w:rPr>
        <w:t>的自由度为</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6</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=n−1=9</m:t>
        </m:r>
      </m:oMath>
      <w:r>
        <w:rPr>
          <w:rFonts w:hint="eastAsia" w:hAnsi="Cambria Math" w:cs="Cambria Math"/>
          <w:i w:val="0"/>
          <w:kern w:val="2"/>
          <w:sz w:val="24"/>
          <w:szCs w:val="24"/>
          <w:lang w:val="en-US" w:eastAsia="zh-CN" w:bidi="ar-SA"/>
        </w:rPr>
        <w:t>。</w:t>
      </w:r>
    </w:p>
    <w:p>
      <w:pPr>
        <w:numPr>
          <w:ilvl w:val="0"/>
          <w:numId w:val="0"/>
        </w:numPr>
        <w:spacing w:line="360" w:lineRule="auto"/>
        <w:ind w:leftChars="0"/>
        <w:rPr>
          <w:rFonts w:hint="default"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E.4 合成标准不确定度的评定</w:t>
      </w:r>
    </w:p>
    <w:p>
      <w:pPr>
        <w:numPr>
          <w:ilvl w:val="0"/>
          <w:numId w:val="11"/>
        </w:numPr>
        <w:spacing w:line="360" w:lineRule="auto"/>
        <w:ind w:left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标准不确定度一览表</w:t>
      </w:r>
    </w:p>
    <w:p>
      <w:pPr>
        <w:numPr>
          <w:ilvl w:val="0"/>
          <w:numId w:val="0"/>
        </w:numPr>
        <w:spacing w:line="360" w:lineRule="auto"/>
        <w:jc w:val="center"/>
        <w:rPr>
          <w:rFonts w:hint="eastAsia" w:hAnsi="Cambria Math" w:cs="Cambria Math"/>
          <w:i w:val="0"/>
          <w:kern w:val="2"/>
          <w:sz w:val="18"/>
          <w:szCs w:val="18"/>
          <w:lang w:val="en-US" w:eastAsia="zh-CN" w:bidi="ar-SA"/>
        </w:rPr>
      </w:pPr>
      <w:r>
        <w:rPr>
          <w:rFonts w:hint="eastAsia" w:hAnsi="Cambria Math" w:cs="Cambria Math"/>
          <w:i w:val="0"/>
          <w:kern w:val="2"/>
          <w:sz w:val="18"/>
          <w:szCs w:val="18"/>
          <w:lang w:val="en-US" w:eastAsia="zh-CN" w:bidi="ar-SA"/>
        </w:rPr>
        <w:t>表E.3</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不确定度来源</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标准不确定度</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灵敏系数</w:t>
            </w:r>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标准不确定度分量</w:t>
            </w:r>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自由度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交直流标准表</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9.526×</m:t>
                </m:r>
                <m:sSup>
                  <m:sSupPr>
                    <m:ctrlPr>
                      <w:rPr>
                        <w:rFonts w:hint="default" w:ascii="Cambria Math" w:hAnsi="Cambria Math" w:cs="Cambria Math"/>
                        <w:i w:val="0"/>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−3</m:t>
                    </m:r>
                    <m:ctrlPr>
                      <w:rPr>
                        <w:rFonts w:hint="default" w:ascii="Cambria Math" w:hAnsi="Cambria Math" w:cs="Cambria Math"/>
                        <w:i w:val="0"/>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9.526×</m:t>
                </m:r>
                <m:sSup>
                  <m:sSupPr>
                    <m:ctrlPr>
                      <w:rPr>
                        <w:rFonts w:hint="default" w:ascii="Cambria Math" w:hAnsi="Cambria Math" w:cs="Cambria Math"/>
                        <w:i w:val="0"/>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−3</m:t>
                    </m:r>
                    <m:ctrlPr>
                      <w:rPr>
                        <w:rFonts w:hint="default" w:ascii="Cambria Math" w:hAnsi="Cambria Math" w:cs="Cambria Math"/>
                        <w:i w:val="0"/>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直流稳压电源调节细度</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8.660×</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−3</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8.660×</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−3</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直流稳压电源稳定度</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eastAsia="zh-CN" w:bidi="ar-SA"/>
                  </w:rPr>
                  <m:t>4.330×</m:t>
                </m:r>
                <m:sSup>
                  <m:sSupPr>
                    <m:ctrlPr>
                      <w:rPr>
                        <w:rFonts w:hint="default" w:ascii="Cambria Math" w:hAnsi="Cambria Math" w:cs="Cambria Math"/>
                        <w:i/>
                        <w:kern w:val="2"/>
                        <w:sz w:val="18"/>
                        <w:szCs w:val="18"/>
                        <w:lang w:val="en-US" w:eastAsia="zh-CN" w:bidi="ar-SA"/>
                      </w:rPr>
                    </m:ctrlPr>
                  </m:sSupPr>
                  <m:e>
                    <m:r>
                      <m:rPr/>
                      <w:rPr>
                        <w:rFonts w:hint="default" w:ascii="Cambria Math" w:hAnsi="Cambria Math" w:cs="Cambria Math"/>
                        <w:kern w:val="2"/>
                        <w:sz w:val="18"/>
                        <w:szCs w:val="18"/>
                        <w:lang w:val="en-US" w:eastAsia="zh-CN" w:bidi="ar-SA"/>
                      </w:rPr>
                      <m:t>10</m:t>
                    </m:r>
                    <m:ctrlPr>
                      <w:rPr>
                        <w:rFonts w:hint="default" w:ascii="Cambria Math" w:hAnsi="Cambria Math" w:cs="Cambria Math"/>
                        <w:i/>
                        <w:kern w:val="2"/>
                        <w:sz w:val="18"/>
                        <w:szCs w:val="18"/>
                        <w:lang w:val="en-US" w:eastAsia="zh-CN" w:bidi="ar-SA"/>
                      </w:rPr>
                    </m:ctrlPr>
                  </m:e>
                  <m:sup>
                    <m:r>
                      <m:rPr/>
                      <w:rPr>
                        <w:rFonts w:hint="default" w:ascii="Cambria Math" w:hAnsi="Cambria Math" w:cs="Cambria Math"/>
                        <w:kern w:val="2"/>
                        <w:sz w:val="18"/>
                        <w:szCs w:val="18"/>
                        <w:lang w:val="en-US" w:eastAsia="zh-CN" w:bidi="ar-SA"/>
                      </w:rPr>
                      <m:t>−3</m:t>
                    </m:r>
                    <m:ctrlPr>
                      <w:rPr>
                        <w:rFonts w:hint="default" w:ascii="Cambria Math" w:hAnsi="Cambria Math" w:cs="Cambria Math"/>
                        <w:i/>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w:rPr>
                    <w:rFonts w:hint="default" w:ascii="Cambria Math" w:hAnsi="Cambria Math" w:cs="Cambria Math"/>
                    <w:kern w:val="2"/>
                    <w:sz w:val="18"/>
                    <w:szCs w:val="18"/>
                    <w:lang w:val="en-US" w:eastAsia="zh-CN" w:bidi="ar-SA"/>
                  </w:rPr>
                  <m:t>4.330×</m:t>
                </m:r>
                <m:sSup>
                  <m:sSupPr>
                    <m:ctrlPr>
                      <w:rPr>
                        <w:rFonts w:hint="default" w:ascii="Cambria Math" w:hAnsi="Cambria Math" w:cs="Cambria Math"/>
                        <w:i/>
                        <w:kern w:val="2"/>
                        <w:sz w:val="18"/>
                        <w:szCs w:val="18"/>
                        <w:lang w:val="en-US" w:eastAsia="zh-CN" w:bidi="ar-SA"/>
                      </w:rPr>
                    </m:ctrlPr>
                  </m:sSupPr>
                  <m:e>
                    <m:r>
                      <m:rPr/>
                      <w:rPr>
                        <w:rFonts w:hint="default" w:ascii="Cambria Math" w:hAnsi="Cambria Math" w:cs="Cambria Math"/>
                        <w:kern w:val="2"/>
                        <w:sz w:val="18"/>
                        <w:szCs w:val="18"/>
                        <w:lang w:val="en-US" w:eastAsia="zh-CN" w:bidi="ar-SA"/>
                      </w:rPr>
                      <m:t>10</m:t>
                    </m:r>
                    <m:ctrlPr>
                      <w:rPr>
                        <w:rFonts w:hint="default" w:ascii="Cambria Math" w:hAnsi="Cambria Math" w:cs="Cambria Math"/>
                        <w:i/>
                        <w:kern w:val="2"/>
                        <w:sz w:val="18"/>
                        <w:szCs w:val="18"/>
                        <w:lang w:val="en-US" w:eastAsia="zh-CN" w:bidi="ar-SA"/>
                      </w:rPr>
                    </m:ctrlPr>
                  </m:e>
                  <m:sup>
                    <m:r>
                      <m:rPr/>
                      <w:rPr>
                        <w:rFonts w:hint="default" w:ascii="Cambria Math" w:hAnsi="Cambria Math" w:cs="Cambria Math"/>
                        <w:kern w:val="2"/>
                        <w:sz w:val="18"/>
                        <w:szCs w:val="18"/>
                        <w:lang w:val="en-US" w:eastAsia="zh-CN" w:bidi="ar-SA"/>
                      </w:rPr>
                      <m:t>−3</m:t>
                    </m:r>
                    <m:ctrlPr>
                      <w:rPr>
                        <w:rFonts w:hint="default" w:ascii="Cambria Math" w:hAnsi="Cambria Math" w:cs="Cambria Math"/>
                        <w:i/>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交直流标准表分辨表</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5.773×</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−4</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5.773×</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−4</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人员视差</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1.73×</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−2</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m:sty m:val="p"/>
                  </m:rPr>
                  <w:rPr>
                    <w:rFonts w:hint="default" w:ascii="Cambria Math" w:hAnsi="Cambria Math" w:cs="Cambria Math"/>
                    <w:kern w:val="2"/>
                    <w:sz w:val="18"/>
                    <w:szCs w:val="18"/>
                    <w:lang w:val="en-US" w:eastAsia="zh-CN" w:bidi="ar-SA"/>
                  </w:rPr>
                  <m:t>1.73×</m:t>
                </m:r>
                <m:sSup>
                  <m:sSupPr>
                    <m:ctrlPr>
                      <w:rPr>
                        <w:rFonts w:hint="default" w:ascii="Cambria Math" w:hAnsi="Cambria Math" w:cs="Cambria Math"/>
                        <w:i w:val="0"/>
                        <w:iCs/>
                        <w:kern w:val="2"/>
                        <w:sz w:val="18"/>
                        <w:szCs w:val="18"/>
                        <w:lang w:val="en-US" w:eastAsia="zh-CN" w:bidi="ar-SA"/>
                      </w:rPr>
                    </m:ctrlPr>
                  </m:sSupPr>
                  <m:e>
                    <m:r>
                      <m:rPr>
                        <m:sty m:val="p"/>
                      </m:rPr>
                      <w:rPr>
                        <w:rFonts w:hint="default" w:ascii="Cambria Math" w:hAnsi="Cambria Math" w:cs="Cambria Math"/>
                        <w:kern w:val="2"/>
                        <w:sz w:val="18"/>
                        <w:szCs w:val="18"/>
                        <w:lang w:val="en-US" w:eastAsia="zh-CN" w:bidi="ar-SA"/>
                      </w:rPr>
                      <m:t>10</m:t>
                    </m:r>
                    <m:ctrlPr>
                      <w:rPr>
                        <w:rFonts w:hint="default" w:ascii="Cambria Math" w:hAnsi="Cambria Math" w:cs="Cambria Math"/>
                        <w:i w:val="0"/>
                        <w:iCs/>
                        <w:kern w:val="2"/>
                        <w:sz w:val="18"/>
                        <w:szCs w:val="18"/>
                        <w:lang w:val="en-US" w:eastAsia="zh-CN" w:bidi="ar-SA"/>
                      </w:rPr>
                    </m:ctrlPr>
                  </m:e>
                  <m:sup>
                    <m:r>
                      <m:rPr>
                        <m:sty m:val="p"/>
                      </m:rPr>
                      <w:rPr>
                        <w:rFonts w:hint="default" w:ascii="Cambria Math" w:hAnsi="Cambria Math" w:cs="Cambria Math"/>
                        <w:kern w:val="2"/>
                        <w:sz w:val="18"/>
                        <w:szCs w:val="18"/>
                        <w:lang w:val="en-US" w:eastAsia="zh-CN" w:bidi="ar-SA"/>
                      </w:rPr>
                      <m:t>−2</m:t>
                    </m:r>
                    <m:ctrlPr>
                      <w:rPr>
                        <w:rFonts w:hint="default" w:ascii="Cambria Math" w:hAnsi="Cambria Math" w:cs="Cambria Math"/>
                        <w:i w:val="0"/>
                        <w:iCs/>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测量重复性</w:t>
            </w:r>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eastAsia="zh-CN" w:bidi="ar-SA"/>
                  </w:rPr>
                  <m:t>3.649×</m:t>
                </m:r>
                <m:sSup>
                  <m:sSupPr>
                    <m:ctrlPr>
                      <w:rPr>
                        <w:rFonts w:hint="default" w:ascii="Cambria Math" w:hAnsi="Cambria Math" w:cs="Cambria Math"/>
                        <w:i/>
                        <w:kern w:val="2"/>
                        <w:sz w:val="18"/>
                        <w:szCs w:val="18"/>
                        <w:lang w:val="en-US" w:eastAsia="zh-CN" w:bidi="ar-SA"/>
                      </w:rPr>
                    </m:ctrlPr>
                  </m:sSupPr>
                  <m:e>
                    <m:r>
                      <m:rPr/>
                      <w:rPr>
                        <w:rFonts w:hint="default" w:ascii="Cambria Math" w:hAnsi="Cambria Math" w:cs="Cambria Math"/>
                        <w:kern w:val="2"/>
                        <w:sz w:val="18"/>
                        <w:szCs w:val="18"/>
                        <w:lang w:val="en-US" w:eastAsia="zh-CN" w:bidi="ar-SA"/>
                      </w:rPr>
                      <m:t>10</m:t>
                    </m:r>
                    <m:ctrlPr>
                      <w:rPr>
                        <w:rFonts w:hint="default" w:ascii="Cambria Math" w:hAnsi="Cambria Math" w:cs="Cambria Math"/>
                        <w:i/>
                        <w:kern w:val="2"/>
                        <w:sz w:val="18"/>
                        <w:szCs w:val="18"/>
                        <w:lang w:val="en-US" w:eastAsia="zh-CN" w:bidi="ar-SA"/>
                      </w:rPr>
                    </m:ctrlPr>
                  </m:e>
                  <m:sup>
                    <m:r>
                      <m:rPr/>
                      <w:rPr>
                        <w:rFonts w:hint="default" w:ascii="Cambria Math" w:hAnsi="Cambria Math" w:cs="Cambria Math"/>
                        <w:kern w:val="2"/>
                        <w:sz w:val="18"/>
                        <w:szCs w:val="18"/>
                        <w:lang w:val="en-US" w:eastAsia="zh-CN" w:bidi="ar-SA"/>
                      </w:rPr>
                      <m:t>−4</m:t>
                    </m:r>
                    <m:ctrlPr>
                      <w:rPr>
                        <w:rFonts w:hint="default" w:ascii="Cambria Math" w:hAnsi="Cambria Math" w:cs="Cambria Math"/>
                        <w:i/>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4"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w:r>
              <w:rPr>
                <w:rFonts w:hint="eastAsia" w:hAnsi="Cambria Math" w:cs="Cambria Math"/>
                <w:i w:val="0"/>
                <w:kern w:val="2"/>
                <w:sz w:val="18"/>
                <w:szCs w:val="18"/>
                <w:vertAlign w:val="baseline"/>
                <w:lang w:val="en-US" w:eastAsia="zh-CN" w:bidi="ar-SA"/>
              </w:rPr>
              <w:t>1</w:t>
            </w:r>
          </w:p>
        </w:tc>
        <w:tc>
          <w:tcPr>
            <w:tcW w:w="1705" w:type="dxa"/>
            <w:shd w:val="clear" w:color="auto" w:fill="auto"/>
            <w:vAlign w:val="top"/>
          </w:tcPr>
          <w:p>
            <w:pPr>
              <w:numPr>
                <w:ilvl w:val="0"/>
                <w:numId w:val="0"/>
              </w:numPr>
              <w:spacing w:line="360" w:lineRule="auto"/>
              <w:ind w:left="0" w:leftChars="0" w:firstLine="0" w:firstLineChars="0"/>
              <w:jc w:val="center"/>
              <w:rPr>
                <w:rFonts w:hint="default" w:hAnsi="Cambria Math" w:cs="Cambria Math" w:asciiTheme="minorHAnsi" w:eastAsiaTheme="minorEastAsia"/>
                <w:i w:val="0"/>
                <w:kern w:val="2"/>
                <w:sz w:val="18"/>
                <w:szCs w:val="18"/>
                <w:vertAlign w:val="baseline"/>
                <w:lang w:val="en-US" w:eastAsia="zh-CN" w:bidi="ar-SA"/>
              </w:rPr>
            </w:pPr>
            <m:oMathPara>
              <m:oMath>
                <m:r>
                  <m:rPr/>
                  <w:rPr>
                    <w:rFonts w:hint="default" w:ascii="Cambria Math" w:hAnsi="Cambria Math" w:cs="Cambria Math"/>
                    <w:kern w:val="2"/>
                    <w:sz w:val="18"/>
                    <w:szCs w:val="18"/>
                    <w:lang w:val="en-US" w:eastAsia="zh-CN" w:bidi="ar-SA"/>
                  </w:rPr>
                  <m:t>3.649×</m:t>
                </m:r>
                <m:sSup>
                  <m:sSupPr>
                    <m:ctrlPr>
                      <w:rPr>
                        <w:rFonts w:hint="default" w:ascii="Cambria Math" w:hAnsi="Cambria Math" w:cs="Cambria Math"/>
                        <w:i/>
                        <w:kern w:val="2"/>
                        <w:sz w:val="18"/>
                        <w:szCs w:val="18"/>
                        <w:lang w:val="en-US" w:eastAsia="zh-CN" w:bidi="ar-SA"/>
                      </w:rPr>
                    </m:ctrlPr>
                  </m:sSupPr>
                  <m:e>
                    <m:r>
                      <m:rPr/>
                      <w:rPr>
                        <w:rFonts w:hint="default" w:ascii="Cambria Math" w:hAnsi="Cambria Math" w:cs="Cambria Math"/>
                        <w:kern w:val="2"/>
                        <w:sz w:val="18"/>
                        <w:szCs w:val="18"/>
                        <w:lang w:val="en-US" w:eastAsia="zh-CN" w:bidi="ar-SA"/>
                      </w:rPr>
                      <m:t>10</m:t>
                    </m:r>
                    <m:ctrlPr>
                      <w:rPr>
                        <w:rFonts w:hint="default" w:ascii="Cambria Math" w:hAnsi="Cambria Math" w:cs="Cambria Math"/>
                        <w:i/>
                        <w:kern w:val="2"/>
                        <w:sz w:val="18"/>
                        <w:szCs w:val="18"/>
                        <w:lang w:val="en-US" w:eastAsia="zh-CN" w:bidi="ar-SA"/>
                      </w:rPr>
                    </m:ctrlPr>
                  </m:e>
                  <m:sup>
                    <m:r>
                      <m:rPr/>
                      <w:rPr>
                        <w:rFonts w:hint="default" w:ascii="Cambria Math" w:hAnsi="Cambria Math" w:cs="Cambria Math"/>
                        <w:kern w:val="2"/>
                        <w:sz w:val="18"/>
                        <w:szCs w:val="18"/>
                        <w:lang w:val="en-US" w:eastAsia="zh-CN" w:bidi="ar-SA"/>
                      </w:rPr>
                      <m:t>−4</m:t>
                    </m:r>
                    <m:ctrlPr>
                      <w:rPr>
                        <w:rFonts w:hint="default" w:ascii="Cambria Math" w:hAnsi="Cambria Math" w:cs="Cambria Math"/>
                        <w:i/>
                        <w:kern w:val="2"/>
                        <w:sz w:val="18"/>
                        <w:szCs w:val="18"/>
                        <w:lang w:val="en-US" w:eastAsia="zh-CN" w:bidi="ar-SA"/>
                      </w:rPr>
                    </m:ctrlPr>
                  </m:sup>
                </m:sSup>
                <m:r>
                  <m:rPr>
                    <m:sty m:val="p"/>
                  </m:rPr>
                  <w:rPr>
                    <w:rFonts w:hint="default" w:ascii="Cambria Math" w:hAnsi="Cambria Math" w:cs="Cambria Math"/>
                    <w:kern w:val="2"/>
                    <w:sz w:val="18"/>
                    <w:szCs w:val="18"/>
                    <w:lang w:val="en-US" w:eastAsia="zh-CN" w:bidi="ar-SA"/>
                  </w:rPr>
                  <m:t>V</m:t>
                </m:r>
              </m:oMath>
            </m:oMathPara>
          </w:p>
        </w:tc>
        <w:tc>
          <w:tcPr>
            <w:tcW w:w="1705" w:type="dxa"/>
          </w:tcPr>
          <w:p>
            <w:pPr>
              <w:numPr>
                <w:ilvl w:val="0"/>
                <w:numId w:val="0"/>
              </w:numPr>
              <w:spacing w:line="360" w:lineRule="auto"/>
              <w:jc w:val="center"/>
              <w:rPr>
                <w:rFonts w:hint="default" w:hAnsi="Cambria Math" w:cs="Cambria Math"/>
                <w:i w:val="0"/>
                <w:kern w:val="2"/>
                <w:sz w:val="18"/>
                <w:szCs w:val="18"/>
                <w:vertAlign w:val="baseline"/>
                <w:lang w:val="en-US" w:eastAsia="zh-CN" w:bidi="ar-SA"/>
              </w:rPr>
            </w:pPr>
            <m:oMathPara>
              <m:oMath>
                <m:r>
                  <m:rPr/>
                  <w:rPr>
                    <w:rFonts w:hint="default" w:ascii="Cambria Math" w:hAnsi="Cambria Math" w:cs="Cambria Math"/>
                    <w:kern w:val="2"/>
                    <w:sz w:val="18"/>
                    <w:szCs w:val="18"/>
                    <w:lang w:val="en-US" w:bidi="ar-SA"/>
                  </w:rPr>
                  <m:t>∞</m:t>
                </m:r>
              </m:oMath>
            </m:oMathPara>
          </w:p>
        </w:tc>
      </w:tr>
    </w:tbl>
    <w:p>
      <w:pPr>
        <w:numPr>
          <w:ilvl w:val="0"/>
          <w:numId w:val="11"/>
        </w:numPr>
        <w:spacing w:line="360" w:lineRule="auto"/>
        <w:ind w:left="0" w:leftChars="0" w:firstLine="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合成标准不确定度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c</m:t>
            </m:r>
            <m:ctrlPr>
              <w:rPr>
                <w:rFonts w:ascii="Cambria Math" w:hAnsi="Cambria Math" w:cs="Cambria Math"/>
                <w:i/>
                <w:kern w:val="2"/>
                <w:sz w:val="24"/>
                <w:szCs w:val="24"/>
                <w:lang w:val="en-US" w:bidi="ar-SA"/>
              </w:rPr>
            </m:ctrlPr>
          </m:sub>
        </m:sSub>
      </m:oMath>
      <w:r>
        <w:rPr>
          <w:rFonts w:hint="eastAsia" w:hAnsi="Cambria Math" w:cs="Cambria Math"/>
          <w:i w:val="0"/>
          <w:kern w:val="2"/>
          <w:sz w:val="24"/>
          <w:szCs w:val="24"/>
          <w:lang w:val="en-US" w:eastAsia="zh-CN" w:bidi="ar-SA"/>
        </w:rPr>
        <w:t>的计算</w:t>
      </w:r>
    </w:p>
    <w:p>
      <w:pPr>
        <w:numPr>
          <w:ilvl w:val="0"/>
          <w:numId w:val="0"/>
        </w:numPr>
        <w:spacing w:line="360" w:lineRule="auto"/>
        <w:ind w:leftChars="0" w:firstLine="420" w:firstLineChars="0"/>
        <w:rPr>
          <w:rFonts w:hint="default" w:hAnsi="Cambria Math" w:cs="Cambria Math"/>
          <w:i w:val="0"/>
          <w:iCs/>
          <w:kern w:val="2"/>
          <w:sz w:val="24"/>
          <w:szCs w:val="24"/>
          <w:lang w:val="en-US" w:eastAsia="zh-CN" w:bidi="ar-SA"/>
        </w:rPr>
      </w:pPr>
      <m:oMathPara>
        <m:oMath>
          <m:sSub>
            <m:sSubPr>
              <m:ctrlPr>
                <w:rPr>
                  <w:rFonts w:ascii="Cambria Math" w:hAnsi="Cambria Math" w:cstheme="minorBidi"/>
                  <w:i/>
                  <w:kern w:val="2"/>
                  <w:sz w:val="24"/>
                  <w:szCs w:val="24"/>
                  <w:lang w:val="en-US" w:bidi="ar-SA"/>
                </w:rPr>
              </m:ctrlPr>
            </m:sSubPr>
            <m:e>
              <m:r>
                <m:rPr/>
                <w:rPr>
                  <w:rFonts w:hint="default" w:ascii="Cambria Math" w:hAnsi="Cambria Math" w:cstheme="minorBidi"/>
                  <w:kern w:val="2"/>
                  <w:sz w:val="24"/>
                  <w:szCs w:val="24"/>
                  <w:lang w:val="en-US" w:eastAsia="zh-CN" w:bidi="ar-SA"/>
                </w:rPr>
                <m:t>u</m:t>
              </m:r>
              <m:ctrlPr>
                <w:rPr>
                  <w:rFonts w:ascii="Cambria Math" w:hAnsi="Cambria Math" w:cstheme="minorBidi"/>
                  <w:i/>
                  <w:kern w:val="2"/>
                  <w:sz w:val="24"/>
                  <w:szCs w:val="24"/>
                  <w:lang w:val="en-US" w:bidi="ar-SA"/>
                </w:rPr>
              </m:ctrlPr>
            </m:e>
            <m:sub>
              <m:r>
                <m:rPr/>
                <w:rPr>
                  <w:rFonts w:hint="default" w:ascii="Cambria Math" w:hAnsi="Cambria Math" w:cstheme="minorBidi"/>
                  <w:kern w:val="2"/>
                  <w:sz w:val="24"/>
                  <w:szCs w:val="24"/>
                  <w:lang w:val="en-US" w:eastAsia="zh-CN" w:bidi="ar-SA"/>
                </w:rPr>
                <m:t>c</m:t>
              </m:r>
              <m:ctrlPr>
                <w:rPr>
                  <w:rFonts w:ascii="Cambria Math" w:hAnsi="Cambria Math" w:cstheme="minorBidi"/>
                  <w:i/>
                  <w:kern w:val="2"/>
                  <w:sz w:val="24"/>
                  <w:szCs w:val="24"/>
                  <w:lang w:val="en-US" w:bidi="ar-SA"/>
                </w:rPr>
              </m:ctrlPr>
            </m:sub>
          </m:sSub>
          <m:r>
            <m:rPr/>
            <w:rPr>
              <w:rFonts w:hint="default" w:ascii="Cambria Math" w:hAnsi="Cambria Math" w:cstheme="minorBidi"/>
              <w:kern w:val="2"/>
              <w:sz w:val="24"/>
              <w:szCs w:val="24"/>
              <w:lang w:val="en-US" w:eastAsia="zh-CN" w:bidi="ar-SA"/>
            </w:rPr>
            <m:t>=</m:t>
          </m:r>
          <m:rad>
            <m:radPr>
              <m:degHide m:val="true"/>
              <m:ctrlPr>
                <w:rPr>
                  <w:rFonts w:hint="default" w:ascii="Cambria Math" w:hAnsi="Cambria Math" w:cstheme="minorBidi"/>
                  <w:i/>
                  <w:kern w:val="2"/>
                  <w:sz w:val="24"/>
                  <w:szCs w:val="24"/>
                  <w:lang w:val="en-US" w:eastAsia="zh-CN" w:bidi="ar-SA"/>
                </w:rPr>
              </m:ctrlPr>
            </m:radPr>
            <m:deg>
              <m:ctrlPr>
                <w:rPr>
                  <w:rFonts w:hint="default" w:ascii="Cambria Math" w:hAnsi="Cambria Math" w:cstheme="minorBidi"/>
                  <w:i/>
                  <w:kern w:val="2"/>
                  <w:sz w:val="24"/>
                  <w:szCs w:val="24"/>
                  <w:lang w:val="en-US" w:eastAsia="zh-CN" w:bidi="ar-SA"/>
                </w:rPr>
              </m:ctrlPr>
            </m:deg>
            <m:e>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1</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3</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4</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5</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r>
                <m:rPr/>
                <w:rPr>
                  <w:rFonts w:hint="default" w:ascii="Cambria Math" w:hAnsi="Cambria Math" w:cstheme="minorBidi"/>
                  <w:kern w:val="2"/>
                  <w:sz w:val="24"/>
                  <w:szCs w:val="24"/>
                  <w:lang w:val="en-US" w:eastAsia="zh-CN" w:bidi="ar-SA"/>
                </w:rPr>
                <m:t>+</m:t>
              </m:r>
              <m:sSubSup>
                <m:sSubSupPr>
                  <m:ctrlPr>
                    <w:rPr>
                      <w:rFonts w:hint="default" w:ascii="Cambria Math" w:hAnsi="Cambria Math" w:cstheme="minorBidi"/>
                      <w:i/>
                      <w:kern w:val="2"/>
                      <w:sz w:val="24"/>
                      <w:szCs w:val="24"/>
                      <w:lang w:val="en-US" w:eastAsia="zh-CN" w:bidi="ar-SA"/>
                    </w:rPr>
                  </m:ctrlPr>
                </m:sSubSupPr>
                <m:e>
                  <m:r>
                    <m:rPr/>
                    <w:rPr>
                      <w:rFonts w:hint="default" w:ascii="Cambria Math" w:hAnsi="Cambria Math" w:cstheme="minorBidi"/>
                      <w:kern w:val="2"/>
                      <w:sz w:val="24"/>
                      <w:szCs w:val="24"/>
                      <w:lang w:val="en-US" w:eastAsia="zh-CN" w:bidi="ar-SA"/>
                    </w:rPr>
                    <m:t>u</m:t>
                  </m:r>
                  <m:ctrlPr>
                    <w:rPr>
                      <w:rFonts w:hint="default" w:ascii="Cambria Math" w:hAnsi="Cambria Math" w:cstheme="minorBidi"/>
                      <w:i/>
                      <w:kern w:val="2"/>
                      <w:sz w:val="24"/>
                      <w:szCs w:val="24"/>
                      <w:lang w:val="en-US" w:eastAsia="zh-CN" w:bidi="ar-SA"/>
                    </w:rPr>
                  </m:ctrlPr>
                </m:e>
                <m:sub>
                  <m:r>
                    <m:rPr/>
                    <w:rPr>
                      <w:rFonts w:hint="default" w:ascii="Cambria Math" w:hAnsi="Cambria Math" w:cstheme="minorBidi"/>
                      <w:kern w:val="2"/>
                      <w:sz w:val="24"/>
                      <w:szCs w:val="24"/>
                      <w:lang w:val="en-US" w:eastAsia="zh-CN" w:bidi="ar-SA"/>
                    </w:rPr>
                    <m:t>6</m:t>
                  </m:r>
                  <m:ctrlPr>
                    <w:rPr>
                      <w:rFonts w:hint="default" w:ascii="Cambria Math" w:hAnsi="Cambria Math" w:cstheme="minorBidi"/>
                      <w:i/>
                      <w:kern w:val="2"/>
                      <w:sz w:val="24"/>
                      <w:szCs w:val="24"/>
                      <w:lang w:val="en-US" w:eastAsia="zh-CN" w:bidi="ar-SA"/>
                    </w:rPr>
                  </m:ctrlPr>
                </m:sub>
                <m:sup>
                  <m:r>
                    <m:rPr/>
                    <w:rPr>
                      <w:rFonts w:hint="default" w:ascii="Cambria Math" w:hAnsi="Cambria Math" w:cstheme="minorBidi"/>
                      <w:kern w:val="2"/>
                      <w:sz w:val="24"/>
                      <w:szCs w:val="24"/>
                      <w:lang w:val="en-US" w:eastAsia="zh-CN" w:bidi="ar-SA"/>
                    </w:rPr>
                    <m:t>2</m:t>
                  </m:r>
                  <m:ctrlPr>
                    <w:rPr>
                      <w:rFonts w:hint="default" w:ascii="Cambria Math" w:hAnsi="Cambria Math" w:cstheme="minorBidi"/>
                      <w:i/>
                      <w:kern w:val="2"/>
                      <w:sz w:val="24"/>
                      <w:szCs w:val="24"/>
                      <w:lang w:val="en-US" w:eastAsia="zh-CN" w:bidi="ar-SA"/>
                    </w:rPr>
                  </m:ctrlPr>
                </m:sup>
              </m:sSubSup>
              <m:ctrlPr>
                <w:rPr>
                  <w:rFonts w:hint="default" w:ascii="Cambria Math" w:hAnsi="Cambria Math" w:cstheme="minorBidi"/>
                  <w:i/>
                  <w:kern w:val="2"/>
                  <w:sz w:val="24"/>
                  <w:szCs w:val="24"/>
                  <w:lang w:val="en-US" w:eastAsia="zh-CN" w:bidi="ar-SA"/>
                </w:rPr>
              </m:ctrlPr>
            </m:e>
          </m:rad>
          <m:r>
            <m:rPr/>
            <w:rPr>
              <w:rFonts w:hint="default" w:ascii="Cambria Math" w:hAnsi="Cambria Math" w:cstheme="minorBidi"/>
              <w:kern w:val="2"/>
              <w:sz w:val="24"/>
              <w:szCs w:val="24"/>
              <w:lang w:val="en-US" w:eastAsia="zh-CN" w:bidi="ar-SA"/>
            </w:rPr>
            <m:t>=2.202</m:t>
          </m:r>
          <m:r>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kern w:val="2"/>
                  <w:sz w:val="24"/>
                  <w:szCs w:val="24"/>
                  <w:lang w:val="en-US" w:eastAsia="zh-CN" w:bidi="ar-SA"/>
                </w:rPr>
              </m:ctrlPr>
            </m:sSupPr>
            <m:e>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m:oMathPara>
    </w:p>
    <w:p>
      <w:pPr>
        <w:numPr>
          <w:ilvl w:val="0"/>
          <w:numId w:val="0"/>
        </w:numPr>
        <w:spacing w:line="360" w:lineRule="auto"/>
        <w:ind w:leftChars="0"/>
        <w:rPr>
          <w:rFonts w:hint="default" w:hAnsi="Cambria Math" w:cs="Cambria Math"/>
          <w:i w:val="0"/>
          <w:iCs/>
          <w:kern w:val="2"/>
          <w:sz w:val="24"/>
          <w:szCs w:val="24"/>
          <w:lang w:val="en-US" w:eastAsia="zh-CN" w:bidi="ar-SA"/>
        </w:rPr>
      </w:pPr>
      <w:r>
        <w:rPr>
          <w:rFonts w:hint="eastAsia" w:hAnsi="Cambria Math" w:cs="Cambria Math"/>
          <w:i w:val="0"/>
          <w:iCs/>
          <w:kern w:val="2"/>
          <w:sz w:val="24"/>
          <w:szCs w:val="24"/>
          <w:lang w:val="en-US" w:eastAsia="zh-CN" w:bidi="ar-SA"/>
        </w:rPr>
        <w:t>E.5 合成不确定度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c</m:t>
            </m:r>
            <m:ctrlPr>
              <w:rPr>
                <w:rFonts w:ascii="Cambria Math" w:hAnsi="Cambria Math" w:cs="Cambria Math"/>
                <w:i/>
                <w:kern w:val="2"/>
                <w:sz w:val="24"/>
                <w:szCs w:val="24"/>
                <w:lang w:val="en-US" w:bidi="ar-SA"/>
              </w:rPr>
            </m:ctrlPr>
          </m:sub>
        </m:sSub>
      </m:oMath>
      <w:r>
        <w:rPr>
          <w:rFonts w:hint="eastAsia" w:hAnsi="Cambria Math" w:cs="Cambria Math"/>
          <w:i w:val="0"/>
          <w:kern w:val="2"/>
          <w:sz w:val="24"/>
          <w:szCs w:val="24"/>
          <w:lang w:val="en-US" w:eastAsia="zh-CN" w:bidi="ar-SA"/>
        </w:rPr>
        <w:t>的自由度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eff</m:t>
            </m:r>
            <m:ctrlPr>
              <w:rPr>
                <w:rFonts w:ascii="Cambria Math" w:hAnsi="Cambria Math" w:cs="Cambria Math"/>
                <w:i/>
                <w:kern w:val="2"/>
                <w:sz w:val="24"/>
                <w:szCs w:val="24"/>
                <w:lang w:val="en-US" w:bidi="ar-SA"/>
              </w:rPr>
            </m:ctrlPr>
          </m:sub>
        </m:sSub>
      </m:oMath>
      <w:r>
        <w:rPr>
          <w:rFonts w:hint="eastAsia" w:hAnsi="Cambria Math" w:cs="Cambria Math"/>
          <w:i w:val="0"/>
          <w:kern w:val="2"/>
          <w:sz w:val="24"/>
          <w:szCs w:val="24"/>
          <w:lang w:val="en-US" w:eastAsia="zh-CN" w:bidi="ar-SA"/>
        </w:rPr>
        <w:t>的计算</w:t>
      </w:r>
    </w:p>
    <w:p>
      <w:pPr>
        <w:numPr>
          <w:ilvl w:val="0"/>
          <w:numId w:val="0"/>
        </w:numPr>
        <w:spacing w:line="360" w:lineRule="auto"/>
        <w:ind w:leftChars="0"/>
        <w:rPr>
          <w:rFonts w:hint="eastAsia" w:ascii="Cambria Math" w:hAnsi="Cambria Math" w:cs="Cambria Math"/>
          <w:i w:val="0"/>
          <w:iCs/>
          <w:kern w:val="2"/>
          <w:sz w:val="24"/>
          <w:szCs w:val="24"/>
          <w:lang w:val="en-US" w:eastAsia="zh-CN" w:bidi="ar-SA"/>
        </w:rPr>
      </w:pPr>
      <m:oMathPara>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eff</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sSubSup>
            <m:sSubSupPr>
              <m:ctrlPr>
                <w:rPr>
                  <w:rFonts w:hint="default" w:ascii="Cambria Math" w:hAnsi="Cambria Math" w:cs="Cambria Math"/>
                  <w:i/>
                  <w:kern w:val="2"/>
                  <w:sz w:val="24"/>
                  <w:szCs w:val="24"/>
                  <w:lang w:val="en-US" w:eastAsia="zh-CN" w:bidi="ar-SA"/>
                </w:rPr>
              </m:ctrlPr>
            </m:sSubSupPr>
            <m:e>
              <m:r>
                <m:rPr/>
                <w:rPr>
                  <w:rFonts w:hint="default" w:ascii="Cambria Math" w:hAnsi="Cambria Math" w:cs="Cambria Math"/>
                  <w:kern w:val="2"/>
                  <w:sz w:val="24"/>
                  <w:szCs w:val="24"/>
                  <w:lang w:val="en-US" w:eastAsia="zh-CN" w:bidi="ar-SA"/>
                </w:rPr>
                <m:t>u</m:t>
              </m:r>
              <m:ctrlPr>
                <w:rPr>
                  <w:rFonts w:hint="default" w:ascii="Cambria Math" w:hAnsi="Cambria Math" w:cs="Cambria Math"/>
                  <w:i/>
                  <w:kern w:val="2"/>
                  <w:sz w:val="24"/>
                  <w:szCs w:val="24"/>
                  <w:lang w:val="en-US" w:eastAsia="zh-CN" w:bidi="ar-SA"/>
                </w:rPr>
              </m:ctrlPr>
            </m:e>
            <m:sub>
              <m:r>
                <m:rPr/>
                <w:rPr>
                  <w:rFonts w:hint="default" w:ascii="Cambria Math" w:hAnsi="Cambria Math" w:cs="Cambria Math"/>
                  <w:kern w:val="2"/>
                  <w:sz w:val="24"/>
                  <w:szCs w:val="24"/>
                  <w:lang w:val="en-US" w:eastAsia="zh-CN" w:bidi="ar-SA"/>
                </w:rPr>
                <m:t>c</m:t>
              </m:r>
              <m:ctrlPr>
                <w:rPr>
                  <w:rFonts w:hint="default" w:ascii="Cambria Math" w:hAnsi="Cambria Math" w:cs="Cambria Math"/>
                  <w:i/>
                  <w:kern w:val="2"/>
                  <w:sz w:val="24"/>
                  <w:szCs w:val="24"/>
                  <w:lang w:val="en-US" w:eastAsia="zh-CN" w:bidi="ar-SA"/>
                </w:rPr>
              </m:ctrlPr>
            </m:sub>
            <m:sup>
              <m:r>
                <m:rPr/>
                <w:rPr>
                  <w:rFonts w:hint="default" w:ascii="Cambria Math" w:hAnsi="Cambria Math" w:cs="Cambria Math"/>
                  <w:kern w:val="2"/>
                  <w:sz w:val="24"/>
                  <w:szCs w:val="24"/>
                  <w:lang w:val="en-US" w:eastAsia="zh-CN" w:bidi="ar-SA"/>
                </w:rPr>
                <m:t>4</m:t>
              </m:r>
              <m:ctrlPr>
                <w:rPr>
                  <w:rFonts w:hint="default" w:ascii="Cambria Math" w:hAnsi="Cambria Math" w:cs="Cambria Math"/>
                  <w:i/>
                  <w:kern w:val="2"/>
                  <w:sz w:val="24"/>
                  <w:szCs w:val="24"/>
                  <w:lang w:val="en-US" w:eastAsia="zh-CN" w:bidi="ar-SA"/>
                </w:rPr>
              </m:ctrlPr>
            </m:sup>
          </m:sSubSup>
          <m:r>
            <m:rPr/>
            <w:rPr>
              <w:rFonts w:hint="default" w:ascii="Cambria Math" w:hAnsi="Cambria Math" w:cs="Cambria Math"/>
              <w:kern w:val="2"/>
              <w:sz w:val="24"/>
              <w:szCs w:val="24"/>
              <w:lang w:val="en-US" w:eastAsia="zh-CN" w:bidi="ar-SA"/>
            </w:rPr>
            <m:t>/</m:t>
          </m:r>
          <m:r>
            <m:rPr>
              <m:sty m:val="p"/>
            </m:rPr>
            <w:rPr>
              <w:rFonts w:hint="eastAsia" w:ascii="Cambria Math" w:hAnsi="Cambria Math" w:cs="Cambria Math"/>
              <w:kern w:val="2"/>
              <w:sz w:val="24"/>
              <w:szCs w:val="24"/>
              <w:lang w:val="en-US" w:eastAsia="zh-CN" w:bidi="ar-SA"/>
            </w:rPr>
            <m:t>（</m:t>
          </m:r>
          <m:f>
            <m:fPr>
              <m:type m:val="lin"/>
              <m:ctrlPr>
                <w:rPr>
                  <w:rFonts w:hint="eastAsia" w:ascii="Cambria Math" w:hAnsi="Cambria Math" w:cs="Cambria Math"/>
                  <w:i w:val="0"/>
                  <w:iCs/>
                  <w:kern w:val="2"/>
                  <w:sz w:val="24"/>
                  <w:szCs w:val="24"/>
                  <w:lang w:val="en-US" w:eastAsia="zh-CN" w:bidi="ar-SA"/>
                </w:rPr>
              </m:ctrlPr>
            </m:fPr>
            <m:num>
              <m:nary>
                <m:naryPr>
                  <m:chr m:val="∑"/>
                  <m:limLoc m:val="undOvr"/>
                  <m:subHide m:val="true"/>
                  <m:supHide m:val="true"/>
                  <m:ctrlPr>
                    <w:rPr>
                      <w:rFonts w:hint="eastAsia" w:ascii="Cambria Math" w:hAnsi="Cambria Math" w:cs="Cambria Math"/>
                      <w:i w:val="0"/>
                      <w:iCs/>
                      <w:kern w:val="2"/>
                      <w:sz w:val="24"/>
                      <w:szCs w:val="24"/>
                      <w:lang w:val="en-US" w:eastAsia="zh-CN" w:bidi="ar-SA"/>
                    </w:rPr>
                  </m:ctrlPr>
                </m:naryPr>
                <m:sub>
                  <m:ctrlPr>
                    <w:rPr>
                      <w:rFonts w:hint="eastAsia" w:ascii="Cambria Math" w:hAnsi="Cambria Math" w:cs="Cambria Math"/>
                      <w:i w:val="0"/>
                      <w:iCs/>
                      <w:kern w:val="2"/>
                      <w:sz w:val="24"/>
                      <w:szCs w:val="24"/>
                      <w:lang w:val="en-US" w:eastAsia="zh-CN" w:bidi="ar-SA"/>
                    </w:rPr>
                  </m:ctrlPr>
                </m:sub>
                <m:sup>
                  <m:ctrlPr>
                    <w:rPr>
                      <w:rFonts w:hint="eastAsia" w:ascii="Cambria Math" w:hAnsi="Cambria Math" w:cs="Cambria Math"/>
                      <w:i w:val="0"/>
                      <w:iCs/>
                      <w:kern w:val="2"/>
                      <w:sz w:val="24"/>
                      <w:szCs w:val="24"/>
                      <w:lang w:val="en-US" w:eastAsia="zh-CN" w:bidi="ar-SA"/>
                    </w:rPr>
                  </m:ctrlPr>
                </m:sup>
                <m:e>
                  <m:sSubSup>
                    <m:sSubSupPr>
                      <m:ctrlPr>
                        <w:rPr>
                          <w:rFonts w:hint="eastAsia" w:ascii="Cambria Math" w:hAnsi="Cambria Math" w:cs="Cambria Math"/>
                          <w:i w:val="0"/>
                          <w:iCs/>
                          <w:kern w:val="2"/>
                          <w:sz w:val="24"/>
                          <w:szCs w:val="24"/>
                          <w:lang w:val="en-US" w:eastAsia="zh-CN" w:bidi="ar-SA"/>
                        </w:rPr>
                      </m:ctrlPr>
                    </m:sSubSupPr>
                    <m:e>
                      <m:r>
                        <m:rPr/>
                        <w:rPr>
                          <w:rFonts w:hint="default" w:ascii="Cambria Math" w:hAnsi="Cambria Math" w:cs="Cambria Math"/>
                          <w:kern w:val="2"/>
                          <w:sz w:val="24"/>
                          <w:szCs w:val="24"/>
                          <w:lang w:val="en-US" w:eastAsia="zh-CN" w:bidi="ar-SA"/>
                        </w:rPr>
                        <m:t>u</m:t>
                      </m:r>
                      <m:ctrlPr>
                        <w:rPr>
                          <w:rFonts w:hint="eastAsia" w:ascii="Cambria Math" w:hAnsi="Cambria Math" w:cs="Cambria Math"/>
                          <w:i w:val="0"/>
                          <w:iCs/>
                          <w:kern w:val="2"/>
                          <w:sz w:val="24"/>
                          <w:szCs w:val="24"/>
                          <w:lang w:val="en-US" w:eastAsia="zh-CN" w:bidi="ar-SA"/>
                        </w:rPr>
                      </m:ctrlPr>
                    </m:e>
                    <m:sub>
                      <m:r>
                        <m:rPr>
                          <m:sty m:val="p"/>
                        </m:rPr>
                        <w:rPr>
                          <w:rFonts w:hint="default" w:ascii="Cambria Math" w:hAnsi="Cambria Math" w:cs="Cambria Math"/>
                          <w:kern w:val="2"/>
                          <w:sz w:val="24"/>
                          <w:szCs w:val="24"/>
                          <w:lang w:val="en-US" w:eastAsia="zh-CN" w:bidi="ar-SA"/>
                        </w:rPr>
                        <m:t>i</m:t>
                      </m:r>
                      <m:ctrlPr>
                        <w:rPr>
                          <w:rFonts w:hint="eastAsia" w:ascii="Cambria Math" w:hAnsi="Cambria Math" w:cs="Cambria Math"/>
                          <w:i w:val="0"/>
                          <w:iCs/>
                          <w:kern w:val="2"/>
                          <w:sz w:val="24"/>
                          <w:szCs w:val="24"/>
                          <w:lang w:val="en-US" w:eastAsia="zh-CN" w:bidi="ar-SA"/>
                        </w:rPr>
                      </m:ctrlPr>
                    </m:sub>
                    <m:sup>
                      <m:r>
                        <m:rPr>
                          <m:sty m:val="p"/>
                        </m:rPr>
                        <w:rPr>
                          <w:rFonts w:hint="default" w:ascii="Cambria Math" w:hAnsi="Cambria Math" w:cs="Cambria Math"/>
                          <w:kern w:val="2"/>
                          <w:sz w:val="24"/>
                          <w:szCs w:val="24"/>
                          <w:lang w:val="en-US" w:eastAsia="zh-CN" w:bidi="ar-SA"/>
                        </w:rPr>
                        <m:t>4</m:t>
                      </m:r>
                      <m:ctrlPr>
                        <w:rPr>
                          <w:rFonts w:hint="eastAsia" w:ascii="Cambria Math" w:hAnsi="Cambria Math" w:cs="Cambria Math"/>
                          <w:i w:val="0"/>
                          <w:iCs/>
                          <w:kern w:val="2"/>
                          <w:sz w:val="24"/>
                          <w:szCs w:val="24"/>
                          <w:lang w:val="en-US" w:eastAsia="zh-CN" w:bidi="ar-SA"/>
                        </w:rPr>
                      </m:ctrlPr>
                    </m:sup>
                  </m:sSubSup>
                  <m:ctrlPr>
                    <w:rPr>
                      <w:rFonts w:hint="eastAsia" w:ascii="Cambria Math" w:hAnsi="Cambria Math" w:cs="Cambria Math"/>
                      <w:i w:val="0"/>
                      <w:iCs/>
                      <w:kern w:val="2"/>
                      <w:sz w:val="24"/>
                      <w:szCs w:val="24"/>
                      <w:lang w:val="en-US" w:eastAsia="zh-CN" w:bidi="ar-SA"/>
                    </w:rPr>
                  </m:ctrlPr>
                </m:e>
              </m:nary>
              <m:ctrlPr>
                <w:rPr>
                  <w:rFonts w:hint="eastAsia" w:ascii="Cambria Math" w:hAnsi="Cambria Math" w:cs="Cambria Math"/>
                  <w:i w:val="0"/>
                  <w:iCs/>
                  <w:kern w:val="2"/>
                  <w:sz w:val="24"/>
                  <w:szCs w:val="24"/>
                  <w:lang w:val="en-US" w:eastAsia="zh-CN" w:bidi="ar-SA"/>
                </w:rPr>
              </m:ctrlPr>
            </m:num>
            <m:den>
              <m:sSub>
                <m:sSubPr>
                  <m:ctrlPr>
                    <w:rPr>
                      <w:rFonts w:hint="eastAsia" w:ascii="Cambria Math" w:hAnsi="Cambria Math" w:cs="Cambria Math"/>
                      <w:i w:val="0"/>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eastAsia" w:ascii="Cambria Math" w:hAnsi="Cambria Math" w:cs="Cambria Math"/>
                      <w:i w:val="0"/>
                      <w:iCs/>
                      <w:kern w:val="2"/>
                      <w:sz w:val="24"/>
                      <w:szCs w:val="24"/>
                      <w:lang w:val="en-US" w:eastAsia="zh-CN" w:bidi="ar-SA"/>
                    </w:rPr>
                  </m:ctrlPr>
                </m:e>
                <m:sub>
                  <m:r>
                    <m:rPr>
                      <m:sty m:val="p"/>
                    </m:rPr>
                    <w:rPr>
                      <w:rFonts w:hint="default" w:ascii="Cambria Math" w:hAnsi="Cambria Math" w:cs="Cambria Math"/>
                      <w:kern w:val="2"/>
                      <w:sz w:val="24"/>
                      <w:szCs w:val="24"/>
                      <w:lang w:val="en-US" w:eastAsia="zh-CN" w:bidi="ar-SA"/>
                    </w:rPr>
                    <m:t>i</m:t>
                  </m:r>
                  <m:ctrlPr>
                    <w:rPr>
                      <w:rFonts w:hint="eastAsia" w:ascii="Cambria Math" w:hAnsi="Cambria Math" w:cs="Cambria Math"/>
                      <w:i w:val="0"/>
                      <w:iCs/>
                      <w:kern w:val="2"/>
                      <w:sz w:val="24"/>
                      <w:szCs w:val="24"/>
                      <w:lang w:val="en-US" w:eastAsia="zh-CN" w:bidi="ar-SA"/>
                    </w:rPr>
                  </m:ctrlPr>
                </m:sub>
              </m:sSub>
              <m:ctrlPr>
                <w:rPr>
                  <w:rFonts w:hint="eastAsia" w:ascii="Cambria Math" w:hAnsi="Cambria Math" w:cs="Cambria Math"/>
                  <w:i w:val="0"/>
                  <w:iCs/>
                  <w:kern w:val="2"/>
                  <w:sz w:val="24"/>
                  <w:szCs w:val="24"/>
                  <w:lang w:val="en-US" w:eastAsia="zh-CN" w:bidi="ar-SA"/>
                </w:rPr>
              </m:ctrlPr>
            </m:den>
          </m:f>
          <m:r>
            <m:rPr>
              <m:sty m:val="p"/>
            </m:rPr>
            <w:rPr>
              <w:rFonts w:hint="eastAsia" w:ascii="Cambria Math" w:hAnsi="Cambria Math" w:cs="Cambria Math"/>
              <w:kern w:val="2"/>
              <w:sz w:val="24"/>
              <w:szCs w:val="24"/>
              <w:lang w:val="en-US" w:eastAsia="zh-CN" w:bidi="ar-SA"/>
            </w:rPr>
            <m:t>）</m:t>
          </m:r>
          <m:r>
            <m:rPr>
              <m:sty m:val="p"/>
            </m:rPr>
            <w:rPr>
              <w:rFonts w:hint="default" w:ascii="Cambria Math" w:hAnsi="Cambria Math" w:cs="Cambria Math"/>
              <w:kern w:val="2"/>
              <w:sz w:val="24"/>
              <w:szCs w:val="24"/>
              <w:lang w:val="en-US" w:eastAsia="zh-CN" w:bidi="ar-SA"/>
            </w:rPr>
            <m:t>→∞</m:t>
          </m:r>
        </m:oMath>
      </m:oMathPara>
    </w:p>
    <w:p>
      <w:pPr>
        <w:numPr>
          <w:ilvl w:val="0"/>
          <w:numId w:val="12"/>
        </w:numPr>
        <w:spacing w:line="360" w:lineRule="auto"/>
        <w:ind w:leftChars="0"/>
        <w:rPr>
          <w:rFonts w:hint="eastAsia" w:hAnsi="Cambria Math" w:cs="Cambria Math"/>
          <w:i w:val="0"/>
          <w:kern w:val="2"/>
          <w:sz w:val="24"/>
          <w:szCs w:val="24"/>
          <w:lang w:val="en-US" w:eastAsia="zh-CN" w:bidi="ar-SA"/>
        </w:rPr>
      </w:pPr>
      <w:r>
        <w:rPr>
          <w:rFonts w:hint="eastAsia" w:ascii="Cambria Math" w:hAnsi="Cambria Math" w:cs="Cambria Math"/>
          <w:i w:val="0"/>
          <w:iCs/>
          <w:kern w:val="2"/>
          <w:sz w:val="24"/>
          <w:szCs w:val="24"/>
          <w:lang w:val="en-US" w:eastAsia="zh-CN" w:bidi="ar-SA"/>
        </w:rPr>
        <w:t>合成不确定度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c</m:t>
            </m:r>
            <m:ctrlPr>
              <w:rPr>
                <w:rFonts w:ascii="Cambria Math" w:hAnsi="Cambria Math" w:cs="Cambria Math"/>
                <w:i/>
                <w:kern w:val="2"/>
                <w:sz w:val="24"/>
                <w:szCs w:val="24"/>
                <w:lang w:val="en-US" w:bidi="ar-SA"/>
              </w:rPr>
            </m:ctrlPr>
          </m:sub>
        </m:sSub>
      </m:oMath>
      <w:r>
        <w:rPr>
          <w:rFonts w:hint="eastAsia" w:hAnsi="Cambria Math" w:cs="Cambria Math"/>
          <w:i w:val="0"/>
          <w:kern w:val="2"/>
          <w:sz w:val="24"/>
          <w:szCs w:val="24"/>
          <w:lang w:val="en-US" w:eastAsia="zh-CN" w:bidi="ar-SA"/>
        </w:rPr>
        <w:t>的自由度</w:t>
      </w:r>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eff</m:t>
            </m:r>
            <m:ctrlPr>
              <w:rPr>
                <w:rFonts w:ascii="Cambria Math" w:hAnsi="Cambria Math" w:cs="Cambria Math"/>
                <w:i/>
                <w:kern w:val="2"/>
                <w:sz w:val="24"/>
                <w:szCs w:val="24"/>
                <w:lang w:val="en-US" w:bidi="ar-SA"/>
              </w:rPr>
            </m:ctrlPr>
          </m:sub>
        </m:sSub>
      </m:oMath>
      <w:r>
        <w:rPr>
          <w:rFonts w:hint="eastAsia" w:hAnsi="Cambria Math" w:cs="Cambria Math"/>
          <w:i w:val="0"/>
          <w:kern w:val="2"/>
          <w:sz w:val="24"/>
          <w:szCs w:val="24"/>
          <w:lang w:val="en-US" w:eastAsia="zh-CN" w:bidi="ar-SA"/>
        </w:rPr>
        <w:t>的计算</w:t>
      </w:r>
    </w:p>
    <w:p>
      <w:pPr>
        <w:numPr>
          <w:ilvl w:val="0"/>
          <w:numId w:val="0"/>
        </w:numPr>
        <w:spacing w:line="360" w:lineRule="auto"/>
        <w:ind w:firstLine="420" w:firstLineChars="0"/>
        <w:rPr>
          <w:rFonts w:hint="default" w:hAnsi="Cambria Math" w:cs="Cambria Math"/>
          <w:i w:val="0"/>
          <w:kern w:val="2"/>
          <w:sz w:val="24"/>
          <w:szCs w:val="24"/>
          <w:lang w:val="en-US" w:eastAsia="zh-CN" w:bidi="ar-SA"/>
        </w:rPr>
      </w:pPr>
      <m:oMathPara>
        <m:oMath>
          <m:r>
            <m:rPr/>
            <w:rPr>
              <w:rFonts w:hint="default" w:ascii="Cambria Math" w:hAnsi="Cambria Math" w:cs="Cambria Math"/>
              <w:kern w:val="2"/>
              <w:sz w:val="24"/>
              <w:szCs w:val="24"/>
              <w:lang w:val="en-US" w:eastAsia="zh-CN" w:bidi="ar-SA"/>
            </w:rPr>
            <m:t>k</m:t>
          </m:r>
          <m:r>
            <m:rPr>
              <m:sty m:val="p"/>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val="0"/>
                  <w:kern w:val="2"/>
                  <w:sz w:val="24"/>
                  <w:szCs w:val="24"/>
                  <w:lang w:val="en-US" w:eastAsia="zh-CN" w:bidi="ar-SA"/>
                </w:rPr>
              </m:ctrlPr>
            </m:sSubPr>
            <m:e>
              <m:r>
                <m:rPr/>
                <w:rPr>
                  <w:rFonts w:hint="default" w:ascii="Cambria Math" w:hAnsi="Cambria Math" w:cs="Cambria Math"/>
                  <w:kern w:val="2"/>
                  <w:sz w:val="24"/>
                  <w:szCs w:val="24"/>
                  <w:lang w:val="en-US" w:eastAsia="zh-CN" w:bidi="ar-SA"/>
                </w:rPr>
                <m:t>t</m:t>
              </m:r>
              <m:ctrlPr>
                <w:rPr>
                  <w:rFonts w:hint="default" w:ascii="Cambria Math" w:hAnsi="Cambria Math" w:cs="Cambria Math"/>
                  <w:i w:val="0"/>
                  <w:kern w:val="2"/>
                  <w:sz w:val="24"/>
                  <w:szCs w:val="24"/>
                  <w:lang w:val="en-US" w:eastAsia="zh-CN" w:bidi="ar-SA"/>
                </w:rPr>
              </m:ctrlPr>
            </m:e>
            <m:sub>
              <m:r>
                <m:rPr>
                  <m:sty m:val="p"/>
                </m:rPr>
                <w:rPr>
                  <w:rFonts w:hint="default" w:ascii="Cambria Math" w:hAnsi="Cambria Math" w:cs="Cambria Math"/>
                  <w:kern w:val="2"/>
                  <w:sz w:val="24"/>
                  <w:szCs w:val="24"/>
                  <w:lang w:val="en-US" w:eastAsia="zh-CN" w:bidi="ar-SA"/>
                </w:rPr>
                <m:t>p</m:t>
              </m:r>
              <m:ctrlPr>
                <w:rPr>
                  <w:rFonts w:hint="default" w:ascii="Cambria Math" w:hAnsi="Cambria Math" w:cs="Cambria Math"/>
                  <w:i w:val="0"/>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val="0"/>
                  <w:kern w:val="2"/>
                  <w:sz w:val="24"/>
                  <w:szCs w:val="24"/>
                  <w:lang w:val="en-US" w:eastAsia="zh-CN" w:bidi="ar-SA"/>
                </w:rPr>
              </m:ctrlPr>
            </m:e>
            <m:sub>
              <m:r>
                <m:rPr>
                  <m:sty m:val="p"/>
                </m:rPr>
                <w:rPr>
                  <w:rFonts w:hint="default" w:ascii="Cambria Math" w:hAnsi="Cambria Math" w:cs="Cambria Math"/>
                  <w:kern w:val="2"/>
                  <w:sz w:val="24"/>
                  <w:szCs w:val="24"/>
                  <w:lang w:val="en-US" w:eastAsia="zh-CN" w:bidi="ar-SA"/>
                </w:rPr>
                <m:t>eff</m:t>
              </m:r>
              <m:ctrlPr>
                <w:rPr>
                  <w:rFonts w:hint="default" w:ascii="Cambria Math" w:hAnsi="Cambria Math" w:cs="Cambria Math"/>
                  <w:i w:val="0"/>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val="0"/>
                  <w:kern w:val="2"/>
                  <w:sz w:val="24"/>
                  <w:szCs w:val="24"/>
                  <w:lang w:val="en-US" w:eastAsia="zh-CN" w:bidi="ar-SA"/>
                </w:rPr>
              </m:ctrlPr>
            </m:sSubPr>
            <m:e>
              <m:r>
                <m:rPr/>
                <w:rPr>
                  <w:rFonts w:hint="default" w:ascii="Cambria Math" w:hAnsi="Cambria Math" w:cs="Cambria Math"/>
                  <w:kern w:val="2"/>
                  <w:sz w:val="24"/>
                  <w:szCs w:val="24"/>
                  <w:lang w:val="en-US" w:eastAsia="zh-CN" w:bidi="ar-SA"/>
                </w:rPr>
                <m:t>t</m:t>
              </m:r>
              <m:ctrlPr>
                <w:rPr>
                  <w:rFonts w:hint="default" w:ascii="Cambria Math" w:hAnsi="Cambria Math" w:cs="Cambria Math"/>
                  <w:i w:val="0"/>
                  <w:kern w:val="2"/>
                  <w:sz w:val="24"/>
                  <w:szCs w:val="24"/>
                  <w:lang w:val="en-US" w:eastAsia="zh-CN" w:bidi="ar-SA"/>
                </w:rPr>
              </m:ctrlPr>
            </m:e>
            <m:sub>
              <m:r>
                <m:rPr>
                  <m:sty m:val="p"/>
                </m:rPr>
                <w:rPr>
                  <w:rFonts w:hint="default" w:ascii="Cambria Math" w:hAnsi="Cambria Math" w:cs="Cambria Math"/>
                  <w:kern w:val="2"/>
                  <w:sz w:val="24"/>
                  <w:szCs w:val="24"/>
                  <w:lang w:val="en-US" w:eastAsia="zh-CN" w:bidi="ar-SA"/>
                </w:rPr>
                <m:t>0.95</m:t>
              </m:r>
              <m:ctrlPr>
                <w:rPr>
                  <w:rFonts w:hint="default" w:ascii="Cambria Math" w:hAnsi="Cambria Math" w:cs="Cambria Math"/>
                  <w:i w:val="0"/>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m:t>
          </m:r>
          <m:r>
            <m:rPr>
              <m:sty m:val="p"/>
            </m:rPr>
            <w:rPr>
              <w:rFonts w:ascii="Cambria Math" w:hAnsi="Cambria Math" w:cs="Cambria Math"/>
              <w:kern w:val="2"/>
              <w:sz w:val="24"/>
              <w:szCs w:val="24"/>
              <w:lang w:val="en-US" w:bidi="ar-SA"/>
            </w:rPr>
            <m:t>∞</m:t>
          </m:r>
          <m:r>
            <m:rPr>
              <m:sty m:val="p"/>
            </m:rPr>
            <w:rPr>
              <w:rFonts w:hint="default" w:ascii="Cambria Math" w:hAnsi="Cambria Math" w:cs="Cambria Math"/>
              <w:kern w:val="2"/>
              <w:sz w:val="24"/>
              <w:szCs w:val="24"/>
              <w:lang w:val="en-US" w:eastAsia="zh-CN" w:bidi="ar-SA"/>
            </w:rPr>
            <m:t>=1.96)</m:t>
          </m:r>
        </m:oMath>
      </m:oMathPara>
    </w:p>
    <w:p>
      <w:pPr>
        <w:numPr>
          <w:ilvl w:val="0"/>
          <w:numId w:val="0"/>
        </w:numPr>
        <w:spacing w:line="360" w:lineRule="auto"/>
        <w:ind w:firstLine="42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扩展不确定度U的计算，取</w:t>
      </w:r>
      <m:oMath>
        <m:r>
          <m:rPr/>
          <w:rPr>
            <w:rFonts w:hint="default" w:ascii="Cambria Math" w:hAnsi="Cambria Math" w:cs="Cambria Math"/>
            <w:kern w:val="2"/>
            <w:sz w:val="24"/>
            <w:szCs w:val="24"/>
            <w:lang w:val="en-US" w:eastAsia="zh-CN" w:bidi="ar-SA"/>
          </w:rPr>
          <m:t>k</m:t>
        </m:r>
        <m:r>
          <m:rPr>
            <m:sty m:val="p"/>
          </m:rPr>
          <w:rPr>
            <w:rFonts w:hint="default" w:ascii="Cambria Math" w:hAnsi="Cambria Math" w:cs="Cambria Math"/>
            <w:kern w:val="2"/>
            <w:sz w:val="24"/>
            <w:szCs w:val="24"/>
            <w:lang w:val="en-US" w:eastAsia="zh-CN" w:bidi="ar-SA"/>
          </w:rPr>
          <m:t>=2</m:t>
        </m:r>
      </m:oMath>
      <w:r>
        <w:rPr>
          <w:rFonts w:hint="eastAsia" w:hAnsi="Cambria Math" w:cs="Cambria Math"/>
          <w:i w:val="0"/>
          <w:kern w:val="2"/>
          <w:sz w:val="24"/>
          <w:szCs w:val="24"/>
          <w:lang w:val="en-US" w:eastAsia="zh-CN" w:bidi="ar-SA"/>
        </w:rPr>
        <w:t>，</w:t>
      </w:r>
      <m:oMath>
        <m:r>
          <m:rPr/>
          <w:rPr>
            <w:rFonts w:hint="default" w:ascii="Cambria Math" w:hAnsi="Cambria Math" w:cs="Cambria Math"/>
            <w:kern w:val="2"/>
            <w:sz w:val="24"/>
            <w:szCs w:val="24"/>
            <w:lang w:val="en-US" w:eastAsia="zh-CN" w:bidi="ar-SA"/>
          </w:rPr>
          <m:t>U</m:t>
        </m:r>
        <m:r>
          <m:rPr>
            <m:sty m:val="p"/>
          </m:rPr>
          <w:rPr>
            <w:rFonts w:hint="default" w:ascii="Cambria Math" w:hAnsi="Cambria Math" w:cs="Cambria Math"/>
            <w:kern w:val="2"/>
            <w:sz w:val="24"/>
            <w:szCs w:val="24"/>
            <w:lang w:val="en-US" w:eastAsia="zh-CN" w:bidi="ar-SA"/>
          </w:rPr>
          <m:t>=</m:t>
        </m:r>
        <m:r>
          <m:rPr/>
          <w:rPr>
            <w:rFonts w:hint="default" w:ascii="Cambria Math" w:hAnsi="Cambria Math" w:cs="Cambria Math"/>
            <w:kern w:val="2"/>
            <w:sz w:val="24"/>
            <w:szCs w:val="24"/>
            <w:lang w:val="en-US" w:eastAsia="zh-CN" w:bidi="ar-SA"/>
          </w:rPr>
          <m:t>k</m:t>
        </m:r>
        <m:sSub>
          <m:sSubPr>
            <m:ctrlPr>
              <w:rPr>
                <w:rFonts w:hint="eastAsia" w:ascii="Cambria Math" w:hAnsi="Cambria Math" w:cs="Cambria Math"/>
                <w:i w:val="0"/>
                <w:kern w:val="2"/>
                <w:sz w:val="24"/>
                <w:szCs w:val="24"/>
                <w:lang w:val="en-US" w:eastAsia="zh-CN" w:bidi="ar-SA"/>
              </w:rPr>
            </m:ctrlPr>
          </m:sSubPr>
          <m:e>
            <m:r>
              <m:rPr/>
              <w:rPr>
                <w:rFonts w:hint="default" w:ascii="Cambria Math" w:hAnsi="Cambria Math" w:cs="Cambria Math"/>
                <w:kern w:val="2"/>
                <w:sz w:val="24"/>
                <w:szCs w:val="24"/>
                <w:lang w:val="en-US" w:eastAsia="zh-CN" w:bidi="ar-SA"/>
              </w:rPr>
              <m:t>u</m:t>
            </m:r>
            <m:ctrlPr>
              <w:rPr>
                <w:rFonts w:hint="eastAsia" w:ascii="Cambria Math" w:hAnsi="Cambria Math" w:cs="Cambria Math"/>
                <w:i w:val="0"/>
                <w:kern w:val="2"/>
                <w:sz w:val="24"/>
                <w:szCs w:val="24"/>
                <w:lang w:val="en-US" w:eastAsia="zh-CN" w:bidi="ar-SA"/>
              </w:rPr>
            </m:ctrlPr>
          </m:e>
          <m:sub>
            <m:r>
              <m:rPr>
                <m:sty m:val="p"/>
              </m:rPr>
              <w:rPr>
                <w:rFonts w:hint="eastAsia" w:ascii="Cambria Math" w:hAnsi="Cambria Math" w:cs="Cambria Math"/>
                <w:kern w:val="2"/>
                <w:sz w:val="24"/>
                <w:szCs w:val="24"/>
                <w:lang w:val="en-US" w:eastAsia="zh-CN" w:bidi="ar-SA"/>
              </w:rPr>
              <m:t>c</m:t>
            </m:r>
            <m:ctrlPr>
              <w:rPr>
                <w:rFonts w:hint="eastAsia" w:ascii="Cambria Math" w:hAnsi="Cambria Math" w:cs="Cambria Math"/>
                <w:i w:val="0"/>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=2×2.202×</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V=4.4×</m:t>
        </m:r>
        <m:sSup>
          <m:sSupPr>
            <m:ctrlPr>
              <w:rPr>
                <w:rFonts w:hint="default" w:ascii="Cambria Math" w:hAnsi="Cambria Math" w:cs="Cambria Math"/>
                <w:i w:val="0"/>
                <w:kern w:val="2"/>
                <w:sz w:val="24"/>
                <w:szCs w:val="24"/>
                <w:lang w:val="en-US" w:eastAsia="zh-CN" w:bidi="ar-SA"/>
              </w:rPr>
            </m:ctrlPr>
          </m:sSupPr>
          <m:e>
            <m:r>
              <m:rPr>
                <m:sty m:val="p"/>
              </m:rPr>
              <w:rPr>
                <w:rFonts w:hint="default" w:ascii="Cambria Math" w:hAnsi="Cambria Math" w:cs="Cambria Math"/>
                <w:kern w:val="2"/>
                <w:sz w:val="24"/>
                <w:szCs w:val="24"/>
                <w:lang w:val="en-US" w:eastAsia="zh-CN" w:bidi="ar-SA"/>
              </w:rPr>
              <m:t>10</m:t>
            </m:r>
            <m:ctrlPr>
              <w:rPr>
                <w:rFonts w:hint="default" w:ascii="Cambria Math" w:hAnsi="Cambria Math" w:cs="Cambria Math"/>
                <w:i w:val="0"/>
                <w:kern w:val="2"/>
                <w:sz w:val="24"/>
                <w:szCs w:val="24"/>
                <w:lang w:val="en-US" w:eastAsia="zh-CN" w:bidi="ar-SA"/>
              </w:rPr>
            </m:ctrlPr>
          </m:e>
          <m:sup>
            <m:r>
              <m:rPr>
                <m:sty m:val="p"/>
              </m:rPr>
              <w:rPr>
                <w:rFonts w:hint="default" w:ascii="Cambria Math" w:hAnsi="Cambria Math" w:cs="Cambria Math"/>
                <w:kern w:val="2"/>
                <w:sz w:val="24"/>
                <w:szCs w:val="24"/>
                <w:lang w:val="en-US" w:eastAsia="zh-CN" w:bidi="ar-SA"/>
              </w:rPr>
              <m:t>−2</m:t>
            </m:r>
            <m:ctrlPr>
              <w:rPr>
                <w:rFonts w:hint="default" w:ascii="Cambria Math" w:hAnsi="Cambria Math" w:cs="Cambria Math"/>
                <w:i w:val="0"/>
                <w:kern w:val="2"/>
                <w:sz w:val="24"/>
                <w:szCs w:val="24"/>
                <w:lang w:val="en-US" w:eastAsia="zh-CN" w:bidi="ar-SA"/>
              </w:rPr>
            </m:ctrlPr>
          </m:sup>
        </m:sSup>
        <m:r>
          <m:rPr>
            <m:sty m:val="p"/>
          </m:rPr>
          <w:rPr>
            <w:rFonts w:hint="default" w:ascii="Cambria Math" w:hAnsi="Cambria Math" w:cs="Cambria Math"/>
            <w:kern w:val="2"/>
            <w:sz w:val="24"/>
            <w:szCs w:val="24"/>
            <w:lang w:val="en-US" w:eastAsia="zh-CN" w:bidi="ar-SA"/>
          </w:rPr>
          <m:t>V</m:t>
        </m:r>
      </m:oMath>
      <w:r>
        <w:rPr>
          <w:rFonts w:hint="eastAsia" w:hAnsi="Cambria Math" w:cs="Cambria Math"/>
          <w:i w:val="0"/>
          <w:kern w:val="2"/>
          <w:sz w:val="24"/>
          <w:szCs w:val="24"/>
          <w:lang w:val="en-US" w:eastAsia="zh-CN" w:bidi="ar-SA"/>
        </w:rPr>
        <w:t>。</w:t>
      </w:r>
    </w:p>
    <w:p>
      <w:pPr>
        <w:numPr>
          <w:ilvl w:val="0"/>
          <w:numId w:val="12"/>
        </w:numPr>
        <w:spacing w:line="360" w:lineRule="auto"/>
        <w:ind w:left="0" w:leftChars="0" w:firstLine="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评定结果报告</w:t>
      </w:r>
    </w:p>
    <w:p>
      <w:pPr>
        <w:numPr>
          <w:ilvl w:val="0"/>
          <w:numId w:val="0"/>
        </w:numPr>
        <w:spacing w:line="360" w:lineRule="auto"/>
        <w:ind w:leftChars="0" w:firstLine="420" w:firstLineChars="0"/>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指针式直流电压表测量结果的相对扩展不确定度为</w:t>
      </w:r>
    </w:p>
    <w:p>
      <w:pPr>
        <w:spacing w:line="360" w:lineRule="auto"/>
        <w:jc w:val="center"/>
        <w:rPr>
          <w:b/>
          <w:bCs/>
          <w:sz w:val="24"/>
          <w:szCs w:val="24"/>
        </w:rPr>
      </w:pPr>
      <m:oMathPara>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rel</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=2.9×</m:t>
          </m:r>
          <m:sSup>
            <m:sSupPr>
              <m:ctrlPr>
                <w:rPr>
                  <w:rFonts w:hint="default" w:ascii="Cambria Math" w:hAnsi="Cambria Math" w:cs="Cambria Math"/>
                  <w:i/>
                  <w:kern w:val="2"/>
                  <w:sz w:val="24"/>
                  <w:szCs w:val="24"/>
                  <w:lang w:val="en-US" w:eastAsia="zh-CN" w:bidi="ar-SA"/>
                </w:rPr>
              </m:ctrlPr>
            </m:sSupPr>
            <m:e>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−4</m:t>
              </m:r>
              <m:ctrlPr>
                <w:rPr>
                  <w:rFonts w:hint="default" w:ascii="Cambria Math" w:hAnsi="Cambria Math" w:cs="Cambria Math"/>
                  <w:i/>
                  <w:kern w:val="2"/>
                  <w:sz w:val="24"/>
                  <w:szCs w:val="24"/>
                  <w:lang w:val="en-US" w:eastAsia="zh-CN" w:bidi="ar-SA"/>
                </w:rPr>
              </m:ctrlPr>
            </m:sup>
          </m:sSup>
          <m:r>
            <m:rPr/>
            <w:rPr>
              <w:rFonts w:hint="eastAsia" w:ascii="Cambria Math" w:hAnsi="Cambria Math" w:cs="Cambria Math"/>
              <w:kern w:val="2"/>
              <w:sz w:val="24"/>
              <w:szCs w:val="24"/>
              <w:lang w:val="en-US" w:eastAsia="zh-CN" w:bidi="ar-SA"/>
            </w:rPr>
            <m:t>，</m:t>
          </m:r>
          <m:r>
            <m:rPr/>
            <w:rPr>
              <w:rFonts w:hint="default" w:ascii="Cambria Math" w:hAnsi="Cambria Math" w:cs="Cambria Math"/>
              <w:kern w:val="2"/>
              <w:sz w:val="24"/>
              <w:szCs w:val="24"/>
              <w:lang w:val="en-US" w:eastAsia="zh-CN" w:bidi="ar-SA"/>
            </w:rPr>
            <m:t>k=2</m:t>
          </m:r>
        </m:oMath>
      </m:oMathPara>
    </w:p>
    <w:p>
      <w:pPr>
        <w:jc w:val="both"/>
        <w:rPr>
          <w:b/>
          <w:bCs/>
          <w:sz w:val="28"/>
          <w:szCs w:val="28"/>
        </w:rPr>
      </w:pPr>
    </w:p>
    <w:p>
      <w:pPr>
        <w:pStyle w:val="2"/>
        <w:spacing w:before="156"/>
        <w:rPr>
          <w:color w:val="000000"/>
          <w:sz w:val="28"/>
          <w:szCs w:val="28"/>
        </w:rPr>
      </w:pPr>
      <w:bookmarkStart w:id="88" w:name="_Toc24285"/>
      <w:bookmarkStart w:id="89" w:name="_Toc170132079"/>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color w:val="000000"/>
          <w:sz w:val="28"/>
          <w:szCs w:val="28"/>
        </w:rPr>
      </w:pPr>
    </w:p>
    <w:p>
      <w:pPr>
        <w:pStyle w:val="2"/>
        <w:spacing w:before="156"/>
        <w:rPr>
          <w:rFonts w:hint="eastAsia" w:eastAsia="黑体"/>
          <w:color w:val="000000"/>
          <w:sz w:val="28"/>
          <w:szCs w:val="28"/>
          <w:lang w:eastAsia="zh-CN"/>
        </w:rPr>
      </w:pPr>
      <w:r>
        <w:rPr>
          <w:color w:val="000000"/>
          <w:sz w:val="28"/>
          <w:szCs w:val="28"/>
        </w:rPr>
        <w:t>附录</w:t>
      </w:r>
      <w:bookmarkEnd w:id="88"/>
      <w:bookmarkEnd w:id="89"/>
      <w:r>
        <w:rPr>
          <w:rFonts w:hint="eastAsia"/>
          <w:color w:val="000000"/>
          <w:sz w:val="28"/>
          <w:szCs w:val="28"/>
          <w:lang w:val="en-US" w:eastAsia="zh-CN"/>
        </w:rPr>
        <w:t>F</w:t>
      </w:r>
    </w:p>
    <w:p>
      <w:pPr>
        <w:jc w:val="center"/>
        <w:rPr>
          <w:rFonts w:hint="eastAsia" w:ascii="黑体" w:eastAsia="黑体"/>
          <w:color w:val="000000"/>
          <w:sz w:val="28"/>
          <w:szCs w:val="28"/>
          <w:lang w:val="en-US" w:eastAsia="zh-CN"/>
        </w:rPr>
      </w:pPr>
      <w:r>
        <w:rPr>
          <w:rFonts w:hint="eastAsia" w:ascii="黑体" w:eastAsia="黑体"/>
          <w:color w:val="000000"/>
          <w:sz w:val="28"/>
          <w:szCs w:val="28"/>
          <w:lang w:val="en-US" w:eastAsia="zh-CN"/>
        </w:rPr>
        <w:t>动车运行参数动车速度示值误差</w:t>
      </w:r>
    </w:p>
    <w:p>
      <w:pPr>
        <w:jc w:val="center"/>
        <w:rPr>
          <w:b/>
          <w:bCs/>
          <w:sz w:val="28"/>
          <w:szCs w:val="28"/>
        </w:rPr>
      </w:pPr>
      <w:r>
        <w:rPr>
          <w:rFonts w:hint="eastAsia" w:ascii="黑体" w:eastAsia="黑体"/>
          <w:color w:val="000000"/>
          <w:sz w:val="28"/>
          <w:szCs w:val="28"/>
          <w:lang w:val="en-US" w:eastAsia="zh-CN"/>
        </w:rPr>
        <w:t>测量结果</w:t>
      </w:r>
      <w:r>
        <w:rPr>
          <w:rFonts w:hint="eastAsia"/>
          <w:b/>
          <w:bCs/>
          <w:sz w:val="28"/>
          <w:szCs w:val="28"/>
        </w:rPr>
        <w:t>不确定度评定示例</w:t>
      </w:r>
    </w:p>
    <w:p>
      <w:pPr>
        <w:spacing w:line="360" w:lineRule="auto"/>
        <w:rPr>
          <w:rFonts w:hint="eastAsia"/>
          <w:sz w:val="24"/>
          <w:szCs w:val="24"/>
          <w:lang w:val="en-US" w:eastAsia="zh-CN"/>
        </w:rPr>
      </w:pPr>
    </w:p>
    <w:p>
      <w:pPr>
        <w:spacing w:line="360" w:lineRule="auto"/>
        <w:rPr>
          <w:rFonts w:hint="eastAsia"/>
          <w:sz w:val="24"/>
          <w:szCs w:val="24"/>
          <w:lang w:val="en-US" w:eastAsia="zh-CN"/>
        </w:rPr>
      </w:pPr>
      <w:r>
        <w:rPr>
          <w:rFonts w:hint="eastAsia"/>
          <w:sz w:val="24"/>
          <w:szCs w:val="24"/>
          <w:lang w:val="en-US" w:eastAsia="zh-CN"/>
        </w:rPr>
        <w:t>F.1 测量方法</w:t>
      </w:r>
    </w:p>
    <w:p>
      <w:pPr>
        <w:numPr>
          <w:ilvl w:val="0"/>
          <w:numId w:val="13"/>
        </w:numPr>
        <w:spacing w:line="360" w:lineRule="auto"/>
        <w:ind w:left="425" w:leftChars="0" w:hanging="425" w:firstLineChars="0"/>
        <w:rPr>
          <w:rFonts w:hint="default"/>
          <w:sz w:val="24"/>
          <w:szCs w:val="24"/>
          <w:lang w:val="en-US" w:eastAsia="zh-CN"/>
        </w:rPr>
      </w:pPr>
      <w:r>
        <w:rPr>
          <w:rFonts w:hint="eastAsia"/>
          <w:sz w:val="24"/>
          <w:szCs w:val="24"/>
          <w:lang w:val="en-US" w:eastAsia="zh-CN"/>
        </w:rPr>
        <w:t>启动卫星导航信号模拟器，设定不少于四颗卫星数的模拟信号，在被校动车速度仪表测量范围内设定300km/h速度点；</w:t>
      </w:r>
    </w:p>
    <w:p>
      <w:pPr>
        <w:numPr>
          <w:ilvl w:val="0"/>
          <w:numId w:val="13"/>
        </w:numPr>
        <w:spacing w:line="360" w:lineRule="auto"/>
        <w:ind w:left="425" w:leftChars="0" w:hanging="425" w:firstLineChars="0"/>
        <w:rPr>
          <w:rFonts w:hint="default"/>
          <w:sz w:val="24"/>
          <w:szCs w:val="24"/>
          <w:lang w:val="en-US" w:eastAsia="zh-CN"/>
        </w:rPr>
      </w:pPr>
      <w:r>
        <w:rPr>
          <w:rFonts w:hint="eastAsia"/>
          <w:sz w:val="24"/>
          <w:szCs w:val="24"/>
          <w:lang w:val="en-US" w:eastAsia="zh-CN"/>
        </w:rPr>
        <w:t>将被校动车速度仪表天线放置于模拟信号辐射范围内，启动动车速度仪表，待动车速度仪表工作正常后，记录其速度示值。</w:t>
      </w:r>
    </w:p>
    <w:p>
      <w:pPr>
        <w:numPr>
          <w:ilvl w:val="0"/>
          <w:numId w:val="13"/>
        </w:numPr>
        <w:spacing w:line="360" w:lineRule="auto"/>
        <w:ind w:left="425" w:leftChars="0" w:hanging="425" w:firstLineChars="0"/>
        <w:rPr>
          <w:rFonts w:hint="default"/>
          <w:sz w:val="24"/>
          <w:szCs w:val="24"/>
          <w:lang w:val="en-US" w:eastAsia="zh-CN"/>
        </w:rPr>
      </w:pPr>
      <w:r>
        <w:rPr>
          <w:rFonts w:hint="eastAsia"/>
          <w:sz w:val="24"/>
          <w:szCs w:val="24"/>
          <w:lang w:val="en-US" w:eastAsia="zh-CN"/>
        </w:rPr>
        <w:t>校准点重复测量3次。</w:t>
      </w:r>
    </w:p>
    <w:p>
      <w:pPr>
        <w:numPr>
          <w:ilvl w:val="0"/>
          <w:numId w:val="0"/>
        </w:numPr>
        <w:spacing w:line="360" w:lineRule="auto"/>
        <w:rPr>
          <w:rFonts w:hint="default"/>
          <w:sz w:val="24"/>
          <w:szCs w:val="24"/>
          <w:lang w:val="en-US" w:eastAsia="zh-CN"/>
        </w:rPr>
      </w:pPr>
      <w:r>
        <w:rPr>
          <w:rFonts w:hint="eastAsia"/>
          <w:sz w:val="24"/>
          <w:szCs w:val="24"/>
          <w:lang w:val="en-US" w:eastAsia="zh-CN"/>
        </w:rPr>
        <w:t>F.2速度示值误差数学模型</w:t>
      </w:r>
    </w:p>
    <w:p>
      <w:pPr>
        <w:numPr>
          <w:ilvl w:val="0"/>
          <w:numId w:val="0"/>
        </w:numPr>
        <w:spacing w:line="360" w:lineRule="auto"/>
        <w:ind w:firstLine="420" w:firstLineChars="0"/>
        <w:jc w:val="center"/>
        <w:rPr>
          <w:rFonts w:hint="default" w:hAnsi="Cambria Math"/>
          <w:i w:val="0"/>
          <w:sz w:val="24"/>
          <w:szCs w:val="24"/>
          <w:lang w:val="en-US" w:eastAsia="zh-CN"/>
        </w:rPr>
      </w:pPr>
      <w:r>
        <w:rPr>
          <w:rFonts w:hint="eastAsia" w:hAnsi="Cambria Math"/>
          <w:b w:val="0"/>
          <w:i w:val="0"/>
          <w:sz w:val="24"/>
          <w:szCs w:val="24"/>
          <w:lang w:val="en-US" w:eastAsia="zh-CN"/>
        </w:rPr>
        <w:t xml:space="preserve">                            </w:t>
      </w:r>
      <m:oMath>
        <m:r>
          <m:rPr>
            <m:sty m:val="p"/>
          </m:rPr>
          <w:rPr>
            <w:rFonts w:ascii="Cambria Math" w:hAnsi="Cambria Math"/>
            <w:sz w:val="24"/>
            <w:szCs w:val="24"/>
            <w:lang w:val="en-US"/>
          </w:rPr>
          <m:t>∆</m:t>
        </m:r>
        <m:sSub>
          <m:sSubPr>
            <m:ctrlPr>
              <w:rPr>
                <w:rFonts w:ascii="Cambria Math" w:hAnsi="Cambria Math"/>
                <w:sz w:val="24"/>
                <w:szCs w:val="24"/>
                <w:lang w:val="en-US"/>
              </w:rPr>
            </m:ctrlPr>
          </m:sSubPr>
          <m:e>
            <m:r>
              <m:rPr/>
              <w:rPr>
                <w:rFonts w:hint="default" w:ascii="Cambria Math" w:hAnsi="Cambria Math"/>
                <w:sz w:val="24"/>
                <w:szCs w:val="24"/>
                <w:lang w:val="en-US" w:eastAsia="zh-CN"/>
              </w:rPr>
              <m:t>v</m:t>
            </m:r>
            <m:ctrlPr>
              <w:rPr>
                <w:rFonts w:ascii="Cambria Math" w:hAnsi="Cambria Math"/>
                <w:sz w:val="24"/>
                <w:szCs w:val="24"/>
                <w:lang w:val="en-US"/>
              </w:rPr>
            </m:ctrlPr>
          </m:e>
          <m:sub>
            <m:r>
              <m:rPr>
                <m:sty m:val="p"/>
              </m:rPr>
              <w:rPr>
                <w:rFonts w:hint="default" w:ascii="Cambria Math" w:hAnsi="Cambria Math"/>
                <w:sz w:val="24"/>
                <w:szCs w:val="24"/>
                <w:lang w:val="en-US" w:eastAsia="zh-CN"/>
              </w:rPr>
              <m:t>i</m:t>
            </m:r>
            <m:ctrlPr>
              <w:rPr>
                <w:rFonts w:ascii="Cambria Math" w:hAnsi="Cambria Math"/>
                <w:sz w:val="24"/>
                <w:szCs w:val="24"/>
                <w:lang w:val="en-US"/>
              </w:rPr>
            </m:ctrlPr>
          </m:sub>
        </m:sSub>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v</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i</m:t>
            </m:r>
            <m:ctrlPr>
              <w:rPr>
                <w:rFonts w:hint="default" w:ascii="Cambria Math" w:hAnsi="Cambria Math"/>
                <w:sz w:val="24"/>
                <w:szCs w:val="24"/>
                <w:lang w:val="en-US" w:eastAsia="zh-CN"/>
              </w:rPr>
            </m:ctrlPr>
          </m:sub>
        </m:sSub>
        <m:r>
          <m:rPr>
            <m:sty m:val="p"/>
          </m:rPr>
          <w:rPr>
            <w:rFonts w:hint="default" w:ascii="Cambria Math" w:hAnsi="Cambria Math"/>
            <w:sz w:val="24"/>
            <w:szCs w:val="24"/>
            <w:lang w:val="en-US" w:eastAsia="zh-CN"/>
          </w:rPr>
          <m:t>−</m:t>
        </m:r>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v</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oi</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xml:space="preserve">                                 (F.1)</w:t>
      </w:r>
    </w:p>
    <w:p>
      <w:pPr>
        <w:numPr>
          <w:ilvl w:val="0"/>
          <w:numId w:val="0"/>
        </w:numPr>
        <w:spacing w:line="360" w:lineRule="auto"/>
        <w:ind w:firstLine="420" w:firstLineChars="0"/>
        <w:rPr>
          <w:rFonts w:hint="eastAsia" w:hAnsi="Cambria Math"/>
          <w:i w:val="0"/>
          <w:sz w:val="24"/>
          <w:szCs w:val="24"/>
          <w:lang w:val="en-US" w:eastAsia="zh-CN"/>
        </w:rPr>
      </w:pPr>
      <w:r>
        <w:rPr>
          <w:rFonts w:hint="eastAsia" w:hAnsi="Cambria Math"/>
          <w:i w:val="0"/>
          <w:sz w:val="24"/>
          <w:szCs w:val="24"/>
          <w:lang w:val="en-US" w:eastAsia="zh-CN"/>
        </w:rPr>
        <w:t>式中：</w:t>
      </w:r>
    </w:p>
    <w:p>
      <w:pPr>
        <w:numPr>
          <w:ilvl w:val="0"/>
          <w:numId w:val="0"/>
        </w:numPr>
        <w:spacing w:line="360" w:lineRule="auto"/>
        <w:ind w:firstLine="420" w:firstLineChars="0"/>
        <w:rPr>
          <w:rFonts w:hint="eastAsia" w:hAnsi="Cambria Math"/>
          <w:i w:val="0"/>
          <w:iCs w:val="0"/>
          <w:sz w:val="24"/>
          <w:szCs w:val="24"/>
          <w:lang w:val="en-US" w:eastAsia="zh-CN"/>
        </w:rPr>
      </w:pPr>
      <m:oMath>
        <m:r>
          <m:rPr>
            <m:sty m:val="p"/>
          </m:rPr>
          <w:rPr>
            <w:rFonts w:ascii="Cambria Math" w:hAnsi="Cambria Math"/>
            <w:sz w:val="24"/>
            <w:szCs w:val="24"/>
            <w:lang w:val="en-US"/>
          </w:rPr>
          <m:t>∆</m:t>
        </m:r>
        <m:sSub>
          <m:sSubPr>
            <m:ctrlPr>
              <w:rPr>
                <w:rFonts w:ascii="Cambria Math" w:hAnsi="Cambria Math"/>
                <w:sz w:val="24"/>
                <w:szCs w:val="24"/>
                <w:lang w:val="en-US"/>
              </w:rPr>
            </m:ctrlPr>
          </m:sSubPr>
          <m:e>
            <m:r>
              <m:rPr/>
              <w:rPr>
                <w:rFonts w:hint="default" w:ascii="Cambria Math" w:hAnsi="Cambria Math"/>
                <w:sz w:val="24"/>
                <w:szCs w:val="24"/>
                <w:lang w:val="en-US" w:eastAsia="zh-CN"/>
              </w:rPr>
              <m:t>v</m:t>
            </m:r>
            <m:ctrlPr>
              <w:rPr>
                <w:rFonts w:ascii="Cambria Math" w:hAnsi="Cambria Math"/>
                <w:sz w:val="24"/>
                <w:szCs w:val="24"/>
                <w:lang w:val="en-US"/>
              </w:rPr>
            </m:ctrlPr>
          </m:e>
          <m:sub>
            <m:r>
              <m:rPr>
                <m:sty m:val="p"/>
              </m:rPr>
              <w:rPr>
                <w:rFonts w:hint="default" w:ascii="Cambria Math" w:hAnsi="Cambria Math"/>
                <w:sz w:val="24"/>
                <w:szCs w:val="24"/>
                <w:lang w:val="en-US" w:eastAsia="zh-CN"/>
              </w:rPr>
              <m:t>i</m:t>
            </m:r>
            <m:ctrlPr>
              <w:rPr>
                <w:rFonts w:ascii="Cambria Math" w:hAnsi="Cambria Math"/>
                <w:sz w:val="24"/>
                <w:szCs w:val="24"/>
                <w:lang w:val="en-US"/>
              </w:rPr>
            </m:ctrlPr>
          </m:sub>
        </m:sSub>
      </m:oMath>
      <w:r>
        <w:rPr>
          <w:rFonts w:hint="eastAsia" w:hAnsi="Cambria Math"/>
          <w:i w:val="0"/>
          <w:sz w:val="24"/>
          <w:szCs w:val="24"/>
          <w:lang w:val="en-US" w:eastAsia="zh-CN"/>
        </w:rPr>
        <w:t>——被校动车速度仪表在第</w:t>
      </w:r>
      <w:r>
        <w:rPr>
          <w:rFonts w:hint="eastAsia" w:hAnsi="Cambria Math"/>
          <w:i w:val="0"/>
          <w:iCs w:val="0"/>
          <w:sz w:val="24"/>
          <w:szCs w:val="24"/>
          <w:lang w:val="en-US" w:eastAsia="zh-CN"/>
        </w:rPr>
        <w:t>i 校准点的示值误差，km/h；</w:t>
      </w:r>
    </w:p>
    <w:p>
      <w:pPr>
        <w:numPr>
          <w:ilvl w:val="0"/>
          <w:numId w:val="0"/>
        </w:numPr>
        <w:spacing w:line="360" w:lineRule="auto"/>
        <w:ind w:firstLine="480" w:firstLineChars="200"/>
        <w:rPr>
          <w:rFonts w:hint="eastAsia" w:hAnsi="Cambria Math"/>
          <w:i w:val="0"/>
          <w:iCs w:val="0"/>
          <w:sz w:val="24"/>
          <w:szCs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v</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i</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 被校动车速度仪表在第i 校准点3次测量示值的算术平均值，</w:t>
      </w:r>
      <w:r>
        <w:rPr>
          <w:rFonts w:hint="eastAsia" w:hAnsi="Cambria Math"/>
          <w:i w:val="0"/>
          <w:iCs w:val="0"/>
          <w:sz w:val="24"/>
          <w:szCs w:val="24"/>
          <w:lang w:val="en-US" w:eastAsia="zh-CN"/>
        </w:rPr>
        <w:t>km/h；</w:t>
      </w:r>
    </w:p>
    <w:p>
      <w:pPr>
        <w:numPr>
          <w:ilvl w:val="0"/>
          <w:numId w:val="0"/>
        </w:numPr>
        <w:spacing w:line="360" w:lineRule="auto"/>
        <w:ind w:firstLine="480" w:firstLineChars="200"/>
        <w:rPr>
          <w:rFonts w:hint="eastAsia" w:hAnsi="Cambria Math"/>
          <w:i w:val="0"/>
          <w:iCs w:val="0"/>
          <w:sz w:val="24"/>
          <w:szCs w:val="24"/>
          <w:lang w:val="en-US" w:eastAsia="zh-CN"/>
        </w:rPr>
      </w:pPr>
      <m:oMath>
        <m:sSub>
          <m:sSubPr>
            <m:ctrlPr>
              <w:rPr>
                <w:rFonts w:hint="default" w:ascii="Cambria Math" w:hAnsi="Cambria Math"/>
                <w:sz w:val="24"/>
                <w:szCs w:val="24"/>
                <w:lang w:val="en-US" w:eastAsia="zh-CN"/>
              </w:rPr>
            </m:ctrlPr>
          </m:sSubPr>
          <m:e>
            <m:r>
              <m:rPr/>
              <w:rPr>
                <w:rFonts w:hint="default" w:ascii="Cambria Math" w:hAnsi="Cambria Math"/>
                <w:sz w:val="24"/>
                <w:szCs w:val="24"/>
                <w:lang w:val="en-US" w:eastAsia="zh-CN"/>
              </w:rPr>
              <m:t>v</m:t>
            </m:r>
            <m:ctrlPr>
              <w:rPr>
                <w:rFonts w:hint="default" w:ascii="Cambria Math" w:hAnsi="Cambria Math"/>
                <w:sz w:val="24"/>
                <w:szCs w:val="24"/>
                <w:lang w:val="en-US" w:eastAsia="zh-CN"/>
              </w:rPr>
            </m:ctrlPr>
          </m:e>
          <m:sub>
            <m:r>
              <m:rPr>
                <m:sty m:val="p"/>
              </m:rPr>
              <w:rPr>
                <w:rFonts w:hint="default" w:ascii="Cambria Math" w:hAnsi="Cambria Math"/>
                <w:sz w:val="24"/>
                <w:szCs w:val="24"/>
                <w:lang w:val="en-US" w:eastAsia="zh-CN"/>
              </w:rPr>
              <m:t>oi</m:t>
            </m:r>
            <m:ctrlPr>
              <w:rPr>
                <w:rFonts w:hint="default" w:ascii="Cambria Math" w:hAnsi="Cambria Math"/>
                <w:sz w:val="24"/>
                <w:szCs w:val="24"/>
                <w:lang w:val="en-US" w:eastAsia="zh-CN"/>
              </w:rPr>
            </m:ctrlPr>
          </m:sub>
        </m:sSub>
      </m:oMath>
      <w:r>
        <w:rPr>
          <w:rFonts w:hint="eastAsia" w:hAnsi="Cambria Math"/>
          <w:i w:val="0"/>
          <w:sz w:val="24"/>
          <w:szCs w:val="24"/>
          <w:lang w:val="en-US" w:eastAsia="zh-CN"/>
        </w:rPr>
        <w:t>——标准装置在第i 校准点示值，</w:t>
      </w:r>
      <w:r>
        <w:rPr>
          <w:rFonts w:hint="eastAsia" w:hAnsi="Cambria Math"/>
          <w:i w:val="0"/>
          <w:iCs w:val="0"/>
          <w:sz w:val="24"/>
          <w:szCs w:val="24"/>
          <w:lang w:val="en-US" w:eastAsia="zh-CN"/>
        </w:rPr>
        <w:t>km/h。</w:t>
      </w:r>
    </w:p>
    <w:p>
      <w:pPr>
        <w:numPr>
          <w:ilvl w:val="0"/>
          <w:numId w:val="0"/>
        </w:numPr>
        <w:spacing w:line="360" w:lineRule="auto"/>
        <w:ind w:leftChars="0"/>
        <w:rPr>
          <w:rFonts w:hint="default" w:hAnsi="Cambria Math"/>
          <w:i w:val="0"/>
          <w:iCs w:val="0"/>
          <w:sz w:val="24"/>
          <w:szCs w:val="24"/>
          <w:lang w:val="en-US" w:eastAsia="zh-CN"/>
        </w:rPr>
      </w:pPr>
      <w:r>
        <w:rPr>
          <w:rFonts w:hint="eastAsia" w:hAnsi="Cambria Math"/>
          <w:i w:val="0"/>
          <w:iCs w:val="0"/>
          <w:sz w:val="24"/>
          <w:szCs w:val="24"/>
          <w:lang w:val="en-US" w:eastAsia="zh-CN"/>
        </w:rPr>
        <w:t>F.3方差和灵敏系数</w:t>
      </w:r>
    </w:p>
    <w:p>
      <w:pPr>
        <w:numPr>
          <w:ilvl w:val="0"/>
          <w:numId w:val="0"/>
        </w:numPr>
        <w:spacing w:line="360" w:lineRule="auto"/>
        <w:ind w:left="420" w:leftChars="0"/>
        <w:rPr>
          <w:rFonts w:hint="eastAsia" w:hAnsi="Cambria Math"/>
          <w:i w:val="0"/>
          <w:iCs w:val="0"/>
          <w:sz w:val="24"/>
          <w:szCs w:val="24"/>
          <w:lang w:val="en-US" w:eastAsia="zh-CN"/>
        </w:rPr>
      </w:pPr>
      <w:r>
        <w:rPr>
          <w:rFonts w:hint="eastAsia" w:hAnsi="Cambria Math"/>
          <w:i w:val="0"/>
          <w:iCs w:val="0"/>
          <w:sz w:val="24"/>
          <w:szCs w:val="24"/>
          <w:lang w:val="en-US" w:eastAsia="zh-CN"/>
        </w:rPr>
        <w:t>因为各输入量彼此独立，按不确定度传播定律：</w:t>
      </w:r>
    </w:p>
    <w:p>
      <w:pPr>
        <w:numPr>
          <w:ilvl w:val="0"/>
          <w:numId w:val="0"/>
        </w:numPr>
        <w:spacing w:line="360" w:lineRule="auto"/>
        <w:ind w:left="420" w:leftChars="0"/>
        <w:jc w:val="center"/>
        <w:rPr>
          <w:rFonts w:hint="default" w:hAnsi="Cambria Math"/>
          <w:i w:val="0"/>
          <w:iCs w:val="0"/>
          <w:sz w:val="24"/>
          <w:szCs w:val="24"/>
          <w:lang w:val="en-US" w:eastAsia="zh-CN"/>
        </w:rPr>
      </w:pPr>
      <w:r>
        <w:rPr>
          <w:rFonts w:hint="eastAsia" w:hAnsi="Cambria Math" w:cs="Cambria Math"/>
          <w:i w:val="0"/>
          <w:iCs w:val="0"/>
          <w:sz w:val="24"/>
          <w:szCs w:val="24"/>
          <w:lang w:val="en-US" w:eastAsia="zh-CN"/>
        </w:rPr>
        <w:t xml:space="preserve">                        </w:t>
      </w:r>
      <m:oMath>
        <m:sSubSup>
          <m:sSubSupPr>
            <m:ctrlPr>
              <w:rPr>
                <w:rFonts w:hint="default" w:ascii="Cambria Math" w:hAnsi="Cambria Math" w:cs="Cambria Math"/>
                <w:i/>
                <w:iCs w:val="0"/>
                <w:sz w:val="24"/>
                <w:szCs w:val="24"/>
                <w:lang w:val="en-US"/>
              </w:rPr>
            </m:ctrlPr>
          </m:sSubSupPr>
          <m:e>
            <m:r>
              <m:rPr/>
              <w:rPr>
                <w:rFonts w:hint="default" w:ascii="Cambria Math" w:hAnsi="Cambria Math" w:cs="Cambria Math"/>
                <w:sz w:val="24"/>
                <w:szCs w:val="24"/>
                <w:lang w:val="en-US" w:eastAsia="zh-CN"/>
              </w:rPr>
              <m:t>u</m:t>
            </m:r>
            <m:ctrlPr>
              <w:rPr>
                <w:rFonts w:hint="default" w:ascii="Cambria Math" w:hAnsi="Cambria Math" w:cs="Cambria Math"/>
                <w:i/>
                <w:iCs w:val="0"/>
                <w:sz w:val="24"/>
                <w:szCs w:val="24"/>
                <w:lang w:val="en-US"/>
              </w:rPr>
            </m:ctrlPr>
          </m:e>
          <m:sub>
            <m:r>
              <m:rPr/>
              <w:rPr>
                <w:rFonts w:hint="default" w:ascii="Cambria Math" w:hAnsi="Cambria Math" w:cs="Cambria Math"/>
                <w:sz w:val="24"/>
                <w:szCs w:val="24"/>
                <w:lang w:val="en-US" w:eastAsia="zh-CN"/>
              </w:rPr>
              <m:t>c</m:t>
            </m:r>
            <m:ctrlPr>
              <w:rPr>
                <w:rFonts w:hint="default" w:ascii="Cambria Math" w:hAnsi="Cambria Math" w:cs="Cambria Math"/>
                <w:i/>
                <w:iCs w:val="0"/>
                <w:sz w:val="24"/>
                <w:szCs w:val="24"/>
                <w:lang w:val="en-US"/>
              </w:rPr>
            </m:ctrlPr>
          </m:sub>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rPr>
            </m:ctrlPr>
          </m:sup>
        </m:sSubSup>
        <m:r>
          <m:rPr/>
          <w:rPr>
            <w:rFonts w:hint="default" w:ascii="Cambria Math" w:hAnsi="Cambria Math" w:cs="Cambria Math"/>
            <w:sz w:val="24"/>
            <w:szCs w:val="24"/>
            <w:lang w:val="en-US" w:eastAsia="zh-CN"/>
          </w:rPr>
          <m:t>(y)=</m:t>
        </m:r>
        <m:nary>
          <m:naryPr>
            <m:chr m:val="∑"/>
            <m:limLoc m:val="undOvr"/>
            <m:ctrlPr>
              <w:rPr>
                <w:rFonts w:hint="default" w:ascii="Cambria Math" w:hAnsi="Cambria Math" w:cs="Cambria Math"/>
                <w:i/>
                <w:iCs w:val="0"/>
                <w:sz w:val="24"/>
                <w:szCs w:val="24"/>
                <w:lang w:val="en-US" w:eastAsia="zh-CN"/>
              </w:rPr>
            </m:ctrlPr>
          </m:naryPr>
          <m:sub>
            <m:r>
              <m:rPr/>
              <w:rPr>
                <w:rFonts w:hint="default" w:ascii="Cambria Math" w:hAnsi="Cambria Math" w:cs="Cambria Math"/>
                <w:sz w:val="24"/>
                <w:szCs w:val="24"/>
                <w:lang w:val="en-US" w:eastAsia="zh-CN"/>
              </w:rPr>
              <m:t>i=1</m:t>
            </m:r>
            <m:ctrlPr>
              <w:rPr>
                <w:rFonts w:hint="default" w:ascii="Cambria Math" w:hAnsi="Cambria Math" w:cs="Cambria Math"/>
                <w:i/>
                <w:iCs w:val="0"/>
                <w:sz w:val="24"/>
                <w:szCs w:val="24"/>
                <w:lang w:val="en-US" w:eastAsia="zh-CN"/>
              </w:rPr>
            </m:ctrlPr>
          </m:sub>
          <m:sup>
            <m:r>
              <m:rPr/>
              <w:rPr>
                <w:rFonts w:hint="default" w:ascii="Cambria Math" w:hAnsi="Cambria Math" w:cs="Cambria Math"/>
                <w:sz w:val="24"/>
                <w:szCs w:val="24"/>
                <w:lang w:val="en-US" w:eastAsia="zh-CN"/>
              </w:rPr>
              <m:t>n</m:t>
            </m:r>
            <m:ctrlPr>
              <w:rPr>
                <w:rFonts w:hint="default" w:ascii="Cambria Math" w:hAnsi="Cambria Math" w:cs="Cambria Math"/>
                <w:i/>
                <w:iCs w:val="0"/>
                <w:sz w:val="24"/>
                <w:szCs w:val="24"/>
                <w:lang w:val="en-US" w:eastAsia="zh-CN"/>
              </w:rPr>
            </m:ctrlPr>
          </m:sup>
          <m:e>
            <m:sSup>
              <m:sSupPr>
                <m:ctrlPr>
                  <w:rPr>
                    <w:rFonts w:hint="default" w:ascii="Cambria Math" w:hAnsi="Cambria Math" w:cs="Cambria Math"/>
                    <w:i/>
                    <w:iCs w:val="0"/>
                    <w:sz w:val="24"/>
                    <w:szCs w:val="24"/>
                    <w:lang w:val="en-US" w:eastAsia="zh-CN"/>
                  </w:rPr>
                </m:ctrlPr>
              </m:sSupPr>
              <m:e>
                <m:d>
                  <m:dPr>
                    <m:begChr m:val="["/>
                    <m:endChr m:val="]"/>
                    <m:ctrlPr>
                      <w:rPr>
                        <w:rFonts w:hint="default" w:ascii="Cambria Math" w:hAnsi="Cambria Math" w:cs="Cambria Math"/>
                        <w:i/>
                        <w:iCs w:val="0"/>
                        <w:sz w:val="24"/>
                        <w:szCs w:val="24"/>
                        <w:lang w:val="en-US" w:eastAsia="zh-CN"/>
                      </w:rPr>
                    </m:ctrlPr>
                  </m:dPr>
                  <m:e>
                    <m:sSub>
                      <m:sSubPr>
                        <m:ctrlPr>
                          <w:rPr>
                            <w:rFonts w:hint="default" w:ascii="Cambria Math" w:hAnsi="Cambria Math" w:cs="Cambria Math"/>
                            <w:i/>
                            <w:iCs w:val="0"/>
                            <w:sz w:val="24"/>
                            <w:szCs w:val="24"/>
                            <w:lang w:val="en-US" w:eastAsia="zh-CN"/>
                          </w:rPr>
                        </m:ctrlPr>
                      </m:sSubPr>
                      <m:e>
                        <m:r>
                          <m:rPr/>
                          <w:rPr>
                            <w:rFonts w:hint="default" w:ascii="Cambria Math" w:hAnsi="Cambria Math" w:cs="Cambria Math"/>
                            <w:sz w:val="24"/>
                            <w:szCs w:val="24"/>
                            <w:lang w:val="en-US" w:eastAsia="zh-CN"/>
                          </w:rPr>
                          <m:t>c</m:t>
                        </m:r>
                        <m:ctrlPr>
                          <w:rPr>
                            <w:rFonts w:hint="default" w:ascii="Cambria Math" w:hAnsi="Cambria Math" w:cs="Cambria Math"/>
                            <w:i/>
                            <w:iCs w:val="0"/>
                            <w:sz w:val="24"/>
                            <w:szCs w:val="24"/>
                            <w:lang w:val="en-US" w:eastAsia="zh-CN"/>
                          </w:rPr>
                        </m:ctrlPr>
                      </m:e>
                      <m:sub>
                        <m:r>
                          <m:rPr/>
                          <w:rPr>
                            <w:rFonts w:hint="default" w:ascii="Cambria Math" w:hAnsi="Cambria Math" w:cs="Cambria Math"/>
                            <w:sz w:val="24"/>
                            <w:szCs w:val="24"/>
                            <w:lang w:val="en-US" w:eastAsia="zh-CN"/>
                          </w:rPr>
                          <m:t>i</m:t>
                        </m:r>
                        <m:ctrlPr>
                          <w:rPr>
                            <w:rFonts w:hint="default" w:ascii="Cambria Math" w:hAnsi="Cambria Math" w:cs="Cambria Math"/>
                            <w:i/>
                            <w:iCs w:val="0"/>
                            <w:sz w:val="24"/>
                            <w:szCs w:val="24"/>
                            <w:lang w:val="en-US" w:eastAsia="zh-CN"/>
                          </w:rPr>
                        </m:ctrlPr>
                      </m:sub>
                    </m:sSub>
                    <m:r>
                      <m:rPr/>
                      <w:rPr>
                        <w:rFonts w:hint="default" w:ascii="Cambria Math" w:hAnsi="Cambria Math" w:cs="Cambria Math"/>
                        <w:sz w:val="24"/>
                        <w:szCs w:val="24"/>
                        <w:lang w:val="en-US" w:eastAsia="zh-CN"/>
                      </w:rPr>
                      <m:t>u(</m:t>
                    </m:r>
                    <m:sSub>
                      <m:sSubPr>
                        <m:ctrlPr>
                          <w:rPr>
                            <w:rFonts w:hint="default" w:ascii="Cambria Math" w:hAnsi="Cambria Math" w:cs="Cambria Math"/>
                            <w:i/>
                            <w:iCs w:val="0"/>
                            <w:sz w:val="24"/>
                            <w:szCs w:val="24"/>
                            <w:lang w:val="en-US" w:eastAsia="zh-CN"/>
                          </w:rPr>
                        </m:ctrlPr>
                      </m:sSubPr>
                      <m:e>
                        <m:r>
                          <m:rPr/>
                          <w:rPr>
                            <w:rFonts w:hint="default" w:ascii="Cambria Math" w:hAnsi="Cambria Math" w:cs="Cambria Math"/>
                            <w:sz w:val="24"/>
                            <w:szCs w:val="24"/>
                            <w:lang w:val="en-US" w:eastAsia="zh-CN"/>
                          </w:rPr>
                          <m:t>x</m:t>
                        </m:r>
                        <m:ctrlPr>
                          <w:rPr>
                            <w:rFonts w:hint="default" w:ascii="Cambria Math" w:hAnsi="Cambria Math" w:cs="Cambria Math"/>
                            <w:i/>
                            <w:iCs w:val="0"/>
                            <w:sz w:val="24"/>
                            <w:szCs w:val="24"/>
                            <w:lang w:val="en-US" w:eastAsia="zh-CN"/>
                          </w:rPr>
                        </m:ctrlPr>
                      </m:e>
                      <m:sub>
                        <m:r>
                          <m:rPr/>
                          <w:rPr>
                            <w:rFonts w:hint="default" w:ascii="Cambria Math" w:hAnsi="Cambria Math" w:cs="Cambria Math"/>
                            <w:sz w:val="24"/>
                            <w:szCs w:val="24"/>
                            <w:lang w:val="en-US" w:eastAsia="zh-CN"/>
                          </w:rPr>
                          <m:t>i</m:t>
                        </m:r>
                        <m:ctrlPr>
                          <w:rPr>
                            <w:rFonts w:hint="default" w:ascii="Cambria Math" w:hAnsi="Cambria Math" w:cs="Cambria Math"/>
                            <w:i/>
                            <w:iCs w:val="0"/>
                            <w:sz w:val="24"/>
                            <w:szCs w:val="24"/>
                            <w:lang w:val="en-US" w:eastAsia="zh-CN"/>
                          </w:rPr>
                        </m:ctrlPr>
                      </m:sub>
                    </m:sSub>
                    <m:r>
                      <m:rPr/>
                      <w:rPr>
                        <w:rFonts w:hint="default" w:ascii="Cambria Math" w:hAnsi="Cambria Math" w:cs="Cambria Math"/>
                        <w:sz w:val="24"/>
                        <w:szCs w:val="24"/>
                        <w:lang w:val="en-US" w:eastAsia="zh-CN"/>
                      </w:rPr>
                      <m:t>)</m:t>
                    </m:r>
                    <m:ctrlPr>
                      <w:rPr>
                        <w:rFonts w:hint="default" w:ascii="Cambria Math" w:hAnsi="Cambria Math" w:cs="Cambria Math"/>
                        <w:i/>
                        <w:iCs w:val="0"/>
                        <w:sz w:val="24"/>
                        <w:szCs w:val="24"/>
                        <w:lang w:val="en-US" w:eastAsia="zh-CN"/>
                      </w:rPr>
                    </m:ctrlPr>
                  </m:e>
                </m:d>
                <m:ctrlPr>
                  <w:rPr>
                    <w:rFonts w:hint="default" w:ascii="Cambria Math" w:hAnsi="Cambria Math" w:cs="Cambria Math"/>
                    <w:i/>
                    <w:iCs w:val="0"/>
                    <w:sz w:val="24"/>
                    <w:szCs w:val="24"/>
                    <w:lang w:val="en-US" w:eastAsia="zh-CN"/>
                  </w:rPr>
                </m:ctrlPr>
              </m:e>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p>
            </m:sSup>
            <m:ctrlPr>
              <w:rPr>
                <w:rFonts w:hint="default" w:ascii="Cambria Math" w:hAnsi="Cambria Math" w:cs="Cambria Math"/>
                <w:i/>
                <w:iCs w:val="0"/>
                <w:sz w:val="24"/>
                <w:szCs w:val="24"/>
                <w:lang w:val="en-US" w:eastAsia="zh-CN"/>
              </w:rPr>
            </m:ctrlPr>
          </m:e>
        </m:nary>
      </m:oMath>
      <w:r>
        <w:rPr>
          <w:rFonts w:hint="eastAsia" w:hAnsi="Cambria Math" w:cs="Cambria Math"/>
          <w:i w:val="0"/>
          <w:iCs w:val="0"/>
          <w:sz w:val="24"/>
          <w:szCs w:val="24"/>
          <w:lang w:val="en-US" w:eastAsia="zh-CN"/>
        </w:rPr>
        <w:t xml:space="preserve">                              (F.2)</w:t>
      </w:r>
    </w:p>
    <w:p>
      <w:pPr>
        <w:numPr>
          <w:ilvl w:val="0"/>
          <w:numId w:val="0"/>
        </w:numPr>
        <w:spacing w:line="360" w:lineRule="auto"/>
        <w:ind w:left="420" w:leftChars="0"/>
        <w:rPr>
          <w:rFonts w:hint="eastAsia" w:hAnsi="Cambria Math" w:cs="Cambria Math"/>
          <w:i w:val="0"/>
          <w:iCs w:val="0"/>
          <w:sz w:val="24"/>
          <w:szCs w:val="24"/>
          <w:lang w:val="en-US" w:eastAsia="zh-CN"/>
        </w:rPr>
      </w:pPr>
      <w:r>
        <w:rPr>
          <w:rFonts w:hint="eastAsia" w:hAnsi="Cambria Math"/>
          <w:i w:val="0"/>
          <w:iCs w:val="0"/>
          <w:sz w:val="24"/>
          <w:szCs w:val="24"/>
          <w:lang w:val="en-US" w:eastAsia="zh-CN"/>
        </w:rPr>
        <w:t>由公式</w:t>
      </w:r>
      <w:r>
        <w:rPr>
          <w:rFonts w:hint="eastAsia" w:hAnsi="Cambria Math" w:cs="Cambria Math"/>
          <w:i w:val="0"/>
          <w:iCs w:val="0"/>
          <w:sz w:val="24"/>
          <w:szCs w:val="24"/>
          <w:lang w:val="en-US" w:eastAsia="zh-CN"/>
        </w:rPr>
        <w:t>(F.1)得方差：</w:t>
      </w:r>
    </w:p>
    <w:p>
      <w:pPr>
        <w:numPr>
          <w:ilvl w:val="0"/>
          <w:numId w:val="0"/>
        </w:numPr>
        <w:spacing w:line="360" w:lineRule="auto"/>
        <w:ind w:left="420" w:leftChars="0"/>
        <w:jc w:val="center"/>
        <w:rPr>
          <w:rFonts w:hint="eastAsia" w:hAnsi="Cambria Math" w:cs="Cambria Math"/>
          <w:i w:val="0"/>
          <w:iCs w:val="0"/>
          <w:sz w:val="24"/>
          <w:szCs w:val="24"/>
          <w:lang w:val="en-US" w:eastAsia="zh-CN"/>
        </w:rPr>
      </w:pPr>
      <w:r>
        <w:rPr>
          <w:rFonts w:hint="eastAsia" w:hAnsi="Cambria Math" w:cs="Cambria Math"/>
          <w:i w:val="0"/>
          <w:iCs w:val="0"/>
          <w:sz w:val="24"/>
          <w:szCs w:val="24"/>
          <w:lang w:val="en-US" w:eastAsia="zh-CN"/>
        </w:rPr>
        <w:t xml:space="preserve">                       </w:t>
      </w:r>
      <m:oMath>
        <m:sSubSup>
          <m:sSubSupPr>
            <m:ctrlPr>
              <w:rPr>
                <w:rFonts w:ascii="Cambria Math" w:hAnsi="Cambria Math" w:cs="Cambria Math"/>
                <w:i/>
                <w:iCs w:val="0"/>
                <w:sz w:val="24"/>
                <w:szCs w:val="24"/>
                <w:lang w:val="en-US"/>
              </w:rPr>
            </m:ctrlPr>
          </m:sSubSupPr>
          <m:e>
            <m:r>
              <m:rPr/>
              <w:rPr>
                <w:rFonts w:hint="default" w:ascii="Cambria Math" w:hAnsi="Cambria Math" w:cs="Cambria Math"/>
                <w:sz w:val="24"/>
                <w:szCs w:val="24"/>
                <w:lang w:val="en-US" w:eastAsia="zh-CN"/>
              </w:rPr>
              <m:t>u</m:t>
            </m:r>
            <m:ctrlPr>
              <w:rPr>
                <w:rFonts w:ascii="Cambria Math" w:hAnsi="Cambria Math" w:cs="Cambria Math"/>
                <w:i/>
                <w:iCs w:val="0"/>
                <w:sz w:val="24"/>
                <w:szCs w:val="24"/>
                <w:lang w:val="en-US"/>
              </w:rPr>
            </m:ctrlPr>
          </m:e>
          <m:sub>
            <m:r>
              <m:rPr/>
              <w:rPr>
                <w:rFonts w:hint="default" w:ascii="Cambria Math" w:hAnsi="Cambria Math" w:cs="Cambria Math"/>
                <w:sz w:val="24"/>
                <w:szCs w:val="24"/>
                <w:lang w:val="en-US" w:eastAsia="zh-CN"/>
              </w:rPr>
              <m:t>c</m:t>
            </m:r>
            <m:ctrlPr>
              <w:rPr>
                <w:rFonts w:ascii="Cambria Math" w:hAnsi="Cambria Math" w:cs="Cambria Math"/>
                <w:i/>
                <w:iCs w:val="0"/>
                <w:sz w:val="24"/>
                <w:szCs w:val="24"/>
                <w:lang w:val="en-US"/>
              </w:rPr>
            </m:ctrlPr>
          </m:sub>
          <m:sup>
            <m:r>
              <m:rPr/>
              <w:rPr>
                <w:rFonts w:hint="default" w:ascii="Cambria Math" w:hAnsi="Cambria Math" w:cs="Cambria Math"/>
                <w:sz w:val="24"/>
                <w:szCs w:val="24"/>
                <w:lang w:val="en-US" w:eastAsia="zh-CN"/>
              </w:rPr>
              <m:t>2</m:t>
            </m:r>
            <m:ctrlPr>
              <w:rPr>
                <w:rFonts w:ascii="Cambria Math" w:hAnsi="Cambria Math" w:cs="Cambria Math"/>
                <w:i/>
                <w:iCs w:val="0"/>
                <w:sz w:val="24"/>
                <w:szCs w:val="24"/>
                <w:lang w:val="en-US"/>
              </w:rPr>
            </m:ctrlPr>
          </m:sup>
        </m:sSubSup>
        <m:r>
          <m:rPr/>
          <w:rPr>
            <w:rFonts w:hint="default" w:ascii="Cambria Math" w:hAnsi="Cambria Math" w:cs="Cambria Math"/>
            <w:sz w:val="24"/>
            <w:szCs w:val="24"/>
            <w:lang w:val="en-US" w:eastAsia="zh-CN"/>
          </w:rPr>
          <m:t>(</m:t>
        </m:r>
        <m:r>
          <m:rPr/>
          <w:rPr>
            <w:rFonts w:ascii="Cambria Math" w:hAnsi="Cambria Math" w:cs="Cambria Math"/>
            <w:sz w:val="24"/>
            <w:szCs w:val="24"/>
            <w:lang w:val="en-US"/>
          </w:rPr>
          <m:t>∆</m:t>
        </m:r>
        <m:sSub>
          <m:sSubPr>
            <m:ctrlPr>
              <w:rPr>
                <w:rFonts w:ascii="Cambria Math" w:hAnsi="Cambria Math" w:cs="Cambria Math"/>
                <w:i/>
                <w:iCs w:val="0"/>
                <w:sz w:val="24"/>
                <w:szCs w:val="24"/>
                <w:lang w:val="en-US"/>
              </w:rPr>
            </m:ctrlPr>
          </m:sSubPr>
          <m:e>
            <m:r>
              <m:rPr/>
              <w:rPr>
                <w:rFonts w:hint="default" w:ascii="Cambria Math" w:hAnsi="Cambria Math" w:cs="Cambria Math"/>
                <w:sz w:val="24"/>
                <w:szCs w:val="24"/>
                <w:lang w:val="en-US" w:eastAsia="zh-CN"/>
              </w:rPr>
              <m:t>v</m:t>
            </m:r>
            <m:ctrlPr>
              <w:rPr>
                <w:rFonts w:ascii="Cambria Math" w:hAnsi="Cambria Math" w:cs="Cambria Math"/>
                <w:i/>
                <w:iCs w:val="0"/>
                <w:sz w:val="24"/>
                <w:szCs w:val="24"/>
                <w:lang w:val="en-US"/>
              </w:rPr>
            </m:ctrlPr>
          </m:e>
          <m:sub>
            <m:r>
              <m:rPr/>
              <w:rPr>
                <w:rFonts w:hint="default" w:ascii="Cambria Math" w:hAnsi="Cambria Math" w:cs="Cambria Math"/>
                <w:sz w:val="24"/>
                <w:szCs w:val="24"/>
                <w:lang w:val="en-US" w:eastAsia="zh-CN"/>
              </w:rPr>
              <m:t>i</m:t>
            </m:r>
            <m:ctrlPr>
              <w:rPr>
                <w:rFonts w:ascii="Cambria Math" w:hAnsi="Cambria Math" w:cs="Cambria Math"/>
                <w:i/>
                <w:iCs w:val="0"/>
                <w:sz w:val="24"/>
                <w:szCs w:val="24"/>
                <w:lang w:val="en-US"/>
              </w:rPr>
            </m:ctrlPr>
          </m:sub>
        </m:sSub>
        <m:r>
          <m:rPr/>
          <w:rPr>
            <w:rFonts w:hint="default" w:ascii="Cambria Math" w:hAnsi="Cambria Math" w:cs="Cambria Math"/>
            <w:sz w:val="24"/>
            <w:szCs w:val="24"/>
            <w:lang w:val="en-US" w:eastAsia="zh-CN"/>
          </w:rPr>
          <m:t>)=</m:t>
        </m:r>
        <m:sSubSup>
          <m:sSubSupPr>
            <m:ctrlPr>
              <w:rPr>
                <w:rFonts w:hint="default" w:ascii="Cambria Math" w:hAnsi="Cambria Math" w:cs="Cambria Math"/>
                <w:i/>
                <w:iCs w:val="0"/>
                <w:sz w:val="24"/>
                <w:szCs w:val="24"/>
                <w:lang w:val="en-US" w:eastAsia="zh-CN"/>
              </w:rPr>
            </m:ctrlPr>
          </m:sSubSupPr>
          <m:e>
            <m:r>
              <m:rPr/>
              <w:rPr>
                <w:rFonts w:hint="default" w:ascii="Cambria Math" w:hAnsi="Cambria Math" w:cs="Cambria Math"/>
                <w:sz w:val="24"/>
                <w:szCs w:val="24"/>
                <w:lang w:val="en-US" w:eastAsia="zh-CN"/>
              </w:rPr>
              <m:t>c</m:t>
            </m:r>
            <m:ctrlPr>
              <w:rPr>
                <w:rFonts w:hint="default" w:ascii="Cambria Math" w:hAnsi="Cambria Math" w:cs="Cambria Math"/>
                <w:i/>
                <w:iCs w:val="0"/>
                <w:sz w:val="24"/>
                <w:szCs w:val="24"/>
                <w:lang w:val="en-US" w:eastAsia="zh-CN"/>
              </w:rPr>
            </m:ctrlPr>
          </m:e>
          <m:sub>
            <m:r>
              <m:rPr/>
              <w:rPr>
                <w:rFonts w:hint="default" w:ascii="Cambria Math" w:hAnsi="Cambria Math" w:cs="Cambria Math"/>
                <w:sz w:val="24"/>
                <w:szCs w:val="24"/>
                <w:lang w:val="en-US" w:eastAsia="zh-CN"/>
              </w:rPr>
              <m:t>1</m:t>
            </m:r>
            <m:ctrlPr>
              <w:rPr>
                <w:rFonts w:hint="default" w:ascii="Cambria Math" w:hAnsi="Cambria Math" w:cs="Cambria Math"/>
                <w:i/>
                <w:iCs w:val="0"/>
                <w:sz w:val="24"/>
                <w:szCs w:val="24"/>
                <w:lang w:val="en-US" w:eastAsia="zh-CN"/>
              </w:rPr>
            </m:ctrlPr>
          </m:sub>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p>
        </m:sSubSup>
        <m:sSup>
          <m:sSupPr>
            <m:ctrlPr>
              <w:rPr>
                <w:rFonts w:hint="default" w:ascii="Cambria Math" w:hAnsi="Cambria Math" w:cs="Cambria Math"/>
                <w:i/>
                <w:iCs w:val="0"/>
                <w:sz w:val="24"/>
                <w:szCs w:val="24"/>
                <w:lang w:val="en-US" w:eastAsia="zh-CN"/>
              </w:rPr>
            </m:ctrlPr>
          </m:sSupPr>
          <m:e>
            <m:r>
              <m:rPr/>
              <w:rPr>
                <w:rFonts w:hint="default" w:ascii="Cambria Math" w:hAnsi="Cambria Math" w:cs="Cambria Math"/>
                <w:sz w:val="24"/>
                <w:szCs w:val="24"/>
                <w:lang w:val="en-US" w:eastAsia="zh-CN"/>
              </w:rPr>
              <m:t>u</m:t>
            </m:r>
            <m:ctrlPr>
              <w:rPr>
                <w:rFonts w:hint="default" w:ascii="Cambria Math" w:hAnsi="Cambria Math" w:cs="Cambria Math"/>
                <w:i/>
                <w:iCs w:val="0"/>
                <w:sz w:val="24"/>
                <w:szCs w:val="24"/>
                <w:lang w:val="en-US" w:eastAsia="zh-CN"/>
              </w:rPr>
            </m:ctrlPr>
          </m:e>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p>
        </m:sSup>
        <m:r>
          <m:rPr/>
          <w:rPr>
            <w:rFonts w:hint="default" w:ascii="Cambria Math" w:hAnsi="Cambria Math" w:cs="Cambria Math"/>
            <w:sz w:val="24"/>
            <w:szCs w:val="24"/>
            <w:lang w:val="en-US" w:eastAsia="zh-CN"/>
          </w:rPr>
          <m:t>(</m:t>
        </m:r>
        <m:acc>
          <m:accPr>
            <m:chr m:val="̅"/>
            <m:ctrlPr>
              <w:rPr>
                <w:rFonts w:hint="default" w:ascii="Cambria Math" w:hAnsi="Cambria Math" w:cs="Cambria Math"/>
                <w:i/>
                <w:iCs w:val="0"/>
                <w:sz w:val="24"/>
                <w:szCs w:val="24"/>
                <w:lang w:val="en-US" w:eastAsia="zh-CN"/>
              </w:rPr>
            </m:ctrlPr>
          </m:accPr>
          <m:e>
            <m:sSub>
              <m:sSubPr>
                <m:ctrlPr>
                  <w:rPr>
                    <w:rFonts w:hint="default" w:ascii="Cambria Math" w:hAnsi="Cambria Math" w:cs="Cambria Math"/>
                    <w:i/>
                    <w:iCs w:val="0"/>
                    <w:sz w:val="24"/>
                    <w:szCs w:val="24"/>
                    <w:lang w:val="en-US" w:eastAsia="zh-CN"/>
                  </w:rPr>
                </m:ctrlPr>
              </m:sSubPr>
              <m:e>
                <m:r>
                  <m:rPr/>
                  <w:rPr>
                    <w:rFonts w:hint="default" w:ascii="Cambria Math" w:hAnsi="Cambria Math" w:cs="Cambria Math"/>
                    <w:sz w:val="24"/>
                    <w:szCs w:val="24"/>
                    <w:lang w:val="en-US" w:eastAsia="zh-CN"/>
                  </w:rPr>
                  <m:t>v</m:t>
                </m:r>
                <m:ctrlPr>
                  <w:rPr>
                    <w:rFonts w:hint="default" w:ascii="Cambria Math" w:hAnsi="Cambria Math" w:cs="Cambria Math"/>
                    <w:i/>
                    <w:iCs w:val="0"/>
                    <w:sz w:val="24"/>
                    <w:szCs w:val="24"/>
                    <w:lang w:val="en-US" w:eastAsia="zh-CN"/>
                  </w:rPr>
                </m:ctrlPr>
              </m:e>
              <m:sub>
                <m:r>
                  <m:rPr/>
                  <w:rPr>
                    <w:rFonts w:hint="default" w:ascii="Cambria Math" w:hAnsi="Cambria Math" w:cs="Cambria Math"/>
                    <w:sz w:val="24"/>
                    <w:szCs w:val="24"/>
                    <w:lang w:val="en-US" w:eastAsia="zh-CN"/>
                  </w:rPr>
                  <m:t>i</m:t>
                </m:r>
                <m:ctrlPr>
                  <w:rPr>
                    <w:rFonts w:hint="default" w:ascii="Cambria Math" w:hAnsi="Cambria Math" w:cs="Cambria Math"/>
                    <w:i/>
                    <w:iCs w:val="0"/>
                    <w:sz w:val="24"/>
                    <w:szCs w:val="24"/>
                    <w:lang w:val="en-US" w:eastAsia="zh-CN"/>
                  </w:rPr>
                </m:ctrlPr>
              </m:sub>
            </m:sSub>
            <m:ctrlPr>
              <w:rPr>
                <w:rFonts w:hint="default" w:ascii="Cambria Math" w:hAnsi="Cambria Math" w:cs="Cambria Math"/>
                <w:i/>
                <w:iCs w:val="0"/>
                <w:sz w:val="24"/>
                <w:szCs w:val="24"/>
                <w:lang w:val="en-US" w:eastAsia="zh-CN"/>
              </w:rPr>
            </m:ctrlPr>
          </m:e>
        </m:acc>
        <m:r>
          <m:rPr/>
          <w:rPr>
            <w:rFonts w:hint="default" w:ascii="Cambria Math" w:hAnsi="Cambria Math" w:cs="Cambria Math"/>
            <w:sz w:val="24"/>
            <w:szCs w:val="24"/>
            <w:lang w:val="en-US" w:eastAsia="zh-CN"/>
          </w:rPr>
          <m:t>)+</m:t>
        </m:r>
        <m:sSubSup>
          <m:sSubSupPr>
            <m:ctrlPr>
              <w:rPr>
                <w:rFonts w:hint="default" w:ascii="Cambria Math" w:hAnsi="Cambria Math" w:cs="Cambria Math"/>
                <w:i/>
                <w:iCs w:val="0"/>
                <w:sz w:val="24"/>
                <w:szCs w:val="24"/>
                <w:lang w:val="en-US" w:eastAsia="zh-CN"/>
              </w:rPr>
            </m:ctrlPr>
          </m:sSubSupPr>
          <m:e>
            <m:r>
              <m:rPr/>
              <w:rPr>
                <w:rFonts w:hint="default" w:ascii="Cambria Math" w:hAnsi="Cambria Math" w:cs="Cambria Math"/>
                <w:sz w:val="24"/>
                <w:szCs w:val="24"/>
                <w:lang w:val="en-US" w:eastAsia="zh-CN"/>
              </w:rPr>
              <m:t>c</m:t>
            </m:r>
            <m:ctrlPr>
              <w:rPr>
                <w:rFonts w:hint="default" w:ascii="Cambria Math" w:hAnsi="Cambria Math" w:cs="Cambria Math"/>
                <w:i/>
                <w:iCs w:val="0"/>
                <w:sz w:val="24"/>
                <w:szCs w:val="24"/>
                <w:lang w:val="en-US" w:eastAsia="zh-CN"/>
              </w:rPr>
            </m:ctrlPr>
          </m:e>
          <m:sub>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b>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p>
        </m:sSubSup>
        <m:sSup>
          <m:sSupPr>
            <m:ctrlPr>
              <w:rPr>
                <w:rFonts w:hint="default" w:ascii="Cambria Math" w:hAnsi="Cambria Math" w:cs="Cambria Math"/>
                <w:i/>
                <w:iCs w:val="0"/>
                <w:sz w:val="24"/>
                <w:szCs w:val="24"/>
                <w:lang w:val="en-US" w:eastAsia="zh-CN"/>
              </w:rPr>
            </m:ctrlPr>
          </m:sSupPr>
          <m:e>
            <m:r>
              <m:rPr/>
              <w:rPr>
                <w:rFonts w:hint="default" w:ascii="Cambria Math" w:hAnsi="Cambria Math" w:cs="Cambria Math"/>
                <w:sz w:val="24"/>
                <w:szCs w:val="24"/>
                <w:lang w:val="en-US" w:eastAsia="zh-CN"/>
              </w:rPr>
              <m:t>u</m:t>
            </m:r>
            <m:ctrlPr>
              <w:rPr>
                <w:rFonts w:hint="default" w:ascii="Cambria Math" w:hAnsi="Cambria Math" w:cs="Cambria Math"/>
                <w:i/>
                <w:iCs w:val="0"/>
                <w:sz w:val="24"/>
                <w:szCs w:val="24"/>
                <w:lang w:val="en-US" w:eastAsia="zh-CN"/>
              </w:rPr>
            </m:ctrlPr>
          </m:e>
          <m:sup>
            <m:r>
              <m:rPr/>
              <w:rPr>
                <w:rFonts w:hint="default" w:ascii="Cambria Math" w:hAnsi="Cambria Math" w:cs="Cambria Math"/>
                <w:sz w:val="24"/>
                <w:szCs w:val="24"/>
                <w:lang w:val="en-US" w:eastAsia="zh-CN"/>
              </w:rPr>
              <m:t>2</m:t>
            </m:r>
            <m:ctrlPr>
              <w:rPr>
                <w:rFonts w:hint="default" w:ascii="Cambria Math" w:hAnsi="Cambria Math" w:cs="Cambria Math"/>
                <w:i/>
                <w:iCs w:val="0"/>
                <w:sz w:val="24"/>
                <w:szCs w:val="24"/>
                <w:lang w:val="en-US" w:eastAsia="zh-CN"/>
              </w:rPr>
            </m:ctrlPr>
          </m:sup>
        </m:sSup>
        <m:r>
          <m:rPr/>
          <w:rPr>
            <w:rFonts w:hint="default" w:ascii="Cambria Math" w:hAnsi="Cambria Math" w:cs="Cambria Math"/>
            <w:sz w:val="24"/>
            <w:szCs w:val="24"/>
            <w:lang w:val="en-US" w:eastAsia="zh-CN"/>
          </w:rPr>
          <m:t>(</m:t>
        </m:r>
        <m:sSub>
          <m:sSubPr>
            <m:ctrlPr>
              <w:rPr>
                <w:rFonts w:hint="default" w:ascii="Cambria Math" w:hAnsi="Cambria Math" w:cs="Cambria Math"/>
                <w:i/>
                <w:sz w:val="24"/>
                <w:szCs w:val="24"/>
                <w:lang w:val="en-US" w:eastAsia="zh-CN"/>
              </w:rPr>
            </m:ctrlPr>
          </m:sSubPr>
          <m:e>
            <m:r>
              <m:rPr/>
              <w:rPr>
                <w:rFonts w:hint="default" w:ascii="Cambria Math" w:hAnsi="Cambria Math" w:cs="Cambria Math"/>
                <w:sz w:val="24"/>
                <w:szCs w:val="24"/>
                <w:lang w:val="en-US" w:eastAsia="zh-CN"/>
              </w:rPr>
              <m:t>v</m:t>
            </m:r>
            <m:ctrlPr>
              <w:rPr>
                <w:rFonts w:hint="default" w:ascii="Cambria Math" w:hAnsi="Cambria Math" w:cs="Cambria Math"/>
                <w:i/>
                <w:sz w:val="24"/>
                <w:szCs w:val="24"/>
                <w:lang w:val="en-US" w:eastAsia="zh-CN"/>
              </w:rPr>
            </m:ctrlPr>
          </m:e>
          <m:sub>
            <m:r>
              <m:rPr/>
              <w:rPr>
                <w:rFonts w:hint="default" w:ascii="Cambria Math" w:hAnsi="Cambria Math" w:cs="Cambria Math"/>
                <w:sz w:val="24"/>
                <w:szCs w:val="24"/>
                <w:lang w:val="en-US" w:eastAsia="zh-CN"/>
              </w:rPr>
              <m:t>0i</m:t>
            </m:r>
            <m:ctrlPr>
              <w:rPr>
                <w:rFonts w:hint="default" w:ascii="Cambria Math" w:hAnsi="Cambria Math" w:cs="Cambria Math"/>
                <w:i/>
                <w:sz w:val="24"/>
                <w:szCs w:val="24"/>
                <w:lang w:val="en-US" w:eastAsia="zh-CN"/>
              </w:rPr>
            </m:ctrlPr>
          </m:sub>
        </m:sSub>
        <m:r>
          <m:rPr/>
          <w:rPr>
            <w:rFonts w:hint="default" w:ascii="Cambria Math" w:hAnsi="Cambria Math" w:cs="Cambria Math"/>
            <w:sz w:val="24"/>
            <w:szCs w:val="24"/>
            <w:lang w:val="en-US" w:eastAsia="zh-CN"/>
          </w:rPr>
          <m:t>)</m:t>
        </m:r>
      </m:oMath>
      <w:r>
        <w:rPr>
          <w:rFonts w:hint="eastAsia" w:hAnsi="Cambria Math" w:cs="Cambria Math"/>
          <w:i w:val="0"/>
          <w:sz w:val="24"/>
          <w:szCs w:val="24"/>
          <w:lang w:val="en-US" w:eastAsia="zh-CN"/>
        </w:rPr>
        <w:t xml:space="preserve">                      </w:t>
      </w:r>
      <w:r>
        <w:rPr>
          <w:rFonts w:hint="eastAsia" w:hAnsi="Cambria Math" w:cs="Cambria Math"/>
          <w:i w:val="0"/>
          <w:iCs w:val="0"/>
          <w:sz w:val="24"/>
          <w:szCs w:val="24"/>
          <w:lang w:val="en-US" w:eastAsia="zh-CN"/>
        </w:rPr>
        <w:t xml:space="preserve"> (F.3)</w:t>
      </w:r>
    </w:p>
    <w:p>
      <w:pPr>
        <w:numPr>
          <w:ilvl w:val="0"/>
          <w:numId w:val="0"/>
        </w:numPr>
        <w:spacing w:line="360" w:lineRule="auto"/>
        <w:ind w:left="420" w:leftChars="0"/>
        <w:jc w:val="both"/>
        <w:rPr>
          <w:rFonts w:hint="eastAsia" w:hAnsi="Cambria Math" w:cs="Cambria Math"/>
          <w:i w:val="0"/>
          <w:iCs w:val="0"/>
          <w:sz w:val="24"/>
          <w:szCs w:val="24"/>
          <w:lang w:val="en-US" w:eastAsia="zh-CN"/>
        </w:rPr>
      </w:pPr>
      <w:r>
        <w:rPr>
          <w:rFonts w:hint="eastAsia" w:hAnsi="Cambria Math" w:cs="Cambria Math"/>
          <w:i w:val="0"/>
          <w:iCs w:val="0"/>
          <w:sz w:val="24"/>
          <w:szCs w:val="24"/>
          <w:lang w:val="en-US" w:eastAsia="zh-CN"/>
        </w:rPr>
        <w:t>式中：</w:t>
      </w:r>
    </w:p>
    <w:p>
      <w:pPr>
        <w:numPr>
          <w:ilvl w:val="0"/>
          <w:numId w:val="0"/>
        </w:numPr>
        <w:spacing w:line="360" w:lineRule="auto"/>
        <w:ind w:left="420" w:leftChars="0"/>
        <w:jc w:val="both"/>
        <w:rPr>
          <w:rFonts w:hint="eastAsia" w:hAnsi="Cambria Math" w:cs="Cambria Math"/>
          <w:i w:val="0"/>
          <w:iCs w:val="0"/>
          <w:kern w:val="2"/>
          <w:sz w:val="24"/>
          <w:szCs w:val="24"/>
          <w:lang w:val="en-US" w:eastAsia="zh-CN" w:bidi="ar-SA"/>
        </w:rPr>
      </w:pPr>
      <m:oMath>
        <m:r>
          <m:rPr/>
          <w:rPr>
            <w:rFonts w:hint="default" w:ascii="Cambria Math" w:hAnsi="Cambria Math" w:cs="Cambria Math"/>
            <w:kern w:val="2"/>
            <w:sz w:val="24"/>
            <w:szCs w:val="24"/>
            <w:lang w:val="en-US" w:eastAsia="zh-CN" w:bidi="ar-SA"/>
          </w:rPr>
          <m:t>u</m:t>
        </m:r>
        <m:r>
          <m:rPr>
            <m:sty m:val="p"/>
          </m:rPr>
          <w:rPr>
            <w:rFonts w:hint="default" w:ascii="Cambria Math" w:hAnsi="Cambria Math" w:cs="Cambria Math"/>
            <w:kern w:val="2"/>
            <w:sz w:val="24"/>
            <w:szCs w:val="24"/>
            <w:lang w:val="en-US" w:eastAsia="zh-CN" w:bidi="ar-SA"/>
          </w:rPr>
          <m:t>(</m:t>
        </m:r>
        <m:acc>
          <m:accPr>
            <m:chr m:val="̅"/>
            <m:ctrlPr>
              <w:rPr>
                <w:rFonts w:hint="default" w:ascii="Cambria Math" w:hAnsi="Cambria Math" w:cs="Cambria Math"/>
                <w:i/>
                <w:iCs/>
                <w:kern w:val="2"/>
                <w:sz w:val="24"/>
                <w:szCs w:val="24"/>
                <w:lang w:val="en-US" w:eastAsia="zh-CN" w:bidi="ar-SA"/>
              </w:rPr>
            </m:ctrlPr>
          </m:accPr>
          <m:e>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kern w:val="2"/>
                    <w:sz w:val="24"/>
                    <w:szCs w:val="24"/>
                    <w:lang w:val="en-US" w:eastAsia="zh-CN" w:bidi="ar-SA"/>
                  </w:rPr>
                </m:ctrlPr>
              </m:sub>
            </m:sSub>
            <m:ctrlPr>
              <w:rPr>
                <w:rFonts w:hint="default" w:ascii="Cambria Math" w:hAnsi="Cambria Math" w:cs="Cambria Math"/>
                <w:i/>
                <w:iCs/>
                <w:kern w:val="2"/>
                <w:sz w:val="24"/>
                <w:szCs w:val="24"/>
                <w:lang w:val="en-US" w:eastAsia="zh-CN" w:bidi="ar-SA"/>
              </w:rPr>
            </m:ctrlPr>
          </m:e>
        </m:acc>
        <m:r>
          <m:rPr>
            <m:sty m:val="p"/>
          </m:rPr>
          <w:rPr>
            <w:rFonts w:hint="default" w:ascii="Cambria Math" w:hAnsi="Cambria Math" w:cs="Cambria Math"/>
            <w:kern w:val="2"/>
            <w:sz w:val="24"/>
            <w:szCs w:val="24"/>
            <w:lang w:val="en-US" w:eastAsia="zh-CN" w:bidi="ar-SA"/>
          </w:rPr>
          <m:t>)</m:t>
        </m:r>
      </m:oMath>
      <w:r>
        <w:rPr>
          <w:rFonts w:hint="eastAsia" w:hAnsi="Cambria Math" w:cs="Cambria Math"/>
          <w:i w:val="0"/>
          <w:iCs w:val="0"/>
          <w:kern w:val="2"/>
          <w:sz w:val="24"/>
          <w:szCs w:val="24"/>
          <w:lang w:val="en-US" w:eastAsia="zh-CN" w:bidi="ar-SA"/>
        </w:rPr>
        <w:t>——被校机动车综合性能测试仪的标准不确定度分量；</w:t>
      </w:r>
    </w:p>
    <w:p>
      <w:pPr>
        <w:numPr>
          <w:ilvl w:val="0"/>
          <w:numId w:val="0"/>
        </w:numPr>
        <w:spacing w:line="360" w:lineRule="auto"/>
        <w:ind w:left="420" w:leftChars="0"/>
        <w:jc w:val="both"/>
        <w:rPr>
          <w:rFonts w:hint="eastAsia" w:hAnsi="Cambria Math" w:cs="Cambria Math"/>
          <w:i w:val="0"/>
          <w:iCs w:val="0"/>
          <w:kern w:val="2"/>
          <w:sz w:val="24"/>
          <w:szCs w:val="24"/>
          <w:lang w:val="en-US" w:eastAsia="zh-CN" w:bidi="ar-SA"/>
        </w:rPr>
      </w:pPr>
      <m:oMath>
        <m:r>
          <m:rPr/>
          <w:rPr>
            <w:rFonts w:hint="default" w:ascii="Cambria Math" w:hAnsi="Cambria Math" w:cs="Cambria Math"/>
            <w:kern w:val="2"/>
            <w:sz w:val="24"/>
            <w:szCs w:val="24"/>
            <w:lang w:val="en-US" w:eastAsia="zh-CN" w:bidi="ar-SA"/>
          </w:rPr>
          <m:t>u</m:t>
        </m:r>
        <m:r>
          <m:rPr>
            <m:sty m:val="p"/>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m:t>
        </m:r>
      </m:oMath>
      <w:r>
        <w:rPr>
          <w:rFonts w:hint="eastAsia" w:hAnsi="Cambria Math" w:cs="Cambria Math"/>
          <w:i w:val="0"/>
          <w:iCs w:val="0"/>
          <w:kern w:val="2"/>
          <w:sz w:val="24"/>
          <w:szCs w:val="24"/>
          <w:lang w:val="en-US" w:eastAsia="zh-CN" w:bidi="ar-SA"/>
        </w:rPr>
        <w:t>——标准装置的标准不确定度分量。</w:t>
      </w:r>
    </w:p>
    <w:p>
      <w:pPr>
        <w:numPr>
          <w:ilvl w:val="0"/>
          <w:numId w:val="0"/>
        </w:numPr>
        <w:spacing w:line="360" w:lineRule="auto"/>
        <w:ind w:left="420" w:leftChars="0"/>
        <w:jc w:val="both"/>
        <w:rPr>
          <w:rFonts w:hint="eastAsia" w:hAnsi="Cambria Math" w:cs="Cambria Math"/>
          <w:i w:val="0"/>
          <w:iCs w:val="0"/>
          <w:kern w:val="2"/>
          <w:sz w:val="24"/>
          <w:szCs w:val="24"/>
          <w:lang w:val="en-US" w:eastAsia="zh-CN" w:bidi="ar-SA"/>
        </w:rPr>
      </w:pPr>
      <w:r>
        <w:rPr>
          <w:rFonts w:hint="eastAsia" w:hAnsi="Cambria Math" w:cs="Cambria Math"/>
          <w:i w:val="0"/>
          <w:iCs w:val="0"/>
          <w:kern w:val="2"/>
          <w:sz w:val="24"/>
          <w:szCs w:val="24"/>
          <w:lang w:val="en-US" w:eastAsia="zh-CN" w:bidi="ar-SA"/>
        </w:rPr>
        <w:t>灵敏系数：</w:t>
      </w:r>
    </w:p>
    <w:p>
      <w:pPr>
        <w:numPr>
          <w:ilvl w:val="0"/>
          <w:numId w:val="0"/>
        </w:numPr>
        <w:spacing w:line="360" w:lineRule="auto"/>
        <w:ind w:left="420" w:leftChars="0"/>
        <w:jc w:val="center"/>
        <w:rPr>
          <w:rFonts w:hint="eastAsia" w:hAnsi="Cambria Math" w:cs="Cambria Math"/>
          <w:i w:val="0"/>
          <w:iCs w:val="0"/>
          <w:kern w:val="2"/>
          <w:sz w:val="24"/>
          <w:szCs w:val="24"/>
          <w:lang w:val="en-US" w:eastAsia="zh-CN" w:bidi="ar-SA"/>
        </w:rPr>
      </w:pPr>
      <w:r>
        <w:rPr>
          <w:rFonts w:hint="eastAsia" w:hAnsi="Cambria Math" w:cs="Cambria Math"/>
          <w:i w:val="0"/>
          <w:iCs w:val="0"/>
          <w:kern w:val="2"/>
          <w:sz w:val="24"/>
          <w:szCs w:val="24"/>
          <w:lang w:val="en-US" w:eastAsia="zh-CN" w:bidi="ar-SA"/>
        </w:rPr>
        <w:t xml:space="preserve">                             </w:t>
      </w:r>
      <m:oMath>
        <m:sSub>
          <m:sSubPr>
            <m:ctrlPr>
              <w:rPr>
                <w:rFonts w:ascii="Cambria Math" w:hAnsi="Cambria Math" w:cs="Cambria Math"/>
                <w:i/>
                <w:iCs w:val="0"/>
                <w:kern w:val="2"/>
                <w:sz w:val="24"/>
                <w:szCs w:val="24"/>
                <w:lang w:val="en-US" w:bidi="ar-SA"/>
              </w:rPr>
            </m:ctrlPr>
          </m:sSubPr>
          <m:e>
            <m:r>
              <m:rPr/>
              <w:rPr>
                <w:rFonts w:hint="default" w:ascii="Cambria Math" w:hAnsi="Cambria Math" w:cs="Cambria Math"/>
                <w:kern w:val="2"/>
                <w:sz w:val="24"/>
                <w:szCs w:val="24"/>
                <w:lang w:val="en-US" w:eastAsia="zh-CN" w:bidi="ar-SA"/>
              </w:rPr>
              <m:t>c</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1</m:t>
            </m:r>
            <m:ctrlPr>
              <w:rPr>
                <w:rFonts w:ascii="Cambria Math" w:hAnsi="Cambria Math" w:cs="Cambria Math"/>
                <w:i/>
                <w:iCs w:val="0"/>
                <w:kern w:val="2"/>
                <w:sz w:val="24"/>
                <w:szCs w:val="24"/>
                <w:lang w:val="en-US" w:bidi="ar-SA"/>
              </w:rPr>
            </m:ctrlPr>
          </m:sub>
        </m:sSub>
        <m:r>
          <m:rPr/>
          <w:rPr>
            <w:rFonts w:hint="default" w:ascii="Cambria Math" w:hAnsi="Cambria Math" w:cs="Cambria Math"/>
            <w:kern w:val="2"/>
            <w:sz w:val="24"/>
            <w:szCs w:val="24"/>
            <w:lang w:val="en-US" w:eastAsia="zh-CN" w:bidi="ar-SA"/>
          </w:rPr>
          <m:t>=</m:t>
        </m:r>
        <m:f>
          <m:fPr>
            <m:ctrlPr>
              <w:rPr>
                <w:rFonts w:hint="default" w:ascii="Cambria Math" w:hAnsi="Cambria Math" w:cs="Cambria Math"/>
                <w:i/>
                <w:iCs w:val="0"/>
                <w:kern w:val="2"/>
                <w:sz w:val="24"/>
                <w:szCs w:val="24"/>
                <w:lang w:val="en-US" w:eastAsia="zh-CN" w:bidi="ar-SA"/>
              </w:rPr>
            </m:ctrlPr>
          </m:fPr>
          <m:num>
            <m:r>
              <m:rPr/>
              <w:rPr>
                <w:rFonts w:ascii="Cambria Math" w:hAnsi="Cambria Math" w:cs="Cambria Math"/>
                <w:kern w:val="2"/>
                <w:sz w:val="24"/>
                <w:szCs w:val="24"/>
                <w:lang w:val="en-US" w:bidi="ar-SA"/>
              </w:rPr>
              <m:t>∂</m:t>
            </m:r>
            <m:r>
              <m:rPr/>
              <w:rPr>
                <w:rFonts w:hint="default" w:ascii="Cambria Math" w:hAnsi="Cambria Math" w:cs="Cambria Math"/>
                <w:kern w:val="2"/>
                <w:sz w:val="24"/>
                <w:szCs w:val="24"/>
                <w:lang w:val="en-US" w:eastAsia="zh-CN" w:bidi="ar-SA"/>
              </w:rPr>
              <m:t>(</m:t>
            </m:r>
            <m:r>
              <m:rPr/>
              <w:rPr>
                <w:rFonts w:ascii="Cambria Math" w:hAnsi="Cambria Math" w:cs="Cambria Math"/>
                <w:kern w:val="2"/>
                <w:sz w:val="24"/>
                <w:szCs w:val="24"/>
                <w:lang w:val="en-US" w:bidi="ar-SA"/>
              </w:rPr>
              <m:t>∆</m:t>
            </m:r>
            <m:sSub>
              <m:sSubPr>
                <m:ctrlPr>
                  <w:rPr>
                    <w:rFonts w:ascii="Cambria Math" w:hAnsi="Cambria Math" w:cs="Cambria Math"/>
                    <w:i/>
                    <w:iCs w:val="0"/>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i</m:t>
                </m:r>
                <m:ctrlPr>
                  <w:rPr>
                    <w:rFonts w:ascii="Cambria Math" w:hAnsi="Cambria Math" w:cs="Cambria Math"/>
                    <w:i/>
                    <w:iCs w:val="0"/>
                    <w:kern w:val="2"/>
                    <w:sz w:val="24"/>
                    <w:szCs w:val="24"/>
                    <w:lang w:val="en-US" w:bidi="ar-SA"/>
                  </w:rPr>
                </m:ctrlPr>
              </m:sub>
            </m:sSub>
            <m:r>
              <m:rPr/>
              <w:rPr>
                <w:rFonts w:hint="default" w:ascii="Cambria Math" w:hAnsi="Cambria Math" w:cs="Cambria Math"/>
                <w:kern w:val="2"/>
                <w:sz w:val="24"/>
                <w:szCs w:val="24"/>
                <w:lang w:val="en-US" w:eastAsia="zh-CN" w:bidi="ar-SA"/>
              </w:rPr>
              <m:t>)</m:t>
            </m:r>
            <m:ctrlPr>
              <w:rPr>
                <w:rFonts w:hint="default" w:ascii="Cambria Math" w:hAnsi="Cambria Math" w:cs="Cambria Math"/>
                <w:i/>
                <w:iCs w:val="0"/>
                <w:kern w:val="2"/>
                <w:sz w:val="24"/>
                <w:szCs w:val="24"/>
                <w:lang w:val="en-US" w:eastAsia="zh-CN" w:bidi="ar-SA"/>
              </w:rPr>
            </m:ctrlPr>
          </m:num>
          <m:den>
            <m:r>
              <m:rPr/>
              <w:rPr>
                <w:rFonts w:ascii="Cambria Math" w:hAnsi="Cambria Math" w:cs="Cambria Math"/>
                <w:kern w:val="2"/>
                <w:sz w:val="24"/>
                <w:szCs w:val="24"/>
                <w:lang w:val="en-US" w:bidi="ar-SA"/>
              </w:rPr>
              <m:t>∂</m:t>
            </m:r>
            <m:r>
              <m:rPr/>
              <w:rPr>
                <w:rFonts w:hint="default" w:ascii="Cambria Math" w:hAnsi="Cambria Math" w:cs="Cambria Math"/>
                <w:kern w:val="2"/>
                <w:sz w:val="24"/>
                <w:szCs w:val="24"/>
                <w:lang w:val="en-US" w:eastAsia="zh-CN" w:bidi="ar-SA"/>
              </w:rPr>
              <m:t>(</m:t>
            </m:r>
            <m:acc>
              <m:accPr>
                <m:chr m:val="̅"/>
                <m:ctrlPr>
                  <w:rPr>
                    <w:rFonts w:hint="default" w:ascii="Cambria Math" w:hAnsi="Cambria Math" w:cs="Cambria Math"/>
                    <w:i/>
                    <w:iCs w:val="0"/>
                    <w:kern w:val="2"/>
                    <w:sz w:val="24"/>
                    <w:szCs w:val="24"/>
                    <w:lang w:val="en-US" w:eastAsia="zh-CN" w:bidi="ar-SA"/>
                  </w:rPr>
                </m:ctrlPr>
              </m:accPr>
              <m:e>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val="0"/>
                        <w:kern w:val="2"/>
                        <w:sz w:val="24"/>
                        <w:szCs w:val="24"/>
                        <w:lang w:val="en-US" w:eastAsia="zh-CN" w:bidi="ar-SA"/>
                      </w:rPr>
                    </m:ctrlPr>
                  </m:sub>
                </m:sSub>
                <m:ctrlPr>
                  <w:rPr>
                    <w:rFonts w:hint="default" w:ascii="Cambria Math" w:hAnsi="Cambria Math" w:cs="Cambria Math"/>
                    <w:i/>
                    <w:iCs w:val="0"/>
                    <w:kern w:val="2"/>
                    <w:sz w:val="24"/>
                    <w:szCs w:val="24"/>
                    <w:lang w:val="en-US" w:eastAsia="zh-CN" w:bidi="ar-SA"/>
                  </w:rPr>
                </m:ctrlPr>
              </m:e>
            </m:acc>
            <m:r>
              <m:rPr/>
              <w:rPr>
                <w:rFonts w:hint="default" w:ascii="Cambria Math" w:hAnsi="Cambria Math" w:cs="Cambria Math"/>
                <w:kern w:val="2"/>
                <w:sz w:val="24"/>
                <w:szCs w:val="24"/>
                <w:lang w:val="en-US" w:eastAsia="zh-CN" w:bidi="ar-SA"/>
              </w:rPr>
              <m:t>)</m:t>
            </m:r>
            <m:ctrlPr>
              <w:rPr>
                <w:rFonts w:hint="default" w:ascii="Cambria Math" w:hAnsi="Cambria Math" w:cs="Cambria Math"/>
                <w:i/>
                <w:iCs w:val="0"/>
                <w:kern w:val="2"/>
                <w:sz w:val="24"/>
                <w:szCs w:val="24"/>
                <w:lang w:val="en-US" w:eastAsia="zh-CN" w:bidi="ar-SA"/>
              </w:rPr>
            </m:ctrlPr>
          </m:den>
        </m:f>
        <m:r>
          <m:rPr/>
          <w:rPr>
            <w:rFonts w:hint="default" w:ascii="Cambria Math" w:hAnsi="Cambria Math" w:cs="Cambria Math"/>
            <w:kern w:val="2"/>
            <w:sz w:val="24"/>
            <w:szCs w:val="24"/>
            <w:lang w:val="en-US" w:eastAsia="zh-CN" w:bidi="ar-SA"/>
          </w:rPr>
          <m:t>=1</m:t>
        </m:r>
      </m:oMath>
      <w:r>
        <w:rPr>
          <w:rFonts w:hint="eastAsia" w:hAnsi="Cambria Math" w:cs="Cambria Math"/>
          <w:i w:val="0"/>
          <w:iCs w:val="0"/>
          <w:kern w:val="2"/>
          <w:sz w:val="24"/>
          <w:szCs w:val="24"/>
          <w:lang w:val="en-US" w:eastAsia="zh-CN" w:bidi="ar-SA"/>
        </w:rPr>
        <w:t xml:space="preserve">                             (F.4)</w:t>
      </w:r>
    </w:p>
    <w:p>
      <w:pPr>
        <w:numPr>
          <w:ilvl w:val="0"/>
          <w:numId w:val="0"/>
        </w:numPr>
        <w:spacing w:line="360" w:lineRule="auto"/>
        <w:ind w:left="420" w:leftChars="0"/>
        <w:jc w:val="center"/>
        <w:rPr>
          <w:rFonts w:hint="eastAsia" w:hAnsi="Cambria Math" w:cs="Cambria Math"/>
          <w:i w:val="0"/>
          <w:iCs w:val="0"/>
          <w:kern w:val="2"/>
          <w:sz w:val="24"/>
          <w:szCs w:val="24"/>
          <w:lang w:val="en-US" w:eastAsia="zh-CN" w:bidi="ar-SA"/>
        </w:rPr>
      </w:pPr>
      <w:r>
        <w:rPr>
          <w:rFonts w:hint="eastAsia" w:hAnsi="Cambria Math" w:cs="Cambria Math"/>
          <w:i w:val="0"/>
          <w:iCs w:val="0"/>
          <w:kern w:val="2"/>
          <w:sz w:val="24"/>
          <w:szCs w:val="24"/>
          <w:lang w:val="en-US" w:eastAsia="zh-CN" w:bidi="ar-SA"/>
        </w:rPr>
        <w:t xml:space="preserve">                           </w:t>
      </w:r>
      <m:oMath>
        <m:sSub>
          <m:sSubPr>
            <m:ctrlPr>
              <w:rPr>
                <w:rFonts w:ascii="Cambria Math" w:hAnsi="Cambria Math" w:cs="Cambria Math"/>
                <w:i/>
                <w:iCs w:val="0"/>
                <w:kern w:val="2"/>
                <w:sz w:val="24"/>
                <w:szCs w:val="24"/>
                <w:lang w:val="en-US" w:bidi="ar-SA"/>
              </w:rPr>
            </m:ctrlPr>
          </m:sSubPr>
          <m:e>
            <m:r>
              <m:rPr/>
              <w:rPr>
                <w:rFonts w:hint="default" w:ascii="Cambria Math" w:hAnsi="Cambria Math" w:cs="Cambria Math"/>
                <w:kern w:val="2"/>
                <w:sz w:val="24"/>
                <w:szCs w:val="24"/>
                <w:lang w:val="en-US" w:eastAsia="zh-CN" w:bidi="ar-SA"/>
              </w:rPr>
              <m:t>c</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2</m:t>
            </m:r>
            <m:ctrlPr>
              <w:rPr>
                <w:rFonts w:ascii="Cambria Math" w:hAnsi="Cambria Math" w:cs="Cambria Math"/>
                <w:i/>
                <w:iCs w:val="0"/>
                <w:kern w:val="2"/>
                <w:sz w:val="24"/>
                <w:szCs w:val="24"/>
                <w:lang w:val="en-US" w:bidi="ar-SA"/>
              </w:rPr>
            </m:ctrlPr>
          </m:sub>
        </m:sSub>
        <m:r>
          <m:rPr/>
          <w:rPr>
            <w:rFonts w:hint="default" w:ascii="Cambria Math" w:hAnsi="Cambria Math" w:cs="Cambria Math"/>
            <w:kern w:val="2"/>
            <w:sz w:val="24"/>
            <w:szCs w:val="24"/>
            <w:lang w:val="en-US" w:eastAsia="zh-CN" w:bidi="ar-SA"/>
          </w:rPr>
          <m:t>=</m:t>
        </m:r>
        <m:f>
          <m:fPr>
            <m:ctrlPr>
              <w:rPr>
                <w:rFonts w:hint="default" w:ascii="Cambria Math" w:hAnsi="Cambria Math" w:cs="Cambria Math"/>
                <w:i/>
                <w:iCs w:val="0"/>
                <w:kern w:val="2"/>
                <w:sz w:val="24"/>
                <w:szCs w:val="24"/>
                <w:lang w:val="en-US" w:eastAsia="zh-CN" w:bidi="ar-SA"/>
              </w:rPr>
            </m:ctrlPr>
          </m:fPr>
          <m:num>
            <m:r>
              <m:rPr/>
              <w:rPr>
                <w:rFonts w:ascii="Cambria Math" w:hAnsi="Cambria Math" w:cs="Cambria Math"/>
                <w:kern w:val="2"/>
                <w:sz w:val="24"/>
                <w:szCs w:val="24"/>
                <w:lang w:val="en-US" w:bidi="ar-SA"/>
              </w:rPr>
              <m:t>∂</m:t>
            </m:r>
            <m:r>
              <m:rPr/>
              <w:rPr>
                <w:rFonts w:hint="default" w:ascii="Cambria Math" w:hAnsi="Cambria Math" w:cs="Cambria Math"/>
                <w:kern w:val="2"/>
                <w:sz w:val="24"/>
                <w:szCs w:val="24"/>
                <w:lang w:val="en-US" w:eastAsia="zh-CN" w:bidi="ar-SA"/>
              </w:rPr>
              <m:t>(</m:t>
            </m:r>
            <m:r>
              <m:rPr/>
              <w:rPr>
                <w:rFonts w:ascii="Cambria Math" w:hAnsi="Cambria Math" w:cs="Cambria Math"/>
                <w:kern w:val="2"/>
                <w:sz w:val="24"/>
                <w:szCs w:val="24"/>
                <w:lang w:val="en-US" w:bidi="ar-SA"/>
              </w:rPr>
              <m:t>∆</m:t>
            </m:r>
            <m:sSub>
              <m:sSubPr>
                <m:ctrlPr>
                  <w:rPr>
                    <w:rFonts w:ascii="Cambria Math" w:hAnsi="Cambria Math" w:cs="Cambria Math"/>
                    <w:i/>
                    <w:iCs w:val="0"/>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i</m:t>
                </m:r>
                <m:ctrlPr>
                  <w:rPr>
                    <w:rFonts w:ascii="Cambria Math" w:hAnsi="Cambria Math" w:cs="Cambria Math"/>
                    <w:i/>
                    <w:iCs w:val="0"/>
                    <w:kern w:val="2"/>
                    <w:sz w:val="24"/>
                    <w:szCs w:val="24"/>
                    <w:lang w:val="en-US" w:bidi="ar-SA"/>
                  </w:rPr>
                </m:ctrlPr>
              </m:sub>
            </m:sSub>
            <m:r>
              <m:rPr/>
              <w:rPr>
                <w:rFonts w:hint="default" w:ascii="Cambria Math" w:hAnsi="Cambria Math" w:cs="Cambria Math"/>
                <w:kern w:val="2"/>
                <w:sz w:val="24"/>
                <w:szCs w:val="24"/>
                <w:lang w:val="en-US" w:eastAsia="zh-CN" w:bidi="ar-SA"/>
              </w:rPr>
              <m:t>)</m:t>
            </m:r>
            <m:ctrlPr>
              <w:rPr>
                <w:rFonts w:hint="default" w:ascii="Cambria Math" w:hAnsi="Cambria Math" w:cs="Cambria Math"/>
                <w:i/>
                <w:iCs w:val="0"/>
                <w:kern w:val="2"/>
                <w:sz w:val="24"/>
                <w:szCs w:val="24"/>
                <w:lang w:val="en-US" w:eastAsia="zh-CN" w:bidi="ar-SA"/>
              </w:rPr>
            </m:ctrlPr>
          </m:num>
          <m:den>
            <m:r>
              <m:rPr/>
              <w:rPr>
                <w:rFonts w:ascii="Cambria Math" w:hAnsi="Cambria Math" w:cs="Cambria Math"/>
                <w:kern w:val="2"/>
                <w:sz w:val="24"/>
                <w:szCs w:val="24"/>
                <w:lang w:val="en-US" w:bidi="ar-SA"/>
              </w:rPr>
              <m:t>∂</m:t>
            </m:r>
            <m:r>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kern w:val="2"/>
                    <w:sz w:val="24"/>
                    <w:szCs w:val="24"/>
                    <w:lang w:val="en-US" w:eastAsia="zh-CN" w:bidi="ar-SA"/>
                  </w:rPr>
                </m:ctrlPr>
              </m:sub>
            </m:sSub>
            <m:r>
              <m:rPr/>
              <w:rPr>
                <w:rFonts w:hint="default" w:ascii="Cambria Math" w:hAnsi="Cambria Math" w:cs="Cambria Math"/>
                <w:kern w:val="2"/>
                <w:sz w:val="24"/>
                <w:szCs w:val="24"/>
                <w:lang w:val="en-US" w:eastAsia="zh-CN" w:bidi="ar-SA"/>
              </w:rPr>
              <m:t>)</m:t>
            </m:r>
            <m:ctrlPr>
              <w:rPr>
                <w:rFonts w:hint="default" w:ascii="Cambria Math" w:hAnsi="Cambria Math" w:cs="Cambria Math"/>
                <w:i/>
                <w:iCs w:val="0"/>
                <w:kern w:val="2"/>
                <w:sz w:val="24"/>
                <w:szCs w:val="24"/>
                <w:lang w:val="en-US" w:eastAsia="zh-CN" w:bidi="ar-SA"/>
              </w:rPr>
            </m:ctrlPr>
          </m:den>
        </m:f>
        <m:r>
          <m:rPr/>
          <w:rPr>
            <w:rFonts w:hint="default" w:ascii="Cambria Math" w:hAnsi="Cambria Math" w:cs="Cambria Math"/>
            <w:kern w:val="2"/>
            <w:sz w:val="24"/>
            <w:szCs w:val="24"/>
            <w:lang w:val="en-US" w:eastAsia="zh-CN" w:bidi="ar-SA"/>
          </w:rPr>
          <m:t>=−1</m:t>
        </m:r>
      </m:oMath>
      <w:r>
        <w:rPr>
          <w:rFonts w:hint="eastAsia" w:hAnsi="Cambria Math" w:cs="Cambria Math"/>
          <w:i w:val="0"/>
          <w:iCs w:val="0"/>
          <w:kern w:val="2"/>
          <w:sz w:val="24"/>
          <w:szCs w:val="24"/>
          <w:lang w:val="en-US" w:eastAsia="zh-CN" w:bidi="ar-SA"/>
        </w:rPr>
        <w:t xml:space="preserve">                              (F.5)</w:t>
      </w:r>
    </w:p>
    <w:p>
      <w:pPr>
        <w:numPr>
          <w:ilvl w:val="0"/>
          <w:numId w:val="0"/>
        </w:numPr>
        <w:spacing w:line="360" w:lineRule="auto"/>
        <w:ind w:left="420" w:leftChars="0"/>
        <w:jc w:val="both"/>
        <w:rPr>
          <w:rFonts w:hint="eastAsia" w:hAnsi="Cambria Math" w:cs="Cambria Math"/>
          <w:i w:val="0"/>
          <w:iCs w:val="0"/>
          <w:kern w:val="2"/>
          <w:sz w:val="24"/>
          <w:szCs w:val="24"/>
          <w:lang w:val="en-US" w:eastAsia="zh-CN" w:bidi="ar-SA"/>
        </w:rPr>
      </w:pPr>
      <w:r>
        <w:rPr>
          <w:rFonts w:hint="eastAsia" w:hAnsi="Cambria Math" w:cs="Cambria Math"/>
          <w:i w:val="0"/>
          <w:iCs w:val="0"/>
          <w:kern w:val="2"/>
          <w:sz w:val="24"/>
          <w:szCs w:val="24"/>
          <w:lang w:val="en-US" w:eastAsia="zh-CN" w:bidi="ar-SA"/>
        </w:rPr>
        <w:t>根据公式（F.4）和公式（F.5）得标准不确定度：</w:t>
      </w:r>
    </w:p>
    <w:p>
      <w:pPr>
        <w:numPr>
          <w:ilvl w:val="0"/>
          <w:numId w:val="0"/>
        </w:numPr>
        <w:spacing w:line="360" w:lineRule="auto"/>
        <w:ind w:firstLine="4080" w:firstLineChars="1700"/>
        <w:jc w:val="both"/>
        <w:rPr>
          <w:rFonts w:hint="eastAsia" w:hAnsi="Cambria Math" w:cs="Cambria Math"/>
          <w:i w:val="0"/>
          <w:iCs w:val="0"/>
          <w:kern w:val="2"/>
          <w:sz w:val="24"/>
          <w:szCs w:val="24"/>
          <w:lang w:val="en-US" w:eastAsia="zh-CN" w:bidi="ar-SA"/>
        </w:rPr>
      </w:pPr>
      <m:oMath>
        <m:sSubSup>
          <m:sSubSupPr>
            <m:ctrlPr>
              <w:rPr>
                <w:rFonts w:ascii="Cambria Math" w:hAnsi="Cambria Math" w:cs="Cambria Math"/>
                <w:i/>
                <w:iCs w:val="0"/>
                <w:kern w:val="2"/>
                <w:sz w:val="24"/>
                <w:szCs w:val="24"/>
                <w:lang w:val="en-US" w:bidi="ar-SA"/>
              </w:rPr>
            </m:ctrlPr>
          </m:sSubSupPr>
          <m:e>
            <m:r>
              <m:rPr/>
              <w:rPr>
                <w:rFonts w:hint="default" w:ascii="Cambria Math" w:hAnsi="Cambria Math" w:cs="Cambria Math"/>
                <w:kern w:val="2"/>
                <w:sz w:val="24"/>
                <w:szCs w:val="24"/>
                <w:lang w:val="en-US" w:eastAsia="zh-CN" w:bidi="ar-SA"/>
              </w:rPr>
              <m:t>u</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c</m:t>
            </m:r>
            <m:ctrlPr>
              <w:rPr>
                <w:rFonts w:ascii="Cambria Math" w:hAnsi="Cambria Math" w:cs="Cambria Math"/>
                <w:i/>
                <w:iCs w:val="0"/>
                <w:kern w:val="2"/>
                <w:sz w:val="24"/>
                <w:szCs w:val="24"/>
                <w:lang w:val="en-US" w:bidi="ar-SA"/>
              </w:rPr>
            </m:ctrlPr>
          </m:sub>
          <m:sup>
            <m:r>
              <m:rPr/>
              <w:rPr>
                <w:rFonts w:hint="default" w:ascii="Cambria Math" w:hAnsi="Cambria Math" w:cs="Cambria Math"/>
                <w:kern w:val="2"/>
                <w:sz w:val="24"/>
                <w:szCs w:val="24"/>
                <w:lang w:val="en-US" w:eastAsia="zh-CN" w:bidi="ar-SA"/>
              </w:rPr>
              <m:t>2</m:t>
            </m:r>
            <m:ctrlPr>
              <w:rPr>
                <w:rFonts w:ascii="Cambria Math" w:hAnsi="Cambria Math" w:cs="Cambria Math"/>
                <w:i/>
                <w:iCs w:val="0"/>
                <w:kern w:val="2"/>
                <w:sz w:val="24"/>
                <w:szCs w:val="24"/>
                <w:lang w:val="en-US" w:bidi="ar-SA"/>
              </w:rPr>
            </m:ctrlPr>
          </m:sup>
        </m:sSubSup>
        <m:r>
          <m:rPr/>
          <w:rPr>
            <w:rFonts w:hint="default" w:ascii="Cambria Math" w:hAnsi="Cambria Math" w:cs="Cambria Math"/>
            <w:kern w:val="2"/>
            <w:sz w:val="24"/>
            <w:szCs w:val="24"/>
            <w:lang w:val="en-US" w:eastAsia="zh-CN" w:bidi="ar-SA"/>
          </w:rPr>
          <m:t>(</m:t>
        </m:r>
        <m:r>
          <m:rPr/>
          <w:rPr>
            <w:rFonts w:ascii="Cambria Math" w:hAnsi="Cambria Math" w:cs="Cambria Math"/>
            <w:kern w:val="2"/>
            <w:sz w:val="24"/>
            <w:szCs w:val="24"/>
            <w:lang w:val="en-US" w:bidi="ar-SA"/>
          </w:rPr>
          <m:t>∆</m:t>
        </m:r>
        <m:sSub>
          <m:sSubPr>
            <m:ctrlPr>
              <w:rPr>
                <w:rFonts w:ascii="Cambria Math" w:hAnsi="Cambria Math" w:cs="Cambria Math"/>
                <w:i/>
                <w:iCs w:val="0"/>
                <w:kern w:val="2"/>
                <w:sz w:val="24"/>
                <w:szCs w:val="24"/>
                <w:lang w:val="en-US" w:bidi="ar-SA"/>
              </w:rPr>
            </m:ctrlPr>
          </m:sSubPr>
          <m:e>
            <m:r>
              <m:rPr/>
              <w:rPr>
                <w:rFonts w:hint="default" w:ascii="Cambria Math" w:hAnsi="Cambria Math" w:cs="Cambria Math"/>
                <w:kern w:val="2"/>
                <w:sz w:val="24"/>
                <w:szCs w:val="24"/>
                <w:lang w:val="en-US" w:eastAsia="zh-CN" w:bidi="ar-SA"/>
              </w:rPr>
              <m:t>v</m:t>
            </m:r>
            <m:ctrlPr>
              <w:rPr>
                <w:rFonts w:ascii="Cambria Math" w:hAnsi="Cambria Math" w:cs="Cambria Math"/>
                <w:i/>
                <w:iCs w:val="0"/>
                <w:kern w:val="2"/>
                <w:sz w:val="24"/>
                <w:szCs w:val="24"/>
                <w:lang w:val="en-US" w:bidi="ar-SA"/>
              </w:rPr>
            </m:ctrlPr>
          </m:e>
          <m:sub>
            <m:r>
              <m:rPr/>
              <w:rPr>
                <w:rFonts w:hint="default" w:ascii="Cambria Math" w:hAnsi="Cambria Math" w:cs="Cambria Math"/>
                <w:kern w:val="2"/>
                <w:sz w:val="24"/>
                <w:szCs w:val="24"/>
                <w:lang w:val="en-US" w:eastAsia="zh-CN" w:bidi="ar-SA"/>
              </w:rPr>
              <m:t>i</m:t>
            </m:r>
            <m:ctrlPr>
              <w:rPr>
                <w:rFonts w:ascii="Cambria Math" w:hAnsi="Cambria Math" w:cs="Cambria Math"/>
                <w:i/>
                <w:iCs w:val="0"/>
                <w:kern w:val="2"/>
                <w:sz w:val="24"/>
                <w:szCs w:val="24"/>
                <w:lang w:val="en-US" w:bidi="ar-SA"/>
              </w:rPr>
            </m:ctrlPr>
          </m:sub>
        </m:sSub>
        <m:r>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iCs w:val="0"/>
                <w:kern w:val="2"/>
                <w:sz w:val="24"/>
                <w:szCs w:val="24"/>
                <w:lang w:val="en-US" w:eastAsia="zh-CN" w:bidi="ar-SA"/>
              </w:rPr>
            </m:ctrlPr>
          </m:sSupPr>
          <m:e>
            <m:r>
              <m:rPr/>
              <w:rPr>
                <w:rFonts w:hint="default" w:ascii="Cambria Math" w:hAnsi="Cambria Math" w:cs="Cambria Math"/>
                <w:kern w:val="2"/>
                <w:sz w:val="24"/>
                <w:szCs w:val="24"/>
                <w:lang w:val="en-US" w:eastAsia="zh-CN" w:bidi="ar-SA"/>
              </w:rPr>
              <m:t>u</m:t>
            </m:r>
            <m:ctrlPr>
              <w:rPr>
                <w:rFonts w:hint="default" w:ascii="Cambria Math" w:hAnsi="Cambria Math" w:cs="Cambria Math"/>
                <w:i/>
                <w:iCs w:val="0"/>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val="0"/>
                <w:kern w:val="2"/>
                <w:sz w:val="24"/>
                <w:szCs w:val="24"/>
                <w:lang w:val="en-US" w:eastAsia="zh-CN" w:bidi="ar-SA"/>
              </w:rPr>
            </m:ctrlPr>
          </m:sup>
        </m:sSup>
        <m:r>
          <m:rPr/>
          <w:rPr>
            <w:rFonts w:hint="default" w:ascii="Cambria Math" w:hAnsi="Cambria Math" w:cs="Cambria Math"/>
            <w:kern w:val="2"/>
            <w:sz w:val="24"/>
            <w:szCs w:val="24"/>
            <w:lang w:val="en-US" w:eastAsia="zh-CN" w:bidi="ar-SA"/>
          </w:rPr>
          <m:t>(</m:t>
        </m:r>
        <m:acc>
          <m:accPr>
            <m:chr m:val="̅"/>
            <m:ctrlPr>
              <w:rPr>
                <w:rFonts w:hint="default" w:ascii="Cambria Math" w:hAnsi="Cambria Math" w:cs="Cambria Math"/>
                <w:i/>
                <w:iCs w:val="0"/>
                <w:kern w:val="2"/>
                <w:sz w:val="24"/>
                <w:szCs w:val="24"/>
                <w:lang w:val="en-US" w:eastAsia="zh-CN" w:bidi="ar-SA"/>
              </w:rPr>
            </m:ctrlPr>
          </m:accPr>
          <m:e>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val="0"/>
                    <w:kern w:val="2"/>
                    <w:sz w:val="24"/>
                    <w:szCs w:val="24"/>
                    <w:lang w:val="en-US" w:eastAsia="zh-CN" w:bidi="ar-SA"/>
                  </w:rPr>
                </m:ctrlPr>
              </m:sub>
            </m:sSub>
            <m:ctrlPr>
              <w:rPr>
                <w:rFonts w:hint="default" w:ascii="Cambria Math" w:hAnsi="Cambria Math" w:cs="Cambria Math"/>
                <w:i/>
                <w:iCs w:val="0"/>
                <w:kern w:val="2"/>
                <w:sz w:val="24"/>
                <w:szCs w:val="24"/>
                <w:lang w:val="en-US" w:eastAsia="zh-CN" w:bidi="ar-SA"/>
              </w:rPr>
            </m:ctrlPr>
          </m:e>
        </m:acc>
        <m:r>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iCs w:val="0"/>
                <w:kern w:val="2"/>
                <w:sz w:val="24"/>
                <w:szCs w:val="24"/>
                <w:lang w:val="en-US" w:eastAsia="zh-CN" w:bidi="ar-SA"/>
              </w:rPr>
            </m:ctrlPr>
          </m:sSupPr>
          <m:e>
            <m:r>
              <m:rPr/>
              <w:rPr>
                <w:rFonts w:hint="default" w:ascii="Cambria Math" w:hAnsi="Cambria Math" w:cs="Cambria Math"/>
                <w:kern w:val="2"/>
                <w:sz w:val="24"/>
                <w:szCs w:val="24"/>
                <w:lang w:val="en-US" w:eastAsia="zh-CN" w:bidi="ar-SA"/>
              </w:rPr>
              <m:t>u</m:t>
            </m:r>
            <m:ctrlPr>
              <w:rPr>
                <w:rFonts w:hint="default" w:ascii="Cambria Math" w:hAnsi="Cambria Math" w:cs="Cambria Math"/>
                <w:i/>
                <w:iCs w:val="0"/>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val="0"/>
                <w:kern w:val="2"/>
                <w:sz w:val="24"/>
                <w:szCs w:val="24"/>
                <w:lang w:val="en-US" w:eastAsia="zh-CN" w:bidi="ar-SA"/>
              </w:rPr>
            </m:ctrlPr>
          </m:sup>
        </m:sSup>
        <m:r>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val="0"/>
                <w:kern w:val="2"/>
                <w:sz w:val="24"/>
                <w:szCs w:val="24"/>
                <w:lang w:val="en-US" w:eastAsia="zh-CN" w:bidi="ar-SA"/>
              </w:rPr>
            </m:ctrlPr>
          </m:sub>
        </m:sSub>
        <m:r>
          <m:rPr/>
          <w:rPr>
            <w:rFonts w:hint="default" w:ascii="Cambria Math" w:hAnsi="Cambria Math" w:cs="Cambria Math"/>
            <w:kern w:val="2"/>
            <w:sz w:val="24"/>
            <w:szCs w:val="24"/>
            <w:lang w:val="en-US" w:eastAsia="zh-CN" w:bidi="ar-SA"/>
          </w:rPr>
          <m:t>)</m:t>
        </m:r>
      </m:oMath>
      <w:r>
        <w:rPr>
          <w:rFonts w:hint="eastAsia" w:hAnsi="Cambria Math" w:cs="Cambria Math"/>
          <w:i w:val="0"/>
          <w:iCs w:val="0"/>
          <w:kern w:val="2"/>
          <w:sz w:val="24"/>
          <w:szCs w:val="24"/>
          <w:lang w:val="en-US" w:eastAsia="zh-CN" w:bidi="ar-SA"/>
        </w:rPr>
        <w:t xml:space="preserve">                   (F.6)</w:t>
      </w:r>
    </w:p>
    <w:p>
      <w:pPr>
        <w:numPr>
          <w:ilvl w:val="0"/>
          <w:numId w:val="0"/>
        </w:numPr>
        <w:spacing w:line="360" w:lineRule="auto"/>
        <w:jc w:val="both"/>
        <w:rPr>
          <w:rFonts w:hint="eastAsia" w:hAnsi="Cambria Math" w:cs="Cambria Math"/>
          <w:i w:val="0"/>
          <w:iCs w:val="0"/>
          <w:kern w:val="2"/>
          <w:sz w:val="24"/>
          <w:szCs w:val="24"/>
          <w:lang w:val="en-US" w:eastAsia="zh-CN" w:bidi="ar-SA"/>
        </w:rPr>
      </w:pPr>
      <w:r>
        <w:rPr>
          <w:rFonts w:hint="eastAsia" w:hAnsi="Cambria Math" w:cs="Cambria Math"/>
          <w:i w:val="0"/>
          <w:iCs w:val="0"/>
          <w:kern w:val="2"/>
          <w:sz w:val="24"/>
          <w:szCs w:val="24"/>
          <w:lang w:val="en-US" w:eastAsia="zh-CN" w:bidi="ar-SA"/>
        </w:rPr>
        <w:t>F.4 标准不确定度分量</w:t>
      </w:r>
    </w:p>
    <w:p>
      <w:pPr>
        <w:numPr>
          <w:ilvl w:val="0"/>
          <w:numId w:val="0"/>
        </w:numPr>
        <w:spacing w:line="360" w:lineRule="auto"/>
        <w:ind w:firstLine="420" w:firstLineChars="0"/>
        <w:jc w:val="both"/>
        <w:rPr>
          <w:rFonts w:hint="eastAsia" w:hAnsi="Cambria Math" w:cs="Cambria Math"/>
          <w:i w:val="0"/>
          <w:kern w:val="2"/>
          <w:sz w:val="24"/>
          <w:szCs w:val="24"/>
          <w:lang w:val="en-US" w:eastAsia="zh-CN" w:bidi="ar-SA"/>
        </w:rPr>
      </w:pPr>
      <w:r>
        <w:rPr>
          <w:rFonts w:hint="eastAsia" w:hAnsi="Cambria Math" w:cs="Cambria Math"/>
          <w:i w:val="0"/>
          <w:iCs w:val="0"/>
          <w:kern w:val="2"/>
          <w:sz w:val="24"/>
          <w:szCs w:val="24"/>
          <w:lang w:val="en-US" w:eastAsia="zh-CN" w:bidi="ar-SA"/>
        </w:rPr>
        <w:t>本测量主要由两项标准不确定度分量，即由标准装置引入的标准不确定度分量</w:t>
      </w:r>
      <m:oMath>
        <m:r>
          <m:rPr/>
          <w:rPr>
            <w:rFonts w:hint="default" w:ascii="Cambria Math" w:hAnsi="Cambria Math" w:cs="Cambria Math"/>
            <w:kern w:val="2"/>
            <w:sz w:val="24"/>
            <w:szCs w:val="24"/>
            <w:lang w:val="en-US" w:eastAsia="zh-CN" w:bidi="ar-SA"/>
          </w:rPr>
          <m:t>u</m:t>
        </m:r>
        <m:r>
          <m:rPr>
            <m:sty m:val="p"/>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kern w:val="2"/>
                <w:sz w:val="24"/>
                <w:szCs w:val="24"/>
                <w:lang w:val="en-US" w:eastAsia="zh-CN" w:bidi="ar-SA"/>
              </w:rPr>
            </m:ctrlPr>
          </m:sub>
        </m:sSub>
        <m:r>
          <m:rPr>
            <m:sty m:val="p"/>
          </m:rPr>
          <w:rPr>
            <w:rFonts w:hint="default" w:ascii="Cambria Math" w:hAnsi="Cambria Math" w:cs="Cambria Math"/>
            <w:kern w:val="2"/>
            <w:sz w:val="24"/>
            <w:szCs w:val="24"/>
            <w:lang w:val="en-US" w:eastAsia="zh-CN" w:bidi="ar-SA"/>
          </w:rPr>
          <m:t>)</m:t>
        </m:r>
      </m:oMath>
      <w:r>
        <w:rPr>
          <w:rFonts w:hint="eastAsia" w:hAnsi="Cambria Math" w:cs="Cambria Math"/>
          <w:i w:val="0"/>
          <w:iCs w:val="0"/>
          <w:kern w:val="2"/>
          <w:sz w:val="24"/>
          <w:szCs w:val="24"/>
          <w:lang w:val="en-US" w:eastAsia="zh-CN" w:bidi="ar-SA"/>
        </w:rPr>
        <w:t>和由被校机动车综合性能测试仪引入的标准不确定度分量</w:t>
      </w:r>
      <m:oMath>
        <m:r>
          <m:rPr/>
          <w:rPr>
            <w:rFonts w:hint="default" w:ascii="Cambria Math" w:hAnsi="Cambria Math" w:cs="Cambria Math"/>
            <w:kern w:val="2"/>
            <w:sz w:val="24"/>
            <w:szCs w:val="24"/>
            <w:lang w:val="en-US" w:eastAsia="zh-CN" w:bidi="ar-SA"/>
          </w:rPr>
          <m:t>u(</m:t>
        </m:r>
        <m:acc>
          <m:accPr>
            <m:chr m:val="̅"/>
            <m:ctrlPr>
              <w:rPr>
                <w:rFonts w:hint="default" w:ascii="Cambria Math" w:hAnsi="Cambria Math" w:cs="Cambria Math"/>
                <w:i/>
                <w:iCs w:val="0"/>
                <w:kern w:val="2"/>
                <w:sz w:val="24"/>
                <w:szCs w:val="24"/>
                <w:lang w:val="en-US" w:eastAsia="zh-CN" w:bidi="ar-SA"/>
              </w:rPr>
            </m:ctrlPr>
          </m:accPr>
          <m:e>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val="0"/>
                    <w:kern w:val="2"/>
                    <w:sz w:val="24"/>
                    <w:szCs w:val="24"/>
                    <w:lang w:val="en-US" w:eastAsia="zh-CN" w:bidi="ar-SA"/>
                  </w:rPr>
                </m:ctrlPr>
              </m:sub>
            </m:sSub>
            <m:ctrlPr>
              <w:rPr>
                <w:rFonts w:hint="default" w:ascii="Cambria Math" w:hAnsi="Cambria Math" w:cs="Cambria Math"/>
                <w:i/>
                <w:iCs w:val="0"/>
                <w:kern w:val="2"/>
                <w:sz w:val="24"/>
                <w:szCs w:val="24"/>
                <w:lang w:val="en-US" w:eastAsia="zh-CN" w:bidi="ar-SA"/>
              </w:rPr>
            </m:ctrlPr>
          </m:e>
        </m:acc>
        <m:r>
          <m:rPr/>
          <w:rPr>
            <w:rFonts w:hint="default" w:ascii="Cambria Math" w:hAnsi="Cambria Math" w:cs="Cambria Math"/>
            <w:kern w:val="2"/>
            <w:sz w:val="24"/>
            <w:szCs w:val="24"/>
            <w:lang w:val="en-US" w:eastAsia="zh-CN" w:bidi="ar-SA"/>
          </w:rPr>
          <m:t>)</m:t>
        </m:r>
      </m:oMath>
      <w:r>
        <w:rPr>
          <w:rFonts w:hint="eastAsia" w:hAnsi="Cambria Math" w:cs="Cambria Math"/>
          <w:i w:val="0"/>
          <w:kern w:val="2"/>
          <w:sz w:val="24"/>
          <w:szCs w:val="24"/>
          <w:lang w:val="en-US" w:eastAsia="zh-CN" w:bidi="ar-SA"/>
        </w:rPr>
        <w:t>，其他的不确定度来源可忽略不计。</w:t>
      </w:r>
    </w:p>
    <w:p>
      <w:pPr>
        <w:numPr>
          <w:ilvl w:val="0"/>
          <w:numId w:val="0"/>
        </w:numPr>
        <w:spacing w:line="360" w:lineRule="auto"/>
        <w:jc w:val="both"/>
        <w:rPr>
          <w:rFonts w:hint="default"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F.4.1 由标准装置引入的标准不确定度分量</w:t>
      </w:r>
      <m:oMath>
        <m:r>
          <m:rPr/>
          <w:rPr>
            <w:rFonts w:hint="default" w:ascii="Cambria Math" w:hAnsi="Cambria Math" w:cs="Cambria Math"/>
            <w:kern w:val="2"/>
            <w:sz w:val="24"/>
            <w:szCs w:val="24"/>
            <w:lang w:val="en-US" w:eastAsia="zh-CN" w:bidi="ar-SA"/>
          </w:rPr>
          <m:t>u(</m:t>
        </m:r>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val="0"/>
                <w:kern w:val="2"/>
                <w:sz w:val="24"/>
                <w:szCs w:val="24"/>
                <w:lang w:val="en-US" w:eastAsia="zh-CN" w:bidi="ar-SA"/>
              </w:rPr>
            </m:ctrlPr>
          </m:sub>
        </m:sSub>
        <m:r>
          <m:rPr/>
          <w:rPr>
            <w:rFonts w:hint="default" w:ascii="Cambria Math" w:hAnsi="Cambria Math" w:cs="Cambria Math"/>
            <w:kern w:val="2"/>
            <w:sz w:val="24"/>
            <w:szCs w:val="24"/>
            <w:lang w:val="en-US" w:eastAsia="zh-CN" w:bidi="ar-SA"/>
          </w:rPr>
          <m:t>)</m:t>
        </m:r>
      </m:oMath>
    </w:p>
    <w:p>
      <w:pPr>
        <w:numPr>
          <w:ilvl w:val="0"/>
          <w:numId w:val="0"/>
        </w:numPr>
        <w:spacing w:line="360" w:lineRule="auto"/>
        <w:ind w:firstLine="420" w:firstLineChars="0"/>
        <w:jc w:val="both"/>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根据卫星导航信号模拟器的技术指标，卫星导航信号模拟器伪距率的允许误差为</w:t>
      </w:r>
      <m:oMath>
        <m:r>
          <m:rPr>
            <m:sty m:val="p"/>
          </m:rPr>
          <w:rPr>
            <w:rFonts w:ascii="Cambria Math" w:hAnsi="Cambria Math" w:cs="Cambria Math"/>
            <w:kern w:val="2"/>
            <w:sz w:val="24"/>
            <w:szCs w:val="24"/>
            <w:lang w:val="en-US" w:bidi="ar-SA"/>
          </w:rPr>
          <m:t>±</m:t>
        </m:r>
        <m:r>
          <m:rPr>
            <m:sty m:val="p"/>
          </m:rPr>
          <w:rPr>
            <w:rFonts w:hint="default" w:ascii="Cambria Math" w:hAnsi="Cambria Math" w:cs="Cambria Math"/>
            <w:kern w:val="2"/>
            <w:sz w:val="24"/>
            <w:szCs w:val="24"/>
            <w:lang w:val="en-US" w:eastAsia="zh-CN" w:bidi="ar-SA"/>
          </w:rPr>
          <m:t xml:space="preserve">1 </m:t>
        </m:r>
        <m:r>
          <m:rPr>
            <m:sty m:val="p"/>
          </m:rPr>
          <w:rPr>
            <w:rFonts w:hint="eastAsia" w:ascii="Cambria Math" w:hAnsi="Cambria Math" w:cs="Cambria Math"/>
            <w:kern w:val="2"/>
            <w:sz w:val="24"/>
            <w:szCs w:val="24"/>
            <w:lang w:val="en-US" w:eastAsia="zh-CN" w:bidi="ar-SA"/>
          </w:rPr>
          <m:t>mm</m:t>
        </m:r>
        <m:r>
          <m:rPr>
            <m:sty m:val="p"/>
          </m:rPr>
          <w:rPr>
            <w:rFonts w:hint="default" w:ascii="Cambria Math" w:hAnsi="Cambria Math" w:cs="Cambria Math"/>
            <w:kern w:val="2"/>
            <w:sz w:val="24"/>
            <w:szCs w:val="24"/>
            <w:lang w:val="en-US" w:eastAsia="zh-CN" w:bidi="ar-SA"/>
          </w:rPr>
          <m:t>/</m:t>
        </m:r>
        <m:r>
          <m:rPr>
            <m:sty m:val="p"/>
          </m:rPr>
          <w:rPr>
            <w:rFonts w:hint="eastAsia" w:ascii="Cambria Math" w:hAnsi="Cambria Math" w:cs="Cambria Math"/>
            <w:kern w:val="2"/>
            <w:sz w:val="24"/>
            <w:szCs w:val="24"/>
            <w:lang w:val="en-US" w:eastAsia="zh-CN" w:bidi="ar-SA"/>
          </w:rPr>
          <m:t>s</m:t>
        </m:r>
      </m:oMath>
      <w:r>
        <w:rPr>
          <w:rFonts w:hint="eastAsia" w:hAnsi="Cambria Math" w:cs="Cambria Math"/>
          <w:i w:val="0"/>
          <w:kern w:val="2"/>
          <w:sz w:val="24"/>
          <w:szCs w:val="24"/>
          <w:lang w:val="en-US" w:eastAsia="zh-CN" w:bidi="ar-SA"/>
        </w:rPr>
        <w:t>(</w:t>
      </w:r>
      <m:oMath>
        <m:r>
          <m:rPr/>
          <w:rPr>
            <w:rFonts w:hint="default" w:ascii="Cambria Math" w:hAnsi="Cambria Math" w:cs="Cambria Math"/>
            <w:kern w:val="2"/>
            <w:sz w:val="24"/>
            <w:szCs w:val="24"/>
            <w:lang w:val="en-US" w:eastAsia="zh-CN" w:bidi="ar-SA"/>
          </w:rPr>
          <m:t xml:space="preserve">0.0036 </m:t>
        </m:r>
        <m:r>
          <m:rPr>
            <m:sty m:val="p"/>
          </m:rPr>
          <w:rPr>
            <w:rFonts w:hint="default" w:ascii="Cambria Math" w:hAnsi="Cambria Math" w:cs="Cambria Math"/>
            <w:kern w:val="2"/>
            <w:sz w:val="24"/>
            <w:szCs w:val="24"/>
            <w:lang w:val="en-US" w:eastAsia="zh-CN" w:bidi="ar-SA"/>
          </w:rPr>
          <m:t>km/h</m:t>
        </m:r>
      </m:oMath>
      <w:r>
        <w:rPr>
          <w:rFonts w:hint="eastAsia" w:hAnsi="Cambria Math" w:cs="Cambria Math"/>
          <w:i w:val="0"/>
          <w:kern w:val="2"/>
          <w:sz w:val="24"/>
          <w:szCs w:val="24"/>
          <w:lang w:val="en-US" w:eastAsia="zh-CN" w:bidi="ar-SA"/>
        </w:rPr>
        <w:t>)，服从均匀分布，其标准不确定度分量为：</w:t>
      </w:r>
    </w:p>
    <w:p>
      <w:pPr>
        <w:numPr>
          <w:ilvl w:val="0"/>
          <w:numId w:val="0"/>
        </w:numPr>
        <w:spacing w:line="360" w:lineRule="auto"/>
        <w:ind w:firstLine="420" w:firstLineChars="0"/>
        <w:jc w:val="both"/>
        <w:rPr>
          <w:rFonts w:hint="default" w:hAnsi="Cambria Math" w:cs="Cambria Math"/>
          <w:i w:val="0"/>
          <w:iCs w:val="0"/>
          <w:kern w:val="2"/>
          <w:sz w:val="24"/>
          <w:szCs w:val="24"/>
          <w:lang w:val="en-US" w:eastAsia="zh-CN" w:bidi="ar-SA"/>
        </w:rPr>
      </w:pPr>
      <m:oMathPara>
        <m:oMath>
          <m:r>
            <m:rPr/>
            <w:rPr>
              <w:rFonts w:hint="default" w:ascii="Cambria Math" w:hAnsi="Cambria Math" w:cs="Cambria Math"/>
              <w:kern w:val="2"/>
              <w:sz w:val="24"/>
              <w:szCs w:val="24"/>
              <w:lang w:val="en-US" w:eastAsia="zh-CN" w:bidi="ar-SA"/>
            </w:rPr>
            <m:t>u(</m:t>
          </m:r>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kern w:val="2"/>
                  <w:sz w:val="24"/>
                  <w:szCs w:val="24"/>
                  <w:lang w:val="en-US" w:eastAsia="zh-CN" w:bidi="ar-SA"/>
                </w:rPr>
              </m:ctrlPr>
            </m:sub>
          </m:sSub>
          <m:r>
            <m:rPr/>
            <w:rPr>
              <w:rFonts w:hint="default" w:ascii="Cambria Math" w:hAnsi="Cambria Math" w:cs="Cambria Math"/>
              <w:kern w:val="2"/>
              <w:sz w:val="24"/>
              <w:szCs w:val="24"/>
              <w:lang w:val="en-US" w:eastAsia="zh-CN" w:bidi="ar-SA"/>
            </w:rPr>
            <m:t>)=</m:t>
          </m:r>
          <m:f>
            <m:fPr>
              <m:ctrlPr>
                <w:rPr>
                  <w:rFonts w:hint="default" w:ascii="Cambria Math" w:hAnsi="Cambria Math" w:cs="Cambria Math"/>
                  <w:i/>
                  <w:iCs/>
                  <w:kern w:val="2"/>
                  <w:sz w:val="24"/>
                  <w:szCs w:val="24"/>
                  <w:lang w:val="en-US" w:eastAsia="zh-CN" w:bidi="ar-SA"/>
                </w:rPr>
              </m:ctrlPr>
            </m:fPr>
            <m:num>
              <m:r>
                <m:rPr/>
                <w:rPr>
                  <w:rFonts w:hint="default" w:ascii="Cambria Math" w:hAnsi="Cambria Math" w:cs="Cambria Math"/>
                  <w:kern w:val="2"/>
                  <w:sz w:val="24"/>
                  <w:szCs w:val="24"/>
                  <w:lang w:val="en-US" w:eastAsia="zh-CN" w:bidi="ar-SA"/>
                </w:rPr>
                <m:t>1</m:t>
              </m:r>
              <m:ctrlPr>
                <w:rPr>
                  <w:rFonts w:hint="default" w:ascii="Cambria Math" w:hAnsi="Cambria Math" w:cs="Cambria Math"/>
                  <w:i/>
                  <w:iCs/>
                  <w:kern w:val="2"/>
                  <w:sz w:val="24"/>
                  <w:szCs w:val="24"/>
                  <w:lang w:val="en-US" w:eastAsia="zh-CN" w:bidi="ar-SA"/>
                </w:rPr>
              </m:ctrlPr>
            </m:num>
            <m:den>
              <m:rad>
                <m:radPr>
                  <m:degHide m:val="true"/>
                  <m:ctrlPr>
                    <w:rPr>
                      <w:rFonts w:hint="default" w:ascii="Cambria Math" w:hAnsi="Cambria Math" w:cs="Cambria Math"/>
                      <w:i/>
                      <w:iCs/>
                      <w:kern w:val="2"/>
                      <w:sz w:val="24"/>
                      <w:szCs w:val="24"/>
                      <w:lang w:val="en-US" w:eastAsia="zh-CN" w:bidi="ar-SA"/>
                    </w:rPr>
                  </m:ctrlPr>
                </m:radPr>
                <m:deg>
                  <m:ctrlPr>
                    <w:rPr>
                      <w:rFonts w:hint="default" w:ascii="Cambria Math" w:hAnsi="Cambria Math" w:cs="Cambria Math"/>
                      <w:i/>
                      <w:iCs/>
                      <w:kern w:val="2"/>
                      <w:sz w:val="24"/>
                      <w:szCs w:val="24"/>
                      <w:lang w:val="en-US" w:eastAsia="zh-CN" w:bidi="ar-SA"/>
                    </w:rPr>
                  </m:ctrlPr>
                </m:deg>
                <m:e>
                  <m:r>
                    <m:rPr/>
                    <w:rPr>
                      <w:rFonts w:hint="default" w:ascii="Cambria Math" w:hAnsi="Cambria Math" w:cs="Cambria Math"/>
                      <w:kern w:val="2"/>
                      <w:sz w:val="24"/>
                      <w:szCs w:val="24"/>
                      <w:lang w:val="en-US" w:eastAsia="zh-CN" w:bidi="ar-SA"/>
                    </w:rPr>
                    <m:t>3</m:t>
                  </m:r>
                  <m:ctrlPr>
                    <w:rPr>
                      <w:rFonts w:hint="default" w:ascii="Cambria Math" w:hAnsi="Cambria Math" w:cs="Cambria Math"/>
                      <w:i/>
                      <w:iCs/>
                      <w:kern w:val="2"/>
                      <w:sz w:val="24"/>
                      <w:szCs w:val="24"/>
                      <w:lang w:val="en-US" w:eastAsia="zh-CN" w:bidi="ar-SA"/>
                    </w:rPr>
                  </m:ctrlPr>
                </m:e>
              </m:rad>
              <m:ctrlPr>
                <w:rPr>
                  <w:rFonts w:hint="default" w:ascii="Cambria Math" w:hAnsi="Cambria Math" w:cs="Cambria Math"/>
                  <w:i/>
                  <w:iCs/>
                  <w:kern w:val="2"/>
                  <w:sz w:val="24"/>
                  <w:szCs w:val="24"/>
                  <w:lang w:val="en-US" w:eastAsia="zh-CN" w:bidi="ar-SA"/>
                </w:rPr>
              </m:ctrlPr>
            </m:den>
          </m:f>
          <m:r>
            <m:rPr/>
            <w:rPr>
              <w:rFonts w:hint="default" w:ascii="Cambria Math" w:hAnsi="Cambria Math" w:cs="Cambria Math"/>
              <w:kern w:val="2"/>
              <w:sz w:val="24"/>
              <w:szCs w:val="24"/>
              <w:lang w:val="en-US" w:eastAsia="zh-CN" w:bidi="ar-SA"/>
            </w:rPr>
            <m:t xml:space="preserve">×0.0036 </m:t>
          </m:r>
          <m:r>
            <m:rPr>
              <m:sty m:val="p"/>
            </m:rPr>
            <w:rPr>
              <w:rFonts w:hint="default" w:ascii="Cambria Math" w:hAnsi="Cambria Math" w:cs="Cambria Math"/>
              <w:kern w:val="2"/>
              <w:sz w:val="24"/>
              <w:szCs w:val="24"/>
              <w:lang w:val="en-US" w:eastAsia="zh-CN" w:bidi="ar-SA"/>
            </w:rPr>
            <m:t>km/h=0.002 km/h</m:t>
          </m:r>
        </m:oMath>
      </m:oMathPara>
    </w:p>
    <w:p>
      <w:pPr>
        <w:numPr>
          <w:ilvl w:val="0"/>
          <w:numId w:val="0"/>
        </w:numPr>
        <w:spacing w:line="360" w:lineRule="auto"/>
        <w:jc w:val="both"/>
        <w:rPr>
          <w:rFonts w:hint="default" w:hAnsi="Cambria Math" w:cs="Cambria Math"/>
          <w:i w:val="0"/>
          <w:kern w:val="2"/>
          <w:sz w:val="24"/>
          <w:szCs w:val="24"/>
          <w:lang w:val="en-US" w:eastAsia="zh-CN" w:bidi="ar-SA"/>
        </w:rPr>
      </w:pPr>
      <w:r>
        <w:rPr>
          <w:rFonts w:hint="eastAsia" w:hAnsi="Cambria Math" w:cs="Cambria Math"/>
          <w:i w:val="0"/>
          <w:iCs w:val="0"/>
          <w:kern w:val="2"/>
          <w:sz w:val="24"/>
          <w:szCs w:val="24"/>
          <w:lang w:val="en-US" w:eastAsia="zh-CN" w:bidi="ar-SA"/>
        </w:rPr>
        <w:t>F.4.2 由被校机动车综合性能测试仪引入的标准不确定度分量</w:t>
      </w:r>
      <m:oMath>
        <m:r>
          <m:rPr/>
          <w:rPr>
            <w:rFonts w:hint="default" w:ascii="Cambria Math" w:hAnsi="Cambria Math" w:cs="Cambria Math"/>
            <w:kern w:val="2"/>
            <w:sz w:val="24"/>
            <w:szCs w:val="24"/>
            <w:lang w:val="en-US" w:eastAsia="zh-CN" w:bidi="ar-SA"/>
          </w:rPr>
          <m:t>u(</m:t>
        </m:r>
        <m:acc>
          <m:accPr>
            <m:chr m:val="̅"/>
            <m:ctrlPr>
              <w:rPr>
                <w:rFonts w:hint="default" w:ascii="Cambria Math" w:hAnsi="Cambria Math" w:cs="Cambria Math"/>
                <w:i/>
                <w:iCs w:val="0"/>
                <w:kern w:val="2"/>
                <w:sz w:val="24"/>
                <w:szCs w:val="24"/>
                <w:lang w:val="en-US" w:eastAsia="zh-CN" w:bidi="ar-SA"/>
              </w:rPr>
            </m:ctrlPr>
          </m:accPr>
          <m:e>
            <m:sSub>
              <m:sSubPr>
                <m:ctrlPr>
                  <w:rPr>
                    <w:rFonts w:hint="default" w:ascii="Cambria Math" w:hAnsi="Cambria Math" w:cs="Cambria Math"/>
                    <w:i/>
                    <w:iCs w:val="0"/>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val="0"/>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val="0"/>
                    <w:kern w:val="2"/>
                    <w:sz w:val="24"/>
                    <w:szCs w:val="24"/>
                    <w:lang w:val="en-US" w:eastAsia="zh-CN" w:bidi="ar-SA"/>
                  </w:rPr>
                </m:ctrlPr>
              </m:sub>
            </m:sSub>
            <m:ctrlPr>
              <w:rPr>
                <w:rFonts w:hint="default" w:ascii="Cambria Math" w:hAnsi="Cambria Math" w:cs="Cambria Math"/>
                <w:i/>
                <w:iCs w:val="0"/>
                <w:kern w:val="2"/>
                <w:sz w:val="24"/>
                <w:szCs w:val="24"/>
                <w:lang w:val="en-US" w:eastAsia="zh-CN" w:bidi="ar-SA"/>
              </w:rPr>
            </m:ctrlPr>
          </m:e>
        </m:acc>
        <m:r>
          <m:rPr/>
          <w:rPr>
            <w:rFonts w:hint="default" w:ascii="Cambria Math" w:hAnsi="Cambria Math" w:cs="Cambria Math"/>
            <w:kern w:val="2"/>
            <w:sz w:val="24"/>
            <w:szCs w:val="24"/>
            <w:lang w:val="en-US" w:eastAsia="zh-CN" w:bidi="ar-SA"/>
          </w:rPr>
          <m:t>)</m:t>
        </m:r>
      </m:oMath>
    </w:p>
    <w:p>
      <w:pPr>
        <w:numPr>
          <w:ilvl w:val="0"/>
          <w:numId w:val="0"/>
        </w:numPr>
        <w:spacing w:line="360" w:lineRule="auto"/>
        <w:jc w:val="both"/>
        <w:rPr>
          <w:rFonts w:hint="eastAsia" w:hAnsi="Cambria Math" w:cs="Cambria Math"/>
          <w:i w:val="0"/>
          <w:kern w:val="2"/>
          <w:sz w:val="24"/>
          <w:szCs w:val="24"/>
          <w:lang w:val="en-US" w:eastAsia="zh-CN" w:bidi="ar-SA"/>
        </w:rPr>
      </w:pPr>
      <w:r>
        <w:rPr>
          <w:rFonts w:hint="eastAsia" w:hAnsi="Cambria Math" w:cs="Cambria Math"/>
          <w:i w:val="0"/>
          <w:kern w:val="2"/>
          <w:sz w:val="24"/>
          <w:szCs w:val="24"/>
          <w:lang w:val="en-US" w:eastAsia="zh-CN" w:bidi="ar-SA"/>
        </w:rPr>
        <w:t>F.4.2.1 由被校机动车综合性能测试仪显量化误差引入的标准不确定度分量：</w:t>
      </w:r>
    </w:p>
    <w:p>
      <w:pPr>
        <w:numPr>
          <w:ilvl w:val="0"/>
          <w:numId w:val="0"/>
        </w:numPr>
        <w:spacing w:line="360" w:lineRule="auto"/>
        <w:ind w:firstLine="420" w:firstLineChars="0"/>
        <w:jc w:val="both"/>
        <w:rPr>
          <w:rFonts w:hint="eastAsia" w:hAnsi="Cambria Math" w:cs="Cambria Math"/>
          <w:b w:val="0"/>
          <w:i w:val="0"/>
          <w:kern w:val="2"/>
          <w:sz w:val="24"/>
          <w:szCs w:val="24"/>
          <w:lang w:val="en-US" w:eastAsia="zh-CN" w:bidi="ar-SA"/>
        </w:rPr>
      </w:pPr>
      <w:r>
        <w:rPr>
          <w:rFonts w:hint="eastAsia" w:hAnsi="Cambria Math" w:cs="Cambria Math"/>
          <w:i w:val="0"/>
          <w:kern w:val="2"/>
          <w:sz w:val="24"/>
          <w:szCs w:val="24"/>
          <w:lang w:val="en-US" w:eastAsia="zh-CN" w:bidi="ar-SA"/>
        </w:rPr>
        <w:t>一般机动车综合性能测试仪的分辨力为</w:t>
      </w:r>
      <m:oMath>
        <m:r>
          <m:rPr>
            <m:sty m:val="p"/>
          </m:rPr>
          <w:rPr>
            <w:rFonts w:hint="default" w:ascii="Cambria Math" w:hAnsi="Cambria Math" w:cs="Cambria Math"/>
            <w:kern w:val="2"/>
            <w:sz w:val="24"/>
            <w:szCs w:val="24"/>
            <w:lang w:val="en-US" w:eastAsia="zh-CN" w:bidi="ar-SA"/>
          </w:rPr>
          <m:t>0.01 km/h</m:t>
        </m:r>
      </m:oMath>
      <w:r>
        <w:rPr>
          <w:rFonts w:hint="eastAsia" w:hAnsi="Cambria Math" w:cs="Cambria Math"/>
          <w:b w:val="0"/>
          <w:i w:val="0"/>
          <w:kern w:val="2"/>
          <w:sz w:val="24"/>
          <w:szCs w:val="24"/>
          <w:lang w:val="en-US" w:eastAsia="zh-CN" w:bidi="ar-SA"/>
        </w:rPr>
        <w:t>，服从均匀分布，其标准不确定度分量为：</w:t>
      </w:r>
    </w:p>
    <w:p>
      <w:pPr>
        <w:numPr>
          <w:ilvl w:val="0"/>
          <w:numId w:val="0"/>
        </w:numPr>
        <w:spacing w:line="360" w:lineRule="auto"/>
        <w:ind w:firstLine="420" w:firstLineChars="0"/>
        <w:jc w:val="both"/>
        <w:rPr>
          <w:rFonts w:hint="default" w:hAnsi="Cambria Math" w:cs="Cambria Math"/>
          <w:b w:val="0"/>
          <w:i w:val="0"/>
          <w:kern w:val="2"/>
          <w:sz w:val="24"/>
          <w:szCs w:val="24"/>
          <w:lang w:val="en-US" w:eastAsia="zh-CN" w:bidi="ar-SA"/>
        </w:rPr>
      </w:pPr>
      <m:oMathPara>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v1</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ctrlPr>
                <w:rPr>
                  <w:rFonts w:hint="default" w:ascii="Cambria Math" w:hAnsi="Cambria Math" w:cs="Cambria Math"/>
                  <w:i/>
                  <w:kern w:val="2"/>
                  <w:sz w:val="24"/>
                  <w:szCs w:val="24"/>
                  <w:lang w:val="en-US" w:eastAsia="zh-CN" w:bidi="ar-SA"/>
                </w:rPr>
              </m:ctrlPr>
            </m:fPr>
            <m:num>
              <m:r>
                <m:rPr>
                  <m:sty m:val="p"/>
                </m:rPr>
                <w:rPr>
                  <w:rFonts w:hint="default" w:ascii="Cambria Math" w:hAnsi="Cambria Math" w:cs="Cambria Math"/>
                  <w:kern w:val="2"/>
                  <w:sz w:val="24"/>
                  <w:szCs w:val="24"/>
                  <w:lang w:val="en-US" w:eastAsia="zh-CN" w:bidi="ar-SA"/>
                </w:rPr>
                <m:t>0.01 km/h</m:t>
              </m:r>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2</m:t>
              </m:r>
              <m:rad>
                <m:radPr>
                  <m:degHide m:val="true"/>
                  <m:ctrlPr>
                    <w:rPr>
                      <w:rFonts w:hint="default" w:ascii="Cambria Math" w:hAnsi="Cambria Math" w:cs="Cambria Math"/>
                      <w:i/>
                      <w:kern w:val="2"/>
                      <w:sz w:val="24"/>
                      <w:szCs w:val="24"/>
                      <w:lang w:val="en-US" w:eastAsia="zh-CN" w:bidi="ar-SA"/>
                    </w:rPr>
                  </m:ctrlPr>
                </m:radPr>
                <m:deg>
                  <m:ctrlPr>
                    <w:rPr>
                      <w:rFonts w:hint="default" w:ascii="Cambria Math" w:hAnsi="Cambria Math" w:cs="Cambria Math"/>
                      <w:i/>
                      <w:kern w:val="2"/>
                      <w:sz w:val="24"/>
                      <w:szCs w:val="24"/>
                      <w:lang w:val="en-US" w:eastAsia="zh-CN" w:bidi="ar-SA"/>
                    </w:rPr>
                  </m:ctrlPr>
                </m:deg>
                <m:e>
                  <m:r>
                    <m:rPr/>
                    <w:rPr>
                      <w:rFonts w:hint="default" w:ascii="Cambria Math" w:hAnsi="Cambria Math" w:cs="Cambria Math"/>
                      <w:kern w:val="2"/>
                      <w:sz w:val="24"/>
                      <w:szCs w:val="24"/>
                      <w:lang w:val="en-US" w:eastAsia="zh-CN" w:bidi="ar-SA"/>
                    </w:rPr>
                    <m:t>3</m:t>
                  </m:r>
                  <m:ctrlPr>
                    <w:rPr>
                      <w:rFonts w:hint="default" w:ascii="Cambria Math" w:hAnsi="Cambria Math" w:cs="Cambria Math"/>
                      <w:i/>
                      <w:kern w:val="2"/>
                      <w:sz w:val="24"/>
                      <w:szCs w:val="24"/>
                      <w:lang w:val="en-US" w:eastAsia="zh-CN" w:bidi="ar-SA"/>
                    </w:rPr>
                  </m:ctrlPr>
                </m:e>
              </m:rad>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 xml:space="preserve">×0.0029 </m:t>
          </m:r>
          <m:r>
            <m:rPr>
              <m:sty m:val="p"/>
            </m:rPr>
            <w:rPr>
              <w:rFonts w:hint="default" w:ascii="Cambria Math" w:hAnsi="Cambria Math" w:cs="Cambria Math"/>
              <w:kern w:val="2"/>
              <w:sz w:val="24"/>
              <w:szCs w:val="24"/>
              <w:lang w:val="en-US" w:eastAsia="zh-CN" w:bidi="ar-SA"/>
            </w:rPr>
            <m:t xml:space="preserve"> km/h</m:t>
          </m:r>
        </m:oMath>
      </m:oMathPara>
    </w:p>
    <w:p>
      <w:pPr>
        <w:numPr>
          <w:ilvl w:val="0"/>
          <w:numId w:val="0"/>
        </w:numPr>
        <w:spacing w:line="360" w:lineRule="auto"/>
        <w:jc w:val="both"/>
        <w:rPr>
          <w:rFonts w:hint="eastAsia" w:hAnsi="Cambria Math" w:cs="Cambria Math"/>
          <w:b w:val="0"/>
          <w:i w:val="0"/>
          <w:kern w:val="2"/>
          <w:sz w:val="24"/>
          <w:szCs w:val="24"/>
          <w:lang w:val="en-US" w:eastAsia="zh-CN" w:bidi="ar-SA"/>
        </w:rPr>
      </w:pPr>
      <w:r>
        <w:rPr>
          <w:rFonts w:hint="eastAsia" w:hAnsi="Cambria Math" w:cs="Cambria Math"/>
          <w:b w:val="0"/>
          <w:i w:val="0"/>
          <w:kern w:val="2"/>
          <w:sz w:val="24"/>
          <w:szCs w:val="24"/>
          <w:lang w:val="en-US" w:eastAsia="zh-CN" w:bidi="ar-SA"/>
        </w:rPr>
        <w:t>F.4.2.2 由被校机动车综合性能测试仪速度测量重复性引入的标准不确定度分量：</w:t>
      </w:r>
    </w:p>
    <w:p>
      <w:pPr>
        <w:numPr>
          <w:ilvl w:val="0"/>
          <w:numId w:val="0"/>
        </w:numPr>
        <w:spacing w:line="360" w:lineRule="auto"/>
        <w:ind w:firstLine="420" w:firstLineChars="0"/>
        <w:jc w:val="both"/>
        <w:rPr>
          <w:rFonts w:hint="eastAsia" w:hAnsi="Cambria Math" w:cs="Cambria Math"/>
          <w:b w:val="0"/>
          <w:i w:val="0"/>
          <w:kern w:val="2"/>
          <w:sz w:val="24"/>
          <w:szCs w:val="24"/>
          <w:lang w:val="en-US" w:eastAsia="zh-CN" w:bidi="ar-SA"/>
        </w:rPr>
      </w:pPr>
      <w:r>
        <w:rPr>
          <w:rFonts w:hint="eastAsia" w:hAnsi="Cambria Math" w:cs="Cambria Math"/>
          <w:b w:val="0"/>
          <w:i w:val="0"/>
          <w:kern w:val="2"/>
          <w:sz w:val="24"/>
          <w:szCs w:val="24"/>
          <w:lang w:val="en-US" w:eastAsia="zh-CN" w:bidi="ar-SA"/>
        </w:rPr>
        <w:t xml:space="preserve">对300 </w:t>
      </w:r>
      <m:oMath>
        <m:r>
          <m:rPr>
            <m:sty m:val="p"/>
          </m:rPr>
          <w:rPr>
            <w:rFonts w:hint="default" w:ascii="Cambria Math" w:hAnsi="Cambria Math" w:cs="Cambria Math"/>
            <w:kern w:val="2"/>
            <w:sz w:val="24"/>
            <w:szCs w:val="24"/>
            <w:lang w:val="en-US" w:eastAsia="zh-CN" w:bidi="ar-SA"/>
          </w:rPr>
          <m:t>km/h</m:t>
        </m:r>
      </m:oMath>
      <w:r>
        <w:rPr>
          <w:rFonts w:hint="eastAsia" w:hAnsi="Cambria Math" w:cs="Cambria Math"/>
          <w:b w:val="0"/>
          <w:i w:val="0"/>
          <w:kern w:val="2"/>
          <w:sz w:val="24"/>
          <w:szCs w:val="24"/>
          <w:lang w:val="en-US" w:eastAsia="zh-CN" w:bidi="ar-SA"/>
        </w:rPr>
        <w:t>速度点进行10次独立、等精度测量，测量结果见表F.1。</w:t>
      </w:r>
    </w:p>
    <w:p>
      <w:pPr>
        <w:numPr>
          <w:ilvl w:val="0"/>
          <w:numId w:val="0"/>
        </w:numPr>
        <w:spacing w:line="360" w:lineRule="auto"/>
        <w:ind w:firstLine="420" w:firstLineChars="0"/>
        <w:jc w:val="center"/>
        <w:rPr>
          <w:rFonts w:hint="default" w:hAnsi="Cambria Math" w:cs="Cambria Math"/>
          <w:b w:val="0"/>
          <w:i w:val="0"/>
          <w:kern w:val="2"/>
          <w:sz w:val="18"/>
          <w:szCs w:val="18"/>
          <w:lang w:val="en-US" w:eastAsia="zh-CN" w:bidi="ar-SA"/>
        </w:rPr>
      </w:pPr>
      <w:r>
        <w:rPr>
          <w:rFonts w:hint="eastAsia" w:hAnsi="Cambria Math" w:cs="Cambria Math"/>
          <w:b w:val="0"/>
          <w:i w:val="0"/>
          <w:kern w:val="2"/>
          <w:sz w:val="18"/>
          <w:szCs w:val="18"/>
          <w:lang w:val="en-US" w:eastAsia="zh-CN" w:bidi="ar-SA"/>
        </w:rPr>
        <w:t xml:space="preserve">表F.1 300 </w:t>
      </w:r>
      <m:oMath>
        <m:r>
          <m:rPr>
            <m:sty m:val="p"/>
          </m:rPr>
          <w:rPr>
            <w:rFonts w:hint="default" w:ascii="Cambria Math" w:hAnsi="Cambria Math" w:cs="Cambria Math"/>
            <w:kern w:val="2"/>
            <w:sz w:val="18"/>
            <w:szCs w:val="18"/>
            <w:lang w:val="en-US" w:eastAsia="zh-CN" w:bidi="ar-SA"/>
          </w:rPr>
          <m:t>km/h</m:t>
        </m:r>
      </m:oMath>
      <w:r>
        <w:rPr>
          <w:rFonts w:hint="eastAsia" w:hAnsi="Cambria Math" w:cs="Cambria Math"/>
          <w:b w:val="0"/>
          <w:i w:val="0"/>
          <w:kern w:val="2"/>
          <w:sz w:val="18"/>
          <w:szCs w:val="18"/>
          <w:lang w:val="en-US" w:eastAsia="zh-CN" w:bidi="ar-SA"/>
        </w:rPr>
        <w:t xml:space="preserve">校准点速度测量数据表            </w:t>
      </w:r>
      <m:oMath>
        <m:r>
          <m:rPr>
            <m:sty m:val="p"/>
          </m:rPr>
          <w:rPr>
            <w:rFonts w:hint="default" w:ascii="Cambria Math" w:hAnsi="Cambria Math" w:cs="Cambria Math"/>
            <w:kern w:val="2"/>
            <w:sz w:val="18"/>
            <w:szCs w:val="18"/>
            <w:lang w:val="en-US" w:eastAsia="zh-CN" w:bidi="ar-SA"/>
          </w:rPr>
          <m:t>km/h</m:t>
        </m:r>
      </m:oMath>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校准点</w:t>
            </w:r>
          </w:p>
        </w:tc>
        <w:tc>
          <w:tcPr>
            <w:tcW w:w="7102" w:type="dxa"/>
            <w:gridSpan w:val="5"/>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测量数据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300.0</w:t>
            </w: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299.98</w:t>
            </w: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299.95</w:t>
            </w: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300.03</w:t>
            </w:r>
          </w:p>
        </w:tc>
        <w:tc>
          <w:tcPr>
            <w:tcW w:w="1421"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299.92</w:t>
            </w:r>
          </w:p>
        </w:tc>
        <w:tc>
          <w:tcPr>
            <w:tcW w:w="1421"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300.05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299.97</w:t>
            </w: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299.93</w:t>
            </w:r>
          </w:p>
        </w:tc>
        <w:tc>
          <w:tcPr>
            <w:tcW w:w="1420"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299.98</w:t>
            </w:r>
          </w:p>
        </w:tc>
        <w:tc>
          <w:tcPr>
            <w:tcW w:w="1421"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300.01</w:t>
            </w:r>
          </w:p>
        </w:tc>
        <w:tc>
          <w:tcPr>
            <w:tcW w:w="1421" w:type="dxa"/>
            <w:vAlign w:val="center"/>
          </w:tcPr>
          <w:p>
            <w:pPr>
              <w:numPr>
                <w:ilvl w:val="0"/>
                <w:numId w:val="0"/>
              </w:numPr>
              <w:spacing w:line="360" w:lineRule="auto"/>
              <w:jc w:val="center"/>
              <w:rPr>
                <w:rFonts w:hint="default" w:hAnsi="Cambria Math" w:cs="Cambria Math"/>
                <w:b w:val="0"/>
                <w:i w:val="0"/>
                <w:kern w:val="2"/>
                <w:sz w:val="18"/>
                <w:szCs w:val="18"/>
                <w:vertAlign w:val="baseline"/>
                <w:lang w:val="en-US" w:eastAsia="zh-CN" w:bidi="ar-SA"/>
              </w:rPr>
            </w:pPr>
            <w:r>
              <w:rPr>
                <w:rFonts w:hint="eastAsia" w:hAnsi="Cambria Math" w:cs="Cambria Math"/>
                <w:b w:val="0"/>
                <w:i w:val="0"/>
                <w:kern w:val="2"/>
                <w:sz w:val="18"/>
                <w:szCs w:val="18"/>
                <w:vertAlign w:val="baseline"/>
                <w:lang w:val="en-US" w:eastAsia="zh-CN" w:bidi="ar-SA"/>
              </w:rPr>
              <w:t>300.05</w:t>
            </w:r>
          </w:p>
        </w:tc>
      </w:tr>
    </w:tbl>
    <w:p>
      <w:pPr>
        <w:numPr>
          <w:ilvl w:val="0"/>
          <w:numId w:val="0"/>
        </w:numPr>
        <w:spacing w:line="360" w:lineRule="auto"/>
        <w:ind w:firstLine="420" w:firstLineChars="0"/>
        <w:jc w:val="both"/>
        <w:rPr>
          <w:rFonts w:hint="eastAsia" w:hAnsi="Cambria Math" w:cs="Cambria Math"/>
          <w:b w:val="0"/>
          <w:i w:val="0"/>
          <w:kern w:val="2"/>
          <w:sz w:val="24"/>
          <w:szCs w:val="24"/>
          <w:lang w:val="en-US" w:eastAsia="zh-CN" w:bidi="ar-SA"/>
        </w:rPr>
      </w:pPr>
      <w:r>
        <w:rPr>
          <w:rFonts w:hint="eastAsia" w:hAnsi="Cambria Math" w:cs="Cambria Math"/>
          <w:b w:val="0"/>
          <w:i w:val="0"/>
          <w:kern w:val="2"/>
          <w:sz w:val="24"/>
          <w:szCs w:val="24"/>
          <w:lang w:val="en-US" w:eastAsia="zh-CN" w:bidi="ar-SA"/>
        </w:rPr>
        <w:t xml:space="preserve">由表F.1可知，300 </w:t>
      </w:r>
      <m:oMath>
        <m:r>
          <m:rPr>
            <m:sty m:val="p"/>
          </m:rPr>
          <w:rPr>
            <w:rFonts w:hint="default" w:ascii="Cambria Math" w:hAnsi="Cambria Math" w:cs="Cambria Math"/>
            <w:kern w:val="2"/>
            <w:sz w:val="24"/>
            <w:szCs w:val="24"/>
            <w:lang w:val="en-US" w:eastAsia="zh-CN" w:bidi="ar-SA"/>
          </w:rPr>
          <m:t>km/h</m:t>
        </m:r>
      </m:oMath>
      <w:r>
        <w:rPr>
          <w:rFonts w:hint="eastAsia" w:hAnsi="Cambria Math" w:cs="Cambria Math"/>
          <w:b w:val="0"/>
          <w:i w:val="0"/>
          <w:kern w:val="2"/>
          <w:sz w:val="24"/>
          <w:szCs w:val="24"/>
          <w:lang w:val="en-US" w:eastAsia="zh-CN" w:bidi="ar-SA"/>
        </w:rPr>
        <w:t>校准点单次测量的实验标准差为：</w:t>
      </w:r>
    </w:p>
    <w:p>
      <w:pPr>
        <w:numPr>
          <w:ilvl w:val="0"/>
          <w:numId w:val="0"/>
        </w:numPr>
        <w:spacing w:line="360" w:lineRule="auto"/>
        <w:ind w:firstLine="420" w:firstLineChars="0"/>
        <w:jc w:val="both"/>
        <w:rPr>
          <w:rFonts w:hint="default" w:hAnsi="Cambria Math" w:cs="Cambria Math"/>
          <w:b w:val="0"/>
          <w:i w:val="0"/>
          <w:kern w:val="2"/>
          <w:sz w:val="24"/>
          <w:szCs w:val="24"/>
          <w:lang w:val="en-US" w:eastAsia="zh-CN" w:bidi="ar-SA"/>
        </w:rPr>
      </w:pPr>
      <m:oMathPara>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s</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i</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kern w:val="2"/>
                  <w:sz w:val="24"/>
                  <w:szCs w:val="24"/>
                  <w:lang w:val="en-US" w:eastAsia="zh-CN" w:bidi="ar-SA"/>
                </w:rPr>
              </m:ctrlPr>
            </m:radPr>
            <m:deg>
              <m:ctrlPr>
                <w:rPr>
                  <w:rFonts w:hint="default" w:ascii="Cambria Math" w:hAnsi="Cambria Math" w:cs="Cambria Math"/>
                  <w:i/>
                  <w:kern w:val="2"/>
                  <w:sz w:val="24"/>
                  <w:szCs w:val="24"/>
                  <w:lang w:val="en-US" w:eastAsia="zh-CN" w:bidi="ar-SA"/>
                </w:rPr>
              </m:ctrlPr>
            </m:deg>
            <m:e>
              <m:f>
                <m:fPr>
                  <m:ctrlPr>
                    <w:rPr>
                      <w:rFonts w:hint="default" w:ascii="Cambria Math" w:hAnsi="Cambria Math" w:cs="Cambria Math"/>
                      <w:i/>
                      <w:kern w:val="2"/>
                      <w:sz w:val="24"/>
                      <w:szCs w:val="24"/>
                      <w:lang w:val="en-US" w:eastAsia="zh-CN" w:bidi="ar-SA"/>
                    </w:rPr>
                  </m:ctrlPr>
                </m:fPr>
                <m:num>
                  <m:nary>
                    <m:naryPr>
                      <m:chr m:val="∑"/>
                      <m:limLoc m:val="undOvr"/>
                      <m:ctrlPr>
                        <w:rPr>
                          <w:rFonts w:hint="default" w:ascii="Cambria Math" w:hAnsi="Cambria Math" w:cs="Cambria Math"/>
                          <w:i/>
                          <w:kern w:val="2"/>
                          <w:sz w:val="24"/>
                          <w:szCs w:val="24"/>
                          <w:lang w:val="en-US" w:eastAsia="zh-CN" w:bidi="ar-SA"/>
                        </w:rPr>
                      </m:ctrlPr>
                    </m:naryPr>
                    <m:sub>
                      <m:r>
                        <m:rPr/>
                        <w:rPr>
                          <w:rFonts w:hint="default" w:ascii="Cambria Math" w:hAnsi="Cambria Math" w:cs="Cambria Math"/>
                          <w:kern w:val="2"/>
                          <w:sz w:val="24"/>
                          <w:szCs w:val="24"/>
                          <w:lang w:val="en-US" w:eastAsia="zh-CN" w:bidi="ar-SA"/>
                        </w:rPr>
                        <m:t>i=1</m:t>
                      </m:r>
                      <m:ctrlPr>
                        <w:rPr>
                          <w:rFonts w:hint="default" w:ascii="Cambria Math" w:hAnsi="Cambria Math" w:cs="Cambria Math"/>
                          <w:i/>
                          <w:kern w:val="2"/>
                          <w:sz w:val="24"/>
                          <w:szCs w:val="24"/>
                          <w:lang w:val="en-US" w:eastAsia="zh-CN" w:bidi="ar-SA"/>
                        </w:rPr>
                      </m:ctrlPr>
                    </m:sub>
                    <m:sup>
                      <m:r>
                        <m:rPr/>
                        <w:rPr>
                          <w:rFonts w:hint="default" w:ascii="Cambria Math" w:hAnsi="Cambria Math" w:cs="Cambria Math"/>
                          <w:kern w:val="2"/>
                          <w:sz w:val="24"/>
                          <w:szCs w:val="24"/>
                          <w:lang w:val="en-US" w:eastAsia="zh-CN" w:bidi="ar-SA"/>
                        </w:rPr>
                        <m:t>10</m:t>
                      </m:r>
                      <m:ctrlPr>
                        <w:rPr>
                          <w:rFonts w:hint="default" w:ascii="Cambria Math" w:hAnsi="Cambria Math" w:cs="Cambria Math"/>
                          <w:i/>
                          <w:kern w:val="2"/>
                          <w:sz w:val="24"/>
                          <w:szCs w:val="24"/>
                          <w:lang w:val="en-US" w:eastAsia="zh-CN" w:bidi="ar-SA"/>
                        </w:rPr>
                      </m:ctrlPr>
                    </m:sup>
                    <m:e>
                      <m:sSup>
                        <m:sSupPr>
                          <m:ctrlPr>
                            <w:rPr>
                              <w:rFonts w:hint="default" w:ascii="Cambria Math" w:hAnsi="Cambria Math" w:cs="Cambria Math"/>
                              <w:i/>
                              <w:kern w:val="2"/>
                              <w:sz w:val="24"/>
                              <w:szCs w:val="24"/>
                              <w:lang w:val="en-US" w:eastAsia="zh-CN" w:bidi="ar-SA"/>
                            </w:rPr>
                          </m:ctrlPr>
                        </m:sSupPr>
                        <m:e>
                          <m:d>
                            <m:dPr>
                              <m:ctrlPr>
                                <w:rPr>
                                  <w:rFonts w:hint="default" w:ascii="Cambria Math" w:hAnsi="Cambria Math" w:cs="Cambria Math"/>
                                  <w:i/>
                                  <w:kern w:val="2"/>
                                  <w:sz w:val="24"/>
                                  <w:szCs w:val="24"/>
                                  <w:lang w:val="en-US" w:eastAsia="zh-CN" w:bidi="ar-SA"/>
                                </w:rPr>
                              </m:ctrlPr>
                            </m:dPr>
                            <m:e>
                              <m:sSub>
                                <m:sSubPr>
                                  <m:ctrlPr>
                                    <w:rPr>
                                      <w:rFonts w:hint="default" w:ascii="Cambria Math" w:hAnsi="Cambria Math" w:cs="Cambria Math"/>
                                      <w:i/>
                                      <w:kern w:val="2"/>
                                      <w:sz w:val="24"/>
                                      <w:szCs w:val="24"/>
                                      <w:lang w:val="en-US" w:eastAsia="zh-CN" w:bidi="ar-SA"/>
                                    </w:rPr>
                                  </m:ctrlPr>
                                </m:sSubPr>
                                <m:e>
                                  <m:r>
                                    <m:rPr/>
                                    <w:rPr>
                                      <w:rFonts w:hint="default" w:ascii="Cambria Math" w:hAnsi="Cambria Math" w:cs="Cambria Math"/>
                                      <w:kern w:val="2"/>
                                      <w:sz w:val="24"/>
                                      <w:szCs w:val="24"/>
                                      <w:lang w:val="en-US" w:eastAsia="zh-CN" w:bidi="ar-SA"/>
                                    </w:rPr>
                                    <m:t>s</m:t>
                                  </m:r>
                                  <m:ctrlPr>
                                    <w:rPr>
                                      <w:rFonts w:hint="default" w:ascii="Cambria Math" w:hAnsi="Cambria Math" w:cs="Cambria Math"/>
                                      <w:i/>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kern w:val="2"/>
                                      <w:sz w:val="24"/>
                                      <w:szCs w:val="24"/>
                                      <w:lang w:val="en-US" w:eastAsia="zh-CN" w:bidi="ar-SA"/>
                                    </w:rPr>
                                  </m:ctrlPr>
                                </m:sub>
                              </m:sSub>
                              <m:r>
                                <m:rPr/>
                                <w:rPr>
                                  <w:rFonts w:hint="default" w:ascii="Cambria Math" w:hAnsi="Cambria Math" w:cs="Cambria Math"/>
                                  <w:kern w:val="2"/>
                                  <w:sz w:val="24"/>
                                  <w:szCs w:val="24"/>
                                  <w:lang w:val="en-US" w:eastAsia="zh-CN" w:bidi="ar-SA"/>
                                </w:rPr>
                                <m:t>−s</m:t>
                              </m:r>
                              <m:ctrlPr>
                                <w:rPr>
                                  <w:rFonts w:hint="default" w:ascii="Cambria Math" w:hAnsi="Cambria Math" w:cs="Cambria Math"/>
                                  <w:i/>
                                  <w:kern w:val="2"/>
                                  <w:sz w:val="24"/>
                                  <w:szCs w:val="24"/>
                                  <w:lang w:val="en-US" w:eastAsia="zh-CN" w:bidi="ar-SA"/>
                                </w:rPr>
                              </m:ctrlPr>
                            </m:e>
                          </m:d>
                          <m:ctrlPr>
                            <w:rPr>
                              <w:rFonts w:hint="default" w:ascii="Cambria Math" w:hAnsi="Cambria Math" w:cs="Cambria Math"/>
                              <w:i/>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kern w:val="2"/>
                              <w:sz w:val="24"/>
                              <w:szCs w:val="24"/>
                              <w:lang w:val="en-US" w:eastAsia="zh-CN" w:bidi="ar-SA"/>
                            </w:rPr>
                          </m:ctrlPr>
                        </m:sup>
                      </m:sSup>
                      <m:ctrlPr>
                        <w:rPr>
                          <w:rFonts w:hint="default" w:ascii="Cambria Math" w:hAnsi="Cambria Math" w:cs="Cambria Math"/>
                          <w:i/>
                          <w:kern w:val="2"/>
                          <w:sz w:val="24"/>
                          <w:szCs w:val="24"/>
                          <w:lang w:val="en-US" w:eastAsia="zh-CN" w:bidi="ar-SA"/>
                        </w:rPr>
                      </m:ctrlPr>
                    </m:e>
                  </m:nary>
                  <m:ctrlPr>
                    <w:rPr>
                      <w:rFonts w:hint="default" w:ascii="Cambria Math" w:hAnsi="Cambria Math" w:cs="Cambria Math"/>
                      <w:i/>
                      <w:kern w:val="2"/>
                      <w:sz w:val="24"/>
                      <w:szCs w:val="24"/>
                      <w:lang w:val="en-US" w:eastAsia="zh-CN" w:bidi="ar-SA"/>
                    </w:rPr>
                  </m:ctrlPr>
                </m:num>
                <m:den>
                  <m:r>
                    <m:rPr/>
                    <w:rPr>
                      <w:rFonts w:hint="default" w:ascii="Cambria Math" w:hAnsi="Cambria Math" w:cs="Cambria Math"/>
                      <w:kern w:val="2"/>
                      <w:sz w:val="24"/>
                      <w:szCs w:val="24"/>
                      <w:lang w:val="en-US" w:eastAsia="zh-CN" w:bidi="ar-SA"/>
                    </w:rPr>
                    <m:t>n−1</m:t>
                  </m:r>
                  <m:ctrlPr>
                    <w:rPr>
                      <w:rFonts w:hint="default" w:ascii="Cambria Math" w:hAnsi="Cambria Math" w:cs="Cambria Math"/>
                      <w:i/>
                      <w:kern w:val="2"/>
                      <w:sz w:val="24"/>
                      <w:szCs w:val="24"/>
                      <w:lang w:val="en-US" w:eastAsia="zh-CN" w:bidi="ar-SA"/>
                    </w:rPr>
                  </m:ctrlPr>
                </m:den>
              </m:f>
              <m:ctrlPr>
                <w:rPr>
                  <w:rFonts w:hint="default" w:ascii="Cambria Math" w:hAnsi="Cambria Math" w:cs="Cambria Math"/>
                  <w:i/>
                  <w:kern w:val="2"/>
                  <w:sz w:val="24"/>
                  <w:szCs w:val="24"/>
                  <w:lang w:val="en-US" w:eastAsia="zh-CN" w:bidi="ar-SA"/>
                </w:rPr>
              </m:ctrlPr>
            </m:e>
          </m:rad>
          <m:r>
            <m:rPr/>
            <w:rPr>
              <w:rFonts w:hint="default" w:ascii="Cambria Math" w:hAnsi="Cambria Math" w:cs="Cambria Math"/>
              <w:kern w:val="2"/>
              <w:sz w:val="24"/>
              <w:szCs w:val="24"/>
              <w:lang w:val="en-US" w:eastAsia="zh-CN" w:bidi="ar-SA"/>
            </w:rPr>
            <m:t xml:space="preserve">=0.047 </m:t>
          </m:r>
          <m:r>
            <m:rPr>
              <m:sty m:val="p"/>
            </m:rPr>
            <w:rPr>
              <w:rFonts w:hint="default" w:ascii="Cambria Math" w:hAnsi="Cambria Math" w:cs="Cambria Math"/>
              <w:kern w:val="2"/>
              <w:sz w:val="24"/>
              <w:szCs w:val="24"/>
              <w:lang w:val="en-US" w:eastAsia="zh-CN" w:bidi="ar-SA"/>
            </w:rPr>
            <m:t>km/h</m:t>
          </m:r>
        </m:oMath>
      </m:oMathPara>
    </w:p>
    <w:p>
      <w:pPr>
        <w:numPr>
          <w:ilvl w:val="0"/>
          <w:numId w:val="0"/>
        </w:numPr>
        <w:spacing w:line="360" w:lineRule="auto"/>
        <w:ind w:firstLine="420" w:firstLineChars="0"/>
        <w:jc w:val="both"/>
        <w:rPr>
          <w:rFonts w:hint="eastAsia" w:hAnsi="Cambria Math" w:cs="Cambria Math"/>
          <w:b w:val="0"/>
          <w:i w:val="0"/>
          <w:kern w:val="2"/>
          <w:sz w:val="24"/>
          <w:szCs w:val="24"/>
          <w:lang w:val="en-US" w:eastAsia="zh-CN" w:bidi="ar-SA"/>
        </w:rPr>
      </w:pPr>
      <w:r>
        <w:rPr>
          <w:rFonts w:hint="eastAsia" w:hAnsi="Cambria Math" w:cs="Cambria Math"/>
          <w:b w:val="0"/>
          <w:i w:val="0"/>
          <w:kern w:val="2"/>
          <w:sz w:val="24"/>
          <w:szCs w:val="24"/>
          <w:lang w:val="en-US" w:eastAsia="zh-CN" w:bidi="ar-SA"/>
        </w:rPr>
        <w:t>在实际测量中，重复条件下测量3次，以3次测量结果的算术平均值为测量结果，其标准不确定度分量为：</w:t>
      </w:r>
    </w:p>
    <w:p>
      <w:pPr>
        <w:numPr>
          <w:ilvl w:val="0"/>
          <w:numId w:val="0"/>
        </w:numPr>
        <w:spacing w:line="360" w:lineRule="auto"/>
        <w:ind w:firstLine="420" w:firstLineChars="0"/>
        <w:jc w:val="both"/>
        <w:rPr>
          <w:rFonts w:hint="default" w:hAnsi="Cambria Math" w:cs="Cambria Math"/>
          <w:b w:val="0"/>
          <w:i w:val="0"/>
          <w:kern w:val="2"/>
          <w:sz w:val="24"/>
          <w:szCs w:val="24"/>
          <w:lang w:val="en-US" w:eastAsia="zh-CN" w:bidi="ar-SA"/>
        </w:rPr>
      </w:pPr>
      <m:oMathPara>
        <m:oMath>
          <m:sSub>
            <m:sSubPr>
              <m:ctrlPr>
                <w:rPr>
                  <w:rFonts w:ascii="Cambria Math" w:hAnsi="Cambria Math" w:cs="Cambria Math"/>
                  <w:i/>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kern w:val="2"/>
                  <w:sz w:val="24"/>
                  <w:szCs w:val="24"/>
                  <w:lang w:val="en-US" w:bidi="ar-SA"/>
                </w:rPr>
              </m:ctrlPr>
            </m:e>
            <m:sub>
              <m:r>
                <m:rPr/>
                <w:rPr>
                  <w:rFonts w:hint="default" w:ascii="Cambria Math" w:hAnsi="Cambria Math" w:cs="Cambria Math"/>
                  <w:kern w:val="2"/>
                  <w:sz w:val="24"/>
                  <w:szCs w:val="24"/>
                  <w:lang w:val="en-US" w:eastAsia="zh-CN" w:bidi="ar-SA"/>
                </w:rPr>
                <m:t>s2</m:t>
              </m:r>
              <m:ctrlPr>
                <w:rPr>
                  <w:rFonts w:ascii="Cambria Math" w:hAnsi="Cambria Math" w:cs="Cambria Math"/>
                  <w:i/>
                  <w:kern w:val="2"/>
                  <w:sz w:val="24"/>
                  <w:szCs w:val="24"/>
                  <w:lang w:val="en-US" w:bidi="ar-SA"/>
                </w:rPr>
              </m:ctrlPr>
            </m:sub>
          </m:sSub>
          <m:r>
            <m:rPr/>
            <w:rPr>
              <w:rFonts w:hint="default" w:ascii="Cambria Math" w:hAnsi="Cambria Math" w:cs="Cambria Math"/>
              <w:kern w:val="2"/>
              <w:sz w:val="24"/>
              <w:szCs w:val="24"/>
              <w:lang w:val="en-US" w:eastAsia="zh-CN" w:bidi="ar-SA"/>
            </w:rPr>
            <m:t>=</m:t>
          </m:r>
          <m:f>
            <m:fPr>
              <m:ctrlPr>
                <w:rPr>
                  <w:rFonts w:hint="default" w:ascii="Cambria Math" w:hAnsi="Cambria Math" w:cs="Cambria Math"/>
                  <w:i/>
                  <w:kern w:val="2"/>
                  <w:sz w:val="24"/>
                  <w:szCs w:val="24"/>
                  <w:lang w:val="en-US" w:eastAsia="zh-CN" w:bidi="ar-SA"/>
                </w:rPr>
              </m:ctrlPr>
            </m:fPr>
            <m:num>
              <m:r>
                <m:rPr/>
                <w:rPr>
                  <w:rFonts w:hint="default" w:ascii="Cambria Math" w:hAnsi="Cambria Math" w:cs="Cambria Math"/>
                  <w:kern w:val="2"/>
                  <w:sz w:val="24"/>
                  <w:szCs w:val="24"/>
                  <w:lang w:val="en-US" w:eastAsia="zh-CN" w:bidi="ar-SA"/>
                </w:rPr>
                <m:t xml:space="preserve">0.047 </m:t>
              </m:r>
              <m:r>
                <m:rPr>
                  <m:sty m:val="p"/>
                </m:rPr>
                <w:rPr>
                  <w:rFonts w:hint="default" w:ascii="Cambria Math" w:hAnsi="Cambria Math" w:cs="Cambria Math"/>
                  <w:kern w:val="2"/>
                  <w:sz w:val="24"/>
                  <w:szCs w:val="24"/>
                  <w:lang w:val="en-US" w:eastAsia="zh-CN" w:bidi="ar-SA"/>
                </w:rPr>
                <m:t>km/h</m:t>
              </m:r>
              <m:ctrlPr>
                <w:rPr>
                  <w:rFonts w:hint="default" w:ascii="Cambria Math" w:hAnsi="Cambria Math" w:cs="Cambria Math"/>
                  <w:i/>
                  <w:kern w:val="2"/>
                  <w:sz w:val="24"/>
                  <w:szCs w:val="24"/>
                  <w:lang w:val="en-US" w:eastAsia="zh-CN" w:bidi="ar-SA"/>
                </w:rPr>
              </m:ctrlPr>
            </m:num>
            <m:den>
              <m:rad>
                <m:radPr>
                  <m:degHide m:val="true"/>
                  <m:ctrlPr>
                    <w:rPr>
                      <w:rFonts w:hint="default" w:ascii="Cambria Math" w:hAnsi="Cambria Math" w:cs="Cambria Math"/>
                      <w:i/>
                      <w:kern w:val="2"/>
                      <w:sz w:val="24"/>
                      <w:szCs w:val="24"/>
                      <w:lang w:val="en-US" w:eastAsia="zh-CN" w:bidi="ar-SA"/>
                    </w:rPr>
                  </m:ctrlPr>
                </m:radPr>
                <m:deg>
                  <m:ctrlPr>
                    <w:rPr>
                      <w:rFonts w:hint="default" w:ascii="Cambria Math" w:hAnsi="Cambria Math" w:cs="Cambria Math"/>
                      <w:i/>
                      <w:kern w:val="2"/>
                      <w:sz w:val="24"/>
                      <w:szCs w:val="24"/>
                      <w:lang w:val="en-US" w:eastAsia="zh-CN" w:bidi="ar-SA"/>
                    </w:rPr>
                  </m:ctrlPr>
                </m:deg>
                <m:e>
                  <m:r>
                    <m:rPr/>
                    <w:rPr>
                      <w:rFonts w:hint="default" w:ascii="Cambria Math" w:hAnsi="Cambria Math" w:cs="Cambria Math"/>
                      <w:kern w:val="2"/>
                      <w:sz w:val="24"/>
                      <w:szCs w:val="24"/>
                      <w:lang w:val="en-US" w:eastAsia="zh-CN" w:bidi="ar-SA"/>
                    </w:rPr>
                    <m:t>3</m:t>
                  </m:r>
                  <m:ctrlPr>
                    <w:rPr>
                      <w:rFonts w:hint="default" w:ascii="Cambria Math" w:hAnsi="Cambria Math" w:cs="Cambria Math"/>
                      <w:i/>
                      <w:kern w:val="2"/>
                      <w:sz w:val="24"/>
                      <w:szCs w:val="24"/>
                      <w:lang w:val="en-US" w:eastAsia="zh-CN" w:bidi="ar-SA"/>
                    </w:rPr>
                  </m:ctrlPr>
                </m:e>
              </m:rad>
              <m:ctrlPr>
                <w:rPr>
                  <w:rFonts w:hint="default" w:ascii="Cambria Math" w:hAnsi="Cambria Math" w:cs="Cambria Math"/>
                  <w:i/>
                  <w:kern w:val="2"/>
                  <w:sz w:val="24"/>
                  <w:szCs w:val="24"/>
                  <w:lang w:val="en-US" w:eastAsia="zh-CN" w:bidi="ar-SA"/>
                </w:rPr>
              </m:ctrlPr>
            </m:den>
          </m:f>
          <m:r>
            <m:rPr/>
            <w:rPr>
              <w:rFonts w:hint="default" w:ascii="Cambria Math" w:hAnsi="Cambria Math" w:cs="Cambria Math"/>
              <w:kern w:val="2"/>
              <w:sz w:val="24"/>
              <w:szCs w:val="24"/>
              <w:lang w:val="en-US" w:eastAsia="zh-CN" w:bidi="ar-SA"/>
            </w:rPr>
            <m:t xml:space="preserve">=0.027 </m:t>
          </m:r>
          <m:r>
            <m:rPr>
              <m:sty m:val="p"/>
            </m:rPr>
            <w:rPr>
              <w:rFonts w:hint="default" w:ascii="Cambria Math" w:hAnsi="Cambria Math" w:cs="Cambria Math"/>
              <w:kern w:val="2"/>
              <w:sz w:val="24"/>
              <w:szCs w:val="24"/>
              <w:lang w:val="en-US" w:eastAsia="zh-CN" w:bidi="ar-SA"/>
            </w:rPr>
            <m:t>km/h</m:t>
          </m:r>
        </m:oMath>
      </m:oMathPara>
    </w:p>
    <w:p>
      <w:pPr>
        <w:numPr>
          <w:ilvl w:val="0"/>
          <w:numId w:val="0"/>
        </w:numPr>
        <w:spacing w:line="360" w:lineRule="auto"/>
        <w:jc w:val="both"/>
        <w:rPr>
          <w:rFonts w:hint="eastAsia" w:hAnsi="Cambria Math" w:cs="Cambria Math"/>
          <w:b w:val="0"/>
          <w:i w:val="0"/>
          <w:kern w:val="2"/>
          <w:sz w:val="24"/>
          <w:szCs w:val="24"/>
          <w:lang w:val="en-US" w:eastAsia="zh-CN" w:bidi="ar-SA"/>
        </w:rPr>
      </w:pPr>
      <w:r>
        <w:rPr>
          <w:rFonts w:hint="eastAsia" w:hAnsi="Cambria Math" w:cs="Cambria Math"/>
          <w:b w:val="0"/>
          <w:i w:val="0"/>
          <w:kern w:val="2"/>
          <w:sz w:val="24"/>
          <w:szCs w:val="24"/>
          <w:lang w:val="en-US" w:eastAsia="zh-CN" w:bidi="ar-SA"/>
        </w:rPr>
        <w:t>F.4.2.3 由重复性引入的标准不确定度分量大于由分辨力引入的标准不确定度分量，因此可以不考虑由分辨力引入的标准不确定度分量，则</w:t>
      </w:r>
    </w:p>
    <w:p>
      <w:pPr>
        <w:numPr>
          <w:ilvl w:val="0"/>
          <w:numId w:val="0"/>
        </w:numPr>
        <w:spacing w:line="360" w:lineRule="auto"/>
        <w:jc w:val="both"/>
        <w:rPr>
          <w:rFonts w:hint="default" w:hAnsi="Cambria Math" w:cs="Cambria Math"/>
          <w:b w:val="0"/>
          <w:i w:val="0"/>
          <w:iCs/>
          <w:kern w:val="2"/>
          <w:sz w:val="24"/>
          <w:szCs w:val="24"/>
          <w:lang w:val="en-US" w:eastAsia="zh-CN" w:bidi="ar-SA"/>
        </w:rPr>
      </w:pPr>
      <m:oMathPara>
        <m:oMath>
          <m:r>
            <m:rPr/>
            <w:rPr>
              <w:rFonts w:hint="default" w:ascii="Cambria Math" w:hAnsi="Cambria Math" w:cs="Cambria Math"/>
              <w:kern w:val="2"/>
              <w:sz w:val="24"/>
              <w:szCs w:val="24"/>
              <w:lang w:val="en-US" w:eastAsia="zh-CN" w:bidi="ar-SA"/>
            </w:rPr>
            <m:t>u(</m:t>
          </m:r>
          <m:acc>
            <m:accPr>
              <m:chr m:val="̅"/>
              <m:ctrlPr>
                <w:rPr>
                  <w:rFonts w:hint="default" w:ascii="Cambria Math" w:hAnsi="Cambria Math" w:cs="Cambria Math"/>
                  <w:b w:val="0"/>
                  <w:i/>
                  <w:iCs/>
                  <w:kern w:val="2"/>
                  <w:sz w:val="24"/>
                  <w:szCs w:val="24"/>
                  <w:lang w:val="en-US" w:eastAsia="zh-CN" w:bidi="ar-SA"/>
                </w:rPr>
              </m:ctrlPr>
            </m:accPr>
            <m:e>
              <m:sSub>
                <m:sSubPr>
                  <m:ctrlPr>
                    <w:rPr>
                      <w:rFonts w:hint="default" w:ascii="Cambria Math" w:hAnsi="Cambria Math" w:cs="Cambria Math"/>
                      <w:b w:val="0"/>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b w:val="0"/>
                      <w:i/>
                      <w:iCs/>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b w:val="0"/>
                      <w:i/>
                      <w:iCs/>
                      <w:kern w:val="2"/>
                      <w:sz w:val="24"/>
                      <w:szCs w:val="24"/>
                      <w:lang w:val="en-US" w:eastAsia="zh-CN" w:bidi="ar-SA"/>
                    </w:rPr>
                  </m:ctrlPr>
                </m:sub>
              </m:sSub>
              <m:ctrlPr>
                <w:rPr>
                  <w:rFonts w:hint="default" w:ascii="Cambria Math" w:hAnsi="Cambria Math" w:cs="Cambria Math"/>
                  <w:b w:val="0"/>
                  <w:i/>
                  <w:iCs/>
                  <w:kern w:val="2"/>
                  <w:sz w:val="24"/>
                  <w:szCs w:val="24"/>
                  <w:lang w:val="en-US" w:eastAsia="zh-CN" w:bidi="ar-SA"/>
                </w:rPr>
              </m:ctrlPr>
            </m:e>
          </m:acc>
          <m:r>
            <m:rPr/>
            <w:rPr>
              <w:rFonts w:hint="default" w:ascii="Cambria Math" w:hAnsi="Cambria Math" w:cs="Cambria Math"/>
              <w:kern w:val="2"/>
              <w:sz w:val="24"/>
              <w:szCs w:val="24"/>
              <w:lang w:val="en-US" w:eastAsia="zh-CN" w:bidi="ar-SA"/>
            </w:rPr>
            <m:t>)=</m:t>
          </m:r>
          <m:sSub>
            <m:sSubPr>
              <m:ctrlPr>
                <w:rPr>
                  <w:rFonts w:hint="default" w:ascii="Cambria Math" w:hAnsi="Cambria Math" w:cs="Cambria Math"/>
                  <w:b w:val="0"/>
                  <w:i/>
                  <w:iCs/>
                  <w:kern w:val="2"/>
                  <w:sz w:val="24"/>
                  <w:szCs w:val="24"/>
                  <w:lang w:val="en-US" w:eastAsia="zh-CN" w:bidi="ar-SA"/>
                </w:rPr>
              </m:ctrlPr>
            </m:sSubPr>
            <m:e>
              <m:r>
                <m:rPr/>
                <w:rPr>
                  <w:rFonts w:hint="default" w:ascii="Cambria Math" w:hAnsi="Cambria Math" w:cs="Cambria Math"/>
                  <w:kern w:val="2"/>
                  <w:sz w:val="24"/>
                  <w:szCs w:val="24"/>
                  <w:lang w:val="en-US" w:eastAsia="zh-CN" w:bidi="ar-SA"/>
                </w:rPr>
                <m:t>u</m:t>
              </m:r>
              <m:ctrlPr>
                <w:rPr>
                  <w:rFonts w:hint="default" w:ascii="Cambria Math" w:hAnsi="Cambria Math" w:cs="Cambria Math"/>
                  <w:b w:val="0"/>
                  <w:i/>
                  <w:iCs/>
                  <w:kern w:val="2"/>
                  <w:sz w:val="24"/>
                  <w:szCs w:val="24"/>
                  <w:lang w:val="en-US" w:eastAsia="zh-CN" w:bidi="ar-SA"/>
                </w:rPr>
              </m:ctrlPr>
            </m:e>
            <m:sub>
              <m:r>
                <m:rPr/>
                <w:rPr>
                  <w:rFonts w:hint="default" w:ascii="Cambria Math" w:hAnsi="Cambria Math" w:cs="Cambria Math"/>
                  <w:kern w:val="2"/>
                  <w:sz w:val="24"/>
                  <w:szCs w:val="24"/>
                  <w:lang w:val="en-US" w:eastAsia="zh-CN" w:bidi="ar-SA"/>
                </w:rPr>
                <m:t>s2</m:t>
              </m:r>
              <m:ctrlPr>
                <w:rPr>
                  <w:rFonts w:hint="default" w:ascii="Cambria Math" w:hAnsi="Cambria Math" w:cs="Cambria Math"/>
                  <w:b w:val="0"/>
                  <w:i/>
                  <w:iCs/>
                  <w:kern w:val="2"/>
                  <w:sz w:val="24"/>
                  <w:szCs w:val="24"/>
                  <w:lang w:val="en-US" w:eastAsia="zh-CN" w:bidi="ar-SA"/>
                </w:rPr>
              </m:ctrlPr>
            </m:sub>
          </m:sSub>
          <m:r>
            <m:rPr/>
            <w:rPr>
              <w:rFonts w:hint="default" w:ascii="Cambria Math" w:hAnsi="Cambria Math" w:cs="Cambria Math"/>
              <w:kern w:val="2"/>
              <w:sz w:val="24"/>
              <w:szCs w:val="24"/>
              <w:lang w:val="en-US" w:eastAsia="zh-CN" w:bidi="ar-SA"/>
            </w:rPr>
            <m:t xml:space="preserve">=0.027 </m:t>
          </m:r>
          <m:r>
            <m:rPr>
              <m:sty m:val="p"/>
            </m:rPr>
            <w:rPr>
              <w:rFonts w:hint="default" w:ascii="Cambria Math" w:hAnsi="Cambria Math" w:cs="Cambria Math"/>
              <w:kern w:val="2"/>
              <w:sz w:val="24"/>
              <w:szCs w:val="24"/>
              <w:lang w:val="en-US" w:eastAsia="zh-CN" w:bidi="ar-SA"/>
            </w:rPr>
            <m:t>km/h</m:t>
          </m:r>
          <m:r>
            <m:rPr/>
            <w:rPr>
              <w:rFonts w:hint="default" w:ascii="Cambria Math" w:hAnsi="Cambria Math" w:cs="Cambria Math"/>
              <w:kern w:val="2"/>
              <w:sz w:val="24"/>
              <w:szCs w:val="24"/>
              <w:lang w:val="en-US" w:eastAsia="zh-CN" w:bidi="ar-SA"/>
            </w:rPr>
            <m:t xml:space="preserve"> </m:t>
          </m:r>
        </m:oMath>
      </m:oMathPara>
    </w:p>
    <w:p>
      <w:pPr>
        <w:numPr>
          <w:ilvl w:val="0"/>
          <w:numId w:val="0"/>
        </w:numPr>
        <w:spacing w:line="360" w:lineRule="auto"/>
        <w:jc w:val="both"/>
        <w:rPr>
          <w:rFonts w:hint="eastAsia" w:hAnsi="Cambria Math" w:cs="Cambria Math"/>
          <w:b w:val="0"/>
          <w:i w:val="0"/>
          <w:iCs/>
          <w:kern w:val="2"/>
          <w:sz w:val="24"/>
          <w:szCs w:val="24"/>
          <w:lang w:val="en-US" w:eastAsia="zh-CN" w:bidi="ar-SA"/>
        </w:rPr>
      </w:pPr>
      <w:r>
        <w:rPr>
          <w:rFonts w:hint="eastAsia" w:hAnsi="Cambria Math" w:cs="Cambria Math"/>
          <w:b w:val="0"/>
          <w:i w:val="0"/>
          <w:iCs/>
          <w:kern w:val="2"/>
          <w:sz w:val="24"/>
          <w:szCs w:val="24"/>
          <w:lang w:val="en-US" w:eastAsia="zh-CN" w:bidi="ar-SA"/>
        </w:rPr>
        <w:t>F.4.3 合成标准不确定度</w:t>
      </w:r>
    </w:p>
    <w:p>
      <w:pPr>
        <w:numPr>
          <w:ilvl w:val="0"/>
          <w:numId w:val="0"/>
        </w:numPr>
        <w:spacing w:line="360" w:lineRule="auto"/>
        <w:jc w:val="both"/>
        <w:rPr>
          <w:rFonts w:hint="default" w:hAnsi="Cambria Math" w:cs="Cambria Math"/>
          <w:b w:val="0"/>
          <w:i w:val="0"/>
          <w:kern w:val="2"/>
          <w:sz w:val="24"/>
          <w:szCs w:val="24"/>
          <w:lang w:val="en-US" w:eastAsia="zh-CN" w:bidi="ar-SA"/>
        </w:rPr>
      </w:pPr>
      <m:oMathPara>
        <m:oMath>
          <m:sSub>
            <m:sSubPr>
              <m:ctrlPr>
                <w:rPr>
                  <w:rFonts w:ascii="Cambria Math" w:hAnsi="Cambria Math" w:cs="Cambria Math"/>
                  <w:i/>
                  <w:iCs/>
                  <w:kern w:val="2"/>
                  <w:sz w:val="24"/>
                  <w:szCs w:val="24"/>
                  <w:lang w:val="en-US" w:bidi="ar-SA"/>
                </w:rPr>
              </m:ctrlPr>
            </m:sSubPr>
            <m:e>
              <m:r>
                <m:rPr/>
                <w:rPr>
                  <w:rFonts w:hint="default" w:ascii="Cambria Math" w:hAnsi="Cambria Math" w:cs="Cambria Math"/>
                  <w:kern w:val="2"/>
                  <w:sz w:val="24"/>
                  <w:szCs w:val="24"/>
                  <w:lang w:val="en-US" w:eastAsia="zh-CN" w:bidi="ar-SA"/>
                </w:rPr>
                <m:t>u</m:t>
              </m:r>
              <m:ctrlPr>
                <w:rPr>
                  <w:rFonts w:ascii="Cambria Math" w:hAnsi="Cambria Math" w:cs="Cambria Math"/>
                  <w:i/>
                  <w:iCs/>
                  <w:kern w:val="2"/>
                  <w:sz w:val="24"/>
                  <w:szCs w:val="24"/>
                  <w:lang w:val="en-US" w:bidi="ar-SA"/>
                </w:rPr>
              </m:ctrlPr>
            </m:e>
            <m:sub>
              <m:r>
                <m:rPr/>
                <w:rPr>
                  <w:rFonts w:hint="default" w:ascii="Cambria Math" w:hAnsi="Cambria Math" w:cs="Cambria Math"/>
                  <w:kern w:val="2"/>
                  <w:sz w:val="24"/>
                  <w:szCs w:val="24"/>
                  <w:lang w:val="en-US" w:eastAsia="zh-CN" w:bidi="ar-SA"/>
                </w:rPr>
                <m:t>c</m:t>
              </m:r>
              <m:ctrlPr>
                <w:rPr>
                  <w:rFonts w:ascii="Cambria Math" w:hAnsi="Cambria Math" w:cs="Cambria Math"/>
                  <w:i/>
                  <w:iCs/>
                  <w:kern w:val="2"/>
                  <w:sz w:val="24"/>
                  <w:szCs w:val="24"/>
                  <w:lang w:val="en-US" w:bidi="ar-SA"/>
                </w:rPr>
              </m:ctrlPr>
            </m:sub>
          </m:sSub>
          <m:r>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iCs/>
                  <w:kern w:val="2"/>
                  <w:sz w:val="24"/>
                  <w:szCs w:val="24"/>
                  <w:lang w:val="en-US" w:eastAsia="zh-CN" w:bidi="ar-SA"/>
                </w:rPr>
              </m:ctrlPr>
            </m:radPr>
            <m:deg>
              <m:ctrlPr>
                <w:rPr>
                  <w:rFonts w:hint="default" w:ascii="Cambria Math" w:hAnsi="Cambria Math" w:cs="Cambria Math"/>
                  <w:i/>
                  <w:iCs/>
                  <w:kern w:val="2"/>
                  <w:sz w:val="24"/>
                  <w:szCs w:val="24"/>
                  <w:lang w:val="en-US" w:eastAsia="zh-CN" w:bidi="ar-SA"/>
                </w:rPr>
              </m:ctrlPr>
            </m:deg>
            <m:e>
              <m:sSup>
                <m:sSupPr>
                  <m:ctrlPr>
                    <w:rPr>
                      <w:rFonts w:hint="default" w:ascii="Cambria Math" w:hAnsi="Cambria Math" w:cs="Cambria Math"/>
                      <w:i/>
                      <w:iCs/>
                      <w:kern w:val="2"/>
                      <w:sz w:val="24"/>
                      <w:szCs w:val="24"/>
                      <w:lang w:val="en-US" w:eastAsia="zh-CN" w:bidi="ar-SA"/>
                    </w:rPr>
                  </m:ctrlPr>
                </m:sSupPr>
                <m:e>
                  <m:r>
                    <m:rPr/>
                    <w:rPr>
                      <w:rFonts w:hint="default" w:ascii="Cambria Math" w:hAnsi="Cambria Math" w:cs="Cambria Math"/>
                      <w:kern w:val="2"/>
                      <w:sz w:val="24"/>
                      <w:szCs w:val="24"/>
                      <w:lang w:val="en-US" w:eastAsia="zh-CN" w:bidi="ar-SA"/>
                    </w:rPr>
                    <m:t>u</m:t>
                  </m:r>
                  <m:ctrlPr>
                    <w:rPr>
                      <w:rFonts w:hint="default" w:ascii="Cambria Math" w:hAnsi="Cambria Math" w:cs="Cambria Math"/>
                      <w:i/>
                      <w:iCs/>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kern w:val="2"/>
                      <w:sz w:val="24"/>
                      <w:szCs w:val="24"/>
                      <w:lang w:val="en-US" w:eastAsia="zh-CN" w:bidi="ar-SA"/>
                    </w:rPr>
                  </m:ctrlPr>
                </m:sup>
              </m:sSup>
              <m:r>
                <m:rPr/>
                <w:rPr>
                  <w:rFonts w:hint="default" w:ascii="Cambria Math" w:hAnsi="Cambria Math" w:cs="Cambria Math"/>
                  <w:kern w:val="2"/>
                  <w:sz w:val="24"/>
                  <w:szCs w:val="24"/>
                  <w:lang w:val="en-US" w:eastAsia="zh-CN" w:bidi="ar-SA"/>
                </w:rPr>
                <m:t>(</m:t>
              </m:r>
              <m:acc>
                <m:accPr>
                  <m:chr m:val="̅"/>
                  <m:ctrlPr>
                    <w:rPr>
                      <w:rFonts w:hint="default" w:ascii="Cambria Math" w:hAnsi="Cambria Math" w:cs="Cambria Math"/>
                      <w:i/>
                      <w:iCs/>
                      <w:kern w:val="2"/>
                      <w:sz w:val="24"/>
                      <w:szCs w:val="24"/>
                      <w:lang w:val="en-US" w:eastAsia="zh-CN" w:bidi="ar-SA"/>
                    </w:rPr>
                  </m:ctrlPr>
                </m:accPr>
                <m:e>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i</m:t>
                      </m:r>
                      <m:ctrlPr>
                        <w:rPr>
                          <w:rFonts w:hint="default" w:ascii="Cambria Math" w:hAnsi="Cambria Math" w:cs="Cambria Math"/>
                          <w:i/>
                          <w:iCs/>
                          <w:kern w:val="2"/>
                          <w:sz w:val="24"/>
                          <w:szCs w:val="24"/>
                          <w:lang w:val="en-US" w:eastAsia="zh-CN" w:bidi="ar-SA"/>
                        </w:rPr>
                      </m:ctrlPr>
                    </m:sub>
                  </m:sSub>
                  <m:ctrlPr>
                    <w:rPr>
                      <w:rFonts w:hint="default" w:ascii="Cambria Math" w:hAnsi="Cambria Math" w:cs="Cambria Math"/>
                      <w:i/>
                      <w:iCs/>
                      <w:kern w:val="2"/>
                      <w:sz w:val="24"/>
                      <w:szCs w:val="24"/>
                      <w:lang w:val="en-US" w:eastAsia="zh-CN" w:bidi="ar-SA"/>
                    </w:rPr>
                  </m:ctrlPr>
                </m:e>
              </m:acc>
              <m:r>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iCs/>
                      <w:kern w:val="2"/>
                      <w:sz w:val="24"/>
                      <w:szCs w:val="24"/>
                      <w:lang w:val="en-US" w:eastAsia="zh-CN" w:bidi="ar-SA"/>
                    </w:rPr>
                  </m:ctrlPr>
                </m:sSupPr>
                <m:e>
                  <m:r>
                    <m:rPr/>
                    <w:rPr>
                      <w:rFonts w:hint="default" w:ascii="Cambria Math" w:hAnsi="Cambria Math" w:cs="Cambria Math"/>
                      <w:kern w:val="2"/>
                      <w:sz w:val="24"/>
                      <w:szCs w:val="24"/>
                      <w:lang w:val="en-US" w:eastAsia="zh-CN" w:bidi="ar-SA"/>
                    </w:rPr>
                    <m:t>u</m:t>
                  </m:r>
                  <m:ctrlPr>
                    <w:rPr>
                      <w:rFonts w:hint="default" w:ascii="Cambria Math" w:hAnsi="Cambria Math" w:cs="Cambria Math"/>
                      <w:i/>
                      <w:iCs/>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kern w:val="2"/>
                      <w:sz w:val="24"/>
                      <w:szCs w:val="24"/>
                      <w:lang w:val="en-US" w:eastAsia="zh-CN" w:bidi="ar-SA"/>
                    </w:rPr>
                  </m:ctrlPr>
                </m:sup>
              </m:sSup>
              <m:r>
                <m:rPr/>
                <w:rPr>
                  <w:rFonts w:hint="default" w:ascii="Cambria Math" w:hAnsi="Cambria Math" w:cs="Cambria Math"/>
                  <w:kern w:val="2"/>
                  <w:sz w:val="24"/>
                  <w:szCs w:val="24"/>
                  <w:lang w:val="en-US" w:eastAsia="zh-CN" w:bidi="ar-SA"/>
                </w:rPr>
                <m:t>(</m:t>
              </m:r>
              <m:sSub>
                <m:sSubPr>
                  <m:ctrlPr>
                    <w:rPr>
                      <w:rFonts w:hint="default" w:ascii="Cambria Math" w:hAnsi="Cambria Math" w:cs="Cambria Math"/>
                      <w:i/>
                      <w:iCs/>
                      <w:kern w:val="2"/>
                      <w:sz w:val="24"/>
                      <w:szCs w:val="24"/>
                      <w:lang w:val="en-US" w:eastAsia="zh-CN" w:bidi="ar-SA"/>
                    </w:rPr>
                  </m:ctrlPr>
                </m:sSubPr>
                <m:e>
                  <m:r>
                    <m:rPr/>
                    <w:rPr>
                      <w:rFonts w:hint="default" w:ascii="Cambria Math" w:hAnsi="Cambria Math" w:cs="Cambria Math"/>
                      <w:kern w:val="2"/>
                      <w:sz w:val="24"/>
                      <w:szCs w:val="24"/>
                      <w:lang w:val="en-US" w:eastAsia="zh-CN" w:bidi="ar-SA"/>
                    </w:rPr>
                    <m:t>v</m:t>
                  </m:r>
                  <m:ctrlPr>
                    <w:rPr>
                      <w:rFonts w:hint="default" w:ascii="Cambria Math" w:hAnsi="Cambria Math" w:cs="Cambria Math"/>
                      <w:i/>
                      <w:iCs/>
                      <w:kern w:val="2"/>
                      <w:sz w:val="24"/>
                      <w:szCs w:val="24"/>
                      <w:lang w:val="en-US" w:eastAsia="zh-CN" w:bidi="ar-SA"/>
                    </w:rPr>
                  </m:ctrlPr>
                </m:e>
                <m:sub>
                  <m:r>
                    <m:rPr/>
                    <w:rPr>
                      <w:rFonts w:hint="default" w:ascii="Cambria Math" w:hAnsi="Cambria Math" w:cs="Cambria Math"/>
                      <w:kern w:val="2"/>
                      <w:sz w:val="24"/>
                      <w:szCs w:val="24"/>
                      <w:lang w:val="en-US" w:eastAsia="zh-CN" w:bidi="ar-SA"/>
                    </w:rPr>
                    <m:t>0i</m:t>
                  </m:r>
                  <m:ctrlPr>
                    <w:rPr>
                      <w:rFonts w:hint="default" w:ascii="Cambria Math" w:hAnsi="Cambria Math" w:cs="Cambria Math"/>
                      <w:i/>
                      <w:iCs/>
                      <w:kern w:val="2"/>
                      <w:sz w:val="24"/>
                      <w:szCs w:val="24"/>
                      <w:lang w:val="en-US" w:eastAsia="zh-CN" w:bidi="ar-SA"/>
                    </w:rPr>
                  </m:ctrlPr>
                </m:sub>
              </m:sSub>
              <m:r>
                <m:rPr/>
                <w:rPr>
                  <w:rFonts w:hint="default" w:ascii="Cambria Math" w:hAnsi="Cambria Math" w:cs="Cambria Math"/>
                  <w:kern w:val="2"/>
                  <w:sz w:val="24"/>
                  <w:szCs w:val="24"/>
                  <w:lang w:val="en-US" w:eastAsia="zh-CN" w:bidi="ar-SA"/>
                </w:rPr>
                <m:t>)</m:t>
              </m:r>
              <m:ctrlPr>
                <w:rPr>
                  <w:rFonts w:hint="default" w:ascii="Cambria Math" w:hAnsi="Cambria Math" w:cs="Cambria Math"/>
                  <w:i/>
                  <w:iCs/>
                  <w:kern w:val="2"/>
                  <w:sz w:val="24"/>
                  <w:szCs w:val="24"/>
                  <w:lang w:val="en-US" w:eastAsia="zh-CN" w:bidi="ar-SA"/>
                </w:rPr>
              </m:ctrlPr>
            </m:e>
          </m:rad>
          <m:r>
            <m:rPr/>
            <w:rPr>
              <w:rFonts w:hint="default" w:ascii="Cambria Math" w:hAnsi="Cambria Math" w:cs="Cambria Math"/>
              <w:kern w:val="2"/>
              <w:sz w:val="24"/>
              <w:szCs w:val="24"/>
              <w:lang w:val="en-US" w:eastAsia="zh-CN" w:bidi="ar-SA"/>
            </w:rPr>
            <m:t>=</m:t>
          </m:r>
          <m:rad>
            <m:radPr>
              <m:degHide m:val="true"/>
              <m:ctrlPr>
                <w:rPr>
                  <w:rFonts w:hint="default" w:ascii="Cambria Math" w:hAnsi="Cambria Math" w:cs="Cambria Math"/>
                  <w:i/>
                  <w:iCs/>
                  <w:kern w:val="2"/>
                  <w:sz w:val="24"/>
                  <w:szCs w:val="24"/>
                  <w:lang w:val="en-US" w:eastAsia="zh-CN" w:bidi="ar-SA"/>
                </w:rPr>
              </m:ctrlPr>
            </m:radPr>
            <m:deg>
              <m:ctrlPr>
                <w:rPr>
                  <w:rFonts w:hint="default" w:ascii="Cambria Math" w:hAnsi="Cambria Math" w:cs="Cambria Math"/>
                  <w:i/>
                  <w:iCs/>
                  <w:kern w:val="2"/>
                  <w:sz w:val="24"/>
                  <w:szCs w:val="24"/>
                  <w:lang w:val="en-US" w:eastAsia="zh-CN" w:bidi="ar-SA"/>
                </w:rPr>
              </m:ctrlPr>
            </m:deg>
            <m:e>
              <m:sSup>
                <m:sSupPr>
                  <m:ctrlPr>
                    <w:rPr>
                      <w:rFonts w:hint="default" w:ascii="Cambria Math" w:hAnsi="Cambria Math" w:cs="Cambria Math"/>
                      <w:i/>
                      <w:iCs/>
                      <w:kern w:val="2"/>
                      <w:sz w:val="24"/>
                      <w:szCs w:val="24"/>
                      <w:lang w:val="en-US" w:eastAsia="zh-CN" w:bidi="ar-SA"/>
                    </w:rPr>
                  </m:ctrlPr>
                </m:sSupPr>
                <m:e>
                  <m:r>
                    <m:rPr/>
                    <w:rPr>
                      <w:rFonts w:hint="default" w:ascii="Cambria Math" w:hAnsi="Cambria Math" w:cs="Cambria Math"/>
                      <w:kern w:val="2"/>
                      <w:sz w:val="24"/>
                      <w:szCs w:val="24"/>
                      <w:lang w:val="en-US" w:eastAsia="zh-CN" w:bidi="ar-SA"/>
                    </w:rPr>
                    <m:t xml:space="preserve">(0.027 </m:t>
                  </m:r>
                  <m:r>
                    <m:rPr>
                      <m:sty m:val="p"/>
                    </m:rPr>
                    <w:rPr>
                      <w:rFonts w:hint="default" w:ascii="Cambria Math" w:hAnsi="Cambria Math" w:cs="Cambria Math"/>
                      <w:kern w:val="2"/>
                      <w:sz w:val="24"/>
                      <w:szCs w:val="24"/>
                      <w:lang w:val="en-US" w:eastAsia="zh-CN" w:bidi="ar-SA"/>
                    </w:rPr>
                    <m:t>km/h</m:t>
                  </m:r>
                  <m:r>
                    <m:rPr/>
                    <w:rPr>
                      <w:rFonts w:hint="default" w:ascii="Cambria Math" w:hAnsi="Cambria Math" w:cs="Cambria Math"/>
                      <w:kern w:val="2"/>
                      <w:sz w:val="24"/>
                      <w:szCs w:val="24"/>
                      <w:lang w:val="en-US" w:eastAsia="zh-CN" w:bidi="ar-SA"/>
                    </w:rPr>
                    <m:t>)</m:t>
                  </m:r>
                  <m:ctrlPr>
                    <w:rPr>
                      <w:rFonts w:hint="default" w:ascii="Cambria Math" w:hAnsi="Cambria Math" w:cs="Cambria Math"/>
                      <w:i/>
                      <w:iCs/>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kern w:val="2"/>
                      <w:sz w:val="24"/>
                      <w:szCs w:val="24"/>
                      <w:lang w:val="en-US" w:eastAsia="zh-CN" w:bidi="ar-SA"/>
                    </w:rPr>
                  </m:ctrlPr>
                </m:sup>
              </m:sSup>
              <m:r>
                <m:rPr/>
                <w:rPr>
                  <w:rFonts w:hint="default" w:ascii="Cambria Math" w:hAnsi="Cambria Math" w:cs="Cambria Math"/>
                  <w:kern w:val="2"/>
                  <w:sz w:val="24"/>
                  <w:szCs w:val="24"/>
                  <w:lang w:val="en-US" w:eastAsia="zh-CN" w:bidi="ar-SA"/>
                </w:rPr>
                <m:t>+</m:t>
              </m:r>
              <m:sSup>
                <m:sSupPr>
                  <m:ctrlPr>
                    <w:rPr>
                      <w:rFonts w:hint="default" w:ascii="Cambria Math" w:hAnsi="Cambria Math" w:cs="Cambria Math"/>
                      <w:i/>
                      <w:iCs/>
                      <w:kern w:val="2"/>
                      <w:sz w:val="24"/>
                      <w:szCs w:val="24"/>
                      <w:lang w:val="en-US" w:eastAsia="zh-CN" w:bidi="ar-SA"/>
                    </w:rPr>
                  </m:ctrlPr>
                </m:sSupPr>
                <m:e>
                  <m:r>
                    <m:rPr/>
                    <w:rPr>
                      <w:rFonts w:hint="default" w:ascii="Cambria Math" w:hAnsi="Cambria Math" w:cs="Cambria Math"/>
                      <w:kern w:val="2"/>
                      <w:sz w:val="24"/>
                      <w:szCs w:val="24"/>
                      <w:lang w:val="en-US" w:eastAsia="zh-CN" w:bidi="ar-SA"/>
                    </w:rPr>
                    <m:t xml:space="preserve">(0.002 </m:t>
                  </m:r>
                  <m:r>
                    <m:rPr>
                      <m:sty m:val="p"/>
                    </m:rPr>
                    <w:rPr>
                      <w:rFonts w:hint="default" w:ascii="Cambria Math" w:hAnsi="Cambria Math" w:cs="Cambria Math"/>
                      <w:kern w:val="2"/>
                      <w:sz w:val="24"/>
                      <w:szCs w:val="24"/>
                      <w:lang w:val="en-US" w:eastAsia="zh-CN" w:bidi="ar-SA"/>
                    </w:rPr>
                    <m:t>km/h</m:t>
                  </m:r>
                  <m:r>
                    <m:rPr/>
                    <w:rPr>
                      <w:rFonts w:hint="default" w:ascii="Cambria Math" w:hAnsi="Cambria Math" w:cs="Cambria Math"/>
                      <w:kern w:val="2"/>
                      <w:sz w:val="24"/>
                      <w:szCs w:val="24"/>
                      <w:lang w:val="en-US" w:eastAsia="zh-CN" w:bidi="ar-SA"/>
                    </w:rPr>
                    <m:t>)</m:t>
                  </m:r>
                  <m:ctrlPr>
                    <w:rPr>
                      <w:rFonts w:hint="default" w:ascii="Cambria Math" w:hAnsi="Cambria Math" w:cs="Cambria Math"/>
                      <w:i/>
                      <w:iCs/>
                      <w:kern w:val="2"/>
                      <w:sz w:val="24"/>
                      <w:szCs w:val="24"/>
                      <w:lang w:val="en-US" w:eastAsia="zh-CN" w:bidi="ar-SA"/>
                    </w:rPr>
                  </m:ctrlPr>
                </m:e>
                <m:sup>
                  <m:r>
                    <m:rPr/>
                    <w:rPr>
                      <w:rFonts w:hint="default" w:ascii="Cambria Math" w:hAnsi="Cambria Math" w:cs="Cambria Math"/>
                      <w:kern w:val="2"/>
                      <w:sz w:val="24"/>
                      <w:szCs w:val="24"/>
                      <w:lang w:val="en-US" w:eastAsia="zh-CN" w:bidi="ar-SA"/>
                    </w:rPr>
                    <m:t>2</m:t>
                  </m:r>
                  <m:ctrlPr>
                    <w:rPr>
                      <w:rFonts w:hint="default" w:ascii="Cambria Math" w:hAnsi="Cambria Math" w:cs="Cambria Math"/>
                      <w:i/>
                      <w:iCs/>
                      <w:kern w:val="2"/>
                      <w:sz w:val="24"/>
                      <w:szCs w:val="24"/>
                      <w:lang w:val="en-US" w:eastAsia="zh-CN" w:bidi="ar-SA"/>
                    </w:rPr>
                  </m:ctrlPr>
                </m:sup>
              </m:sSup>
              <m:ctrlPr>
                <w:rPr>
                  <w:rFonts w:hint="default" w:ascii="Cambria Math" w:hAnsi="Cambria Math" w:cs="Cambria Math"/>
                  <w:i/>
                  <w:iCs/>
                  <w:kern w:val="2"/>
                  <w:sz w:val="24"/>
                  <w:szCs w:val="24"/>
                  <w:lang w:val="en-US" w:eastAsia="zh-CN" w:bidi="ar-SA"/>
                </w:rPr>
              </m:ctrlPr>
            </m:e>
          </m:rad>
          <m:r>
            <m:rPr/>
            <w:rPr>
              <w:rFonts w:hint="default" w:ascii="Cambria Math" w:hAnsi="Cambria Math" w:cs="Cambria Math"/>
              <w:kern w:val="2"/>
              <w:sz w:val="24"/>
              <w:szCs w:val="24"/>
              <w:lang w:val="en-US" w:eastAsia="zh-CN" w:bidi="ar-SA"/>
            </w:rPr>
            <m:t xml:space="preserve">=0.03 </m:t>
          </m:r>
          <m:r>
            <m:rPr>
              <m:sty m:val="p"/>
            </m:rPr>
            <w:rPr>
              <w:rFonts w:hint="default" w:ascii="Cambria Math" w:hAnsi="Cambria Math" w:cs="Cambria Math"/>
              <w:kern w:val="2"/>
              <w:sz w:val="24"/>
              <w:szCs w:val="24"/>
              <w:lang w:val="en-US" w:eastAsia="zh-CN" w:bidi="ar-SA"/>
            </w:rPr>
            <m:t>km/h</m:t>
          </m:r>
        </m:oMath>
      </m:oMathPara>
    </w:p>
    <w:p>
      <w:pPr>
        <w:numPr>
          <w:ilvl w:val="0"/>
          <w:numId w:val="0"/>
        </w:numPr>
        <w:spacing w:line="360" w:lineRule="auto"/>
        <w:jc w:val="both"/>
      </w:pPr>
      <w:r>
        <w:rPr>
          <w:rFonts w:hint="eastAsia" w:hAnsi="Cambria Math" w:cs="Cambria Math"/>
          <w:b w:val="0"/>
          <w:i w:val="0"/>
          <w:kern w:val="2"/>
          <w:sz w:val="24"/>
          <w:szCs w:val="24"/>
          <w:lang w:val="en-US" w:eastAsia="zh-CN" w:bidi="ar-SA"/>
        </w:rPr>
        <w:t>取置信因子</w:t>
      </w:r>
      <m:oMath>
        <m:r>
          <m:rPr/>
          <w:rPr>
            <w:rFonts w:hint="default" w:ascii="Cambria Math" w:hAnsi="Cambria Math" w:cs="Cambria Math"/>
            <w:kern w:val="2"/>
            <w:sz w:val="24"/>
            <w:szCs w:val="24"/>
            <w:lang w:val="en-US" w:eastAsia="zh-CN" w:bidi="ar-SA"/>
          </w:rPr>
          <m:t>k</m:t>
        </m:r>
        <m:r>
          <m:rPr>
            <m:sty m:val="p"/>
          </m:rPr>
          <w:rPr>
            <w:rFonts w:hint="default" w:ascii="Cambria Math" w:hAnsi="Cambria Math" w:cs="Cambria Math"/>
            <w:kern w:val="2"/>
            <w:sz w:val="24"/>
            <w:szCs w:val="24"/>
            <w:lang w:val="en-US" w:eastAsia="zh-CN" w:bidi="ar-SA"/>
          </w:rPr>
          <m:t>=2</m:t>
        </m:r>
      </m:oMath>
      <w:r>
        <w:rPr>
          <w:rFonts w:hint="eastAsia" w:hAnsi="Cambria Math" w:cs="Cambria Math"/>
          <w:b w:val="0"/>
          <w:i w:val="0"/>
          <w:kern w:val="2"/>
          <w:sz w:val="24"/>
          <w:szCs w:val="24"/>
          <w:lang w:val="en-US" w:eastAsia="zh-CN" w:bidi="ar-SA"/>
        </w:rPr>
        <w:t>，其扩展不确定度为：</w:t>
      </w:r>
      <m:oMath>
        <m:r>
          <m:rPr/>
          <w:rPr>
            <w:rFonts w:hint="default" w:ascii="Cambria Math" w:hAnsi="Cambria Math" w:cs="Cambria Math"/>
            <w:kern w:val="2"/>
            <w:sz w:val="24"/>
            <w:szCs w:val="24"/>
            <w:lang w:val="en-US" w:eastAsia="zh-CN" w:bidi="ar-SA"/>
          </w:rPr>
          <m:t>U</m:t>
        </m:r>
        <m:r>
          <m:rPr>
            <m:sty m:val="p"/>
          </m:rPr>
          <w:rPr>
            <w:rFonts w:hint="default" w:ascii="Cambria Math" w:hAnsi="Cambria Math" w:cs="Cambria Math"/>
            <w:kern w:val="2"/>
            <w:sz w:val="24"/>
            <w:szCs w:val="24"/>
            <w:lang w:val="en-US" w:eastAsia="zh-CN" w:bidi="ar-SA"/>
          </w:rPr>
          <m:t>=2×</m:t>
        </m:r>
        <m:r>
          <m:rPr/>
          <w:rPr>
            <w:rFonts w:hint="default" w:ascii="Cambria Math" w:hAnsi="Cambria Math" w:cs="Cambria Math"/>
            <w:kern w:val="2"/>
            <w:sz w:val="24"/>
            <w:szCs w:val="24"/>
            <w:lang w:val="en-US" w:eastAsia="zh-CN" w:bidi="ar-SA"/>
          </w:rPr>
          <m:t xml:space="preserve">0.03 </m:t>
        </m:r>
        <m:r>
          <m:rPr>
            <m:sty m:val="p"/>
          </m:rPr>
          <w:rPr>
            <w:rFonts w:hint="default" w:ascii="Cambria Math" w:hAnsi="Cambria Math" w:cs="Cambria Math"/>
            <w:kern w:val="2"/>
            <w:sz w:val="24"/>
            <w:szCs w:val="24"/>
            <w:lang w:val="en-US" w:eastAsia="zh-CN" w:bidi="ar-SA"/>
          </w:rPr>
          <m:t>km/h=0.06 km/h</m:t>
        </m:r>
      </m:oMath>
    </w:p>
    <w:p>
      <w:pPr>
        <w:pStyle w:val="2"/>
        <w:spacing w:before="156"/>
        <w:rPr>
          <w:rFonts w:hint="eastAsia" w:eastAsia="黑体"/>
          <w:color w:val="000000"/>
          <w:sz w:val="28"/>
          <w:szCs w:val="28"/>
          <w:highlight w:val="none"/>
          <w:lang w:eastAsia="zh-CN"/>
        </w:rPr>
      </w:pPr>
      <w:bookmarkStart w:id="90" w:name="_Toc19180"/>
      <w:bookmarkStart w:id="91" w:name="_Toc170132080"/>
      <w:r>
        <w:rPr>
          <w:color w:val="000000"/>
          <w:sz w:val="28"/>
          <w:szCs w:val="28"/>
          <w:highlight w:val="none"/>
        </w:rPr>
        <w:t>附录</w:t>
      </w:r>
      <w:bookmarkEnd w:id="90"/>
      <w:bookmarkEnd w:id="91"/>
      <w:r>
        <w:rPr>
          <w:rFonts w:hint="eastAsia"/>
          <w:color w:val="000000"/>
          <w:sz w:val="28"/>
          <w:szCs w:val="28"/>
          <w:highlight w:val="none"/>
          <w:lang w:val="en-US" w:eastAsia="zh-CN"/>
        </w:rPr>
        <w:t>G</w:t>
      </w:r>
    </w:p>
    <w:p>
      <w:pPr>
        <w:spacing w:line="360" w:lineRule="auto"/>
        <w:ind w:left="2240" w:hanging="2240" w:hangingChars="800"/>
        <w:jc w:val="center"/>
        <w:outlineLvl w:val="0"/>
        <w:rPr>
          <w:rFonts w:hint="eastAsia" w:ascii="黑体" w:eastAsia="黑体"/>
          <w:color w:val="000000"/>
          <w:sz w:val="28"/>
          <w:szCs w:val="28"/>
          <w:lang w:val="en-US" w:eastAsia="zh-CN"/>
        </w:rPr>
      </w:pPr>
      <w:bookmarkStart w:id="92" w:name="_Toc22666"/>
      <w:bookmarkStart w:id="93" w:name="_Toc170132081"/>
      <w:r>
        <w:rPr>
          <w:rFonts w:hint="eastAsia" w:ascii="黑体" w:eastAsia="黑体"/>
          <w:color w:val="000000"/>
          <w:sz w:val="28"/>
          <w:szCs w:val="28"/>
          <w:lang w:val="en-US" w:eastAsia="zh-CN"/>
        </w:rPr>
        <w:t>动车运行参数温度数据采集仪示值误差</w:t>
      </w:r>
      <w:bookmarkEnd w:id="92"/>
    </w:p>
    <w:p>
      <w:pPr>
        <w:spacing w:line="360" w:lineRule="auto"/>
        <w:ind w:left="2240" w:hanging="2240" w:hangingChars="800"/>
        <w:jc w:val="center"/>
        <w:outlineLvl w:val="0"/>
        <w:rPr>
          <w:rFonts w:ascii="黑体" w:hAnsi="黑体" w:eastAsia="黑体" w:cs="AdobeHeitiStd-Regular"/>
          <w:kern w:val="0"/>
          <w:sz w:val="28"/>
          <w:szCs w:val="28"/>
        </w:rPr>
      </w:pPr>
      <w:bookmarkStart w:id="94" w:name="_Toc8506"/>
      <w:r>
        <w:rPr>
          <w:rFonts w:hint="eastAsia" w:ascii="黑体" w:eastAsia="黑体"/>
          <w:color w:val="000000"/>
          <w:sz w:val="28"/>
          <w:szCs w:val="28"/>
          <w:lang w:val="en-US" w:eastAsia="zh-CN"/>
        </w:rPr>
        <w:t>测量结果</w:t>
      </w:r>
      <w:r>
        <w:rPr>
          <w:rFonts w:hint="eastAsia" w:ascii="黑体" w:hAnsi="黑体" w:eastAsia="黑体" w:cs="AdobeHeitiStd-Regular"/>
          <w:kern w:val="0"/>
          <w:sz w:val="28"/>
          <w:szCs w:val="28"/>
        </w:rPr>
        <w:t>不确定度评定示例</w:t>
      </w:r>
      <w:bookmarkEnd w:id="93"/>
      <w:bookmarkEnd w:id="94"/>
    </w:p>
    <w:p>
      <w:pPr>
        <w:spacing w:line="500" w:lineRule="exact"/>
        <w:rPr>
          <w:rFonts w:hint="eastAsia" w:ascii="宋体" w:hAnsi="宋体"/>
          <w:sz w:val="24"/>
          <w:szCs w:val="24"/>
          <w:lang w:val="en-US" w:eastAsia="zh-CN"/>
        </w:rPr>
      </w:pPr>
      <w:r>
        <w:rPr>
          <w:rFonts w:hint="eastAsia" w:ascii="宋体" w:hAnsi="宋体"/>
          <w:sz w:val="24"/>
          <w:szCs w:val="24"/>
          <w:lang w:val="en-US" w:eastAsia="zh-CN"/>
        </w:rPr>
        <w:t>G.1 被测对象</w:t>
      </w:r>
    </w:p>
    <w:p>
      <w:pPr>
        <w:spacing w:line="500" w:lineRule="exact"/>
        <w:ind w:firstLine="420" w:firstLineChars="0"/>
        <w:rPr>
          <w:rFonts w:hint="eastAsia" w:ascii="宋体" w:hAnsi="宋体"/>
          <w:sz w:val="24"/>
          <w:szCs w:val="24"/>
          <w:lang w:val="en-US" w:eastAsia="zh-CN"/>
        </w:rPr>
      </w:pPr>
      <w:r>
        <w:rPr>
          <w:rFonts w:hint="eastAsia" w:ascii="宋体" w:hAnsi="宋体"/>
          <w:sz w:val="24"/>
          <w:szCs w:val="24"/>
          <w:lang w:val="en-US" w:eastAsia="zh-CN"/>
        </w:rPr>
        <w:t>以分辨力为0.01 ℃的采集仪为例，用二等标准铂电阻温度计和1590测温电桥作为测量标准进行校准，评定采集仪在校准点20.0 ℃时测量结果的不确定度。</w:t>
      </w:r>
    </w:p>
    <w:p>
      <w:pPr>
        <w:spacing w:line="500" w:lineRule="exact"/>
        <w:rPr>
          <w:rFonts w:hint="eastAsia" w:ascii="宋体" w:hAnsi="宋体"/>
          <w:sz w:val="24"/>
          <w:szCs w:val="24"/>
          <w:lang w:val="en-US" w:eastAsia="zh-CN"/>
        </w:rPr>
      </w:pPr>
      <w:r>
        <w:rPr>
          <w:rFonts w:hint="eastAsia" w:ascii="宋体" w:hAnsi="宋体"/>
          <w:sz w:val="24"/>
          <w:szCs w:val="24"/>
          <w:lang w:val="en-US" w:eastAsia="zh-CN"/>
        </w:rPr>
        <w:t>G.2 评定模型</w:t>
      </w:r>
    </w:p>
    <w:p>
      <w:pPr>
        <w:spacing w:line="500" w:lineRule="exact"/>
        <w:rPr>
          <w:rFonts w:hint="eastAsia" w:ascii="宋体" w:hAnsi="宋体"/>
          <w:sz w:val="24"/>
          <w:szCs w:val="24"/>
          <w:lang w:val="en-US" w:eastAsia="zh-CN"/>
        </w:rPr>
      </w:pPr>
      <w:r>
        <w:rPr>
          <w:rFonts w:hint="eastAsia" w:ascii="宋体" w:hAnsi="宋体"/>
          <w:sz w:val="24"/>
          <w:szCs w:val="24"/>
          <w:lang w:val="en-US" w:eastAsia="zh-CN"/>
        </w:rPr>
        <w:t>G.2.1 数学模型</w:t>
      </w:r>
    </w:p>
    <w:p>
      <w:pPr>
        <w:spacing w:line="500" w:lineRule="exact"/>
        <w:ind w:firstLine="420" w:firstLineChars="0"/>
        <w:rPr>
          <w:rFonts w:hint="eastAsia" w:ascii="宋体" w:hAnsi="宋体"/>
          <w:sz w:val="24"/>
          <w:szCs w:val="24"/>
          <w:lang w:val="en-US" w:eastAsia="zh-CN"/>
        </w:rPr>
      </w:pPr>
      <w:r>
        <w:rPr>
          <w:rFonts w:hint="eastAsia" w:ascii="宋体" w:hAnsi="宋体"/>
          <w:sz w:val="24"/>
          <w:szCs w:val="24"/>
          <w:lang w:val="en-US" w:eastAsia="zh-CN"/>
        </w:rPr>
        <w:t>采集仪测量误差的数学模型为</w:t>
      </w:r>
    </w:p>
    <w:p>
      <w:pPr>
        <w:numPr>
          <w:ilvl w:val="0"/>
          <w:numId w:val="0"/>
        </w:numPr>
        <w:spacing w:line="500" w:lineRule="exact"/>
        <w:ind w:left="420" w:leftChars="0"/>
        <w:jc w:val="center"/>
        <w:rPr>
          <w:rFonts w:hint="default" w:ascii="Times New Roman" w:hAnsiTheme="minorEastAsia"/>
          <w:sz w:val="24"/>
          <w:lang w:val="en-US" w:eastAsia="zh-CN"/>
        </w:rPr>
      </w:pPr>
      <w:r>
        <w:rPr>
          <w:rFonts w:hint="eastAsia" w:hAnsi="Cambria Math"/>
          <w:b w:val="0"/>
          <w:i w:val="0"/>
          <w:sz w:val="24"/>
          <w:lang w:val="en-US" w:eastAsia="zh-CN"/>
        </w:rPr>
        <w:t xml:space="preserve">  </w:t>
      </w:r>
      <m:oMath>
        <m:r>
          <m:rPr>
            <m:sty m:val="p"/>
          </m:rPr>
          <w:rPr>
            <w:rFonts w:ascii="Cambria Math" w:hAnsi="Cambria Math"/>
            <w:sz w:val="24"/>
            <w:lang w:val="en-US"/>
          </w:rPr>
          <m:t>∆</m:t>
        </m:r>
        <m:r>
          <m:rPr/>
          <w:rPr>
            <w:rFonts w:hint="default" w:ascii="Cambria Math" w:hAnsi="Cambria Math"/>
            <w:sz w:val="24"/>
            <w:lang w:val="en-US" w:eastAsia="zh-CN"/>
          </w:rPr>
          <m:t>t=</m:t>
        </m:r>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oMath>
      <w:r>
        <w:rPr>
          <w:rFonts w:hint="eastAsia" w:hAnsi="Cambria Math"/>
          <w:i w:val="0"/>
          <w:sz w:val="24"/>
          <w:lang w:val="en-US" w:eastAsia="zh-CN"/>
        </w:rPr>
        <w:t xml:space="preserve">                         </w:t>
      </w:r>
    </w:p>
    <w:p>
      <w:pPr>
        <w:numPr>
          <w:ilvl w:val="0"/>
          <w:numId w:val="0"/>
        </w:numPr>
        <w:spacing w:line="500" w:lineRule="exact"/>
        <w:rPr>
          <w:rFonts w:hint="eastAsia" w:ascii="Times New Roman" w:hAnsiTheme="minorEastAsia"/>
          <w:sz w:val="24"/>
          <w:lang w:val="en-US" w:eastAsia="zh-CN"/>
        </w:rPr>
      </w:pPr>
      <w:r>
        <w:rPr>
          <w:rFonts w:hint="eastAsia" w:ascii="Times New Roman" w:hAnsiTheme="minorEastAsia"/>
          <w:sz w:val="24"/>
          <w:lang w:val="en-US" w:eastAsia="zh-CN"/>
        </w:rPr>
        <w:t xml:space="preserve"> 式中：</w:t>
      </w:r>
    </w:p>
    <w:p>
      <w:pPr>
        <w:numPr>
          <w:ilvl w:val="0"/>
          <w:numId w:val="0"/>
        </w:numPr>
        <w:spacing w:line="500" w:lineRule="exact"/>
        <w:ind w:firstLine="420" w:firstLineChars="0"/>
        <w:rPr>
          <w:rFonts w:hint="eastAsia" w:hAnsi="Cambria Math"/>
          <w:i w:val="0"/>
          <w:sz w:val="24"/>
          <w:lang w:val="en-US" w:eastAsia="zh-CN"/>
        </w:rPr>
      </w:pPr>
      <m:oMath>
        <m:r>
          <m:rPr>
            <m:sty m:val="p"/>
          </m:rPr>
          <w:rPr>
            <w:rFonts w:ascii="Cambria Math" w:hAnsi="Cambria Math"/>
            <w:sz w:val="24"/>
            <w:lang w:val="en-US"/>
          </w:rPr>
          <m:t>∆</m:t>
        </m:r>
        <m:r>
          <m:rPr/>
          <w:rPr>
            <w:rFonts w:hint="default" w:ascii="Cambria Math" w:hAnsi="Cambria Math"/>
            <w:sz w:val="24"/>
            <w:lang w:val="en-US" w:eastAsia="zh-CN"/>
          </w:rPr>
          <m:t>t</m:t>
        </m:r>
      </m:oMath>
      <w:r>
        <w:rPr>
          <w:rFonts w:hint="eastAsia" w:hAnsi="Cambria Math"/>
          <w:i w:val="0"/>
          <w:sz w:val="24"/>
          <w:lang w:val="en-US" w:eastAsia="zh-CN"/>
        </w:rPr>
        <w:t>——在每一校准点上，被校温度采集仪的测量误差，℃；</w:t>
      </w:r>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oMath>
      <w:r>
        <w:rPr>
          <w:rFonts w:hint="eastAsia" w:hAnsi="Cambria Math"/>
          <w:i w:val="0"/>
          <w:sz w:val="24"/>
          <w:lang w:val="en-US" w:eastAsia="zh-CN"/>
        </w:rPr>
        <w:t>——在每一校准点上，被校温度采集仪显示值的平均值，℃；</w:t>
      </w:r>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oMath>
      <w:r>
        <w:rPr>
          <w:rFonts w:hint="eastAsia" w:hAnsi="Cambria Math"/>
          <w:i w:val="0"/>
          <w:sz w:val="24"/>
          <w:lang w:val="en-US" w:eastAsia="zh-CN"/>
        </w:rPr>
        <w:t>——在每一校准点上，标准温度计测得值的平均值，℃；</w:t>
      </w:r>
    </w:p>
    <w:p>
      <w:pPr>
        <w:numPr>
          <w:ilvl w:val="0"/>
          <w:numId w:val="0"/>
        </w:numPr>
        <w:spacing w:line="500" w:lineRule="exact"/>
        <w:rPr>
          <w:rFonts w:hint="eastAsia" w:hAnsi="Cambria Math"/>
          <w:i w:val="0"/>
          <w:sz w:val="24"/>
          <w:lang w:val="en-US" w:eastAsia="zh-CN"/>
        </w:rPr>
      </w:pPr>
      <w:r>
        <w:rPr>
          <w:rFonts w:hint="eastAsia" w:ascii="宋体" w:hAnsi="宋体"/>
          <w:sz w:val="24"/>
          <w:szCs w:val="24"/>
          <w:lang w:val="en-US" w:eastAsia="zh-CN"/>
        </w:rPr>
        <w:t>G.2.2</w:t>
      </w:r>
      <w:r>
        <w:rPr>
          <w:rFonts w:hint="eastAsia" w:hAnsi="Cambria Math"/>
          <w:i w:val="0"/>
          <w:sz w:val="24"/>
          <w:lang w:val="en-US" w:eastAsia="zh-CN"/>
        </w:rPr>
        <w:t xml:space="preserve"> 灵敏系数</w:t>
      </w:r>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oMath>
      <w:r>
        <w:rPr>
          <w:rFonts w:hint="eastAsia" w:hAnsi="Cambria Math"/>
          <w:i w:val="0"/>
          <w:sz w:val="24"/>
          <w:lang w:val="en-US" w:eastAsia="zh-CN"/>
        </w:rPr>
        <w:t>的灵敏系数：</w:t>
      </w:r>
    </w:p>
    <w:p>
      <w:pPr>
        <w:numPr>
          <w:ilvl w:val="0"/>
          <w:numId w:val="0"/>
        </w:numPr>
        <w:spacing w:line="500" w:lineRule="exact"/>
        <w:ind w:firstLine="420" w:firstLineChars="0"/>
        <w:rPr>
          <w:rFonts w:hint="default" w:hAnsi="Cambria Math"/>
          <w:i w:val="0"/>
          <w:sz w:val="24"/>
          <w:lang w:val="en-US" w:eastAsia="zh-CN"/>
        </w:rPr>
      </w:pPr>
      <m:oMathPara>
        <m:oMath>
          <m:sSub>
            <m:sSubPr>
              <m:ctrlPr>
                <w:rPr>
                  <w:rFonts w:ascii="Cambria Math" w:hAnsi="Cambria Math"/>
                  <w:i/>
                  <w:sz w:val="24"/>
                  <w:lang w:val="en-US"/>
                </w:rPr>
              </m:ctrlPr>
            </m:sSubPr>
            <m:e>
              <m:r>
                <m:rPr/>
                <w:rPr>
                  <w:rFonts w:hint="default" w:ascii="Cambria Math" w:hAnsi="Cambria Math"/>
                  <w:sz w:val="24"/>
                  <w:lang w:val="en-US" w:eastAsia="zh-CN"/>
                </w:rPr>
                <m:t>c</m:t>
              </m:r>
              <m:ctrlPr>
                <w:rPr>
                  <w:rFonts w:ascii="Cambria Math" w:hAnsi="Cambria Math"/>
                  <w:i/>
                  <w:sz w:val="24"/>
                  <w:lang w:val="en-US"/>
                </w:rPr>
              </m:ctrlPr>
            </m:e>
            <m:sub>
              <m:r>
                <m:rPr/>
                <w:rPr>
                  <w:rFonts w:hint="default" w:ascii="Cambria Math" w:hAnsi="Cambria Math"/>
                  <w:sz w:val="24"/>
                  <w:lang w:val="en-US" w:eastAsia="zh-CN"/>
                </w:rPr>
                <m:t>1</m:t>
              </m:r>
              <m:ctrlPr>
                <w:rPr>
                  <w:rFonts w:ascii="Cambria Math" w:hAnsi="Cambria Math"/>
                  <w:i/>
                  <w:sz w:val="24"/>
                  <w:lang w:val="en-US"/>
                </w:rPr>
              </m:ctrlPr>
            </m:sub>
          </m:sSub>
          <m:r>
            <m:rPr/>
            <w:rPr>
              <w:rFonts w:hint="default" w:ascii="Cambria Math" w:hAnsi="Cambria Math"/>
              <w:sz w:val="24"/>
              <w:lang w:val="en-US" w:eastAsia="zh-CN"/>
            </w:rPr>
            <m:t>=</m:t>
          </m:r>
          <m:f>
            <m:fPr>
              <m:type m:val="lin"/>
              <m:ctrlPr>
                <w:rPr>
                  <w:rFonts w:hint="default" w:ascii="Cambria Math" w:hAnsi="Cambria Math"/>
                  <w:i/>
                  <w:sz w:val="24"/>
                  <w:lang w:val="en-US" w:eastAsia="zh-CN"/>
                </w:rPr>
              </m:ctrlPr>
            </m:fPr>
            <m:num>
              <m:r>
                <m:rPr/>
                <w:rPr>
                  <w:rFonts w:ascii="Cambria Math" w:hAnsi="Cambria Math"/>
                  <w:sz w:val="24"/>
                  <w:lang w:val="en-US"/>
                </w:rPr>
                <m:t>∂∆</m:t>
              </m:r>
              <m:r>
                <m:rPr/>
                <w:rPr>
                  <w:rFonts w:hint="default" w:ascii="Cambria Math" w:hAnsi="Cambria Math"/>
                  <w:sz w:val="24"/>
                  <w:lang w:val="en-US" w:eastAsia="zh-CN"/>
                </w:rPr>
                <m:t>t</m:t>
              </m:r>
              <m:ctrlPr>
                <w:rPr>
                  <w:rFonts w:hint="default" w:ascii="Cambria Math" w:hAnsi="Cambria Math"/>
                  <w:i/>
                  <w:sz w:val="24"/>
                  <w:lang w:val="en-US" w:eastAsia="zh-CN"/>
                </w:rPr>
              </m:ctrlPr>
            </m:num>
            <m:den>
              <m:r>
                <m:rPr/>
                <w:rPr>
                  <w:rFonts w:ascii="Cambria Math" w:hAnsi="Cambria Math"/>
                  <w:sz w:val="24"/>
                  <w:lang w:val="en-US"/>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hint="default" w:ascii="Cambria Math" w:hAnsi="Cambria Math"/>
                  <w:i/>
                  <w:sz w:val="24"/>
                  <w:lang w:val="en-US" w:eastAsia="zh-CN"/>
                </w:rPr>
              </m:ctrlPr>
            </m:den>
          </m:f>
          <m:r>
            <m:rPr/>
            <w:rPr>
              <w:rFonts w:hint="default" w:ascii="Cambria Math" w:hAnsi="Cambria Math"/>
              <w:sz w:val="24"/>
              <w:lang w:val="en-US" w:eastAsia="zh-CN"/>
            </w:rPr>
            <m:t>=1</m:t>
          </m:r>
        </m:oMath>
      </m:oMathPara>
    </w:p>
    <w:p>
      <w:pPr>
        <w:numPr>
          <w:ilvl w:val="0"/>
          <w:numId w:val="0"/>
        </w:numPr>
        <w:spacing w:line="500" w:lineRule="exact"/>
        <w:ind w:firstLine="420" w:firstLineChars="0"/>
        <w:rPr>
          <w:rFonts w:hint="eastAsia" w:hAnsi="Cambria Math"/>
          <w:i w:val="0"/>
          <w:sz w:val="24"/>
          <w:lang w:val="en-US" w:eastAsia="zh-CN"/>
        </w:rPr>
      </w:pP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oMath>
      <w:r>
        <w:rPr>
          <w:rFonts w:hint="eastAsia" w:hAnsi="Cambria Math"/>
          <w:i w:val="0"/>
          <w:sz w:val="24"/>
          <w:lang w:val="en-US" w:eastAsia="zh-CN"/>
        </w:rPr>
        <w:t>的灵敏系数：</w:t>
      </w:r>
    </w:p>
    <w:p>
      <w:pPr>
        <w:numPr>
          <w:ilvl w:val="0"/>
          <w:numId w:val="0"/>
        </w:numPr>
        <w:spacing w:line="500" w:lineRule="exact"/>
        <w:ind w:firstLine="420" w:firstLineChars="0"/>
        <w:rPr>
          <w:rFonts w:hint="default" w:hAnsi="Cambria Math"/>
          <w:i w:val="0"/>
          <w:sz w:val="24"/>
          <w:lang w:val="en-US" w:eastAsia="zh-CN"/>
        </w:rPr>
      </w:pPr>
      <m:oMathPara>
        <m:oMath>
          <m:sSub>
            <m:sSubPr>
              <m:ctrlPr>
                <w:rPr>
                  <w:rFonts w:ascii="Cambria Math" w:hAnsi="Cambria Math"/>
                  <w:i/>
                  <w:sz w:val="24"/>
                  <w:lang w:val="en-US"/>
                </w:rPr>
              </m:ctrlPr>
            </m:sSubPr>
            <m:e>
              <m:r>
                <m:rPr/>
                <w:rPr>
                  <w:rFonts w:hint="default" w:ascii="Cambria Math" w:hAnsi="Cambria Math"/>
                  <w:sz w:val="24"/>
                  <w:lang w:val="en-US" w:eastAsia="zh-CN"/>
                </w:rPr>
                <m:t>c</m:t>
              </m:r>
              <m:ctrlPr>
                <w:rPr>
                  <w:rFonts w:ascii="Cambria Math" w:hAnsi="Cambria Math"/>
                  <w:i/>
                  <w:sz w:val="24"/>
                  <w:lang w:val="en-US"/>
                </w:rPr>
              </m:ctrlPr>
            </m:e>
            <m:sub>
              <m:r>
                <m:rPr/>
                <w:rPr>
                  <w:rFonts w:hint="default" w:ascii="Cambria Math" w:hAnsi="Cambria Math"/>
                  <w:sz w:val="24"/>
                  <w:lang w:val="en-US" w:eastAsia="zh-CN"/>
                </w:rPr>
                <m:t>2</m:t>
              </m:r>
              <m:ctrlPr>
                <w:rPr>
                  <w:rFonts w:ascii="Cambria Math" w:hAnsi="Cambria Math"/>
                  <w:i/>
                  <w:sz w:val="24"/>
                  <w:lang w:val="en-US"/>
                </w:rPr>
              </m:ctrlPr>
            </m:sub>
          </m:sSub>
          <m:r>
            <m:rPr/>
            <w:rPr>
              <w:rFonts w:hint="default" w:ascii="Cambria Math" w:hAnsi="Cambria Math"/>
              <w:sz w:val="24"/>
              <w:lang w:val="en-US" w:eastAsia="zh-CN"/>
            </w:rPr>
            <m:t>=</m:t>
          </m:r>
          <m:f>
            <m:fPr>
              <m:type m:val="lin"/>
              <m:ctrlPr>
                <w:rPr>
                  <w:rFonts w:hint="default" w:ascii="Cambria Math" w:hAnsi="Cambria Math"/>
                  <w:i/>
                  <w:sz w:val="24"/>
                  <w:lang w:val="en-US" w:eastAsia="zh-CN"/>
                </w:rPr>
              </m:ctrlPr>
            </m:fPr>
            <m:num>
              <m:r>
                <m:rPr/>
                <w:rPr>
                  <w:rFonts w:ascii="Cambria Math" w:hAnsi="Cambria Math"/>
                  <w:sz w:val="24"/>
                  <w:lang w:val="en-US"/>
                </w:rPr>
                <m:t>∂∆</m:t>
              </m:r>
              <m:r>
                <m:rPr/>
                <w:rPr>
                  <w:rFonts w:hint="default" w:ascii="Cambria Math" w:hAnsi="Cambria Math"/>
                  <w:sz w:val="24"/>
                  <w:lang w:val="en-US" w:eastAsia="zh-CN"/>
                </w:rPr>
                <m:t>t</m:t>
              </m:r>
              <m:ctrlPr>
                <w:rPr>
                  <w:rFonts w:hint="default" w:ascii="Cambria Math" w:hAnsi="Cambria Math"/>
                  <w:i/>
                  <w:sz w:val="24"/>
                  <w:lang w:val="en-US" w:eastAsia="zh-CN"/>
                </w:rPr>
              </m:ctrlPr>
            </m:num>
            <m:den>
              <m:r>
                <m:rPr/>
                <w:rPr>
                  <w:rFonts w:ascii="Cambria Math" w:hAnsi="Cambria Math"/>
                  <w:sz w:val="24"/>
                  <w:lang w:val="en-US"/>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ctrlPr>
                <w:rPr>
                  <w:rFonts w:hint="default" w:ascii="Cambria Math" w:hAnsi="Cambria Math"/>
                  <w:i/>
                  <w:sz w:val="24"/>
                  <w:lang w:val="en-US" w:eastAsia="zh-CN"/>
                </w:rPr>
              </m:ctrlPr>
            </m:den>
          </m:f>
          <m:r>
            <m:rPr/>
            <w:rPr>
              <w:rFonts w:hint="default" w:ascii="Cambria Math" w:hAnsi="Cambria Math"/>
              <w:sz w:val="24"/>
              <w:lang w:val="en-US" w:eastAsia="zh-CN"/>
            </w:rPr>
            <m:t>=−1</m:t>
          </m:r>
        </m:oMath>
      </m:oMathPara>
    </w:p>
    <w:p>
      <w:pPr>
        <w:numPr>
          <w:ilvl w:val="0"/>
          <w:numId w:val="0"/>
        </w:numPr>
        <w:spacing w:line="500" w:lineRule="exact"/>
        <w:rPr>
          <w:rFonts w:hint="eastAsia" w:hAnsi="Cambria Math"/>
          <w:i w:val="0"/>
          <w:sz w:val="24"/>
          <w:lang w:val="en-US" w:eastAsia="zh-CN"/>
        </w:rPr>
      </w:pPr>
      <w:r>
        <w:rPr>
          <w:rFonts w:hint="eastAsia" w:ascii="宋体" w:hAnsi="宋体"/>
          <w:sz w:val="24"/>
          <w:szCs w:val="24"/>
          <w:lang w:val="en-US" w:eastAsia="zh-CN"/>
        </w:rPr>
        <w:t>G.2.3</w:t>
      </w:r>
      <w:r>
        <w:rPr>
          <w:rFonts w:hint="eastAsia" w:hAnsi="Cambria Math"/>
          <w:i w:val="0"/>
          <w:sz w:val="24"/>
          <w:lang w:val="en-US" w:eastAsia="zh-CN"/>
        </w:rPr>
        <w:t xml:space="preserve"> 方差</w:t>
      </w:r>
    </w:p>
    <w:p>
      <w:pPr>
        <w:numPr>
          <w:ilvl w:val="0"/>
          <w:numId w:val="0"/>
        </w:numPr>
        <w:spacing w:line="500" w:lineRule="exact"/>
        <w:ind w:firstLine="420" w:firstLineChars="0"/>
        <w:rPr>
          <w:rFonts w:hint="eastAsia" w:hAnsi="Cambria Math"/>
          <w:i w:val="0"/>
          <w:sz w:val="24"/>
          <w:lang w:val="en-US" w:eastAsia="zh-CN"/>
        </w:rPr>
      </w:pPr>
      <w:r>
        <w:rPr>
          <w:rFonts w:hint="eastAsia" w:hAnsi="Cambria Math"/>
          <w:i w:val="0"/>
          <w:sz w:val="24"/>
          <w:lang w:val="en-US" w:eastAsia="zh-CN"/>
        </w:rPr>
        <w:t>方差公式为</w:t>
      </w:r>
    </w:p>
    <w:p>
      <w:pPr>
        <w:numPr>
          <w:ilvl w:val="0"/>
          <w:numId w:val="0"/>
        </w:numPr>
        <w:spacing w:line="500" w:lineRule="exact"/>
        <w:ind w:firstLine="420" w:firstLineChars="0"/>
        <w:rPr>
          <w:rFonts w:hint="default" w:hAnsi="Cambria Math"/>
          <w:i w:val="0"/>
          <w:sz w:val="24"/>
          <w:lang w:val="en-US" w:eastAsia="zh-CN"/>
        </w:rPr>
      </w:pPr>
      <m:oMathPara>
        <m:oMath>
          <m:sSubSup>
            <m:sSubSupPr>
              <m:ctrlPr>
                <w:rPr>
                  <w:rFonts w:ascii="Cambria Math" w:hAnsi="Cambria Math"/>
                  <w:i/>
                  <w:sz w:val="24"/>
                  <w:lang w:val="en-US"/>
                </w:rPr>
              </m:ctrlPr>
            </m:sSubSupPr>
            <m:e>
              <m:r>
                <m:rPr/>
                <w:rPr>
                  <w:rFonts w:hint="default" w:ascii="Cambria Math" w:hAnsi="Cambria Math"/>
                  <w:sz w:val="24"/>
                  <w:lang w:val="en-US" w:eastAsia="zh-CN"/>
                </w:rPr>
                <m:t>u</m:t>
              </m:r>
              <m:ctrlPr>
                <w:rPr>
                  <w:rFonts w:ascii="Cambria Math" w:hAnsi="Cambria Math"/>
                  <w:i/>
                  <w:sz w:val="24"/>
                  <w:lang w:val="en-US"/>
                </w:rPr>
              </m:ctrlPr>
            </m:e>
            <m:sub>
              <m:r>
                <m:rPr/>
                <w:rPr>
                  <w:rFonts w:hint="default" w:ascii="Cambria Math" w:hAnsi="Cambria Math"/>
                  <w:sz w:val="24"/>
                  <w:lang w:val="en-US" w:eastAsia="zh-CN"/>
                </w:rPr>
                <m:t>c</m:t>
              </m:r>
              <m:ctrlPr>
                <w:rPr>
                  <w:rFonts w:ascii="Cambria Math" w:hAnsi="Cambria Math"/>
                  <w:i/>
                  <w:sz w:val="24"/>
                  <w:lang w:val="en-US"/>
                </w:rPr>
              </m:ctrlPr>
            </m:sub>
            <m:sup>
              <m:r>
                <m:rPr/>
                <w:rPr>
                  <w:rFonts w:hint="default" w:ascii="Cambria Math" w:hAnsi="Cambria Math"/>
                  <w:sz w:val="24"/>
                  <w:lang w:val="en-US" w:eastAsia="zh-CN"/>
                </w:rPr>
                <m:t>2</m:t>
              </m:r>
              <m:ctrlPr>
                <w:rPr>
                  <w:rFonts w:ascii="Cambria Math" w:hAnsi="Cambria Math"/>
                  <w:i/>
                  <w:sz w:val="24"/>
                  <w:lang w:val="en-US"/>
                </w:rPr>
              </m:ctrlPr>
            </m:sup>
          </m:sSubSup>
          <m:r>
            <m:rPr/>
            <w:rPr>
              <w:rFonts w:hint="default" w:ascii="Cambria Math" w:hAnsi="Cambria Math"/>
              <w:sz w:val="24"/>
              <w:lang w:val="en-US" w:eastAsia="zh-CN"/>
            </w:rPr>
            <m:t>(</m:t>
          </m:r>
          <m:r>
            <m:rPr/>
            <w:rPr>
              <w:rFonts w:ascii="Cambria Math" w:hAnsi="Cambria Math"/>
              <w:sz w:val="24"/>
              <w:lang w:val="en-US"/>
            </w:rPr>
            <m:t>∆</m:t>
          </m:r>
          <m:r>
            <m:rPr/>
            <w:rPr>
              <w:rFonts w:hint="default" w:ascii="Cambria Math" w:hAnsi="Cambria Math"/>
              <w:sz w:val="24"/>
              <w:lang w:val="en-US" w:eastAsia="zh-CN"/>
            </w:rPr>
            <m:t>t)=</m:t>
          </m:r>
          <m:sSubSup>
            <m:sSubSupPr>
              <m:ctrlPr>
                <w:rPr>
                  <w:rFonts w:hint="default" w:ascii="Cambria Math" w:hAnsi="Cambria Math"/>
                  <w:i/>
                  <w:sz w:val="24"/>
                  <w:lang w:val="en-US" w:eastAsia="zh-CN"/>
                </w:rPr>
              </m:ctrlPr>
            </m:sSubSupPr>
            <m:e>
              <m:r>
                <m:rPr/>
                <w:rPr>
                  <w:rFonts w:hint="default" w:ascii="Cambria Math" w:hAnsi="Cambria Math"/>
                  <w:sz w:val="24"/>
                  <w:lang w:val="en-US" w:eastAsia="zh-CN"/>
                </w:rPr>
                <m:t>c</m:t>
              </m:r>
              <m:ctrlPr>
                <w:rPr>
                  <w:rFonts w:hint="default" w:ascii="Cambria Math" w:hAnsi="Cambria Math"/>
                  <w:i/>
                  <w:sz w:val="24"/>
                  <w:lang w:val="en-US" w:eastAsia="zh-CN"/>
                </w:rPr>
              </m:ctrlPr>
            </m:e>
            <m:sub>
              <m:r>
                <m:rPr/>
                <w:rPr>
                  <w:rFonts w:hint="default" w:ascii="Cambria Math" w:hAnsi="Cambria Math"/>
                  <w:sz w:val="24"/>
                  <w:lang w:val="en-US" w:eastAsia="zh-CN"/>
                </w:rPr>
                <m:t>1</m:t>
              </m:r>
              <m:ctrlPr>
                <w:rPr>
                  <w:rFonts w:hint="default" w:ascii="Cambria Math" w:hAnsi="Cambria Math"/>
                  <w:i/>
                  <w:sz w:val="24"/>
                  <w:lang w:val="en-US" w:eastAsia="zh-CN"/>
                </w:rPr>
              </m:ctrlPr>
            </m:sub>
            <m:sup>
              <m:r>
                <m:rPr/>
                <w:rPr>
                  <w:rFonts w:hint="default" w:ascii="Cambria Math" w:hAnsi="Cambria Math"/>
                  <w:sz w:val="24"/>
                  <w:lang w:val="en-US" w:eastAsia="zh-CN"/>
                </w:rPr>
                <m:t>2</m:t>
              </m:r>
              <m:ctrlPr>
                <w:rPr>
                  <w:rFonts w:hint="default" w:ascii="Cambria Math" w:hAnsi="Cambria Math"/>
                  <w:i/>
                  <w:sz w:val="24"/>
                  <w:lang w:val="en-US" w:eastAsia="zh-CN"/>
                </w:rPr>
              </m:ctrlPr>
            </m:sup>
          </m:sSubSup>
          <m:sSup>
            <m:sSupPr>
              <m:ctrlPr>
                <w:rPr>
                  <w:rFonts w:hint="default" w:ascii="Cambria Math" w:hAnsi="Cambria Math"/>
                  <w:i/>
                  <w:sz w:val="24"/>
                  <w:lang w:val="en-US" w:eastAsia="zh-CN"/>
                </w:rPr>
              </m:ctrlPr>
            </m:sSupPr>
            <m:e>
              <m:r>
                <m:rPr/>
                <w:rPr>
                  <w:rFonts w:hint="default" w:ascii="Cambria Math" w:hAnsi="Cambria Math"/>
                  <w:sz w:val="24"/>
                  <w:lang w:val="en-US" w:eastAsia="zh-CN"/>
                </w:rPr>
                <m:t>u</m:t>
              </m:r>
              <m:ctrlPr>
                <w:rPr>
                  <w:rFonts w:hint="default" w:ascii="Cambria Math" w:hAnsi="Cambria Math"/>
                  <w:i/>
                  <w:sz w:val="24"/>
                  <w:lang w:val="en-US" w:eastAsia="zh-CN"/>
                </w:rPr>
              </m:ctrlPr>
            </m:e>
            <m:sup>
              <m:r>
                <m:rPr/>
                <w:rPr>
                  <w:rFonts w:hint="default" w:ascii="Cambria Math" w:hAnsi="Cambria Math"/>
                  <w:sz w:val="24"/>
                  <w:lang w:val="en-US" w:eastAsia="zh-CN"/>
                </w:rPr>
                <m:t>2</m:t>
              </m:r>
              <m:ctrlPr>
                <w:rPr>
                  <w:rFonts w:hint="default" w:ascii="Cambria Math" w:hAnsi="Cambria Math"/>
                  <w:i/>
                  <w:sz w:val="24"/>
                  <w:lang w:val="en-US" w:eastAsia="zh-CN"/>
                </w:rPr>
              </m:ctrlPr>
            </m:sup>
          </m:sSup>
          <m:r>
            <m:rPr/>
            <w:rPr>
              <w:rFonts w:hint="default" w:ascii="Cambria Math" w:hAnsi="Cambria Math"/>
              <w:sz w:val="24"/>
              <w:lang w:val="en-US" w:eastAsia="zh-CN"/>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r>
            <m:rPr/>
            <w:rPr>
              <w:rFonts w:hint="default" w:ascii="Cambria Math" w:hAnsi="Cambria Math"/>
              <w:sz w:val="24"/>
              <w:lang w:val="en-US" w:eastAsia="zh-CN"/>
            </w:rPr>
            <m:t>)+</m:t>
          </m:r>
          <m:sSubSup>
            <m:sSubSupPr>
              <m:ctrlPr>
                <w:rPr>
                  <w:rFonts w:hint="default" w:ascii="Cambria Math" w:hAnsi="Cambria Math"/>
                  <w:i/>
                  <w:sz w:val="24"/>
                  <w:lang w:val="en-US" w:eastAsia="zh-CN"/>
                </w:rPr>
              </m:ctrlPr>
            </m:sSubSupPr>
            <m:e>
              <m:r>
                <m:rPr/>
                <w:rPr>
                  <w:rFonts w:hint="default" w:ascii="Cambria Math" w:hAnsi="Cambria Math"/>
                  <w:sz w:val="24"/>
                  <w:lang w:val="en-US" w:eastAsia="zh-CN"/>
                </w:rPr>
                <m:t>c</m:t>
              </m:r>
              <m:ctrlPr>
                <w:rPr>
                  <w:rFonts w:hint="default" w:ascii="Cambria Math" w:hAnsi="Cambria Math"/>
                  <w:i/>
                  <w:sz w:val="24"/>
                  <w:lang w:val="en-US" w:eastAsia="zh-CN"/>
                </w:rPr>
              </m:ctrlPr>
            </m:e>
            <m:sub>
              <m:r>
                <m:rPr/>
                <w:rPr>
                  <w:rFonts w:hint="default" w:ascii="Cambria Math" w:hAnsi="Cambria Math"/>
                  <w:sz w:val="24"/>
                  <w:lang w:val="en-US" w:eastAsia="zh-CN"/>
                </w:rPr>
                <m:t>2</m:t>
              </m:r>
              <m:ctrlPr>
                <w:rPr>
                  <w:rFonts w:hint="default" w:ascii="Cambria Math" w:hAnsi="Cambria Math"/>
                  <w:i/>
                  <w:sz w:val="24"/>
                  <w:lang w:val="en-US" w:eastAsia="zh-CN"/>
                </w:rPr>
              </m:ctrlPr>
            </m:sub>
            <m:sup>
              <m:r>
                <m:rPr/>
                <w:rPr>
                  <w:rFonts w:hint="default" w:ascii="Cambria Math" w:hAnsi="Cambria Math"/>
                  <w:sz w:val="24"/>
                  <w:lang w:val="en-US" w:eastAsia="zh-CN"/>
                </w:rPr>
                <m:t>2</m:t>
              </m:r>
              <m:ctrlPr>
                <w:rPr>
                  <w:rFonts w:hint="default" w:ascii="Cambria Math" w:hAnsi="Cambria Math"/>
                  <w:i/>
                  <w:sz w:val="24"/>
                  <w:lang w:val="en-US" w:eastAsia="zh-CN"/>
                </w:rPr>
              </m:ctrlPr>
            </m:sup>
          </m:sSubSup>
          <m:sSup>
            <m:sSupPr>
              <m:ctrlPr>
                <w:rPr>
                  <w:rFonts w:hint="default" w:ascii="Cambria Math" w:hAnsi="Cambria Math"/>
                  <w:i/>
                  <w:sz w:val="24"/>
                  <w:lang w:val="en-US" w:eastAsia="zh-CN"/>
                </w:rPr>
              </m:ctrlPr>
            </m:sSupPr>
            <m:e>
              <m:r>
                <m:rPr/>
                <w:rPr>
                  <w:rFonts w:hint="default" w:ascii="Cambria Math" w:hAnsi="Cambria Math"/>
                  <w:sz w:val="24"/>
                  <w:lang w:val="en-US" w:eastAsia="zh-CN"/>
                </w:rPr>
                <m:t>u</m:t>
              </m:r>
              <m:ctrlPr>
                <w:rPr>
                  <w:rFonts w:hint="default" w:ascii="Cambria Math" w:hAnsi="Cambria Math"/>
                  <w:i/>
                  <w:sz w:val="24"/>
                  <w:lang w:val="en-US" w:eastAsia="zh-CN"/>
                </w:rPr>
              </m:ctrlPr>
            </m:e>
            <m:sup>
              <m:r>
                <m:rPr/>
                <w:rPr>
                  <w:rFonts w:hint="default" w:ascii="Cambria Math" w:hAnsi="Cambria Math"/>
                  <w:sz w:val="24"/>
                  <w:lang w:val="en-US" w:eastAsia="zh-CN"/>
                </w:rPr>
                <m:t>2</m:t>
              </m:r>
              <m:ctrlPr>
                <w:rPr>
                  <w:rFonts w:hint="default" w:ascii="Cambria Math" w:hAnsi="Cambria Math"/>
                  <w:i/>
                  <w:sz w:val="24"/>
                  <w:lang w:val="en-US" w:eastAsia="zh-CN"/>
                </w:rPr>
              </m:ctrlPr>
            </m:sup>
          </m:sSup>
          <m:r>
            <m:rPr/>
            <w:rPr>
              <w:rFonts w:hint="default" w:ascii="Cambria Math" w:hAnsi="Cambria Math"/>
              <w:sz w:val="24"/>
              <w:lang w:val="en-US" w:eastAsia="zh-CN"/>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r>
            <m:rPr/>
            <w:rPr>
              <w:rFonts w:hint="default" w:ascii="Cambria Math" w:hAnsi="Cambria Math"/>
              <w:sz w:val="24"/>
              <w:lang w:val="en-US" w:eastAsia="zh-CN"/>
            </w:rPr>
            <m:t>)</m:t>
          </m:r>
        </m:oMath>
      </m:oMathPara>
    </w:p>
    <w:p>
      <w:pPr>
        <w:numPr>
          <w:ilvl w:val="0"/>
          <w:numId w:val="0"/>
        </w:numPr>
        <w:spacing w:line="500" w:lineRule="exact"/>
        <w:rPr>
          <w:rFonts w:hint="eastAsia" w:hAnsi="Cambria Math"/>
          <w:i w:val="0"/>
          <w:sz w:val="24"/>
          <w:lang w:val="en-US" w:eastAsia="zh-CN"/>
        </w:rPr>
      </w:pPr>
      <w:r>
        <w:rPr>
          <w:rFonts w:hint="eastAsia" w:ascii="宋体" w:hAnsi="宋体"/>
          <w:sz w:val="24"/>
          <w:szCs w:val="24"/>
          <w:lang w:val="en-US" w:eastAsia="zh-CN"/>
        </w:rPr>
        <w:t>G.3</w:t>
      </w:r>
      <w:r>
        <w:rPr>
          <w:rFonts w:hint="eastAsia" w:hAnsi="Cambria Math"/>
          <w:i w:val="0"/>
          <w:sz w:val="24"/>
          <w:lang w:val="en-US" w:eastAsia="zh-CN"/>
        </w:rPr>
        <w:t xml:space="preserve"> 标准不确定度来源</w:t>
      </w:r>
    </w:p>
    <w:p>
      <w:pPr>
        <w:numPr>
          <w:ilvl w:val="0"/>
          <w:numId w:val="0"/>
        </w:numPr>
        <w:spacing w:line="500" w:lineRule="exact"/>
        <w:rPr>
          <w:rFonts w:hint="default" w:hAnsi="Cambria Math" w:cstheme="minorBidi"/>
          <w:i w:val="0"/>
          <w:kern w:val="2"/>
          <w:sz w:val="24"/>
          <w:szCs w:val="22"/>
          <w:lang w:val="en-US" w:eastAsia="zh-CN" w:bidi="ar-SA"/>
        </w:rPr>
      </w:pPr>
      <w:r>
        <w:rPr>
          <w:rFonts w:hint="eastAsia" w:ascii="宋体" w:hAnsi="宋体"/>
          <w:sz w:val="24"/>
          <w:szCs w:val="24"/>
          <w:lang w:val="en-US" w:eastAsia="zh-CN"/>
        </w:rPr>
        <w:t>G.3.1</w:t>
      </w:r>
      <w:r>
        <w:rPr>
          <w:rFonts w:hint="eastAsia" w:hAnsi="Cambria Math"/>
          <w:i w:val="0"/>
          <w:sz w:val="24"/>
          <w:lang w:val="en-US" w:eastAsia="zh-CN"/>
        </w:rPr>
        <w:t xml:space="preserve"> 输入量</w:t>
      </w: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i</m:t>
            </m:r>
            <m:ctrlPr>
              <w:rPr>
                <w:rFonts w:hint="default" w:ascii="Cambria Math" w:hAnsi="Cambria Math"/>
                <w:i/>
                <w:sz w:val="24"/>
                <w:lang w:val="en-US" w:eastAsia="zh-CN"/>
              </w:rPr>
            </m:ctrlPr>
          </m:sub>
        </m:sSub>
      </m:oMath>
      <w:r>
        <w:rPr>
          <w:rFonts w:hint="eastAsia" w:hAnsi="Cambria Math"/>
          <w:i w:val="0"/>
          <w:sz w:val="24"/>
          <w:lang w:val="en-US" w:eastAsia="zh-CN"/>
        </w:rPr>
        <w:t>导致的标准不确定度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p>
    <w:p>
      <w:pPr>
        <w:numPr>
          <w:ilvl w:val="0"/>
          <w:numId w:val="0"/>
        </w:numPr>
        <w:spacing w:line="500" w:lineRule="exact"/>
        <w:ind w:firstLine="420" w:firstLineChars="0"/>
        <w:rPr>
          <w:rFonts w:hint="eastAsia" w:hAnsi="Cambria Math" w:cstheme="minorBidi"/>
          <w:b w:val="0"/>
          <w:i w:val="0"/>
          <w:kern w:val="2"/>
          <w:sz w:val="24"/>
          <w:szCs w:val="22"/>
          <w:lang w:val="en-US" w:eastAsia="zh-CN" w:bidi="ar-SA"/>
        </w:rPr>
      </w:pPr>
      <w:r>
        <w:rPr>
          <w:rFonts w:hint="eastAsia" w:hAnsi="Cambria Math" w:cstheme="minorBidi"/>
          <w:i w:val="0"/>
          <w:kern w:val="2"/>
          <w:sz w:val="24"/>
          <w:szCs w:val="22"/>
          <w:lang w:val="en-US" w:eastAsia="zh-CN" w:bidi="ar-SA"/>
        </w:rPr>
        <w:t>输入量</w:t>
      </w:r>
      <m:oMath>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oMath>
      <w:r>
        <w:rPr>
          <w:rFonts w:hint="eastAsia" w:hAnsi="Cambria Math"/>
          <w:i w:val="0"/>
          <w:sz w:val="24"/>
          <w:lang w:val="en-US" w:eastAsia="zh-CN"/>
        </w:rPr>
        <w:t>导致的标准不确定度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由以下2个分量构成：</w:t>
      </w:r>
    </w:p>
    <w:p>
      <w:pPr>
        <w:numPr>
          <w:ilvl w:val="0"/>
          <w:numId w:val="14"/>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采集仪测量重复性引入的标准不确定度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r>
          <m:rPr>
            <m:sty m:val="p"/>
          </m:rPr>
          <w:rPr>
            <w:rFonts w:hint="eastAsia" w:ascii="Cambria Math" w:hAnsi="Cambria Math" w:cstheme="minorBidi"/>
            <w:kern w:val="2"/>
            <w:sz w:val="24"/>
            <w:szCs w:val="22"/>
            <w:lang w:val="en-US" w:eastAsia="zh-CN" w:bidi="ar-SA"/>
          </w:rPr>
          <m:t>；</m:t>
        </m:r>
      </m:oMath>
    </w:p>
    <w:p>
      <w:pPr>
        <w:numPr>
          <w:ilvl w:val="0"/>
          <w:numId w:val="14"/>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采集仪分辨力引入的标准不确定度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w:t>
      </w:r>
    </w:p>
    <w:p>
      <w:pPr>
        <w:numPr>
          <w:ilvl w:val="0"/>
          <w:numId w:val="0"/>
        </w:numPr>
        <w:spacing w:line="500" w:lineRule="exact"/>
        <w:rPr>
          <w:rFonts w:hint="default" w:hAnsi="Cambria Math" w:cstheme="minorBidi"/>
          <w:b w:val="0"/>
          <w:i w:val="0"/>
          <w:kern w:val="2"/>
          <w:sz w:val="24"/>
          <w:szCs w:val="22"/>
          <w:lang w:val="en-US" w:eastAsia="zh-CN" w:bidi="ar-SA"/>
        </w:rPr>
      </w:pPr>
      <w:r>
        <w:rPr>
          <w:rFonts w:hint="eastAsia" w:ascii="宋体" w:hAnsi="宋体"/>
          <w:sz w:val="24"/>
          <w:szCs w:val="24"/>
          <w:lang w:val="en-US" w:eastAsia="zh-CN"/>
        </w:rPr>
        <w:t xml:space="preserve">G.3.2 </w:t>
      </w:r>
      <w:r>
        <w:rPr>
          <w:rFonts w:hint="eastAsia" w:hAnsi="Cambria Math" w:cstheme="minorBidi"/>
          <w:b w:val="0"/>
          <w:i w:val="0"/>
          <w:kern w:val="2"/>
          <w:sz w:val="24"/>
          <w:szCs w:val="22"/>
          <w:lang w:val="en-US" w:eastAsia="zh-CN" w:bidi="ar-SA"/>
        </w:rPr>
        <w:t>输入量</w:t>
      </w:r>
      <m:oMath>
        <m:sSub>
          <m:sSubPr>
            <m:ctrlPr>
              <w:rPr>
                <w:rFonts w:hint="default" w:ascii="Cambria Math" w:hAnsi="Cambria Math"/>
                <w:i/>
                <w:sz w:val="24"/>
                <w:lang w:val="en-US" w:eastAsia="zh-CN"/>
              </w:rPr>
            </m:ctrlPr>
          </m:sSubPr>
          <m:e>
            <m:acc>
              <m:accPr>
                <m:chr m:val="̅"/>
                <m:ctrlPr>
                  <w:rPr>
                    <w:rFonts w:hint="default" w:ascii="Cambria Math" w:hAnsi="Cambria Math"/>
                    <w:i/>
                    <w:sz w:val="24"/>
                    <w:lang w:val="en-US" w:eastAsia="zh-CN"/>
                  </w:rPr>
                </m:ctrlPr>
              </m:accPr>
              <m:e>
                <m:r>
                  <m:rPr/>
                  <w:rPr>
                    <w:rFonts w:hint="default" w:ascii="Cambria Math" w:hAnsi="Cambria Math"/>
                    <w:sz w:val="24"/>
                    <w:lang w:val="en-US" w:eastAsia="zh-CN"/>
                  </w:rPr>
                  <m:t>t</m:t>
                </m:r>
                <m:ctrlPr>
                  <w:rPr>
                    <w:rFonts w:hint="default" w:ascii="Cambria Math" w:hAnsi="Cambria Math"/>
                    <w:i/>
                    <w:sz w:val="24"/>
                    <w:lang w:val="en-US" w:eastAsia="zh-CN"/>
                  </w:rPr>
                </m:ctrlPr>
              </m:e>
            </m:acc>
            <m:ctrlPr>
              <w:rPr>
                <w:rFonts w:hint="default" w:ascii="Cambria Math" w:hAnsi="Cambria Math"/>
                <w:i/>
                <w:sz w:val="24"/>
                <w:lang w:val="en-US" w:eastAsia="zh-CN"/>
              </w:rPr>
            </m:ctrlPr>
          </m:e>
          <m:sub>
            <m:r>
              <m:rPr/>
              <w:rPr>
                <w:rFonts w:hint="default" w:ascii="Cambria Math" w:hAnsi="Cambria Math"/>
                <w:sz w:val="24"/>
                <w:lang w:val="en-US" w:eastAsia="zh-CN"/>
              </w:rPr>
              <m:t>0</m:t>
            </m:r>
            <m:ctrlPr>
              <w:rPr>
                <w:rFonts w:hint="default" w:ascii="Cambria Math" w:hAnsi="Cambria Math"/>
                <w:i/>
                <w:sz w:val="24"/>
                <w:lang w:val="en-US" w:eastAsia="zh-CN"/>
              </w:rPr>
            </m:ctrlPr>
          </m:sub>
        </m:sSub>
      </m:oMath>
      <w:r>
        <w:rPr>
          <w:rFonts w:hint="eastAsia" w:hAnsi="Cambria Math"/>
          <w:i w:val="0"/>
          <w:sz w:val="24"/>
          <w:lang w:val="en-US" w:eastAsia="zh-CN"/>
        </w:rPr>
        <w:t>导致的标准不确定度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p>
    <w:p>
      <w:pPr>
        <w:numPr>
          <w:ilvl w:val="0"/>
          <w:numId w:val="0"/>
        </w:numPr>
        <w:spacing w:line="500" w:lineRule="exact"/>
        <w:ind w:firstLine="420" w:firstLineChars="0"/>
        <w:rPr>
          <w:rFonts w:hint="eastAsia" w:hAnsi="Cambria Math" w:cstheme="minorBidi"/>
          <w:b w:val="0"/>
          <w:i w:val="0"/>
          <w:kern w:val="2"/>
          <w:sz w:val="24"/>
          <w:szCs w:val="22"/>
          <w:lang w:val="en-US" w:eastAsia="zh-CN" w:bidi="ar-SA"/>
        </w:rPr>
      </w:pPr>
      <w:r>
        <w:rPr>
          <w:rFonts w:hint="eastAsia" w:hAnsi="Cambria Math" w:cstheme="minorBidi"/>
          <w:i w:val="0"/>
          <w:kern w:val="2"/>
          <w:sz w:val="24"/>
          <w:szCs w:val="22"/>
          <w:lang w:val="en-US" w:eastAsia="zh-CN" w:bidi="ar-SA"/>
        </w:rPr>
        <w:t>输入量</w:t>
      </w:r>
      <m:oMath>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oMath>
      <w:r>
        <w:rPr>
          <w:rFonts w:hint="eastAsia" w:hAnsi="Cambria Math"/>
          <w:i w:val="0"/>
          <w:sz w:val="24"/>
          <w:lang w:val="en-US" w:eastAsia="zh-CN"/>
        </w:rPr>
        <w:t>导致的标准不确定度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由以下5个分量构成：</w:t>
      </w:r>
    </w:p>
    <w:p>
      <w:pPr>
        <w:numPr>
          <w:ilvl w:val="0"/>
          <w:numId w:val="15"/>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二等标准铂电阻温度计量值溯源引入的标准不确定度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w:t>
      </w:r>
    </w:p>
    <w:p>
      <w:pPr>
        <w:numPr>
          <w:ilvl w:val="0"/>
          <w:numId w:val="15"/>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电测设备测量误差引入的标准不确定度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w:t>
      </w:r>
    </w:p>
    <w:p>
      <w:pPr>
        <w:numPr>
          <w:ilvl w:val="0"/>
          <w:numId w:val="15"/>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二等标准铂电阻温度计水三相点电阻值变化引入的标准不确定度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03</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p>
    <w:p>
      <w:pPr>
        <w:numPr>
          <w:ilvl w:val="0"/>
          <w:numId w:val="15"/>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二等标准铂电阻温度计自热引入的标准不确定度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04</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p>
    <w:p>
      <w:pPr>
        <w:numPr>
          <w:ilvl w:val="0"/>
          <w:numId w:val="15"/>
        </w:numPr>
        <w:spacing w:line="500" w:lineRule="exact"/>
        <w:ind w:left="845" w:leftChars="0" w:hanging="425"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恒温槽温度场不均匀引入的标准不确定度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05</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p>
    <w:p>
      <w:pPr>
        <w:numPr>
          <w:ilvl w:val="0"/>
          <w:numId w:val="0"/>
        </w:numPr>
        <w:spacing w:line="500" w:lineRule="exact"/>
        <w:rPr>
          <w:rFonts w:hint="eastAsia" w:hAnsi="Cambria Math"/>
          <w:i w:val="0"/>
          <w:sz w:val="24"/>
          <w:lang w:val="en-US" w:eastAsia="zh-CN"/>
        </w:rPr>
      </w:pPr>
      <w:r>
        <w:rPr>
          <w:rFonts w:hint="eastAsia" w:ascii="宋体" w:hAnsi="宋体"/>
          <w:sz w:val="24"/>
          <w:szCs w:val="24"/>
          <w:lang w:val="en-US" w:eastAsia="zh-CN"/>
        </w:rPr>
        <w:t>G.4</w:t>
      </w:r>
      <w:r>
        <w:rPr>
          <w:rFonts w:hint="eastAsia" w:hAnsi="Cambria Math"/>
          <w:i w:val="0"/>
          <w:sz w:val="24"/>
          <w:lang w:val="en-US" w:eastAsia="zh-CN"/>
        </w:rPr>
        <w:t xml:space="preserve"> 标准不确定度的评定</w:t>
      </w:r>
    </w:p>
    <w:p>
      <w:pPr>
        <w:numPr>
          <w:ilvl w:val="0"/>
          <w:numId w:val="0"/>
        </w:numPr>
        <w:spacing w:line="500" w:lineRule="exact"/>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G.4.1</w:t>
      </w:r>
      <w:r>
        <w:rPr>
          <w:rFonts w:hint="eastAsia" w:hAnsi="Cambria Math"/>
          <w:i w:val="0"/>
          <w:sz w:val="24"/>
          <w:lang w:val="en-US" w:eastAsia="zh-CN"/>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500" w:lineRule="exact"/>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G.4.1</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500" w:lineRule="exact"/>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恒温槽的温度波动、被校采集仪的短期不稳定性等均会导致被校采集仪示值的不重复，采用A类评定方法。</w:t>
      </w:r>
    </w:p>
    <w:p>
      <w:pPr>
        <w:numPr>
          <w:ilvl w:val="0"/>
          <w:numId w:val="0"/>
        </w:numPr>
        <w:spacing w:line="500" w:lineRule="exact"/>
        <w:ind w:firstLine="420" w:firstLineChars="0"/>
        <w:rPr>
          <w:rFonts w:hint="eastAsia" w:hAnsi="Cambria Math" w:cstheme="minorBidi"/>
          <w:i w:val="0"/>
          <w:kern w:val="2"/>
          <w:sz w:val="24"/>
          <w:szCs w:val="22"/>
          <w:lang w:val="en-US" w:eastAsia="zh-CN" w:bidi="ar-SA"/>
        </w:rPr>
      </w:pPr>
      <w:r>
        <w:rPr>
          <w:rFonts w:hint="eastAsia" w:hAnsi="Cambria Math" w:cstheme="minorBidi"/>
          <w:b w:val="0"/>
          <w:i w:val="0"/>
          <w:kern w:val="2"/>
          <w:sz w:val="24"/>
          <w:szCs w:val="22"/>
          <w:lang w:val="en-US" w:eastAsia="zh-CN" w:bidi="ar-SA"/>
        </w:rPr>
        <w:t>对被校采集仪在重复性条件下做10次测量，测量值</w:t>
      </w:r>
      <m:oMath>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t</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i1</m:t>
            </m:r>
            <m:ctrlPr>
              <w:rPr>
                <w:rFonts w:ascii="Cambria Math" w:hAnsi="Cambria Math" w:cstheme="minorBidi"/>
                <w:i/>
                <w:kern w:val="2"/>
                <w:sz w:val="24"/>
                <w:szCs w:val="22"/>
                <w:lang w:val="en-US" w:bidi="ar-SA"/>
              </w:rPr>
            </m:ctrlPr>
          </m:sub>
        </m:sSub>
      </m:oMath>
      <w:r>
        <w:rPr>
          <w:rFonts w:hint="eastAsia" w:hAnsi="Cambria Math" w:cstheme="minorBidi"/>
          <w:i w:val="0"/>
          <w:kern w:val="2"/>
          <w:sz w:val="24"/>
          <w:szCs w:val="22"/>
          <w:lang w:val="en-US" w:eastAsia="zh-CN" w:bidi="ar-SA"/>
        </w:rPr>
        <w:t>分别为：20.03℃，20.04℃，20.04℃，20.03℃，20.04℃，20.03℃，20.04℃，20.04℃，20.03℃，20.04℃。平均值为20.036℃，则单次测量的标准偏差为</w:t>
      </w:r>
    </w:p>
    <w:p>
      <w:pPr>
        <w:numPr>
          <w:ilvl w:val="0"/>
          <w:numId w:val="0"/>
        </w:numPr>
        <w:spacing w:line="720" w:lineRule="auto"/>
        <w:ind w:firstLine="420" w:firstLineChars="0"/>
        <w:rPr>
          <w:rFonts w:hint="eastAsia" w:hAnsi="Cambria Math" w:cstheme="minorBidi"/>
          <w:i w:val="0"/>
          <w:kern w:val="2"/>
          <w:sz w:val="24"/>
          <w:szCs w:val="22"/>
          <w:lang w:val="en-US" w:eastAsia="zh-CN" w:bidi="ar-SA"/>
        </w:rPr>
      </w:pPr>
      <m:oMathPara>
        <m:oMath>
          <m:r>
            <m:rPr>
              <m:sty m:val="p"/>
            </m:rPr>
            <w:rPr>
              <w:rFonts w:hint="default" w:ascii="Cambria Math" w:hAnsi="Cambria Math" w:cstheme="minorBidi"/>
              <w:kern w:val="2"/>
              <w:sz w:val="24"/>
              <w:szCs w:val="22"/>
              <w:lang w:val="en-US" w:eastAsia="zh-CN" w:bidi="ar-SA"/>
            </w:rPr>
            <m:t>s=</m:t>
          </m:r>
          <m:rad>
            <m:radPr>
              <m:degHide m:val="true"/>
              <m:ctrlPr>
                <w:rPr>
                  <w:rFonts w:hint="default" w:ascii="Cambria Math" w:hAnsi="Cambria Math" w:cstheme="minorBidi"/>
                  <w:i w:val="0"/>
                  <w:kern w:val="2"/>
                  <w:sz w:val="24"/>
                  <w:szCs w:val="22"/>
                  <w:lang w:val="en-US" w:eastAsia="zh-CN" w:bidi="ar-SA"/>
                </w:rPr>
              </m:ctrlPr>
            </m:radPr>
            <m:deg>
              <m:ctrlPr>
                <w:rPr>
                  <w:rFonts w:hint="default" w:ascii="Cambria Math" w:hAnsi="Cambria Math" w:cstheme="minorBidi"/>
                  <w:i w:val="0"/>
                  <w:kern w:val="2"/>
                  <w:sz w:val="24"/>
                  <w:szCs w:val="22"/>
                  <w:lang w:val="en-US" w:eastAsia="zh-CN" w:bidi="ar-SA"/>
                </w:rPr>
              </m:ctrlPr>
            </m:deg>
            <m:e>
              <m:f>
                <m:fPr>
                  <m:ctrlPr>
                    <w:rPr>
                      <w:rFonts w:hint="default" w:ascii="Cambria Math" w:hAnsi="Cambria Math" w:cstheme="minorBidi"/>
                      <w:i w:val="0"/>
                      <w:kern w:val="2"/>
                      <w:sz w:val="24"/>
                      <w:szCs w:val="22"/>
                      <w:lang w:val="en-US" w:eastAsia="zh-CN" w:bidi="ar-SA"/>
                    </w:rPr>
                  </m:ctrlPr>
                </m:fPr>
                <m:num>
                  <m:nary>
                    <m:naryPr>
                      <m:chr m:val="∑"/>
                      <m:limLoc m:val="undOvr"/>
                      <m:ctrlPr>
                        <w:rPr>
                          <w:rFonts w:hint="default" w:ascii="Cambria Math" w:hAnsi="Cambria Math" w:cstheme="minorBidi"/>
                          <w:i w:val="0"/>
                          <w:kern w:val="2"/>
                          <w:sz w:val="24"/>
                          <w:szCs w:val="22"/>
                          <w:lang w:val="en-US" w:eastAsia="zh-CN" w:bidi="ar-SA"/>
                        </w:rPr>
                      </m:ctrlPr>
                    </m:naryPr>
                    <m:sub>
                      <m:r>
                        <m:rPr/>
                        <w:rPr>
                          <w:rFonts w:hint="default" w:ascii="Cambria Math" w:hAnsi="Cambria Math" w:cstheme="minorBidi"/>
                          <w:kern w:val="2"/>
                          <w:sz w:val="24"/>
                          <w:szCs w:val="22"/>
                          <w:lang w:val="en-US" w:eastAsia="zh-CN" w:bidi="ar-SA"/>
                        </w:rPr>
                        <m:t>i</m:t>
                      </m:r>
                      <m:r>
                        <m:rPr>
                          <m:sty m:val="p"/>
                        </m:rPr>
                        <w:rPr>
                          <w:rFonts w:hint="default" w:ascii="Cambria Math" w:hAnsi="Cambria Math" w:cstheme="minorBidi"/>
                          <w:kern w:val="2"/>
                          <w:sz w:val="24"/>
                          <w:szCs w:val="22"/>
                          <w:lang w:val="en-US" w:eastAsia="zh-CN" w:bidi="ar-SA"/>
                        </w:rPr>
                        <m:t>=1</m:t>
                      </m:r>
                      <m:ctrlPr>
                        <w:rPr>
                          <w:rFonts w:hint="default" w:ascii="Cambria Math" w:hAnsi="Cambria Math" w:cstheme="minorBidi"/>
                          <w:i w:val="0"/>
                          <w:kern w:val="2"/>
                          <w:sz w:val="24"/>
                          <w:szCs w:val="22"/>
                          <w:lang w:val="en-US" w:eastAsia="zh-CN" w:bidi="ar-SA"/>
                        </w:rPr>
                      </m:ctrlPr>
                    </m:sub>
                    <m:sup>
                      <m:r>
                        <m:rPr>
                          <m:sty m:val="p"/>
                        </m:rPr>
                        <w:rPr>
                          <w:rFonts w:hint="default" w:ascii="Cambria Math" w:hAnsi="Cambria Math" w:cstheme="minorBidi"/>
                          <w:kern w:val="2"/>
                          <w:sz w:val="24"/>
                          <w:szCs w:val="22"/>
                          <w:lang w:val="en-US" w:eastAsia="zh-CN" w:bidi="ar-SA"/>
                        </w:rPr>
                        <m:t>10</m:t>
                      </m:r>
                      <m:ctrlPr>
                        <w:rPr>
                          <w:rFonts w:hint="default" w:ascii="Cambria Math" w:hAnsi="Cambria Math" w:cstheme="minorBidi"/>
                          <w:i w:val="0"/>
                          <w:kern w:val="2"/>
                          <w:sz w:val="24"/>
                          <w:szCs w:val="22"/>
                          <w:lang w:val="en-US" w:eastAsia="zh-CN" w:bidi="ar-SA"/>
                        </w:rPr>
                      </m:ctrlPr>
                    </m:sup>
                    <m:e>
                      <m:sSup>
                        <m:sSupPr>
                          <m:ctrlPr>
                            <w:rPr>
                              <w:rFonts w:hint="default" w:ascii="Cambria Math" w:hAnsi="Cambria Math" w:cstheme="minorBidi"/>
                              <w:i w:val="0"/>
                              <w:kern w:val="2"/>
                              <w:sz w:val="24"/>
                              <w:szCs w:val="22"/>
                              <w:lang w:val="en-US" w:eastAsia="zh-CN" w:bidi="ar-SA"/>
                            </w:rPr>
                          </m:ctrlPr>
                        </m:sSupPr>
                        <m:e>
                          <m:d>
                            <m:dPr>
                              <m:ctrlPr>
                                <w:rPr>
                                  <w:rFonts w:hint="default" w:ascii="Cambria Math" w:hAnsi="Cambria Math" w:cstheme="minorBidi"/>
                                  <w:i w:val="0"/>
                                  <w:kern w:val="2"/>
                                  <w:sz w:val="24"/>
                                  <w:szCs w:val="22"/>
                                  <w:lang w:val="en-US" w:eastAsia="zh-CN" w:bidi="ar-SA"/>
                                </w:rPr>
                              </m:ctrlPr>
                            </m:dPr>
                            <m:e>
                              <m:sSub>
                                <m:sSubPr>
                                  <m:ctrlPr>
                                    <w:rPr>
                                      <w:rFonts w:hint="default" w:ascii="Cambria Math" w:hAnsi="Cambria Math" w:cstheme="minorBidi"/>
                                      <w:i/>
                                      <w:iCs/>
                                      <w:kern w:val="2"/>
                                      <w:sz w:val="24"/>
                                      <w:szCs w:val="22"/>
                                      <w:lang w:val="en-US" w:eastAsia="zh-CN" w:bidi="ar-SA"/>
                                    </w:rPr>
                                  </m:ctrlPr>
                                </m:sSub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i1</m:t>
                                  </m:r>
                                  <m:ctrlPr>
                                    <w:rPr>
                                      <w:rFonts w:hint="default" w:ascii="Cambria Math" w:hAnsi="Cambria Math" w:cstheme="minorBidi"/>
                                      <w:i/>
                                      <w:iCs/>
                                      <w:kern w:val="2"/>
                                      <w:sz w:val="24"/>
                                      <w:szCs w:val="22"/>
                                      <w:lang w:val="en-US" w:eastAsia="zh-CN" w:bidi="ar-SA"/>
                                    </w:rPr>
                                  </m:ctrlPr>
                                </m:sub>
                              </m:sSub>
                              <m:r>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i1</m:t>
                                  </m:r>
                                  <m:ctrlPr>
                                    <w:rPr>
                                      <w:rFonts w:ascii="Cambria Math" w:hAnsi="Cambria Math"/>
                                      <w:i/>
                                      <w:sz w:val="24"/>
                                      <w:lang w:val="en-US"/>
                                    </w:rPr>
                                  </m:ctrlPr>
                                </m:sub>
                              </m:sSub>
                              <m:ctrlPr>
                                <w:rPr>
                                  <w:rFonts w:hint="default" w:ascii="Cambria Math" w:hAnsi="Cambria Math" w:cstheme="minorBidi"/>
                                  <w:i w:val="0"/>
                                  <w:kern w:val="2"/>
                                  <w:sz w:val="24"/>
                                  <w:szCs w:val="22"/>
                                  <w:lang w:val="en-US" w:eastAsia="zh-CN" w:bidi="ar-SA"/>
                                </w:rPr>
                              </m:ctrlPr>
                            </m:e>
                          </m:d>
                          <m:ctrlPr>
                            <w:rPr>
                              <w:rFonts w:hint="default" w:ascii="Cambria Math" w:hAnsi="Cambria Math" w:cstheme="minorBidi"/>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i w:val="0"/>
                              <w:kern w:val="2"/>
                              <w:sz w:val="24"/>
                              <w:szCs w:val="22"/>
                              <w:lang w:val="en-US" w:eastAsia="zh-CN" w:bidi="ar-SA"/>
                            </w:rPr>
                          </m:ctrlPr>
                        </m:sup>
                      </m:sSup>
                      <m:ctrlPr>
                        <w:rPr>
                          <w:rFonts w:hint="default" w:ascii="Cambria Math" w:hAnsi="Cambria Math" w:cstheme="minorBidi"/>
                          <w:i w:val="0"/>
                          <w:kern w:val="2"/>
                          <w:sz w:val="24"/>
                          <w:szCs w:val="22"/>
                          <w:lang w:val="en-US" w:eastAsia="zh-CN" w:bidi="ar-SA"/>
                        </w:rPr>
                      </m:ctrlPr>
                    </m:e>
                  </m:nary>
                  <m:ctrlPr>
                    <w:rPr>
                      <w:rFonts w:hint="default" w:ascii="Cambria Math" w:hAnsi="Cambria Math" w:cstheme="minorBidi"/>
                      <w:i w:val="0"/>
                      <w:kern w:val="2"/>
                      <w:sz w:val="24"/>
                      <w:szCs w:val="22"/>
                      <w:lang w:val="en-US" w:eastAsia="zh-CN" w:bidi="ar-SA"/>
                    </w:rPr>
                  </m:ctrlPr>
                </m:num>
                <m:den>
                  <m:r>
                    <m:rPr>
                      <m:sty m:val="p"/>
                    </m:rPr>
                    <w:rPr>
                      <w:rFonts w:hint="default" w:ascii="Cambria Math" w:hAnsi="Cambria Math" w:cstheme="minorBidi"/>
                      <w:kern w:val="2"/>
                      <w:sz w:val="24"/>
                      <w:szCs w:val="22"/>
                      <w:lang w:val="en-US" w:eastAsia="zh-CN" w:bidi="ar-SA"/>
                    </w:rPr>
                    <m:t>10−1</m:t>
                  </m:r>
                  <m:ctrlPr>
                    <w:rPr>
                      <w:rFonts w:hint="default" w:ascii="Cambria Math" w:hAnsi="Cambria Math" w:cstheme="minorBidi"/>
                      <w:i w:val="0"/>
                      <w:kern w:val="2"/>
                      <w:sz w:val="24"/>
                      <w:szCs w:val="22"/>
                      <w:lang w:val="en-US" w:eastAsia="zh-CN" w:bidi="ar-SA"/>
                    </w:rPr>
                  </m:ctrlPr>
                </m:den>
              </m:f>
              <m:ctrlPr>
                <w:rPr>
                  <w:rFonts w:hint="default" w:ascii="Cambria Math" w:hAnsi="Cambria Math" w:cstheme="minorBidi"/>
                  <w:i w:val="0"/>
                  <w:kern w:val="2"/>
                  <w:sz w:val="24"/>
                  <w:szCs w:val="22"/>
                  <w:lang w:val="en-US" w:eastAsia="zh-CN" w:bidi="ar-SA"/>
                </w:rPr>
              </m:ctrlPr>
            </m:e>
          </m:rad>
          <m:r>
            <m:rPr>
              <m:sty m:val="p"/>
            </m:rPr>
            <w:rPr>
              <w:rFonts w:hint="default" w:ascii="Cambria Math" w:hAnsi="Cambria Math" w:cstheme="minorBidi"/>
              <w:kern w:val="2"/>
              <w:sz w:val="24"/>
              <w:szCs w:val="22"/>
              <w:lang w:val="en-US" w:eastAsia="zh-CN" w:bidi="ar-SA"/>
            </w:rPr>
            <m:t xml:space="preserve">=0.0052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eastAsia" w:hAnsi="Cambria Math" w:cstheme="minorBidi"/>
          <w:i w:val="0"/>
          <w:kern w:val="2"/>
          <w:sz w:val="24"/>
          <w:szCs w:val="22"/>
          <w:lang w:val="en-US" w:eastAsia="zh-CN" w:bidi="ar-SA"/>
        </w:rPr>
      </w:pPr>
      <w:r>
        <w:rPr>
          <w:rFonts w:hint="eastAsia" w:hAnsi="Cambria Math" w:cstheme="minorBidi"/>
          <w:i w:val="0"/>
          <w:kern w:val="2"/>
          <w:sz w:val="24"/>
          <w:szCs w:val="22"/>
          <w:lang w:val="en-US" w:eastAsia="zh-CN" w:bidi="ar-SA"/>
        </w:rPr>
        <w:t>实际测量中以4次测量值的平均值作为测量结果，则</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r>
                <m:rPr>
                  <m:sty m:val="p"/>
                </m:rPr>
                <w:rPr>
                  <w:rFonts w:hint="default" w:ascii="Cambria Math" w:hAnsi="Cambria Math" w:cstheme="minorBidi"/>
                  <w:kern w:val="2"/>
                  <w:sz w:val="24"/>
                  <w:szCs w:val="22"/>
                  <w:lang w:val="en-US" w:eastAsia="zh-CN" w:bidi="ar-SA"/>
                </w:rPr>
                <m:t>s</m:t>
              </m:r>
              <m:ctrlPr>
                <w:rPr>
                  <w:rFonts w:hint="default" w:ascii="Cambria Math" w:hAnsi="Cambria Math" w:cstheme="minorBidi"/>
                  <w:b w:val="0"/>
                  <w:i w:val="0"/>
                  <w:kern w:val="2"/>
                  <w:sz w:val="24"/>
                  <w:szCs w:val="22"/>
                  <w:lang w:val="en-US" w:eastAsia="zh-CN" w:bidi="ar-SA"/>
                </w:rPr>
              </m:ctrlPr>
            </m:num>
            <m:den>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r>
                    <m:rPr>
                      <m:sty m:val="p"/>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val="0"/>
                      <w:kern w:val="2"/>
                      <w:sz w:val="24"/>
                      <w:szCs w:val="22"/>
                      <w:lang w:val="en-US" w:eastAsia="zh-CN" w:bidi="ar-SA"/>
                    </w:rPr>
                  </m:ctrlPr>
                </m:e>
              </m:rad>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 xml:space="preserve">=0.0026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自由度</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i1</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)=9</m:t>
        </m:r>
      </m:oMath>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G.4.1.2</w:t>
      </w:r>
      <w:r>
        <w:rPr>
          <w:rFonts w:hint="eastAsia" w:hAnsi="Cambria Math" w:cstheme="minorBidi"/>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被校采集仪分辨力为0.01 ℃，采用B类评定方法。</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则区间半宽</w:t>
      </w:r>
      <m:oMath>
        <m:r>
          <m:rPr/>
          <w:rPr>
            <w:rFonts w:hint="default" w:ascii="Cambria Math" w:hAnsi="Cambria Math" w:cstheme="minorBidi"/>
            <w:kern w:val="2"/>
            <w:sz w:val="24"/>
            <w:szCs w:val="22"/>
            <w:lang w:val="en-US" w:eastAsia="zh-CN" w:bidi="ar-SA"/>
          </w:rPr>
          <m:t>a</m:t>
        </m:r>
        <m:r>
          <m:rPr>
            <m:sty m:val="p"/>
          </m:rPr>
          <w:rPr>
            <w:rFonts w:hint="default" w:ascii="Cambria Math" w:hAnsi="Cambria Math" w:cstheme="minorBidi"/>
            <w:kern w:val="2"/>
            <w:sz w:val="24"/>
            <w:szCs w:val="22"/>
            <w:lang w:val="en-US" w:eastAsia="zh-CN" w:bidi="ar-SA"/>
          </w:rPr>
          <m:t xml:space="preserve">=0.005 </m:t>
        </m:r>
        <m:r>
          <m:rPr>
            <m:sty m:val="p"/>
          </m:rPr>
          <w:rPr>
            <w:rFonts w:hint="eastAsia"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，该分布服从均匀分布，故</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r>
                <m:rPr>
                  <m:sty m:val="p"/>
                </m:rPr>
                <w:rPr>
                  <w:rFonts w:hint="default" w:ascii="Cambria Math" w:hAnsi="Cambria Math" w:cstheme="minorBidi"/>
                  <w:kern w:val="2"/>
                  <w:sz w:val="24"/>
                  <w:szCs w:val="22"/>
                  <w:lang w:val="en-US" w:eastAsia="zh-CN" w:bidi="ar-SA"/>
                </w:rPr>
                <m:t xml:space="preserve">0.005 </m:t>
              </m:r>
              <m:r>
                <m:rPr>
                  <m:sty m:val="p"/>
                </m:rPr>
                <w:rPr>
                  <w:rFonts w:hint="eastAsia"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r>
                    <m:rPr>
                      <m:sty m:val="p"/>
                    </m:rPr>
                    <w:rPr>
                      <w:rFonts w:hint="default" w:ascii="Cambria Math" w:hAnsi="Cambria Math" w:cstheme="minorBidi"/>
                      <w:kern w:val="2"/>
                      <w:sz w:val="24"/>
                      <w:szCs w:val="22"/>
                      <w:lang w:val="en-US" w:eastAsia="zh-CN" w:bidi="ar-SA"/>
                    </w:rPr>
                    <m:t>3</m:t>
                  </m:r>
                  <m:ctrlPr>
                    <w:rPr>
                      <w:rFonts w:hint="default" w:ascii="Cambria Math" w:hAnsi="Cambria Math" w:cstheme="minorBidi"/>
                      <w:b w:val="0"/>
                      <w:i w:val="0"/>
                      <w:kern w:val="2"/>
                      <w:sz w:val="24"/>
                      <w:szCs w:val="22"/>
                      <w:lang w:val="en-US" w:eastAsia="zh-CN" w:bidi="ar-SA"/>
                    </w:rPr>
                  </m:ctrlPr>
                </m:e>
              </m:rad>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 xml:space="preserve">=0.0029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它的相对不确定度取10%，则自由度为</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i2</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)=1/[2</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2</m:t>
            </m:r>
            <m:ctrlPr>
              <w:rPr>
                <w:rFonts w:ascii="Cambria Math" w:hAnsi="Cambria Math" w:cstheme="minorBidi"/>
                <w:kern w:val="2"/>
                <w:sz w:val="24"/>
                <w:szCs w:val="22"/>
                <w:lang w:val="en-US" w:bidi="ar-SA"/>
              </w:rPr>
            </m:ctrlPr>
          </m:sup>
        </m:sSup>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G.4.1.3</w:t>
      </w:r>
      <w:r>
        <w:rPr>
          <w:rFonts w:hint="eastAsia" w:hAnsi="Cambria Math" w:cstheme="minorBidi"/>
          <w:b w:val="0"/>
          <w:i w:val="0"/>
          <w:kern w:val="2"/>
          <w:sz w:val="24"/>
          <w:szCs w:val="22"/>
          <w:lang w:val="en-US" w:eastAsia="zh-CN" w:bidi="ar-SA"/>
        </w:rPr>
        <w:t xml:space="preserve"> 被校采集仪分辨力引入的标准不确定度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大于重复性引入的标准不确定度</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，则取</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的值作为输入量</w:t>
      </w:r>
      <m:oMath>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oMath>
      <w:r>
        <w:rPr>
          <w:rFonts w:hint="eastAsia" w:hAnsi="Cambria Math"/>
          <w:i w:val="0"/>
          <w:sz w:val="24"/>
          <w:lang w:val="en-US" w:eastAsia="zh-CN"/>
        </w:rPr>
        <w:t>导致的标准不确定度。故</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 xml:space="preserve">)=0.0029 </m:t>
        </m:r>
        <m:r>
          <m:rPr>
            <m:sty m:val="p"/>
          </m:rPr>
          <w:rPr>
            <w:rFonts w:hint="eastAsia"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，自由度</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i2</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G.4.2.1</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由标准铂电阻温度计的量值溯源引入，20℃时二等标准铂电阻温度计的不确定度为</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=0.0048</m:t>
        </m:r>
        <m:r>
          <m:rPr>
            <m:sty m:val="p"/>
          </m:rPr>
          <w:rPr>
            <w:rFonts w:hint="eastAsia" w:ascii="Cambria Math" w:hAnsi="Cambria Math" w:cstheme="minorBidi"/>
            <w:kern w:val="2"/>
            <w:sz w:val="24"/>
            <w:szCs w:val="22"/>
            <w:lang w:val="en-US" w:eastAsia="zh-CN" w:bidi="ar-SA"/>
          </w:rPr>
          <m:t>℃</m:t>
        </m:r>
        <m:r>
          <m:rPr>
            <m:sty m:val="p"/>
          </m:rPr>
          <w:rPr>
            <w:rFonts w:hint="default" w:ascii="Cambria Math" w:hAnsi="Cambria Math" w:cstheme="minorBidi"/>
            <w:kern w:val="2"/>
            <w:sz w:val="24"/>
            <w:szCs w:val="22"/>
            <w:lang w:val="en-US" w:eastAsia="zh-CN" w:bidi="ar-SA"/>
          </w:rPr>
          <m:t>(</m:t>
        </m:r>
        <m:r>
          <m:rPr/>
          <w:rPr>
            <w:rFonts w:hint="default" w:ascii="Cambria Math" w:hAnsi="Cambria Math" w:cstheme="minorBidi"/>
            <w:kern w:val="2"/>
            <w:sz w:val="24"/>
            <w:szCs w:val="22"/>
            <w:lang w:val="en-US" w:eastAsia="zh-CN" w:bidi="ar-SA"/>
          </w:rPr>
          <m:t>k</m:t>
        </m:r>
        <m:r>
          <m:rPr>
            <m:sty m:val="p"/>
          </m:rPr>
          <w:rPr>
            <w:rFonts w:hint="default" w:ascii="Cambria Math" w:hAnsi="Cambria Math" w:cstheme="minorBidi"/>
            <w:kern w:val="2"/>
            <w:sz w:val="24"/>
            <w:szCs w:val="22"/>
            <w:lang w:val="en-US" w:eastAsia="zh-CN" w:bidi="ar-SA"/>
          </w:rPr>
          <m:t>=2)</m:t>
        </m:r>
      </m:oMath>
      <w:r>
        <w:rPr>
          <w:rFonts w:hint="eastAsia" w:hAnsi="Cambria Math" w:cstheme="minorBidi"/>
          <w:b w:val="0"/>
          <w:i w:val="0"/>
          <w:kern w:val="2"/>
          <w:sz w:val="24"/>
          <w:szCs w:val="22"/>
          <w:lang w:val="en-US" w:eastAsia="zh-CN" w:bidi="ar-SA"/>
        </w:rPr>
        <w:t>，则</w:t>
      </w:r>
    </w:p>
    <w:p>
      <w:pPr>
        <w:numPr>
          <w:ilvl w:val="0"/>
          <w:numId w:val="0"/>
        </w:numPr>
        <w:spacing w:line="360" w:lineRule="auto"/>
        <w:ind w:firstLine="420" w:firstLineChars="0"/>
        <w:rPr>
          <w:rFonts w:hint="default"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)=0.0024</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default"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它的相对不确定度估计为10%，则自由度为</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01</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)=1/[2</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2</m:t>
            </m:r>
            <m:ctrlPr>
              <w:rPr>
                <w:rFonts w:ascii="Cambria Math" w:hAnsi="Cambria Math" w:cstheme="minorBidi"/>
                <w:kern w:val="2"/>
                <w:sz w:val="24"/>
                <w:szCs w:val="22"/>
                <w:lang w:val="en-US" w:bidi="ar-SA"/>
              </w:rPr>
            </m:ctrlPr>
          </m:sup>
        </m:sSup>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G.4.2.2</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Cambria Math"/>
          <w:i w:val="0"/>
          <w:kern w:val="2"/>
          <w:sz w:val="24"/>
          <w:szCs w:val="22"/>
          <w:lang w:val="en-US" w:eastAsia="zh-CN" w:bidi="ar-SA"/>
        </w:rPr>
      </w:pPr>
      <w:r>
        <w:rPr>
          <w:rFonts w:hint="eastAsia" w:hAnsi="Cambria Math" w:cstheme="minorBidi"/>
          <w:b w:val="0"/>
          <w:i w:val="0"/>
          <w:kern w:val="2"/>
          <w:sz w:val="24"/>
          <w:szCs w:val="22"/>
          <w:lang w:val="en-US" w:eastAsia="zh-CN" w:bidi="ar-SA"/>
        </w:rPr>
        <w:t>用1590测温电桥测量二等标准铂电阻温度计，电桥最大允许误差为</w:t>
      </w:r>
      <m:oMath>
        <m:r>
          <m:rPr>
            <m:sty m:val="p"/>
          </m:rPr>
          <w:rPr>
            <w:rFonts w:ascii="Cambria Math" w:hAnsi="Cambria Math" w:cstheme="minorBidi"/>
            <w:kern w:val="2"/>
            <w:sz w:val="24"/>
            <w:szCs w:val="22"/>
            <w:lang w:val="en-US" w:bidi="ar-SA"/>
          </w:rPr>
          <m:t>±</m:t>
        </m:r>
        <m:r>
          <m:rPr>
            <m:sty m:val="p"/>
          </m:rPr>
          <w:rPr>
            <w:rFonts w:hint="default" w:ascii="Cambria Math" w:hAnsi="Cambria Math" w:cstheme="minorBidi"/>
            <w:kern w:val="2"/>
            <w:sz w:val="24"/>
            <w:szCs w:val="22"/>
            <w:lang w:val="en-US" w:eastAsia="zh-CN" w:bidi="ar-SA"/>
          </w:rPr>
          <m:t>1</m:t>
        </m:r>
        <m:r>
          <m:rPr>
            <m:sty m:val="p"/>
          </m:rPr>
          <w:rPr>
            <w:rFonts w:hint="default" w:ascii="Cambria Math" w:hAnsi="Cambria Math" w:cs="Cambria Math"/>
            <w:kern w:val="2"/>
            <w:sz w:val="24"/>
            <w:szCs w:val="22"/>
            <w:lang w:val="en-US" w:eastAsia="zh-CN" w:bidi="ar-SA"/>
          </w:rPr>
          <m:t>×</m:t>
        </m:r>
        <m:sSup>
          <m:sSupPr>
            <m:ctrlPr>
              <w:rPr>
                <w:rFonts w:hint="default" w:ascii="Cambria Math" w:hAnsi="Cambria Math" w:cs="Cambria Math"/>
                <w:kern w:val="2"/>
                <w:sz w:val="24"/>
                <w:szCs w:val="22"/>
                <w:lang w:val="en-US" w:eastAsia="zh-CN" w:bidi="ar-SA"/>
              </w:rPr>
            </m:ctrlPr>
          </m:sSupPr>
          <m:e>
            <m:r>
              <m:rPr>
                <m:sty m:val="p"/>
              </m:rPr>
              <w:rPr>
                <w:rFonts w:hint="default" w:ascii="Cambria Math" w:hAnsi="Cambria Math" w:cs="Cambria Math"/>
                <w:kern w:val="2"/>
                <w:sz w:val="24"/>
                <w:szCs w:val="22"/>
                <w:lang w:val="en-US" w:eastAsia="zh-CN" w:bidi="ar-SA"/>
              </w:rPr>
              <m:t>10</m:t>
            </m:r>
            <m:ctrlPr>
              <w:rPr>
                <w:rFonts w:hint="default" w:ascii="Cambria Math" w:hAnsi="Cambria Math" w:cs="Cambria Math"/>
                <w:kern w:val="2"/>
                <w:sz w:val="24"/>
                <w:szCs w:val="22"/>
                <w:lang w:val="en-US" w:eastAsia="zh-CN" w:bidi="ar-SA"/>
              </w:rPr>
            </m:ctrlPr>
          </m:e>
          <m:sup>
            <m:r>
              <m:rPr>
                <m:sty m:val="p"/>
              </m:rPr>
              <w:rPr>
                <w:rFonts w:hint="default" w:ascii="Cambria Math" w:hAnsi="Cambria Math" w:cs="Cambria Math"/>
                <w:kern w:val="2"/>
                <w:sz w:val="24"/>
                <w:szCs w:val="22"/>
                <w:lang w:val="en-US" w:eastAsia="zh-CN" w:bidi="ar-SA"/>
              </w:rPr>
              <m:t>−5</m:t>
            </m:r>
            <m:ctrlPr>
              <w:rPr>
                <w:rFonts w:hint="default" w:ascii="Cambria Math" w:hAnsi="Cambria Math" w:cs="Cambria Math"/>
                <w:kern w:val="2"/>
                <w:sz w:val="24"/>
                <w:szCs w:val="22"/>
                <w:lang w:val="en-US" w:eastAsia="zh-CN" w:bidi="ar-SA"/>
              </w:rPr>
            </m:ctrlPr>
          </m:sup>
        </m:sSup>
      </m:oMath>
      <w:r>
        <w:rPr>
          <w:rFonts w:hint="eastAsia" w:hAnsi="Cambria Math" w:cs="Cambria Math"/>
          <w:i w:val="0"/>
          <w:kern w:val="2"/>
          <w:sz w:val="24"/>
          <w:szCs w:val="22"/>
          <w:lang w:val="en-US" w:eastAsia="zh-CN" w:bidi="ar-SA"/>
        </w:rPr>
        <w:t>，采用B类评定方法。</w:t>
      </w:r>
    </w:p>
    <w:p>
      <w:pPr>
        <w:numPr>
          <w:ilvl w:val="0"/>
          <w:numId w:val="0"/>
        </w:numPr>
        <w:spacing w:line="360" w:lineRule="auto"/>
        <w:ind w:firstLine="420" w:firstLineChars="0"/>
        <w:rPr>
          <w:rFonts w:hint="eastAsia" w:hAnsi="Cambria Math" w:cs="Cambria Math"/>
          <w:i w:val="0"/>
          <w:kern w:val="2"/>
          <w:sz w:val="24"/>
          <w:szCs w:val="22"/>
          <w:lang w:val="en-US" w:eastAsia="zh-CN" w:bidi="ar-SA"/>
        </w:rPr>
      </w:pPr>
      <w:r>
        <w:rPr>
          <w:rFonts w:hint="eastAsia" w:hAnsi="Cambria Math" w:cs="Cambria Math"/>
          <w:i w:val="0"/>
          <w:kern w:val="2"/>
          <w:sz w:val="24"/>
          <w:szCs w:val="22"/>
          <w:lang w:val="en-US" w:eastAsia="zh-CN" w:bidi="ar-SA"/>
        </w:rPr>
        <w:t>20℃时二等标准铂电阻温度计的标称值为25.98Ω，估计为均匀分布，则标准不确定度为</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)=(1</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−5</m:t>
              </m:r>
              <m:ctrlPr>
                <w:rPr>
                  <w:rFonts w:ascii="Cambria Math" w:hAnsi="Cambria Math" w:cstheme="minorBidi"/>
                  <w:kern w:val="2"/>
                  <w:sz w:val="24"/>
                  <w:szCs w:val="22"/>
                  <w:lang w:val="en-US" w:bidi="ar-SA"/>
                </w:rPr>
              </m:ctrlPr>
            </m:sup>
          </m:sSup>
          <m:r>
            <m:rPr>
              <m:sty m:val="p"/>
            </m:rPr>
            <w:rPr>
              <w:rFonts w:ascii="Cambria Math" w:hAnsi="Cambria Math" w:cstheme="minorBidi"/>
              <w:kern w:val="2"/>
              <w:sz w:val="24"/>
              <w:szCs w:val="22"/>
              <w:lang w:val="en-US" w:bidi="ar-SA"/>
            </w:rPr>
            <m:t>×</m:t>
          </m:r>
          <m:r>
            <m:rPr>
              <m:sty m:val="p"/>
            </m:rPr>
            <w:rPr>
              <w:rFonts w:hint="default" w:ascii="Cambria Math" w:hAnsi="Cambria Math" w:cstheme="minorBidi"/>
              <w:kern w:val="2"/>
              <w:sz w:val="24"/>
              <w:szCs w:val="22"/>
              <w:lang w:val="en-US" w:eastAsia="zh-CN" w:bidi="ar-SA"/>
            </w:rPr>
            <m:t>25.98</m:t>
          </m:r>
          <m:r>
            <m:rPr>
              <m:sty m:val="p"/>
            </m:rPr>
            <w:rPr>
              <w:rFonts w:ascii="Cambria Math" w:hAnsi="Cambria Math" w:cstheme="minorBidi"/>
              <w:kern w:val="2"/>
              <w:sz w:val="24"/>
              <w:szCs w:val="22"/>
              <w:lang w:val="en-US" w:bidi="ar-SA"/>
            </w:rPr>
            <m:t>×</m:t>
          </m:r>
          <m:r>
            <m:rPr>
              <m:sty m:val="p"/>
            </m:rPr>
            <w:rPr>
              <w:rFonts w:hint="default" w:ascii="Cambria Math" w:hAnsi="Cambria Math" w:cstheme="minorBidi"/>
              <w:kern w:val="2"/>
              <w:sz w:val="24"/>
              <w:szCs w:val="22"/>
              <w:lang w:val="en-US" w:eastAsia="zh-CN" w:bidi="ar-SA"/>
            </w:rPr>
            <m:t>10)/</m:t>
          </m:r>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r>
                <m:rPr>
                  <m:sty m:val="p"/>
                </m:rPr>
                <w:rPr>
                  <w:rFonts w:hint="default" w:ascii="Cambria Math" w:hAnsi="Cambria Math" w:cstheme="minorBidi"/>
                  <w:kern w:val="2"/>
                  <w:sz w:val="24"/>
                  <w:szCs w:val="22"/>
                  <w:lang w:val="en-US" w:eastAsia="zh-CN" w:bidi="ar-SA"/>
                </w:rPr>
                <m:t>3</m:t>
              </m:r>
              <m:ctrlPr>
                <w:rPr>
                  <w:rFonts w:hint="default" w:ascii="Cambria Math" w:hAnsi="Cambria Math" w:cstheme="minorBidi"/>
                  <w:b w:val="0"/>
                  <w:i w:val="0"/>
                  <w:kern w:val="2"/>
                  <w:sz w:val="24"/>
                  <w:szCs w:val="22"/>
                  <w:lang w:val="en-US" w:eastAsia="zh-CN" w:bidi="ar-SA"/>
                </w:rPr>
              </m:ctrlPr>
            </m:e>
          </m:rad>
          <m:r>
            <m:rPr>
              <m:sty m:val="p"/>
            </m:rPr>
            <w:rPr>
              <w:rFonts w:hint="default" w:ascii="Cambria Math" w:hAnsi="Cambria Math" w:cstheme="minorBidi"/>
              <w:kern w:val="2"/>
              <w:sz w:val="24"/>
              <w:szCs w:val="22"/>
              <w:lang w:val="en-US" w:eastAsia="zh-CN" w:bidi="ar-SA"/>
            </w:rPr>
            <m:t>=0.0015</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它的相对不确定度估计为10%，则自由度为</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02</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)=1/[2</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2</m:t>
            </m:r>
            <m:ctrlPr>
              <w:rPr>
                <w:rFonts w:ascii="Cambria Math" w:hAnsi="Cambria Math" w:cstheme="minorBidi"/>
                <w:kern w:val="2"/>
                <w:sz w:val="24"/>
                <w:szCs w:val="22"/>
                <w:lang w:val="en-US" w:bidi="ar-SA"/>
              </w:rPr>
            </m:ctrlPr>
          </m:sup>
        </m:sSup>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G.4.2.3</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03</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theme="minorBidi"/>
          <w:i w:val="0"/>
          <w:kern w:val="2"/>
          <w:sz w:val="24"/>
          <w:szCs w:val="22"/>
          <w:lang w:val="en-US" w:eastAsia="zh-CN" w:bidi="ar-SA"/>
        </w:rPr>
      </w:pPr>
      <w:r>
        <w:rPr>
          <w:rFonts w:hint="eastAsia" w:hAnsi="Cambria Math" w:cstheme="minorBidi"/>
          <w:b w:val="0"/>
          <w:i w:val="0"/>
          <w:kern w:val="2"/>
          <w:sz w:val="24"/>
          <w:szCs w:val="22"/>
          <w:lang w:val="en-US" w:eastAsia="zh-CN" w:bidi="ar-SA"/>
        </w:rPr>
        <w:t>按标准铂电阻温度计检定规程要求，温度计水三相点变化</w:t>
      </w:r>
      <m:oMath>
        <m:r>
          <m:rPr>
            <m:sty m:val="p"/>
          </m:rPr>
          <w:rPr>
            <w:rFonts w:ascii="Cambria Math" w:hAnsi="Cambria Math" w:cstheme="minorBidi"/>
            <w:kern w:val="2"/>
            <w:sz w:val="24"/>
            <w:szCs w:val="22"/>
            <w:lang w:val="en-US" w:bidi="ar-SA"/>
          </w:rPr>
          <m:t>≥</m:t>
        </m:r>
        <m:r>
          <m:rPr>
            <m:sty m:val="p"/>
          </m:rPr>
          <w:rPr>
            <w:rFonts w:hint="default" w:ascii="Cambria Math" w:hAnsi="Cambria Math" w:cstheme="minorBidi"/>
            <w:kern w:val="2"/>
            <w:sz w:val="24"/>
            <w:szCs w:val="22"/>
            <w:lang w:val="en-US" w:eastAsia="zh-CN" w:bidi="ar-SA"/>
          </w:rPr>
          <m:t xml:space="preserve">8 </m:t>
        </m:r>
        <m:r>
          <m:rPr>
            <m:sty m:val="p"/>
          </m:rPr>
          <w:rPr>
            <w:rFonts w:hint="eastAsia" w:ascii="Cambria Math" w:hAnsi="Cambria Math" w:cstheme="minorBidi"/>
            <w:kern w:val="2"/>
            <w:sz w:val="24"/>
            <w:szCs w:val="22"/>
            <w:lang w:val="en-US" w:eastAsia="zh-CN" w:bidi="ar-SA"/>
          </w:rPr>
          <m:t>m</m:t>
        </m:r>
        <m:r>
          <m:rPr>
            <m:sty m:val="p"/>
          </m:rPr>
          <w:rPr>
            <w:rFonts w:hint="default" w:ascii="Cambria Math" w:hAnsi="Cambria Math" w:cstheme="minorBidi"/>
            <w:kern w:val="2"/>
            <w:sz w:val="24"/>
            <w:szCs w:val="22"/>
            <w:lang w:val="en-US" w:eastAsia="zh-CN" w:bidi="ar-SA"/>
          </w:rPr>
          <m:t>K</m:t>
        </m:r>
      </m:oMath>
      <w:r>
        <w:rPr>
          <w:rFonts w:hint="eastAsia" w:hAnsi="Cambria Math" w:cstheme="minorBidi"/>
          <w:i w:val="0"/>
          <w:kern w:val="2"/>
          <w:sz w:val="24"/>
          <w:szCs w:val="22"/>
          <w:lang w:val="en-US" w:eastAsia="zh-CN" w:bidi="ar-SA"/>
        </w:rPr>
        <w:t>时应提前送检，但规程要求经常测得标准器的水三相点电阻值，并使用新测得值计算。取使用前后变化为0.002 ℃，采用B类评定方法。估计为均匀分布，则标准不确定度为</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03</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r>
                <m:rPr>
                  <m:sty m:val="p"/>
                </m:rPr>
                <w:rPr>
                  <w:rFonts w:hint="default" w:ascii="Cambria Math" w:hAnsi="Cambria Math" w:cstheme="minorBidi"/>
                  <w:kern w:val="2"/>
                  <w:sz w:val="24"/>
                  <w:szCs w:val="22"/>
                  <w:lang w:val="en-US" w:eastAsia="zh-CN" w:bidi="ar-SA"/>
                </w:rPr>
                <m:t xml:space="preserve">0.002 </m:t>
              </m:r>
              <m:r>
                <m:rPr>
                  <m:sty m:val="p"/>
                </m:rPr>
                <w:rPr>
                  <w:rFonts w:hint="eastAsia"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r>
                    <m:rPr>
                      <m:sty m:val="p"/>
                    </m:rPr>
                    <w:rPr>
                      <w:rFonts w:hint="default" w:ascii="Cambria Math" w:hAnsi="Cambria Math" w:cstheme="minorBidi"/>
                      <w:kern w:val="2"/>
                      <w:sz w:val="24"/>
                      <w:szCs w:val="22"/>
                      <w:lang w:val="en-US" w:eastAsia="zh-CN" w:bidi="ar-SA"/>
                    </w:rPr>
                    <m:t>3</m:t>
                  </m:r>
                  <m:ctrlPr>
                    <w:rPr>
                      <w:rFonts w:hint="default" w:ascii="Cambria Math" w:hAnsi="Cambria Math" w:cstheme="minorBidi"/>
                      <w:b w:val="0"/>
                      <w:i w:val="0"/>
                      <w:kern w:val="2"/>
                      <w:sz w:val="24"/>
                      <w:szCs w:val="22"/>
                      <w:lang w:val="en-US" w:eastAsia="zh-CN" w:bidi="ar-SA"/>
                    </w:rPr>
                  </m:ctrlPr>
                </m:e>
              </m:rad>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 xml:space="preserve">=0.0012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它的相对不确定度估计为10%，则自由度为</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03</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)=1/[2</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2</m:t>
            </m:r>
            <m:ctrlPr>
              <w:rPr>
                <w:rFonts w:ascii="Cambria Math" w:hAnsi="Cambria Math" w:cstheme="minorBidi"/>
                <w:kern w:val="2"/>
                <w:sz w:val="24"/>
                <w:szCs w:val="22"/>
                <w:lang w:val="en-US" w:bidi="ar-SA"/>
              </w:rPr>
            </m:ctrlPr>
          </m:sup>
        </m:sSup>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G.4.2.4</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04</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按二等标准铂电阻温度计检定规程要求，温度计自热不得超过4 mK，但由于该项已经包含在其量值溯源引入的标准不确定度之中了，在此可忽略不计。</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G.4.2.5</w:t>
      </w:r>
      <w:r>
        <w:rPr>
          <w:rFonts w:hint="eastAsia" w:hAnsi="Cambria Math" w:cstheme="minorBidi"/>
          <w:b w:val="0"/>
          <w:i w:val="0"/>
          <w:kern w:val="2"/>
          <w:sz w:val="24"/>
          <w:szCs w:val="22"/>
          <w:lang w:val="en-US" w:eastAsia="zh-CN" w:bidi="ar-SA"/>
        </w:rPr>
        <w:t xml:space="preserve"> </w:t>
      </w:r>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05</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oMath>
      <w:r>
        <w:rPr>
          <w:rFonts w:hint="eastAsia" w:hAnsi="Cambria Math" w:cstheme="minorBidi"/>
          <w:b w:val="0"/>
          <w:i w:val="0"/>
          <w:kern w:val="2"/>
          <w:sz w:val="24"/>
          <w:szCs w:val="22"/>
          <w:lang w:val="en-US" w:eastAsia="zh-CN" w:bidi="ar-SA"/>
        </w:rPr>
        <w:t>的评定</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恒温槽在20℃时，均匀性为0.01℃，采用B类评定方法。估计为均匀分布，则标准不确定度为</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05</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r>
                <m:rPr>
                  <m:sty m:val="p"/>
                </m:rPr>
                <w:rPr>
                  <w:rFonts w:hint="default" w:ascii="Cambria Math" w:hAnsi="Cambria Math" w:cstheme="minorBidi"/>
                  <w:kern w:val="2"/>
                  <w:sz w:val="24"/>
                  <w:szCs w:val="22"/>
                  <w:lang w:val="en-US" w:eastAsia="zh-CN" w:bidi="ar-SA"/>
                </w:rPr>
                <m:t xml:space="preserve">0.005 </m:t>
              </m:r>
              <m:r>
                <m:rPr>
                  <m:sty m:val="p"/>
                </m:rPr>
                <w:rPr>
                  <w:rFonts w:hint="eastAsia"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r>
                    <m:rPr>
                      <m:sty m:val="p"/>
                    </m:rPr>
                    <w:rPr>
                      <w:rFonts w:hint="default" w:ascii="Cambria Math" w:hAnsi="Cambria Math" w:cstheme="minorBidi"/>
                      <w:kern w:val="2"/>
                      <w:sz w:val="24"/>
                      <w:szCs w:val="22"/>
                      <w:lang w:val="en-US" w:eastAsia="zh-CN" w:bidi="ar-SA"/>
                    </w:rPr>
                    <m:t>3</m:t>
                  </m:r>
                  <m:ctrlPr>
                    <w:rPr>
                      <w:rFonts w:hint="default" w:ascii="Cambria Math" w:hAnsi="Cambria Math" w:cstheme="minorBidi"/>
                      <w:b w:val="0"/>
                      <w:i w:val="0"/>
                      <w:kern w:val="2"/>
                      <w:sz w:val="24"/>
                      <w:szCs w:val="22"/>
                      <w:lang w:val="en-US" w:eastAsia="zh-CN" w:bidi="ar-SA"/>
                    </w:rPr>
                  </m:ctrlPr>
                </m:e>
              </m:rad>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 xml:space="preserve">=0.0029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它的相对不确定度估计为10%，则自由度为</w:t>
      </w:r>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05</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)=1/[2</m:t>
        </m:r>
        <m:r>
          <m:rPr>
            <m:sty m:val="p"/>
          </m:rPr>
          <w:rPr>
            <w:rFonts w:ascii="Cambria Math" w:hAnsi="Cambria Math" w:cstheme="minorBidi"/>
            <w:kern w:val="2"/>
            <w:sz w:val="24"/>
            <w:szCs w:val="22"/>
            <w:lang w:val="en-US" w:bidi="ar-SA"/>
          </w:rPr>
          <m:t>×</m:t>
        </m:r>
        <m:sSup>
          <m:sSupPr>
            <m:ctrlPr>
              <w:rPr>
                <w:rFonts w:ascii="Cambria Math" w:hAnsi="Cambria Math" w:cstheme="minorBidi"/>
                <w:kern w:val="2"/>
                <w:sz w:val="24"/>
                <w:szCs w:val="22"/>
                <w:lang w:val="en-US" w:bidi="ar-SA"/>
              </w:rPr>
            </m:ctrlPr>
          </m:sSupPr>
          <m:e>
            <m:r>
              <m:rPr>
                <m:sty m:val="p"/>
              </m:rPr>
              <w:rPr>
                <w:rFonts w:hint="default" w:ascii="Cambria Math" w:hAnsi="Cambria Math" w:cstheme="minorBidi"/>
                <w:kern w:val="2"/>
                <w:sz w:val="24"/>
                <w:szCs w:val="22"/>
                <w:lang w:val="en-US" w:eastAsia="zh-CN" w:bidi="ar-SA"/>
              </w:rPr>
              <m:t>(10%)</m:t>
            </m:r>
            <m:ctrlPr>
              <w:rPr>
                <w:rFonts w:ascii="Cambria Math" w:hAnsi="Cambria Math" w:cstheme="minorBidi"/>
                <w:kern w:val="2"/>
                <w:sz w:val="24"/>
                <w:szCs w:val="22"/>
                <w:lang w:val="en-US" w:bidi="ar-SA"/>
              </w:rPr>
            </m:ctrlPr>
          </m:e>
          <m:sup>
            <m:r>
              <m:rPr>
                <m:sty m:val="p"/>
              </m:rPr>
              <w:rPr>
                <w:rFonts w:hint="default" w:ascii="Cambria Math" w:hAnsi="Cambria Math" w:cstheme="minorBidi"/>
                <w:kern w:val="2"/>
                <w:sz w:val="24"/>
                <w:szCs w:val="22"/>
                <w:lang w:val="en-US" w:eastAsia="zh-CN" w:bidi="ar-SA"/>
              </w:rPr>
              <m:t>2</m:t>
            </m:r>
            <m:ctrlPr>
              <w:rPr>
                <w:rFonts w:ascii="Cambria Math" w:hAnsi="Cambria Math" w:cstheme="minorBidi"/>
                <w:kern w:val="2"/>
                <w:sz w:val="24"/>
                <w:szCs w:val="22"/>
                <w:lang w:val="en-US" w:bidi="ar-SA"/>
              </w:rPr>
            </m:ctrlPr>
          </m:sup>
        </m:sSup>
        <m:r>
          <m:rPr>
            <m:sty m:val="p"/>
          </m:rPr>
          <w:rPr>
            <w:rFonts w:hint="default" w:ascii="Cambria Math" w:hAnsi="Cambria Math" w:cstheme="minorBidi"/>
            <w:kern w:val="2"/>
            <w:sz w:val="24"/>
            <w:szCs w:val="22"/>
            <w:lang w:val="en-US" w:eastAsia="zh-CN" w:bidi="ar-SA"/>
          </w:rPr>
          <m:t>]=50</m:t>
        </m:r>
      </m:oMath>
      <w:r>
        <w:rPr>
          <w:rFonts w:hint="eastAsia" w:hAnsi="Cambria Math" w:cstheme="minorBidi"/>
          <w:b w:val="0"/>
          <w:i w:val="0"/>
          <w:kern w:val="2"/>
          <w:sz w:val="24"/>
          <w:szCs w:val="22"/>
          <w:lang w:val="en-US" w:eastAsia="zh-CN" w:bidi="ar-SA"/>
        </w:rPr>
        <w:t>。</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G.4.2.6</w:t>
      </w:r>
      <w:r>
        <w:rPr>
          <w:rFonts w:hint="eastAsia" w:hAnsi="Cambria Math" w:cstheme="minorBidi"/>
          <w:b w:val="0"/>
          <w:i w:val="0"/>
          <w:kern w:val="2"/>
          <w:sz w:val="24"/>
          <w:szCs w:val="22"/>
          <w:lang w:val="en-US" w:eastAsia="zh-CN" w:bidi="ar-SA"/>
        </w:rPr>
        <w:t xml:space="preserve"> 以上各分量彼此相互独立，则</w:t>
      </w:r>
    </w:p>
    <w:p>
      <w:pPr>
        <w:numPr>
          <w:ilvl w:val="0"/>
          <w:numId w:val="0"/>
        </w:numPr>
        <w:spacing w:line="360" w:lineRule="auto"/>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u</m:t>
          </m:r>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rad>
            <m:radPr>
              <m:degHide m:val="true"/>
              <m:ctrlPr>
                <w:rPr>
                  <w:rFonts w:hint="default" w:ascii="Cambria Math" w:hAnsi="Cambria Math" w:cstheme="minorBidi"/>
                  <w:b w:val="0"/>
                  <w:i w:val="0"/>
                  <w:kern w:val="2"/>
                  <w:sz w:val="24"/>
                  <w:szCs w:val="22"/>
                  <w:lang w:val="en-US" w:eastAsia="zh-CN" w:bidi="ar-SA"/>
                </w:rPr>
              </m:ctrlPr>
            </m:radPr>
            <m:deg>
              <m:ctrlPr>
                <w:rPr>
                  <w:rFonts w:hint="default" w:ascii="Cambria Math" w:hAnsi="Cambria Math" w:cstheme="minorBidi"/>
                  <w:b w:val="0"/>
                  <w:i w:val="0"/>
                  <w:kern w:val="2"/>
                  <w:sz w:val="24"/>
                  <w:szCs w:val="22"/>
                  <w:lang w:val="en-US" w:eastAsia="zh-CN" w:bidi="ar-SA"/>
                </w:rPr>
              </m:ctrlPr>
            </m:deg>
            <m:e>
              <m:sSup>
                <m:sSupPr>
                  <m:ctrlPr>
                    <w:rPr>
                      <w:rFonts w:hint="default" w:ascii="Cambria Math" w:hAnsi="Cambria Math" w:cstheme="minorBidi"/>
                      <w:b w:val="0"/>
                      <w:i w:val="0"/>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b w:val="0"/>
                      <w:i w:val="0"/>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01</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sSup>
                <m:sSupPr>
                  <m:ctrlPr>
                    <w:rPr>
                      <w:rFonts w:hint="default" w:ascii="Cambria Math" w:hAnsi="Cambria Math" w:cstheme="minorBidi"/>
                      <w:b w:val="0"/>
                      <w:i w:val="0"/>
                      <w:kern w:val="2"/>
                      <w:sz w:val="24"/>
                      <w:szCs w:val="22"/>
                      <w:lang w:val="en-US" w:eastAsia="zh-CN" w:bidi="ar-SA"/>
                    </w:rPr>
                  </m:ctrlPr>
                </m:sSupPr>
                <m:e>
                  <m:r>
                    <m:rPr>
                      <m:sty m:val="p"/>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b w:val="0"/>
                      <w:i w:val="0"/>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02</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sSup>
                <m:sSupPr>
                  <m:ctrlPr>
                    <w:rPr>
                      <w:rFonts w:hint="default" w:ascii="Cambria Math" w:hAnsi="Cambria Math" w:cstheme="minorBidi"/>
                      <w:b w:val="0"/>
                      <w:i w:val="0"/>
                      <w:kern w:val="2"/>
                      <w:sz w:val="24"/>
                      <w:szCs w:val="22"/>
                      <w:lang w:val="en-US" w:eastAsia="zh-CN" w:bidi="ar-SA"/>
                    </w:rPr>
                  </m:ctrlPr>
                </m:sSupPr>
                <m:e>
                  <m:r>
                    <m:rPr>
                      <m:sty m:val="p"/>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b w:val="0"/>
                      <w:i w:val="0"/>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03</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sSup>
                <m:sSupPr>
                  <m:ctrlPr>
                    <w:rPr>
                      <w:rFonts w:hint="default" w:ascii="Cambria Math" w:hAnsi="Cambria Math" w:cstheme="minorBidi"/>
                      <w:b w:val="0"/>
                      <w:i w:val="0"/>
                      <w:kern w:val="2"/>
                      <w:sz w:val="24"/>
                      <w:szCs w:val="22"/>
                      <w:lang w:val="en-US" w:eastAsia="zh-CN" w:bidi="ar-SA"/>
                    </w:rPr>
                  </m:ctrlPr>
                </m:sSupPr>
                <m:e>
                  <m:r>
                    <m:rPr>
                      <m:sty m:val="p"/>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b w:val="0"/>
                      <w:i w:val="0"/>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04</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sSup>
                <m:sSupPr>
                  <m:ctrlPr>
                    <w:rPr>
                      <w:rFonts w:hint="default" w:ascii="Cambria Math" w:hAnsi="Cambria Math" w:cstheme="minorBidi"/>
                      <w:b w:val="0"/>
                      <w:i w:val="0"/>
                      <w:kern w:val="2"/>
                      <w:sz w:val="24"/>
                      <w:szCs w:val="22"/>
                      <w:lang w:val="en-US" w:eastAsia="zh-CN" w:bidi="ar-SA"/>
                    </w:rPr>
                  </m:ctrlPr>
                </m:sSupPr>
                <m:e>
                  <m:r>
                    <m:rPr>
                      <m:sty m:val="p"/>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val="0"/>
                      <w:kern w:val="2"/>
                      <w:sz w:val="24"/>
                      <w:szCs w:val="22"/>
                      <w:lang w:val="en-US" w:eastAsia="zh-CN" w:bidi="ar-SA"/>
                    </w:rPr>
                  </m:ctrlPr>
                </m:e>
                <m:sup>
                  <m:r>
                    <m:rPr>
                      <m:sty m:val="p"/>
                    </m:rPr>
                    <w:rPr>
                      <w:rFonts w:hint="default" w:ascii="Cambria Math" w:hAnsi="Cambria Math" w:cstheme="minorBidi"/>
                      <w:kern w:val="2"/>
                      <w:sz w:val="24"/>
                      <w:szCs w:val="22"/>
                      <w:lang w:val="en-US" w:eastAsia="zh-CN" w:bidi="ar-SA"/>
                    </w:rPr>
                    <m:t>2</m:t>
                  </m:r>
                  <m:ctrlPr>
                    <w:rPr>
                      <w:rFonts w:hint="default" w:ascii="Cambria Math" w:hAnsi="Cambria Math" w:cstheme="minorBidi"/>
                      <w:b w:val="0"/>
                      <w:i w:val="0"/>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05</m:t>
                  </m:r>
                  <m:ctrlPr>
                    <w:rPr>
                      <w:rFonts w:ascii="Cambria Math" w:hAnsi="Cambria Math"/>
                      <w:i/>
                      <w:sz w:val="24"/>
                      <w:lang w:val="en-US"/>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e>
          </m:rad>
          <m:r>
            <m:rPr>
              <m:sty m:val="p"/>
            </m:rPr>
            <w:rPr>
              <w:rFonts w:hint="default" w:ascii="Cambria Math" w:hAnsi="Cambria Math" w:cstheme="minorBidi"/>
              <w:kern w:val="2"/>
              <w:sz w:val="24"/>
              <w:szCs w:val="22"/>
              <w:lang w:val="en-US" w:eastAsia="zh-CN" w:bidi="ar-SA"/>
            </w:rPr>
            <m:t xml:space="preserve">=0.0043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自由度为</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m:oMathPara>
        <m:oMath>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01</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01</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02</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02</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03</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03</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04</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04</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m:t>
              </m:r>
              <m:f>
                <m:fPr>
                  <m:ctrlPr>
                    <w:rPr>
                      <w:rFonts w:hint="default" w:ascii="Cambria Math" w:hAnsi="Cambria Math" w:cstheme="minorBidi"/>
                      <w:b w:val="0"/>
                      <w:i w:val="0"/>
                      <w:kern w:val="2"/>
                      <w:sz w:val="24"/>
                      <w:szCs w:val="22"/>
                      <w:lang w:val="en-US" w:eastAsia="zh-CN" w:bidi="ar-SA"/>
                    </w:rPr>
                  </m:ctrlPr>
                </m:fPr>
                <m:num>
                  <m:sSup>
                    <m:sSupPr>
                      <m:ctrlPr>
                        <w:rPr>
                          <w:rFonts w:hint="default" w:ascii="Cambria Math" w:hAnsi="Cambria Math" w:cstheme="minorBidi"/>
                          <w:b w:val="0"/>
                          <w:i/>
                          <w:kern w:val="2"/>
                          <w:sz w:val="24"/>
                          <w:szCs w:val="22"/>
                          <w:lang w:val="en-US" w:eastAsia="zh-CN" w:bidi="ar-SA"/>
                        </w:rPr>
                      </m:ctrlPr>
                    </m:sSupPr>
                    <m:e>
                      <m:r>
                        <m:rPr/>
                        <w:rPr>
                          <w:rFonts w:hint="default" w:ascii="Cambria Math" w:hAnsi="Cambria Math" w:cstheme="minorBidi"/>
                          <w:kern w:val="2"/>
                          <w:sz w:val="24"/>
                          <w:szCs w:val="22"/>
                          <w:lang w:val="en-US" w:eastAsia="zh-CN" w:bidi="ar-SA"/>
                        </w:rPr>
                        <m:t>u</m:t>
                      </m:r>
                      <m:ctrlPr>
                        <w:rPr>
                          <w:rFonts w:hint="default" w:ascii="Cambria Math" w:hAnsi="Cambria Math" w:cstheme="minorBidi"/>
                          <w:b w:val="0"/>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b w:val="0"/>
                          <w:i/>
                          <w:kern w:val="2"/>
                          <w:sz w:val="24"/>
                          <w:szCs w:val="22"/>
                          <w:lang w:val="en-US" w:eastAsia="zh-CN" w:bidi="ar-SA"/>
                        </w:rPr>
                      </m:ctrlPr>
                    </m:sup>
                  </m:sSup>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05</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05</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b w:val="0"/>
                      <w:i w:val="0"/>
                      <w:kern w:val="2"/>
                      <w:sz w:val="24"/>
                      <w:szCs w:val="22"/>
                      <w:lang w:val="en-US" w:eastAsia="zh-CN" w:bidi="ar-SA"/>
                    </w:rPr>
                  </m:ctrlPr>
                </m:den>
              </m:f>
              <m:ctrlPr>
                <w:rPr>
                  <w:rFonts w:hint="default" w:ascii="Cambria Math" w:hAnsi="Cambria Math" w:cstheme="minorBidi"/>
                  <w:b w:val="0"/>
                  <w:i w:val="0"/>
                  <w:kern w:val="2"/>
                  <w:sz w:val="24"/>
                  <w:szCs w:val="22"/>
                  <w:lang w:val="en-US" w:eastAsia="zh-CN" w:bidi="ar-SA"/>
                </w:rPr>
              </m:ctrlPr>
            </m:den>
          </m:f>
          <m:r>
            <m:rPr>
              <m:sty m:val="p"/>
            </m:rPr>
            <w:rPr>
              <w:rFonts w:hint="default" w:ascii="Cambria Math" w:hAnsi="Cambria Math" w:cstheme="minorBidi"/>
              <w:kern w:val="2"/>
              <w:sz w:val="24"/>
              <w:szCs w:val="22"/>
              <w:lang w:val="en-US" w:eastAsia="zh-CN" w:bidi="ar-SA"/>
            </w:rPr>
            <m:t>=154</m:t>
          </m:r>
        </m:oMath>
      </m:oMathPara>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G.5</w:t>
      </w:r>
      <w:r>
        <w:rPr>
          <w:rFonts w:hint="eastAsia" w:hAnsi="Cambria Math" w:cstheme="minorBidi"/>
          <w:b w:val="0"/>
          <w:i w:val="0"/>
          <w:kern w:val="2"/>
          <w:sz w:val="24"/>
          <w:szCs w:val="22"/>
          <w:lang w:val="en-US" w:eastAsia="zh-CN" w:bidi="ar-SA"/>
        </w:rPr>
        <w:t xml:space="preserve"> 合成标准不确定度的评定</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G.5.1</w:t>
      </w:r>
      <w:r>
        <w:rPr>
          <w:rFonts w:hint="eastAsia" w:hAnsi="Cambria Math" w:cstheme="minorBidi"/>
          <w:b w:val="0"/>
          <w:i w:val="0"/>
          <w:kern w:val="2"/>
          <w:sz w:val="24"/>
          <w:szCs w:val="22"/>
          <w:lang w:val="en-US" w:eastAsia="zh-CN" w:bidi="ar-SA"/>
        </w:rPr>
        <w:t xml:space="preserve"> 标准不确定度分量一览表见表G.1。</w:t>
      </w:r>
    </w:p>
    <w:p>
      <w:pPr>
        <w:numPr>
          <w:ilvl w:val="0"/>
          <w:numId w:val="0"/>
        </w:numPr>
        <w:spacing w:line="360" w:lineRule="auto"/>
        <w:jc w:val="center"/>
        <w:rPr>
          <w:rFonts w:hint="default" w:hAnsi="Cambria Math" w:cstheme="minorBidi"/>
          <w:b w:val="0"/>
          <w:i w:val="0"/>
          <w:kern w:val="2"/>
          <w:sz w:val="18"/>
          <w:szCs w:val="18"/>
          <w:lang w:val="en-US" w:eastAsia="zh-CN" w:bidi="ar-SA"/>
        </w:rPr>
      </w:pPr>
      <w:r>
        <w:rPr>
          <w:rFonts w:hint="eastAsia" w:hAnsi="Cambria Math" w:cstheme="minorBidi"/>
          <w:b w:val="0"/>
          <w:i w:val="0"/>
          <w:kern w:val="2"/>
          <w:sz w:val="18"/>
          <w:szCs w:val="18"/>
          <w:lang w:val="en-US" w:eastAsia="zh-CN" w:bidi="ar-SA"/>
        </w:rPr>
        <w:t>表G.1 标准不确定度分量一览表</w:t>
      </w:r>
    </w:p>
    <w:tbl>
      <w:tblPr>
        <w:tblStyle w:val="31"/>
        <w:tblW w:w="9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575"/>
        <w:gridCol w:w="1459"/>
        <w:gridCol w:w="1300"/>
        <w:gridCol w:w="1259"/>
        <w:gridCol w:w="1259"/>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符号</w:t>
            </w:r>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不确定度的来源</w:t>
            </w: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数值℃</w:t>
            </w:r>
          </w:p>
        </w:tc>
        <w:tc>
          <w:tcPr>
            <w:tcW w:w="1300"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灵敏系数</w:t>
            </w:r>
          </w:p>
        </w:tc>
        <w:tc>
          <w:tcPr>
            <w:tcW w:w="12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标准不确定度分量</w:t>
            </w:r>
          </w:p>
        </w:tc>
        <w:tc>
          <w:tcPr>
            <w:tcW w:w="12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自由度</w:t>
            </w:r>
          </w:p>
        </w:tc>
        <w:tc>
          <w:tcPr>
            <w:tcW w:w="12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i</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m:sty m:val="p"/>
                  </m:rPr>
                  <w:rPr>
                    <w:rFonts w:hint="default" w:ascii="Cambria Math" w:hAnsi="Cambria Math" w:cstheme="minorBidi"/>
                    <w:kern w:val="2"/>
                    <w:sz w:val="18"/>
                    <w:szCs w:val="18"/>
                    <w:lang w:val="en-US" w:eastAsia="zh-CN" w:bidi="ar-SA"/>
                  </w:rPr>
                  <m:t>0.0029</m:t>
                </m:r>
              </m:oMath>
            </m:oMathPara>
          </w:p>
        </w:tc>
        <w:tc>
          <w:tcPr>
            <w:tcW w:w="1300"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restart"/>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0.0029</w:t>
            </w:r>
          </w:p>
        </w:tc>
        <w:tc>
          <w:tcPr>
            <w:tcW w:w="1259" w:type="dxa"/>
            <w:vMerge w:val="restart"/>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50</w:t>
            </w:r>
          </w:p>
        </w:tc>
        <w:tc>
          <w:tcPr>
            <w:tcW w:w="1259" w:type="dxa"/>
            <w:vAlign w:val="center"/>
          </w:tcPr>
          <w:p>
            <w:pPr>
              <w:numPr>
                <w:ilvl w:val="0"/>
                <w:numId w:val="0"/>
              </w:numPr>
              <w:spacing w:line="360" w:lineRule="auto"/>
              <w:jc w:val="center"/>
              <w:rPr>
                <w:rFonts w:hint="eastAsia"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i1</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被校重复性引入</w:t>
            </w: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m:sty m:val="p"/>
                  </m:rPr>
                  <w:rPr>
                    <w:rFonts w:hint="default" w:ascii="Cambria Math" w:hAnsi="Cambria Math" w:cstheme="minorBidi"/>
                    <w:kern w:val="2"/>
                    <w:sz w:val="18"/>
                    <w:szCs w:val="18"/>
                    <w:lang w:val="en-US" w:eastAsia="zh-CN" w:bidi="ar-SA"/>
                  </w:rPr>
                  <m:t>0.0026</m:t>
                </m:r>
              </m:oMath>
            </m:oMathPara>
          </w:p>
        </w:tc>
        <w:tc>
          <w:tcPr>
            <w:tcW w:w="1300"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continue"/>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restart"/>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两者取大者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i2</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被校分辨力引入</w:t>
            </w: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m:sty m:val="p"/>
                  </m:rPr>
                  <w:rPr>
                    <w:rFonts w:hint="default" w:ascii="Cambria Math" w:hAnsi="Cambria Math" w:cstheme="minorBidi"/>
                    <w:kern w:val="2"/>
                    <w:sz w:val="18"/>
                    <w:szCs w:val="18"/>
                    <w:lang w:val="en-US" w:eastAsia="zh-CN" w:bidi="ar-SA"/>
                  </w:rPr>
                  <m:t>0.0029</m:t>
                </m:r>
              </m:oMath>
            </m:oMathPara>
          </w:p>
        </w:tc>
        <w:tc>
          <w:tcPr>
            <w:tcW w:w="1300"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continue"/>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continue"/>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
              <m:r>
                <m:rPr>
                  <m:sty m:val="p"/>
                </m:rPr>
                <w:rPr>
                  <w:rFonts w:hint="default" w:ascii="Cambria Math" w:hAnsi="Cambria Math" w:cstheme="minorBidi"/>
                  <w:kern w:val="2"/>
                  <w:sz w:val="18"/>
                  <w:szCs w:val="18"/>
                  <w:lang w:val="en-US" w:eastAsia="zh-CN" w:bidi="ar-SA"/>
                </w:rPr>
                <m:t>0.00</m:t>
              </m:r>
            </m:oMath>
            <w:r>
              <w:rPr>
                <w:rFonts w:hint="eastAsia" w:hAnsi="Cambria Math" w:cstheme="minorBidi"/>
                <w:b w:val="0"/>
                <w:i w:val="0"/>
                <w:kern w:val="2"/>
                <w:sz w:val="18"/>
                <w:szCs w:val="18"/>
                <w:lang w:val="en-US" w:eastAsia="zh-CN" w:bidi="ar-SA"/>
              </w:rPr>
              <w:t>43</w:t>
            </w:r>
          </w:p>
        </w:tc>
        <w:tc>
          <w:tcPr>
            <w:tcW w:w="1300"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p>
        </w:tc>
        <w:tc>
          <w:tcPr>
            <w:tcW w:w="1259" w:type="dxa"/>
            <w:vMerge w:val="restart"/>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0.0043</w:t>
            </w:r>
          </w:p>
        </w:tc>
        <w:tc>
          <w:tcPr>
            <w:tcW w:w="1259" w:type="dxa"/>
            <w:vMerge w:val="restart"/>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154</w:t>
            </w:r>
          </w:p>
        </w:tc>
        <w:tc>
          <w:tcPr>
            <w:tcW w:w="1259" w:type="dxa"/>
            <w:vMerge w:val="restart"/>
            <w:vAlign w:val="center"/>
          </w:tcPr>
          <w:p>
            <w:pPr>
              <w:numPr>
                <w:ilvl w:val="0"/>
                <w:numId w:val="0"/>
              </w:numPr>
              <w:spacing w:line="360" w:lineRule="auto"/>
              <w:jc w:val="center"/>
              <w:rPr>
                <w:rFonts w:hint="eastAsia"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ascii="Cambria Math" w:hAnsi="Cambria Math" w:cstheme="minorBidi"/>
                <w:i/>
                <w:kern w:val="2"/>
                <w:sz w:val="18"/>
                <w:szCs w:val="18"/>
                <w:lang w:val="en-US" w:eastAsia="zh-CN" w:bidi="ar-SA"/>
                <w:oMath/>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01</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标准铂电阻量值溯源引入</w:t>
            </w: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
              <m:r>
                <m:rPr>
                  <m:sty m:val="p"/>
                </m:rPr>
                <w:rPr>
                  <w:rFonts w:hint="default" w:ascii="Cambria Math" w:hAnsi="Cambria Math" w:cstheme="minorBidi"/>
                  <w:kern w:val="2"/>
                  <w:sz w:val="18"/>
                  <w:szCs w:val="18"/>
                  <w:lang w:val="en-US" w:eastAsia="zh-CN" w:bidi="ar-SA"/>
                </w:rPr>
                <m:t>0.0002</m:t>
              </m:r>
            </m:oMath>
            <w:r>
              <w:rPr>
                <w:rFonts w:hint="eastAsia" w:hAnsi="Cambria Math" w:cstheme="minorBidi"/>
                <w:b w:val="0"/>
                <w:i w:val="0"/>
                <w:kern w:val="2"/>
                <w:sz w:val="18"/>
                <w:szCs w:val="18"/>
                <w:lang w:val="en-US" w:eastAsia="zh-CN" w:bidi="ar-SA"/>
              </w:rPr>
              <w:t>4</w:t>
            </w:r>
          </w:p>
        </w:tc>
        <w:tc>
          <w:tcPr>
            <w:tcW w:w="1300" w:type="dxa"/>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02</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电测设备引入</w:t>
            </w:r>
          </w:p>
        </w:tc>
        <w:tc>
          <w:tcPr>
            <w:tcW w:w="1459"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m:oMathPara>
              <m:oMath>
                <m:r>
                  <m:rPr>
                    <m:sty m:val="p"/>
                  </m:rPr>
                  <w:rPr>
                    <w:rFonts w:hint="default" w:ascii="Cambria Math" w:hAnsi="Cambria Math" w:cstheme="minorBidi"/>
                    <w:kern w:val="2"/>
                    <w:sz w:val="18"/>
                    <w:szCs w:val="18"/>
                    <w:lang w:val="en-US" w:eastAsia="zh-CN" w:bidi="ar-SA"/>
                  </w:rPr>
                  <m:t>0.0015</m:t>
                </m:r>
              </m:oMath>
            </m:oMathPara>
          </w:p>
        </w:tc>
        <w:tc>
          <w:tcPr>
            <w:tcW w:w="1300" w:type="dxa"/>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ascii="Cambria Math" w:hAnsi="Cambria Math" w:cstheme="minorBidi"/>
                <w:i/>
                <w:kern w:val="2"/>
                <w:sz w:val="18"/>
                <w:szCs w:val="18"/>
                <w:lang w:val="en-US" w:eastAsia="zh-CN" w:bidi="ar-SA"/>
                <w:oMath/>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03</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标准铂电阻水三相点阻值变化引入</w:t>
            </w:r>
          </w:p>
        </w:tc>
        <w:tc>
          <w:tcPr>
            <w:tcW w:w="1459" w:type="dxa"/>
            <w:vAlign w:val="center"/>
          </w:tcPr>
          <w:p>
            <w:pPr>
              <w:numPr>
                <w:ilvl w:val="0"/>
                <w:numId w:val="0"/>
              </w:numPr>
              <w:spacing w:line="360" w:lineRule="auto"/>
              <w:jc w:val="center"/>
              <w:rPr>
                <w:rFonts w:hint="default" w:ascii="Cambria Math" w:hAnsi="Cambria Math" w:cstheme="minorBidi"/>
                <w:b w:val="0"/>
                <w:i w:val="0"/>
                <w:kern w:val="2"/>
                <w:sz w:val="18"/>
                <w:szCs w:val="18"/>
                <w:lang w:val="en-US" w:eastAsia="zh-CN" w:bidi="ar-SA"/>
                <w:oMath/>
              </w:rPr>
            </w:pPr>
            <w:r>
              <w:rPr>
                <w:rFonts w:hint="eastAsia" w:hAnsi="Cambria Math" w:cstheme="minorBidi"/>
                <w:b w:val="0"/>
                <w:i w:val="0"/>
                <w:kern w:val="2"/>
                <w:sz w:val="18"/>
                <w:szCs w:val="18"/>
                <w:lang w:val="en-US" w:eastAsia="zh-CN" w:bidi="ar-SA"/>
              </w:rPr>
              <w:t>0.0012</w:t>
            </w:r>
          </w:p>
        </w:tc>
        <w:tc>
          <w:tcPr>
            <w:tcW w:w="1300" w:type="dxa"/>
          </w:tcPr>
          <w:p>
            <w:pPr>
              <w:numPr>
                <w:ilvl w:val="0"/>
                <w:numId w:val="0"/>
              </w:numPr>
              <w:spacing w:line="360" w:lineRule="auto"/>
              <w:jc w:val="center"/>
              <w:rPr>
                <w:rFonts w:hint="eastAsia"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ascii="Cambria Math" w:hAnsi="Cambria Math" w:cstheme="minorBidi"/>
                <w:i/>
                <w:kern w:val="2"/>
                <w:sz w:val="18"/>
                <w:szCs w:val="18"/>
                <w:lang w:val="en-US" w:eastAsia="zh-CN" w:bidi="ar-SA"/>
                <w:oMath/>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04</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标准铂电阻自热引入</w:t>
            </w:r>
          </w:p>
        </w:tc>
        <w:tc>
          <w:tcPr>
            <w:tcW w:w="1459" w:type="dxa"/>
            <w:vAlign w:val="center"/>
          </w:tcPr>
          <w:p>
            <w:pPr>
              <w:numPr>
                <w:ilvl w:val="0"/>
                <w:numId w:val="0"/>
              </w:numPr>
              <w:spacing w:line="360" w:lineRule="auto"/>
              <w:jc w:val="center"/>
              <w:rPr>
                <w:rFonts w:hint="default" w:ascii="Cambria Math" w:hAnsi="Cambria Math" w:cstheme="minorBidi"/>
                <w:b w:val="0"/>
                <w:i w:val="0"/>
                <w:kern w:val="2"/>
                <w:sz w:val="18"/>
                <w:szCs w:val="18"/>
                <w:lang w:val="en-US" w:eastAsia="zh-CN" w:bidi="ar-SA"/>
                <w:oMath/>
              </w:rPr>
            </w:pPr>
            <w:r>
              <w:rPr>
                <w:rFonts w:hint="eastAsia" w:hAnsi="Cambria Math" w:cstheme="minorBidi"/>
                <w:b w:val="0"/>
                <w:i w:val="0"/>
                <w:kern w:val="2"/>
                <w:sz w:val="18"/>
                <w:szCs w:val="18"/>
                <w:lang w:val="en-US" w:eastAsia="zh-CN" w:bidi="ar-SA"/>
              </w:rPr>
              <w:t>忽略</w:t>
            </w:r>
          </w:p>
        </w:tc>
        <w:tc>
          <w:tcPr>
            <w:tcW w:w="1300" w:type="dxa"/>
          </w:tcPr>
          <w:p>
            <w:pPr>
              <w:numPr>
                <w:ilvl w:val="0"/>
                <w:numId w:val="0"/>
              </w:numPr>
              <w:spacing w:line="360" w:lineRule="auto"/>
              <w:jc w:val="center"/>
              <w:rPr>
                <w:rFonts w:hint="eastAsia"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3" w:type="dxa"/>
            <w:vAlign w:val="center"/>
          </w:tcPr>
          <w:p>
            <w:pPr>
              <w:numPr>
                <w:ilvl w:val="0"/>
                <w:numId w:val="0"/>
              </w:numPr>
              <w:spacing w:line="360" w:lineRule="auto"/>
              <w:jc w:val="center"/>
              <w:rPr>
                <w:rFonts w:hint="default" w:ascii="Cambria Math" w:hAnsi="Cambria Math" w:cstheme="minorBidi"/>
                <w:i/>
                <w:kern w:val="2"/>
                <w:sz w:val="18"/>
                <w:szCs w:val="18"/>
                <w:lang w:val="en-US" w:eastAsia="zh-CN" w:bidi="ar-SA"/>
                <w:oMath/>
              </w:rPr>
            </w:pPr>
            <m:oMathPara>
              <m:oMath>
                <m:r>
                  <m:rPr/>
                  <w:rPr>
                    <w:rFonts w:hint="default" w:ascii="Cambria Math" w:hAnsi="Cambria Math" w:cstheme="minorBidi"/>
                    <w:kern w:val="2"/>
                    <w:sz w:val="18"/>
                    <w:szCs w:val="18"/>
                    <w:lang w:val="en-US" w:eastAsia="zh-CN" w:bidi="ar-SA"/>
                  </w:rPr>
                  <m:t>u</m:t>
                </m:r>
                <m:r>
                  <m:rPr>
                    <m:sty m:val="p"/>
                  </m:rPr>
                  <w:rPr>
                    <w:rFonts w:hint="default" w:ascii="Cambria Math" w:hAnsi="Cambria Math" w:cstheme="minorBidi"/>
                    <w:kern w:val="2"/>
                    <w:sz w:val="18"/>
                    <w:szCs w:val="18"/>
                    <w:lang w:val="en-US" w:eastAsia="zh-CN" w:bidi="ar-SA"/>
                  </w:rPr>
                  <m:t>(</m:t>
                </m:r>
                <m:sSub>
                  <m:sSubPr>
                    <m:ctrlPr>
                      <w:rPr>
                        <w:rFonts w:ascii="Cambria Math" w:hAnsi="Cambria Math"/>
                        <w:i/>
                        <w:sz w:val="18"/>
                        <w:szCs w:val="18"/>
                        <w:lang w:val="en-US"/>
                      </w:rPr>
                    </m:ctrlPr>
                  </m:sSubPr>
                  <m:e>
                    <m:acc>
                      <m:accPr>
                        <m:chr m:val="̅"/>
                        <m:ctrlPr>
                          <w:rPr>
                            <w:rFonts w:ascii="Cambria Math" w:hAnsi="Cambria Math"/>
                            <w:i/>
                            <w:sz w:val="18"/>
                            <w:szCs w:val="18"/>
                            <w:lang w:val="en-US"/>
                          </w:rPr>
                        </m:ctrlPr>
                      </m:accPr>
                      <m:e>
                        <m:r>
                          <m:rPr/>
                          <w:rPr>
                            <w:rFonts w:hint="default" w:ascii="Cambria Math" w:hAnsi="Cambria Math"/>
                            <w:sz w:val="18"/>
                            <w:szCs w:val="18"/>
                            <w:lang w:val="en-US" w:eastAsia="zh-CN"/>
                          </w:rPr>
                          <m:t>t</m:t>
                        </m:r>
                        <m:ctrlPr>
                          <w:rPr>
                            <w:rFonts w:ascii="Cambria Math" w:hAnsi="Cambria Math"/>
                            <w:i/>
                            <w:sz w:val="18"/>
                            <w:szCs w:val="18"/>
                            <w:lang w:val="en-US"/>
                          </w:rPr>
                        </m:ctrlPr>
                      </m:e>
                    </m:acc>
                    <m:ctrlPr>
                      <w:rPr>
                        <w:rFonts w:ascii="Cambria Math" w:hAnsi="Cambria Math"/>
                        <w:i/>
                        <w:sz w:val="18"/>
                        <w:szCs w:val="18"/>
                        <w:lang w:val="en-US"/>
                      </w:rPr>
                    </m:ctrlPr>
                  </m:e>
                  <m:sub>
                    <m:r>
                      <m:rPr/>
                      <w:rPr>
                        <w:rFonts w:hint="default" w:ascii="Cambria Math" w:hAnsi="Cambria Math"/>
                        <w:sz w:val="18"/>
                        <w:szCs w:val="18"/>
                        <w:lang w:val="en-US" w:eastAsia="zh-CN"/>
                      </w:rPr>
                      <m:t>05</m:t>
                    </m:r>
                    <m:ctrlPr>
                      <w:rPr>
                        <w:rFonts w:ascii="Cambria Math" w:hAnsi="Cambria Math"/>
                        <w:i/>
                        <w:sz w:val="18"/>
                        <w:szCs w:val="18"/>
                        <w:lang w:val="en-US"/>
                      </w:rPr>
                    </m:ctrlPr>
                  </m:sub>
                </m:sSub>
                <m:r>
                  <m:rPr>
                    <m:sty m:val="p"/>
                  </m:rPr>
                  <w:rPr>
                    <w:rFonts w:hint="default" w:ascii="Cambria Math" w:hAnsi="Cambria Math" w:cstheme="minorBidi"/>
                    <w:kern w:val="2"/>
                    <w:sz w:val="18"/>
                    <w:szCs w:val="18"/>
                    <w:lang w:val="en-US" w:eastAsia="zh-CN" w:bidi="ar-SA"/>
                  </w:rPr>
                  <m:t>)</m:t>
                </m:r>
              </m:oMath>
            </m:oMathPara>
          </w:p>
        </w:tc>
        <w:tc>
          <w:tcPr>
            <w:tcW w:w="2575" w:type="dxa"/>
            <w:vAlign w:val="center"/>
          </w:tcPr>
          <w:p>
            <w:pPr>
              <w:numPr>
                <w:ilvl w:val="0"/>
                <w:numId w:val="0"/>
              </w:numPr>
              <w:spacing w:line="360" w:lineRule="auto"/>
              <w:jc w:val="center"/>
              <w:rPr>
                <w:rFonts w:hint="default"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恒温槽不均匀引入</w:t>
            </w:r>
          </w:p>
        </w:tc>
        <w:tc>
          <w:tcPr>
            <w:tcW w:w="1459" w:type="dxa"/>
            <w:vAlign w:val="center"/>
          </w:tcPr>
          <w:p>
            <w:pPr>
              <w:numPr>
                <w:ilvl w:val="0"/>
                <w:numId w:val="0"/>
              </w:numPr>
              <w:spacing w:line="360" w:lineRule="auto"/>
              <w:jc w:val="center"/>
              <w:rPr>
                <w:rFonts w:hint="default" w:ascii="Cambria Math" w:hAnsi="Cambria Math" w:cstheme="minorBidi"/>
                <w:b w:val="0"/>
                <w:i w:val="0"/>
                <w:kern w:val="2"/>
                <w:sz w:val="18"/>
                <w:szCs w:val="18"/>
                <w:lang w:val="en-US" w:eastAsia="zh-CN" w:bidi="ar-SA"/>
                <w:oMath/>
              </w:rPr>
            </w:pPr>
            <w:r>
              <w:rPr>
                <w:rFonts w:hint="eastAsia" w:hAnsi="Cambria Math" w:cstheme="minorBidi"/>
                <w:b w:val="0"/>
                <w:i w:val="0"/>
                <w:kern w:val="2"/>
                <w:sz w:val="18"/>
                <w:szCs w:val="18"/>
                <w:lang w:val="en-US" w:eastAsia="zh-CN" w:bidi="ar-SA"/>
              </w:rPr>
              <w:t>0.0029</w:t>
            </w:r>
          </w:p>
        </w:tc>
        <w:tc>
          <w:tcPr>
            <w:tcW w:w="1300" w:type="dxa"/>
          </w:tcPr>
          <w:p>
            <w:pPr>
              <w:numPr>
                <w:ilvl w:val="0"/>
                <w:numId w:val="0"/>
              </w:numPr>
              <w:spacing w:line="360" w:lineRule="auto"/>
              <w:jc w:val="center"/>
              <w:rPr>
                <w:rFonts w:hint="eastAsia" w:hAnsi="Cambria Math" w:cstheme="minorBidi"/>
                <w:b w:val="0"/>
                <w:i w:val="0"/>
                <w:kern w:val="2"/>
                <w:sz w:val="18"/>
                <w:szCs w:val="18"/>
                <w:vertAlign w:val="baseline"/>
                <w:lang w:val="en-US" w:eastAsia="zh-CN" w:bidi="ar-SA"/>
              </w:rPr>
            </w:pPr>
            <w:r>
              <w:rPr>
                <w:rFonts w:hint="eastAsia" w:hAnsi="Cambria Math" w:cstheme="minorBidi"/>
                <w:b w:val="0"/>
                <w:i w:val="0"/>
                <w:kern w:val="2"/>
                <w:sz w:val="18"/>
                <w:szCs w:val="18"/>
                <w:vertAlign w:val="baseline"/>
                <w:lang w:val="en-US" w:eastAsia="zh-CN" w:bidi="ar-SA"/>
              </w:rPr>
              <w:t>-1</w:t>
            </w: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c>
          <w:tcPr>
            <w:tcW w:w="1259" w:type="dxa"/>
            <w:vMerge w:val="continue"/>
          </w:tcPr>
          <w:p>
            <w:pPr>
              <w:numPr>
                <w:ilvl w:val="0"/>
                <w:numId w:val="0"/>
              </w:numPr>
              <w:spacing w:line="360" w:lineRule="auto"/>
              <w:rPr>
                <w:rFonts w:hint="default" w:hAnsi="Cambria Math" w:cstheme="minorBidi"/>
                <w:b w:val="0"/>
                <w:i w:val="0"/>
                <w:kern w:val="2"/>
                <w:sz w:val="18"/>
                <w:szCs w:val="18"/>
                <w:vertAlign w:val="baseline"/>
                <w:lang w:val="en-US" w:eastAsia="zh-CN" w:bidi="ar-SA"/>
              </w:rPr>
            </w:pPr>
          </w:p>
        </w:tc>
      </w:tr>
    </w:tbl>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G.5.2</w:t>
      </w:r>
      <w:r>
        <w:rPr>
          <w:rFonts w:hint="eastAsia" w:hAnsi="Cambria Math" w:cstheme="minorBidi"/>
          <w:b w:val="0"/>
          <w:i w:val="0"/>
          <w:kern w:val="2"/>
          <w:sz w:val="24"/>
          <w:szCs w:val="22"/>
          <w:lang w:val="en-US" w:eastAsia="zh-CN" w:bidi="ar-SA"/>
        </w:rPr>
        <w:t xml:space="preserve"> 合成标准不确定度的计算</w:t>
      </w:r>
    </w:p>
    <w:p>
      <w:pPr>
        <w:numPr>
          <w:ilvl w:val="0"/>
          <w:numId w:val="0"/>
        </w:numPr>
        <w:spacing w:line="360" w:lineRule="auto"/>
        <w:ind w:firstLine="420" w:firstLineChars="0"/>
        <w:rPr>
          <w:rFonts w:hint="eastAsia" w:hAnsi="Cambria Math" w:cstheme="minorBidi"/>
          <w:i w:val="0"/>
          <w:iCs/>
          <w:kern w:val="2"/>
          <w:sz w:val="24"/>
          <w:szCs w:val="22"/>
          <w:lang w:val="en-US" w:eastAsia="zh-CN" w:bidi="ar-SA"/>
        </w:rPr>
      </w:pPr>
      <m:oMathPara>
        <m:oMath>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u</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c</m:t>
              </m:r>
              <m:ctrlPr>
                <w:rPr>
                  <w:rFonts w:ascii="Cambria Math" w:hAnsi="Cambria Math" w:cstheme="minorBidi"/>
                  <w:i/>
                  <w:kern w:val="2"/>
                  <w:sz w:val="24"/>
                  <w:szCs w:val="22"/>
                  <w:lang w:val="en-US" w:bidi="ar-SA"/>
                </w:rPr>
              </m:ctrlPr>
            </m:sub>
          </m:sSub>
          <m:r>
            <m:rPr/>
            <w:rPr>
              <w:rFonts w:hint="default" w:ascii="Cambria Math" w:hAnsi="Cambria Math" w:cstheme="minorBidi"/>
              <w:kern w:val="2"/>
              <w:sz w:val="24"/>
              <w:szCs w:val="22"/>
              <w:lang w:val="en-US" w:eastAsia="zh-CN" w:bidi="ar-SA"/>
            </w:rPr>
            <m:t>(</m:t>
          </m:r>
          <m:r>
            <m:rPr/>
            <w:rPr>
              <w:rFonts w:ascii="Cambria Math" w:hAnsi="Cambria Math" w:cstheme="minorBidi"/>
              <w:kern w:val="2"/>
              <w:sz w:val="24"/>
              <w:szCs w:val="22"/>
              <w:lang w:val="en-US" w:bidi="ar-SA"/>
            </w:rPr>
            <m:t>∆</m:t>
          </m:r>
          <m:r>
            <m:rPr/>
            <w:rPr>
              <w:rFonts w:hint="default" w:ascii="Cambria Math" w:hAnsi="Cambria Math" w:cstheme="minorBidi"/>
              <w:kern w:val="2"/>
              <w:sz w:val="24"/>
              <w:szCs w:val="22"/>
              <w:lang w:val="en-US" w:eastAsia="zh-CN" w:bidi="ar-SA"/>
            </w:rPr>
            <m:t>t)=</m:t>
          </m:r>
          <m:rad>
            <m:radPr>
              <m:degHide m:val="true"/>
              <m:ctrlPr>
                <w:rPr>
                  <w:rFonts w:hint="default" w:ascii="Cambria Math" w:hAnsi="Cambria Math" w:cstheme="minorBidi"/>
                  <w:i/>
                  <w:kern w:val="2"/>
                  <w:sz w:val="24"/>
                  <w:szCs w:val="22"/>
                  <w:lang w:val="en-US" w:eastAsia="zh-CN" w:bidi="ar-SA"/>
                </w:rPr>
              </m:ctrlPr>
            </m:radPr>
            <m:deg>
              <m:ctrlPr>
                <w:rPr>
                  <w:rFonts w:hint="default" w:ascii="Cambria Math" w:hAnsi="Cambria Math" w:cstheme="minorBidi"/>
                  <w:i/>
                  <w:kern w:val="2"/>
                  <w:sz w:val="24"/>
                  <w:szCs w:val="22"/>
                  <w:lang w:val="en-US" w:eastAsia="zh-CN" w:bidi="ar-SA"/>
                </w:rPr>
              </m:ctrlPr>
            </m:deg>
            <m:e>
              <m:sSup>
                <m:sSupPr>
                  <m:ctrlPr>
                    <w:rPr>
                      <w:rFonts w:hint="default" w:ascii="Cambria Math" w:hAnsi="Cambria Math" w:cstheme="minorBidi"/>
                      <w:i/>
                      <w:kern w:val="2"/>
                      <w:sz w:val="24"/>
                      <w:szCs w:val="22"/>
                      <w:lang w:val="en-US" w:eastAsia="zh-CN" w:bidi="ar-SA"/>
                    </w:rPr>
                  </m:ctrlPr>
                </m:sSupPr>
                <m:e>
                  <m:d>
                    <m:dPr>
                      <m:begChr m:val="["/>
                      <m:endChr m:val="]"/>
                      <m:ctrlPr>
                        <w:rPr>
                          <w:rFonts w:hint="default" w:ascii="Cambria Math" w:hAnsi="Cambria Math" w:cstheme="minorBidi"/>
                          <w:i/>
                          <w:kern w:val="2"/>
                          <w:sz w:val="24"/>
                          <w:szCs w:val="22"/>
                          <w:lang w:val="en-US" w:eastAsia="zh-CN" w:bidi="ar-SA"/>
                        </w:rPr>
                      </m:ctrlPr>
                    </m:dPr>
                    <m:e>
                      <m:sSub>
                        <m:sSubPr>
                          <m:ctrlPr>
                            <w:rPr>
                              <w:rFonts w:hint="default" w:ascii="Cambria Math" w:hAnsi="Cambria Math" w:cstheme="minorBidi"/>
                              <w:i/>
                              <w:kern w:val="2"/>
                              <w:sz w:val="24"/>
                              <w:szCs w:val="22"/>
                              <w:lang w:val="en-US" w:eastAsia="zh-CN" w:bidi="ar-SA"/>
                            </w:rPr>
                          </m:ctrlPr>
                        </m:sSubPr>
                        <m:e>
                          <m:r>
                            <m:rPr/>
                            <w:rPr>
                              <w:rFonts w:hint="default" w:ascii="Cambria Math" w:hAnsi="Cambria Math" w:cstheme="minorBidi"/>
                              <w:kern w:val="2"/>
                              <w:sz w:val="24"/>
                              <w:szCs w:val="22"/>
                              <w:lang w:val="en-US" w:eastAsia="zh-CN" w:bidi="ar-SA"/>
                            </w:rPr>
                            <m:t>c</m:t>
                          </m:r>
                          <m:ctrlPr>
                            <w:rPr>
                              <w:rFonts w:hint="default" w:ascii="Cambria Math" w:hAnsi="Cambria Math" w:cstheme="minorBidi"/>
                              <w:i/>
                              <w:kern w:val="2"/>
                              <w:sz w:val="24"/>
                              <w:szCs w:val="22"/>
                              <w:lang w:val="en-US" w:eastAsia="zh-CN" w:bidi="ar-SA"/>
                            </w:rPr>
                          </m:ctrlPr>
                        </m:e>
                        <m:sub>
                          <m:r>
                            <m:rPr/>
                            <w:rPr>
                              <w:rFonts w:hint="default" w:ascii="Cambria Math" w:hAnsi="Cambria Math" w:cstheme="minorBidi"/>
                              <w:kern w:val="2"/>
                              <w:sz w:val="24"/>
                              <w:szCs w:val="22"/>
                              <w:lang w:val="en-US" w:eastAsia="zh-CN" w:bidi="ar-SA"/>
                            </w:rPr>
                            <m:t>1</m:t>
                          </m:r>
                          <m:ctrlPr>
                            <w:rPr>
                              <w:rFonts w:hint="default" w:ascii="Cambria Math" w:hAnsi="Cambria Math" w:cstheme="minorBidi"/>
                              <w:i/>
                              <w:kern w:val="2"/>
                              <w:sz w:val="24"/>
                              <w:szCs w:val="22"/>
                              <w:lang w:val="en-US" w:eastAsia="zh-CN" w:bidi="ar-SA"/>
                            </w:rPr>
                          </m:ctrlPr>
                        </m:sub>
                      </m:sSub>
                      <m:r>
                        <m:rPr/>
                        <w:rPr>
                          <w:rFonts w:hint="default" w:ascii="Cambria Math" w:hAnsi="Cambria Math" w:cstheme="minorBidi"/>
                          <w:kern w:val="2"/>
                          <w:sz w:val="24"/>
                          <w:szCs w:val="22"/>
                          <w:lang w:val="en-US" w:eastAsia="zh-CN" w:bidi="ar-SA"/>
                        </w:rPr>
                        <m:t>u</m:t>
                      </m:r>
                      <m:d>
                        <m:dPr>
                          <m:ctrlPr>
                            <w:rPr>
                              <w:rFonts w:hint="default" w:ascii="Cambria Math" w:hAnsi="Cambria Math" w:cstheme="minorBidi"/>
                              <w:i/>
                              <w:kern w:val="2"/>
                              <w:sz w:val="24"/>
                              <w:szCs w:val="22"/>
                              <w:lang w:val="en-US" w:eastAsia="zh-CN" w:bidi="ar-SA"/>
                            </w:rPr>
                          </m:ctrlPr>
                        </m:dPr>
                        <m:e>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hint="default" w:ascii="Cambria Math" w:hAnsi="Cambria Math" w:cstheme="minorBidi"/>
                              <w:i/>
                              <w:kern w:val="2"/>
                              <w:sz w:val="24"/>
                              <w:szCs w:val="22"/>
                              <w:lang w:val="en-US" w:eastAsia="zh-CN" w:bidi="ar-SA"/>
                            </w:rPr>
                          </m:ctrlPr>
                        </m:e>
                      </m:d>
                      <m:ctrlPr>
                        <w:rPr>
                          <w:rFonts w:hint="default" w:ascii="Cambria Math" w:hAnsi="Cambria Math" w:cstheme="minorBidi"/>
                          <w:i/>
                          <w:kern w:val="2"/>
                          <w:sz w:val="24"/>
                          <w:szCs w:val="22"/>
                          <w:lang w:val="en-US" w:eastAsia="zh-CN" w:bidi="ar-SA"/>
                        </w:rPr>
                      </m:ctrlPr>
                    </m:e>
                  </m:d>
                  <m:ctrlPr>
                    <w:rPr>
                      <w:rFonts w:hint="default" w:ascii="Cambria Math" w:hAnsi="Cambria Math" w:cstheme="minorBidi"/>
                      <w:i/>
                      <w:kern w:val="2"/>
                      <w:sz w:val="24"/>
                      <w:szCs w:val="22"/>
                      <w:lang w:val="en-US" w:eastAsia="zh-CN" w:bidi="ar-SA"/>
                    </w:rPr>
                  </m:ctrlPr>
                </m:e>
                <m:sup>
                  <m:r>
                    <m:rPr/>
                    <w:rPr>
                      <w:rFonts w:hint="default" w:ascii="Cambria Math" w:hAnsi="Cambria Math" w:cstheme="minorBidi"/>
                      <w:kern w:val="2"/>
                      <w:sz w:val="24"/>
                      <w:szCs w:val="22"/>
                      <w:lang w:val="en-US" w:eastAsia="zh-CN" w:bidi="ar-SA"/>
                    </w:rPr>
                    <m:t>2</m:t>
                  </m:r>
                  <m:ctrlPr>
                    <w:rPr>
                      <w:rFonts w:hint="default" w:ascii="Cambria Math" w:hAnsi="Cambria Math" w:cstheme="minorBidi"/>
                      <w:i/>
                      <w:kern w:val="2"/>
                      <w:sz w:val="24"/>
                      <w:szCs w:val="22"/>
                      <w:lang w:val="en-US" w:eastAsia="zh-CN" w:bidi="ar-SA"/>
                    </w:rPr>
                  </m:ctrlPr>
                </m:sup>
              </m:sSup>
              <m:r>
                <m:rPr/>
                <w:rPr>
                  <w:rFonts w:hint="default" w:ascii="Cambria Math" w:hAnsi="Cambria Math" w:cstheme="minorBidi"/>
                  <w:kern w:val="2"/>
                  <w:sz w:val="24"/>
                  <w:szCs w:val="22"/>
                  <w:lang w:val="en-US" w:eastAsia="zh-CN" w:bidi="ar-SA"/>
                </w:rPr>
                <m:t>+</m:t>
              </m:r>
              <m:sSup>
                <m:sSupPr>
                  <m:ctrlPr>
                    <w:rPr>
                      <w:rFonts w:hint="default" w:ascii="Cambria Math" w:hAnsi="Cambria Math" w:cstheme="minorBidi"/>
                      <w:i/>
                      <w:kern w:val="2"/>
                      <w:sz w:val="24"/>
                      <w:szCs w:val="22"/>
                      <w:lang w:val="en-US" w:eastAsia="zh-CN" w:bidi="ar-SA"/>
                    </w:rPr>
                  </m:ctrlPr>
                </m:sSupPr>
                <m:e>
                  <m:d>
                    <m:dPr>
                      <m:begChr m:val="["/>
                      <m:endChr m:val="]"/>
                      <m:ctrlPr>
                        <w:rPr>
                          <w:rFonts w:hint="default" w:ascii="Cambria Math" w:hAnsi="Cambria Math" w:cstheme="minorBidi"/>
                          <w:i/>
                          <w:kern w:val="2"/>
                          <w:sz w:val="24"/>
                          <w:szCs w:val="22"/>
                          <w:lang w:val="en-US" w:eastAsia="zh-CN" w:bidi="ar-SA"/>
                        </w:rPr>
                      </m:ctrlPr>
                    </m:dPr>
                    <m:e>
                      <m:sSub>
                        <m:sSubPr>
                          <m:ctrlPr>
                            <w:rPr>
                              <w:rFonts w:hint="default" w:ascii="Cambria Math" w:hAnsi="Cambria Math" w:cstheme="minorBidi"/>
                              <w:i/>
                              <w:kern w:val="2"/>
                              <w:sz w:val="24"/>
                              <w:szCs w:val="22"/>
                              <w:lang w:val="en-US" w:eastAsia="zh-CN" w:bidi="ar-SA"/>
                            </w:rPr>
                          </m:ctrlPr>
                        </m:sSubPr>
                        <m:e>
                          <m:r>
                            <m:rPr/>
                            <w:rPr>
                              <w:rFonts w:hint="default" w:ascii="Cambria Math" w:hAnsi="Cambria Math" w:cstheme="minorBidi"/>
                              <w:kern w:val="2"/>
                              <w:sz w:val="24"/>
                              <w:szCs w:val="22"/>
                              <w:lang w:val="en-US" w:eastAsia="zh-CN" w:bidi="ar-SA"/>
                            </w:rPr>
                            <m:t>c</m:t>
                          </m:r>
                          <m:ctrlPr>
                            <w:rPr>
                              <w:rFonts w:hint="default" w:ascii="Cambria Math" w:hAnsi="Cambria Math" w:cstheme="minorBidi"/>
                              <w:i/>
                              <w:kern w:val="2"/>
                              <w:sz w:val="24"/>
                              <w:szCs w:val="22"/>
                              <w:lang w:val="en-US" w:eastAsia="zh-CN" w:bidi="ar-SA"/>
                            </w:rPr>
                          </m:ctrlPr>
                        </m:e>
                        <m:sub>
                          <m:r>
                            <m:rPr/>
                            <w:rPr>
                              <w:rFonts w:hint="default" w:ascii="Cambria Math" w:hAnsi="Cambria Math" w:cstheme="minorBidi"/>
                              <w:kern w:val="2"/>
                              <w:sz w:val="24"/>
                              <w:szCs w:val="22"/>
                              <w:lang w:val="en-US" w:eastAsia="zh-CN" w:bidi="ar-SA"/>
                            </w:rPr>
                            <m:t>2</m:t>
                          </m:r>
                          <m:ctrlPr>
                            <w:rPr>
                              <w:rFonts w:hint="default" w:ascii="Cambria Math" w:hAnsi="Cambria Math" w:cstheme="minorBidi"/>
                              <w:i/>
                              <w:kern w:val="2"/>
                              <w:sz w:val="24"/>
                              <w:szCs w:val="22"/>
                              <w:lang w:val="en-US" w:eastAsia="zh-CN" w:bidi="ar-SA"/>
                            </w:rPr>
                          </m:ctrlPr>
                        </m:sub>
                      </m:sSub>
                      <m:r>
                        <m:rPr/>
                        <w:rPr>
                          <w:rFonts w:hint="default" w:ascii="Cambria Math" w:hAnsi="Cambria Math" w:cstheme="minorBidi"/>
                          <w:kern w:val="2"/>
                          <w:sz w:val="24"/>
                          <w:szCs w:val="22"/>
                          <w:lang w:val="en-US" w:eastAsia="zh-CN" w:bidi="ar-SA"/>
                        </w:rPr>
                        <m:t>u</m:t>
                      </m:r>
                      <m:d>
                        <m:dPr>
                          <m:ctrlPr>
                            <w:rPr>
                              <w:rFonts w:hint="default" w:ascii="Cambria Math" w:hAnsi="Cambria Math" w:cstheme="minorBidi"/>
                              <w:i/>
                              <w:kern w:val="2"/>
                              <w:sz w:val="24"/>
                              <w:szCs w:val="22"/>
                              <w:lang w:val="en-US" w:eastAsia="zh-CN" w:bidi="ar-SA"/>
                            </w:rPr>
                          </m:ctrlPr>
                        </m:dPr>
                        <m:e>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ctrlPr>
                            <w:rPr>
                              <w:rFonts w:hint="default" w:ascii="Cambria Math" w:hAnsi="Cambria Math" w:cstheme="minorBidi"/>
                              <w:i/>
                              <w:kern w:val="2"/>
                              <w:sz w:val="24"/>
                              <w:szCs w:val="22"/>
                              <w:lang w:val="en-US" w:eastAsia="zh-CN" w:bidi="ar-SA"/>
                            </w:rPr>
                          </m:ctrlPr>
                        </m:e>
                      </m:d>
                      <m:ctrlPr>
                        <w:rPr>
                          <w:rFonts w:hint="default" w:ascii="Cambria Math" w:hAnsi="Cambria Math" w:cstheme="minorBidi"/>
                          <w:i/>
                          <w:kern w:val="2"/>
                          <w:sz w:val="24"/>
                          <w:szCs w:val="22"/>
                          <w:lang w:val="en-US" w:eastAsia="zh-CN" w:bidi="ar-SA"/>
                        </w:rPr>
                      </m:ctrlPr>
                    </m:e>
                  </m:d>
                  <m:ctrlPr>
                    <w:rPr>
                      <w:rFonts w:hint="default" w:ascii="Cambria Math" w:hAnsi="Cambria Math" w:cstheme="minorBidi"/>
                      <w:i/>
                      <w:kern w:val="2"/>
                      <w:sz w:val="24"/>
                      <w:szCs w:val="22"/>
                      <w:lang w:val="en-US" w:eastAsia="zh-CN" w:bidi="ar-SA"/>
                    </w:rPr>
                  </m:ctrlPr>
                </m:e>
                <m:sup>
                  <m:r>
                    <m:rPr/>
                    <w:rPr>
                      <w:rFonts w:hint="default" w:ascii="Cambria Math" w:hAnsi="Cambria Math" w:cstheme="minorBidi"/>
                      <w:kern w:val="2"/>
                      <w:sz w:val="24"/>
                      <w:szCs w:val="22"/>
                      <w:lang w:val="en-US" w:eastAsia="zh-CN" w:bidi="ar-SA"/>
                    </w:rPr>
                    <m:t>2</m:t>
                  </m:r>
                  <m:ctrlPr>
                    <w:rPr>
                      <w:rFonts w:hint="default" w:ascii="Cambria Math" w:hAnsi="Cambria Math" w:cstheme="minorBidi"/>
                      <w:i/>
                      <w:kern w:val="2"/>
                      <w:sz w:val="24"/>
                      <w:szCs w:val="22"/>
                      <w:lang w:val="en-US" w:eastAsia="zh-CN" w:bidi="ar-SA"/>
                    </w:rPr>
                  </m:ctrlPr>
                </m:sup>
              </m:sSup>
              <m:ctrlPr>
                <w:rPr>
                  <w:rFonts w:hint="default" w:ascii="Cambria Math" w:hAnsi="Cambria Math" w:cstheme="minorBidi"/>
                  <w:i/>
                  <w:kern w:val="2"/>
                  <w:sz w:val="24"/>
                  <w:szCs w:val="22"/>
                  <w:lang w:val="en-US" w:eastAsia="zh-CN" w:bidi="ar-SA"/>
                </w:rPr>
              </m:ctrlPr>
            </m:e>
          </m:rad>
          <m:r>
            <m:rPr/>
            <w:rPr>
              <w:rFonts w:hint="default" w:ascii="Cambria Math" w:hAnsi="Cambria Math" w:cstheme="minorBidi"/>
              <w:kern w:val="2"/>
              <w:sz w:val="24"/>
              <w:szCs w:val="22"/>
              <w:lang w:val="en-US" w:eastAsia="zh-CN" w:bidi="ar-SA"/>
            </w:rPr>
            <m:t xml:space="preserve">=0.0052 </m:t>
          </m:r>
          <m:r>
            <m:rPr>
              <m:sty m:val="p"/>
            </m:rPr>
            <w:rPr>
              <w:rFonts w:hint="eastAsia" w:ascii="Cambria Math" w:hAnsi="Cambria Math" w:cstheme="minorBidi"/>
              <w:kern w:val="2"/>
              <w:sz w:val="24"/>
              <w:szCs w:val="22"/>
              <w:lang w:val="en-US" w:eastAsia="zh-CN" w:bidi="ar-SA"/>
            </w:rPr>
            <m:t>℃</m:t>
          </m:r>
        </m:oMath>
      </m:oMathPara>
    </w:p>
    <w:p>
      <w:pPr>
        <w:numPr>
          <w:ilvl w:val="0"/>
          <w:numId w:val="0"/>
        </w:numPr>
        <w:spacing w:line="360" w:lineRule="auto"/>
        <w:rPr>
          <w:rFonts w:hint="eastAsia" w:hAnsi="Cambria Math" w:cstheme="minorBidi"/>
          <w:i w:val="0"/>
          <w:iCs/>
          <w:kern w:val="2"/>
          <w:sz w:val="24"/>
          <w:szCs w:val="22"/>
          <w:lang w:val="en-US" w:eastAsia="zh-CN" w:bidi="ar-SA"/>
        </w:rPr>
      </w:pPr>
      <w:r>
        <w:rPr>
          <w:rFonts w:hint="eastAsia" w:ascii="宋体" w:hAnsi="宋体"/>
          <w:sz w:val="24"/>
          <w:szCs w:val="24"/>
          <w:lang w:val="en-US" w:eastAsia="zh-CN"/>
        </w:rPr>
        <w:t>G.6</w:t>
      </w:r>
      <w:r>
        <w:rPr>
          <w:rFonts w:hint="eastAsia" w:hAnsi="Cambria Math" w:cstheme="minorBidi"/>
          <w:i w:val="0"/>
          <w:iCs/>
          <w:kern w:val="2"/>
          <w:sz w:val="24"/>
          <w:szCs w:val="22"/>
          <w:lang w:val="en-US" w:eastAsia="zh-CN" w:bidi="ar-SA"/>
        </w:rPr>
        <w:t xml:space="preserve"> 扩展不确定度的评定</w:t>
      </w:r>
    </w:p>
    <w:p>
      <w:pPr>
        <w:numPr>
          <w:ilvl w:val="0"/>
          <w:numId w:val="0"/>
        </w:numPr>
        <w:spacing w:line="360" w:lineRule="auto"/>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G.6.1</w:t>
      </w:r>
      <w:r>
        <w:rPr>
          <w:rFonts w:hint="eastAsia" w:hAnsi="Cambria Math" w:cstheme="minorBidi"/>
          <w:b w:val="0"/>
          <w:i w:val="0"/>
          <w:kern w:val="2"/>
          <w:sz w:val="24"/>
          <w:szCs w:val="22"/>
          <w:lang w:val="en-US" w:eastAsia="zh-CN" w:bidi="ar-SA"/>
        </w:rPr>
        <w:t xml:space="preserve"> 合成标准不确定度自由度的计算</w:t>
      </w:r>
    </w:p>
    <w:p>
      <w:pPr>
        <w:numPr>
          <w:ilvl w:val="0"/>
          <w:numId w:val="0"/>
        </w:numPr>
        <w:spacing w:line="360" w:lineRule="auto"/>
        <w:ind w:firstLine="420" w:firstLineChars="0"/>
        <w:rPr>
          <w:rFonts w:hint="eastAsia" w:hAnsi="Cambria Math" w:cstheme="minorBidi"/>
          <w:b w:val="0"/>
          <w:i w:val="0"/>
          <w:kern w:val="2"/>
          <w:sz w:val="24"/>
          <w:szCs w:val="22"/>
          <w:lang w:val="en-US" w:eastAsia="zh-CN" w:bidi="ar-SA"/>
        </w:rPr>
      </w:pPr>
      <w:r>
        <w:rPr>
          <w:rFonts w:hint="eastAsia" w:hAnsi="Cambria Math" w:cstheme="minorBidi"/>
          <w:b w:val="0"/>
          <w:i w:val="0"/>
          <w:kern w:val="2"/>
          <w:sz w:val="24"/>
          <w:szCs w:val="22"/>
          <w:lang w:val="en-US" w:eastAsia="zh-CN" w:bidi="ar-SA"/>
        </w:rPr>
        <w:t>合成标准不确定的自由度为</w:t>
      </w:r>
    </w:p>
    <w:p>
      <w:pPr>
        <w:numPr>
          <w:ilvl w:val="0"/>
          <w:numId w:val="0"/>
        </w:numPr>
        <w:spacing w:line="360" w:lineRule="auto"/>
        <w:ind w:firstLine="420" w:firstLineChars="0"/>
        <w:rPr>
          <w:rFonts w:hint="default" w:hAnsi="Cambria Math" w:eastAsiaTheme="minorEastAsia" w:cstheme="minorBidi"/>
          <w:b w:val="0"/>
          <w:i w:val="0"/>
          <w:kern w:val="2"/>
          <w:sz w:val="24"/>
          <w:szCs w:val="22"/>
          <w:lang w:val="en-US" w:eastAsia="zh-CN" w:bidi="ar-SA"/>
        </w:rPr>
      </w:pPr>
      <m:oMathPara>
        <m:oMath>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w:rPr>
              <w:rFonts w:hint="default" w:ascii="Cambria Math" w:hAnsi="Cambria Math" w:cstheme="minorBidi"/>
              <w:kern w:val="2"/>
              <w:sz w:val="24"/>
              <w:szCs w:val="22"/>
              <w:lang w:val="en-US" w:eastAsia="zh-CN" w:bidi="ar-SA"/>
            </w:rPr>
            <m:t>=</m:t>
          </m:r>
          <m:f>
            <m:fPr>
              <m:ctrlPr>
                <w:rPr>
                  <w:rFonts w:hint="default" w:ascii="Cambria Math" w:hAnsi="Cambria Math" w:cstheme="minorBidi"/>
                  <w:i/>
                  <w:kern w:val="2"/>
                  <w:sz w:val="24"/>
                  <w:szCs w:val="22"/>
                  <w:lang w:val="en-US" w:eastAsia="zh-CN" w:bidi="ar-SA"/>
                </w:rPr>
              </m:ctrlPr>
            </m:fPr>
            <m:num>
              <m:sSubSup>
                <m:sSubSupPr>
                  <m:ctrlPr>
                    <w:rPr>
                      <w:rFonts w:hint="default" w:ascii="Cambria Math" w:hAnsi="Cambria Math" w:cstheme="minorBidi"/>
                      <w:i/>
                      <w:kern w:val="2"/>
                      <w:sz w:val="24"/>
                      <w:szCs w:val="22"/>
                      <w:lang w:val="en-US" w:eastAsia="zh-CN" w:bidi="ar-SA"/>
                    </w:rPr>
                  </m:ctrlPr>
                </m:sSubSupPr>
                <m:e>
                  <m:r>
                    <m:rPr/>
                    <w:rPr>
                      <w:rFonts w:hint="default" w:ascii="Cambria Math" w:hAnsi="Cambria Math" w:cstheme="minorBidi"/>
                      <w:kern w:val="2"/>
                      <w:sz w:val="24"/>
                      <w:szCs w:val="22"/>
                      <w:lang w:val="en-US" w:eastAsia="zh-CN" w:bidi="ar-SA"/>
                    </w:rPr>
                    <m:t>u</m:t>
                  </m:r>
                  <m:ctrlPr>
                    <w:rPr>
                      <w:rFonts w:hint="default" w:ascii="Cambria Math" w:hAnsi="Cambria Math" w:cstheme="minorBidi"/>
                      <w:i/>
                      <w:kern w:val="2"/>
                      <w:sz w:val="24"/>
                      <w:szCs w:val="22"/>
                      <w:lang w:val="en-US" w:eastAsia="zh-CN" w:bidi="ar-SA"/>
                    </w:rPr>
                  </m:ctrlPr>
                </m:e>
                <m:sub>
                  <m:r>
                    <m:rPr/>
                    <w:rPr>
                      <w:rFonts w:hint="default" w:ascii="Cambria Math" w:hAnsi="Cambria Math" w:cstheme="minorBidi"/>
                      <w:kern w:val="2"/>
                      <w:sz w:val="24"/>
                      <w:szCs w:val="22"/>
                      <w:lang w:val="en-US" w:eastAsia="zh-CN" w:bidi="ar-SA"/>
                    </w:rPr>
                    <m:t>c</m:t>
                  </m:r>
                  <m:ctrlPr>
                    <w:rPr>
                      <w:rFonts w:hint="default" w:ascii="Cambria Math" w:hAnsi="Cambria Math" w:cstheme="minorBidi"/>
                      <w:i/>
                      <w:kern w:val="2"/>
                      <w:sz w:val="24"/>
                      <w:szCs w:val="22"/>
                      <w:lang w:val="en-US" w:eastAsia="zh-CN" w:bidi="ar-SA"/>
                    </w:rPr>
                  </m:ctrlPr>
                </m:sub>
                <m:sup>
                  <m:r>
                    <m:rPr/>
                    <w:rPr>
                      <w:rFonts w:hint="default" w:ascii="Cambria Math" w:hAnsi="Cambria Math" w:cstheme="minorBidi"/>
                      <w:kern w:val="2"/>
                      <w:sz w:val="24"/>
                      <w:szCs w:val="22"/>
                      <w:lang w:val="en-US" w:eastAsia="zh-CN" w:bidi="ar-SA"/>
                    </w:rPr>
                    <m:t>4</m:t>
                  </m:r>
                  <m:ctrlPr>
                    <w:rPr>
                      <w:rFonts w:hint="default" w:ascii="Cambria Math" w:hAnsi="Cambria Math" w:cstheme="minorBidi"/>
                      <w:i/>
                      <w:kern w:val="2"/>
                      <w:sz w:val="24"/>
                      <w:szCs w:val="22"/>
                      <w:lang w:val="en-US" w:eastAsia="zh-CN" w:bidi="ar-SA"/>
                    </w:rPr>
                  </m:ctrlPr>
                </m:sup>
              </m:sSubSup>
              <m:r>
                <m:rPr/>
                <w:rPr>
                  <w:rFonts w:hint="default" w:ascii="Cambria Math" w:hAnsi="Cambria Math" w:cstheme="minorBidi"/>
                  <w:kern w:val="2"/>
                  <w:sz w:val="24"/>
                  <w:szCs w:val="22"/>
                  <w:lang w:val="en-US" w:eastAsia="zh-CN" w:bidi="ar-SA"/>
                </w:rPr>
                <m:t>(</m:t>
              </m:r>
              <m:r>
                <m:rPr/>
                <w:rPr>
                  <w:rFonts w:ascii="Cambria Math" w:hAnsi="Cambria Math" w:cstheme="minorBidi"/>
                  <w:kern w:val="2"/>
                  <w:sz w:val="24"/>
                  <w:szCs w:val="22"/>
                  <w:lang w:val="en-US" w:bidi="ar-SA"/>
                </w:rPr>
                <m:t>∆</m:t>
              </m:r>
              <m:r>
                <m:rPr/>
                <w:rPr>
                  <w:rFonts w:hint="default" w:ascii="Cambria Math" w:hAnsi="Cambria Math" w:cstheme="minorBidi"/>
                  <w:kern w:val="2"/>
                  <w:sz w:val="24"/>
                  <w:szCs w:val="22"/>
                  <w:lang w:val="en-US" w:eastAsia="zh-CN" w:bidi="ar-SA"/>
                </w:rPr>
                <m:t>t)</m:t>
              </m:r>
              <m:ctrlPr>
                <w:rPr>
                  <w:rFonts w:hint="default" w:ascii="Cambria Math" w:hAnsi="Cambria Math" w:cstheme="minorBidi"/>
                  <w:i/>
                  <w:kern w:val="2"/>
                  <w:sz w:val="24"/>
                  <w:szCs w:val="22"/>
                  <w:lang w:val="en-US" w:eastAsia="zh-CN" w:bidi="ar-SA"/>
                </w:rPr>
              </m:ctrlPr>
            </m:num>
            <m:den>
              <m:f>
                <m:fPr>
                  <m:ctrlPr>
                    <w:rPr>
                      <w:rFonts w:hint="default" w:ascii="Cambria Math" w:hAnsi="Cambria Math" w:cstheme="minorBidi"/>
                      <w:i/>
                      <w:kern w:val="2"/>
                      <w:sz w:val="24"/>
                      <w:szCs w:val="22"/>
                      <w:lang w:val="en-US" w:eastAsia="zh-CN" w:bidi="ar-SA"/>
                    </w:rPr>
                  </m:ctrlPr>
                </m:fPr>
                <m:num>
                  <m:sSup>
                    <m:sSupPr>
                      <m:ctrlPr>
                        <w:rPr>
                          <w:rFonts w:hint="default" w:ascii="Cambria Math" w:hAnsi="Cambria Math" w:cstheme="minorBidi"/>
                          <w:i/>
                          <w:kern w:val="2"/>
                          <w:sz w:val="24"/>
                          <w:szCs w:val="22"/>
                          <w:lang w:val="en-US" w:eastAsia="zh-CN" w:bidi="ar-SA"/>
                        </w:rPr>
                      </m:ctrlPr>
                    </m:sSupPr>
                    <m:e>
                      <m:r>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kern w:val="2"/>
                              <w:sz w:val="24"/>
                              <w:szCs w:val="22"/>
                              <w:lang w:val="en-US" w:eastAsia="zh-CN" w:bidi="ar-SA"/>
                            </w:rPr>
                          </m:ctrlPr>
                        </m:sSubPr>
                        <m:e>
                          <m:r>
                            <m:rPr/>
                            <w:rPr>
                              <w:rFonts w:hint="default" w:ascii="Cambria Math" w:hAnsi="Cambria Math" w:cstheme="minorBidi"/>
                              <w:kern w:val="2"/>
                              <w:sz w:val="24"/>
                              <w:szCs w:val="22"/>
                              <w:lang w:val="en-US" w:eastAsia="zh-CN" w:bidi="ar-SA"/>
                            </w:rPr>
                            <m:t>c</m:t>
                          </m:r>
                          <m:ctrlPr>
                            <w:rPr>
                              <w:rFonts w:hint="default" w:ascii="Cambria Math" w:hAnsi="Cambria Math" w:cstheme="minorBidi"/>
                              <w:i/>
                              <w:kern w:val="2"/>
                              <w:sz w:val="24"/>
                              <w:szCs w:val="22"/>
                              <w:lang w:val="en-US" w:eastAsia="zh-CN" w:bidi="ar-SA"/>
                            </w:rPr>
                          </m:ctrlPr>
                        </m:e>
                        <m:sub>
                          <m:r>
                            <m:rPr/>
                            <w:rPr>
                              <w:rFonts w:hint="default" w:ascii="Cambria Math" w:hAnsi="Cambria Math" w:cstheme="minorBidi"/>
                              <w:kern w:val="2"/>
                              <w:sz w:val="24"/>
                              <w:szCs w:val="22"/>
                              <w:lang w:val="en-US" w:eastAsia="zh-CN" w:bidi="ar-SA"/>
                            </w:rPr>
                            <m:t>1</m:t>
                          </m:r>
                          <m:ctrlPr>
                            <w:rPr>
                              <w:rFonts w:hint="default" w:ascii="Cambria Math" w:hAnsi="Cambria Math" w:cstheme="minorBidi"/>
                              <w:i/>
                              <w:kern w:val="2"/>
                              <w:sz w:val="24"/>
                              <w:szCs w:val="22"/>
                              <w:lang w:val="en-US" w:eastAsia="zh-CN" w:bidi="ar-SA"/>
                            </w:rPr>
                          </m:ctrlPr>
                        </m:sub>
                      </m:sSub>
                      <m:r>
                        <m:rPr/>
                        <w:rPr>
                          <w:rFonts w:hint="default" w:ascii="Cambria Math" w:hAnsi="Cambria Math" w:cstheme="minorBidi"/>
                          <w:kern w:val="2"/>
                          <w:sz w:val="24"/>
                          <w:szCs w:val="22"/>
                          <w:lang w:val="en-US" w:eastAsia="zh-CN" w:bidi="ar-SA"/>
                        </w:rPr>
                        <m:t>u</m:t>
                      </m:r>
                      <m:d>
                        <m:dPr>
                          <m:ctrlPr>
                            <w:rPr>
                              <w:rFonts w:hint="default" w:ascii="Cambria Math" w:hAnsi="Cambria Math" w:cstheme="minorBidi"/>
                              <w:i/>
                              <w:kern w:val="2"/>
                              <w:sz w:val="24"/>
                              <w:szCs w:val="22"/>
                              <w:lang w:val="en-US" w:eastAsia="zh-CN" w:bidi="ar-SA"/>
                            </w:rPr>
                          </m:ctrlPr>
                        </m:dPr>
                        <m:e>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i</m:t>
                              </m:r>
                              <m:ctrlPr>
                                <w:rPr>
                                  <w:rFonts w:ascii="Cambria Math" w:hAnsi="Cambria Math"/>
                                  <w:i/>
                                  <w:sz w:val="24"/>
                                  <w:lang w:val="en-US"/>
                                </w:rPr>
                              </m:ctrlPr>
                            </m:sub>
                          </m:sSub>
                          <m:ctrlPr>
                            <w:rPr>
                              <w:rFonts w:hint="default" w:ascii="Cambria Math" w:hAnsi="Cambria Math" w:cstheme="minorBidi"/>
                              <w:i/>
                              <w:kern w:val="2"/>
                              <w:sz w:val="24"/>
                              <w:szCs w:val="22"/>
                              <w:lang w:val="en-US" w:eastAsia="zh-CN" w:bidi="ar-SA"/>
                            </w:rPr>
                          </m:ctrlPr>
                        </m:e>
                      </m:d>
                      <m:r>
                        <m:rPr/>
                        <w:rPr>
                          <w:rFonts w:hint="default" w:ascii="Cambria Math" w:hAnsi="Cambria Math" w:cstheme="minorBidi"/>
                          <w:kern w:val="2"/>
                          <w:sz w:val="24"/>
                          <w:szCs w:val="22"/>
                          <w:lang w:val="en-US" w:eastAsia="zh-CN" w:bidi="ar-SA"/>
                        </w:rPr>
                        <m:t>]</m:t>
                      </m:r>
                      <m:ctrlPr>
                        <w:rPr>
                          <w:rFonts w:hint="default" w:ascii="Cambria Math" w:hAnsi="Cambria Math" w:cstheme="minorBidi"/>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i/>
                          <w:kern w:val="2"/>
                          <w:sz w:val="24"/>
                          <w:szCs w:val="22"/>
                          <w:lang w:val="en-US" w:eastAsia="zh-CN" w:bidi="ar-SA"/>
                        </w:rPr>
                      </m:ctrlPr>
                    </m:sup>
                  </m:sSup>
                  <m:ctrlPr>
                    <w:rPr>
                      <w:rFonts w:hint="default" w:ascii="Cambria Math" w:hAnsi="Cambria Math" w:cstheme="minorBidi"/>
                      <w:i/>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i</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i/>
                      <w:kern w:val="2"/>
                      <w:sz w:val="24"/>
                      <w:szCs w:val="22"/>
                      <w:lang w:val="en-US" w:eastAsia="zh-CN" w:bidi="ar-SA"/>
                    </w:rPr>
                  </m:ctrlPr>
                </m:den>
              </m:f>
              <m:r>
                <m:rPr/>
                <w:rPr>
                  <w:rFonts w:hint="default" w:ascii="Cambria Math" w:hAnsi="Cambria Math" w:cstheme="minorBidi"/>
                  <w:kern w:val="2"/>
                  <w:sz w:val="24"/>
                  <w:szCs w:val="22"/>
                  <w:lang w:val="en-US" w:eastAsia="zh-CN" w:bidi="ar-SA"/>
                </w:rPr>
                <m:t>+</m:t>
              </m:r>
              <m:f>
                <m:fPr>
                  <m:ctrlPr>
                    <w:rPr>
                      <w:rFonts w:hint="default" w:ascii="Cambria Math" w:hAnsi="Cambria Math" w:cstheme="minorBidi"/>
                      <w:i/>
                      <w:kern w:val="2"/>
                      <w:sz w:val="24"/>
                      <w:szCs w:val="22"/>
                      <w:lang w:val="en-US" w:eastAsia="zh-CN" w:bidi="ar-SA"/>
                    </w:rPr>
                  </m:ctrlPr>
                </m:fPr>
                <m:num>
                  <m:sSup>
                    <m:sSupPr>
                      <m:ctrlPr>
                        <w:rPr>
                          <w:rFonts w:hint="default" w:ascii="Cambria Math" w:hAnsi="Cambria Math" w:cstheme="minorBidi"/>
                          <w:i/>
                          <w:kern w:val="2"/>
                          <w:sz w:val="24"/>
                          <w:szCs w:val="22"/>
                          <w:lang w:val="en-US" w:eastAsia="zh-CN" w:bidi="ar-SA"/>
                        </w:rPr>
                      </m:ctrlPr>
                    </m:sSupPr>
                    <m:e>
                      <m:r>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kern w:val="2"/>
                              <w:sz w:val="24"/>
                              <w:szCs w:val="22"/>
                              <w:lang w:val="en-US" w:eastAsia="zh-CN" w:bidi="ar-SA"/>
                            </w:rPr>
                          </m:ctrlPr>
                        </m:sSubPr>
                        <m:e>
                          <m:r>
                            <m:rPr/>
                            <w:rPr>
                              <w:rFonts w:hint="default" w:ascii="Cambria Math" w:hAnsi="Cambria Math" w:cstheme="minorBidi"/>
                              <w:kern w:val="2"/>
                              <w:sz w:val="24"/>
                              <w:szCs w:val="22"/>
                              <w:lang w:val="en-US" w:eastAsia="zh-CN" w:bidi="ar-SA"/>
                            </w:rPr>
                            <m:t>c</m:t>
                          </m:r>
                          <m:ctrlPr>
                            <w:rPr>
                              <w:rFonts w:hint="default" w:ascii="Cambria Math" w:hAnsi="Cambria Math" w:cstheme="minorBidi"/>
                              <w:i/>
                              <w:kern w:val="2"/>
                              <w:sz w:val="24"/>
                              <w:szCs w:val="22"/>
                              <w:lang w:val="en-US" w:eastAsia="zh-CN" w:bidi="ar-SA"/>
                            </w:rPr>
                          </m:ctrlPr>
                        </m:e>
                        <m:sub>
                          <m:r>
                            <m:rPr/>
                            <w:rPr>
                              <w:rFonts w:hint="default" w:ascii="Cambria Math" w:hAnsi="Cambria Math" w:cstheme="minorBidi"/>
                              <w:kern w:val="2"/>
                              <w:sz w:val="24"/>
                              <w:szCs w:val="22"/>
                              <w:lang w:val="en-US" w:eastAsia="zh-CN" w:bidi="ar-SA"/>
                            </w:rPr>
                            <m:t>2</m:t>
                          </m:r>
                          <m:ctrlPr>
                            <w:rPr>
                              <w:rFonts w:hint="default" w:ascii="Cambria Math" w:hAnsi="Cambria Math" w:cstheme="minorBidi"/>
                              <w:i/>
                              <w:kern w:val="2"/>
                              <w:sz w:val="24"/>
                              <w:szCs w:val="22"/>
                              <w:lang w:val="en-US" w:eastAsia="zh-CN" w:bidi="ar-SA"/>
                            </w:rPr>
                          </m:ctrlPr>
                        </m:sub>
                      </m:sSub>
                      <m:r>
                        <m:rPr/>
                        <w:rPr>
                          <w:rFonts w:hint="default" w:ascii="Cambria Math" w:hAnsi="Cambria Math" w:cstheme="minorBidi"/>
                          <w:kern w:val="2"/>
                          <w:sz w:val="24"/>
                          <w:szCs w:val="22"/>
                          <w:lang w:val="en-US" w:eastAsia="zh-CN" w:bidi="ar-SA"/>
                        </w:rPr>
                        <m:t>u</m:t>
                      </m:r>
                      <m:d>
                        <m:dPr>
                          <m:ctrlPr>
                            <w:rPr>
                              <w:rFonts w:hint="default" w:ascii="Cambria Math" w:hAnsi="Cambria Math" w:cstheme="minorBidi"/>
                              <w:i/>
                              <w:kern w:val="2"/>
                              <w:sz w:val="24"/>
                              <w:szCs w:val="22"/>
                              <w:lang w:val="en-US" w:eastAsia="zh-CN" w:bidi="ar-SA"/>
                            </w:rPr>
                          </m:ctrlPr>
                        </m:dPr>
                        <m:e>
                          <m:sSub>
                            <m:sSubPr>
                              <m:ctrlPr>
                                <w:rPr>
                                  <w:rFonts w:ascii="Cambria Math" w:hAnsi="Cambria Math"/>
                                  <w:i/>
                                  <w:sz w:val="24"/>
                                  <w:lang w:val="en-US"/>
                                </w:rPr>
                              </m:ctrlPr>
                            </m:sSubPr>
                            <m:e>
                              <m:acc>
                                <m:accPr>
                                  <m:chr m:val="̅"/>
                                  <m:ctrlPr>
                                    <w:rPr>
                                      <w:rFonts w:ascii="Cambria Math" w:hAnsi="Cambria Math"/>
                                      <w:i/>
                                      <w:sz w:val="24"/>
                                      <w:lang w:val="en-US"/>
                                    </w:rPr>
                                  </m:ctrlPr>
                                </m:accPr>
                                <m:e>
                                  <m:r>
                                    <m:rPr/>
                                    <w:rPr>
                                      <w:rFonts w:hint="default" w:ascii="Cambria Math" w:hAnsi="Cambria Math"/>
                                      <w:sz w:val="24"/>
                                      <w:lang w:val="en-US" w:eastAsia="zh-CN"/>
                                    </w:rPr>
                                    <m:t>t</m:t>
                                  </m:r>
                                  <m:ctrlPr>
                                    <w:rPr>
                                      <w:rFonts w:ascii="Cambria Math" w:hAnsi="Cambria Math"/>
                                      <w:i/>
                                      <w:sz w:val="24"/>
                                      <w:lang w:val="en-US"/>
                                    </w:rPr>
                                  </m:ctrlPr>
                                </m:e>
                              </m:acc>
                              <m:ctrlPr>
                                <w:rPr>
                                  <w:rFonts w:ascii="Cambria Math" w:hAnsi="Cambria Math"/>
                                  <w:i/>
                                  <w:sz w:val="24"/>
                                  <w:lang w:val="en-US"/>
                                </w:rPr>
                              </m:ctrlPr>
                            </m:e>
                            <m:sub>
                              <m:r>
                                <m:rPr/>
                                <w:rPr>
                                  <w:rFonts w:hint="default" w:ascii="Cambria Math" w:hAnsi="Cambria Math"/>
                                  <w:sz w:val="24"/>
                                  <w:lang w:val="en-US" w:eastAsia="zh-CN"/>
                                </w:rPr>
                                <m:t>0</m:t>
                              </m:r>
                              <m:ctrlPr>
                                <w:rPr>
                                  <w:rFonts w:ascii="Cambria Math" w:hAnsi="Cambria Math"/>
                                  <w:i/>
                                  <w:sz w:val="24"/>
                                  <w:lang w:val="en-US"/>
                                </w:rPr>
                              </m:ctrlPr>
                            </m:sub>
                          </m:sSub>
                          <m:ctrlPr>
                            <w:rPr>
                              <w:rFonts w:hint="default" w:ascii="Cambria Math" w:hAnsi="Cambria Math" w:cstheme="minorBidi"/>
                              <w:i/>
                              <w:kern w:val="2"/>
                              <w:sz w:val="24"/>
                              <w:szCs w:val="22"/>
                              <w:lang w:val="en-US" w:eastAsia="zh-CN" w:bidi="ar-SA"/>
                            </w:rPr>
                          </m:ctrlPr>
                        </m:e>
                      </m:d>
                      <m:r>
                        <m:rPr/>
                        <w:rPr>
                          <w:rFonts w:hint="default" w:ascii="Cambria Math" w:hAnsi="Cambria Math" w:cstheme="minorBidi"/>
                          <w:kern w:val="2"/>
                          <w:sz w:val="24"/>
                          <w:szCs w:val="22"/>
                          <w:lang w:val="en-US" w:eastAsia="zh-CN" w:bidi="ar-SA"/>
                        </w:rPr>
                        <m:t>]</m:t>
                      </m:r>
                      <m:ctrlPr>
                        <w:rPr>
                          <w:rFonts w:hint="default" w:ascii="Cambria Math" w:hAnsi="Cambria Math" w:cstheme="minorBidi"/>
                          <w:i/>
                          <w:kern w:val="2"/>
                          <w:sz w:val="24"/>
                          <w:szCs w:val="22"/>
                          <w:lang w:val="en-US" w:eastAsia="zh-CN" w:bidi="ar-SA"/>
                        </w:rPr>
                      </m:ctrlPr>
                    </m:e>
                    <m:sup>
                      <m:r>
                        <m:rPr/>
                        <w:rPr>
                          <w:rFonts w:hint="default" w:ascii="Cambria Math" w:hAnsi="Cambria Math" w:cstheme="minorBidi"/>
                          <w:kern w:val="2"/>
                          <w:sz w:val="24"/>
                          <w:szCs w:val="22"/>
                          <w:lang w:val="en-US" w:eastAsia="zh-CN" w:bidi="ar-SA"/>
                        </w:rPr>
                        <m:t>4</m:t>
                      </m:r>
                      <m:ctrlPr>
                        <w:rPr>
                          <w:rFonts w:hint="default" w:ascii="Cambria Math" w:hAnsi="Cambria Math" w:cstheme="minorBidi"/>
                          <w:i/>
                          <w:kern w:val="2"/>
                          <w:sz w:val="24"/>
                          <w:szCs w:val="22"/>
                          <w:lang w:val="en-US" w:eastAsia="zh-CN" w:bidi="ar-SA"/>
                        </w:rPr>
                      </m:ctrlPr>
                    </m:sup>
                  </m:sSup>
                  <m:ctrlPr>
                    <w:rPr>
                      <w:rFonts w:hint="default" w:ascii="Cambria Math" w:hAnsi="Cambria Math" w:cstheme="minorBidi"/>
                      <w:i/>
                      <w:kern w:val="2"/>
                      <w:sz w:val="24"/>
                      <w:szCs w:val="22"/>
                      <w:lang w:val="en-US" w:eastAsia="zh-CN" w:bidi="ar-SA"/>
                    </w:rPr>
                  </m:ctrlPr>
                </m:num>
                <m:den>
                  <m:r>
                    <m:rPr/>
                    <w:rPr>
                      <w:rFonts w:hint="default" w:ascii="Cambria Math" w:hAnsi="Cambria Math" w:cstheme="minorBidi"/>
                      <w:kern w:val="2"/>
                      <w:sz w:val="24"/>
                      <w:szCs w:val="22"/>
                      <w:lang w:val="en-US" w:eastAsia="zh-CN" w:bidi="ar-SA"/>
                    </w:rPr>
                    <m:t>v</m:t>
                  </m:r>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kern w:val="2"/>
                          <w:sz w:val="24"/>
                          <w:szCs w:val="22"/>
                          <w:lang w:val="en-US" w:eastAsia="zh-CN" w:bidi="ar-SA"/>
                        </w:rPr>
                      </m:ctrlPr>
                    </m:sSubPr>
                    <m:e>
                      <m:acc>
                        <m:accPr>
                          <m:chr m:val="̅"/>
                          <m:ctrlPr>
                            <w:rPr>
                              <w:rFonts w:hint="default" w:ascii="Cambria Math" w:hAnsi="Cambria Math" w:cstheme="minorBidi"/>
                              <w:i/>
                              <w:iCs/>
                              <w:kern w:val="2"/>
                              <w:sz w:val="24"/>
                              <w:szCs w:val="22"/>
                              <w:lang w:val="en-US" w:eastAsia="zh-CN" w:bidi="ar-SA"/>
                            </w:rPr>
                          </m:ctrlPr>
                        </m:accPr>
                        <m:e>
                          <m:r>
                            <m:rPr/>
                            <w:rPr>
                              <w:rFonts w:hint="default" w:ascii="Cambria Math" w:hAnsi="Cambria Math" w:cstheme="minorBidi"/>
                              <w:kern w:val="2"/>
                              <w:sz w:val="24"/>
                              <w:szCs w:val="22"/>
                              <w:lang w:val="en-US" w:eastAsia="zh-CN" w:bidi="ar-SA"/>
                            </w:rPr>
                            <m:t>t</m:t>
                          </m:r>
                          <m:ctrlPr>
                            <w:rPr>
                              <w:rFonts w:hint="default" w:ascii="Cambria Math" w:hAnsi="Cambria Math" w:cstheme="minorBidi"/>
                              <w:i/>
                              <w:iCs/>
                              <w:kern w:val="2"/>
                              <w:sz w:val="24"/>
                              <w:szCs w:val="22"/>
                              <w:lang w:val="en-US" w:eastAsia="zh-CN" w:bidi="ar-SA"/>
                            </w:rPr>
                          </m:ctrlPr>
                        </m:e>
                      </m:acc>
                      <m:ctrlPr>
                        <w:rPr>
                          <w:rFonts w:hint="default" w:ascii="Cambria Math" w:hAnsi="Cambria Math" w:cstheme="minorBidi"/>
                          <w:i/>
                          <w:iCs/>
                          <w:kern w:val="2"/>
                          <w:sz w:val="24"/>
                          <w:szCs w:val="22"/>
                          <w:lang w:val="en-US" w:eastAsia="zh-CN" w:bidi="ar-SA"/>
                        </w:rPr>
                      </m:ctrlPr>
                    </m:e>
                    <m:sub>
                      <m:r>
                        <m:rPr/>
                        <w:rPr>
                          <w:rFonts w:hint="default" w:ascii="Cambria Math" w:hAnsi="Cambria Math" w:cstheme="minorBidi"/>
                          <w:kern w:val="2"/>
                          <w:sz w:val="24"/>
                          <w:szCs w:val="22"/>
                          <w:lang w:val="en-US" w:eastAsia="zh-CN" w:bidi="ar-SA"/>
                        </w:rPr>
                        <m:t>0</m:t>
                      </m:r>
                      <m:ctrlPr>
                        <w:rPr>
                          <w:rFonts w:hint="default" w:ascii="Cambria Math" w:hAnsi="Cambria Math" w:cstheme="minorBidi"/>
                          <w:i/>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ctrlPr>
                    <w:rPr>
                      <w:rFonts w:hint="default" w:ascii="Cambria Math" w:hAnsi="Cambria Math" w:cstheme="minorBidi"/>
                      <w:i/>
                      <w:kern w:val="2"/>
                      <w:sz w:val="24"/>
                      <w:szCs w:val="22"/>
                      <w:lang w:val="en-US" w:eastAsia="zh-CN" w:bidi="ar-SA"/>
                    </w:rPr>
                  </m:ctrlPr>
                </m:den>
              </m:f>
              <m:ctrlPr>
                <w:rPr>
                  <w:rFonts w:hint="default" w:ascii="Cambria Math" w:hAnsi="Cambria Math" w:cstheme="minorBidi"/>
                  <w:i/>
                  <w:kern w:val="2"/>
                  <w:sz w:val="24"/>
                  <w:szCs w:val="22"/>
                  <w:lang w:val="en-US" w:eastAsia="zh-CN" w:bidi="ar-SA"/>
                </w:rPr>
              </m:ctrlPr>
            </m:den>
          </m:f>
          <m:r>
            <m:rPr/>
            <w:rPr>
              <w:rFonts w:hint="default" w:ascii="Cambria Math" w:hAnsi="Cambria Math" w:cstheme="minorBidi"/>
              <w:kern w:val="2"/>
              <w:sz w:val="24"/>
              <w:szCs w:val="22"/>
              <w:lang w:val="en-US" w:eastAsia="zh-CN" w:bidi="ar-SA"/>
            </w:rPr>
            <m:t>=197</m:t>
          </m:r>
        </m:oMath>
      </m:oMathPara>
    </w:p>
    <w:p>
      <w:pPr>
        <w:numPr>
          <w:ilvl w:val="0"/>
          <w:numId w:val="0"/>
        </w:numPr>
        <w:spacing w:line="240" w:lineRule="auto"/>
        <w:jc w:val="both"/>
        <w:rPr>
          <w:rFonts w:hint="eastAsia" w:hAnsi="Cambria Math" w:cstheme="minorBidi"/>
          <w:b w:val="0"/>
          <w:i w:val="0"/>
          <w:kern w:val="2"/>
          <w:sz w:val="24"/>
          <w:szCs w:val="22"/>
          <w:lang w:val="en-US" w:eastAsia="zh-CN" w:bidi="ar-SA"/>
        </w:rPr>
      </w:pPr>
      <w:r>
        <w:rPr>
          <w:rFonts w:hint="eastAsia" w:ascii="宋体" w:hAnsi="宋体"/>
          <w:sz w:val="24"/>
          <w:szCs w:val="24"/>
          <w:lang w:val="en-US" w:eastAsia="zh-CN"/>
        </w:rPr>
        <w:t>G.6.2</w:t>
      </w:r>
      <w:r>
        <w:rPr>
          <w:rFonts w:hint="eastAsia" w:hAnsi="Cambria Math" w:cstheme="minorBidi"/>
          <w:b w:val="0"/>
          <w:i w:val="0"/>
          <w:kern w:val="2"/>
          <w:sz w:val="24"/>
          <w:szCs w:val="22"/>
          <w:lang w:val="en-US" w:eastAsia="zh-CN" w:bidi="ar-SA"/>
        </w:rPr>
        <w:t xml:space="preserve"> 扩展不确定的计算</w:t>
      </w:r>
    </w:p>
    <w:p>
      <w:pPr>
        <w:numPr>
          <w:ilvl w:val="0"/>
          <w:numId w:val="0"/>
        </w:numPr>
        <w:spacing w:line="240" w:lineRule="auto"/>
        <w:ind w:firstLine="420" w:firstLineChars="0"/>
        <w:jc w:val="both"/>
        <w:rPr>
          <w:rFonts w:hint="eastAsia" w:hAnsi="Cambria Math" w:cstheme="minorBidi"/>
          <w:i w:val="0"/>
          <w:iCs/>
          <w:kern w:val="2"/>
          <w:sz w:val="24"/>
          <w:szCs w:val="22"/>
          <w:lang w:val="en-US" w:eastAsia="zh-CN" w:bidi="ar-SA"/>
        </w:rPr>
      </w:pPr>
      <w:r>
        <w:rPr>
          <w:rFonts w:hint="eastAsia" w:hAnsi="Cambria Math" w:cstheme="minorBidi"/>
          <w:b w:val="0"/>
          <w:i w:val="0"/>
          <w:kern w:val="2"/>
          <w:sz w:val="24"/>
          <w:szCs w:val="22"/>
          <w:lang w:val="en-US" w:eastAsia="zh-CN" w:bidi="ar-SA"/>
        </w:rPr>
        <w:t>取</w:t>
      </w:r>
      <m:oMath>
        <m:r>
          <m:rPr/>
          <w:rPr>
            <w:rFonts w:hint="default" w:ascii="Cambria Math" w:hAnsi="Cambria Math" w:cstheme="minorBidi"/>
            <w:kern w:val="2"/>
            <w:sz w:val="24"/>
            <w:szCs w:val="22"/>
            <w:lang w:val="en-US" w:eastAsia="zh-CN" w:bidi="ar-SA"/>
          </w:rPr>
          <m:t>p</m:t>
        </m:r>
        <m:r>
          <m:rPr>
            <m:sty m:val="p"/>
          </m:rPr>
          <w:rPr>
            <w:rFonts w:hint="default" w:ascii="Cambria Math" w:hAnsi="Cambria Math" w:cstheme="minorBidi"/>
            <w:kern w:val="2"/>
            <w:sz w:val="24"/>
            <w:szCs w:val="22"/>
            <w:lang w:val="en-US" w:eastAsia="zh-CN" w:bidi="ar-SA"/>
          </w:rPr>
          <m:t>=95%</m:t>
        </m:r>
      </m:oMath>
      <w:r>
        <w:rPr>
          <w:rFonts w:hint="eastAsia" w:hAnsi="Cambria Math" w:cstheme="minorBidi"/>
          <w:b w:val="0"/>
          <w:i w:val="0"/>
          <w:kern w:val="2"/>
          <w:sz w:val="24"/>
          <w:szCs w:val="22"/>
          <w:lang w:val="en-US" w:eastAsia="zh-CN" w:bidi="ar-SA"/>
        </w:rPr>
        <w:t>，按</w:t>
      </w:r>
      <m:oMath>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w:rPr>
            <w:rFonts w:hint="default" w:ascii="Cambria Math" w:hAnsi="Cambria Math" w:cstheme="minorBidi"/>
            <w:kern w:val="2"/>
            <w:sz w:val="24"/>
            <w:szCs w:val="22"/>
            <w:lang w:val="en-US" w:eastAsia="zh-CN" w:bidi="ar-SA"/>
          </w:rPr>
          <m:t>=100</m:t>
        </m:r>
      </m:oMath>
      <w:r>
        <w:rPr>
          <w:rFonts w:hint="eastAsia" w:hAnsi="Cambria Math" w:cstheme="minorBidi"/>
          <w:i w:val="0"/>
          <w:kern w:val="2"/>
          <w:sz w:val="24"/>
          <w:szCs w:val="22"/>
          <w:lang w:val="en-US" w:eastAsia="zh-CN" w:bidi="ar-SA"/>
        </w:rPr>
        <w:t xml:space="preserve"> 查</w:t>
      </w:r>
      <m:oMath>
        <m:r>
          <m:rPr/>
          <w:rPr>
            <w:rFonts w:hint="default" w:ascii="Cambria Math" w:hAnsi="Cambria Math" w:cstheme="minorBidi"/>
            <w:kern w:val="2"/>
            <w:sz w:val="24"/>
            <w:szCs w:val="22"/>
            <w:lang w:val="en-US" w:eastAsia="zh-CN" w:bidi="ar-SA"/>
          </w:rPr>
          <m:t>t</m:t>
        </m:r>
      </m:oMath>
      <w:r>
        <w:rPr>
          <w:rFonts w:hint="eastAsia" w:hAnsi="Cambria Math" w:cstheme="minorBidi"/>
          <w:i w:val="0"/>
          <w:iCs/>
          <w:kern w:val="2"/>
          <w:sz w:val="24"/>
          <w:szCs w:val="22"/>
          <w:lang w:val="en-US" w:eastAsia="zh-CN" w:bidi="ar-SA"/>
        </w:rPr>
        <w:t>分布表得</w:t>
      </w:r>
      <m:oMath>
        <m:sSub>
          <m:sSubPr>
            <m:ctrlPr>
              <w:rPr>
                <w:rFonts w:ascii="Cambria Math" w:hAnsi="Cambria Math" w:cstheme="minorBidi"/>
                <w:i/>
                <w:iCs/>
                <w:kern w:val="2"/>
                <w:sz w:val="24"/>
                <w:szCs w:val="22"/>
                <w:lang w:val="en-US" w:bidi="ar-SA"/>
              </w:rPr>
            </m:ctrlPr>
          </m:sSubPr>
          <m:e>
            <m:r>
              <m:rPr/>
              <w:rPr>
                <w:rFonts w:hint="default" w:ascii="Cambria Math" w:hAnsi="Cambria Math" w:cstheme="minorBidi"/>
                <w:kern w:val="2"/>
                <w:sz w:val="24"/>
                <w:szCs w:val="22"/>
                <w:lang w:val="en-US" w:eastAsia="zh-CN" w:bidi="ar-SA"/>
              </w:rPr>
              <m:t>t</m:t>
            </m:r>
            <m:ctrlPr>
              <w:rPr>
                <w:rFonts w:ascii="Cambria Math" w:hAnsi="Cambria Math" w:cstheme="minorBidi"/>
                <w:i/>
                <w:iCs/>
                <w:kern w:val="2"/>
                <w:sz w:val="24"/>
                <w:szCs w:val="22"/>
                <w:lang w:val="en-US" w:bidi="ar-SA"/>
              </w:rPr>
            </m:ctrlPr>
          </m:e>
          <m:sub>
            <m:r>
              <m:rPr/>
              <w:rPr>
                <w:rFonts w:hint="default" w:ascii="Cambria Math" w:hAnsi="Cambria Math" w:cstheme="minorBidi"/>
                <w:kern w:val="2"/>
                <w:sz w:val="24"/>
                <w:szCs w:val="22"/>
                <w:lang w:val="en-US" w:eastAsia="zh-CN" w:bidi="ar-SA"/>
              </w:rPr>
              <m:t>p</m:t>
            </m:r>
            <m:ctrlPr>
              <w:rPr>
                <w:rFonts w:ascii="Cambria Math" w:hAnsi="Cambria Math" w:cstheme="minorBidi"/>
                <w:i/>
                <w:iCs/>
                <w:kern w:val="2"/>
                <w:sz w:val="24"/>
                <w:szCs w:val="22"/>
                <w:lang w:val="en-US" w:bidi="ar-SA"/>
              </w:rPr>
            </m:ctrlPr>
          </m:sub>
        </m:sSub>
        <m:r>
          <m:rPr/>
          <w:rPr>
            <w:rFonts w:hint="default" w:ascii="Cambria Math" w:hAnsi="Cambria Math" w:cstheme="minorBidi"/>
            <w:kern w:val="2"/>
            <w:sz w:val="24"/>
            <w:szCs w:val="22"/>
            <w:lang w:val="en-US" w:eastAsia="zh-CN" w:bidi="ar-SA"/>
          </w:rPr>
          <m:t>(</m:t>
        </m:r>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w:rPr>
            <w:rFonts w:hint="default" w:ascii="Cambria Math" w:hAnsi="Cambria Math" w:cstheme="minorBidi"/>
            <w:kern w:val="2"/>
            <w:sz w:val="24"/>
            <w:szCs w:val="22"/>
            <w:lang w:val="en-US" w:eastAsia="zh-CN" w:bidi="ar-SA"/>
          </w:rPr>
          <m:t>)=1.984</m:t>
        </m:r>
      </m:oMath>
      <w:r>
        <w:rPr>
          <w:rFonts w:hint="eastAsia" w:hAnsi="Cambria Math" w:cstheme="minorBidi"/>
          <w:i w:val="0"/>
          <w:iCs/>
          <w:kern w:val="2"/>
          <w:sz w:val="24"/>
          <w:szCs w:val="22"/>
          <w:lang w:val="en-US" w:eastAsia="zh-CN" w:bidi="ar-SA"/>
        </w:rPr>
        <w:t>，则扩展不确定度为</w:t>
      </w:r>
    </w:p>
    <w:p>
      <w:pPr>
        <w:numPr>
          <w:ilvl w:val="0"/>
          <w:numId w:val="0"/>
        </w:numPr>
        <w:spacing w:line="240" w:lineRule="auto"/>
        <w:ind w:firstLine="420" w:firstLineChars="0"/>
        <w:jc w:val="both"/>
        <w:rPr>
          <w:rFonts w:hint="eastAsia" w:hAnsi="Cambria Math" w:cs="Cambria Math"/>
          <w:b w:val="0"/>
          <w:i w:val="0"/>
          <w:kern w:val="2"/>
          <w:sz w:val="24"/>
          <w:szCs w:val="22"/>
          <w:lang w:val="en-US" w:eastAsia="zh-CN" w:bidi="ar-SA"/>
        </w:rPr>
      </w:pPr>
      <m:oMathPara>
        <m:oMath>
          <m:sSub>
            <m:sSubPr>
              <m:ctrlPr>
                <w:rPr>
                  <w:rFonts w:hint="default" w:ascii="Cambria Math" w:hAnsi="Cambria Math" w:cstheme="minorBidi"/>
                  <w:i w:val="0"/>
                  <w:iCs/>
                  <w:kern w:val="2"/>
                  <w:sz w:val="24"/>
                  <w:szCs w:val="22"/>
                  <w:lang w:val="en-US" w:eastAsia="zh-CN" w:bidi="ar-SA"/>
                </w:rPr>
              </m:ctrlPr>
            </m:sSubPr>
            <m:e>
              <m:r>
                <m:rPr/>
                <w:rPr>
                  <w:rFonts w:hint="default" w:ascii="Cambria Math" w:hAnsi="Cambria Math" w:cstheme="minorBidi"/>
                  <w:kern w:val="2"/>
                  <w:sz w:val="24"/>
                  <w:szCs w:val="22"/>
                  <w:lang w:val="en-US" w:eastAsia="zh-CN" w:bidi="ar-SA"/>
                </w:rPr>
                <m:t>U</m:t>
              </m:r>
              <m:ctrlPr>
                <w:rPr>
                  <w:rFonts w:hint="default" w:ascii="Cambria Math" w:hAnsi="Cambria Math" w:cstheme="minorBidi"/>
                  <w:i w:val="0"/>
                  <w:iCs/>
                  <w:kern w:val="2"/>
                  <w:sz w:val="24"/>
                  <w:szCs w:val="22"/>
                  <w:lang w:val="en-US" w:eastAsia="zh-CN" w:bidi="ar-SA"/>
                </w:rPr>
              </m:ctrlPr>
            </m:e>
            <m:sub>
              <m:r>
                <m:rPr>
                  <m:sty m:val="p"/>
                </m:rPr>
                <w:rPr>
                  <w:rFonts w:hint="default" w:ascii="Cambria Math" w:hAnsi="Cambria Math" w:cstheme="minorBidi"/>
                  <w:kern w:val="2"/>
                  <w:sz w:val="24"/>
                  <w:szCs w:val="22"/>
                  <w:lang w:val="en-US" w:eastAsia="zh-CN" w:bidi="ar-SA"/>
                </w:rPr>
                <m:t>95</m:t>
              </m:r>
              <m:ctrlPr>
                <w:rPr>
                  <w:rFonts w:hint="default" w:ascii="Cambria Math" w:hAnsi="Cambria Math" w:cstheme="minorBidi"/>
                  <w:i w:val="0"/>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m:t>
          </m:r>
          <m:sSub>
            <m:sSubPr>
              <m:ctrlPr>
                <w:rPr>
                  <w:rFonts w:hint="default" w:ascii="Cambria Math" w:hAnsi="Cambria Math" w:cstheme="minorBidi"/>
                  <w:i/>
                  <w:iCs w:val="0"/>
                  <w:kern w:val="2"/>
                  <w:sz w:val="24"/>
                  <w:szCs w:val="22"/>
                  <w:lang w:val="en-US" w:eastAsia="zh-CN" w:bidi="ar-SA"/>
                </w:rPr>
              </m:ctrlPr>
            </m:sSubPr>
            <m:e>
              <m:r>
                <m:rPr/>
                <w:rPr>
                  <w:rFonts w:hint="default" w:ascii="Cambria Math" w:hAnsi="Cambria Math" w:cstheme="minorBidi"/>
                  <w:kern w:val="2"/>
                  <w:sz w:val="24"/>
                  <w:szCs w:val="22"/>
                  <w:lang w:val="en-US" w:eastAsia="zh-CN" w:bidi="ar-SA"/>
                </w:rPr>
                <m:t>k</m:t>
              </m:r>
              <m:ctrlPr>
                <w:rPr>
                  <w:rFonts w:hint="default" w:ascii="Cambria Math" w:hAnsi="Cambria Math" w:cstheme="minorBidi"/>
                  <w:i/>
                  <w:iCs w:val="0"/>
                  <w:kern w:val="2"/>
                  <w:sz w:val="24"/>
                  <w:szCs w:val="22"/>
                  <w:lang w:val="en-US" w:eastAsia="zh-CN" w:bidi="ar-SA"/>
                </w:rPr>
              </m:ctrlPr>
            </m:e>
            <m:sub>
              <m:r>
                <m:rPr/>
                <w:rPr>
                  <w:rFonts w:hint="default" w:ascii="Cambria Math" w:hAnsi="Cambria Math" w:cstheme="minorBidi"/>
                  <w:kern w:val="2"/>
                  <w:sz w:val="24"/>
                  <w:szCs w:val="22"/>
                  <w:lang w:val="en-US" w:eastAsia="zh-CN" w:bidi="ar-SA"/>
                </w:rPr>
                <m:t>p</m:t>
              </m:r>
              <m:ctrlPr>
                <w:rPr>
                  <w:rFonts w:hint="default" w:ascii="Cambria Math" w:hAnsi="Cambria Math" w:cstheme="minorBidi"/>
                  <w:i/>
                  <w:iCs w:val="0"/>
                  <w:kern w:val="2"/>
                  <w:sz w:val="24"/>
                  <w:szCs w:val="22"/>
                  <w:lang w:val="en-US" w:eastAsia="zh-CN" w:bidi="ar-SA"/>
                </w:rPr>
              </m:ctrlPr>
            </m:sub>
          </m:sSub>
          <m:r>
            <m:rPr>
              <m:sty m:val="p"/>
            </m:rPr>
            <w:rPr>
              <w:rFonts w:hint="default" w:ascii="Cambria Math" w:hAnsi="Cambria Math" w:cs="Cambria Math"/>
              <w:kern w:val="2"/>
              <w:sz w:val="24"/>
              <w:szCs w:val="22"/>
              <w:lang w:val="en-US" w:eastAsia="zh-CN" w:bidi="ar-SA"/>
            </w:rPr>
            <m:t>×</m:t>
          </m:r>
          <m:sSub>
            <m:sSubPr>
              <m:ctrlPr>
                <w:rPr>
                  <w:rFonts w:hint="default" w:ascii="Cambria Math" w:hAnsi="Cambria Math" w:cs="Cambria Math"/>
                  <w:i w:val="0"/>
                  <w:iCs/>
                  <w:kern w:val="2"/>
                  <w:sz w:val="24"/>
                  <w:szCs w:val="22"/>
                  <w:lang w:val="en-US" w:eastAsia="zh-CN" w:bidi="ar-SA"/>
                </w:rPr>
              </m:ctrlPr>
            </m:sSubPr>
            <m:e>
              <m:r>
                <m:rPr/>
                <w:rPr>
                  <w:rFonts w:hint="default" w:ascii="Cambria Math" w:hAnsi="Cambria Math" w:cs="Cambria Math"/>
                  <w:kern w:val="2"/>
                  <w:sz w:val="24"/>
                  <w:szCs w:val="22"/>
                  <w:lang w:val="en-US" w:eastAsia="zh-CN" w:bidi="ar-SA"/>
                </w:rPr>
                <m:t>u</m:t>
              </m:r>
              <m:ctrlPr>
                <w:rPr>
                  <w:rFonts w:hint="default" w:ascii="Cambria Math" w:hAnsi="Cambria Math" w:cs="Cambria Math"/>
                  <w:i w:val="0"/>
                  <w:iCs/>
                  <w:kern w:val="2"/>
                  <w:sz w:val="24"/>
                  <w:szCs w:val="22"/>
                  <w:lang w:val="en-US" w:eastAsia="zh-CN" w:bidi="ar-SA"/>
                </w:rPr>
              </m:ctrlPr>
            </m:e>
            <m:sub>
              <m:r>
                <m:rPr>
                  <m:sty m:val="p"/>
                </m:rPr>
                <w:rPr>
                  <w:rFonts w:hint="default" w:ascii="Cambria Math" w:hAnsi="Cambria Math" w:cs="Cambria Math"/>
                  <w:kern w:val="2"/>
                  <w:sz w:val="24"/>
                  <w:szCs w:val="22"/>
                  <w:lang w:val="en-US" w:eastAsia="zh-CN" w:bidi="ar-SA"/>
                </w:rPr>
                <m:t>c</m:t>
              </m:r>
              <m:ctrlPr>
                <w:rPr>
                  <w:rFonts w:hint="default" w:ascii="Cambria Math" w:hAnsi="Cambria Math" w:cs="Cambria Math"/>
                  <w:i w:val="0"/>
                  <w:iCs/>
                  <w:kern w:val="2"/>
                  <w:sz w:val="24"/>
                  <w:szCs w:val="22"/>
                  <w:lang w:val="en-US" w:eastAsia="zh-CN" w:bidi="ar-SA"/>
                </w:rPr>
              </m:ctrlPr>
            </m:sub>
          </m:sSub>
          <m:r>
            <m:rPr>
              <m:sty m:val="p"/>
            </m:rPr>
            <w:rPr>
              <w:rFonts w:hint="default" w:ascii="Cambria Math" w:hAnsi="Cambria Math" w:cs="Cambria Math"/>
              <w:kern w:val="2"/>
              <w:sz w:val="24"/>
              <w:szCs w:val="22"/>
              <w:lang w:val="en-US" w:eastAsia="zh-CN" w:bidi="ar-SA"/>
            </w:rPr>
            <m:t>(</m:t>
          </m:r>
          <m:r>
            <m:rPr>
              <m:sty m:val="p"/>
            </m:rPr>
            <w:rPr>
              <w:rFonts w:ascii="Cambria Math" w:hAnsi="Cambria Math" w:cs="Cambria Math"/>
              <w:kern w:val="2"/>
              <w:sz w:val="24"/>
              <w:szCs w:val="22"/>
              <w:lang w:val="en-US" w:bidi="ar-SA"/>
            </w:rPr>
            <m:t>∆</m:t>
          </m:r>
          <m:r>
            <m:rPr/>
            <w:rPr>
              <w:rFonts w:hint="default" w:ascii="Cambria Math" w:hAnsi="Cambria Math" w:cs="Cambria Math"/>
              <w:kern w:val="2"/>
              <w:sz w:val="24"/>
              <w:szCs w:val="22"/>
              <w:lang w:val="en-US" w:eastAsia="zh-CN" w:bidi="ar-SA"/>
            </w:rPr>
            <m:t>t</m:t>
          </m:r>
          <m:r>
            <m:rPr>
              <m:sty m:val="p"/>
            </m:rPr>
            <w:rPr>
              <w:rFonts w:hint="default" w:ascii="Cambria Math" w:hAnsi="Cambria Math" w:cs="Cambria Math"/>
              <w:kern w:val="2"/>
              <w:sz w:val="24"/>
              <w:szCs w:val="22"/>
              <w:lang w:val="en-US" w:eastAsia="zh-CN" w:bidi="ar-SA"/>
            </w:rPr>
            <m:t>)=</m:t>
          </m:r>
          <m:sSub>
            <m:sSubPr>
              <m:ctrlPr>
                <w:rPr>
                  <w:rFonts w:ascii="Cambria Math" w:hAnsi="Cambria Math" w:cstheme="minorBidi"/>
                  <w:i/>
                  <w:iCs/>
                  <w:kern w:val="2"/>
                  <w:sz w:val="24"/>
                  <w:szCs w:val="22"/>
                  <w:lang w:val="en-US" w:bidi="ar-SA"/>
                </w:rPr>
              </m:ctrlPr>
            </m:sSubPr>
            <m:e>
              <m:r>
                <m:rPr/>
                <w:rPr>
                  <w:rFonts w:hint="default" w:ascii="Cambria Math" w:hAnsi="Cambria Math" w:cstheme="minorBidi"/>
                  <w:kern w:val="2"/>
                  <w:sz w:val="24"/>
                  <w:szCs w:val="22"/>
                  <w:lang w:val="en-US" w:eastAsia="zh-CN" w:bidi="ar-SA"/>
                </w:rPr>
                <m:t>t</m:t>
              </m:r>
              <m:ctrlPr>
                <w:rPr>
                  <w:rFonts w:ascii="Cambria Math" w:hAnsi="Cambria Math" w:cstheme="minorBidi"/>
                  <w:i/>
                  <w:iCs/>
                  <w:kern w:val="2"/>
                  <w:sz w:val="24"/>
                  <w:szCs w:val="22"/>
                  <w:lang w:val="en-US" w:bidi="ar-SA"/>
                </w:rPr>
              </m:ctrlPr>
            </m:e>
            <m:sub>
              <m:r>
                <m:rPr/>
                <w:rPr>
                  <w:rFonts w:hint="default" w:ascii="Cambria Math" w:hAnsi="Cambria Math" w:cstheme="minorBidi"/>
                  <w:kern w:val="2"/>
                  <w:sz w:val="24"/>
                  <w:szCs w:val="22"/>
                  <w:lang w:val="en-US" w:eastAsia="zh-CN" w:bidi="ar-SA"/>
                </w:rPr>
                <m:t>p</m:t>
              </m:r>
              <m:ctrlPr>
                <w:rPr>
                  <w:rFonts w:ascii="Cambria Math" w:hAnsi="Cambria Math" w:cstheme="minorBidi"/>
                  <w:i/>
                  <w:iCs/>
                  <w:kern w:val="2"/>
                  <w:sz w:val="24"/>
                  <w:szCs w:val="22"/>
                  <w:lang w:val="en-US" w:bidi="ar-SA"/>
                </w:rPr>
              </m:ctrlPr>
            </m:sub>
          </m:sSub>
          <m:r>
            <m:rPr/>
            <w:rPr>
              <w:rFonts w:hint="default" w:ascii="Cambria Math" w:hAnsi="Cambria Math" w:cstheme="minorBidi"/>
              <w:kern w:val="2"/>
              <w:sz w:val="24"/>
              <w:szCs w:val="22"/>
              <w:lang w:val="en-US" w:eastAsia="zh-CN" w:bidi="ar-SA"/>
            </w:rPr>
            <m:t>(</m:t>
          </m:r>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w:rPr>
              <w:rFonts w:hint="default" w:ascii="Cambria Math" w:hAnsi="Cambria Math" w:cstheme="minorBidi"/>
              <w:kern w:val="2"/>
              <w:sz w:val="24"/>
              <w:szCs w:val="22"/>
              <w:lang w:val="en-US" w:eastAsia="zh-CN" w:bidi="ar-SA"/>
            </w:rPr>
            <m:t>)</m:t>
          </m:r>
          <m:r>
            <m:rPr/>
            <w:rPr>
              <w:rFonts w:hint="default" w:ascii="Cambria Math" w:hAnsi="Cambria Math" w:cs="Cambria Math"/>
              <w:kern w:val="2"/>
              <w:sz w:val="24"/>
              <w:szCs w:val="22"/>
              <w:lang w:val="en-US" w:eastAsia="zh-CN" w:bidi="ar-SA"/>
            </w:rPr>
            <m:t>×</m:t>
          </m:r>
          <m:sSub>
            <m:sSubPr>
              <m:ctrlPr>
                <w:rPr>
                  <w:rFonts w:hint="default" w:ascii="Cambria Math" w:hAnsi="Cambria Math" w:cs="Cambria Math"/>
                  <w:i w:val="0"/>
                  <w:iCs/>
                  <w:kern w:val="2"/>
                  <w:sz w:val="24"/>
                  <w:szCs w:val="22"/>
                  <w:lang w:val="en-US" w:eastAsia="zh-CN" w:bidi="ar-SA"/>
                </w:rPr>
              </m:ctrlPr>
            </m:sSubPr>
            <m:e>
              <m:r>
                <m:rPr/>
                <w:rPr>
                  <w:rFonts w:hint="default" w:ascii="Cambria Math" w:hAnsi="Cambria Math" w:cs="Cambria Math"/>
                  <w:kern w:val="2"/>
                  <w:sz w:val="24"/>
                  <w:szCs w:val="22"/>
                  <w:lang w:val="en-US" w:eastAsia="zh-CN" w:bidi="ar-SA"/>
                </w:rPr>
                <m:t>u</m:t>
              </m:r>
              <m:ctrlPr>
                <w:rPr>
                  <w:rFonts w:hint="default" w:ascii="Cambria Math" w:hAnsi="Cambria Math" w:cs="Cambria Math"/>
                  <w:i w:val="0"/>
                  <w:iCs/>
                  <w:kern w:val="2"/>
                  <w:sz w:val="24"/>
                  <w:szCs w:val="22"/>
                  <w:lang w:val="en-US" w:eastAsia="zh-CN" w:bidi="ar-SA"/>
                </w:rPr>
              </m:ctrlPr>
            </m:e>
            <m:sub>
              <m:r>
                <m:rPr>
                  <m:sty m:val="p"/>
                </m:rPr>
                <w:rPr>
                  <w:rFonts w:hint="default" w:ascii="Cambria Math" w:hAnsi="Cambria Math" w:cs="Cambria Math"/>
                  <w:kern w:val="2"/>
                  <w:sz w:val="24"/>
                  <w:szCs w:val="22"/>
                  <w:lang w:val="en-US" w:eastAsia="zh-CN" w:bidi="ar-SA"/>
                </w:rPr>
                <m:t>c</m:t>
              </m:r>
              <m:ctrlPr>
                <w:rPr>
                  <w:rFonts w:hint="default" w:ascii="Cambria Math" w:hAnsi="Cambria Math" w:cs="Cambria Math"/>
                  <w:i w:val="0"/>
                  <w:iCs/>
                  <w:kern w:val="2"/>
                  <w:sz w:val="24"/>
                  <w:szCs w:val="22"/>
                  <w:lang w:val="en-US" w:eastAsia="zh-CN" w:bidi="ar-SA"/>
                </w:rPr>
              </m:ctrlPr>
            </m:sub>
          </m:sSub>
          <m:r>
            <m:rPr>
              <m:sty m:val="p"/>
            </m:rPr>
            <w:rPr>
              <w:rFonts w:hint="default" w:ascii="Cambria Math" w:hAnsi="Cambria Math" w:cs="Cambria Math"/>
              <w:kern w:val="2"/>
              <w:sz w:val="24"/>
              <w:szCs w:val="22"/>
              <w:lang w:val="en-US" w:eastAsia="zh-CN" w:bidi="ar-SA"/>
            </w:rPr>
            <m:t>(</m:t>
          </m:r>
          <m:r>
            <m:rPr>
              <m:sty m:val="p"/>
            </m:rPr>
            <w:rPr>
              <w:rFonts w:ascii="Cambria Math" w:hAnsi="Cambria Math" w:cs="Cambria Math"/>
              <w:kern w:val="2"/>
              <w:sz w:val="24"/>
              <w:szCs w:val="22"/>
              <w:lang w:val="en-US" w:bidi="ar-SA"/>
            </w:rPr>
            <m:t>∆</m:t>
          </m:r>
          <m:r>
            <m:rPr/>
            <w:rPr>
              <w:rFonts w:hint="default" w:ascii="Cambria Math" w:hAnsi="Cambria Math" w:cs="Cambria Math"/>
              <w:kern w:val="2"/>
              <w:sz w:val="24"/>
              <w:szCs w:val="22"/>
              <w:lang w:val="en-US" w:eastAsia="zh-CN" w:bidi="ar-SA"/>
            </w:rPr>
            <m:t>t</m:t>
          </m:r>
          <m:r>
            <m:rPr>
              <m:sty m:val="p"/>
            </m:rPr>
            <w:rPr>
              <w:rFonts w:hint="default" w:ascii="Cambria Math" w:hAnsi="Cambria Math" w:cs="Cambria Math"/>
              <w:kern w:val="2"/>
              <w:sz w:val="24"/>
              <w:szCs w:val="22"/>
              <w:lang w:val="en-US" w:eastAsia="zh-CN" w:bidi="ar-SA"/>
            </w:rPr>
            <m:t>)≈0.011</m:t>
          </m:r>
          <m:r>
            <m:rPr>
              <m:sty m:val="p"/>
            </m:rPr>
            <w:rPr>
              <w:rFonts w:hint="eastAsia" w:ascii="Cambria Math" w:hAnsi="Cambria Math" w:cs="Cambria Math"/>
              <w:kern w:val="2"/>
              <w:sz w:val="24"/>
              <w:szCs w:val="22"/>
              <w:lang w:val="en-US" w:eastAsia="zh-CN" w:bidi="ar-SA"/>
            </w:rPr>
            <m:t>℃</m:t>
          </m:r>
        </m:oMath>
      </m:oMathPara>
    </w:p>
    <w:p>
      <w:pPr>
        <w:numPr>
          <w:ilvl w:val="0"/>
          <w:numId w:val="0"/>
        </w:numPr>
        <w:spacing w:line="360" w:lineRule="auto"/>
        <w:rPr>
          <w:rFonts w:hint="eastAsia" w:hAnsi="Cambria Math" w:cstheme="minorBidi"/>
          <w:i w:val="0"/>
          <w:iCs/>
          <w:kern w:val="2"/>
          <w:sz w:val="24"/>
          <w:szCs w:val="22"/>
          <w:lang w:val="en-US" w:eastAsia="zh-CN" w:bidi="ar-SA"/>
        </w:rPr>
      </w:pPr>
      <w:r>
        <w:rPr>
          <w:rFonts w:hint="eastAsia" w:ascii="宋体" w:hAnsi="宋体"/>
          <w:sz w:val="24"/>
          <w:szCs w:val="24"/>
          <w:lang w:val="en-US" w:eastAsia="zh-CN"/>
        </w:rPr>
        <w:t>G.7</w:t>
      </w:r>
      <w:r>
        <w:rPr>
          <w:rFonts w:hint="eastAsia" w:hAnsi="Cambria Math" w:cstheme="minorBidi"/>
          <w:i w:val="0"/>
          <w:iCs/>
          <w:kern w:val="2"/>
          <w:sz w:val="24"/>
          <w:szCs w:val="22"/>
          <w:lang w:val="en-US" w:eastAsia="zh-CN" w:bidi="ar-SA"/>
        </w:rPr>
        <w:t xml:space="preserve"> 测量不确定度的报告</w:t>
      </w:r>
    </w:p>
    <w:p>
      <w:pPr>
        <w:numPr>
          <w:ilvl w:val="0"/>
          <w:numId w:val="0"/>
        </w:numPr>
        <w:spacing w:line="360" w:lineRule="auto"/>
        <w:ind w:firstLine="420" w:firstLineChars="0"/>
        <w:rPr>
          <w:rFonts w:hint="eastAsia" w:hAnsi="Cambria Math" w:cstheme="minorBidi"/>
          <w:i w:val="0"/>
          <w:iCs/>
          <w:kern w:val="2"/>
          <w:sz w:val="24"/>
          <w:szCs w:val="22"/>
          <w:lang w:val="en-US" w:eastAsia="zh-CN" w:bidi="ar-SA"/>
        </w:rPr>
      </w:pPr>
      <w:r>
        <w:rPr>
          <w:rFonts w:hint="eastAsia" w:hAnsi="Cambria Math" w:cstheme="minorBidi"/>
          <w:i w:val="0"/>
          <w:iCs/>
          <w:kern w:val="2"/>
          <w:sz w:val="24"/>
          <w:szCs w:val="22"/>
          <w:lang w:val="en-US" w:eastAsia="zh-CN" w:bidi="ar-SA"/>
        </w:rPr>
        <w:t>温度数据采集仪测量误差的测量不确定度为</w:t>
      </w:r>
    </w:p>
    <w:p>
      <w:pPr>
        <w:numPr>
          <w:ilvl w:val="0"/>
          <w:numId w:val="0"/>
        </w:numPr>
        <w:spacing w:line="360" w:lineRule="auto"/>
        <w:ind w:firstLine="420" w:firstLineChars="0"/>
        <w:rPr>
          <w:rFonts w:hint="default" w:hAnsi="Cambria Math" w:cstheme="minorBidi"/>
          <w:i w:val="0"/>
          <w:iCs/>
          <w:kern w:val="2"/>
          <w:sz w:val="24"/>
          <w:szCs w:val="22"/>
          <w:lang w:val="en-US" w:eastAsia="zh-CN" w:bidi="ar-SA"/>
        </w:rPr>
      </w:pPr>
      <m:oMathPara>
        <m:oMath>
          <m:sSub>
            <m:sSubPr>
              <m:ctrlPr>
                <w:rPr>
                  <w:rFonts w:hint="default" w:ascii="Cambria Math" w:hAnsi="Cambria Math" w:cstheme="minorBidi"/>
                  <w:i w:val="0"/>
                  <w:iCs/>
                  <w:kern w:val="2"/>
                  <w:sz w:val="24"/>
                  <w:szCs w:val="22"/>
                  <w:lang w:val="en-US" w:eastAsia="zh-CN" w:bidi="ar-SA"/>
                </w:rPr>
              </m:ctrlPr>
            </m:sSubPr>
            <m:e>
              <m:r>
                <m:rPr/>
                <w:rPr>
                  <w:rFonts w:hint="default" w:ascii="Cambria Math" w:hAnsi="Cambria Math" w:cstheme="minorBidi"/>
                  <w:kern w:val="2"/>
                  <w:sz w:val="24"/>
                  <w:szCs w:val="22"/>
                  <w:lang w:val="en-US" w:eastAsia="zh-CN" w:bidi="ar-SA"/>
                </w:rPr>
                <m:t>U</m:t>
              </m:r>
              <m:ctrlPr>
                <w:rPr>
                  <w:rFonts w:hint="default" w:ascii="Cambria Math" w:hAnsi="Cambria Math" w:cstheme="minorBidi"/>
                  <w:i w:val="0"/>
                  <w:iCs/>
                  <w:kern w:val="2"/>
                  <w:sz w:val="24"/>
                  <w:szCs w:val="22"/>
                  <w:lang w:val="en-US" w:eastAsia="zh-CN" w:bidi="ar-SA"/>
                </w:rPr>
              </m:ctrlPr>
            </m:e>
            <m:sub>
              <m:r>
                <m:rPr>
                  <m:sty m:val="p"/>
                </m:rPr>
                <w:rPr>
                  <w:rFonts w:hint="default" w:ascii="Cambria Math" w:hAnsi="Cambria Math" w:cstheme="minorBidi"/>
                  <w:kern w:val="2"/>
                  <w:sz w:val="24"/>
                  <w:szCs w:val="22"/>
                  <w:lang w:val="en-US" w:eastAsia="zh-CN" w:bidi="ar-SA"/>
                </w:rPr>
                <m:t>95</m:t>
              </m:r>
              <m:ctrlPr>
                <w:rPr>
                  <w:rFonts w:hint="default" w:ascii="Cambria Math" w:hAnsi="Cambria Math" w:cstheme="minorBidi"/>
                  <w:i w:val="0"/>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=0.011</m:t>
          </m:r>
          <m:r>
            <m:rPr>
              <m:sty m:val="p"/>
            </m:rPr>
            <w:rPr>
              <w:rFonts w:hint="eastAsia" w:ascii="Cambria Math" w:hAnsi="Cambria Math" w:cstheme="minorBidi"/>
              <w:kern w:val="2"/>
              <w:sz w:val="24"/>
              <w:szCs w:val="22"/>
              <w:lang w:val="en-US" w:eastAsia="zh-CN" w:bidi="ar-SA"/>
            </w:rPr>
            <m:t>℃</m:t>
          </m:r>
          <m:r>
            <m:rPr>
              <m:sty m:val="p"/>
            </m:rPr>
            <w:rPr>
              <w:rFonts w:hint="default" w:ascii="Cambria Math" w:hAnsi="Cambria Math" w:cstheme="minorBidi"/>
              <w:kern w:val="2"/>
              <w:sz w:val="24"/>
              <w:szCs w:val="22"/>
              <w:lang w:val="en-US" w:eastAsia="zh-CN" w:bidi="ar-SA"/>
            </w:rPr>
            <m:t xml:space="preserve">          </m:t>
          </m:r>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m:sty m:val="p"/>
            </m:rPr>
            <w:rPr>
              <w:rFonts w:hint="default" w:ascii="Cambria Math" w:hAnsi="Cambria Math" w:cstheme="minorBidi"/>
              <w:kern w:val="2"/>
              <w:sz w:val="24"/>
              <w:szCs w:val="22"/>
              <w:lang w:val="en-US" w:eastAsia="zh-CN" w:bidi="ar-SA"/>
            </w:rPr>
            <m:t xml:space="preserve">=100  </m:t>
          </m:r>
        </m:oMath>
      </m:oMathPara>
    </w:p>
    <w:p>
      <w:pPr>
        <w:numPr>
          <w:ilvl w:val="0"/>
          <w:numId w:val="0"/>
        </w:numPr>
        <w:spacing w:line="360" w:lineRule="auto"/>
        <w:ind w:firstLine="420" w:firstLineChars="0"/>
        <w:rPr>
          <w:rFonts w:hint="eastAsia" w:hAnsi="Cambria Math" w:cstheme="minorBidi"/>
          <w:i w:val="0"/>
          <w:iCs/>
          <w:kern w:val="2"/>
          <w:sz w:val="24"/>
          <w:szCs w:val="22"/>
          <w:lang w:val="en-US" w:eastAsia="zh-CN" w:bidi="ar-SA"/>
        </w:rPr>
      </w:pPr>
      <w:r>
        <w:rPr>
          <w:rFonts w:hint="eastAsia" w:hAnsi="Cambria Math" w:cstheme="minorBidi"/>
          <w:i w:val="0"/>
          <w:iCs/>
          <w:kern w:val="2"/>
          <w:sz w:val="24"/>
          <w:szCs w:val="22"/>
          <w:lang w:val="en-US" w:eastAsia="zh-CN" w:bidi="ar-SA"/>
        </w:rPr>
        <w:t>20℃时被校采集仪的测量误差为0.025℃，则其测量结果为</w:t>
      </w:r>
    </w:p>
    <w:p>
      <w:pPr>
        <w:numPr>
          <w:ilvl w:val="0"/>
          <w:numId w:val="0"/>
        </w:numPr>
        <w:spacing w:line="360" w:lineRule="auto"/>
        <w:ind w:firstLine="420" w:firstLineChars="0"/>
      </w:pPr>
      <m:oMathPara>
        <m:oMath>
          <m:r>
            <m:rPr>
              <m:sty m:val="p"/>
            </m:rPr>
            <w:rPr>
              <w:rFonts w:ascii="Cambria Math" w:hAnsi="Cambria Math" w:cstheme="minorBidi"/>
              <w:kern w:val="2"/>
              <w:sz w:val="24"/>
              <w:szCs w:val="22"/>
              <w:lang w:val="en-US" w:bidi="ar-SA"/>
            </w:rPr>
            <m:t>∆</m:t>
          </m:r>
          <m:r>
            <m:rPr/>
            <w:rPr>
              <w:rFonts w:hint="default" w:ascii="Cambria Math" w:hAnsi="Cambria Math" w:cstheme="minorBidi"/>
              <w:kern w:val="2"/>
              <w:sz w:val="24"/>
              <w:szCs w:val="22"/>
              <w:lang w:val="en-US" w:eastAsia="zh-CN" w:bidi="ar-SA"/>
            </w:rPr>
            <m:t>t</m:t>
          </m:r>
          <m:r>
            <m:rPr>
              <m:sty m:val="p"/>
            </m:rPr>
            <w:rPr>
              <w:rFonts w:hint="default" w:ascii="Cambria Math" w:hAnsi="Cambria Math" w:cstheme="minorBidi"/>
              <w:kern w:val="2"/>
              <w:sz w:val="24"/>
              <w:szCs w:val="22"/>
              <w:lang w:val="en-US" w:eastAsia="zh-CN" w:bidi="ar-SA"/>
            </w:rPr>
            <m:t>=0.025</m:t>
          </m:r>
          <m:r>
            <m:rPr>
              <m:sty m:val="p"/>
            </m:rPr>
            <w:rPr>
              <w:rFonts w:hint="eastAsia" w:ascii="Cambria Math" w:hAnsi="Cambria Math" w:cstheme="minorBidi"/>
              <w:kern w:val="2"/>
              <w:sz w:val="24"/>
              <w:szCs w:val="22"/>
              <w:lang w:val="en-US" w:eastAsia="zh-CN" w:bidi="ar-SA"/>
            </w:rPr>
            <m:t>℃，</m:t>
          </m:r>
          <m:sSub>
            <m:sSubPr>
              <m:ctrlPr>
                <w:rPr>
                  <w:rFonts w:hint="default" w:ascii="Cambria Math" w:hAnsi="Cambria Math" w:cstheme="minorBidi"/>
                  <w:i w:val="0"/>
                  <w:iCs/>
                  <w:kern w:val="2"/>
                  <w:sz w:val="24"/>
                  <w:szCs w:val="22"/>
                  <w:lang w:val="en-US" w:eastAsia="zh-CN" w:bidi="ar-SA"/>
                </w:rPr>
              </m:ctrlPr>
            </m:sSubPr>
            <m:e>
              <m:r>
                <m:rPr/>
                <w:rPr>
                  <w:rFonts w:hint="default" w:ascii="Cambria Math" w:hAnsi="Cambria Math" w:cstheme="minorBidi"/>
                  <w:kern w:val="2"/>
                  <w:sz w:val="24"/>
                  <w:szCs w:val="22"/>
                  <w:lang w:val="en-US" w:eastAsia="zh-CN" w:bidi="ar-SA"/>
                </w:rPr>
                <m:t>U</m:t>
              </m:r>
              <m:ctrlPr>
                <w:rPr>
                  <w:rFonts w:hint="default" w:ascii="Cambria Math" w:hAnsi="Cambria Math" w:cstheme="minorBidi"/>
                  <w:i w:val="0"/>
                  <w:iCs/>
                  <w:kern w:val="2"/>
                  <w:sz w:val="24"/>
                  <w:szCs w:val="22"/>
                  <w:lang w:val="en-US" w:eastAsia="zh-CN" w:bidi="ar-SA"/>
                </w:rPr>
              </m:ctrlPr>
            </m:e>
            <m:sub>
              <m:r>
                <m:rPr>
                  <m:sty m:val="p"/>
                </m:rPr>
                <w:rPr>
                  <w:rFonts w:hint="default" w:ascii="Cambria Math" w:hAnsi="Cambria Math" w:cstheme="minorBidi"/>
                  <w:kern w:val="2"/>
                  <w:sz w:val="24"/>
                  <w:szCs w:val="22"/>
                  <w:lang w:val="en-US" w:eastAsia="zh-CN" w:bidi="ar-SA"/>
                </w:rPr>
                <m:t>95</m:t>
              </m:r>
              <m:ctrlPr>
                <w:rPr>
                  <w:rFonts w:hint="default" w:ascii="Cambria Math" w:hAnsi="Cambria Math" w:cstheme="minorBidi"/>
                  <w:i w:val="0"/>
                  <w:iCs/>
                  <w:kern w:val="2"/>
                  <w:sz w:val="24"/>
                  <w:szCs w:val="22"/>
                  <w:lang w:val="en-US" w:eastAsia="zh-CN" w:bidi="ar-SA"/>
                </w:rPr>
              </m:ctrlPr>
            </m:sub>
          </m:sSub>
          <m:r>
            <m:rPr>
              <m:sty m:val="p"/>
            </m:rPr>
            <w:rPr>
              <w:rFonts w:hint="default" w:ascii="Cambria Math" w:hAnsi="Cambria Math" w:cstheme="minorBidi"/>
              <w:kern w:val="2"/>
              <w:sz w:val="24"/>
              <w:szCs w:val="22"/>
              <w:lang w:val="en-US" w:eastAsia="zh-CN" w:bidi="ar-SA"/>
            </w:rPr>
            <m:t>=0.011</m:t>
          </m:r>
          <m:r>
            <m:rPr>
              <m:sty m:val="p"/>
            </m:rPr>
            <w:rPr>
              <w:rFonts w:hint="eastAsia" w:ascii="Cambria Math" w:hAnsi="Cambria Math" w:cstheme="minorBidi"/>
              <w:kern w:val="2"/>
              <w:sz w:val="24"/>
              <w:szCs w:val="22"/>
              <w:lang w:val="en-US" w:eastAsia="zh-CN" w:bidi="ar-SA"/>
            </w:rPr>
            <m:t>℃</m:t>
          </m:r>
          <m:r>
            <m:rPr>
              <m:sty m:val="p"/>
            </m:rPr>
            <w:rPr>
              <w:rFonts w:hint="default" w:ascii="Cambria Math" w:hAnsi="Cambria Math" w:cstheme="minorBidi"/>
              <w:kern w:val="2"/>
              <w:sz w:val="24"/>
              <w:szCs w:val="22"/>
              <w:lang w:val="en-US" w:eastAsia="zh-CN" w:bidi="ar-SA"/>
            </w:rPr>
            <m:t xml:space="preserve"> </m:t>
          </m:r>
          <m:r>
            <m:rPr>
              <m:sty m:val="p"/>
            </m:rPr>
            <w:rPr>
              <w:rFonts w:hint="eastAsia" w:ascii="Cambria Math" w:hAnsi="Cambria Math" w:cstheme="minorBidi"/>
              <w:kern w:val="2"/>
              <w:sz w:val="24"/>
              <w:szCs w:val="22"/>
              <w:lang w:val="en-US" w:eastAsia="zh-CN" w:bidi="ar-SA"/>
            </w:rPr>
            <m:t>，</m:t>
          </m:r>
          <m:r>
            <m:rPr>
              <m:sty m:val="p"/>
            </m:rPr>
            <w:rPr>
              <w:rFonts w:hint="default" w:ascii="Cambria Math" w:hAnsi="Cambria Math" w:cstheme="minorBidi"/>
              <w:kern w:val="2"/>
              <w:sz w:val="24"/>
              <w:szCs w:val="22"/>
              <w:lang w:val="en-US" w:eastAsia="zh-CN" w:bidi="ar-SA"/>
            </w:rPr>
            <m:t xml:space="preserve"> </m:t>
          </m:r>
          <m:sSub>
            <m:sSubPr>
              <m:ctrlPr>
                <w:rPr>
                  <w:rFonts w:ascii="Cambria Math" w:hAnsi="Cambria Math" w:cstheme="minorBidi"/>
                  <w:i/>
                  <w:kern w:val="2"/>
                  <w:sz w:val="24"/>
                  <w:szCs w:val="22"/>
                  <w:lang w:val="en-US" w:bidi="ar-SA"/>
                </w:rPr>
              </m:ctrlPr>
            </m:sSubPr>
            <m:e>
              <m:r>
                <m:rPr/>
                <w:rPr>
                  <w:rFonts w:hint="default" w:ascii="Cambria Math" w:hAnsi="Cambria Math" w:cstheme="minorBidi"/>
                  <w:kern w:val="2"/>
                  <w:sz w:val="24"/>
                  <w:szCs w:val="22"/>
                  <w:lang w:val="en-US" w:eastAsia="zh-CN" w:bidi="ar-SA"/>
                </w:rPr>
                <m:t>v</m:t>
              </m:r>
              <m:ctrlPr>
                <w:rPr>
                  <w:rFonts w:ascii="Cambria Math" w:hAnsi="Cambria Math" w:cstheme="minorBidi"/>
                  <w:i/>
                  <w:kern w:val="2"/>
                  <w:sz w:val="24"/>
                  <w:szCs w:val="22"/>
                  <w:lang w:val="en-US" w:bidi="ar-SA"/>
                </w:rPr>
              </m:ctrlPr>
            </m:e>
            <m:sub>
              <m:r>
                <m:rPr/>
                <w:rPr>
                  <w:rFonts w:hint="default" w:ascii="Cambria Math" w:hAnsi="Cambria Math" w:cstheme="minorBidi"/>
                  <w:kern w:val="2"/>
                  <w:sz w:val="24"/>
                  <w:szCs w:val="22"/>
                  <w:lang w:val="en-US" w:eastAsia="zh-CN" w:bidi="ar-SA"/>
                </w:rPr>
                <m:t>eff</m:t>
              </m:r>
              <m:ctrlPr>
                <w:rPr>
                  <w:rFonts w:ascii="Cambria Math" w:hAnsi="Cambria Math" w:cstheme="minorBidi"/>
                  <w:i/>
                  <w:kern w:val="2"/>
                  <w:sz w:val="24"/>
                  <w:szCs w:val="22"/>
                  <w:lang w:val="en-US" w:bidi="ar-SA"/>
                </w:rPr>
              </m:ctrlPr>
            </m:sub>
          </m:sSub>
          <m:r>
            <m:rPr>
              <m:sty m:val="p"/>
            </m:rPr>
            <w:rPr>
              <w:rFonts w:hint="default" w:ascii="Cambria Math" w:hAnsi="Cambria Math" w:cstheme="minorBidi"/>
              <w:kern w:val="2"/>
              <w:sz w:val="24"/>
              <w:szCs w:val="22"/>
              <w:lang w:val="en-US" w:eastAsia="zh-CN" w:bidi="ar-SA"/>
            </w:rPr>
            <m:t>=100</m:t>
          </m:r>
        </m:oMath>
      </m:oMathPara>
    </w:p>
    <w:p>
      <w:r>
        <w:rPr>
          <w:rFonts w:hint="eastAsia"/>
          <w:b/>
          <w:color w:val="FF0000"/>
          <w:lang w:val="en-US" w:eastAsia="zh-CN"/>
        </w:rPr>
        <w:t xml:space="preserve">  </w:t>
      </w:r>
      <w:r>
        <w:rPr>
          <w:rFonts w:hint="eastAsia"/>
          <w:b/>
          <w:color w:val="FF0000"/>
        </w:rPr>
        <w:t xml:space="preserve">                       </w:t>
      </w:r>
      <w:r>
        <w:rPr>
          <w:rFonts w:hint="eastAsia"/>
          <w:b/>
        </w:rPr>
        <w:t xml:space="preserve">     </w:t>
      </w:r>
      <w:r>
        <w:rPr>
          <w:rFonts w:hint="eastAsia"/>
          <w:u w:val="thick"/>
        </w:rPr>
        <w:t xml:space="preserve">                          </w:t>
      </w:r>
    </w:p>
    <w:p/>
    <w:p>
      <w:r>
        <w:t xml:space="preserve">                      </w:t>
      </w:r>
    </w:p>
    <w:p>
      <w:pPr>
        <w:sectPr>
          <w:headerReference r:id="rId18" w:type="first"/>
          <w:footerReference r:id="rId21" w:type="first"/>
          <w:headerReference r:id="rId16" w:type="default"/>
          <w:footerReference r:id="rId19" w:type="default"/>
          <w:headerReference r:id="rId17" w:type="even"/>
          <w:footerReference r:id="rId20" w:type="even"/>
          <w:pgSz w:w="11906" w:h="16838"/>
          <w:pgMar w:top="1134" w:right="1134" w:bottom="1134" w:left="1134" w:header="851" w:footer="992" w:gutter="0"/>
          <w:pgNumType w:fmt="decimal" w:start="1"/>
          <w:cols w:space="425" w:num="1"/>
          <w:docGrid w:linePitch="312" w:charSpace="0"/>
        </w:sectPr>
      </w:pPr>
    </w:p>
    <w:p>
      <w:r>
        <mc:AlternateContent>
          <mc:Choice Requires="wps">
            <w:drawing>
              <wp:anchor distT="0" distB="0" distL="114300" distR="114300" simplePos="0" relativeHeight="251670528" behindDoc="0" locked="0" layoutInCell="1" allowOverlap="1">
                <wp:simplePos x="0" y="0"/>
                <wp:positionH relativeFrom="column">
                  <wp:posOffset>5675630</wp:posOffset>
                </wp:positionH>
                <wp:positionV relativeFrom="paragraph">
                  <wp:posOffset>73025</wp:posOffset>
                </wp:positionV>
                <wp:extent cx="516890" cy="1757045"/>
                <wp:effectExtent l="0" t="0" r="16510" b="14605"/>
                <wp:wrapNone/>
                <wp:docPr id="1" name="文本框 1"/>
                <wp:cNvGraphicFramePr/>
                <a:graphic xmlns:a="http://schemas.openxmlformats.org/drawingml/2006/main">
                  <a:graphicData uri="http://schemas.microsoft.com/office/word/2010/wordprocessingShape">
                    <wps:wsp>
                      <wps:cNvSpPr txBox="true"/>
                      <wps:spPr>
                        <a:xfrm>
                          <a:off x="0" y="0"/>
                          <a:ext cx="516890" cy="1757045"/>
                        </a:xfrm>
                        <a:prstGeom prst="rect">
                          <a:avLst/>
                        </a:prstGeom>
                        <a:solidFill>
                          <a:sysClr val="window" lastClr="FFFFFF"/>
                        </a:solidFill>
                        <a:ln w="6350">
                          <a:solidFill>
                            <a:sysClr val="window" lastClr="FFFFFF"/>
                          </a:solidFill>
                        </a:ln>
                        <a:effectLst/>
                      </wps:spPr>
                      <wps:txbx>
                        <w:txbxContent>
                          <w:p>
                            <w:pPr>
                              <w:rPr>
                                <w:rFonts w:hint="eastAsia" w:ascii="黑体" w:hAnsi="黑体" w:eastAsia="黑体"/>
                                <w:sz w:val="28"/>
                                <w:szCs w:val="28"/>
                                <w:lang w:eastAsia="zh-CN"/>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lang w:val="en-US" w:eastAsia="zh-CN"/>
                              </w:rPr>
                              <w:t>5</w:t>
                            </w:r>
                          </w:p>
                        </w:txbxContent>
                      </wps:txbx>
                      <wps:bodyPr rot="0" spcFirstLastPara="0" vertOverflow="overflow" horzOverflow="overflow" vert="vert270"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446.9pt;margin-top:5.75pt;height:138.35pt;width:40.7pt;z-index:251670528;mso-width-relative:page;mso-height-relative:page;" fillcolor="#FFFFFF" filled="t" stroked="t" coordsize="21600,21600" o:gfxdata="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BYAAABkcnMvUEsBAhQAFAAA&#10;AAgAh07iQFFboYDZAAAACgEAAA8AAAAAAAAAAQAgAAAAOAAAAGRycy9kb3ducmV2LnhtbFBLAQIU&#10;ABQAAAAIAIdO4kDKREvcTgIAAK0EAAAOAAAAAAAAAAEAIAAAAD4BAABkcnMvZTJvRG9jLnhtbFBL&#10;BQYAAAAABgAGAFkBAAD+BQAAAAA=&#10;">
                <v:fill on="t" focussize="0,0"/>
                <v:stroke weight="0.5pt" color="#FFFFFF" joinstyle="round"/>
                <v:imagedata o:title=""/>
                <o:lock v:ext="edit" aspectratio="f"/>
                <v:textbox style="layout-flow:vertical;mso-layout-flow-alt:bottom-to-top;">
                  <w:txbxContent>
                    <w:p>
                      <w:pPr>
                        <w:rPr>
                          <w:rFonts w:hint="eastAsia" w:ascii="黑体" w:hAnsi="黑体" w:eastAsia="黑体"/>
                          <w:sz w:val="28"/>
                          <w:szCs w:val="28"/>
                          <w:lang w:eastAsia="zh-CN"/>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lang w:val="en-US" w:eastAsia="zh-CN"/>
                        </w:rPr>
                        <w:t>5</w:t>
                      </w:r>
                    </w:p>
                  </w:txbxContent>
                </v:textbox>
              </v:shape>
            </w:pict>
          </mc:Fallback>
        </mc:AlternateContent>
      </w:r>
    </w:p>
    <w:p/>
    <w:p/>
    <w:p/>
    <w:p/>
    <w:p/>
    <w:p/>
    <w:p/>
    <w:p/>
    <w:p/>
    <w:p/>
    <w:p/>
    <w:p/>
    <w:p/>
    <w:p/>
    <w:p/>
    <w:p/>
    <w:p/>
    <w:p/>
    <w:p>
      <w:pPr>
        <w:jc w:val="center"/>
        <w:rPr>
          <w:b/>
          <w:sz w:val="28"/>
          <w:szCs w:val="28"/>
        </w:rPr>
      </w:pPr>
      <w:r>
        <w:rPr>
          <w:rFonts w:hint="eastAsia"/>
          <w:b/>
          <w:sz w:val="28"/>
          <w:szCs w:val="28"/>
        </w:rPr>
        <w:t>吉林省地方计量技术规范</w:t>
      </w:r>
    </w:p>
    <w:p>
      <w:pPr>
        <w:jc w:val="center"/>
        <w:rPr>
          <w:b/>
        </w:rPr>
      </w:pPr>
      <w:r>
        <w:rPr>
          <w:b/>
        </w:rPr>
        <w:t>XXXX</w:t>
      </w:r>
      <w:r>
        <w:rPr>
          <w:rFonts w:hint="eastAsia"/>
          <w:b/>
        </w:rPr>
        <w:t>校准规范</w:t>
      </w:r>
    </w:p>
    <w:p>
      <w:pPr>
        <w:jc w:val="center"/>
        <w:rPr>
          <w:szCs w:val="21"/>
        </w:rPr>
      </w:pPr>
      <w:r>
        <w:rPr>
          <w:rFonts w:hint="eastAsia" w:ascii="宋体" w:hAnsi="宋体"/>
          <w:szCs w:val="21"/>
        </w:rPr>
        <w:t>JJF(吉)</w:t>
      </w:r>
      <w:r>
        <w:t xml:space="preserve"> </w:t>
      </w:r>
      <w:r>
        <w:rPr>
          <w:rFonts w:ascii="宋体" w:hAnsi="宋体"/>
          <w:szCs w:val="21"/>
        </w:rPr>
        <w:t>XX</w:t>
      </w:r>
      <w:r>
        <w:rPr>
          <w:rFonts w:hint="eastAsia" w:ascii="宋体" w:hAnsi="宋体"/>
          <w:b/>
          <w:szCs w:val="21"/>
        </w:rPr>
        <w:t>—</w:t>
      </w:r>
      <w:r>
        <w:rPr>
          <w:rFonts w:hint="eastAsia" w:ascii="宋体" w:hAnsi="宋体"/>
          <w:szCs w:val="21"/>
        </w:rPr>
        <w:t>202</w:t>
      </w:r>
      <w:r>
        <w:rPr>
          <w:rFonts w:ascii="宋体" w:hAnsi="宋体"/>
          <w:szCs w:val="21"/>
        </w:rPr>
        <w:t>X</w:t>
      </w:r>
    </w:p>
    <w:p>
      <w:pPr>
        <w:jc w:val="center"/>
        <w:rPr>
          <w:szCs w:val="21"/>
        </w:rPr>
      </w:pPr>
      <w:r>
        <w:rPr>
          <w:rFonts w:hint="eastAsia"/>
          <w:szCs w:val="21"/>
        </w:rPr>
        <w:t>吉林省市场监督管理厅发布</w:t>
      </w:r>
    </w:p>
    <w:p>
      <w:pPr>
        <w:jc w:val="center"/>
        <w:rPr>
          <w:rFonts w:ascii="宋体" w:hAnsi="宋体"/>
          <w:szCs w:val="24"/>
        </w:rPr>
      </w:pPr>
      <w:r>
        <w:rPr>
          <w:rFonts w:hint="eastAsia" w:ascii="宋体" w:hAnsi="宋体"/>
          <w:szCs w:val="24"/>
        </w:rPr>
        <w:t>﹡</w:t>
      </w:r>
    </w:p>
    <w:p>
      <w:pPr>
        <w:jc w:val="center"/>
        <w:rPr>
          <w:rFonts w:ascii="宋体" w:hAnsi="宋体"/>
          <w:szCs w:val="24"/>
        </w:rPr>
      </w:pPr>
    </w:p>
    <w:p>
      <w:pPr>
        <w:jc w:val="center"/>
        <w:rPr>
          <w:szCs w:val="21"/>
        </w:rPr>
      </w:pPr>
      <w:r>
        <w:rPr>
          <w:rFonts w:hint="eastAsia"/>
          <w:szCs w:val="21"/>
        </w:rPr>
        <w:t>版权所有  不得翻印</w:t>
      </w:r>
    </w:p>
    <w:p>
      <w:pPr>
        <w:jc w:val="center"/>
        <w:rPr>
          <w:rFonts w:ascii="宋体" w:hAnsi="宋体"/>
          <w:szCs w:val="21"/>
        </w:rPr>
      </w:pPr>
      <w:r>
        <w:rPr>
          <w:rFonts w:hint="eastAsia" w:ascii="宋体" w:hAnsi="宋体"/>
          <w:szCs w:val="21"/>
        </w:rPr>
        <w:t>297㎜×210㎜ A4纸</w:t>
      </w:r>
    </w:p>
    <w:p>
      <w:pPr>
        <w:jc w:val="center"/>
      </w:pPr>
      <w:r>
        <w:rPr>
          <w:rFonts w:hint="eastAsia" w:ascii="宋体" w:hAnsi="宋体"/>
          <w:szCs w:val="21"/>
        </w:rPr>
        <w:t>202</w:t>
      </w:r>
      <w:r>
        <w:rPr>
          <w:rFonts w:ascii="宋体" w:hAnsi="宋体"/>
          <w:szCs w:val="21"/>
        </w:rPr>
        <w:t>X</w:t>
      </w:r>
      <w:r>
        <w:rPr>
          <w:rFonts w:hint="eastAsia" w:ascii="宋体" w:hAnsi="宋体"/>
          <w:szCs w:val="21"/>
        </w:rPr>
        <w:t>年</w:t>
      </w:r>
      <w:r>
        <w:rPr>
          <w:rFonts w:ascii="宋体" w:hAnsi="宋体"/>
          <w:szCs w:val="21"/>
        </w:rPr>
        <w:t>X</w:t>
      </w:r>
      <w:r>
        <w:rPr>
          <w:rFonts w:hint="eastAsia" w:ascii="宋体" w:hAnsi="宋体"/>
          <w:szCs w:val="21"/>
        </w:rPr>
        <w:t>月第</w:t>
      </w:r>
      <w:r>
        <w:rPr>
          <w:rFonts w:ascii="宋体" w:hAnsi="宋体"/>
          <w:szCs w:val="21"/>
        </w:rPr>
        <w:t>X</w:t>
      </w:r>
      <w:r>
        <w:rPr>
          <w:rFonts w:hint="eastAsia" w:ascii="宋体" w:hAnsi="宋体"/>
          <w:szCs w:val="21"/>
        </w:rPr>
        <w:t>版    202</w:t>
      </w:r>
      <w:r>
        <w:rPr>
          <w:rFonts w:ascii="宋体" w:hAnsi="宋体"/>
          <w:szCs w:val="21"/>
        </w:rPr>
        <w:t xml:space="preserve"> X</w:t>
      </w:r>
      <w:r>
        <w:rPr>
          <w:rFonts w:hint="eastAsia" w:ascii="宋体" w:hAnsi="宋体"/>
          <w:szCs w:val="21"/>
        </w:rPr>
        <w:t>年</w:t>
      </w:r>
      <w:r>
        <w:rPr>
          <w:rFonts w:ascii="宋体" w:hAnsi="宋体"/>
          <w:szCs w:val="21"/>
        </w:rPr>
        <w:t>X</w:t>
      </w:r>
      <w:r>
        <w:rPr>
          <w:rFonts w:hint="eastAsia" w:ascii="宋体" w:hAnsi="宋体"/>
          <w:szCs w:val="21"/>
        </w:rPr>
        <w:t>月第</w:t>
      </w:r>
      <w:r>
        <w:rPr>
          <w:rFonts w:ascii="宋体" w:hAnsi="宋体"/>
          <w:szCs w:val="21"/>
        </w:rPr>
        <w:t>X</w:t>
      </w:r>
      <w:r>
        <w:rPr>
          <w:rFonts w:hint="eastAsia" w:ascii="宋体" w:hAnsi="宋体"/>
          <w:szCs w:val="21"/>
        </w:rPr>
        <w:t>次印刷</w:t>
      </w:r>
    </w:p>
    <w:p/>
    <w:p/>
    <w:p/>
    <w:p/>
    <w:p>
      <w:pPr>
        <w:autoSpaceDE w:val="0"/>
        <w:autoSpaceDN w:val="0"/>
        <w:adjustRightInd w:val="0"/>
        <w:spacing w:line="500" w:lineRule="exact"/>
        <w:rPr>
          <w:rFonts w:ascii="宋体" w:hAnsi="宋体" w:cs="宋体"/>
          <w:color w:val="000000"/>
          <w:sz w:val="24"/>
        </w:rPr>
      </w:pPr>
    </w:p>
    <w:p/>
    <w:p/>
    <w:p/>
    <w:p/>
    <w:p/>
    <w:p/>
    <w:p/>
    <w:p>
      <w:pPr>
        <w:rPr>
          <w:color w:val="FF0000"/>
          <w:u w:val="thick"/>
        </w:rPr>
        <w:sectPr>
          <w:footerReference r:id="rId22" w:type="default"/>
          <w:footerReference r:id="rId23" w:type="even"/>
          <w:pgSz w:w="11906" w:h="16838"/>
          <w:pgMar w:top="1134" w:right="1134" w:bottom="1134" w:left="1134" w:header="851" w:footer="992" w:gutter="0"/>
          <w:pgNumType w:fmt="decimal" w:start="1"/>
          <w:cols w:space="425" w:num="1"/>
          <w:docGrid w:linePitch="312" w:charSpace="0"/>
        </w:sectPr>
      </w:pPr>
      <w:r>
        <w:t xml:space="preserve">                          </w:t>
      </w:r>
    </w:p>
    <w:p>
      <w:pPr>
        <w:rPr>
          <w:color w:val="FF0000"/>
        </w:rPr>
      </w:pPr>
    </w:p>
    <w:p/>
    <w:p/>
    <w:p/>
    <w:p/>
    <w:p/>
    <w:p/>
    <w:p/>
    <w:p/>
    <w:p/>
    <w:p/>
    <w:sectPr>
      <w:footerReference r:id="rId26" w:type="first"/>
      <w:footerReference r:id="rId24" w:type="default"/>
      <w:footerReference r:id="rId25" w:type="even"/>
      <w:type w:val="continuous"/>
      <w:pgSz w:w="11906" w:h="16838"/>
      <w:pgMar w:top="1361" w:right="1134" w:bottom="1361" w:left="1418" w:header="850" w:footer="992" w:gutter="0"/>
      <w:pgNumType w:fmt="decimal"/>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Verdana">
    <w:altName w:val="Ubuntu"/>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_GBK"/>
    <w:panose1 w:val="00000000000000000000"/>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Cambria Math">
    <w:altName w:val="DejaVu Math TeX Gyre"/>
    <w:panose1 w:val="02040503050406030204"/>
    <w:charset w:val="00"/>
    <w:family w:val="roman"/>
    <w:pitch w:val="default"/>
    <w:sig w:usb0="00000000" w:usb1="00000000" w:usb2="02000000" w:usb3="00000000" w:csb0="2000019F" w:csb1="00000000"/>
  </w:font>
  <w:font w:name="AdobeHeitiStd-Regular">
    <w:altName w:val="仿宋"/>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Ubuntu">
    <w:panose1 w:val="020B0604030602030204"/>
    <w:charset w:val="00"/>
    <w:family w:val="auto"/>
    <w:pitch w:val="default"/>
    <w:sig w:usb0="E00002FF" w:usb1="5000205B" w:usb2="00000000" w:usb3="00000000" w:csb0="2000009F" w:csb1="56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9354"/>
        <w:tab w:val="clear" w:pos="4153"/>
      </w:tabs>
    </w:pPr>
    <w:r>
      <w:rPr>
        <w:rFonts w:hint="eastAsia"/>
        <w:lang w:eastAsia="zh-CN"/>
      </w:rPr>
      <w:tab/>
    </w:r>
    <w:r>
      <w:rPr>
        <w:rFonts w:hint="eastAsia"/>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zkuaoHgIAACsEAAAOAAAAAAAAAAEAIAAAADU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II</w:t>
                    </w:r>
                    <w:r>
                      <w:fldChar w:fldCharType="end"/>
                    </w:r>
                  </w:p>
                </w:txbxContent>
              </v:textbox>
            </v:shape>
          </w:pict>
        </mc:Fallback>
      </mc:AlternateContent>
    </w:r>
    <w:sdt>
      <w:sdtPr>
        <w:id w:val="147453887"/>
        <w:showingPlcHdr/>
        <w:docPartObj>
          <w:docPartGallery w:val="autotext"/>
        </w:docPartObj>
      </w:sdtPr>
      <w:sdtContent>
        <w:r>
          <w:rPr>
            <w:rFonts w:hint="eastAsia"/>
            <w:lang w:eastAsia="zh-CN"/>
          </w:rPr>
          <w:t xml:space="preserve">     </w:t>
        </w:r>
      </w:sdtContent>
    </w:sdt>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right"/>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EFQABQ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EzNz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oTM3M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IV</w:t>
                    </w:r>
                    <w:r>
                      <w:fldChar w:fldCharType="end"/>
                    </w:r>
                  </w:p>
                </w:txbxContent>
              </v:textbox>
            </v:shape>
          </w:pict>
        </mc:Fallback>
      </mc:AlternateContent>
    </w:r>
    <w:sdt>
      <w:sdtPr>
        <w:id w:val="147483476"/>
        <w:docPartObj>
          <w:docPartGallery w:val="autotext"/>
        </w:docPartObj>
      </w:sdtPr>
      <w:sdtContent/>
    </w:sdt>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rFonts w:hint="eastAsia"/>
      </w:rPr>
      <w:t>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right"/>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sdt>
      <w:sdtPr>
        <w:id w:val="147462358"/>
        <w:docPartObj>
          <w:docPartGallery w:val="autotext"/>
        </w:docPartObj>
      </w:sdtPr>
      <w:sdtContent/>
    </w:sdt>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360" w:firstLine="360"/>
      <w:jc w:val="right"/>
    </w:pPr>
    <w:r>
      <w:rPr>
        <w:sz w:val="18"/>
      </w:rP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NjMHTAaAgAAKwQAAA4AAAAAAAAAAQAgAAAANQEAAGRycy9lMm9Eb2MueG1sUEsFBgAA&#10;AAAGAAYAWQEAAME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8076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PjEcu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D4xHLhwCAAArBAAADgAAAAAAAAABACAAAAA1AQAAZHJzL2Uyb0RvYy54bWxQSwUG&#10;AAAAAAYABgBZAQAAww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IV</w:t>
                    </w:r>
                    <w:r>
                      <w:fldChar w:fldCharType="end"/>
                    </w:r>
                  </w:p>
                </w:txbxContent>
              </v:textbox>
            </v:shape>
          </w:pict>
        </mc:Fallback>
      </mc:AlternateContent>
    </w:r>
    <w:sdt>
      <w:sdtPr>
        <w:id w:val="147453113"/>
        <w:docPartObj>
          <w:docPartGallery w:val="autotext"/>
        </w:docPartObj>
      </w:sdtPr>
      <w:sdtContent/>
    </w:sdt>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rFonts w:hint="eastAsia"/>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72576" behindDoc="0" locked="0" layoutInCell="1" allowOverlap="1">
              <wp:simplePos x="0" y="0"/>
              <wp:positionH relativeFrom="margin">
                <wp:align>inside</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qZ1mI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FfTSgxTGNGp29fT9+fTj++&#10;ELwBoMaFGfw2Dp6xfWPbgka/F4Mp4D213kqv042mCFyA9vGCsGgj4XgcTyfTaQ4Th21QkCK7fnc+&#10;xLfCapKEgnqMsEOWHdYhnl0Hl5TN2FWtVDdGZUhT0JuXr/P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OpnWYg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180" w:firstLine="360"/>
      <w:jc w:val="right"/>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A4ke42HgIAACsEAAAOAAAAAAAAAAEAIAAAADU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EpTCIo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w:t>
                    </w:r>
                    <w:r>
                      <w:fldChar w:fldCharType="end"/>
                    </w:r>
                  </w:p>
                </w:txbxContent>
              </v:textbox>
            </v:shape>
          </w:pict>
        </mc:Fallback>
      </mc:AlternateContent>
    </w:r>
    <w:sdt>
      <w:sdtPr>
        <w:id w:val="-1921406807"/>
        <w:docPartObj>
          <w:docPartGallery w:val="autotext"/>
        </w:docPartObj>
      </w:sdtPr>
      <w:sdtContent>
        <w:r>
          <w:rPr>
            <w:rFonts w:hint="eastAsia"/>
          </w:rPr>
          <w:t>33</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r>
      <w:rPr>
        <w:sz w:val="18"/>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EFoKHQIAACsEAAAOAAAAZHJz&#10;L2Uyb0RvYy54bWytU82O0zAQviPxDpbvNGlhV1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JYQWgo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ind w:firstLine="420"/>
      <w:rPr>
        <w:rFonts w:hint="eastAsia" w:ascii="黑体" w:hAnsi="黑体" w:eastAsia="黑体"/>
        <w:lang w:eastAsia="zh-CN"/>
      </w:rPr>
    </w:pPr>
    <w:r>
      <w:rPr>
        <w:rFonts w:hint="eastAsia" w:ascii="黑体" w:hAnsi="黑体" w:eastAsia="黑体"/>
        <w:sz w:val="21"/>
        <w:szCs w:val="21"/>
      </w:rPr>
      <w:t xml:space="preserve">JJF（吉） </w:t>
    </w:r>
    <w:r>
      <w:rPr>
        <w:rFonts w:ascii="黑体" w:hAnsi="黑体" w:eastAsia="黑体"/>
        <w:sz w:val="21"/>
        <w:szCs w:val="21"/>
      </w:rPr>
      <w:t>XX</w:t>
    </w:r>
    <w:r>
      <w:rPr>
        <w:rFonts w:ascii="黑体" w:hAnsi="黑体" w:eastAsia="黑体" w:cs="黑体"/>
        <w:kern w:val="0"/>
        <w:sz w:val="21"/>
        <w:szCs w:val="21"/>
      </w:rPr>
      <w:t>-</w:t>
    </w:r>
    <w:r>
      <w:rPr>
        <w:rFonts w:ascii="黑体" w:hAnsi="黑体" w:eastAsia="黑体"/>
        <w:sz w:val="21"/>
        <w:szCs w:val="21"/>
      </w:rPr>
      <w:t>202</w:t>
    </w:r>
    <w:r>
      <w:rPr>
        <w:rFonts w:hint="eastAsia" w:ascii="黑体" w:hAnsi="黑体" w:eastAsia="黑体"/>
        <w:sz w:val="21"/>
        <w:szCs w:val="21"/>
        <w:lang w:val="en-US" w:eastAsia="zh-CN"/>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ind w:firstLine="420"/>
      <w:rPr>
        <w:rFonts w:hint="eastAsia" w:ascii="黑体" w:eastAsia="黑体"/>
        <w:sz w:val="21"/>
        <w:szCs w:val="21"/>
        <w:highlight w:val="none"/>
        <w:lang w:val="en-US" w:eastAsia="zh-CN"/>
      </w:rPr>
    </w:pPr>
    <w:r>
      <w:rPr>
        <w:rFonts w:hint="eastAsia" w:ascii="黑体" w:eastAsia="黑体"/>
        <w:sz w:val="21"/>
        <w:szCs w:val="21"/>
        <w:highlight w:val="none"/>
      </w:rPr>
      <w:t>JJF（吉）</w:t>
    </w:r>
    <w:r>
      <w:rPr>
        <w:rFonts w:ascii="黑体" w:eastAsia="黑体"/>
        <w:sz w:val="21"/>
        <w:szCs w:val="21"/>
        <w:highlight w:val="none"/>
      </w:rPr>
      <w:t>XX-202</w:t>
    </w:r>
    <w:r>
      <w:rPr>
        <w:rFonts w:hint="eastAsia" w:ascii="黑体" w:eastAsia="黑体"/>
        <w:sz w:val="21"/>
        <w:szCs w:val="21"/>
        <w:highlight w:val="none"/>
        <w:lang w:val="en-US" w:eastAsia="zh-CN"/>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ind w:firstLine="420"/>
      <w:rPr>
        <w:rFonts w:hint="eastAsia" w:ascii="黑体" w:eastAsia="黑体"/>
        <w:sz w:val="21"/>
        <w:szCs w:val="21"/>
        <w:lang w:eastAsia="zh-CN"/>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lang w:val="en-US" w:eastAsia="zh-CN"/>
      </w:rPr>
      <w:t>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ind w:firstLine="420"/>
      <w:rPr>
        <w:rFonts w:hint="default" w:eastAsia="黑体"/>
        <w:lang w:val="en-US" w:eastAsia="zh-CN"/>
      </w:rPr>
    </w:pPr>
    <w:r>
      <w:rPr>
        <w:rFonts w:hint="eastAsia" w:ascii="黑体" w:hAnsi="黑体" w:eastAsia="黑体"/>
        <w:sz w:val="21"/>
        <w:szCs w:val="21"/>
      </w:rPr>
      <w:t>JJF（吉）XX-</w:t>
    </w:r>
    <w:r>
      <w:rPr>
        <w:rFonts w:hint="eastAsia" w:ascii="黑体" w:hAnsi="黑体" w:eastAsia="黑体"/>
        <w:sz w:val="21"/>
        <w:szCs w:val="21"/>
        <w:lang w:val="en-US" w:eastAsia="zh-CN"/>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single" w:color="auto" w:sz="4" w:space="1"/>
      </w:pBdr>
      <w:ind w:firstLine="420"/>
      <w:rPr>
        <w:rFonts w:hint="default" w:ascii="黑体" w:hAnsi="黑体" w:eastAsia="黑体"/>
        <w:sz w:val="21"/>
        <w:szCs w:val="21"/>
        <w:lang w:val="en-US" w:eastAsia="zh-CN"/>
      </w:rPr>
    </w:pPr>
    <w:r>
      <w:rPr>
        <w:rFonts w:hint="eastAsia" w:ascii="黑体" w:hAnsi="黑体" w:eastAsia="黑体"/>
        <w:sz w:val="21"/>
        <w:szCs w:val="21"/>
      </w:rPr>
      <w:t>JJF（吉）XX-</w:t>
    </w:r>
    <w:r>
      <w:rPr>
        <w:rFonts w:hint="eastAsia" w:ascii="黑体" w:hAnsi="黑体" w:eastAsia="黑体"/>
        <w:sz w:val="21"/>
        <w:szCs w:val="21"/>
        <w:lang w:val="en-US" w:eastAsia="zh-CN"/>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7E1C5"/>
    <w:multiLevelType w:val="multilevel"/>
    <w:tmpl w:val="9477E1C5"/>
    <w:lvl w:ilvl="0" w:tentative="0">
      <w:start w:val="1"/>
      <w:numFmt w:val="decimal"/>
      <w:suff w:val="nothing"/>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A9D5718A"/>
    <w:multiLevelType w:val="singleLevel"/>
    <w:tmpl w:val="A9D5718A"/>
    <w:lvl w:ilvl="0" w:tentative="0">
      <w:start w:val="1"/>
      <w:numFmt w:val="lowerLetter"/>
      <w:lvlText w:val="%1)"/>
      <w:lvlJc w:val="left"/>
      <w:pPr>
        <w:tabs>
          <w:tab w:val="left" w:pos="312"/>
        </w:tabs>
      </w:pPr>
    </w:lvl>
  </w:abstractNum>
  <w:abstractNum w:abstractNumId="2">
    <w:nsid w:val="B875E319"/>
    <w:multiLevelType w:val="singleLevel"/>
    <w:tmpl w:val="B875E319"/>
    <w:lvl w:ilvl="0" w:tentative="0">
      <w:start w:val="1"/>
      <w:numFmt w:val="lowerLetter"/>
      <w:lvlText w:val="%1)"/>
      <w:lvlJc w:val="left"/>
      <w:pPr>
        <w:tabs>
          <w:tab w:val="left" w:pos="312"/>
        </w:tabs>
      </w:pPr>
    </w:lvl>
  </w:abstractNum>
  <w:abstractNum w:abstractNumId="3">
    <w:nsid w:val="C2DCABCA"/>
    <w:multiLevelType w:val="singleLevel"/>
    <w:tmpl w:val="C2DCABCA"/>
    <w:lvl w:ilvl="0" w:tentative="0">
      <w:start w:val="1"/>
      <w:numFmt w:val="lowerLetter"/>
      <w:lvlText w:val="%1."/>
      <w:lvlJc w:val="left"/>
      <w:pPr>
        <w:tabs>
          <w:tab w:val="left" w:pos="420"/>
        </w:tabs>
        <w:ind w:left="845" w:hanging="425"/>
      </w:pPr>
      <w:rPr>
        <w:rFonts w:hint="default"/>
      </w:rPr>
    </w:lvl>
  </w:abstractNum>
  <w:abstractNum w:abstractNumId="4">
    <w:nsid w:val="CB6661CE"/>
    <w:multiLevelType w:val="singleLevel"/>
    <w:tmpl w:val="CB6661CE"/>
    <w:lvl w:ilvl="0" w:tentative="0">
      <w:start w:val="1"/>
      <w:numFmt w:val="decimal"/>
      <w:suff w:val="nothing"/>
      <w:lvlText w:val="（%1）"/>
      <w:lvlJc w:val="left"/>
    </w:lvl>
  </w:abstractNum>
  <w:abstractNum w:abstractNumId="5">
    <w:nsid w:val="DDEF4DFA"/>
    <w:multiLevelType w:val="singleLevel"/>
    <w:tmpl w:val="DDEF4DFA"/>
    <w:lvl w:ilvl="0" w:tentative="0">
      <w:start w:val="1"/>
      <w:numFmt w:val="lowerLetter"/>
      <w:lvlText w:val="%1."/>
      <w:lvlJc w:val="left"/>
      <w:pPr>
        <w:tabs>
          <w:tab w:val="left" w:pos="312"/>
        </w:tabs>
      </w:pPr>
    </w:lvl>
  </w:abstractNum>
  <w:abstractNum w:abstractNumId="6">
    <w:nsid w:val="027C352F"/>
    <w:multiLevelType w:val="singleLevel"/>
    <w:tmpl w:val="027C352F"/>
    <w:lvl w:ilvl="0" w:tentative="0">
      <w:start w:val="1"/>
      <w:numFmt w:val="lowerLetter"/>
      <w:lvlText w:val="%1."/>
      <w:lvlJc w:val="left"/>
      <w:pPr>
        <w:tabs>
          <w:tab w:val="left" w:pos="420"/>
        </w:tabs>
        <w:ind w:left="845" w:hanging="425"/>
      </w:pPr>
      <w:rPr>
        <w:rFonts w:hint="default"/>
      </w:rPr>
    </w:lvl>
  </w:abstractNum>
  <w:abstractNum w:abstractNumId="7">
    <w:nsid w:val="0E02CF93"/>
    <w:multiLevelType w:val="singleLevel"/>
    <w:tmpl w:val="0E02CF93"/>
    <w:lvl w:ilvl="0" w:tentative="0">
      <w:start w:val="1"/>
      <w:numFmt w:val="lowerLetter"/>
      <w:lvlText w:val="%1)"/>
      <w:lvlJc w:val="left"/>
      <w:pPr>
        <w:tabs>
          <w:tab w:val="left" w:pos="312"/>
        </w:tabs>
      </w:pPr>
    </w:lvl>
  </w:abstractNum>
  <w:abstractNum w:abstractNumId="8">
    <w:nsid w:val="1239577A"/>
    <w:multiLevelType w:val="singleLevel"/>
    <w:tmpl w:val="1239577A"/>
    <w:lvl w:ilvl="0" w:tentative="0">
      <w:start w:val="1"/>
      <w:numFmt w:val="decimal"/>
      <w:suff w:val="nothing"/>
      <w:lvlText w:val="（%1）"/>
      <w:lvlJc w:val="left"/>
    </w:lvl>
  </w:abstractNum>
  <w:abstractNum w:abstractNumId="9">
    <w:nsid w:val="3EDC7484"/>
    <w:multiLevelType w:val="singleLevel"/>
    <w:tmpl w:val="3EDC7484"/>
    <w:lvl w:ilvl="0" w:tentative="0">
      <w:start w:val="1"/>
      <w:numFmt w:val="lowerLetter"/>
      <w:lvlText w:val="%1."/>
      <w:lvlJc w:val="left"/>
      <w:pPr>
        <w:ind w:left="425" w:hanging="425"/>
      </w:pPr>
      <w:rPr>
        <w:rFonts w:hint="default"/>
      </w:rPr>
    </w:lvl>
  </w:abstractNum>
  <w:abstractNum w:abstractNumId="10">
    <w:nsid w:val="49535911"/>
    <w:multiLevelType w:val="singleLevel"/>
    <w:tmpl w:val="49535911"/>
    <w:lvl w:ilvl="0" w:tentative="0">
      <w:start w:val="1"/>
      <w:numFmt w:val="lowerLetter"/>
      <w:lvlText w:val="%1)"/>
      <w:lvlJc w:val="left"/>
      <w:pPr>
        <w:tabs>
          <w:tab w:val="left" w:pos="312"/>
        </w:tabs>
      </w:pPr>
    </w:lvl>
  </w:abstractNum>
  <w:abstractNum w:abstractNumId="11">
    <w:nsid w:val="5A4DB1E2"/>
    <w:multiLevelType w:val="singleLevel"/>
    <w:tmpl w:val="5A4DB1E2"/>
    <w:lvl w:ilvl="0" w:tentative="0">
      <w:start w:val="1"/>
      <w:numFmt w:val="decimal"/>
      <w:suff w:val="nothing"/>
      <w:lvlText w:val="（%1）"/>
      <w:lvlJc w:val="left"/>
    </w:lvl>
  </w:abstractNum>
  <w:abstractNum w:abstractNumId="12">
    <w:nsid w:val="5A60F16B"/>
    <w:multiLevelType w:val="singleLevel"/>
    <w:tmpl w:val="5A60F16B"/>
    <w:lvl w:ilvl="0" w:tentative="0">
      <w:start w:val="1"/>
      <w:numFmt w:val="lowerLetter"/>
      <w:lvlText w:val="%1)"/>
      <w:lvlJc w:val="left"/>
      <w:pPr>
        <w:tabs>
          <w:tab w:val="left" w:pos="312"/>
        </w:tabs>
      </w:pPr>
    </w:lvl>
  </w:abstractNum>
  <w:abstractNum w:abstractNumId="13">
    <w:nsid w:val="646260FA"/>
    <w:multiLevelType w:val="multilevel"/>
    <w:tmpl w:val="646260FA"/>
    <w:lvl w:ilvl="0" w:tentative="0">
      <w:start w:val="1"/>
      <w:numFmt w:val="decimal"/>
      <w:pStyle w:val="7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pStyle w:val="64"/>
      <w:suff w:val="nothing"/>
      <w:lvlText w:val="%1"/>
      <w:lvlJc w:val="left"/>
      <w:pPr>
        <w:ind w:left="0" w:firstLine="0"/>
      </w:pPr>
      <w:rPr>
        <w:rFonts w:hint="default" w:ascii="Times New Roman" w:hAnsi="Times New Roman"/>
        <w:b/>
        <w:i w:val="0"/>
        <w:sz w:val="21"/>
      </w:rPr>
    </w:lvl>
    <w:lvl w:ilvl="1" w:tentative="0">
      <w:start w:val="1"/>
      <w:numFmt w:val="decimal"/>
      <w:pStyle w:val="65"/>
      <w:suff w:val="nothing"/>
      <w:lvlText w:val="%1%2　"/>
      <w:lvlJc w:val="left"/>
      <w:pPr>
        <w:ind w:left="0" w:firstLine="0"/>
      </w:pPr>
      <w:rPr>
        <w:rFonts w:hint="eastAsia" w:ascii="黑体" w:hAnsi="Times New Roman" w:eastAsia="黑体"/>
        <w:b w:val="0"/>
        <w:i w:val="0"/>
        <w:sz w:val="21"/>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67"/>
      <w:suff w:val="nothing"/>
      <w:lvlText w:val="%1%2.%3.%4　"/>
      <w:lvlJc w:val="left"/>
      <w:pPr>
        <w:ind w:left="0" w:firstLine="0"/>
      </w:pPr>
      <w:rPr>
        <w:rFonts w:hint="eastAsia" w:ascii="黑体" w:hAnsi="Times New Roman" w:eastAsia="黑体"/>
        <w:b w:val="0"/>
        <w:i w:val="0"/>
        <w:sz w:val="21"/>
      </w:rPr>
    </w:lvl>
    <w:lvl w:ilvl="4" w:tentative="0">
      <w:start w:val="1"/>
      <w:numFmt w:val="decimal"/>
      <w:pStyle w:val="68"/>
      <w:suff w:val="nothing"/>
      <w:lvlText w:val="%1%2.%3.%4.%5　"/>
      <w:lvlJc w:val="left"/>
      <w:pPr>
        <w:ind w:left="0" w:firstLine="0"/>
      </w:pPr>
      <w:rPr>
        <w:rFonts w:hint="eastAsia" w:ascii="黑体" w:hAnsi="Times New Roman" w:eastAsia="黑体"/>
        <w:b w:val="0"/>
        <w:i w:val="0"/>
        <w:sz w:val="21"/>
      </w:rPr>
    </w:lvl>
    <w:lvl w:ilvl="5" w:tentative="0">
      <w:start w:val="1"/>
      <w:numFmt w:val="decimal"/>
      <w:pStyle w:val="69"/>
      <w:suff w:val="nothing"/>
      <w:lvlText w:val="%1%2.%3.%4.%5.%6　"/>
      <w:lvlJc w:val="left"/>
      <w:pPr>
        <w:ind w:left="0" w:firstLine="0"/>
      </w:pPr>
      <w:rPr>
        <w:rFonts w:hint="eastAsia" w:ascii="黑体" w:hAnsi="Times New Roman" w:eastAsia="黑体"/>
        <w:b w:val="0"/>
        <w:i w:val="0"/>
        <w:sz w:val="21"/>
      </w:rPr>
    </w:lvl>
    <w:lvl w:ilvl="6" w:tentative="0">
      <w:start w:val="1"/>
      <w:numFmt w:val="decimal"/>
      <w:pStyle w:val="7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4"/>
  </w:num>
  <w:num w:numId="2">
    <w:abstractNumId w:val="13"/>
  </w:num>
  <w:num w:numId="3">
    <w:abstractNumId w:val="7"/>
  </w:num>
  <w:num w:numId="4">
    <w:abstractNumId w:val="10"/>
  </w:num>
  <w:num w:numId="5">
    <w:abstractNumId w:val="2"/>
  </w:num>
  <w:num w:numId="6">
    <w:abstractNumId w:val="12"/>
  </w:num>
  <w:num w:numId="7">
    <w:abstractNumId w:val="1"/>
  </w:num>
  <w:num w:numId="8">
    <w:abstractNumId w:val="11"/>
  </w:num>
  <w:num w:numId="9">
    <w:abstractNumId w:val="5"/>
  </w:num>
  <w:num w:numId="10">
    <w:abstractNumId w:val="0"/>
  </w:num>
  <w:num w:numId="11">
    <w:abstractNumId w:val="8"/>
  </w:num>
  <w:num w:numId="12">
    <w:abstractNumId w:val="4"/>
  </w:num>
  <w:num w:numId="13">
    <w:abstractNumId w:val="9"/>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false"/>
  <w:bordersDoNotSurroundFooter w:val="false"/>
  <w:documentProtection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91"/>
    <w:rsid w:val="00014EFF"/>
    <w:rsid w:val="00030E67"/>
    <w:rsid w:val="00053351"/>
    <w:rsid w:val="00054F47"/>
    <w:rsid w:val="00057E93"/>
    <w:rsid w:val="000811BC"/>
    <w:rsid w:val="000861D4"/>
    <w:rsid w:val="000D3F40"/>
    <w:rsid w:val="000E243D"/>
    <w:rsid w:val="000F6C26"/>
    <w:rsid w:val="00104091"/>
    <w:rsid w:val="00106782"/>
    <w:rsid w:val="001124F9"/>
    <w:rsid w:val="00144E9E"/>
    <w:rsid w:val="00157C37"/>
    <w:rsid w:val="00170BBD"/>
    <w:rsid w:val="00190D75"/>
    <w:rsid w:val="00192EB5"/>
    <w:rsid w:val="001D1D83"/>
    <w:rsid w:val="001D324B"/>
    <w:rsid w:val="001E2705"/>
    <w:rsid w:val="001E2C16"/>
    <w:rsid w:val="00225F8E"/>
    <w:rsid w:val="00277C97"/>
    <w:rsid w:val="002B30C6"/>
    <w:rsid w:val="002C1D22"/>
    <w:rsid w:val="002D420E"/>
    <w:rsid w:val="002D6E23"/>
    <w:rsid w:val="0036279B"/>
    <w:rsid w:val="003A12F8"/>
    <w:rsid w:val="003A666D"/>
    <w:rsid w:val="003A6DBF"/>
    <w:rsid w:val="003A79CF"/>
    <w:rsid w:val="003D3852"/>
    <w:rsid w:val="003E3CD8"/>
    <w:rsid w:val="00437D10"/>
    <w:rsid w:val="00447991"/>
    <w:rsid w:val="0045494D"/>
    <w:rsid w:val="0047634F"/>
    <w:rsid w:val="004775D6"/>
    <w:rsid w:val="00477FD9"/>
    <w:rsid w:val="00486ADA"/>
    <w:rsid w:val="004B193A"/>
    <w:rsid w:val="004B4D72"/>
    <w:rsid w:val="004C3D81"/>
    <w:rsid w:val="004C7359"/>
    <w:rsid w:val="004D20FA"/>
    <w:rsid w:val="004D670F"/>
    <w:rsid w:val="00504F71"/>
    <w:rsid w:val="0050514F"/>
    <w:rsid w:val="00511125"/>
    <w:rsid w:val="005453E7"/>
    <w:rsid w:val="00547AEA"/>
    <w:rsid w:val="00554033"/>
    <w:rsid w:val="00562DA6"/>
    <w:rsid w:val="00575739"/>
    <w:rsid w:val="005832F6"/>
    <w:rsid w:val="005B3F72"/>
    <w:rsid w:val="005C57B3"/>
    <w:rsid w:val="005F63EC"/>
    <w:rsid w:val="00625A42"/>
    <w:rsid w:val="00646791"/>
    <w:rsid w:val="006669E4"/>
    <w:rsid w:val="006761D7"/>
    <w:rsid w:val="00694F31"/>
    <w:rsid w:val="006957CE"/>
    <w:rsid w:val="006C5B0A"/>
    <w:rsid w:val="006C728B"/>
    <w:rsid w:val="006D324A"/>
    <w:rsid w:val="007021DE"/>
    <w:rsid w:val="00711639"/>
    <w:rsid w:val="00724272"/>
    <w:rsid w:val="00730740"/>
    <w:rsid w:val="00734C54"/>
    <w:rsid w:val="00753D88"/>
    <w:rsid w:val="00756AAA"/>
    <w:rsid w:val="0079081C"/>
    <w:rsid w:val="00794CFA"/>
    <w:rsid w:val="007D4139"/>
    <w:rsid w:val="007E668B"/>
    <w:rsid w:val="0080194C"/>
    <w:rsid w:val="00813A5F"/>
    <w:rsid w:val="008267D9"/>
    <w:rsid w:val="0087254D"/>
    <w:rsid w:val="00884742"/>
    <w:rsid w:val="008B44A3"/>
    <w:rsid w:val="008D0BDE"/>
    <w:rsid w:val="00900FC4"/>
    <w:rsid w:val="0096119A"/>
    <w:rsid w:val="009662A8"/>
    <w:rsid w:val="009A1A69"/>
    <w:rsid w:val="009B6172"/>
    <w:rsid w:val="009B7DD6"/>
    <w:rsid w:val="009C5819"/>
    <w:rsid w:val="009D1E34"/>
    <w:rsid w:val="009D6D20"/>
    <w:rsid w:val="00A57EA0"/>
    <w:rsid w:val="00AA78B4"/>
    <w:rsid w:val="00AD546A"/>
    <w:rsid w:val="00AE7087"/>
    <w:rsid w:val="00AF0E4D"/>
    <w:rsid w:val="00B0093B"/>
    <w:rsid w:val="00B017F2"/>
    <w:rsid w:val="00B454CF"/>
    <w:rsid w:val="00B61E7A"/>
    <w:rsid w:val="00B65B1B"/>
    <w:rsid w:val="00B9281E"/>
    <w:rsid w:val="00BA4779"/>
    <w:rsid w:val="00BA58FD"/>
    <w:rsid w:val="00BD57DC"/>
    <w:rsid w:val="00BD7036"/>
    <w:rsid w:val="00C00E82"/>
    <w:rsid w:val="00C16F17"/>
    <w:rsid w:val="00C21D7A"/>
    <w:rsid w:val="00C9513B"/>
    <w:rsid w:val="00CC4102"/>
    <w:rsid w:val="00CF0E8F"/>
    <w:rsid w:val="00D01DE6"/>
    <w:rsid w:val="00D23347"/>
    <w:rsid w:val="00D3057A"/>
    <w:rsid w:val="00D43A9E"/>
    <w:rsid w:val="00D51F32"/>
    <w:rsid w:val="00D72B7D"/>
    <w:rsid w:val="00D730A3"/>
    <w:rsid w:val="00D75750"/>
    <w:rsid w:val="00D81E4D"/>
    <w:rsid w:val="00D81E80"/>
    <w:rsid w:val="00D9438B"/>
    <w:rsid w:val="00DA2B3A"/>
    <w:rsid w:val="00DB7975"/>
    <w:rsid w:val="00DC31C3"/>
    <w:rsid w:val="00DD27AC"/>
    <w:rsid w:val="00DE582E"/>
    <w:rsid w:val="00DF77BC"/>
    <w:rsid w:val="00DF7CFA"/>
    <w:rsid w:val="00E06AB5"/>
    <w:rsid w:val="00E427F6"/>
    <w:rsid w:val="00E603DD"/>
    <w:rsid w:val="00E62565"/>
    <w:rsid w:val="00EC734B"/>
    <w:rsid w:val="00EE26DC"/>
    <w:rsid w:val="00F153EF"/>
    <w:rsid w:val="00F428D5"/>
    <w:rsid w:val="00F503E1"/>
    <w:rsid w:val="00F63886"/>
    <w:rsid w:val="00F659B6"/>
    <w:rsid w:val="00FB74D7"/>
    <w:rsid w:val="00FC5905"/>
    <w:rsid w:val="00FD079A"/>
    <w:rsid w:val="00FE07EE"/>
    <w:rsid w:val="00FE1497"/>
    <w:rsid w:val="00FE155F"/>
    <w:rsid w:val="00FE329D"/>
    <w:rsid w:val="023C4321"/>
    <w:rsid w:val="055977C5"/>
    <w:rsid w:val="058F57AB"/>
    <w:rsid w:val="070477C5"/>
    <w:rsid w:val="0B9D3180"/>
    <w:rsid w:val="0FEB2D78"/>
    <w:rsid w:val="12D746E8"/>
    <w:rsid w:val="12FF57B0"/>
    <w:rsid w:val="130C1A30"/>
    <w:rsid w:val="18A5247B"/>
    <w:rsid w:val="1C36422E"/>
    <w:rsid w:val="1C6B30B9"/>
    <w:rsid w:val="1C8A0790"/>
    <w:rsid w:val="1C962F1E"/>
    <w:rsid w:val="1CE91DB7"/>
    <w:rsid w:val="1D1E7129"/>
    <w:rsid w:val="1EE05F17"/>
    <w:rsid w:val="207B75F7"/>
    <w:rsid w:val="241B3D4C"/>
    <w:rsid w:val="24273796"/>
    <w:rsid w:val="26551E29"/>
    <w:rsid w:val="2B730B75"/>
    <w:rsid w:val="2CA23219"/>
    <w:rsid w:val="2D1F7916"/>
    <w:rsid w:val="2DBD5BBA"/>
    <w:rsid w:val="330C31FC"/>
    <w:rsid w:val="330F7296"/>
    <w:rsid w:val="353E4CBA"/>
    <w:rsid w:val="357E2A76"/>
    <w:rsid w:val="362515CA"/>
    <w:rsid w:val="3814321D"/>
    <w:rsid w:val="38AB6F07"/>
    <w:rsid w:val="39356043"/>
    <w:rsid w:val="3A4327E2"/>
    <w:rsid w:val="3B5E44D1"/>
    <w:rsid w:val="3C8F7316"/>
    <w:rsid w:val="426F28C8"/>
    <w:rsid w:val="42E479A1"/>
    <w:rsid w:val="43233385"/>
    <w:rsid w:val="43611812"/>
    <w:rsid w:val="44C36EA0"/>
    <w:rsid w:val="455A248C"/>
    <w:rsid w:val="456B577B"/>
    <w:rsid w:val="46D00C57"/>
    <w:rsid w:val="46D6072E"/>
    <w:rsid w:val="481C0F9D"/>
    <w:rsid w:val="4ACE74F6"/>
    <w:rsid w:val="4AE44DAD"/>
    <w:rsid w:val="4DB520DC"/>
    <w:rsid w:val="55123F03"/>
    <w:rsid w:val="57FC5408"/>
    <w:rsid w:val="5A0209B3"/>
    <w:rsid w:val="5A8042EB"/>
    <w:rsid w:val="5BF17B68"/>
    <w:rsid w:val="5CBB3AF8"/>
    <w:rsid w:val="5E0F42EE"/>
    <w:rsid w:val="5EC23124"/>
    <w:rsid w:val="5EEB72D2"/>
    <w:rsid w:val="620B5A8B"/>
    <w:rsid w:val="621B4377"/>
    <w:rsid w:val="638D38CB"/>
    <w:rsid w:val="64164CA7"/>
    <w:rsid w:val="65924C4C"/>
    <w:rsid w:val="66913320"/>
    <w:rsid w:val="66C57C55"/>
    <w:rsid w:val="66D77909"/>
    <w:rsid w:val="68814CB7"/>
    <w:rsid w:val="688A036B"/>
    <w:rsid w:val="6D974687"/>
    <w:rsid w:val="6DC716E6"/>
    <w:rsid w:val="6DE97AC1"/>
    <w:rsid w:val="6E9C030B"/>
    <w:rsid w:val="709961DC"/>
    <w:rsid w:val="717020C3"/>
    <w:rsid w:val="72451C4A"/>
    <w:rsid w:val="740F516D"/>
    <w:rsid w:val="74512B28"/>
    <w:rsid w:val="75975B98"/>
    <w:rsid w:val="76816FC9"/>
    <w:rsid w:val="78081EFA"/>
    <w:rsid w:val="7AC41CCE"/>
    <w:rsid w:val="7BBE3CCE"/>
    <w:rsid w:val="7D5657F4"/>
    <w:rsid w:val="7EE05A9B"/>
    <w:rsid w:val="FAFFD325"/>
  </w:rsids>
  <m:mathPr>
    <m:mathFont m:val="Cambria Math"/>
    <m:brkBin m:val="before"/>
    <m:brkBinSub m:val="--"/>
    <m:smallFrac m:val="0"/>
    <m:dispDef/>
    <m:lMargin m:val="0"/>
    <m:rMargin m:val="0"/>
    <m:defJc m:val="centerGroup"/>
    <m:wrapIndent m:val="1440"/>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qFormat="1"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0"/>
    <w:pPr>
      <w:spacing w:beforeLines="50" w:line="360" w:lineRule="auto"/>
      <w:outlineLvl w:val="0"/>
    </w:pPr>
    <w:rPr>
      <w:rFonts w:ascii="黑体" w:hAnsi="黑体" w:eastAsia="黑体"/>
      <w:bCs/>
      <w:kern w:val="44"/>
      <w:sz w:val="24"/>
      <w:szCs w:val="44"/>
    </w:rPr>
  </w:style>
  <w:style w:type="paragraph" w:styleId="3">
    <w:name w:val="heading 2"/>
    <w:basedOn w:val="1"/>
    <w:next w:val="1"/>
    <w:link w:val="47"/>
    <w:unhideWhenUsed/>
    <w:qFormat/>
    <w:uiPriority w:val="0"/>
    <w:pPr>
      <w:keepNext/>
      <w:keepLines/>
      <w:spacing w:before="260" w:after="260" w:line="360" w:lineRule="auto"/>
      <w:outlineLvl w:val="1"/>
    </w:pPr>
    <w:rPr>
      <w:rFonts w:asciiTheme="majorHAnsi" w:hAnsiTheme="majorHAnsi" w:eastAsiaTheme="majorEastAsia" w:cstheme="majorBidi"/>
      <w:bCs/>
      <w:sz w:val="24"/>
      <w:szCs w:val="32"/>
    </w:rPr>
  </w:style>
  <w:style w:type="paragraph" w:styleId="4">
    <w:name w:val="heading 3"/>
    <w:basedOn w:val="1"/>
    <w:next w:val="1"/>
    <w:link w:val="48"/>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ind w:left="1260"/>
      <w:jc w:val="left"/>
    </w:pPr>
    <w:rPr>
      <w:rFonts w:ascii="Times New Roman" w:hAnsi="Times New Roman" w:eastAsia="宋体" w:cs="Times New Roman"/>
      <w:sz w:val="18"/>
      <w:szCs w:val="18"/>
    </w:rPr>
  </w:style>
  <w:style w:type="paragraph" w:styleId="6">
    <w:name w:val="annotation text"/>
    <w:basedOn w:val="1"/>
    <w:link w:val="59"/>
    <w:unhideWhenUsed/>
    <w:qFormat/>
    <w:uiPriority w:val="99"/>
    <w:pPr>
      <w:jc w:val="left"/>
    </w:pPr>
    <w:rPr>
      <w:rFonts w:ascii="Times New Roman" w:hAnsi="Times New Roman" w:eastAsia="宋体" w:cs="Times New Roman"/>
      <w:szCs w:val="20"/>
    </w:rPr>
  </w:style>
  <w:style w:type="paragraph" w:styleId="7">
    <w:name w:val="Body Text 3"/>
    <w:basedOn w:val="1"/>
    <w:link w:val="53"/>
    <w:qFormat/>
    <w:uiPriority w:val="0"/>
    <w:pPr>
      <w:spacing w:after="120"/>
    </w:pPr>
    <w:rPr>
      <w:rFonts w:ascii="Times New Roman" w:hAnsi="Times New Roman" w:eastAsia="宋体" w:cs="Times New Roman"/>
      <w:sz w:val="16"/>
      <w:szCs w:val="16"/>
    </w:rPr>
  </w:style>
  <w:style w:type="paragraph" w:styleId="8">
    <w:name w:val="Body Text"/>
    <w:basedOn w:val="1"/>
    <w:link w:val="55"/>
    <w:qFormat/>
    <w:uiPriority w:val="0"/>
    <w:pPr>
      <w:spacing w:after="120"/>
    </w:pPr>
    <w:rPr>
      <w:rFonts w:ascii="Times New Roman" w:hAnsi="Times New Roman" w:eastAsia="宋体" w:cs="Times New Roman"/>
      <w:szCs w:val="20"/>
    </w:rPr>
  </w:style>
  <w:style w:type="paragraph" w:styleId="9">
    <w:name w:val="Body Text Indent"/>
    <w:basedOn w:val="1"/>
    <w:link w:val="51"/>
    <w:qFormat/>
    <w:uiPriority w:val="0"/>
    <w:pPr>
      <w:ind w:left="425" w:firstLine="425"/>
    </w:pPr>
    <w:rPr>
      <w:rFonts w:ascii="Times New Roman" w:hAnsi="Times New Roman" w:eastAsia="宋体" w:cs="Times New Roman"/>
      <w:sz w:val="28"/>
      <w:szCs w:val="20"/>
    </w:rPr>
  </w:style>
  <w:style w:type="paragraph" w:styleId="10">
    <w:name w:val="toc 5"/>
    <w:basedOn w:val="1"/>
    <w:next w:val="1"/>
    <w:semiHidden/>
    <w:qFormat/>
    <w:uiPriority w:val="0"/>
    <w:pPr>
      <w:ind w:left="840"/>
      <w:jc w:val="left"/>
    </w:pPr>
    <w:rPr>
      <w:rFonts w:ascii="Times New Roman" w:hAnsi="Times New Roman" w:eastAsia="宋体" w:cs="Times New Roman"/>
      <w:sz w:val="18"/>
      <w:szCs w:val="18"/>
    </w:rPr>
  </w:style>
  <w:style w:type="paragraph" w:styleId="11">
    <w:name w:val="toc 3"/>
    <w:basedOn w:val="1"/>
    <w:next w:val="1"/>
    <w:semiHidden/>
    <w:qFormat/>
    <w:uiPriority w:val="0"/>
    <w:pPr>
      <w:ind w:left="420"/>
      <w:jc w:val="left"/>
    </w:pPr>
    <w:rPr>
      <w:rFonts w:ascii="Times New Roman" w:hAnsi="Times New Roman" w:eastAsia="宋体" w:cs="Times New Roman"/>
      <w:i/>
      <w:iCs/>
      <w:sz w:val="20"/>
      <w:szCs w:val="20"/>
    </w:rPr>
  </w:style>
  <w:style w:type="paragraph" w:styleId="12">
    <w:name w:val="Plain Text"/>
    <w:basedOn w:val="1"/>
    <w:link w:val="49"/>
    <w:qFormat/>
    <w:uiPriority w:val="0"/>
    <w:rPr>
      <w:rFonts w:ascii="宋体" w:hAnsi="Courier New" w:eastAsia="宋体" w:cs="Times New Roman"/>
      <w:szCs w:val="20"/>
    </w:rPr>
  </w:style>
  <w:style w:type="paragraph" w:styleId="13">
    <w:name w:val="toc 8"/>
    <w:basedOn w:val="1"/>
    <w:next w:val="1"/>
    <w:semiHidden/>
    <w:qFormat/>
    <w:uiPriority w:val="0"/>
    <w:pPr>
      <w:ind w:left="1470"/>
      <w:jc w:val="left"/>
    </w:pPr>
    <w:rPr>
      <w:rFonts w:ascii="Times New Roman" w:hAnsi="Times New Roman" w:eastAsia="宋体" w:cs="Times New Roman"/>
      <w:sz w:val="18"/>
      <w:szCs w:val="18"/>
    </w:rPr>
  </w:style>
  <w:style w:type="paragraph" w:styleId="14">
    <w:name w:val="Date"/>
    <w:basedOn w:val="1"/>
    <w:next w:val="1"/>
    <w:link w:val="50"/>
    <w:qFormat/>
    <w:uiPriority w:val="0"/>
    <w:pPr>
      <w:ind w:left="100" w:leftChars="2500"/>
    </w:pPr>
    <w:rPr>
      <w:rFonts w:ascii="宋体" w:hAnsi="宋体" w:eastAsia="宋体" w:cs="Times New Roman"/>
      <w:sz w:val="24"/>
      <w:szCs w:val="20"/>
    </w:rPr>
  </w:style>
  <w:style w:type="paragraph" w:styleId="15">
    <w:name w:val="Body Text Indent 2"/>
    <w:basedOn w:val="1"/>
    <w:link w:val="52"/>
    <w:qFormat/>
    <w:uiPriority w:val="0"/>
    <w:pPr>
      <w:spacing w:after="120" w:line="480" w:lineRule="auto"/>
      <w:ind w:left="420" w:leftChars="200"/>
    </w:pPr>
    <w:rPr>
      <w:rFonts w:ascii="Times New Roman" w:hAnsi="Times New Roman" w:eastAsia="宋体" w:cs="Times New Roman"/>
      <w:szCs w:val="20"/>
    </w:rPr>
  </w:style>
  <w:style w:type="paragraph" w:styleId="16">
    <w:name w:val="endnote text"/>
    <w:basedOn w:val="1"/>
    <w:link w:val="57"/>
    <w:semiHidden/>
    <w:qFormat/>
    <w:uiPriority w:val="0"/>
    <w:pPr>
      <w:snapToGrid w:val="0"/>
      <w:jc w:val="left"/>
    </w:pPr>
    <w:rPr>
      <w:rFonts w:ascii="Times New Roman" w:hAnsi="Times New Roman" w:eastAsia="宋体" w:cs="Times New Roman"/>
      <w:szCs w:val="20"/>
    </w:rPr>
  </w:style>
  <w:style w:type="paragraph" w:styleId="17">
    <w:name w:val="Balloon Text"/>
    <w:basedOn w:val="1"/>
    <w:link w:val="41"/>
    <w:semiHidden/>
    <w:unhideWhenUsed/>
    <w:qFormat/>
    <w:uiPriority w:val="0"/>
    <w:rPr>
      <w:sz w:val="18"/>
      <w:szCs w:val="18"/>
    </w:rPr>
  </w:style>
  <w:style w:type="paragraph" w:styleId="18">
    <w:name w:val="footer"/>
    <w:basedOn w:val="1"/>
    <w:link w:val="43"/>
    <w:unhideWhenUsed/>
    <w:qFormat/>
    <w:uiPriority w:val="99"/>
    <w:pPr>
      <w:tabs>
        <w:tab w:val="center" w:pos="4153"/>
        <w:tab w:val="right" w:pos="8306"/>
      </w:tabs>
      <w:snapToGrid w:val="0"/>
      <w:jc w:val="left"/>
    </w:pPr>
    <w:rPr>
      <w:sz w:val="18"/>
      <w:szCs w:val="18"/>
    </w:rPr>
  </w:style>
  <w:style w:type="paragraph" w:styleId="19">
    <w:name w:val="header"/>
    <w:basedOn w:val="1"/>
    <w:link w:val="42"/>
    <w:unhideWhenUsed/>
    <w:qFormat/>
    <w:uiPriority w:val="99"/>
    <w:pP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296"/>
      </w:tabs>
      <w:spacing w:line="360" w:lineRule="auto"/>
      <w:jc w:val="left"/>
    </w:pPr>
    <w:rPr>
      <w:rFonts w:ascii="宋体" w:hAnsi="宋体" w:eastAsia="宋体" w:cs="黑体"/>
      <w:kern w:val="0"/>
      <w:sz w:val="24"/>
      <w:szCs w:val="24"/>
    </w:rPr>
  </w:style>
  <w:style w:type="paragraph" w:styleId="21">
    <w:name w:val="toc 4"/>
    <w:basedOn w:val="1"/>
    <w:next w:val="1"/>
    <w:semiHidden/>
    <w:qFormat/>
    <w:uiPriority w:val="0"/>
    <w:pPr>
      <w:ind w:left="630"/>
      <w:jc w:val="left"/>
    </w:pPr>
    <w:rPr>
      <w:rFonts w:ascii="Times New Roman" w:hAnsi="Times New Roman" w:eastAsia="宋体" w:cs="Times New Roman"/>
      <w:sz w:val="18"/>
      <w:szCs w:val="18"/>
    </w:rPr>
  </w:style>
  <w:style w:type="paragraph" w:styleId="22">
    <w:name w:val="footnote text"/>
    <w:basedOn w:val="1"/>
    <w:link w:val="56"/>
    <w:semiHidden/>
    <w:qFormat/>
    <w:uiPriority w:val="0"/>
    <w:pPr>
      <w:snapToGrid w:val="0"/>
      <w:jc w:val="left"/>
    </w:pPr>
    <w:rPr>
      <w:rFonts w:ascii="Times New Roman" w:hAnsi="Times New Roman" w:eastAsia="宋体" w:cs="Times New Roman"/>
      <w:sz w:val="18"/>
      <w:szCs w:val="18"/>
    </w:rPr>
  </w:style>
  <w:style w:type="paragraph" w:styleId="23">
    <w:name w:val="toc 6"/>
    <w:basedOn w:val="1"/>
    <w:next w:val="1"/>
    <w:semiHidden/>
    <w:qFormat/>
    <w:uiPriority w:val="0"/>
    <w:pPr>
      <w:ind w:left="1050"/>
      <w:jc w:val="left"/>
    </w:pPr>
    <w:rPr>
      <w:rFonts w:ascii="Times New Roman" w:hAnsi="Times New Roman" w:eastAsia="宋体" w:cs="Times New Roman"/>
      <w:sz w:val="18"/>
      <w:szCs w:val="18"/>
    </w:rPr>
  </w:style>
  <w:style w:type="paragraph" w:styleId="24">
    <w:name w:val="toc 2"/>
    <w:basedOn w:val="1"/>
    <w:next w:val="1"/>
    <w:qFormat/>
    <w:uiPriority w:val="39"/>
    <w:pPr>
      <w:tabs>
        <w:tab w:val="right" w:leader="dot" w:pos="8392"/>
      </w:tabs>
      <w:spacing w:line="360" w:lineRule="auto"/>
      <w:jc w:val="left"/>
    </w:pPr>
    <w:rPr>
      <w:rFonts w:ascii="宋体" w:hAnsi="宋体" w:eastAsia="宋体" w:cs="Times New Roman"/>
      <w:smallCaps/>
      <w:sz w:val="24"/>
      <w:szCs w:val="24"/>
    </w:rPr>
  </w:style>
  <w:style w:type="paragraph" w:styleId="25">
    <w:name w:val="toc 9"/>
    <w:basedOn w:val="1"/>
    <w:next w:val="1"/>
    <w:semiHidden/>
    <w:qFormat/>
    <w:uiPriority w:val="0"/>
    <w:pPr>
      <w:ind w:left="1680"/>
      <w:jc w:val="left"/>
    </w:pPr>
    <w:rPr>
      <w:rFonts w:ascii="Times New Roman" w:hAnsi="Times New Roman" w:eastAsia="宋体" w:cs="Times New Roman"/>
      <w:sz w:val="18"/>
      <w:szCs w:val="18"/>
    </w:rPr>
  </w:style>
  <w:style w:type="paragraph" w:styleId="26">
    <w:name w:val="Body Text 2"/>
    <w:basedOn w:val="1"/>
    <w:link w:val="58"/>
    <w:qFormat/>
    <w:uiPriority w:val="0"/>
    <w:pPr>
      <w:spacing w:after="120" w:line="480" w:lineRule="auto"/>
    </w:pPr>
    <w:rPr>
      <w:rFonts w:ascii="Times New Roman" w:hAnsi="Times New Roman" w:eastAsia="宋体" w:cs="Times New Roman"/>
      <w:szCs w:val="20"/>
    </w:rPr>
  </w:style>
  <w:style w:type="paragraph" w:styleId="2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28">
    <w:name w:val="Title"/>
    <w:basedOn w:val="1"/>
    <w:next w:val="1"/>
    <w:link w:val="45"/>
    <w:qFormat/>
    <w:uiPriority w:val="0"/>
    <w:pPr>
      <w:spacing w:before="240" w:after="60" w:line="360" w:lineRule="auto"/>
      <w:ind w:firstLine="200" w:firstLineChars="200"/>
      <w:jc w:val="center"/>
      <w:outlineLvl w:val="0"/>
    </w:pPr>
    <w:rPr>
      <w:rFonts w:eastAsia="黑体" w:asciiTheme="majorHAnsi" w:hAnsiTheme="majorHAnsi" w:cstheme="majorBidi"/>
      <w:b/>
      <w:bCs/>
      <w:sz w:val="32"/>
      <w:szCs w:val="32"/>
    </w:rPr>
  </w:style>
  <w:style w:type="paragraph" w:styleId="29">
    <w:name w:val="annotation subject"/>
    <w:basedOn w:val="6"/>
    <w:next w:val="6"/>
    <w:link w:val="60"/>
    <w:semiHidden/>
    <w:unhideWhenUsed/>
    <w:qFormat/>
    <w:uiPriority w:val="99"/>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endnote reference"/>
    <w:semiHidden/>
    <w:qFormat/>
    <w:uiPriority w:val="0"/>
    <w:rPr>
      <w:vertAlign w:val="superscript"/>
    </w:rPr>
  </w:style>
  <w:style w:type="character" w:styleId="35">
    <w:name w:val="page number"/>
    <w:basedOn w:val="32"/>
    <w:qFormat/>
    <w:uiPriority w:val="0"/>
  </w:style>
  <w:style w:type="character" w:styleId="36">
    <w:name w:val="FollowedHyperlink"/>
    <w:qFormat/>
    <w:uiPriority w:val="0"/>
    <w:rPr>
      <w:color w:val="800080"/>
      <w:u w:val="single"/>
    </w:rPr>
  </w:style>
  <w:style w:type="character" w:styleId="37">
    <w:name w:val="line number"/>
    <w:basedOn w:val="32"/>
    <w:semiHidden/>
    <w:unhideWhenUsed/>
    <w:qFormat/>
    <w:uiPriority w:val="99"/>
  </w:style>
  <w:style w:type="character" w:styleId="38">
    <w:name w:val="Hyperlink"/>
    <w:qFormat/>
    <w:uiPriority w:val="99"/>
    <w:rPr>
      <w:color w:val="0000FF"/>
      <w:u w:val="single"/>
    </w:rPr>
  </w:style>
  <w:style w:type="character" w:styleId="39">
    <w:name w:val="annotation reference"/>
    <w:unhideWhenUsed/>
    <w:qFormat/>
    <w:uiPriority w:val="99"/>
    <w:rPr>
      <w:sz w:val="21"/>
      <w:szCs w:val="21"/>
    </w:rPr>
  </w:style>
  <w:style w:type="character" w:styleId="40">
    <w:name w:val="footnote reference"/>
    <w:semiHidden/>
    <w:qFormat/>
    <w:uiPriority w:val="0"/>
    <w:rPr>
      <w:vertAlign w:val="superscript"/>
    </w:rPr>
  </w:style>
  <w:style w:type="character" w:customStyle="1" w:styleId="41">
    <w:name w:val="批注框文本 字符"/>
    <w:basedOn w:val="32"/>
    <w:link w:val="17"/>
    <w:semiHidden/>
    <w:qFormat/>
    <w:uiPriority w:val="0"/>
    <w:rPr>
      <w:sz w:val="18"/>
      <w:szCs w:val="18"/>
    </w:rPr>
  </w:style>
  <w:style w:type="character" w:customStyle="1" w:styleId="42">
    <w:name w:val="页眉 字符"/>
    <w:basedOn w:val="32"/>
    <w:link w:val="19"/>
    <w:qFormat/>
    <w:uiPriority w:val="99"/>
    <w:rPr>
      <w:sz w:val="18"/>
      <w:szCs w:val="18"/>
    </w:rPr>
  </w:style>
  <w:style w:type="character" w:customStyle="1" w:styleId="43">
    <w:name w:val="页脚 字符"/>
    <w:basedOn w:val="32"/>
    <w:link w:val="18"/>
    <w:qFormat/>
    <w:uiPriority w:val="99"/>
    <w:rPr>
      <w:sz w:val="18"/>
      <w:szCs w:val="18"/>
    </w:rPr>
  </w:style>
  <w:style w:type="character" w:customStyle="1" w:styleId="44">
    <w:name w:val="标题 1 字符"/>
    <w:basedOn w:val="32"/>
    <w:link w:val="2"/>
    <w:qFormat/>
    <w:uiPriority w:val="0"/>
    <w:rPr>
      <w:rFonts w:ascii="黑体" w:hAnsi="黑体" w:eastAsia="黑体"/>
      <w:bCs/>
      <w:kern w:val="44"/>
      <w:sz w:val="24"/>
      <w:szCs w:val="44"/>
    </w:rPr>
  </w:style>
  <w:style w:type="character" w:customStyle="1" w:styleId="45">
    <w:name w:val="标题 字符"/>
    <w:basedOn w:val="32"/>
    <w:link w:val="28"/>
    <w:qFormat/>
    <w:uiPriority w:val="0"/>
    <w:rPr>
      <w:rFonts w:eastAsia="黑体" w:asciiTheme="majorHAnsi" w:hAnsiTheme="majorHAnsi" w:cstheme="majorBidi"/>
      <w:b/>
      <w:bCs/>
      <w:sz w:val="32"/>
      <w:szCs w:val="32"/>
    </w:rPr>
  </w:style>
  <w:style w:type="paragraph" w:styleId="46">
    <w:name w:val="List Paragraph"/>
    <w:basedOn w:val="1"/>
    <w:qFormat/>
    <w:uiPriority w:val="34"/>
    <w:pPr>
      <w:ind w:firstLine="420" w:firstLineChars="200"/>
    </w:pPr>
  </w:style>
  <w:style w:type="character" w:customStyle="1" w:styleId="47">
    <w:name w:val="标题 2 字符"/>
    <w:basedOn w:val="32"/>
    <w:link w:val="3"/>
    <w:qFormat/>
    <w:uiPriority w:val="9"/>
    <w:rPr>
      <w:rFonts w:asciiTheme="majorHAnsi" w:hAnsiTheme="majorHAnsi" w:eastAsiaTheme="majorEastAsia" w:cstheme="majorBidi"/>
      <w:bCs/>
      <w:sz w:val="24"/>
      <w:szCs w:val="32"/>
    </w:rPr>
  </w:style>
  <w:style w:type="character" w:customStyle="1" w:styleId="48">
    <w:name w:val="标题 3 字符"/>
    <w:basedOn w:val="32"/>
    <w:link w:val="4"/>
    <w:qFormat/>
    <w:uiPriority w:val="0"/>
    <w:rPr>
      <w:rFonts w:ascii="Times New Roman" w:hAnsi="Times New Roman" w:eastAsia="宋体" w:cs="Times New Roman"/>
      <w:b/>
      <w:bCs/>
      <w:sz w:val="32"/>
      <w:szCs w:val="32"/>
    </w:rPr>
  </w:style>
  <w:style w:type="character" w:customStyle="1" w:styleId="49">
    <w:name w:val="纯文本 字符"/>
    <w:basedOn w:val="32"/>
    <w:link w:val="12"/>
    <w:qFormat/>
    <w:uiPriority w:val="0"/>
    <w:rPr>
      <w:rFonts w:ascii="宋体" w:hAnsi="Courier New" w:eastAsia="宋体" w:cs="Times New Roman"/>
      <w:szCs w:val="20"/>
    </w:rPr>
  </w:style>
  <w:style w:type="character" w:customStyle="1" w:styleId="50">
    <w:name w:val="日期 字符"/>
    <w:basedOn w:val="32"/>
    <w:link w:val="14"/>
    <w:qFormat/>
    <w:uiPriority w:val="0"/>
    <w:rPr>
      <w:rFonts w:ascii="宋体" w:hAnsi="宋体" w:eastAsia="宋体" w:cs="Times New Roman"/>
      <w:sz w:val="24"/>
      <w:szCs w:val="20"/>
    </w:rPr>
  </w:style>
  <w:style w:type="character" w:customStyle="1" w:styleId="51">
    <w:name w:val="正文文本缩进 字符"/>
    <w:basedOn w:val="32"/>
    <w:link w:val="9"/>
    <w:qFormat/>
    <w:uiPriority w:val="0"/>
    <w:rPr>
      <w:rFonts w:ascii="Times New Roman" w:hAnsi="Times New Roman" w:eastAsia="宋体" w:cs="Times New Roman"/>
      <w:sz w:val="28"/>
      <w:szCs w:val="20"/>
    </w:rPr>
  </w:style>
  <w:style w:type="character" w:customStyle="1" w:styleId="52">
    <w:name w:val="正文文本缩进 2 字符"/>
    <w:basedOn w:val="32"/>
    <w:link w:val="15"/>
    <w:qFormat/>
    <w:uiPriority w:val="0"/>
    <w:rPr>
      <w:rFonts w:ascii="Times New Roman" w:hAnsi="Times New Roman" w:eastAsia="宋体" w:cs="Times New Roman"/>
      <w:szCs w:val="20"/>
    </w:rPr>
  </w:style>
  <w:style w:type="character" w:customStyle="1" w:styleId="53">
    <w:name w:val="正文文本 3 字符"/>
    <w:basedOn w:val="32"/>
    <w:link w:val="7"/>
    <w:qFormat/>
    <w:uiPriority w:val="0"/>
    <w:rPr>
      <w:rFonts w:ascii="Times New Roman" w:hAnsi="Times New Roman" w:eastAsia="宋体" w:cs="Times New Roman"/>
      <w:sz w:val="16"/>
      <w:szCs w:val="16"/>
    </w:rPr>
  </w:style>
  <w:style w:type="paragraph" w:customStyle="1" w:styleId="54">
    <w:name w:val="1"/>
    <w:basedOn w:val="1"/>
    <w:next w:val="8"/>
    <w:qFormat/>
    <w:uiPriority w:val="0"/>
    <w:rPr>
      <w:rFonts w:ascii="Times New Roman" w:hAnsi="Times New Roman" w:eastAsia="宋体" w:cs="Times New Roman"/>
      <w:sz w:val="28"/>
      <w:szCs w:val="20"/>
    </w:rPr>
  </w:style>
  <w:style w:type="character" w:customStyle="1" w:styleId="55">
    <w:name w:val="正文文本 字符"/>
    <w:basedOn w:val="32"/>
    <w:link w:val="8"/>
    <w:qFormat/>
    <w:uiPriority w:val="0"/>
    <w:rPr>
      <w:rFonts w:ascii="Times New Roman" w:hAnsi="Times New Roman" w:eastAsia="宋体" w:cs="Times New Roman"/>
      <w:szCs w:val="20"/>
    </w:rPr>
  </w:style>
  <w:style w:type="character" w:customStyle="1" w:styleId="56">
    <w:name w:val="脚注文本 字符"/>
    <w:basedOn w:val="32"/>
    <w:link w:val="22"/>
    <w:semiHidden/>
    <w:qFormat/>
    <w:uiPriority w:val="0"/>
    <w:rPr>
      <w:rFonts w:ascii="Times New Roman" w:hAnsi="Times New Roman" w:eastAsia="宋体" w:cs="Times New Roman"/>
      <w:sz w:val="18"/>
      <w:szCs w:val="18"/>
    </w:rPr>
  </w:style>
  <w:style w:type="character" w:customStyle="1" w:styleId="57">
    <w:name w:val="尾注文本 字符"/>
    <w:basedOn w:val="32"/>
    <w:link w:val="16"/>
    <w:semiHidden/>
    <w:qFormat/>
    <w:uiPriority w:val="0"/>
    <w:rPr>
      <w:rFonts w:ascii="Times New Roman" w:hAnsi="Times New Roman" w:eastAsia="宋体" w:cs="Times New Roman"/>
      <w:szCs w:val="20"/>
    </w:rPr>
  </w:style>
  <w:style w:type="character" w:customStyle="1" w:styleId="58">
    <w:name w:val="正文文本 2 字符"/>
    <w:basedOn w:val="32"/>
    <w:link w:val="26"/>
    <w:qFormat/>
    <w:uiPriority w:val="0"/>
    <w:rPr>
      <w:rFonts w:ascii="Times New Roman" w:hAnsi="Times New Roman" w:eastAsia="宋体" w:cs="Times New Roman"/>
      <w:szCs w:val="20"/>
    </w:rPr>
  </w:style>
  <w:style w:type="character" w:customStyle="1" w:styleId="59">
    <w:name w:val="批注文字 字符"/>
    <w:basedOn w:val="32"/>
    <w:link w:val="6"/>
    <w:qFormat/>
    <w:uiPriority w:val="99"/>
    <w:rPr>
      <w:rFonts w:ascii="Times New Roman" w:hAnsi="Times New Roman" w:eastAsia="宋体" w:cs="Times New Roman"/>
      <w:szCs w:val="20"/>
    </w:rPr>
  </w:style>
  <w:style w:type="character" w:customStyle="1" w:styleId="60">
    <w:name w:val="批注主题 字符"/>
    <w:basedOn w:val="59"/>
    <w:link w:val="29"/>
    <w:semiHidden/>
    <w:qFormat/>
    <w:uiPriority w:val="99"/>
    <w:rPr>
      <w:rFonts w:ascii="Times New Roman" w:hAnsi="Times New Roman" w:eastAsia="宋体" w:cs="Times New Roman"/>
      <w:b/>
      <w:bCs/>
      <w:szCs w:val="20"/>
    </w:rPr>
  </w:style>
  <w:style w:type="paragraph" w:customStyle="1" w:styleId="61">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2">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63">
    <w:name w:val="Char"/>
    <w:basedOn w:val="1"/>
    <w:qFormat/>
    <w:uiPriority w:val="0"/>
    <w:pPr>
      <w:tabs>
        <w:tab w:val="left" w:pos="360"/>
      </w:tabs>
    </w:pPr>
    <w:rPr>
      <w:rFonts w:ascii="Times New Roman" w:hAnsi="Times New Roman" w:eastAsia="宋体" w:cs="Times New Roman"/>
      <w:szCs w:val="24"/>
    </w:rPr>
  </w:style>
  <w:style w:type="paragraph" w:customStyle="1" w:styleId="64">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65">
    <w:name w:val="章标题"/>
    <w:next w:val="61"/>
    <w:qFormat/>
    <w:uiPriority w:val="0"/>
    <w:pPr>
      <w:numPr>
        <w:ilvl w:val="1"/>
        <w:numId w:val="1"/>
      </w:numPr>
      <w:spacing w:before="50" w:beforeLines="50" w:after="50" w:afterLines="50"/>
      <w:jc w:val="both"/>
      <w:outlineLvl w:val="1"/>
    </w:pPr>
    <w:rPr>
      <w:rFonts w:ascii="黑体" w:hAnsi="Times New Roman" w:eastAsia="黑体" w:cs="Times New Roman"/>
      <w:kern w:val="0"/>
      <w:sz w:val="21"/>
      <w:szCs w:val="20"/>
      <w:lang w:val="en-US" w:eastAsia="zh-CN" w:bidi="ar-SA"/>
    </w:rPr>
  </w:style>
  <w:style w:type="paragraph" w:customStyle="1" w:styleId="66">
    <w:name w:val="一级条标题"/>
    <w:basedOn w:val="65"/>
    <w:next w:val="61"/>
    <w:qFormat/>
    <w:uiPriority w:val="0"/>
    <w:pPr>
      <w:numPr>
        <w:ilvl w:val="2"/>
      </w:numPr>
      <w:spacing w:before="0" w:beforeLines="0" w:after="0" w:afterLines="0"/>
      <w:outlineLvl w:val="2"/>
    </w:pPr>
  </w:style>
  <w:style w:type="paragraph" w:customStyle="1" w:styleId="67">
    <w:name w:val="二级条标题"/>
    <w:basedOn w:val="66"/>
    <w:next w:val="61"/>
    <w:qFormat/>
    <w:uiPriority w:val="0"/>
    <w:pPr>
      <w:numPr>
        <w:ilvl w:val="3"/>
      </w:numPr>
      <w:outlineLvl w:val="3"/>
    </w:pPr>
  </w:style>
  <w:style w:type="paragraph" w:customStyle="1" w:styleId="68">
    <w:name w:val="三级条标题"/>
    <w:basedOn w:val="67"/>
    <w:next w:val="61"/>
    <w:qFormat/>
    <w:uiPriority w:val="0"/>
    <w:pPr>
      <w:numPr>
        <w:ilvl w:val="4"/>
      </w:numPr>
      <w:outlineLvl w:val="4"/>
    </w:pPr>
  </w:style>
  <w:style w:type="paragraph" w:customStyle="1" w:styleId="69">
    <w:name w:val="四级条标题"/>
    <w:basedOn w:val="68"/>
    <w:next w:val="61"/>
    <w:qFormat/>
    <w:uiPriority w:val="0"/>
    <w:pPr>
      <w:numPr>
        <w:ilvl w:val="5"/>
      </w:numPr>
      <w:outlineLvl w:val="5"/>
    </w:pPr>
  </w:style>
  <w:style w:type="paragraph" w:customStyle="1" w:styleId="70">
    <w:name w:val="五级条标题"/>
    <w:basedOn w:val="69"/>
    <w:next w:val="61"/>
    <w:qFormat/>
    <w:uiPriority w:val="0"/>
    <w:pPr>
      <w:numPr>
        <w:ilvl w:val="6"/>
      </w:numPr>
      <w:outlineLvl w:val="6"/>
    </w:pPr>
  </w:style>
  <w:style w:type="paragraph" w:customStyle="1" w:styleId="71">
    <w:name w:val="正文表标题"/>
    <w:next w:val="61"/>
    <w:qFormat/>
    <w:uiPriority w:val="0"/>
    <w:pPr>
      <w:numPr>
        <w:ilvl w:val="0"/>
        <w:numId w:val="2"/>
      </w:numPr>
      <w:jc w:val="center"/>
    </w:pPr>
    <w:rPr>
      <w:rFonts w:ascii="黑体" w:hAnsi="Times New Roman" w:eastAsia="黑体" w:cs="Times New Roman"/>
      <w:kern w:val="0"/>
      <w:sz w:val="21"/>
      <w:szCs w:val="20"/>
      <w:lang w:val="en-US" w:eastAsia="zh-CN" w:bidi="ar-SA"/>
    </w:rPr>
  </w:style>
  <w:style w:type="paragraph" w:customStyle="1" w:styleId="72">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73">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74">
    <w:name w:val="op_dict_text2"/>
    <w:basedOn w:val="32"/>
    <w:qFormat/>
    <w:uiPriority w:val="0"/>
  </w:style>
  <w:style w:type="paragraph" w:customStyle="1" w:styleId="75">
    <w:name w:val="Char Char Char Char Char Char"/>
    <w:basedOn w:val="1"/>
    <w:qFormat/>
    <w:uiPriority w:val="0"/>
    <w:rPr>
      <w:rFonts w:ascii="Arial" w:hAnsi="Arial" w:eastAsia="宋体" w:cs="Arial"/>
      <w:szCs w:val="21"/>
    </w:rPr>
  </w:style>
  <w:style w:type="character" w:styleId="76">
    <w:name w:val="Placeholder Text"/>
    <w:basedOn w:val="32"/>
    <w:semiHidden/>
    <w:qFormat/>
    <w:uiPriority w:val="99"/>
    <w:rPr>
      <w:color w:val="666666"/>
    </w:rPr>
  </w:style>
  <w:style w:type="character" w:customStyle="1" w:styleId="77">
    <w:name w:val="批注框文本 Char"/>
    <w:semiHidden/>
    <w:qFormat/>
    <w:uiPriority w:val="0"/>
    <w:rPr>
      <w:rFonts w:eastAsia="宋体"/>
      <w:kern w:val="2"/>
      <w:sz w:val="18"/>
      <w:szCs w:val="18"/>
      <w:lang w:val="en-US" w:eastAsia="zh-CN" w:bidi="ar-SA"/>
    </w:rPr>
  </w:style>
  <w:style w:type="character" w:customStyle="1" w:styleId="78">
    <w:name w:val="标题 1 Char"/>
    <w:qFormat/>
    <w:uiPriority w:val="0"/>
    <w:rPr>
      <w:rFonts w:eastAsia="宋体"/>
      <w:b/>
      <w:bCs/>
      <w:kern w:val="44"/>
      <w:sz w:val="44"/>
      <w:szCs w:val="44"/>
      <w:lang w:val="en-US" w:eastAsia="zh-CN" w:bidi="ar-SA"/>
    </w:rPr>
  </w:style>
  <w:style w:type="character" w:customStyle="1" w:styleId="79">
    <w:name w:val="批注文字 Char"/>
    <w:semiHidden/>
    <w:qFormat/>
    <w:uiPriority w:val="0"/>
    <w:rPr>
      <w:rFonts w:eastAsia="宋体"/>
      <w:kern w:val="2"/>
      <w:sz w:val="21"/>
      <w:lang w:val="en-US" w:eastAsia="zh-CN" w:bidi="ar-SA"/>
    </w:rPr>
  </w:style>
  <w:style w:type="character" w:customStyle="1" w:styleId="80">
    <w:name w:val="批注主题 Char"/>
    <w:semiHidden/>
    <w:qFormat/>
    <w:uiPriority w:val="0"/>
    <w:rPr>
      <w:rFonts w:eastAsia="宋体"/>
      <w:b/>
      <w:bCs/>
      <w:kern w:val="2"/>
      <w:sz w:val="21"/>
      <w:lang w:val="en-US" w:eastAsia="zh-CN" w:bidi="ar-SA"/>
    </w:rPr>
  </w:style>
  <w:style w:type="paragraph" w:customStyle="1" w:styleId="81">
    <w:name w:val="_Style 80"/>
    <w:basedOn w:val="1"/>
    <w:next w:val="46"/>
    <w:qFormat/>
    <w:uiPriority w:val="34"/>
    <w:pPr>
      <w:ind w:firstLine="420" w:firstLineChars="200"/>
    </w:pPr>
    <w:rPr>
      <w:rFonts w:ascii="Calibri" w:hAnsi="Calibri" w:eastAsia="宋体" w:cs="Times New Roman"/>
    </w:rPr>
  </w:style>
  <w:style w:type="paragraph" w:customStyle="1" w:styleId="82">
    <w:name w:val=" Char Char Char Char Char Char1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jpeg"/><Relationship Id="rId27" Type="http://schemas.openxmlformats.org/officeDocument/2006/relationships/theme" Target="theme/theme1.xml"/><Relationship Id="rId26" Type="http://schemas.openxmlformats.org/officeDocument/2006/relationships/footer" Target="footer18.xml"/><Relationship Id="rId25" Type="http://schemas.openxmlformats.org/officeDocument/2006/relationships/footer" Target="footer17.xml"/><Relationship Id="rId24" Type="http://schemas.openxmlformats.org/officeDocument/2006/relationships/footer" Target="footer16.xml"/><Relationship Id="rId23" Type="http://schemas.openxmlformats.org/officeDocument/2006/relationships/footer" Target="footer15.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header" Target="header4.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31</Pages>
  <Words>10953</Words>
  <Characters>14001</Characters>
  <Lines>182</Lines>
  <Paragraphs>51</Paragraphs>
  <TotalTime>4</TotalTime>
  <ScaleCrop>false</ScaleCrop>
  <LinksUpToDate>false</LinksUpToDate>
  <CharactersWithSpaces>15184</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2022-11-15T15:29:00Z</dcterms:created>
  <dc:creator>钱俊如</dc:creator>
  <cp:lastModifiedBy>user</cp:lastModifiedBy>
  <cp:lastPrinted>2022-11-16T09:51:00Z</cp:lastPrinted>
  <dcterms:modified xsi:type="dcterms:W3CDTF">2025-10-23T07:54:37Z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eyJoZGlkIjoiNGU0YjQ3MGRjZGViYTA1YTZhMTYwYjBhY2E3YzA5MWMiLCJ1c2VySWQiOiIzODkyODIzODQifQ==</vt:lpwstr>
  </property>
  <property fmtid="{D5CDD505-2E9C-101B-9397-08002B2CF9AE}" pid="3" name="KSOProductBuildVer">
    <vt:lpwstr>2052-11.8.2.9958</vt:lpwstr>
  </property>
  <property fmtid="{D5CDD505-2E9C-101B-9397-08002B2CF9AE}" pid="4" name="ICV">
    <vt:lpwstr>03C73AAE998040B0B3E1D4124B50081A_13</vt:lpwstr>
  </property>
</Properties>
</file>