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0193F" w:rsidRPr="0050193F" w:rsidRDefault="0050193F" w:rsidP="0050193F">
      <w:pPr>
        <w:rPr>
          <w:lang w:val="zh-CN"/>
        </w:rPr>
      </w:pPr>
      <w:bookmarkStart w:id="0" w:name="_Toc362447089"/>
      <w:bookmarkStart w:id="1" w:name="OLE_LINK125"/>
      <w:bookmarkStart w:id="2" w:name="OLE_LINK126"/>
    </w:p>
    <w:p w:rsidR="00953928" w:rsidRDefault="00953928" w:rsidP="00EA70E6">
      <w:pPr>
        <w:spacing w:line="360" w:lineRule="auto"/>
        <w:jc w:val="center"/>
        <w:rPr>
          <w:rFonts w:ascii="黑体" w:eastAsia="黑体" w:hint="eastAsia"/>
          <w:sz w:val="24"/>
        </w:rPr>
      </w:pPr>
      <w:bookmarkStart w:id="3" w:name="OLE_LINK72"/>
      <w:bookmarkEnd w:id="0"/>
      <w:bookmarkEnd w:id="1"/>
      <w:bookmarkEnd w:id="2"/>
    </w:p>
    <w:p w:rsidR="00EA70E6" w:rsidRDefault="003E5F90" w:rsidP="00EA70E6">
      <w:pPr>
        <w:spacing w:line="360" w:lineRule="auto"/>
        <w:jc w:val="center"/>
        <w:rPr>
          <w:rFonts w:ascii="黑体" w:eastAsia="黑体" w:hAnsi="宋体"/>
          <w:sz w:val="24"/>
        </w:rPr>
      </w:pPr>
      <w:bookmarkStart w:id="4" w:name="_GoBack"/>
      <w:bookmarkEnd w:id="4"/>
      <w:r>
        <w:rPr>
          <w:rFonts w:ascii="黑体" w:eastAsia="黑体" w:hint="eastAsia"/>
          <w:sz w:val="24"/>
        </w:rPr>
        <w:t>生物</w:t>
      </w:r>
      <w:r w:rsidR="00EA70E6">
        <w:rPr>
          <w:rFonts w:ascii="黑体" w:eastAsia="黑体" w:hint="eastAsia"/>
          <w:sz w:val="24"/>
        </w:rPr>
        <w:t>程序降温仪</w:t>
      </w:r>
      <w:r w:rsidR="00EA70E6">
        <w:rPr>
          <w:rFonts w:ascii="黑体" w:eastAsia="黑体" w:hAnsi="宋体" w:hint="eastAsia"/>
          <w:sz w:val="24"/>
        </w:rPr>
        <w:t>校准结果不确定度评定</w:t>
      </w:r>
    </w:p>
    <w:p w:rsidR="00EA70E6" w:rsidRDefault="00EA70E6" w:rsidP="00EA70E6">
      <w:pPr>
        <w:spacing w:line="360" w:lineRule="auto"/>
        <w:rPr>
          <w:rFonts w:ascii="黑体" w:eastAsia="黑体" w:hAnsi="宋体"/>
          <w:sz w:val="24"/>
        </w:rPr>
      </w:pPr>
      <w:r>
        <w:rPr>
          <w:rFonts w:ascii="黑体" w:eastAsia="黑体" w:hAnsi="宋体" w:hint="eastAsia"/>
          <w:sz w:val="24"/>
        </w:rPr>
        <w:t>1温度偏差的校准结果不确定度评定</w:t>
      </w:r>
    </w:p>
    <w:p w:rsidR="00AB7E0E" w:rsidRDefault="00EA70E6" w:rsidP="00AB7E0E">
      <w:pPr>
        <w:spacing w:line="360" w:lineRule="auto"/>
        <w:jc w:val="left"/>
        <w:rPr>
          <w:rFonts w:ascii="黑体" w:eastAsia="黑体" w:hAnsi="黑体" w:hint="eastAsia"/>
          <w:sz w:val="24"/>
        </w:rPr>
      </w:pPr>
      <w:r>
        <w:rPr>
          <w:rFonts w:ascii="黑体" w:eastAsia="黑体" w:hAnsi="黑体" w:hint="eastAsia"/>
          <w:sz w:val="24"/>
        </w:rPr>
        <w:t>1.</w:t>
      </w:r>
      <w:r>
        <w:rPr>
          <w:rFonts w:ascii="黑体" w:eastAsia="黑体" w:hAnsi="黑体"/>
          <w:sz w:val="24"/>
        </w:rPr>
        <w:t>1</w:t>
      </w:r>
      <w:r>
        <w:rPr>
          <w:rFonts w:ascii="黑体" w:eastAsia="黑体" w:hAnsi="黑体" w:hint="eastAsia"/>
          <w:sz w:val="24"/>
        </w:rPr>
        <w:t xml:space="preserve"> 概述</w:t>
      </w:r>
    </w:p>
    <w:p w:rsidR="00EA70E6" w:rsidRPr="00AB7E0E" w:rsidRDefault="00EA70E6" w:rsidP="00AB7E0E">
      <w:pPr>
        <w:spacing w:line="360" w:lineRule="auto"/>
        <w:ind w:firstLineChars="200" w:firstLine="480"/>
        <w:jc w:val="left"/>
        <w:rPr>
          <w:rFonts w:ascii="黑体" w:eastAsia="黑体" w:hAnsi="黑体"/>
          <w:sz w:val="24"/>
        </w:rPr>
      </w:pPr>
      <w:r>
        <w:rPr>
          <w:rFonts w:ascii="宋体" w:hAnsi="宋体" w:hint="eastAsia"/>
          <w:sz w:val="24"/>
        </w:rPr>
        <w:t>温度偏差是</w:t>
      </w:r>
      <w:r>
        <w:rPr>
          <w:rFonts w:ascii="宋体" w:hAnsi="宋体" w:cs="AdobeHeitiStd-Regular" w:hint="eastAsia"/>
          <w:kern w:val="0"/>
          <w:sz w:val="24"/>
          <w:szCs w:val="24"/>
        </w:rPr>
        <w:t>降温仪在稳定状态下，显示温度平均值与工作空间中心点实测温度平均值的差值</w:t>
      </w:r>
      <w:r>
        <w:rPr>
          <w:rFonts w:hint="eastAsia"/>
          <w:sz w:val="24"/>
        </w:rPr>
        <w:t>。</w:t>
      </w:r>
    </w:p>
    <w:p w:rsidR="00EA70E6" w:rsidRDefault="003E5F90" w:rsidP="00EA70E6">
      <w:pPr>
        <w:spacing w:line="360" w:lineRule="auto"/>
        <w:ind w:firstLine="480"/>
        <w:rPr>
          <w:rFonts w:ascii="宋体" w:hAnsi="宋体"/>
          <w:sz w:val="24"/>
        </w:rPr>
      </w:pPr>
      <w:r>
        <w:rPr>
          <w:rFonts w:hint="eastAsia"/>
          <w:color w:val="000000"/>
          <w:sz w:val="24"/>
          <w:szCs w:val="24"/>
        </w:rPr>
        <w:t>温度测量设备通常采用</w:t>
      </w:r>
      <w:r w:rsidR="00EA70E6">
        <w:rPr>
          <w:rFonts w:hint="eastAsia"/>
          <w:color w:val="000000"/>
          <w:sz w:val="24"/>
          <w:szCs w:val="24"/>
        </w:rPr>
        <w:t>降温仪专用超低温无线温度记录仪或温度采集器等作为测量标准</w:t>
      </w:r>
      <w:r w:rsidR="00EA70E6">
        <w:rPr>
          <w:rFonts w:hint="eastAsia"/>
          <w:sz w:val="24"/>
        </w:rPr>
        <w:t>。</w:t>
      </w:r>
      <w:r w:rsidR="00EA70E6">
        <w:rPr>
          <w:rFonts w:ascii="宋体" w:hAnsi="宋体" w:hint="eastAsia"/>
          <w:sz w:val="24"/>
        </w:rPr>
        <w:t>该</w:t>
      </w:r>
      <w:r w:rsidR="00EA70E6">
        <w:rPr>
          <w:rFonts w:hint="eastAsia"/>
          <w:sz w:val="24"/>
        </w:rPr>
        <w:t>温度测量装置</w:t>
      </w:r>
      <w:r w:rsidR="00EA70E6">
        <w:rPr>
          <w:rFonts w:ascii="宋体" w:hAnsi="宋体" w:hint="eastAsia"/>
          <w:sz w:val="24"/>
        </w:rPr>
        <w:t>经整体校准后具有温度修正值。被校准的</w:t>
      </w:r>
      <w:r w:rsidR="00EA70E6">
        <w:rPr>
          <w:rFonts w:ascii="宋体" w:hAnsi="宋体" w:cs="AdobeHeitiStd-Regular" w:hint="eastAsia"/>
          <w:kern w:val="0"/>
          <w:sz w:val="24"/>
          <w:szCs w:val="24"/>
        </w:rPr>
        <w:t>降温仪</w:t>
      </w:r>
      <w:r w:rsidR="00EA70E6">
        <w:rPr>
          <w:rFonts w:ascii="宋体" w:hAnsi="宋体" w:hint="eastAsia"/>
          <w:sz w:val="24"/>
        </w:rPr>
        <w:t>配置数字测温仪表，温度传感器为工作用热电阻。</w:t>
      </w:r>
      <w:r w:rsidR="00EA70E6">
        <w:rPr>
          <w:rFonts w:hint="eastAsia"/>
          <w:sz w:val="24"/>
        </w:rPr>
        <w:t>本次校准用温度测量装置的测量结果扩展不确定度</w:t>
      </w:r>
      <w:r w:rsidR="00EA70E6">
        <w:rPr>
          <w:rFonts w:hint="eastAsia"/>
          <w:i/>
          <w:sz w:val="24"/>
        </w:rPr>
        <w:t>U</w:t>
      </w:r>
      <w:r w:rsidR="00EA70E6">
        <w:rPr>
          <w:rFonts w:hint="eastAsia"/>
          <w:sz w:val="24"/>
        </w:rPr>
        <w:t>=0.05</w:t>
      </w:r>
      <w:r w:rsidR="00EA70E6">
        <w:rPr>
          <w:sz w:val="24"/>
        </w:rPr>
        <w:t>℃</w:t>
      </w:r>
      <w:r w:rsidR="00EA70E6">
        <w:rPr>
          <w:rFonts w:hint="eastAsia"/>
          <w:sz w:val="24"/>
        </w:rPr>
        <w:t>（</w:t>
      </w:r>
      <w:r w:rsidR="00EA70E6">
        <w:rPr>
          <w:rFonts w:hint="eastAsia"/>
          <w:i/>
          <w:sz w:val="24"/>
        </w:rPr>
        <w:t xml:space="preserve">k </w:t>
      </w:r>
      <w:r w:rsidR="00EA70E6">
        <w:rPr>
          <w:rFonts w:hint="eastAsia"/>
          <w:sz w:val="24"/>
        </w:rPr>
        <w:t>= 2</w:t>
      </w:r>
      <w:r w:rsidR="00EA70E6">
        <w:rPr>
          <w:rFonts w:hint="eastAsia"/>
          <w:sz w:val="24"/>
        </w:rPr>
        <w:t>）。</w:t>
      </w:r>
    </w:p>
    <w:p w:rsidR="00EA70E6" w:rsidRDefault="00EA70E6" w:rsidP="00EA70E6">
      <w:pPr>
        <w:spacing w:line="360" w:lineRule="auto"/>
        <w:jc w:val="left"/>
        <w:rPr>
          <w:rFonts w:ascii="黑体" w:eastAsia="黑体" w:hAnsi="黑体"/>
          <w:sz w:val="24"/>
        </w:rPr>
      </w:pPr>
      <w:r>
        <w:rPr>
          <w:rFonts w:ascii="黑体" w:eastAsia="黑体" w:hAnsi="黑体" w:hint="eastAsia"/>
          <w:sz w:val="24"/>
        </w:rPr>
        <w:t>1.</w:t>
      </w:r>
      <w:r>
        <w:rPr>
          <w:rFonts w:ascii="黑体" w:eastAsia="黑体" w:hAnsi="黑体"/>
          <w:sz w:val="24"/>
        </w:rPr>
        <w:t>2</w:t>
      </w:r>
      <w:r>
        <w:rPr>
          <w:rFonts w:ascii="黑体" w:eastAsia="黑体" w:hAnsi="黑体" w:hint="eastAsia"/>
          <w:sz w:val="24"/>
        </w:rPr>
        <w:t xml:space="preserve"> </w:t>
      </w:r>
      <w:r w:rsidR="00177D12">
        <w:rPr>
          <w:rFonts w:ascii="黑体" w:eastAsia="黑体" w:hAnsi="黑体" w:hint="eastAsia"/>
          <w:sz w:val="24"/>
        </w:rPr>
        <w:t>测量</w:t>
      </w:r>
      <w:r>
        <w:rPr>
          <w:rFonts w:ascii="黑体" w:eastAsia="黑体" w:hAnsi="黑体" w:hint="eastAsia"/>
          <w:sz w:val="24"/>
        </w:rPr>
        <w:t>模型</w:t>
      </w:r>
    </w:p>
    <w:p w:rsidR="00EA70E6" w:rsidRDefault="00EA70E6" w:rsidP="00741E4E">
      <w:pPr>
        <w:spacing w:line="360" w:lineRule="auto"/>
        <w:ind w:firstLineChars="1300" w:firstLine="3640"/>
        <w:rPr>
          <w:sz w:val="24"/>
        </w:rPr>
      </w:pPr>
      <w:r>
        <w:rPr>
          <w:rFonts w:ascii="黑体" w:eastAsia="黑体"/>
          <w:position w:val="-12"/>
          <w:sz w:val="28"/>
          <w:szCs w:val="28"/>
        </w:rPr>
        <w:object w:dxaOrig="1801" w:dyaOrig="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6" o:spid="_x0000_i1025" type="#_x0000_t75" style="width:90.4pt;height:18.4pt;mso-position-horizontal-relative:page;mso-position-vertical-relative:page" o:ole="">
            <v:imagedata r:id="rId11" o:title=""/>
          </v:shape>
          <o:OLEObject Type="Embed" ProgID="Equation.3" ShapeID="对象 66" DrawAspect="Content" ObjectID="_1821857563" r:id="rId12"/>
        </w:object>
      </w:r>
      <w:r>
        <w:rPr>
          <w:rFonts w:hint="eastAsia"/>
          <w:sz w:val="24"/>
        </w:rPr>
        <w:t xml:space="preserve">                          </w:t>
      </w:r>
      <w:r>
        <w:rPr>
          <w:rFonts w:hint="eastAsia"/>
          <w:sz w:val="24"/>
        </w:rPr>
        <w:t>（</w:t>
      </w:r>
      <w:r>
        <w:rPr>
          <w:rFonts w:hint="eastAsia"/>
          <w:sz w:val="24"/>
        </w:rPr>
        <w:t>1</w:t>
      </w:r>
      <w:r>
        <w:rPr>
          <w:rFonts w:hint="eastAsia"/>
          <w:sz w:val="24"/>
        </w:rPr>
        <w:t>）</w:t>
      </w:r>
    </w:p>
    <w:p w:rsidR="00AB7E0E" w:rsidRDefault="00EA70E6" w:rsidP="00EA70E6">
      <w:pPr>
        <w:pStyle w:val="22"/>
        <w:spacing w:line="360" w:lineRule="auto"/>
        <w:ind w:leftChars="0" w:left="0" w:firstLineChars="200" w:firstLine="480"/>
        <w:rPr>
          <w:rFonts w:ascii="宋体" w:hAnsi="宋体" w:hint="eastAsia"/>
          <w:sz w:val="24"/>
        </w:rPr>
      </w:pPr>
      <w:r>
        <w:rPr>
          <w:rFonts w:ascii="宋体" w:hAnsi="宋体" w:hint="eastAsia"/>
          <w:sz w:val="24"/>
        </w:rPr>
        <w:t>式中：</w:t>
      </w:r>
    </w:p>
    <w:p w:rsidR="00AB7E0E" w:rsidRDefault="00EA70E6" w:rsidP="00AB7E0E">
      <w:pPr>
        <w:pStyle w:val="22"/>
        <w:spacing w:line="360" w:lineRule="auto"/>
        <w:ind w:leftChars="0" w:left="0" w:firstLineChars="200" w:firstLine="480"/>
        <w:rPr>
          <w:rFonts w:ascii="宋体" w:hAnsi="宋体" w:hint="eastAsia"/>
          <w:sz w:val="24"/>
        </w:rPr>
      </w:pPr>
      <w:r>
        <w:rPr>
          <w:rFonts w:ascii="宋体" w:hAnsi="宋体"/>
          <w:position w:val="-12"/>
          <w:sz w:val="24"/>
        </w:rPr>
        <w:object w:dxaOrig="400" w:dyaOrig="360">
          <v:shape id="对象 67" o:spid="_x0000_i1026" type="#_x0000_t75" style="width:20.05pt;height:18.4pt;mso-position-horizontal-relative:page;mso-position-vertical-relative:page" o:ole="">
            <v:imagedata r:id="rId13" o:title=""/>
          </v:shape>
          <o:OLEObject Type="Embed" ProgID="Equation.3" ShapeID="对象 67" DrawAspect="Content" ObjectID="_1821857564" r:id="rId14"/>
        </w:object>
      </w:r>
      <w:r w:rsidR="00AB7E0E">
        <w:rPr>
          <w:rFonts w:ascii="宋体" w:hAnsi="宋体" w:hint="eastAsia"/>
          <w:sz w:val="24"/>
        </w:rPr>
        <w:t xml:space="preserve"> </w:t>
      </w:r>
      <w:r w:rsidRPr="00AB7E0E">
        <w:rPr>
          <w:rFonts w:ascii="黑体" w:eastAsia="黑体" w:hAnsi="黑体" w:hint="eastAsia"/>
          <w:sz w:val="24"/>
        </w:rPr>
        <w:t>——</w:t>
      </w:r>
      <w:r>
        <w:rPr>
          <w:rFonts w:ascii="宋体" w:hAnsi="宋体" w:hint="eastAsia"/>
          <w:sz w:val="24"/>
        </w:rPr>
        <w:t>温度偏差，℃；</w:t>
      </w:r>
    </w:p>
    <w:p w:rsidR="00AB7E0E" w:rsidRDefault="00EA70E6" w:rsidP="00AB7E0E">
      <w:pPr>
        <w:pStyle w:val="22"/>
        <w:spacing w:line="360" w:lineRule="auto"/>
        <w:ind w:leftChars="0" w:left="0" w:firstLineChars="200" w:firstLine="480"/>
        <w:rPr>
          <w:rFonts w:ascii="宋体" w:hAnsi="宋体" w:hint="eastAsia"/>
          <w:sz w:val="24"/>
        </w:rPr>
      </w:pPr>
      <w:r>
        <w:rPr>
          <w:rFonts w:ascii="宋体" w:hAnsi="宋体"/>
          <w:position w:val="-12"/>
          <w:sz w:val="24"/>
        </w:rPr>
        <w:object w:dxaOrig="240" w:dyaOrig="360">
          <v:shape id="对象 68" o:spid="_x0000_i1027" type="#_x0000_t75" style="width:11.9pt;height:18.4pt;mso-position-horizontal-relative:page;mso-position-vertical-relative:page" o:ole="">
            <v:imagedata r:id="rId15" o:title=""/>
          </v:shape>
          <o:OLEObject Type="Embed" ProgID="Equation.3" ShapeID="对象 68" DrawAspect="Content" ObjectID="_1821857565" r:id="rId16"/>
        </w:object>
      </w:r>
      <w:r w:rsidR="00AB7E0E">
        <w:rPr>
          <w:rFonts w:ascii="宋体" w:hAnsi="宋体" w:hint="eastAsia"/>
          <w:sz w:val="24"/>
        </w:rPr>
        <w:t xml:space="preserve">  </w:t>
      </w:r>
      <w:r w:rsidRPr="00AB7E0E">
        <w:rPr>
          <w:rFonts w:ascii="黑体" w:eastAsia="黑体" w:hAnsi="黑体" w:hint="eastAsia"/>
          <w:sz w:val="24"/>
        </w:rPr>
        <w:t>——</w:t>
      </w:r>
      <w:r>
        <w:rPr>
          <w:rFonts w:ascii="宋体" w:hAnsi="宋体" w:hint="eastAsia"/>
          <w:sz w:val="24"/>
        </w:rPr>
        <w:t>被</w:t>
      </w:r>
      <w:proofErr w:type="gramStart"/>
      <w:r>
        <w:rPr>
          <w:rFonts w:ascii="宋体" w:hAnsi="宋体" w:hint="eastAsia"/>
          <w:sz w:val="24"/>
        </w:rPr>
        <w:t>校设备</w:t>
      </w:r>
      <w:proofErr w:type="gramEnd"/>
      <w:r>
        <w:rPr>
          <w:rFonts w:ascii="宋体" w:hAnsi="宋体" w:hint="eastAsia"/>
          <w:sz w:val="24"/>
        </w:rPr>
        <w:t>温度显示仪表显示温度，℃；</w:t>
      </w:r>
    </w:p>
    <w:p w:rsidR="00AB7E0E" w:rsidRDefault="00EA70E6" w:rsidP="00AB7E0E">
      <w:pPr>
        <w:pStyle w:val="22"/>
        <w:spacing w:line="360" w:lineRule="auto"/>
        <w:ind w:leftChars="0" w:left="0" w:firstLineChars="200" w:firstLine="480"/>
        <w:rPr>
          <w:rFonts w:ascii="宋体" w:hAnsi="宋体" w:hint="eastAsia"/>
          <w:sz w:val="24"/>
        </w:rPr>
      </w:pPr>
      <w:r>
        <w:rPr>
          <w:rFonts w:ascii="宋体" w:hAnsi="宋体"/>
          <w:position w:val="-12"/>
          <w:sz w:val="24"/>
        </w:rPr>
        <w:object w:dxaOrig="220" w:dyaOrig="360">
          <v:shape id="对象 69" o:spid="_x0000_i1028" type="#_x0000_t75" style="width:10.85pt;height:17.3pt;mso-position-horizontal-relative:page;mso-position-vertical-relative:page" o:ole="">
            <v:imagedata r:id="rId17" o:title=""/>
          </v:shape>
          <o:OLEObject Type="Embed" ProgID="Equation.3" ShapeID="对象 69" DrawAspect="Content" ObjectID="_1821857566" r:id="rId18"/>
        </w:object>
      </w:r>
      <w:r w:rsidR="00AB7E0E">
        <w:rPr>
          <w:rFonts w:ascii="宋体" w:hAnsi="宋体" w:hint="eastAsia"/>
          <w:sz w:val="24"/>
        </w:rPr>
        <w:t xml:space="preserve">  </w:t>
      </w:r>
      <w:r w:rsidRPr="00AB7E0E">
        <w:rPr>
          <w:rFonts w:ascii="黑体" w:eastAsia="黑体" w:hAnsi="黑体" w:hint="eastAsia"/>
          <w:sz w:val="24"/>
        </w:rPr>
        <w:t>——</w:t>
      </w:r>
      <w:r>
        <w:rPr>
          <w:rFonts w:hint="eastAsia"/>
          <w:sz w:val="24"/>
        </w:rPr>
        <w:t>温度测量装置</w:t>
      </w:r>
      <w:r>
        <w:rPr>
          <w:rFonts w:ascii="宋体" w:hAnsi="宋体" w:hint="eastAsia"/>
          <w:sz w:val="24"/>
        </w:rPr>
        <w:t>读数，℃；</w:t>
      </w:r>
    </w:p>
    <w:p w:rsidR="00EA70E6" w:rsidRPr="00AB7E0E" w:rsidRDefault="00EA70E6" w:rsidP="00AB7E0E">
      <w:pPr>
        <w:pStyle w:val="22"/>
        <w:spacing w:line="360" w:lineRule="auto"/>
        <w:ind w:leftChars="0" w:left="0" w:firstLineChars="200" w:firstLine="480"/>
        <w:rPr>
          <w:rFonts w:ascii="宋体" w:hAnsi="宋体"/>
          <w:sz w:val="24"/>
        </w:rPr>
      </w:pPr>
      <w:r>
        <w:rPr>
          <w:rFonts w:ascii="宋体" w:hAnsi="宋体"/>
          <w:position w:val="-12"/>
          <w:sz w:val="24"/>
        </w:rPr>
        <w:object w:dxaOrig="380" w:dyaOrig="360">
          <v:shape id="对象 70" o:spid="_x0000_i1029" type="#_x0000_t75" style="width:18.95pt;height:18.4pt;mso-position-horizontal-relative:page;mso-position-vertical-relative:page" o:ole="">
            <v:imagedata r:id="rId19" o:title=""/>
          </v:shape>
          <o:OLEObject Type="Embed" ProgID="Equation.3" ShapeID="对象 70" DrawAspect="Content" ObjectID="_1821857567" r:id="rId20"/>
        </w:object>
      </w:r>
      <w:r w:rsidR="00AB7E0E">
        <w:rPr>
          <w:rFonts w:ascii="宋体" w:hAnsi="宋体" w:hint="eastAsia"/>
          <w:sz w:val="24"/>
        </w:rPr>
        <w:t xml:space="preserve"> </w:t>
      </w:r>
      <w:r w:rsidRPr="00AB7E0E">
        <w:rPr>
          <w:rFonts w:ascii="黑体" w:eastAsia="黑体" w:hAnsi="黑体" w:hint="eastAsia"/>
          <w:sz w:val="24"/>
        </w:rPr>
        <w:t>——</w:t>
      </w:r>
      <w:r>
        <w:rPr>
          <w:rFonts w:ascii="宋体" w:hAnsi="宋体" w:hint="eastAsia"/>
          <w:sz w:val="24"/>
        </w:rPr>
        <w:t>温度测量装置的修正值（指整体检定），℃。</w:t>
      </w:r>
    </w:p>
    <w:p w:rsidR="00EA70E6" w:rsidRDefault="00EA70E6" w:rsidP="00EA70E6">
      <w:pPr>
        <w:spacing w:line="360" w:lineRule="auto"/>
        <w:jc w:val="left"/>
        <w:rPr>
          <w:rFonts w:ascii="黑体" w:eastAsia="黑体" w:hAnsi="黑体"/>
          <w:sz w:val="24"/>
        </w:rPr>
      </w:pPr>
      <w:r>
        <w:rPr>
          <w:rFonts w:ascii="黑体" w:eastAsia="黑体" w:hAnsi="黑体" w:hint="eastAsia"/>
          <w:sz w:val="24"/>
        </w:rPr>
        <w:t>1.3 方差与灵敏系数</w:t>
      </w:r>
    </w:p>
    <w:p w:rsidR="00EA70E6" w:rsidRDefault="00EA70E6" w:rsidP="00EA70E6">
      <w:pPr>
        <w:pStyle w:val="22"/>
        <w:spacing w:line="360" w:lineRule="auto"/>
        <w:ind w:leftChars="0" w:left="0" w:firstLineChars="200" w:firstLine="480"/>
        <w:rPr>
          <w:rFonts w:ascii="宋体" w:hAnsi="宋体"/>
          <w:sz w:val="24"/>
        </w:rPr>
      </w:pPr>
      <w:r>
        <w:rPr>
          <w:rFonts w:ascii="宋体" w:hAnsi="宋体" w:hint="eastAsia"/>
          <w:sz w:val="24"/>
        </w:rPr>
        <w:t>式（A1）中</w:t>
      </w:r>
      <w:r>
        <w:rPr>
          <w:rFonts w:ascii="宋体" w:hAnsi="宋体"/>
          <w:position w:val="-12"/>
          <w:sz w:val="24"/>
        </w:rPr>
        <w:object w:dxaOrig="220" w:dyaOrig="360">
          <v:shape id="对象 71" o:spid="_x0000_i1030" type="#_x0000_t75" style="width:10.85pt;height:17.3pt;mso-position-horizontal-relative:page;mso-position-vertical-relative:page" o:ole="">
            <v:imagedata r:id="rId17" o:title=""/>
          </v:shape>
          <o:OLEObject Type="Embed" ProgID="Equation.3" ShapeID="对象 71" DrawAspect="Content" ObjectID="_1821857568" r:id="rId21"/>
        </w:object>
      </w:r>
      <w:r>
        <w:rPr>
          <w:rFonts w:ascii="宋体" w:hAnsi="宋体" w:hint="eastAsia"/>
          <w:sz w:val="24"/>
        </w:rPr>
        <w:t>，</w:t>
      </w:r>
      <w:r>
        <w:rPr>
          <w:rFonts w:ascii="宋体" w:hAnsi="宋体"/>
          <w:position w:val="-12"/>
          <w:sz w:val="24"/>
        </w:rPr>
        <w:object w:dxaOrig="240" w:dyaOrig="360">
          <v:shape id="对象 72" o:spid="_x0000_i1031" type="#_x0000_t75" style="width:11.9pt;height:18.4pt;mso-position-horizontal-relative:page;mso-position-vertical-relative:page" o:ole="">
            <v:imagedata r:id="rId15" o:title=""/>
          </v:shape>
          <o:OLEObject Type="Embed" ProgID="Equation.3" ShapeID="对象 72" DrawAspect="Content" ObjectID="_1821857569" r:id="rId22"/>
        </w:object>
      </w:r>
      <w:r>
        <w:rPr>
          <w:rFonts w:ascii="宋体" w:hAnsi="宋体" w:hint="eastAsia"/>
          <w:sz w:val="24"/>
        </w:rPr>
        <w:t>，</w:t>
      </w:r>
      <w:r>
        <w:rPr>
          <w:rFonts w:ascii="宋体" w:hAnsi="宋体"/>
          <w:position w:val="-12"/>
          <w:sz w:val="24"/>
        </w:rPr>
        <w:object w:dxaOrig="380" w:dyaOrig="360">
          <v:shape id="对象 73" o:spid="_x0000_i1032" type="#_x0000_t75" style="width:18.95pt;height:18.4pt;mso-position-horizontal-relative:page;mso-position-vertical-relative:page" o:ole="">
            <v:imagedata r:id="rId19" o:title=""/>
          </v:shape>
          <o:OLEObject Type="Embed" ProgID="Equation.3" ShapeID="对象 73" DrawAspect="Content" ObjectID="_1821857570" r:id="rId23"/>
        </w:object>
      </w:r>
      <w:r>
        <w:rPr>
          <w:rFonts w:ascii="宋体" w:hAnsi="宋体" w:hint="eastAsia"/>
          <w:sz w:val="24"/>
        </w:rPr>
        <w:t>互为独立，因而得</w:t>
      </w:r>
    </w:p>
    <w:p w:rsidR="00EA70E6" w:rsidRDefault="00EA70E6" w:rsidP="00EA70E6">
      <w:pPr>
        <w:pStyle w:val="22"/>
        <w:spacing w:line="360" w:lineRule="auto"/>
        <w:ind w:leftChars="0" w:left="0"/>
        <w:rPr>
          <w:rFonts w:ascii="宋体" w:hAnsi="宋体"/>
          <w:sz w:val="24"/>
        </w:rPr>
      </w:pPr>
      <w:r>
        <w:rPr>
          <w:rFonts w:ascii="宋体" w:hAnsi="宋体" w:hint="eastAsia"/>
          <w:sz w:val="24"/>
        </w:rPr>
        <w:t xml:space="preserve">                  </w:t>
      </w:r>
      <w:r>
        <w:rPr>
          <w:rFonts w:ascii="宋体" w:hAnsi="宋体"/>
          <w:position w:val="-30"/>
          <w:sz w:val="24"/>
        </w:rPr>
        <w:object w:dxaOrig="1360" w:dyaOrig="700">
          <v:shape id="对象 74" o:spid="_x0000_i1033" type="#_x0000_t75" style="width:67.65pt;height:35.2pt;mso-position-horizontal-relative:page;mso-position-vertical-relative:page" o:ole="">
            <v:imagedata r:id="rId24" o:title=""/>
          </v:shape>
          <o:OLEObject Type="Embed" ProgID="Equation.3" ShapeID="对象 74" DrawAspect="Content" ObjectID="_1821857571" r:id="rId25"/>
        </w:object>
      </w:r>
      <w:r>
        <w:rPr>
          <w:rFonts w:ascii="宋体" w:hAnsi="宋体" w:hint="eastAsia"/>
          <w:sz w:val="24"/>
        </w:rPr>
        <w:t xml:space="preserve">， </w:t>
      </w:r>
      <w:r>
        <w:rPr>
          <w:rFonts w:ascii="宋体" w:hAnsi="宋体"/>
          <w:position w:val="-30"/>
          <w:sz w:val="24"/>
        </w:rPr>
        <w:object w:dxaOrig="1541" w:dyaOrig="700">
          <v:shape id="对象 75" o:spid="_x0000_i1034" type="#_x0000_t75" style="width:76.85pt;height:35.2pt;mso-position-horizontal-relative:page;mso-position-vertical-relative:page" o:ole="">
            <v:imagedata r:id="rId26" o:title=""/>
          </v:shape>
          <o:OLEObject Type="Embed" ProgID="Equation.3" ShapeID="对象 75" DrawAspect="Content" ObjectID="_1821857572" r:id="rId27"/>
        </w:object>
      </w:r>
      <w:r>
        <w:rPr>
          <w:rFonts w:ascii="宋体" w:hAnsi="宋体" w:hint="eastAsia"/>
          <w:sz w:val="24"/>
        </w:rPr>
        <w:t xml:space="preserve">，  </w:t>
      </w:r>
      <w:r>
        <w:rPr>
          <w:rFonts w:ascii="宋体" w:hAnsi="宋体"/>
          <w:position w:val="-30"/>
          <w:sz w:val="24"/>
        </w:rPr>
        <w:object w:dxaOrig="1521" w:dyaOrig="700">
          <v:shape id="对象 76" o:spid="_x0000_i1035" type="#_x0000_t75" style="width:76.35pt;height:35.2pt;mso-position-horizontal-relative:page;mso-position-vertical-relative:page" o:ole="">
            <v:imagedata r:id="rId28" o:title=""/>
          </v:shape>
          <o:OLEObject Type="Embed" ProgID="Equation.3" ShapeID="对象 76" DrawAspect="Content" ObjectID="_1821857573" r:id="rId29"/>
        </w:object>
      </w:r>
    </w:p>
    <w:p w:rsidR="00EA70E6" w:rsidRDefault="00EA70E6" w:rsidP="00EA70E6">
      <w:pPr>
        <w:spacing w:line="360" w:lineRule="auto"/>
        <w:jc w:val="center"/>
        <w:rPr>
          <w:sz w:val="24"/>
        </w:rPr>
      </w:pPr>
      <w:r>
        <w:rPr>
          <w:rFonts w:ascii="宋体" w:hAnsi="宋体" w:hint="eastAsia"/>
          <w:sz w:val="24"/>
        </w:rPr>
        <w:t xml:space="preserve">故  </w:t>
      </w:r>
      <w:r>
        <w:rPr>
          <w:rFonts w:ascii="宋体" w:hAnsi="宋体"/>
          <w:position w:val="-12"/>
          <w:sz w:val="24"/>
        </w:rPr>
        <w:object w:dxaOrig="3060" w:dyaOrig="399">
          <v:shape id="对象 77" o:spid="_x0000_i1036" type="#_x0000_t75" style="width:153.2pt;height:20.05pt;mso-position-horizontal-relative:page;mso-position-vertical-relative:page" o:ole="">
            <v:imagedata r:id="rId30" o:title=""/>
          </v:shape>
          <o:OLEObject Type="Embed" ProgID="Equation.3" ShapeID="对象 77" DrawAspect="Content" ObjectID="_1821857574" r:id="rId31"/>
        </w:object>
      </w:r>
      <w:r>
        <w:rPr>
          <w:rFonts w:ascii="宋体" w:hAnsi="宋体" w:hint="eastAsia"/>
          <w:sz w:val="24"/>
        </w:rPr>
        <w:t xml:space="preserve">  </w:t>
      </w:r>
    </w:p>
    <w:p w:rsidR="00EA70E6" w:rsidRDefault="00EA70E6" w:rsidP="00EA70E6">
      <w:pPr>
        <w:spacing w:line="360" w:lineRule="auto"/>
        <w:jc w:val="left"/>
        <w:rPr>
          <w:rFonts w:ascii="黑体" w:eastAsia="黑体" w:hAnsi="宋体" w:hint="eastAsia"/>
          <w:sz w:val="24"/>
        </w:rPr>
      </w:pPr>
      <w:r>
        <w:rPr>
          <w:rFonts w:ascii="黑体" w:eastAsia="黑体" w:hAnsi="宋体" w:hint="eastAsia"/>
          <w:sz w:val="24"/>
        </w:rPr>
        <w:t>1.4不确定度来源及分析</w:t>
      </w:r>
    </w:p>
    <w:p w:rsidR="004E71BF" w:rsidRPr="00CA193F" w:rsidRDefault="004E71BF" w:rsidP="004E71BF">
      <w:pPr>
        <w:pStyle w:val="a5"/>
        <w:tabs>
          <w:tab w:val="left" w:pos="8280"/>
        </w:tabs>
        <w:ind w:firstLineChars="200" w:firstLine="480"/>
        <w:rPr>
          <w:rFonts w:ascii="宋体" w:eastAsia="宋体" w:cs="AdobeHeitiStd-Regular"/>
          <w:kern w:val="0"/>
          <w:szCs w:val="24"/>
          <w:lang w:val="en-US" w:eastAsia="zh-CN"/>
        </w:rPr>
      </w:pPr>
      <w:r w:rsidRPr="00CA193F">
        <w:rPr>
          <w:rFonts w:ascii="宋体" w:eastAsia="宋体" w:cs="AdobeHeitiStd-Regular" w:hint="eastAsia"/>
          <w:kern w:val="0"/>
          <w:szCs w:val="24"/>
          <w:lang w:val="en-US" w:eastAsia="zh-CN"/>
        </w:rPr>
        <w:t>不确定度来源：被校对</w:t>
      </w:r>
      <w:proofErr w:type="gramStart"/>
      <w:r w:rsidRPr="00CA193F">
        <w:rPr>
          <w:rFonts w:ascii="宋体" w:eastAsia="宋体" w:cs="AdobeHeitiStd-Regular" w:hint="eastAsia"/>
          <w:kern w:val="0"/>
          <w:szCs w:val="24"/>
          <w:lang w:val="en-US" w:eastAsia="zh-CN"/>
        </w:rPr>
        <w:t>象</w:t>
      </w:r>
      <w:proofErr w:type="gramEnd"/>
      <w:r w:rsidRPr="00CA193F">
        <w:rPr>
          <w:rFonts w:ascii="宋体" w:eastAsia="宋体" w:cs="AdobeHeitiStd-Regular" w:hint="eastAsia"/>
          <w:kern w:val="0"/>
          <w:szCs w:val="24"/>
          <w:lang w:val="en-US" w:eastAsia="zh-CN"/>
        </w:rPr>
        <w:t>测量重复性引入的标准不确定度分量 ,标准器分辨力引入的标准不确定度分量 ,标准器修正值引入的标准不确定度分量 ,标准器的稳定性引入的标准不确定度分量 。</w:t>
      </w:r>
    </w:p>
    <w:p w:rsidR="00DC70AB" w:rsidRPr="00DC70AB" w:rsidRDefault="00DC70AB" w:rsidP="00EA70E6">
      <w:pPr>
        <w:spacing w:line="360" w:lineRule="auto"/>
        <w:jc w:val="left"/>
        <w:rPr>
          <w:sz w:val="24"/>
        </w:rPr>
      </w:pPr>
      <w:r>
        <w:rPr>
          <w:rFonts w:hint="eastAsia"/>
          <w:sz w:val="24"/>
        </w:rPr>
        <w:t>1.4.1</w:t>
      </w:r>
      <w:r>
        <w:rPr>
          <w:rFonts w:hint="eastAsia"/>
          <w:sz w:val="24"/>
        </w:rPr>
        <w:t>由测量重复性引入的标准不确定度</w:t>
      </w:r>
    </w:p>
    <w:p w:rsidR="00AB7E0E" w:rsidRPr="00AB7E0E" w:rsidRDefault="00EA70E6" w:rsidP="00AB7E0E">
      <w:pPr>
        <w:spacing w:line="360" w:lineRule="auto"/>
        <w:jc w:val="left"/>
        <w:rPr>
          <w:rFonts w:hint="eastAsia"/>
          <w:sz w:val="24"/>
        </w:rPr>
      </w:pPr>
      <w:r>
        <w:rPr>
          <w:rFonts w:hint="eastAsia"/>
          <w:sz w:val="24"/>
        </w:rPr>
        <w:t>1.4.1.1</w:t>
      </w:r>
      <w:r>
        <w:rPr>
          <w:rFonts w:hint="eastAsia"/>
          <w:sz w:val="24"/>
        </w:rPr>
        <w:t>设定温度</w:t>
      </w:r>
      <w:r>
        <w:rPr>
          <w:rFonts w:hint="eastAsia"/>
          <w:sz w:val="24"/>
        </w:rPr>
        <w:t>-80</w:t>
      </w:r>
      <w:r>
        <w:rPr>
          <w:rFonts w:hint="eastAsia"/>
          <w:sz w:val="24"/>
        </w:rPr>
        <w:t>℃时，对</w:t>
      </w:r>
      <w:r>
        <w:rPr>
          <w:rFonts w:ascii="宋体" w:hAnsi="宋体" w:cs="AdobeHeitiStd-Regular" w:hint="eastAsia"/>
          <w:kern w:val="0"/>
          <w:sz w:val="24"/>
          <w:szCs w:val="24"/>
        </w:rPr>
        <w:t>降温仪</w:t>
      </w:r>
      <w:r>
        <w:rPr>
          <w:rFonts w:hint="eastAsia"/>
          <w:sz w:val="24"/>
        </w:rPr>
        <w:t>进行</w:t>
      </w:r>
      <w:r>
        <w:rPr>
          <w:rFonts w:hint="eastAsia"/>
          <w:sz w:val="24"/>
        </w:rPr>
        <w:t>15</w:t>
      </w:r>
      <w:r>
        <w:rPr>
          <w:rFonts w:hint="eastAsia"/>
          <w:sz w:val="24"/>
        </w:rPr>
        <w:t>次</w:t>
      </w:r>
      <w:r>
        <w:rPr>
          <w:rFonts w:ascii="宋体" w:hAnsi="宋体" w:hint="eastAsia"/>
          <w:sz w:val="24"/>
        </w:rPr>
        <w:t>独立重复</w:t>
      </w:r>
      <w:r>
        <w:rPr>
          <w:rFonts w:hint="eastAsia"/>
          <w:sz w:val="24"/>
        </w:rPr>
        <w:t>测量，</w:t>
      </w:r>
      <w:r>
        <w:rPr>
          <w:rFonts w:ascii="宋体" w:hAnsi="宋体" w:hint="eastAsia"/>
          <w:sz w:val="24"/>
        </w:rPr>
        <w:t>从</w:t>
      </w:r>
      <w:r>
        <w:rPr>
          <w:rFonts w:ascii="宋体" w:hAnsi="宋体" w:cs="AdobeHeitiStd-Regular" w:hint="eastAsia"/>
          <w:kern w:val="0"/>
          <w:sz w:val="24"/>
          <w:szCs w:val="24"/>
        </w:rPr>
        <w:t>降温仪</w:t>
      </w:r>
      <w:r>
        <w:rPr>
          <w:rFonts w:ascii="宋体" w:hAnsi="宋体" w:hint="eastAsia"/>
          <w:sz w:val="24"/>
        </w:rPr>
        <w:t>显示仪上读取15次显示值，记为</w:t>
      </w:r>
      <w:r>
        <w:rPr>
          <w:rFonts w:ascii="宋体" w:hAnsi="宋体"/>
          <w:position w:val="-12"/>
          <w:sz w:val="24"/>
        </w:rPr>
        <w:object w:dxaOrig="300" w:dyaOrig="360">
          <v:shape id="对象 79" o:spid="_x0000_i1037" type="#_x0000_t75" style="width:15.15pt;height:18.4pt;mso-position-horizontal-relative:page;mso-position-vertical-relative:page" o:ole="">
            <v:imagedata r:id="rId32" o:title=""/>
          </v:shape>
          <o:OLEObject Type="Embed" ProgID="Equation.3" ShapeID="对象 79" DrawAspect="Content" ObjectID="_1821857575" r:id="rId33"/>
        </w:object>
      </w:r>
      <w:r>
        <w:rPr>
          <w:rFonts w:ascii="宋体" w:hAnsi="宋体" w:hint="eastAsia"/>
          <w:sz w:val="24"/>
        </w:rPr>
        <w:t>，</w:t>
      </w:r>
      <w:r>
        <w:rPr>
          <w:rFonts w:ascii="宋体" w:hAnsi="宋体"/>
          <w:position w:val="-12"/>
          <w:sz w:val="24"/>
        </w:rPr>
        <w:object w:dxaOrig="320" w:dyaOrig="360">
          <v:shape id="对象 80" o:spid="_x0000_i1038" type="#_x0000_t75" style="width:16.25pt;height:18.4pt;mso-position-horizontal-relative:page;mso-position-vertical-relative:page" o:ole="">
            <v:imagedata r:id="rId34" o:title=""/>
          </v:shape>
          <o:OLEObject Type="Embed" ProgID="Equation.3" ShapeID="对象 80" DrawAspect="Content" ObjectID="_1821857576" r:id="rId35"/>
        </w:object>
      </w:r>
      <w:r>
        <w:rPr>
          <w:rFonts w:ascii="宋体" w:hAnsi="宋体" w:hint="eastAsia"/>
          <w:sz w:val="24"/>
        </w:rPr>
        <w:t>，…，</w:t>
      </w:r>
      <w:r>
        <w:rPr>
          <w:rFonts w:ascii="宋体" w:hAnsi="宋体"/>
          <w:position w:val="-12"/>
          <w:sz w:val="24"/>
        </w:rPr>
        <w:object w:dxaOrig="380" w:dyaOrig="360">
          <v:shape id="对象 81" o:spid="_x0000_i1039" type="#_x0000_t75" style="width:18.95pt;height:18.4pt;mso-position-horizontal-relative:page;mso-position-vertical-relative:page" o:ole="">
            <v:imagedata r:id="rId36" o:title=""/>
          </v:shape>
          <o:OLEObject Type="Embed" ProgID="Equation.3" ShapeID="对象 81" DrawAspect="Content" ObjectID="_1821857577" r:id="rId37"/>
        </w:object>
      </w:r>
      <w:r>
        <w:rPr>
          <w:rFonts w:ascii="宋体" w:hAnsi="宋体" w:hint="eastAsia"/>
          <w:sz w:val="24"/>
        </w:rPr>
        <w:t>，平均值记为</w:t>
      </w:r>
      <w:r>
        <w:rPr>
          <w:rFonts w:ascii="宋体" w:hAnsi="宋体"/>
          <w:position w:val="-4"/>
          <w:sz w:val="24"/>
        </w:rPr>
        <w:object w:dxaOrig="139" w:dyaOrig="299">
          <v:shape id="对象 82" o:spid="_x0000_i1040" type="#_x0000_t75" style="width:6.5pt;height:15.15pt;mso-position-horizontal-relative:page;mso-position-vertical-relative:page" o:ole="">
            <v:imagedata r:id="rId38" o:title=""/>
          </v:shape>
          <o:OLEObject Type="Embed" ProgID="Equation.3" ShapeID="对象 82" DrawAspect="Content" ObjectID="_1821857578" r:id="rId39"/>
        </w:object>
      </w:r>
      <w:r>
        <w:rPr>
          <w:rFonts w:ascii="宋体" w:hAnsi="宋体"/>
          <w:position w:val="-12"/>
          <w:sz w:val="24"/>
        </w:rPr>
        <w:object w:dxaOrig="260" w:dyaOrig="400">
          <v:shape id="对象 83" o:spid="_x0000_i1041" type="#_x0000_t75" style="width:12.45pt;height:20.05pt;mso-position-horizontal-relative:page;mso-position-vertical-relative:page" o:ole="">
            <v:imagedata r:id="rId40" o:title=""/>
          </v:shape>
          <o:OLEObject Type="Embed" ProgID="Equation.3" ShapeID="对象 83" DrawAspect="Content" ObjectID="_1821857579" r:id="rId41"/>
        </w:object>
      </w:r>
      <w:r>
        <w:rPr>
          <w:rFonts w:ascii="宋体" w:hAnsi="宋体" w:hint="eastAsia"/>
          <w:sz w:val="24"/>
        </w:rPr>
        <w:t>，</w:t>
      </w:r>
      <w:r>
        <w:rPr>
          <w:rFonts w:hint="eastAsia"/>
          <w:sz w:val="24"/>
        </w:rPr>
        <w:t>其测量数据如表</w:t>
      </w:r>
      <w:r>
        <w:rPr>
          <w:rFonts w:hint="eastAsia"/>
          <w:sz w:val="24"/>
        </w:rPr>
        <w:t>1</w:t>
      </w:r>
      <w:r w:rsidR="00CA193F">
        <w:rPr>
          <w:rFonts w:hint="eastAsia"/>
          <w:sz w:val="24"/>
        </w:rPr>
        <w:t>所示。</w:t>
      </w:r>
    </w:p>
    <w:p w:rsidR="00EA70E6" w:rsidRPr="00CA193F" w:rsidRDefault="00EA70E6" w:rsidP="00AB7E0E">
      <w:pPr>
        <w:spacing w:line="360" w:lineRule="auto"/>
        <w:jc w:val="center"/>
        <w:rPr>
          <w:sz w:val="24"/>
        </w:rPr>
      </w:pPr>
      <w:r>
        <w:rPr>
          <w:rFonts w:ascii="黑体" w:eastAsia="黑体" w:hAnsi="宋体" w:hint="eastAsia"/>
          <w:szCs w:val="21"/>
        </w:rPr>
        <w:lastRenderedPageBreak/>
        <w:t xml:space="preserve">表1 </w:t>
      </w:r>
      <w:r w:rsidR="003E5F90">
        <w:rPr>
          <w:rFonts w:ascii="黑体" w:eastAsia="黑体" w:hAnsi="宋体" w:hint="eastAsia"/>
          <w:szCs w:val="21"/>
        </w:rPr>
        <w:t>被校</w:t>
      </w:r>
      <w:r>
        <w:rPr>
          <w:rFonts w:ascii="黑体" w:eastAsia="黑体" w:hAnsi="宋体" w:hint="eastAsia"/>
          <w:szCs w:val="21"/>
        </w:rPr>
        <w:t>降温仪测量重复性数据</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440"/>
        <w:gridCol w:w="1440"/>
        <w:gridCol w:w="1440"/>
        <w:gridCol w:w="1440"/>
        <w:gridCol w:w="1440"/>
      </w:tblGrid>
      <w:tr w:rsidR="00EA70E6" w:rsidTr="004D531D">
        <w:trPr>
          <w:jc w:val="center"/>
        </w:trPr>
        <w:tc>
          <w:tcPr>
            <w:tcW w:w="1440" w:type="dxa"/>
            <w:vAlign w:val="center"/>
          </w:tcPr>
          <w:p w:rsidR="00EA70E6" w:rsidRDefault="00EA70E6" w:rsidP="00E04BBC">
            <w:pPr>
              <w:pStyle w:val="9"/>
            </w:pPr>
            <w:r>
              <w:rPr>
                <w:position w:val="-6"/>
              </w:rPr>
              <w:object w:dxaOrig="139" w:dyaOrig="259">
                <v:shape id="对象 84" o:spid="_x0000_i1042" type="#_x0000_t75" style="width:6.5pt;height:12.45pt;mso-position-horizontal-relative:page;mso-position-vertical-relative:page" o:ole="">
                  <v:imagedata r:id="rId42" o:title=""/>
                </v:shape>
                <o:OLEObject Type="Embed" ProgID="Equation.3" ShapeID="对象 84" DrawAspect="Content" ObjectID="_1821857580" r:id="rId43"/>
              </w:object>
            </w:r>
            <w:r>
              <w:rPr>
                <w:rFonts w:hint="eastAsia"/>
              </w:rPr>
              <w:t>（次数）</w:t>
            </w:r>
          </w:p>
        </w:tc>
        <w:tc>
          <w:tcPr>
            <w:tcW w:w="1440" w:type="dxa"/>
            <w:vAlign w:val="center"/>
          </w:tcPr>
          <w:p w:rsidR="00EA70E6" w:rsidRDefault="00EA70E6" w:rsidP="00E04BBC">
            <w:pPr>
              <w:pStyle w:val="8"/>
              <w:ind w:left="0"/>
              <w:jc w:val="center"/>
              <w:rPr>
                <w:rFonts w:ascii="宋体" w:hAnsi="宋体"/>
                <w:szCs w:val="21"/>
              </w:rPr>
            </w:pPr>
            <w:r>
              <w:rPr>
                <w:rFonts w:ascii="宋体" w:hAnsi="宋体"/>
                <w:position w:val="-12"/>
                <w:szCs w:val="21"/>
              </w:rPr>
              <w:object w:dxaOrig="260" w:dyaOrig="360">
                <v:shape id="对象 85" o:spid="_x0000_i1043" type="#_x0000_t75" style="width:12.45pt;height:18.4pt;mso-position-horizontal-relative:page;mso-position-vertical-relative:page" o:ole="">
                  <v:imagedata r:id="rId44" o:title=""/>
                </v:shape>
                <o:OLEObject Type="Embed" ProgID="Equation.3" ShapeID="对象 85" DrawAspect="Content" ObjectID="_1821857581" r:id="rId45"/>
              </w:object>
            </w:r>
            <w:r>
              <w:rPr>
                <w:rFonts w:ascii="宋体" w:hAnsi="宋体" w:hint="eastAsia"/>
                <w:szCs w:val="21"/>
              </w:rPr>
              <w:t>/℃</w:t>
            </w:r>
          </w:p>
        </w:tc>
        <w:tc>
          <w:tcPr>
            <w:tcW w:w="1440" w:type="dxa"/>
            <w:vAlign w:val="center"/>
          </w:tcPr>
          <w:p w:rsidR="00EA70E6" w:rsidRDefault="00EA70E6" w:rsidP="00E04BBC">
            <w:pPr>
              <w:pStyle w:val="7"/>
              <w:ind w:left="0"/>
              <w:jc w:val="center"/>
              <w:rPr>
                <w:rFonts w:ascii="宋体" w:hAnsi="宋体"/>
                <w:szCs w:val="21"/>
              </w:rPr>
            </w:pPr>
            <w:r>
              <w:rPr>
                <w:rFonts w:ascii="宋体" w:hAnsi="宋体"/>
                <w:position w:val="-6"/>
                <w:szCs w:val="21"/>
              </w:rPr>
              <w:object w:dxaOrig="139" w:dyaOrig="259">
                <v:shape id="对象 86" o:spid="_x0000_i1044" type="#_x0000_t75" style="width:6.5pt;height:12.45pt;mso-position-horizontal-relative:page;mso-position-vertical-relative:page" o:ole="">
                  <v:imagedata r:id="rId46" o:title=""/>
                </v:shape>
                <o:OLEObject Type="Embed" ProgID="Equation.3" ShapeID="对象 86" DrawAspect="Content" ObjectID="_1821857582" r:id="rId47"/>
              </w:object>
            </w:r>
            <w:r>
              <w:rPr>
                <w:rFonts w:ascii="宋体" w:hAnsi="宋体" w:hint="eastAsia"/>
                <w:szCs w:val="21"/>
              </w:rPr>
              <w:t>（次数）</w:t>
            </w:r>
          </w:p>
        </w:tc>
        <w:tc>
          <w:tcPr>
            <w:tcW w:w="1440" w:type="dxa"/>
            <w:vAlign w:val="center"/>
          </w:tcPr>
          <w:p w:rsidR="00EA70E6" w:rsidRDefault="00EA70E6" w:rsidP="00E04BBC">
            <w:pPr>
              <w:pStyle w:val="8"/>
              <w:ind w:left="0"/>
              <w:jc w:val="center"/>
              <w:rPr>
                <w:rFonts w:ascii="宋体" w:hAnsi="宋体"/>
                <w:szCs w:val="21"/>
              </w:rPr>
            </w:pPr>
            <w:r w:rsidRPr="00E04BBC">
              <w:rPr>
                <w:rFonts w:ascii="宋体" w:hAnsi="宋体"/>
                <w:szCs w:val="21"/>
              </w:rPr>
              <w:object w:dxaOrig="260" w:dyaOrig="360">
                <v:shape id="对象 87" o:spid="_x0000_i1045" type="#_x0000_t75" style="width:12.45pt;height:18.4pt;mso-position-horizontal-relative:page;mso-position-vertical-relative:page" o:ole="">
                  <v:imagedata r:id="rId44" o:title=""/>
                </v:shape>
                <o:OLEObject Type="Embed" ProgID="Equation.3" ShapeID="对象 87" DrawAspect="Content" ObjectID="_1821857583" r:id="rId48"/>
              </w:object>
            </w:r>
            <w:r>
              <w:rPr>
                <w:rFonts w:ascii="宋体" w:hAnsi="宋体" w:hint="eastAsia"/>
                <w:szCs w:val="21"/>
              </w:rPr>
              <w:t>/℃</w:t>
            </w:r>
          </w:p>
        </w:tc>
        <w:tc>
          <w:tcPr>
            <w:tcW w:w="1440" w:type="dxa"/>
            <w:vAlign w:val="center"/>
          </w:tcPr>
          <w:p w:rsidR="00EA70E6" w:rsidRDefault="00EA70E6" w:rsidP="00E04BBC">
            <w:pPr>
              <w:pStyle w:val="8"/>
              <w:ind w:left="0"/>
              <w:jc w:val="center"/>
              <w:rPr>
                <w:rFonts w:ascii="宋体" w:hAnsi="宋体"/>
                <w:szCs w:val="21"/>
              </w:rPr>
            </w:pPr>
            <w:r w:rsidRPr="00E04BBC">
              <w:rPr>
                <w:rFonts w:ascii="宋体" w:hAnsi="宋体"/>
                <w:szCs w:val="21"/>
              </w:rPr>
              <w:object w:dxaOrig="139" w:dyaOrig="259">
                <v:shape id="对象 88" o:spid="_x0000_i1046" type="#_x0000_t75" style="width:6.5pt;height:12.45pt;mso-position-horizontal-relative:page;mso-position-vertical-relative:page" o:ole="">
                  <v:imagedata r:id="rId46" o:title=""/>
                </v:shape>
                <o:OLEObject Type="Embed" ProgID="Equation.3" ShapeID="对象 88" DrawAspect="Content" ObjectID="_1821857584" r:id="rId49"/>
              </w:object>
            </w:r>
            <w:r>
              <w:rPr>
                <w:rFonts w:ascii="宋体" w:hAnsi="宋体" w:hint="eastAsia"/>
                <w:szCs w:val="21"/>
              </w:rPr>
              <w:t>（次数）</w:t>
            </w:r>
          </w:p>
        </w:tc>
        <w:tc>
          <w:tcPr>
            <w:tcW w:w="1440" w:type="dxa"/>
            <w:vAlign w:val="center"/>
          </w:tcPr>
          <w:p w:rsidR="00EA70E6" w:rsidRDefault="00EA70E6" w:rsidP="00E04BBC">
            <w:pPr>
              <w:pStyle w:val="8"/>
              <w:ind w:left="0"/>
              <w:jc w:val="center"/>
              <w:rPr>
                <w:rFonts w:ascii="宋体" w:hAnsi="宋体"/>
                <w:szCs w:val="21"/>
              </w:rPr>
            </w:pPr>
            <w:r w:rsidRPr="00E04BBC">
              <w:rPr>
                <w:rFonts w:ascii="宋体" w:hAnsi="宋体"/>
                <w:szCs w:val="21"/>
              </w:rPr>
              <w:object w:dxaOrig="260" w:dyaOrig="360">
                <v:shape id="对象 89" o:spid="_x0000_i1047" type="#_x0000_t75" style="width:12.45pt;height:18.4pt;mso-position-horizontal-relative:page;mso-position-vertical-relative:page" o:ole="">
                  <v:imagedata r:id="rId44" o:title=""/>
                </v:shape>
                <o:OLEObject Type="Embed" ProgID="Equation.3" ShapeID="对象 89" DrawAspect="Content" ObjectID="_1821857585" r:id="rId50"/>
              </w:object>
            </w:r>
            <w:r>
              <w:rPr>
                <w:rFonts w:ascii="宋体" w:hAnsi="宋体" w:hint="eastAsia"/>
                <w:szCs w:val="21"/>
              </w:rPr>
              <w:t>/℃</w:t>
            </w:r>
          </w:p>
        </w:tc>
      </w:tr>
      <w:tr w:rsidR="00EA70E6" w:rsidTr="00E04BBC">
        <w:trPr>
          <w:trHeight w:val="160"/>
          <w:jc w:val="center"/>
        </w:trPr>
        <w:tc>
          <w:tcPr>
            <w:tcW w:w="1440" w:type="dxa"/>
            <w:vAlign w:val="center"/>
          </w:tcPr>
          <w:p w:rsidR="00EA70E6" w:rsidRDefault="00EA70E6" w:rsidP="00E04BBC">
            <w:pPr>
              <w:pStyle w:val="9"/>
            </w:pPr>
            <w:r>
              <w:rPr>
                <w:rFonts w:hint="eastAsia"/>
              </w:rPr>
              <w:t>1</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-79.9</w:t>
            </w:r>
          </w:p>
        </w:tc>
        <w:tc>
          <w:tcPr>
            <w:tcW w:w="1440" w:type="dxa"/>
            <w:vAlign w:val="center"/>
          </w:tcPr>
          <w:p w:rsidR="00EA70E6" w:rsidRDefault="00EA70E6" w:rsidP="00E04BBC">
            <w:pPr>
              <w:pStyle w:val="7"/>
              <w:ind w:left="0"/>
              <w:jc w:val="center"/>
              <w:rPr>
                <w:rFonts w:ascii="宋体" w:hAnsi="宋体"/>
                <w:szCs w:val="21"/>
              </w:rPr>
            </w:pPr>
            <w:r>
              <w:rPr>
                <w:rFonts w:ascii="宋体" w:hAnsi="宋体" w:hint="eastAsia"/>
                <w:szCs w:val="21"/>
              </w:rPr>
              <w:t>6</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-80.1</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11</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-79.9</w:t>
            </w:r>
          </w:p>
        </w:tc>
      </w:tr>
      <w:tr w:rsidR="00EA70E6" w:rsidTr="00E04BBC">
        <w:trPr>
          <w:jc w:val="center"/>
        </w:trPr>
        <w:tc>
          <w:tcPr>
            <w:tcW w:w="1440" w:type="dxa"/>
            <w:vAlign w:val="center"/>
          </w:tcPr>
          <w:p w:rsidR="00EA70E6" w:rsidRDefault="00EA70E6" w:rsidP="00E04BBC">
            <w:pPr>
              <w:pStyle w:val="9"/>
            </w:pPr>
            <w:r>
              <w:rPr>
                <w:rFonts w:hint="eastAsia"/>
              </w:rPr>
              <w:t>2</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-79.8</w:t>
            </w:r>
          </w:p>
        </w:tc>
        <w:tc>
          <w:tcPr>
            <w:tcW w:w="1440" w:type="dxa"/>
            <w:vAlign w:val="center"/>
          </w:tcPr>
          <w:p w:rsidR="00EA70E6" w:rsidRDefault="00EA70E6" w:rsidP="00E04BBC">
            <w:pPr>
              <w:pStyle w:val="7"/>
              <w:ind w:left="0"/>
              <w:jc w:val="center"/>
              <w:rPr>
                <w:rFonts w:ascii="宋体" w:hAnsi="宋体"/>
                <w:szCs w:val="21"/>
              </w:rPr>
            </w:pPr>
            <w:r>
              <w:rPr>
                <w:rFonts w:ascii="宋体" w:hAnsi="宋体" w:hint="eastAsia"/>
                <w:szCs w:val="21"/>
              </w:rPr>
              <w:t>7</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-80.2</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12</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-80.1</w:t>
            </w:r>
          </w:p>
        </w:tc>
      </w:tr>
      <w:tr w:rsidR="00EA70E6" w:rsidTr="00E04BBC">
        <w:trPr>
          <w:jc w:val="center"/>
        </w:trPr>
        <w:tc>
          <w:tcPr>
            <w:tcW w:w="1440" w:type="dxa"/>
            <w:vAlign w:val="center"/>
          </w:tcPr>
          <w:p w:rsidR="00EA70E6" w:rsidRDefault="00EA70E6" w:rsidP="00E04BBC">
            <w:pPr>
              <w:pStyle w:val="9"/>
            </w:pPr>
            <w:r>
              <w:rPr>
                <w:rFonts w:hint="eastAsia"/>
              </w:rPr>
              <w:t>3</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-80.0</w:t>
            </w:r>
          </w:p>
        </w:tc>
        <w:tc>
          <w:tcPr>
            <w:tcW w:w="1440" w:type="dxa"/>
            <w:vAlign w:val="center"/>
          </w:tcPr>
          <w:p w:rsidR="00EA70E6" w:rsidRDefault="00EA70E6" w:rsidP="00E04BBC">
            <w:pPr>
              <w:pStyle w:val="7"/>
              <w:ind w:left="0"/>
              <w:jc w:val="center"/>
              <w:rPr>
                <w:rFonts w:ascii="宋体" w:hAnsi="宋体"/>
                <w:szCs w:val="21"/>
              </w:rPr>
            </w:pPr>
            <w:r>
              <w:rPr>
                <w:rFonts w:ascii="宋体" w:hAnsi="宋体" w:hint="eastAsia"/>
                <w:szCs w:val="21"/>
              </w:rPr>
              <w:t>8</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-80.3</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13</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-80.4</w:t>
            </w:r>
          </w:p>
        </w:tc>
      </w:tr>
      <w:tr w:rsidR="00EA70E6" w:rsidTr="00E04BBC">
        <w:trPr>
          <w:jc w:val="center"/>
        </w:trPr>
        <w:tc>
          <w:tcPr>
            <w:tcW w:w="1440" w:type="dxa"/>
            <w:vAlign w:val="center"/>
          </w:tcPr>
          <w:p w:rsidR="00EA70E6" w:rsidRDefault="00EA70E6" w:rsidP="00E04BBC">
            <w:pPr>
              <w:pStyle w:val="9"/>
            </w:pPr>
            <w:r>
              <w:rPr>
                <w:rFonts w:hint="eastAsia"/>
              </w:rPr>
              <w:t>4</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-80.1</w:t>
            </w:r>
          </w:p>
        </w:tc>
        <w:tc>
          <w:tcPr>
            <w:tcW w:w="1440" w:type="dxa"/>
            <w:vAlign w:val="center"/>
          </w:tcPr>
          <w:p w:rsidR="00EA70E6" w:rsidRDefault="00EA70E6" w:rsidP="00E04BBC">
            <w:pPr>
              <w:pStyle w:val="7"/>
              <w:ind w:left="0"/>
              <w:jc w:val="center"/>
              <w:rPr>
                <w:rFonts w:ascii="宋体" w:hAnsi="宋体"/>
                <w:szCs w:val="21"/>
              </w:rPr>
            </w:pPr>
            <w:r>
              <w:rPr>
                <w:rFonts w:ascii="宋体" w:hAnsi="宋体" w:hint="eastAsia"/>
                <w:szCs w:val="21"/>
              </w:rPr>
              <w:t>9</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-80.1</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14</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-80.1</w:t>
            </w:r>
          </w:p>
        </w:tc>
      </w:tr>
      <w:tr w:rsidR="00EA70E6" w:rsidTr="00E04BBC">
        <w:trPr>
          <w:jc w:val="center"/>
        </w:trPr>
        <w:tc>
          <w:tcPr>
            <w:tcW w:w="1440" w:type="dxa"/>
            <w:vAlign w:val="center"/>
          </w:tcPr>
          <w:p w:rsidR="00EA70E6" w:rsidRDefault="00EA70E6" w:rsidP="00E04BBC">
            <w:pPr>
              <w:pStyle w:val="9"/>
            </w:pPr>
            <w:r>
              <w:rPr>
                <w:rFonts w:hint="eastAsia"/>
              </w:rPr>
              <w:t>5</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-80.4</w:t>
            </w:r>
          </w:p>
        </w:tc>
        <w:tc>
          <w:tcPr>
            <w:tcW w:w="1440" w:type="dxa"/>
            <w:vAlign w:val="center"/>
          </w:tcPr>
          <w:p w:rsidR="00EA70E6" w:rsidRDefault="00EA70E6" w:rsidP="00E04BBC">
            <w:pPr>
              <w:pStyle w:val="7"/>
              <w:ind w:left="0"/>
              <w:jc w:val="center"/>
              <w:rPr>
                <w:rFonts w:ascii="宋体" w:hAnsi="宋体"/>
                <w:szCs w:val="21"/>
              </w:rPr>
            </w:pPr>
            <w:r>
              <w:rPr>
                <w:rFonts w:ascii="宋体" w:hAnsi="宋体" w:hint="eastAsia"/>
                <w:szCs w:val="21"/>
              </w:rPr>
              <w:t>10</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-79.9</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15</w:t>
            </w:r>
          </w:p>
        </w:tc>
        <w:tc>
          <w:tcPr>
            <w:tcW w:w="1440" w:type="dxa"/>
            <w:vAlign w:val="center"/>
          </w:tcPr>
          <w:p w:rsidR="00EA70E6" w:rsidRDefault="00EA70E6" w:rsidP="00E04BBC">
            <w:pPr>
              <w:pStyle w:val="8"/>
              <w:ind w:left="0"/>
              <w:jc w:val="center"/>
              <w:rPr>
                <w:rFonts w:ascii="宋体" w:hAnsi="宋体"/>
                <w:szCs w:val="21"/>
              </w:rPr>
            </w:pPr>
            <w:r>
              <w:rPr>
                <w:rFonts w:ascii="宋体" w:hAnsi="宋体" w:hint="eastAsia"/>
                <w:szCs w:val="21"/>
              </w:rPr>
              <w:t>-80.4</w:t>
            </w:r>
          </w:p>
        </w:tc>
      </w:tr>
    </w:tbl>
    <w:p w:rsidR="00EA70E6" w:rsidRDefault="00EA70E6" w:rsidP="00EA70E6">
      <w:pPr>
        <w:pStyle w:val="22"/>
        <w:spacing w:after="0" w:line="360" w:lineRule="auto"/>
        <w:ind w:leftChars="0" w:left="0" w:firstLineChars="200" w:firstLine="480"/>
        <w:rPr>
          <w:rFonts w:ascii="宋体" w:hAnsi="宋体"/>
          <w:sz w:val="24"/>
        </w:rPr>
      </w:pPr>
      <w:r>
        <w:rPr>
          <w:rFonts w:ascii="宋体" w:hAnsi="宋体" w:hint="eastAsia"/>
          <w:sz w:val="24"/>
        </w:rPr>
        <w:t>根据公式</w:t>
      </w:r>
    </w:p>
    <w:p w:rsidR="00EA70E6" w:rsidRDefault="00741E4E" w:rsidP="00EA70E6">
      <w:pPr>
        <w:pStyle w:val="22"/>
        <w:spacing w:line="360" w:lineRule="auto"/>
        <w:ind w:leftChars="0" w:left="0"/>
        <w:rPr>
          <w:rFonts w:ascii="宋体" w:hAnsi="宋体"/>
          <w:sz w:val="24"/>
        </w:rPr>
      </w:pPr>
      <w:r>
        <w:rPr>
          <w:rFonts w:ascii="宋体" w:hAnsi="宋体" w:hint="eastAsia"/>
          <w:sz w:val="24"/>
        </w:rPr>
        <w:t xml:space="preserve">                           </w:t>
      </w:r>
      <w:r w:rsidR="00EA70E6">
        <w:rPr>
          <w:rFonts w:ascii="宋体" w:hAnsi="宋体"/>
          <w:position w:val="-30"/>
          <w:sz w:val="24"/>
        </w:rPr>
        <w:object w:dxaOrig="2242" w:dyaOrig="1081">
          <v:shape id="对象 90" o:spid="_x0000_i1048" type="#_x0000_t75" style="width:112.05pt;height:53.6pt;mso-position-horizontal-relative:page;mso-position-vertical-relative:page" o:ole="">
            <v:imagedata r:id="rId51" o:title=""/>
          </v:shape>
          <o:OLEObject Type="Embed" ProgID="Equation.3" ShapeID="对象 90" DrawAspect="Content" ObjectID="_1821857586" r:id="rId52"/>
        </w:object>
      </w:r>
      <w:r>
        <w:rPr>
          <w:rFonts w:ascii="宋体" w:hAnsi="宋体" w:hint="eastAsia"/>
          <w:sz w:val="24"/>
        </w:rPr>
        <w:t xml:space="preserve">                        </w:t>
      </w:r>
      <w:r w:rsidR="00AB7E0E">
        <w:rPr>
          <w:rFonts w:ascii="宋体" w:hAnsi="宋体" w:hint="eastAsia"/>
          <w:sz w:val="24"/>
        </w:rPr>
        <w:t xml:space="preserve"> </w:t>
      </w:r>
      <w:r w:rsidR="00EA70E6" w:rsidRPr="00741E4E">
        <w:rPr>
          <w:rFonts w:hint="eastAsia"/>
          <w:sz w:val="24"/>
          <w:szCs w:val="20"/>
        </w:rPr>
        <w:t>（</w:t>
      </w:r>
      <w:r w:rsidR="00EA70E6" w:rsidRPr="00741E4E">
        <w:rPr>
          <w:rFonts w:hint="eastAsia"/>
          <w:sz w:val="24"/>
          <w:szCs w:val="20"/>
        </w:rPr>
        <w:t>2</w:t>
      </w:r>
      <w:r w:rsidR="00EA70E6" w:rsidRPr="00741E4E">
        <w:rPr>
          <w:rFonts w:hint="eastAsia"/>
          <w:sz w:val="24"/>
          <w:szCs w:val="20"/>
        </w:rPr>
        <w:t>）</w:t>
      </w:r>
    </w:p>
    <w:p w:rsidR="00EA70E6" w:rsidRDefault="00EA70E6" w:rsidP="00EA70E6">
      <w:pPr>
        <w:spacing w:line="360" w:lineRule="auto"/>
        <w:ind w:firstLine="480"/>
        <w:rPr>
          <w:rFonts w:ascii="宋体" w:hAnsi="宋体"/>
          <w:sz w:val="24"/>
        </w:rPr>
      </w:pPr>
      <w:r>
        <w:rPr>
          <w:rFonts w:ascii="宋体" w:hAnsi="宋体" w:hint="eastAsia"/>
          <w:sz w:val="24"/>
        </w:rPr>
        <w:t>计算得算术平均值</w:t>
      </w:r>
      <w:r>
        <w:rPr>
          <w:rFonts w:ascii="宋体" w:hAnsi="宋体"/>
          <w:position w:val="-12"/>
          <w:sz w:val="24"/>
        </w:rPr>
        <w:object w:dxaOrig="260" w:dyaOrig="400">
          <v:shape id="对象 91" o:spid="_x0000_i1049" type="#_x0000_t75" style="width:12.45pt;height:20.05pt;mso-position-horizontal-relative:page;mso-position-vertical-relative:page" o:ole="">
            <v:imagedata r:id="rId40" o:title=""/>
          </v:shape>
          <o:OLEObject Type="Embed" ProgID="Equation.3" ShapeID="对象 91" DrawAspect="Content" ObjectID="_1821857587" r:id="rId53"/>
        </w:object>
      </w:r>
      <w:r>
        <w:rPr>
          <w:rFonts w:ascii="宋体" w:hAnsi="宋体" w:hint="eastAsia"/>
          <w:sz w:val="24"/>
        </w:rPr>
        <w:t>的实验标准差</w:t>
      </w:r>
      <w:r>
        <w:rPr>
          <w:rFonts w:ascii="宋体" w:hAnsi="宋体"/>
          <w:position w:val="-12"/>
          <w:sz w:val="24"/>
        </w:rPr>
        <w:object w:dxaOrig="540" w:dyaOrig="400">
          <v:shape id="对象 92" o:spid="_x0000_i1050" type="#_x0000_t75" style="width:27.05pt;height:20.05pt;mso-position-horizontal-relative:page;mso-position-vertical-relative:page" o:ole="">
            <v:imagedata r:id="rId54" o:title=""/>
          </v:shape>
          <o:OLEObject Type="Embed" ProgID="Equation.3" ShapeID="对象 92" DrawAspect="Content" ObjectID="_1821857588" r:id="rId55"/>
        </w:object>
      </w:r>
      <w:r>
        <w:rPr>
          <w:rFonts w:ascii="宋体" w:hAnsi="宋体" w:hint="eastAsia"/>
          <w:sz w:val="24"/>
        </w:rPr>
        <w:t>=0.05℃。则由15次独立重复测量引入的标准不确定度分量</w:t>
      </w:r>
      <w:r>
        <w:rPr>
          <w:rFonts w:ascii="宋体" w:hAnsi="宋体"/>
          <w:position w:val="-12"/>
          <w:sz w:val="24"/>
        </w:rPr>
        <w:object w:dxaOrig="1000" w:dyaOrig="399">
          <v:shape id="对象 93" o:spid="_x0000_i1051" type="#_x0000_t75" style="width:50.35pt;height:20.05pt;mso-position-horizontal-relative:page;mso-position-vertical-relative:page" o:ole="">
            <v:imagedata r:id="rId56" o:title=""/>
          </v:shape>
          <o:OLEObject Type="Embed" ProgID="Equation.3" ShapeID="对象 93" DrawAspect="Content" ObjectID="_1821857589" r:id="rId57"/>
        </w:object>
      </w:r>
      <w:r>
        <w:rPr>
          <w:rFonts w:ascii="宋体" w:hAnsi="宋体" w:hint="eastAsia"/>
          <w:sz w:val="24"/>
        </w:rPr>
        <w:t>=0.05℃。</w:t>
      </w:r>
    </w:p>
    <w:p w:rsidR="00EA70E6" w:rsidRDefault="00EA70E6" w:rsidP="00EA70E6">
      <w:pPr>
        <w:spacing w:line="360" w:lineRule="auto"/>
        <w:rPr>
          <w:rFonts w:ascii="楷体_GB2312" w:eastAsia="楷体_GB2312" w:hAnsi="宋体"/>
          <w:sz w:val="18"/>
          <w:szCs w:val="18"/>
        </w:rPr>
      </w:pPr>
      <w:r>
        <w:rPr>
          <w:rFonts w:hint="eastAsia"/>
          <w:sz w:val="24"/>
        </w:rPr>
        <w:t>1.4.1.2</w:t>
      </w:r>
      <w:r>
        <w:rPr>
          <w:rFonts w:ascii="宋体" w:hAnsi="宋体" w:hint="eastAsia"/>
          <w:sz w:val="24"/>
        </w:rPr>
        <w:t>由</w:t>
      </w:r>
      <w:r>
        <w:rPr>
          <w:rFonts w:ascii="宋体" w:hAnsi="宋体" w:cs="AdobeHeitiStd-Regular" w:hint="eastAsia"/>
          <w:kern w:val="0"/>
          <w:sz w:val="24"/>
          <w:szCs w:val="24"/>
        </w:rPr>
        <w:t>降温仪</w:t>
      </w:r>
      <w:r>
        <w:rPr>
          <w:rFonts w:ascii="宋体" w:hAnsi="宋体" w:hint="eastAsia"/>
          <w:sz w:val="24"/>
        </w:rPr>
        <w:t>数显分辨力引入的标准不确定度为</w:t>
      </w:r>
      <w:bookmarkStart w:id="5" w:name="OLE_LINK27"/>
      <w:r>
        <w:rPr>
          <w:rFonts w:ascii="楷体_GB2312" w:eastAsia="楷体_GB2312" w:hAnsi="宋体"/>
          <w:i/>
          <w:position w:val="-28"/>
          <w:sz w:val="18"/>
          <w:szCs w:val="18"/>
        </w:rPr>
        <w:object w:dxaOrig="1320" w:dyaOrig="659">
          <v:shape id="对象 94" o:spid="_x0000_i1052" type="#_x0000_t75" style="width:66.05pt;height:33pt;mso-position-horizontal-relative:page;mso-position-vertical-relative:page" o:ole="">
            <v:imagedata r:id="rId58" o:title=""/>
          </v:shape>
          <o:OLEObject Type="Embed" ProgID="Equation.3" ShapeID="对象 94" DrawAspect="Content" ObjectID="_1821857590" r:id="rId59"/>
        </w:object>
      </w:r>
      <w:bookmarkStart w:id="6" w:name="OLE_LINK28"/>
      <w:bookmarkStart w:id="7" w:name="OLE_LINK29"/>
      <w:bookmarkEnd w:id="5"/>
      <w:r>
        <w:rPr>
          <w:rFonts w:ascii="宋体" w:hAnsi="宋体" w:hint="eastAsia"/>
          <w:sz w:val="24"/>
        </w:rPr>
        <w:t>℃</w:t>
      </w:r>
      <w:bookmarkEnd w:id="6"/>
      <w:bookmarkEnd w:id="7"/>
      <w:r>
        <w:rPr>
          <w:rFonts w:ascii="楷体_GB2312" w:eastAsia="楷体_GB2312" w:hAnsi="宋体" w:hint="eastAsia"/>
          <w:sz w:val="18"/>
          <w:szCs w:val="18"/>
        </w:rPr>
        <w:t>。</w:t>
      </w:r>
    </w:p>
    <w:p w:rsidR="00EA70E6" w:rsidRDefault="00EA70E6" w:rsidP="00EA70E6">
      <w:pPr>
        <w:spacing w:line="360" w:lineRule="auto"/>
        <w:rPr>
          <w:rFonts w:ascii="宋体" w:hAnsi="宋体" w:hint="eastAsia"/>
          <w:szCs w:val="21"/>
        </w:rPr>
      </w:pPr>
      <w:r>
        <w:rPr>
          <w:rFonts w:ascii="楷体_GB2312" w:eastAsia="楷体_GB2312" w:hAnsi="宋体" w:hint="eastAsia"/>
          <w:sz w:val="18"/>
          <w:szCs w:val="18"/>
        </w:rPr>
        <w:t xml:space="preserve">     </w:t>
      </w:r>
      <w:r>
        <w:rPr>
          <w:rFonts w:ascii="宋体" w:hAnsi="宋体" w:hint="eastAsia"/>
          <w:sz w:val="24"/>
        </w:rPr>
        <w:t>因示值的分散性既取决于仪器结构和原理上的随机效应的影响，也取决于分辨力，故仪器的示值重复性和分辨力引入的标准不确定度是由同一种效应导致的不确定度，由于不能重复计算，因此取二者中较大者</w:t>
      </w:r>
      <w:r>
        <w:rPr>
          <w:rFonts w:hint="eastAsia"/>
          <w:sz w:val="24"/>
        </w:rPr>
        <w:t>测量重复性引入的标准不确定度</w:t>
      </w:r>
      <w:bookmarkStart w:id="8" w:name="OLE_LINK35"/>
      <w:bookmarkStart w:id="9" w:name="OLE_LINK36"/>
      <w:r>
        <w:rPr>
          <w:position w:val="-10"/>
          <w:sz w:val="24"/>
        </w:rPr>
        <w:object w:dxaOrig="239" w:dyaOrig="339">
          <v:shape id="对象 95" o:spid="_x0000_i1053" type="#_x0000_t75" style="width:11.9pt;height:16.8pt;mso-position-horizontal-relative:page;mso-position-vertical-relative:page" o:ole="">
            <v:imagedata r:id="rId60" o:title=""/>
          </v:shape>
          <o:OLEObject Type="Embed" ProgID="Equation.3" ShapeID="对象 95" DrawAspect="Content" ObjectID="_1821857591" r:id="rId61"/>
        </w:object>
      </w:r>
      <w:bookmarkEnd w:id="8"/>
      <w:bookmarkEnd w:id="9"/>
      <w:r>
        <w:rPr>
          <w:rFonts w:ascii="宋体" w:hAnsi="宋体" w:hint="eastAsia"/>
          <w:sz w:val="24"/>
        </w:rPr>
        <w:t>作为被校</w:t>
      </w:r>
      <w:r w:rsidR="00E050D4">
        <w:rPr>
          <w:rFonts w:ascii="宋体" w:hAnsi="宋体" w:cs="AdobeHeitiStd-Regular" w:hint="eastAsia"/>
          <w:kern w:val="0"/>
          <w:sz w:val="24"/>
          <w:szCs w:val="24"/>
        </w:rPr>
        <w:t>降温仪</w:t>
      </w:r>
      <w:r>
        <w:rPr>
          <w:rFonts w:ascii="宋体" w:hAnsi="宋体" w:hint="eastAsia"/>
          <w:sz w:val="24"/>
        </w:rPr>
        <w:t>示值引入的标准不确定度</w:t>
      </w:r>
      <w:r>
        <w:rPr>
          <w:rFonts w:ascii="宋体" w:hAnsi="宋体" w:hint="eastAsia"/>
          <w:szCs w:val="21"/>
        </w:rPr>
        <w:t>。</w:t>
      </w:r>
    </w:p>
    <w:p w:rsidR="00EA70E6" w:rsidRDefault="00EA70E6" w:rsidP="00EA70E6">
      <w:pPr>
        <w:spacing w:line="360" w:lineRule="auto"/>
        <w:jc w:val="left"/>
        <w:rPr>
          <w:rFonts w:ascii="宋体" w:hAnsi="宋体"/>
          <w:sz w:val="24"/>
          <w:szCs w:val="24"/>
        </w:rPr>
      </w:pPr>
      <w:r w:rsidRPr="0028516C">
        <w:rPr>
          <w:rFonts w:hint="eastAsia"/>
          <w:sz w:val="24"/>
        </w:rPr>
        <w:t>1.4.2</w:t>
      </w:r>
      <w:r>
        <w:rPr>
          <w:rFonts w:ascii="宋体" w:hAnsi="宋体" w:hint="eastAsia"/>
          <w:sz w:val="24"/>
        </w:rPr>
        <w:t>由</w:t>
      </w:r>
      <w:r w:rsidR="00DC70AB">
        <w:rPr>
          <w:rFonts w:ascii="宋体" w:hAnsi="宋体" w:hint="eastAsia"/>
          <w:sz w:val="24"/>
        </w:rPr>
        <w:t>标准器分辨力</w:t>
      </w:r>
      <w:r>
        <w:rPr>
          <w:rFonts w:ascii="宋体" w:hAnsi="宋体" w:hint="eastAsia"/>
          <w:sz w:val="24"/>
        </w:rPr>
        <w:t>引入的标准不确</w:t>
      </w:r>
      <w:r w:rsidRPr="00DC70AB">
        <w:rPr>
          <w:rFonts w:ascii="宋体" w:hAnsi="宋体" w:hint="eastAsia"/>
          <w:sz w:val="24"/>
        </w:rPr>
        <w:t>定度</w:t>
      </w:r>
    </w:p>
    <w:p w:rsidR="003C44B3" w:rsidRDefault="00DC70AB" w:rsidP="00C02E2F">
      <w:pPr>
        <w:spacing w:before="50" w:line="360" w:lineRule="auto"/>
        <w:ind w:firstLineChars="200" w:firstLine="480"/>
        <w:rPr>
          <w:rFonts w:ascii="宋体" w:hAnsi="宋体" w:hint="eastAsia"/>
          <w:sz w:val="24"/>
        </w:rPr>
      </w:pPr>
      <w:r w:rsidRPr="00DC70AB">
        <w:rPr>
          <w:rFonts w:ascii="宋体" w:hAnsi="宋体" w:hint="eastAsia"/>
          <w:sz w:val="24"/>
        </w:rPr>
        <w:t>标准器的分辨力为0.01℃，半宽为0.0</w:t>
      </w:r>
      <w:r>
        <w:rPr>
          <w:rFonts w:ascii="宋体" w:hAnsi="宋体" w:hint="eastAsia"/>
          <w:sz w:val="24"/>
        </w:rPr>
        <w:t>0</w:t>
      </w:r>
      <w:r w:rsidRPr="00DC70AB">
        <w:rPr>
          <w:rFonts w:ascii="宋体" w:hAnsi="宋体" w:hint="eastAsia"/>
          <w:sz w:val="24"/>
        </w:rPr>
        <w:t>5</w:t>
      </w:r>
      <w:r w:rsidR="004E71BF">
        <w:rPr>
          <w:rFonts w:ascii="宋体" w:hAnsi="宋体" w:hint="eastAsia"/>
          <w:sz w:val="24"/>
        </w:rPr>
        <w:t>℃，按照均匀分布，则分辨力引入的不确定度分量：</w:t>
      </w:r>
    </w:p>
    <w:p w:rsidR="00EA70E6" w:rsidRDefault="004E71BF" w:rsidP="00AB7E0E">
      <w:pPr>
        <w:spacing w:before="50" w:line="360" w:lineRule="auto"/>
        <w:ind w:firstLineChars="1100" w:firstLine="2640"/>
        <w:jc w:val="center"/>
        <w:rPr>
          <w:rFonts w:ascii="宋体" w:hAnsi="宋体"/>
          <w:sz w:val="24"/>
        </w:rPr>
      </w:pPr>
      <w:r w:rsidRPr="00DC70AB">
        <w:rPr>
          <w:position w:val="-10"/>
          <w:sz w:val="24"/>
        </w:rPr>
        <w:object w:dxaOrig="280" w:dyaOrig="340">
          <v:shape id="对象 123" o:spid="_x0000_i1054" type="#_x0000_t75" style="width:14.6pt;height:16.8pt;mso-position-horizontal-relative:page;mso-position-vertical-relative:page" o:ole="">
            <v:imagedata r:id="rId62" o:title=""/>
          </v:shape>
          <o:OLEObject Type="Embed" ProgID="Equation.3" ShapeID="对象 123" DrawAspect="Content" ObjectID="_1821857592" r:id="rId63"/>
        </w:object>
      </w:r>
      <w:r w:rsidR="00DC70AB" w:rsidRPr="004E71BF">
        <w:rPr>
          <w:rFonts w:ascii="宋体" w:hAnsi="宋体" w:hint="eastAsia"/>
          <w:sz w:val="24"/>
        </w:rPr>
        <w:t>=</w:t>
      </w:r>
      <w:bookmarkStart w:id="10" w:name="OLE_LINK30"/>
      <w:bookmarkStart w:id="11" w:name="OLE_LINK33"/>
      <w:r w:rsidR="00DC70AB" w:rsidRPr="004E71BF">
        <w:rPr>
          <w:rFonts w:ascii="宋体" w:hAnsi="宋体" w:hint="eastAsia"/>
          <w:sz w:val="24"/>
        </w:rPr>
        <w:t>0.005/</w:t>
      </w:r>
      <w:r w:rsidRPr="004E71BF">
        <w:rPr>
          <w:rFonts w:ascii="宋体" w:hAnsi="宋体"/>
          <w:sz w:val="24"/>
        </w:rPr>
        <w:fldChar w:fldCharType="begin"/>
      </w:r>
      <w:r w:rsidRPr="004E71BF">
        <w:rPr>
          <w:rFonts w:ascii="宋体" w:hAnsi="宋体"/>
          <w:sz w:val="24"/>
        </w:rPr>
        <w:instrText xml:space="preserve"> QUOTE </w:instrText>
      </w:r>
      <w:bookmarkStart w:id="12" w:name="OLE_LINK45"/>
      <w:bookmarkStart w:id="13" w:name="OLE_LINK46"/>
      <m:oMath>
        <m:rad>
          <m:radPr>
            <m:degHide m:val="1"/>
            <m:ctrlPr>
              <w:rPr>
                <w:rFonts w:ascii="Cambria Math" w:hAnsi="Cambria Math"/>
                <w:i/>
                <w:sz w:val="24"/>
              </w:rPr>
            </m:ctrlPr>
          </m:radPr>
          <m:deg/>
          <m:e>
            <m:r>
              <w:rPr>
                <w:rFonts w:ascii="Cambria Math" w:hAnsi="Cambria Math"/>
                <w:sz w:val="24"/>
              </w:rPr>
              <m:t>3</m:t>
            </m:r>
          </m:e>
        </m:rad>
      </m:oMath>
      <w:bookmarkEnd w:id="12"/>
      <w:bookmarkEnd w:id="13"/>
      <w:r w:rsidRPr="004E71BF">
        <w:rPr>
          <w:rFonts w:ascii="宋体" w:hAnsi="宋体"/>
          <w:sz w:val="24"/>
        </w:rPr>
        <w:instrText xml:space="preserve"> </w:instrText>
      </w:r>
      <w:r w:rsidRPr="004E71BF">
        <w:rPr>
          <w:rFonts w:ascii="宋体" w:hAnsi="宋体"/>
          <w:sz w:val="24"/>
        </w:rPr>
        <w:fldChar w:fldCharType="separate"/>
      </w:r>
      <w:r w:rsidR="003C44B3" w:rsidRPr="003C44B3">
        <w:rPr>
          <w:rFonts w:ascii="楷体" w:eastAsia="楷体" w:hAnsi="楷体"/>
          <w:position w:val="-8"/>
          <w:sz w:val="18"/>
          <w:szCs w:val="18"/>
        </w:rPr>
        <w:object w:dxaOrig="360" w:dyaOrig="360">
          <v:shape id="_x0000_i1055" type="#_x0000_t75" style="width:17.85pt;height:17.85pt" o:ole="">
            <v:imagedata r:id="rId64" o:title=""/>
          </v:shape>
          <o:OLEObject Type="Embed" ProgID="Equation.3" ShapeID="_x0000_i1055" DrawAspect="Content" ObjectID="_1821857593" r:id="rId65"/>
        </w:object>
      </w:r>
      <w:r w:rsidRPr="004E71BF">
        <w:rPr>
          <w:rFonts w:ascii="宋体" w:hAnsi="宋体"/>
          <w:sz w:val="24"/>
        </w:rPr>
        <w:fldChar w:fldCharType="end"/>
      </w:r>
      <w:r w:rsidRPr="004E71BF">
        <w:rPr>
          <w:rFonts w:ascii="宋体" w:hAnsi="宋体" w:hint="eastAsia"/>
          <w:sz w:val="24"/>
        </w:rPr>
        <w:t>=0.0029</w:t>
      </w:r>
      <w:r w:rsidR="00DC70AB" w:rsidRPr="00DC70AB">
        <w:rPr>
          <w:rFonts w:ascii="宋体" w:hAnsi="宋体"/>
          <w:sz w:val="24"/>
        </w:rPr>
        <w:fldChar w:fldCharType="begin"/>
      </w:r>
      <w:r w:rsidR="00DC70AB" w:rsidRPr="00DC70AB">
        <w:rPr>
          <w:rFonts w:ascii="宋体" w:hAnsi="宋体"/>
          <w:sz w:val="24"/>
        </w:rPr>
        <w:instrText xml:space="preserve"> QUOTE </w:instrText>
      </w:r>
      <m:oMath>
        <m:sSub>
          <m:sSubPr>
            <m:ctrlPr>
              <w:rPr>
                <w:rFonts w:ascii="Cambria Math" w:hAnsi="Cambria Math" w:cs="宋体" w:hint="eastAsia"/>
                <w:color w:val="000000"/>
                <w:sz w:val="24"/>
              </w:rPr>
            </m:ctrlPr>
          </m:sSubPr>
          <m:e>
            <m:r>
              <m:rPr>
                <m:sty m:val="p"/>
              </m:rPr>
              <w:rPr>
                <w:rFonts w:ascii="Cambria Math" w:hAnsi="Cambria Math" w:cs="宋体"/>
                <w:color w:val="000000"/>
                <w:sz w:val="24"/>
              </w:rPr>
              <m:t>u</m:t>
            </m:r>
          </m:e>
          <m:sub>
            <m:r>
              <m:rPr>
                <m:sty m:val="p"/>
              </m:rPr>
              <w:rPr>
                <w:rFonts w:ascii="Cambria Math" w:hAnsi="Cambria Math" w:cs="宋体"/>
                <w:color w:val="000000"/>
                <w:sz w:val="24"/>
              </w:rPr>
              <m:t>2</m:t>
            </m:r>
          </m:sub>
        </m:sSub>
        <m:r>
          <m:rPr>
            <m:sty m:val="p"/>
          </m:rPr>
          <w:rPr>
            <w:rFonts w:ascii="Cambria Math" w:hAnsi="Cambria Math" w:cs="宋体"/>
            <w:color w:val="000000"/>
            <w:sz w:val="24"/>
          </w:rPr>
          <m:t>=</m:t>
        </m:r>
        <m:f>
          <m:fPr>
            <m:type m:val="lin"/>
            <m:ctrlPr>
              <w:rPr>
                <w:rFonts w:ascii="Cambria Math" w:hAnsi="Cambria Math" w:cs="宋体"/>
                <w:color w:val="000000"/>
                <w:sz w:val="24"/>
              </w:rPr>
            </m:ctrlPr>
          </m:fPr>
          <m:num>
            <m:r>
              <m:rPr>
                <m:sty m:val="p"/>
              </m:rPr>
              <w:rPr>
                <w:rFonts w:ascii="Cambria Math" w:hAnsi="Cambria Math" w:cs="宋体"/>
                <w:color w:val="000000"/>
                <w:sz w:val="24"/>
              </w:rPr>
              <m:t>0.05</m:t>
            </m:r>
          </m:num>
          <m:den>
            <m:rad>
              <m:radPr>
                <m:degHide m:val="1"/>
                <m:ctrlPr>
                  <w:rPr>
                    <w:rFonts w:ascii="Cambria Math" w:hAnsi="Cambria Math" w:cs="宋体"/>
                    <w:color w:val="000000"/>
                    <w:sz w:val="24"/>
                  </w:rPr>
                </m:ctrlPr>
              </m:radPr>
              <m:deg/>
              <m:e>
                <m:r>
                  <m:rPr>
                    <m:sty m:val="p"/>
                  </m:rPr>
                  <w:rPr>
                    <w:rFonts w:ascii="Cambria Math" w:hAnsi="Cambria Math" w:cs="宋体"/>
                    <w:color w:val="000000"/>
                    <w:sz w:val="24"/>
                  </w:rPr>
                  <m:t>3</m:t>
                </m:r>
              </m:e>
            </m:rad>
          </m:den>
        </m:f>
        <m:r>
          <m:rPr>
            <m:sty m:val="p"/>
          </m:rPr>
          <w:rPr>
            <w:rFonts w:ascii="Cambria Math" w:hAnsi="Cambria Math" w:cs="宋体"/>
            <w:color w:val="000000"/>
            <w:sz w:val="24"/>
          </w:rPr>
          <m:t>=0.029</m:t>
        </m:r>
      </m:oMath>
      <w:r w:rsidR="00DC70AB" w:rsidRPr="00DC70AB">
        <w:rPr>
          <w:rFonts w:ascii="宋体" w:hAnsi="宋体"/>
          <w:sz w:val="24"/>
        </w:rPr>
        <w:instrText xml:space="preserve"> </w:instrText>
      </w:r>
      <w:r w:rsidR="00DC70AB" w:rsidRPr="00DC70AB">
        <w:rPr>
          <w:rFonts w:ascii="宋体" w:hAnsi="宋体"/>
          <w:sz w:val="24"/>
        </w:rPr>
        <w:fldChar w:fldCharType="separate"/>
      </w:r>
      <w:r w:rsidR="00DC70AB" w:rsidRPr="00DC70AB">
        <w:rPr>
          <w:rFonts w:ascii="宋体" w:hAnsi="宋体"/>
          <w:sz w:val="24"/>
        </w:rPr>
        <w:fldChar w:fldCharType="end"/>
      </w:r>
      <w:r w:rsidR="00DC70AB" w:rsidRPr="00DC70AB">
        <w:rPr>
          <w:rFonts w:ascii="宋体" w:hAnsi="宋体" w:hint="eastAsia"/>
          <w:sz w:val="24"/>
        </w:rPr>
        <w:t>℃</w:t>
      </w:r>
      <w:bookmarkEnd w:id="10"/>
      <w:bookmarkEnd w:id="11"/>
      <w:r w:rsidR="00DC70AB" w:rsidRPr="00DC70AB">
        <w:rPr>
          <w:rFonts w:ascii="宋体" w:hAnsi="宋体" w:hint="eastAsia"/>
          <w:sz w:val="24"/>
        </w:rPr>
        <w:t xml:space="preserve">  </w:t>
      </w:r>
      <w:r w:rsidR="00DC70AB" w:rsidRPr="00DC70AB">
        <w:rPr>
          <w:rFonts w:ascii="宋体" w:hAnsi="宋体"/>
          <w:sz w:val="24"/>
        </w:rPr>
        <w:fldChar w:fldCharType="begin"/>
      </w:r>
      <w:r w:rsidR="00DC70AB" w:rsidRPr="00DC70AB">
        <w:rPr>
          <w:rFonts w:ascii="宋体" w:hAnsi="宋体"/>
          <w:sz w:val="24"/>
        </w:rPr>
        <w:instrText xml:space="preserve"> QUOTE </w:instrText>
      </w:r>
      <m:oMath>
        <m:r>
          <w:rPr>
            <w:rFonts w:ascii="Cambria Math" w:hAnsi="Cambria Math"/>
            <w:spacing w:val="-25"/>
            <w:sz w:val="24"/>
            <w:szCs w:val="24"/>
          </w:rPr>
          <m:t>u</m:t>
        </m:r>
        <m:d>
          <m:dPr>
            <m:ctrlPr>
              <w:rPr>
                <w:rFonts w:ascii="Cambria Math" w:hAnsi="Cambria Math" w:cs="宋体"/>
                <w:i/>
                <w:spacing w:val="-25"/>
                <w:sz w:val="24"/>
                <w:szCs w:val="24"/>
              </w:rPr>
            </m:ctrlPr>
          </m:dPr>
          <m:e>
            <m:sSub>
              <m:sSubPr>
                <m:ctrlPr>
                  <w:rPr>
                    <w:rFonts w:ascii="Cambria Math" w:hAnsi="Cambria Math" w:cs="宋体"/>
                    <w:i/>
                    <w:spacing w:val="-25"/>
                    <w:sz w:val="24"/>
                    <w:szCs w:val="24"/>
                  </w:rPr>
                </m:ctrlPr>
              </m:sSubPr>
              <m:e>
                <m:r>
                  <w:rPr>
                    <w:rFonts w:ascii="Cambria Math" w:hAnsi="Cambria Math"/>
                    <w:spacing w:val="-25"/>
                    <w:sz w:val="24"/>
                    <w:szCs w:val="24"/>
                  </w:rPr>
                  <m:t>t</m:t>
                </m:r>
              </m:e>
              <m:sub>
                <m:r>
                  <w:rPr>
                    <w:rFonts w:ascii="Cambria Math" w:hAnsi="Cambria Math"/>
                    <w:spacing w:val="-25"/>
                    <w:sz w:val="24"/>
                    <w:szCs w:val="24"/>
                  </w:rPr>
                  <m:t>s2</m:t>
                </m:r>
              </m:sub>
            </m:sSub>
          </m:e>
        </m:d>
        <m:r>
          <w:rPr>
            <w:rFonts w:ascii="Cambria Math" w:eastAsia="Cambria Math" w:hAnsi="Cambria Math" w:cs="Cambria Math"/>
            <w:spacing w:val="-25"/>
            <w:sz w:val="24"/>
            <w:szCs w:val="24"/>
          </w:rPr>
          <m:t>=</m:t>
        </m:r>
        <m:f>
          <m:fPr>
            <m:ctrlPr>
              <w:rPr>
                <w:rFonts w:ascii="Cambria Math" w:eastAsia="Cambria Math" w:hAnsi="Cambria Math" w:cs="Cambria Math"/>
                <w:i/>
                <w:spacing w:val="-25"/>
                <w:sz w:val="24"/>
                <w:szCs w:val="24"/>
              </w:rPr>
            </m:ctrlPr>
          </m:fPr>
          <m:num>
            <m:r>
              <w:rPr>
                <w:rFonts w:ascii="Cambria Math" w:eastAsia="Cambria Math" w:hAnsi="Cambria Math" w:cs="Cambria Math"/>
                <w:spacing w:val="-25"/>
                <w:sz w:val="24"/>
                <w:szCs w:val="24"/>
              </w:rPr>
              <m:t>0.014</m:t>
            </m:r>
          </m:num>
          <m:den>
            <m:rad>
              <m:radPr>
                <m:degHide m:val="1"/>
                <m:ctrlPr>
                  <w:rPr>
                    <w:rFonts w:ascii="Cambria Math" w:eastAsia="Cambria Math" w:hAnsi="Cambria Math" w:cs="Cambria Math"/>
                    <w:i/>
                    <w:spacing w:val="-25"/>
                    <w:sz w:val="24"/>
                    <w:szCs w:val="24"/>
                  </w:rPr>
                </m:ctrlPr>
              </m:radPr>
              <m:deg/>
              <m:e>
                <m:r>
                  <w:rPr>
                    <w:rFonts w:ascii="Cambria Math" w:eastAsia="Cambria Math" w:hAnsi="Cambria Math" w:cs="Cambria Math"/>
                    <w:spacing w:val="-25"/>
                    <w:sz w:val="24"/>
                    <w:szCs w:val="24"/>
                  </w:rPr>
                  <m:t>3</m:t>
                </m:r>
              </m:e>
            </m:rad>
          </m:den>
        </m:f>
        <m:r>
          <w:rPr>
            <w:rFonts w:ascii="Cambria Math" w:eastAsia="Cambria Math" w:hAnsi="Cambria Math" w:cs="Cambria Math"/>
            <w:spacing w:val="-25"/>
            <w:sz w:val="24"/>
            <w:szCs w:val="24"/>
          </w:rPr>
          <m:t>=0.008</m:t>
        </m:r>
      </m:oMath>
      <w:r w:rsidR="00DC70AB" w:rsidRPr="00DC70AB">
        <w:rPr>
          <w:rFonts w:ascii="宋体" w:hAnsi="宋体"/>
          <w:sz w:val="24"/>
        </w:rPr>
        <w:instrText xml:space="preserve"> </w:instrText>
      </w:r>
      <w:r w:rsidR="00DC70AB" w:rsidRPr="00DC70AB">
        <w:rPr>
          <w:rFonts w:ascii="宋体" w:hAnsi="宋体"/>
          <w:sz w:val="24"/>
        </w:rPr>
        <w:fldChar w:fldCharType="separate"/>
      </w:r>
      <w:r w:rsidR="00DC70AB" w:rsidRPr="00DC70AB">
        <w:rPr>
          <w:rFonts w:ascii="宋体" w:hAnsi="宋体"/>
          <w:sz w:val="24"/>
        </w:rPr>
        <w:fldChar w:fldCharType="end"/>
      </w:r>
      <w:r>
        <w:rPr>
          <w:rFonts w:ascii="宋体" w:hAnsi="宋体" w:hint="eastAsia"/>
          <w:sz w:val="24"/>
        </w:rPr>
        <w:t xml:space="preserve">         </w:t>
      </w:r>
      <w:bookmarkStart w:id="14" w:name="OLE_LINK51"/>
      <w:r w:rsidR="003C44B3">
        <w:rPr>
          <w:rFonts w:ascii="宋体" w:hAnsi="宋体" w:hint="eastAsia"/>
          <w:sz w:val="24"/>
        </w:rPr>
        <w:t xml:space="preserve">            </w:t>
      </w:r>
      <w:bookmarkStart w:id="15" w:name="OLE_LINK34"/>
      <w:r w:rsidR="00EA70E6" w:rsidRPr="00741E4E">
        <w:rPr>
          <w:rFonts w:hint="eastAsia"/>
          <w:sz w:val="24"/>
        </w:rPr>
        <w:t>（</w:t>
      </w:r>
      <w:r w:rsidR="00EA70E6" w:rsidRPr="00741E4E">
        <w:rPr>
          <w:rFonts w:hint="eastAsia"/>
          <w:sz w:val="24"/>
        </w:rPr>
        <w:t>3</w:t>
      </w:r>
      <w:r w:rsidR="00EA70E6" w:rsidRPr="00741E4E">
        <w:rPr>
          <w:rFonts w:hint="eastAsia"/>
          <w:sz w:val="24"/>
        </w:rPr>
        <w:t>）</w:t>
      </w:r>
      <w:bookmarkEnd w:id="14"/>
      <w:bookmarkEnd w:id="15"/>
    </w:p>
    <w:p w:rsidR="004E71BF" w:rsidRDefault="00EA70E6" w:rsidP="00C02E2F">
      <w:pPr>
        <w:pStyle w:val="22"/>
        <w:spacing w:line="360" w:lineRule="auto"/>
        <w:ind w:leftChars="0" w:left="0"/>
        <w:rPr>
          <w:rFonts w:ascii="宋体" w:hAnsi="宋体" w:hint="eastAsia"/>
          <w:sz w:val="24"/>
        </w:rPr>
      </w:pPr>
      <w:bookmarkStart w:id="16" w:name="OLE_LINK47"/>
      <w:r w:rsidRPr="0028516C">
        <w:rPr>
          <w:rFonts w:hint="eastAsia"/>
          <w:sz w:val="24"/>
          <w:szCs w:val="20"/>
        </w:rPr>
        <w:t>1.4.3</w:t>
      </w:r>
      <w:r w:rsidR="004E71BF">
        <w:rPr>
          <w:rFonts w:ascii="宋体" w:hAnsi="宋体" w:hint="eastAsia"/>
          <w:sz w:val="24"/>
        </w:rPr>
        <w:t>由标准器修正值引入的标准不确定度</w:t>
      </w:r>
    </w:p>
    <w:bookmarkEnd w:id="16"/>
    <w:p w:rsidR="003C44B3" w:rsidRDefault="00EA70E6" w:rsidP="004E71BF">
      <w:pPr>
        <w:pStyle w:val="22"/>
        <w:spacing w:line="360" w:lineRule="auto"/>
        <w:ind w:leftChars="0" w:left="0" w:firstLineChars="200" w:firstLine="480"/>
        <w:rPr>
          <w:rFonts w:ascii="宋体" w:hAnsi="宋体" w:hint="eastAsia"/>
          <w:sz w:val="24"/>
        </w:rPr>
      </w:pPr>
      <w:r>
        <w:rPr>
          <w:rFonts w:hint="eastAsia"/>
          <w:sz w:val="24"/>
        </w:rPr>
        <w:t>温度测量装置</w:t>
      </w:r>
      <w:r>
        <w:rPr>
          <w:rFonts w:ascii="宋体" w:hAnsi="宋体" w:hint="eastAsia"/>
          <w:sz w:val="24"/>
        </w:rPr>
        <w:t>的扩展不确定度</w:t>
      </w:r>
      <w:r w:rsidR="003C44B3" w:rsidRPr="00402593">
        <w:rPr>
          <w:rFonts w:ascii="楷体" w:eastAsia="楷体" w:hAnsi="楷体" w:hint="eastAsia"/>
          <w:position w:val="-6"/>
          <w:szCs w:val="21"/>
        </w:rPr>
        <w:object w:dxaOrig="264" w:dyaOrig="264">
          <v:shape id="_x0000_i1056" type="#_x0000_t75" style="width:13.55pt;height:13.55pt" o:ole="">
            <v:imagedata r:id="rId66" o:title=""/>
          </v:shape>
          <o:OLEObject Type="Embed" ProgID="Equation.3" ShapeID="_x0000_i1056" DrawAspect="Content" ObjectID="_1821857594" r:id="rId67"/>
        </w:object>
      </w:r>
      <w:r>
        <w:rPr>
          <w:rFonts w:ascii="宋体" w:hAnsi="宋体" w:hint="eastAsia"/>
          <w:sz w:val="24"/>
        </w:rPr>
        <w:t>=0.05℃（</w:t>
      </w:r>
      <w:r w:rsidR="003C44B3" w:rsidRPr="00402593">
        <w:rPr>
          <w:rFonts w:ascii="楷体" w:eastAsia="楷体" w:hAnsi="楷体" w:hint="eastAsia"/>
          <w:i/>
          <w:szCs w:val="21"/>
        </w:rPr>
        <w:t>k</w:t>
      </w:r>
      <w:r w:rsidR="003C44B3">
        <w:rPr>
          <w:rFonts w:ascii="宋体" w:hAnsi="宋体" w:hint="eastAsia"/>
          <w:sz w:val="24"/>
        </w:rPr>
        <w:t xml:space="preserve"> </w:t>
      </w:r>
      <w:r>
        <w:rPr>
          <w:rFonts w:ascii="宋体" w:hAnsi="宋体" w:hint="eastAsia"/>
          <w:sz w:val="24"/>
        </w:rPr>
        <w:t>=2），则标准不确定度</w:t>
      </w:r>
    </w:p>
    <w:p w:rsidR="00EA70E6" w:rsidRDefault="006D3A04" w:rsidP="006D3A04">
      <w:pPr>
        <w:pStyle w:val="22"/>
        <w:spacing w:line="360" w:lineRule="auto"/>
        <w:ind w:leftChars="0" w:left="0"/>
        <w:jc w:val="center"/>
        <w:rPr>
          <w:rFonts w:ascii="宋体" w:hAnsi="宋体" w:hint="eastAsia"/>
          <w:sz w:val="24"/>
        </w:rPr>
      </w:pPr>
      <w:r>
        <w:rPr>
          <w:rFonts w:hint="eastAsia"/>
          <w:position w:val="-10"/>
          <w:sz w:val="24"/>
          <w:szCs w:val="20"/>
        </w:rPr>
        <w:t xml:space="preserve">                      </w:t>
      </w:r>
      <w:r w:rsidR="003C44B3" w:rsidRPr="003C44B3">
        <w:rPr>
          <w:position w:val="-10"/>
          <w:sz w:val="24"/>
          <w:szCs w:val="20"/>
        </w:rPr>
        <w:object w:dxaOrig="260" w:dyaOrig="360">
          <v:shape id="对象 124" o:spid="_x0000_i1057" type="#_x0000_t75" style="width:12.45pt;height:18.4pt;mso-position-horizontal-relative:page;mso-position-vertical-relative:page" o:ole="">
            <v:imagedata r:id="rId68" o:title=""/>
          </v:shape>
          <o:OLEObject Type="Embed" ProgID="Equation.3" ShapeID="对象 124" DrawAspect="Content" ObjectID="_1821857595" r:id="rId69"/>
        </w:object>
      </w:r>
      <w:r w:rsidR="003C44B3">
        <w:rPr>
          <w:rFonts w:ascii="宋体" w:hAnsi="宋体" w:hint="eastAsia"/>
          <w:sz w:val="18"/>
          <w:szCs w:val="18"/>
        </w:rPr>
        <w:t>=</w:t>
      </w:r>
      <w:r w:rsidR="003C44B3">
        <w:rPr>
          <w:rFonts w:hint="eastAsia"/>
        </w:rPr>
        <w:t xml:space="preserve"> </w:t>
      </w:r>
      <w:r w:rsidR="003C44B3" w:rsidRPr="00402593">
        <w:rPr>
          <w:rFonts w:ascii="楷体" w:eastAsia="楷体" w:hAnsi="楷体" w:hint="eastAsia"/>
          <w:position w:val="-6"/>
          <w:szCs w:val="21"/>
        </w:rPr>
        <w:object w:dxaOrig="264" w:dyaOrig="264">
          <v:shape id="_x0000_i1058" type="#_x0000_t75" style="width:13.55pt;height:13.55pt" o:ole="">
            <v:imagedata r:id="rId66" o:title=""/>
          </v:shape>
          <o:OLEObject Type="Embed" ProgID="Equation.3" ShapeID="_x0000_i1058" DrawAspect="Content" ObjectID="_1821857596" r:id="rId70"/>
        </w:object>
      </w:r>
      <w:r w:rsidR="003C44B3" w:rsidRPr="004E71BF">
        <w:rPr>
          <w:rFonts w:ascii="宋体" w:hAnsi="宋体" w:hint="eastAsia"/>
          <w:sz w:val="24"/>
        </w:rPr>
        <w:t>/</w:t>
      </w:r>
      <w:r w:rsidR="003C44B3" w:rsidRPr="003C44B3">
        <w:rPr>
          <w:rFonts w:ascii="楷体" w:eastAsia="楷体" w:hAnsi="楷体" w:hint="eastAsia"/>
          <w:i/>
          <w:szCs w:val="21"/>
        </w:rPr>
        <w:t xml:space="preserve"> </w:t>
      </w:r>
      <w:r w:rsidR="003C44B3" w:rsidRPr="00402593">
        <w:rPr>
          <w:rFonts w:ascii="楷体" w:eastAsia="楷体" w:hAnsi="楷体" w:hint="eastAsia"/>
          <w:i/>
          <w:szCs w:val="21"/>
        </w:rPr>
        <w:t>k</w:t>
      </w:r>
      <w:r w:rsidR="003C44B3" w:rsidRPr="004E71BF">
        <w:rPr>
          <w:rFonts w:ascii="宋体" w:hAnsi="宋体" w:hint="eastAsia"/>
          <w:sz w:val="24"/>
        </w:rPr>
        <w:t xml:space="preserve"> =0.</w:t>
      </w:r>
      <w:r w:rsidR="003C44B3">
        <w:rPr>
          <w:rFonts w:ascii="宋体" w:hAnsi="宋体" w:hint="eastAsia"/>
          <w:sz w:val="24"/>
        </w:rPr>
        <w:t>025</w:t>
      </w:r>
      <w:r w:rsidR="003C44B3" w:rsidRPr="00DC70AB">
        <w:rPr>
          <w:rFonts w:ascii="宋体" w:hAnsi="宋体"/>
          <w:sz w:val="24"/>
        </w:rPr>
        <w:fldChar w:fldCharType="begin"/>
      </w:r>
      <w:r w:rsidR="003C44B3" w:rsidRPr="00DC70AB">
        <w:rPr>
          <w:rFonts w:ascii="宋体" w:hAnsi="宋体"/>
          <w:sz w:val="24"/>
        </w:rPr>
        <w:instrText xml:space="preserve"> QUOTE </w:instrText>
      </w:r>
      <m:oMath>
        <m:sSub>
          <m:sSubPr>
            <m:ctrlPr>
              <w:rPr>
                <w:rFonts w:ascii="Cambria Math" w:hAnsi="Cambria Math" w:cs="宋体" w:hint="eastAsia"/>
                <w:color w:val="000000"/>
                <w:sz w:val="24"/>
              </w:rPr>
            </m:ctrlPr>
          </m:sSubPr>
          <m:e>
            <m:r>
              <m:rPr>
                <m:sty m:val="p"/>
              </m:rPr>
              <w:rPr>
                <w:rFonts w:ascii="Cambria Math" w:hAnsi="Cambria Math" w:cs="宋体"/>
                <w:color w:val="000000"/>
                <w:sz w:val="24"/>
              </w:rPr>
              <m:t>u</m:t>
            </m:r>
          </m:e>
          <m:sub>
            <m:r>
              <m:rPr>
                <m:sty m:val="p"/>
              </m:rPr>
              <w:rPr>
                <w:rFonts w:ascii="Cambria Math" w:hAnsi="Cambria Math" w:cs="宋体"/>
                <w:color w:val="000000"/>
                <w:sz w:val="24"/>
              </w:rPr>
              <m:t>2</m:t>
            </m:r>
          </m:sub>
        </m:sSub>
        <m:r>
          <m:rPr>
            <m:sty m:val="p"/>
          </m:rPr>
          <w:rPr>
            <w:rFonts w:ascii="Cambria Math" w:hAnsi="Cambria Math" w:cs="宋体"/>
            <w:color w:val="000000"/>
            <w:sz w:val="24"/>
          </w:rPr>
          <m:t>=</m:t>
        </m:r>
        <m:f>
          <m:fPr>
            <m:type m:val="lin"/>
            <m:ctrlPr>
              <w:rPr>
                <w:rFonts w:ascii="Cambria Math" w:hAnsi="Cambria Math" w:cs="宋体"/>
                <w:color w:val="000000"/>
                <w:sz w:val="24"/>
              </w:rPr>
            </m:ctrlPr>
          </m:fPr>
          <m:num>
            <m:r>
              <m:rPr>
                <m:sty m:val="p"/>
              </m:rPr>
              <w:rPr>
                <w:rFonts w:ascii="Cambria Math" w:hAnsi="Cambria Math" w:cs="宋体"/>
                <w:color w:val="000000"/>
                <w:sz w:val="24"/>
              </w:rPr>
              <m:t>0.05</m:t>
            </m:r>
          </m:num>
          <m:den>
            <m:rad>
              <m:radPr>
                <m:degHide m:val="1"/>
                <m:ctrlPr>
                  <w:rPr>
                    <w:rFonts w:ascii="Cambria Math" w:hAnsi="Cambria Math" w:cs="宋体"/>
                    <w:color w:val="000000"/>
                    <w:sz w:val="24"/>
                  </w:rPr>
                </m:ctrlPr>
              </m:radPr>
              <m:deg/>
              <m:e>
                <m:r>
                  <m:rPr>
                    <m:sty m:val="p"/>
                  </m:rPr>
                  <w:rPr>
                    <w:rFonts w:ascii="Cambria Math" w:hAnsi="Cambria Math" w:cs="宋体"/>
                    <w:color w:val="000000"/>
                    <w:sz w:val="24"/>
                  </w:rPr>
                  <m:t>3</m:t>
                </m:r>
              </m:e>
            </m:rad>
          </m:den>
        </m:f>
        <m:r>
          <m:rPr>
            <m:sty m:val="p"/>
          </m:rPr>
          <w:rPr>
            <w:rFonts w:ascii="Cambria Math" w:hAnsi="Cambria Math" w:cs="宋体"/>
            <w:color w:val="000000"/>
            <w:sz w:val="24"/>
          </w:rPr>
          <m:t>=0.029</m:t>
        </m:r>
      </m:oMath>
      <w:r w:rsidR="003C44B3" w:rsidRPr="00DC70AB">
        <w:rPr>
          <w:rFonts w:ascii="宋体" w:hAnsi="宋体"/>
          <w:sz w:val="24"/>
        </w:rPr>
        <w:instrText xml:space="preserve"> </w:instrText>
      </w:r>
      <w:r w:rsidR="003C44B3" w:rsidRPr="00DC70AB">
        <w:rPr>
          <w:rFonts w:ascii="宋体" w:hAnsi="宋体"/>
          <w:sz w:val="24"/>
        </w:rPr>
        <w:fldChar w:fldCharType="separate"/>
      </w:r>
      <w:r w:rsidR="003C44B3" w:rsidRPr="00DC70AB">
        <w:rPr>
          <w:rFonts w:ascii="宋体" w:hAnsi="宋体"/>
          <w:sz w:val="24"/>
        </w:rPr>
        <w:fldChar w:fldCharType="end"/>
      </w:r>
      <w:r w:rsidR="003C44B3" w:rsidRPr="00DC70AB">
        <w:rPr>
          <w:rFonts w:ascii="宋体" w:hAnsi="宋体" w:hint="eastAsia"/>
          <w:sz w:val="24"/>
        </w:rPr>
        <w:t>℃</w:t>
      </w:r>
      <w:r w:rsidR="003C44B3">
        <w:rPr>
          <w:rFonts w:hint="eastAsia"/>
        </w:rPr>
        <w:t xml:space="preserve"> </w:t>
      </w:r>
      <w:r>
        <w:rPr>
          <w:rFonts w:ascii="宋体" w:hAnsi="宋体" w:hint="eastAsia"/>
          <w:sz w:val="24"/>
        </w:rPr>
        <w:t xml:space="preserve">       </w:t>
      </w:r>
      <w:r w:rsidR="003C44B3">
        <w:rPr>
          <w:rFonts w:ascii="宋体" w:hAnsi="宋体" w:hint="eastAsia"/>
          <w:sz w:val="24"/>
        </w:rPr>
        <w:t xml:space="preserve">                  </w:t>
      </w:r>
      <w:r w:rsidR="003C44B3" w:rsidRPr="00741E4E">
        <w:rPr>
          <w:rFonts w:hint="eastAsia"/>
          <w:sz w:val="24"/>
        </w:rPr>
        <w:t>（</w:t>
      </w:r>
      <w:r w:rsidR="003C44B3">
        <w:rPr>
          <w:rFonts w:hint="eastAsia"/>
          <w:sz w:val="24"/>
        </w:rPr>
        <w:t>4</w:t>
      </w:r>
      <w:r w:rsidR="003C44B3" w:rsidRPr="00741E4E">
        <w:rPr>
          <w:rFonts w:hint="eastAsia"/>
          <w:sz w:val="24"/>
        </w:rPr>
        <w:t>）</w:t>
      </w:r>
    </w:p>
    <w:p w:rsidR="00C02E2F" w:rsidRDefault="00C02E2F" w:rsidP="00C02E2F">
      <w:pPr>
        <w:pStyle w:val="22"/>
        <w:spacing w:line="360" w:lineRule="auto"/>
        <w:ind w:leftChars="0" w:left="0"/>
        <w:rPr>
          <w:rFonts w:ascii="宋体" w:hAnsi="宋体" w:hint="eastAsia"/>
          <w:sz w:val="24"/>
        </w:rPr>
      </w:pPr>
      <w:r>
        <w:rPr>
          <w:sz w:val="24"/>
          <w:szCs w:val="20"/>
        </w:rPr>
        <w:t>1.4.</w:t>
      </w:r>
      <w:r>
        <w:rPr>
          <w:rFonts w:hint="eastAsia"/>
          <w:sz w:val="24"/>
          <w:szCs w:val="20"/>
        </w:rPr>
        <w:t>4</w:t>
      </w:r>
      <w:r>
        <w:rPr>
          <w:rFonts w:ascii="宋体" w:hAnsi="宋体" w:hint="eastAsia"/>
          <w:sz w:val="24"/>
        </w:rPr>
        <w:t>由标准器稳定性引入的标准不确定度</w:t>
      </w:r>
    </w:p>
    <w:p w:rsidR="00886222" w:rsidRDefault="00886222" w:rsidP="00886222">
      <w:pPr>
        <w:pStyle w:val="22"/>
        <w:spacing w:line="360" w:lineRule="auto"/>
        <w:ind w:leftChars="0" w:left="0" w:firstLineChars="200" w:firstLine="480"/>
        <w:rPr>
          <w:rFonts w:ascii="宋体" w:hAnsi="宋体" w:hint="eastAsia"/>
          <w:sz w:val="24"/>
        </w:rPr>
      </w:pPr>
      <w:r>
        <w:rPr>
          <w:rFonts w:ascii="宋体" w:hAnsi="宋体" w:hint="eastAsia"/>
          <w:sz w:val="24"/>
        </w:rPr>
        <w:t>本标准器相邻两次温度修正值最大变化0.20℃，按均匀分布，则由此引入的标准不确定度分量：</w:t>
      </w:r>
    </w:p>
    <w:p w:rsidR="00C02E2F" w:rsidRDefault="002040B2" w:rsidP="002040B2">
      <w:pPr>
        <w:pStyle w:val="22"/>
        <w:spacing w:line="360" w:lineRule="auto"/>
        <w:ind w:leftChars="0" w:left="0"/>
        <w:jc w:val="center"/>
        <w:rPr>
          <w:rFonts w:ascii="宋体" w:hAnsi="宋体"/>
          <w:sz w:val="24"/>
        </w:rPr>
      </w:pPr>
      <w:r>
        <w:rPr>
          <w:rFonts w:hint="eastAsia"/>
        </w:rPr>
        <w:t xml:space="preserve">                  </w:t>
      </w:r>
      <w:r w:rsidR="00514CFE">
        <w:rPr>
          <w:rFonts w:hint="eastAsia"/>
        </w:rPr>
        <w:t xml:space="preserve">         </w:t>
      </w:r>
      <w:r w:rsidR="003C44B3" w:rsidRPr="002040B2">
        <w:rPr>
          <w:rFonts w:ascii="宋体" w:hAnsi="宋体" w:hint="eastAsia"/>
          <w:position w:val="-12"/>
          <w:sz w:val="18"/>
          <w:szCs w:val="18"/>
        </w:rPr>
        <w:object w:dxaOrig="252" w:dyaOrig="372">
          <v:shape id="_x0000_i1059" type="#_x0000_t75" style="width:12.45pt;height:18.4pt" o:ole="">
            <v:imagedata r:id="rId71" o:title=""/>
          </v:shape>
          <o:OLEObject Type="Embed" ProgID="Equation.DSMT4" ShapeID="_x0000_i1059" DrawAspect="Content" ObjectID="_1821857597" r:id="rId72"/>
        </w:object>
      </w:r>
      <w:bookmarkStart w:id="17" w:name="OLE_LINK39"/>
      <w:r w:rsidR="003C44B3">
        <w:rPr>
          <w:rFonts w:ascii="宋体" w:hAnsi="宋体" w:hint="eastAsia"/>
          <w:sz w:val="18"/>
          <w:szCs w:val="18"/>
        </w:rPr>
        <w:t>=</w:t>
      </w:r>
      <w:r>
        <w:rPr>
          <w:rFonts w:hint="eastAsia"/>
        </w:rPr>
        <w:t xml:space="preserve"> </w:t>
      </w:r>
      <w:r w:rsidR="003C44B3" w:rsidRPr="004E71BF">
        <w:rPr>
          <w:rFonts w:ascii="宋体" w:hAnsi="宋体" w:hint="eastAsia"/>
          <w:sz w:val="24"/>
        </w:rPr>
        <w:t>0.</w:t>
      </w:r>
      <w:r w:rsidR="003C44B3">
        <w:rPr>
          <w:rFonts w:ascii="宋体" w:hAnsi="宋体" w:hint="eastAsia"/>
          <w:sz w:val="24"/>
        </w:rPr>
        <w:t>20</w:t>
      </w:r>
      <w:r w:rsidR="003C44B3" w:rsidRPr="004E71BF">
        <w:rPr>
          <w:rFonts w:ascii="宋体" w:hAnsi="宋体" w:hint="eastAsia"/>
          <w:sz w:val="24"/>
        </w:rPr>
        <w:t>/</w:t>
      </w:r>
      <w:r w:rsidR="003C44B3" w:rsidRPr="004E71BF">
        <w:rPr>
          <w:rFonts w:ascii="宋体" w:hAnsi="宋体"/>
          <w:sz w:val="24"/>
        </w:rPr>
        <w:fldChar w:fldCharType="begin"/>
      </w:r>
      <w:r w:rsidR="003C44B3" w:rsidRPr="004E71BF">
        <w:rPr>
          <w:rFonts w:ascii="宋体" w:hAnsi="宋体"/>
          <w:sz w:val="24"/>
        </w:rPr>
        <w:instrText xml:space="preserve"> QUOTE </w:instrText>
      </w:r>
      <m:oMath>
        <m:rad>
          <m:radPr>
            <m:degHide m:val="1"/>
            <m:ctrlPr>
              <w:rPr>
                <w:rFonts w:ascii="Cambria Math" w:hAnsi="Cambria Math"/>
                <w:i/>
                <w:sz w:val="24"/>
              </w:rPr>
            </m:ctrlPr>
          </m:radPr>
          <m:deg/>
          <m:e>
            <m:r>
              <w:rPr>
                <w:rFonts w:ascii="Cambria Math" w:hAnsi="Cambria Math"/>
                <w:sz w:val="24"/>
              </w:rPr>
              <m:t>3</m:t>
            </m:r>
          </m:e>
        </m:rad>
      </m:oMath>
      <w:r w:rsidR="003C44B3" w:rsidRPr="004E71BF">
        <w:rPr>
          <w:rFonts w:ascii="宋体" w:hAnsi="宋体"/>
          <w:sz w:val="24"/>
        </w:rPr>
        <w:instrText xml:space="preserve"> </w:instrText>
      </w:r>
      <w:r w:rsidR="003C44B3" w:rsidRPr="004E71BF">
        <w:rPr>
          <w:rFonts w:ascii="宋体" w:hAnsi="宋体"/>
          <w:sz w:val="24"/>
        </w:rPr>
        <w:fldChar w:fldCharType="separate"/>
      </w:r>
      <w:r w:rsidR="003C44B3" w:rsidRPr="003C44B3">
        <w:rPr>
          <w:rFonts w:ascii="楷体" w:eastAsia="楷体" w:hAnsi="楷体"/>
          <w:position w:val="-8"/>
          <w:sz w:val="18"/>
          <w:szCs w:val="18"/>
        </w:rPr>
        <w:object w:dxaOrig="360" w:dyaOrig="360">
          <v:shape id="_x0000_i1060" type="#_x0000_t75" style="width:17.85pt;height:17.85pt" o:ole="">
            <v:imagedata r:id="rId64" o:title=""/>
          </v:shape>
          <o:OLEObject Type="Embed" ProgID="Equation.3" ShapeID="_x0000_i1060" DrawAspect="Content" ObjectID="_1821857598" r:id="rId73"/>
        </w:object>
      </w:r>
      <w:r w:rsidR="003C44B3" w:rsidRPr="004E71BF">
        <w:rPr>
          <w:rFonts w:ascii="宋体" w:hAnsi="宋体"/>
          <w:sz w:val="24"/>
        </w:rPr>
        <w:fldChar w:fldCharType="end"/>
      </w:r>
      <w:r w:rsidR="003C44B3" w:rsidRPr="004E71BF">
        <w:rPr>
          <w:rFonts w:ascii="宋体" w:hAnsi="宋体" w:hint="eastAsia"/>
          <w:sz w:val="24"/>
        </w:rPr>
        <w:t>=0.</w:t>
      </w:r>
      <w:r w:rsidR="003C44B3">
        <w:rPr>
          <w:rFonts w:ascii="宋体" w:hAnsi="宋体" w:hint="eastAsia"/>
          <w:sz w:val="24"/>
        </w:rPr>
        <w:t>116</w:t>
      </w:r>
      <w:r w:rsidR="003C44B3" w:rsidRPr="00DC70AB">
        <w:rPr>
          <w:rFonts w:ascii="宋体" w:hAnsi="宋体"/>
          <w:sz w:val="24"/>
        </w:rPr>
        <w:fldChar w:fldCharType="begin"/>
      </w:r>
      <w:r w:rsidR="003C44B3" w:rsidRPr="00DC70AB">
        <w:rPr>
          <w:rFonts w:ascii="宋体" w:hAnsi="宋体"/>
          <w:sz w:val="24"/>
        </w:rPr>
        <w:instrText xml:space="preserve"> QUOTE </w:instrText>
      </w:r>
      <m:oMath>
        <m:sSub>
          <m:sSubPr>
            <m:ctrlPr>
              <w:rPr>
                <w:rFonts w:ascii="Cambria Math" w:hAnsi="Cambria Math" w:cs="宋体" w:hint="eastAsia"/>
                <w:color w:val="000000"/>
                <w:sz w:val="24"/>
              </w:rPr>
            </m:ctrlPr>
          </m:sSubPr>
          <m:e>
            <m:r>
              <m:rPr>
                <m:sty m:val="p"/>
              </m:rPr>
              <w:rPr>
                <w:rFonts w:ascii="Cambria Math" w:hAnsi="Cambria Math" w:cs="宋体"/>
                <w:color w:val="000000"/>
                <w:sz w:val="24"/>
              </w:rPr>
              <m:t>u</m:t>
            </m:r>
          </m:e>
          <m:sub>
            <m:r>
              <m:rPr>
                <m:sty m:val="p"/>
              </m:rPr>
              <w:rPr>
                <w:rFonts w:ascii="Cambria Math" w:hAnsi="Cambria Math" w:cs="宋体"/>
                <w:color w:val="000000"/>
                <w:sz w:val="24"/>
              </w:rPr>
              <m:t>2</m:t>
            </m:r>
          </m:sub>
        </m:sSub>
        <m:r>
          <m:rPr>
            <m:sty m:val="p"/>
          </m:rPr>
          <w:rPr>
            <w:rFonts w:ascii="Cambria Math" w:hAnsi="Cambria Math" w:cs="宋体"/>
            <w:color w:val="000000"/>
            <w:sz w:val="24"/>
          </w:rPr>
          <m:t>=</m:t>
        </m:r>
        <m:f>
          <m:fPr>
            <m:type m:val="lin"/>
            <m:ctrlPr>
              <w:rPr>
                <w:rFonts w:ascii="Cambria Math" w:hAnsi="Cambria Math" w:cs="宋体"/>
                <w:color w:val="000000"/>
                <w:sz w:val="24"/>
              </w:rPr>
            </m:ctrlPr>
          </m:fPr>
          <m:num>
            <m:r>
              <m:rPr>
                <m:sty m:val="p"/>
              </m:rPr>
              <w:rPr>
                <w:rFonts w:ascii="Cambria Math" w:hAnsi="Cambria Math" w:cs="宋体"/>
                <w:color w:val="000000"/>
                <w:sz w:val="24"/>
              </w:rPr>
              <m:t>0.05</m:t>
            </m:r>
          </m:num>
          <m:den>
            <m:rad>
              <m:radPr>
                <m:degHide m:val="1"/>
                <m:ctrlPr>
                  <w:rPr>
                    <w:rFonts w:ascii="Cambria Math" w:hAnsi="Cambria Math" w:cs="宋体"/>
                    <w:color w:val="000000"/>
                    <w:sz w:val="24"/>
                  </w:rPr>
                </m:ctrlPr>
              </m:radPr>
              <m:deg/>
              <m:e>
                <m:r>
                  <m:rPr>
                    <m:sty m:val="p"/>
                  </m:rPr>
                  <w:rPr>
                    <w:rFonts w:ascii="Cambria Math" w:hAnsi="Cambria Math" w:cs="宋体"/>
                    <w:color w:val="000000"/>
                    <w:sz w:val="24"/>
                  </w:rPr>
                  <m:t>3</m:t>
                </m:r>
              </m:e>
            </m:rad>
          </m:den>
        </m:f>
        <m:r>
          <m:rPr>
            <m:sty m:val="p"/>
          </m:rPr>
          <w:rPr>
            <w:rFonts w:ascii="Cambria Math" w:hAnsi="Cambria Math" w:cs="宋体"/>
            <w:color w:val="000000"/>
            <w:sz w:val="24"/>
          </w:rPr>
          <m:t>=0.029</m:t>
        </m:r>
      </m:oMath>
      <w:r w:rsidR="003C44B3" w:rsidRPr="00DC70AB">
        <w:rPr>
          <w:rFonts w:ascii="宋体" w:hAnsi="宋体"/>
          <w:sz w:val="24"/>
        </w:rPr>
        <w:instrText xml:space="preserve"> </w:instrText>
      </w:r>
      <w:r w:rsidR="003C44B3" w:rsidRPr="00DC70AB">
        <w:rPr>
          <w:rFonts w:ascii="宋体" w:hAnsi="宋体"/>
          <w:sz w:val="24"/>
        </w:rPr>
        <w:fldChar w:fldCharType="separate"/>
      </w:r>
      <w:r w:rsidR="003C44B3" w:rsidRPr="00DC70AB">
        <w:rPr>
          <w:rFonts w:ascii="宋体" w:hAnsi="宋体"/>
          <w:sz w:val="24"/>
        </w:rPr>
        <w:fldChar w:fldCharType="end"/>
      </w:r>
      <w:r w:rsidR="003C44B3" w:rsidRPr="00DC70AB">
        <w:rPr>
          <w:rFonts w:ascii="宋体" w:hAnsi="宋体" w:hint="eastAsia"/>
          <w:sz w:val="24"/>
        </w:rPr>
        <w:t>℃</w:t>
      </w:r>
      <w:r w:rsidR="003C44B3">
        <w:rPr>
          <w:rFonts w:hint="eastAsia"/>
        </w:rPr>
        <w:t xml:space="preserve"> </w:t>
      </w:r>
      <w:bookmarkEnd w:id="17"/>
      <w:r w:rsidR="003C44B3">
        <w:rPr>
          <w:rFonts w:hint="eastAsia"/>
        </w:rPr>
        <w:t xml:space="preserve">                         </w:t>
      </w:r>
      <w:r w:rsidRPr="00741E4E">
        <w:rPr>
          <w:rFonts w:hint="eastAsia"/>
          <w:sz w:val="24"/>
          <w:szCs w:val="20"/>
        </w:rPr>
        <w:t>（</w:t>
      </w:r>
      <w:r w:rsidR="003C44B3">
        <w:rPr>
          <w:rFonts w:hint="eastAsia"/>
          <w:sz w:val="24"/>
          <w:szCs w:val="20"/>
        </w:rPr>
        <w:t>5</w:t>
      </w:r>
      <w:r w:rsidRPr="00741E4E">
        <w:rPr>
          <w:rFonts w:hint="eastAsia"/>
          <w:sz w:val="24"/>
          <w:szCs w:val="20"/>
        </w:rPr>
        <w:t>）</w:t>
      </w:r>
    </w:p>
    <w:p w:rsidR="00EA70E6" w:rsidRDefault="00EA70E6" w:rsidP="00EA70E6">
      <w:pPr>
        <w:spacing w:line="360" w:lineRule="auto"/>
        <w:jc w:val="left"/>
        <w:rPr>
          <w:rFonts w:ascii="黑体" w:eastAsia="黑体" w:hAnsi="黑体"/>
          <w:sz w:val="24"/>
        </w:rPr>
      </w:pPr>
      <w:r>
        <w:rPr>
          <w:rFonts w:ascii="黑体" w:eastAsia="黑体" w:hAnsi="黑体" w:hint="eastAsia"/>
          <w:sz w:val="24"/>
        </w:rPr>
        <w:lastRenderedPageBreak/>
        <w:t>1.5 合成标准不确定度计算</w:t>
      </w:r>
    </w:p>
    <w:p w:rsidR="00EA70E6" w:rsidRDefault="00EA70E6" w:rsidP="00EA70E6">
      <w:pPr>
        <w:spacing w:line="360" w:lineRule="auto"/>
        <w:jc w:val="left"/>
        <w:rPr>
          <w:rFonts w:ascii="宋体" w:hAnsi="宋体"/>
          <w:sz w:val="24"/>
        </w:rPr>
      </w:pPr>
      <w:r w:rsidRPr="002B347A">
        <w:rPr>
          <w:rFonts w:hint="eastAsia"/>
          <w:sz w:val="24"/>
        </w:rPr>
        <w:t xml:space="preserve">1.5.1 </w:t>
      </w:r>
      <w:r>
        <w:rPr>
          <w:rFonts w:ascii="宋体" w:hAnsi="宋体" w:hint="eastAsia"/>
          <w:sz w:val="24"/>
        </w:rPr>
        <w:t>标准不确定度分量一览表</w:t>
      </w:r>
    </w:p>
    <w:p w:rsidR="004E71BF" w:rsidRPr="003C44B3" w:rsidRDefault="00514CFE" w:rsidP="003C44B3">
      <w:pPr>
        <w:spacing w:line="360" w:lineRule="auto"/>
        <w:ind w:firstLine="420"/>
        <w:jc w:val="left"/>
        <w:rPr>
          <w:rFonts w:ascii="宋体" w:hAnsi="宋体" w:hint="eastAsia"/>
          <w:sz w:val="24"/>
        </w:rPr>
      </w:pPr>
      <w:r>
        <w:rPr>
          <w:rFonts w:ascii="宋体" w:hAnsi="宋体" w:hint="eastAsia"/>
          <w:sz w:val="24"/>
        </w:rPr>
        <w:t>将</w:t>
      </w:r>
      <w:r w:rsidR="00EA70E6">
        <w:rPr>
          <w:rFonts w:ascii="宋体" w:hAnsi="宋体" w:hint="eastAsia"/>
          <w:sz w:val="24"/>
        </w:rPr>
        <w:t>1.4评定的标准不确定度分量与灵敏系数计算得到不确定度分量如表</w:t>
      </w:r>
      <w:r>
        <w:rPr>
          <w:rFonts w:ascii="宋体" w:hAnsi="宋体" w:hint="eastAsia"/>
          <w:sz w:val="24"/>
        </w:rPr>
        <w:t>2</w:t>
      </w:r>
      <w:r w:rsidR="00EA70E6">
        <w:rPr>
          <w:rFonts w:ascii="宋体" w:hAnsi="宋体" w:hint="eastAsia"/>
          <w:sz w:val="24"/>
        </w:rPr>
        <w:t>所示。</w:t>
      </w:r>
    </w:p>
    <w:p w:rsidR="00EA70E6" w:rsidRPr="00514CFE" w:rsidRDefault="00EA70E6" w:rsidP="00E04BBC">
      <w:pPr>
        <w:spacing w:line="360" w:lineRule="auto"/>
        <w:jc w:val="center"/>
        <w:rPr>
          <w:rFonts w:ascii="黑体" w:eastAsia="黑体" w:hAnsi="宋体"/>
          <w:szCs w:val="21"/>
        </w:rPr>
      </w:pPr>
      <w:r>
        <w:rPr>
          <w:rFonts w:ascii="黑体" w:eastAsia="黑体" w:hAnsi="宋体" w:hint="eastAsia"/>
          <w:szCs w:val="21"/>
        </w:rPr>
        <w:t>表</w:t>
      </w:r>
      <w:r w:rsidR="00514CFE">
        <w:rPr>
          <w:rFonts w:ascii="黑体" w:eastAsia="黑体" w:hAnsi="宋体" w:hint="eastAsia"/>
          <w:szCs w:val="21"/>
        </w:rPr>
        <w:t>2</w:t>
      </w:r>
      <w:r>
        <w:rPr>
          <w:rFonts w:ascii="黑体" w:eastAsia="黑体" w:hAnsi="宋体" w:hint="eastAsia"/>
          <w:szCs w:val="21"/>
        </w:rPr>
        <w:t xml:space="preserve"> 不确定度分量一览表</w:t>
      </w:r>
    </w:p>
    <w:tbl>
      <w:tblPr>
        <w:tblpPr w:leftFromText="180" w:rightFromText="180" w:vertAnchor="text" w:horzAnchor="page" w:tblpXSpec="center" w:tblpY="418"/>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365"/>
        <w:gridCol w:w="1425"/>
        <w:gridCol w:w="2250"/>
      </w:tblGrid>
      <w:tr w:rsidR="00EA70E6" w:rsidTr="00722D4E">
        <w:tc>
          <w:tcPr>
            <w:tcW w:w="1008" w:type="dxa"/>
            <w:vAlign w:val="center"/>
          </w:tcPr>
          <w:p w:rsidR="00EA70E6" w:rsidRDefault="00EA70E6" w:rsidP="00E04BBC">
            <w:pPr>
              <w:pStyle w:val="8"/>
              <w:ind w:left="0"/>
              <w:jc w:val="center"/>
              <w:rPr>
                <w:rFonts w:ascii="宋体" w:hAnsi="宋体"/>
                <w:szCs w:val="21"/>
              </w:rPr>
            </w:pPr>
            <w:r>
              <w:rPr>
                <w:rFonts w:ascii="宋体" w:hAnsi="宋体" w:hint="eastAsia"/>
                <w:szCs w:val="21"/>
              </w:rPr>
              <w:t>序号</w:t>
            </w:r>
          </w:p>
        </w:tc>
        <w:tc>
          <w:tcPr>
            <w:tcW w:w="3365" w:type="dxa"/>
            <w:vAlign w:val="center"/>
          </w:tcPr>
          <w:p w:rsidR="00EA70E6" w:rsidRDefault="00EA70E6" w:rsidP="00E04BBC">
            <w:pPr>
              <w:pStyle w:val="8"/>
              <w:ind w:left="0"/>
              <w:jc w:val="center"/>
              <w:rPr>
                <w:rFonts w:ascii="宋体" w:hAnsi="宋体"/>
                <w:szCs w:val="21"/>
              </w:rPr>
            </w:pPr>
            <w:r>
              <w:rPr>
                <w:rFonts w:ascii="宋体" w:hAnsi="宋体" w:hint="eastAsia"/>
                <w:szCs w:val="21"/>
              </w:rPr>
              <w:t>来源</w:t>
            </w:r>
          </w:p>
        </w:tc>
        <w:tc>
          <w:tcPr>
            <w:tcW w:w="1425" w:type="dxa"/>
            <w:vAlign w:val="center"/>
          </w:tcPr>
          <w:p w:rsidR="00EA70E6" w:rsidRDefault="00EA70E6" w:rsidP="00E04BBC">
            <w:pPr>
              <w:pStyle w:val="8"/>
              <w:ind w:left="0"/>
              <w:jc w:val="center"/>
              <w:rPr>
                <w:rFonts w:ascii="宋体" w:hAnsi="宋体"/>
                <w:szCs w:val="21"/>
              </w:rPr>
            </w:pPr>
            <w:r>
              <w:rPr>
                <w:rFonts w:ascii="宋体" w:hAnsi="宋体" w:hint="eastAsia"/>
                <w:szCs w:val="21"/>
              </w:rPr>
              <w:t>符号</w:t>
            </w:r>
          </w:p>
        </w:tc>
        <w:tc>
          <w:tcPr>
            <w:tcW w:w="2250" w:type="dxa"/>
            <w:vAlign w:val="center"/>
          </w:tcPr>
          <w:p w:rsidR="00EA70E6" w:rsidRDefault="00EA70E6" w:rsidP="00E04BBC">
            <w:pPr>
              <w:pStyle w:val="8"/>
              <w:ind w:left="0"/>
              <w:jc w:val="center"/>
              <w:rPr>
                <w:rFonts w:ascii="宋体" w:hAnsi="宋体"/>
                <w:szCs w:val="21"/>
              </w:rPr>
            </w:pPr>
            <w:r w:rsidRPr="00E04BBC">
              <w:rPr>
                <w:rFonts w:ascii="宋体" w:hAnsi="宋体"/>
                <w:szCs w:val="21"/>
              </w:rPr>
              <w:object w:dxaOrig="240" w:dyaOrig="360">
                <v:shape id="对象 121" o:spid="_x0000_i1065" type="#_x0000_t75" style="width:11.9pt;height:18.4pt;mso-position-horizontal-relative:page;mso-position-vertical-relative:page" o:ole="">
                  <v:imagedata r:id="rId74" o:title=""/>
                </v:shape>
                <o:OLEObject Type="Embed" ProgID="Equation.3" ShapeID="对象 121" DrawAspect="Content" ObjectID="_1821857599" r:id="rId75"/>
              </w:object>
            </w:r>
          </w:p>
        </w:tc>
      </w:tr>
      <w:tr w:rsidR="00EA70E6" w:rsidTr="00722D4E">
        <w:tc>
          <w:tcPr>
            <w:tcW w:w="1008" w:type="dxa"/>
            <w:vAlign w:val="center"/>
          </w:tcPr>
          <w:p w:rsidR="00EA70E6" w:rsidRDefault="00EA70E6" w:rsidP="00E04BBC">
            <w:pPr>
              <w:pStyle w:val="8"/>
              <w:ind w:left="0"/>
              <w:jc w:val="center"/>
              <w:rPr>
                <w:rFonts w:ascii="宋体" w:hAnsi="宋体"/>
                <w:szCs w:val="21"/>
              </w:rPr>
            </w:pPr>
            <w:r>
              <w:rPr>
                <w:rFonts w:ascii="宋体" w:hAnsi="宋体" w:hint="eastAsia"/>
                <w:szCs w:val="21"/>
              </w:rPr>
              <w:t>1</w:t>
            </w:r>
          </w:p>
        </w:tc>
        <w:tc>
          <w:tcPr>
            <w:tcW w:w="3365" w:type="dxa"/>
            <w:vAlign w:val="center"/>
          </w:tcPr>
          <w:p w:rsidR="00EA70E6" w:rsidRDefault="00EA70E6" w:rsidP="00E04BBC">
            <w:pPr>
              <w:pStyle w:val="8"/>
              <w:ind w:left="0"/>
              <w:jc w:val="center"/>
              <w:rPr>
                <w:rFonts w:ascii="宋体" w:hAnsi="宋体"/>
                <w:szCs w:val="21"/>
              </w:rPr>
            </w:pPr>
            <w:r>
              <w:rPr>
                <w:rFonts w:ascii="宋体" w:hAnsi="宋体" w:hint="eastAsia"/>
                <w:szCs w:val="21"/>
              </w:rPr>
              <w:t>被测设备</w:t>
            </w:r>
            <w:r w:rsidR="004E71BF">
              <w:rPr>
                <w:rFonts w:ascii="宋体" w:hAnsi="宋体" w:hint="eastAsia"/>
                <w:szCs w:val="21"/>
              </w:rPr>
              <w:t>测量</w:t>
            </w:r>
            <w:r>
              <w:rPr>
                <w:rFonts w:ascii="宋体" w:hAnsi="宋体" w:hint="eastAsia"/>
                <w:szCs w:val="21"/>
              </w:rPr>
              <w:t>重复性</w:t>
            </w:r>
          </w:p>
        </w:tc>
        <w:tc>
          <w:tcPr>
            <w:tcW w:w="1425" w:type="dxa"/>
            <w:vAlign w:val="center"/>
          </w:tcPr>
          <w:p w:rsidR="00EA70E6" w:rsidRDefault="00435F02" w:rsidP="00E04BBC">
            <w:pPr>
              <w:pStyle w:val="8"/>
              <w:ind w:left="0"/>
              <w:jc w:val="center"/>
              <w:rPr>
                <w:rFonts w:ascii="宋体" w:hAnsi="宋体"/>
                <w:szCs w:val="21"/>
              </w:rPr>
            </w:pPr>
            <w:r>
              <w:rPr>
                <w:rFonts w:ascii="宋体" w:hAnsi="宋体"/>
                <w:noProof/>
                <w:szCs w:val="21"/>
              </w:rPr>
              <w:drawing>
                <wp:inline distT="0" distB="0" distL="0" distR="0" wp14:anchorId="2A1C82CA" wp14:editId="22D249A4">
                  <wp:extent cx="153670" cy="223520"/>
                  <wp:effectExtent l="0" t="0" r="0" b="5080"/>
                  <wp:docPr id="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53670" cy="223520"/>
                          </a:xfrm>
                          <a:prstGeom prst="rect">
                            <a:avLst/>
                          </a:prstGeom>
                          <a:noFill/>
                          <a:ln>
                            <a:noFill/>
                          </a:ln>
                        </pic:spPr>
                      </pic:pic>
                    </a:graphicData>
                  </a:graphic>
                </wp:inline>
              </w:drawing>
            </w:r>
          </w:p>
        </w:tc>
        <w:tc>
          <w:tcPr>
            <w:tcW w:w="2250" w:type="dxa"/>
            <w:vAlign w:val="center"/>
          </w:tcPr>
          <w:p w:rsidR="00EA70E6" w:rsidRDefault="00EA70E6" w:rsidP="00E04BBC">
            <w:pPr>
              <w:pStyle w:val="8"/>
              <w:ind w:left="0"/>
              <w:jc w:val="center"/>
              <w:rPr>
                <w:rFonts w:ascii="宋体" w:hAnsi="宋体"/>
                <w:szCs w:val="21"/>
              </w:rPr>
            </w:pPr>
            <w:r>
              <w:rPr>
                <w:rFonts w:ascii="宋体" w:hAnsi="宋体" w:hint="eastAsia"/>
                <w:szCs w:val="21"/>
              </w:rPr>
              <w:t>0.05℃</w:t>
            </w:r>
          </w:p>
        </w:tc>
      </w:tr>
      <w:tr w:rsidR="00EA70E6" w:rsidTr="00722D4E">
        <w:tc>
          <w:tcPr>
            <w:tcW w:w="1008" w:type="dxa"/>
            <w:vAlign w:val="center"/>
          </w:tcPr>
          <w:p w:rsidR="00EA70E6" w:rsidRDefault="00EA70E6" w:rsidP="00E04BBC">
            <w:pPr>
              <w:pStyle w:val="8"/>
              <w:ind w:left="0"/>
              <w:jc w:val="center"/>
              <w:rPr>
                <w:rFonts w:ascii="宋体" w:hAnsi="宋体"/>
                <w:szCs w:val="21"/>
              </w:rPr>
            </w:pPr>
            <w:r>
              <w:rPr>
                <w:rFonts w:ascii="宋体" w:hAnsi="宋体" w:hint="eastAsia"/>
                <w:szCs w:val="21"/>
              </w:rPr>
              <w:t>2</w:t>
            </w:r>
          </w:p>
        </w:tc>
        <w:tc>
          <w:tcPr>
            <w:tcW w:w="3365" w:type="dxa"/>
            <w:vAlign w:val="center"/>
          </w:tcPr>
          <w:p w:rsidR="00EA70E6" w:rsidRDefault="004E71BF" w:rsidP="00E04BBC">
            <w:pPr>
              <w:pStyle w:val="8"/>
              <w:ind w:left="0"/>
              <w:jc w:val="center"/>
              <w:rPr>
                <w:rFonts w:ascii="宋体" w:hAnsi="宋体"/>
                <w:szCs w:val="21"/>
              </w:rPr>
            </w:pPr>
            <w:r>
              <w:rPr>
                <w:rFonts w:ascii="宋体" w:hAnsi="宋体" w:hint="eastAsia"/>
                <w:szCs w:val="21"/>
              </w:rPr>
              <w:t>标准器分辨力</w:t>
            </w:r>
          </w:p>
        </w:tc>
        <w:bookmarkStart w:id="18" w:name="OLE_LINK32"/>
        <w:tc>
          <w:tcPr>
            <w:tcW w:w="1425" w:type="dxa"/>
            <w:vAlign w:val="center"/>
          </w:tcPr>
          <w:p w:rsidR="00EA70E6" w:rsidRDefault="00EA70E6" w:rsidP="00E04BBC">
            <w:pPr>
              <w:pStyle w:val="8"/>
              <w:ind w:left="0"/>
              <w:jc w:val="center"/>
              <w:rPr>
                <w:rFonts w:ascii="宋体" w:hAnsi="宋体"/>
                <w:szCs w:val="21"/>
              </w:rPr>
            </w:pPr>
            <w:r w:rsidRPr="00E04BBC">
              <w:rPr>
                <w:rFonts w:ascii="宋体" w:hAnsi="宋体"/>
                <w:szCs w:val="21"/>
              </w:rPr>
              <w:object w:dxaOrig="280" w:dyaOrig="340">
                <v:shape id="_x0000_i1066" type="#_x0000_t75" style="width:14.6pt;height:16.8pt;mso-position-horizontal-relative:page;mso-position-vertical-relative:page" o:ole="">
                  <v:imagedata r:id="rId62" o:title=""/>
                </v:shape>
                <o:OLEObject Type="Embed" ProgID="Equation.3" ShapeID="_x0000_i1066" DrawAspect="Content" ObjectID="_1821857600" r:id="rId77"/>
              </w:object>
            </w:r>
            <w:bookmarkEnd w:id="18"/>
          </w:p>
        </w:tc>
        <w:tc>
          <w:tcPr>
            <w:tcW w:w="2250" w:type="dxa"/>
            <w:vAlign w:val="center"/>
          </w:tcPr>
          <w:p w:rsidR="00EA70E6" w:rsidRDefault="00EA70E6" w:rsidP="004E71BF">
            <w:pPr>
              <w:pStyle w:val="8"/>
              <w:ind w:left="0"/>
              <w:jc w:val="center"/>
              <w:rPr>
                <w:rFonts w:ascii="宋体" w:hAnsi="宋体"/>
                <w:szCs w:val="21"/>
              </w:rPr>
            </w:pPr>
            <w:r>
              <w:rPr>
                <w:rFonts w:ascii="宋体" w:hAnsi="宋体" w:hint="eastAsia"/>
                <w:szCs w:val="21"/>
              </w:rPr>
              <w:t>0.</w:t>
            </w:r>
            <w:r w:rsidR="004E71BF">
              <w:rPr>
                <w:rFonts w:ascii="宋体" w:hAnsi="宋体" w:hint="eastAsia"/>
                <w:szCs w:val="21"/>
              </w:rPr>
              <w:t>0029</w:t>
            </w:r>
            <w:r>
              <w:rPr>
                <w:rFonts w:ascii="宋体" w:hAnsi="宋体" w:hint="eastAsia"/>
                <w:szCs w:val="21"/>
              </w:rPr>
              <w:t>℃</w:t>
            </w:r>
          </w:p>
        </w:tc>
      </w:tr>
      <w:tr w:rsidR="00EA70E6" w:rsidTr="00722D4E">
        <w:tc>
          <w:tcPr>
            <w:tcW w:w="1008" w:type="dxa"/>
            <w:vAlign w:val="center"/>
          </w:tcPr>
          <w:p w:rsidR="00EA70E6" w:rsidRDefault="00EA70E6" w:rsidP="00E04BBC">
            <w:pPr>
              <w:pStyle w:val="8"/>
              <w:ind w:left="0"/>
              <w:jc w:val="center"/>
              <w:rPr>
                <w:rFonts w:ascii="宋体" w:hAnsi="宋体"/>
                <w:szCs w:val="21"/>
              </w:rPr>
            </w:pPr>
            <w:r>
              <w:rPr>
                <w:rFonts w:ascii="宋体" w:hAnsi="宋体" w:hint="eastAsia"/>
                <w:szCs w:val="21"/>
              </w:rPr>
              <w:t>3</w:t>
            </w:r>
          </w:p>
        </w:tc>
        <w:tc>
          <w:tcPr>
            <w:tcW w:w="3365" w:type="dxa"/>
            <w:vAlign w:val="center"/>
          </w:tcPr>
          <w:p w:rsidR="00EA70E6" w:rsidRDefault="004E71BF" w:rsidP="00E04BBC">
            <w:pPr>
              <w:pStyle w:val="8"/>
              <w:ind w:left="0"/>
              <w:jc w:val="center"/>
              <w:rPr>
                <w:rFonts w:ascii="宋体" w:hAnsi="宋体"/>
                <w:szCs w:val="21"/>
              </w:rPr>
            </w:pPr>
            <w:r>
              <w:rPr>
                <w:rFonts w:ascii="宋体" w:hAnsi="宋体" w:hint="eastAsia"/>
                <w:szCs w:val="21"/>
              </w:rPr>
              <w:t>标准器修正值</w:t>
            </w:r>
          </w:p>
        </w:tc>
        <w:bookmarkStart w:id="19" w:name="OLE_LINK48"/>
        <w:tc>
          <w:tcPr>
            <w:tcW w:w="1425" w:type="dxa"/>
            <w:vAlign w:val="center"/>
          </w:tcPr>
          <w:p w:rsidR="00EA70E6" w:rsidRDefault="00EA70E6" w:rsidP="00E04BBC">
            <w:pPr>
              <w:pStyle w:val="8"/>
              <w:ind w:left="0"/>
              <w:jc w:val="center"/>
              <w:rPr>
                <w:rFonts w:ascii="宋体" w:hAnsi="宋体"/>
                <w:szCs w:val="21"/>
              </w:rPr>
            </w:pPr>
            <w:r w:rsidRPr="00E04BBC">
              <w:rPr>
                <w:rFonts w:ascii="宋体" w:hAnsi="宋体"/>
                <w:szCs w:val="21"/>
              </w:rPr>
              <w:object w:dxaOrig="260" w:dyaOrig="360">
                <v:shape id="_x0000_i1067" type="#_x0000_t75" style="width:12.45pt;height:18.4pt;mso-position-horizontal-relative:page;mso-position-vertical-relative:page" o:ole="">
                  <v:imagedata r:id="rId68" o:title=""/>
                </v:shape>
                <o:OLEObject Type="Embed" ProgID="Equation.3" ShapeID="_x0000_i1067" DrawAspect="Content" ObjectID="_1821857601" r:id="rId78"/>
              </w:object>
            </w:r>
            <w:bookmarkEnd w:id="19"/>
          </w:p>
        </w:tc>
        <w:tc>
          <w:tcPr>
            <w:tcW w:w="2250" w:type="dxa"/>
            <w:vAlign w:val="center"/>
          </w:tcPr>
          <w:p w:rsidR="00EA70E6" w:rsidRDefault="00EA70E6" w:rsidP="002040B2">
            <w:pPr>
              <w:pStyle w:val="8"/>
              <w:ind w:left="0"/>
              <w:jc w:val="center"/>
              <w:rPr>
                <w:rFonts w:ascii="宋体" w:hAnsi="宋体"/>
                <w:szCs w:val="21"/>
              </w:rPr>
            </w:pPr>
            <w:r>
              <w:rPr>
                <w:rFonts w:ascii="宋体" w:hAnsi="宋体" w:hint="eastAsia"/>
                <w:szCs w:val="21"/>
              </w:rPr>
              <w:t>0.0</w:t>
            </w:r>
            <w:r w:rsidR="002040B2">
              <w:rPr>
                <w:rFonts w:ascii="宋体" w:hAnsi="宋体" w:hint="eastAsia"/>
                <w:szCs w:val="21"/>
              </w:rPr>
              <w:t>25</w:t>
            </w:r>
            <w:r>
              <w:rPr>
                <w:rFonts w:ascii="宋体" w:hAnsi="宋体" w:hint="eastAsia"/>
                <w:szCs w:val="21"/>
              </w:rPr>
              <w:t>℃</w:t>
            </w:r>
          </w:p>
        </w:tc>
      </w:tr>
      <w:tr w:rsidR="00C02E2F" w:rsidTr="00722D4E">
        <w:tc>
          <w:tcPr>
            <w:tcW w:w="1008" w:type="dxa"/>
            <w:vAlign w:val="center"/>
          </w:tcPr>
          <w:p w:rsidR="00C02E2F" w:rsidRDefault="00C02E2F" w:rsidP="00E04BBC">
            <w:pPr>
              <w:pStyle w:val="8"/>
              <w:ind w:left="0"/>
              <w:jc w:val="center"/>
              <w:rPr>
                <w:rFonts w:ascii="宋体" w:hAnsi="宋体" w:hint="eastAsia"/>
                <w:szCs w:val="21"/>
              </w:rPr>
            </w:pPr>
            <w:r>
              <w:rPr>
                <w:rFonts w:ascii="宋体" w:hAnsi="宋体" w:hint="eastAsia"/>
                <w:szCs w:val="21"/>
              </w:rPr>
              <w:t>4</w:t>
            </w:r>
          </w:p>
        </w:tc>
        <w:tc>
          <w:tcPr>
            <w:tcW w:w="3365" w:type="dxa"/>
            <w:vAlign w:val="center"/>
          </w:tcPr>
          <w:p w:rsidR="00C02E2F" w:rsidRDefault="00C02E2F" w:rsidP="00E04BBC">
            <w:pPr>
              <w:pStyle w:val="8"/>
              <w:ind w:left="0"/>
              <w:jc w:val="center"/>
              <w:rPr>
                <w:rFonts w:ascii="宋体" w:hAnsi="宋体" w:hint="eastAsia"/>
                <w:szCs w:val="21"/>
              </w:rPr>
            </w:pPr>
            <w:r>
              <w:rPr>
                <w:rFonts w:ascii="宋体" w:hAnsi="宋体" w:hint="eastAsia"/>
                <w:szCs w:val="21"/>
              </w:rPr>
              <w:t>标准器稳定性</w:t>
            </w:r>
          </w:p>
        </w:tc>
        <w:tc>
          <w:tcPr>
            <w:tcW w:w="1425" w:type="dxa"/>
            <w:vAlign w:val="center"/>
          </w:tcPr>
          <w:p w:rsidR="00C02E2F" w:rsidRDefault="002040B2" w:rsidP="00E04BBC">
            <w:pPr>
              <w:pStyle w:val="8"/>
              <w:ind w:left="0"/>
              <w:jc w:val="center"/>
              <w:rPr>
                <w:rFonts w:ascii="宋体" w:hAnsi="宋体"/>
                <w:szCs w:val="21"/>
              </w:rPr>
            </w:pPr>
            <w:r w:rsidRPr="002040B2">
              <w:rPr>
                <w:rFonts w:ascii="宋体" w:hAnsi="宋体" w:hint="eastAsia"/>
                <w:position w:val="-12"/>
                <w:sz w:val="18"/>
                <w:szCs w:val="18"/>
              </w:rPr>
              <w:object w:dxaOrig="252" w:dyaOrig="372">
                <v:shape id="_x0000_i1068" type="#_x0000_t75" style="width:12.45pt;height:18.4pt" o:ole="">
                  <v:imagedata r:id="rId71" o:title=""/>
                </v:shape>
                <o:OLEObject Type="Embed" ProgID="Equation.DSMT4" ShapeID="_x0000_i1068" DrawAspect="Content" ObjectID="_1821857602" r:id="rId79"/>
              </w:object>
            </w:r>
          </w:p>
        </w:tc>
        <w:tc>
          <w:tcPr>
            <w:tcW w:w="2250" w:type="dxa"/>
            <w:vAlign w:val="center"/>
          </w:tcPr>
          <w:p w:rsidR="00C02E2F" w:rsidRDefault="002040B2" w:rsidP="003C44B3">
            <w:pPr>
              <w:pStyle w:val="8"/>
              <w:ind w:left="0"/>
              <w:jc w:val="center"/>
              <w:rPr>
                <w:rFonts w:ascii="宋体" w:hAnsi="宋体" w:hint="eastAsia"/>
                <w:szCs w:val="21"/>
              </w:rPr>
            </w:pPr>
            <w:r>
              <w:rPr>
                <w:rFonts w:ascii="宋体" w:hAnsi="宋体" w:hint="eastAsia"/>
                <w:szCs w:val="21"/>
              </w:rPr>
              <w:t>0.</w:t>
            </w:r>
            <w:r w:rsidR="008629CE">
              <w:rPr>
                <w:rFonts w:ascii="宋体" w:hAnsi="宋体" w:hint="eastAsia"/>
                <w:szCs w:val="21"/>
              </w:rPr>
              <w:t>11</w:t>
            </w:r>
            <w:r w:rsidR="003C44B3">
              <w:rPr>
                <w:rFonts w:ascii="宋体" w:hAnsi="宋体" w:hint="eastAsia"/>
                <w:szCs w:val="21"/>
              </w:rPr>
              <w:t>6</w:t>
            </w:r>
            <w:r>
              <w:rPr>
                <w:rFonts w:ascii="宋体" w:hAnsi="宋体" w:hint="eastAsia"/>
                <w:szCs w:val="21"/>
              </w:rPr>
              <w:t>℃</w:t>
            </w:r>
          </w:p>
        </w:tc>
      </w:tr>
    </w:tbl>
    <w:p w:rsidR="00A17289" w:rsidRDefault="00A17289" w:rsidP="00E04BBC">
      <w:pPr>
        <w:spacing w:line="360" w:lineRule="auto"/>
        <w:jc w:val="left"/>
        <w:rPr>
          <w:rFonts w:ascii="黑体" w:eastAsia="黑体" w:hAnsi="黑体" w:hint="eastAsia"/>
          <w:sz w:val="24"/>
        </w:rPr>
      </w:pPr>
    </w:p>
    <w:p w:rsidR="00514CFE" w:rsidRDefault="00514CFE" w:rsidP="00E04BBC">
      <w:pPr>
        <w:spacing w:line="360" w:lineRule="auto"/>
        <w:jc w:val="left"/>
        <w:rPr>
          <w:rFonts w:ascii="黑体" w:eastAsia="黑体" w:hAnsi="黑体" w:hint="eastAsia"/>
          <w:sz w:val="24"/>
        </w:rPr>
      </w:pPr>
    </w:p>
    <w:p w:rsidR="00514CFE" w:rsidRDefault="00514CFE" w:rsidP="00E04BBC">
      <w:pPr>
        <w:spacing w:line="360" w:lineRule="auto"/>
        <w:jc w:val="left"/>
        <w:rPr>
          <w:rFonts w:ascii="黑体" w:eastAsia="黑体" w:hAnsi="黑体" w:hint="eastAsia"/>
          <w:sz w:val="24"/>
        </w:rPr>
      </w:pPr>
    </w:p>
    <w:p w:rsidR="00A17289" w:rsidRDefault="00A17289" w:rsidP="00E04BBC">
      <w:pPr>
        <w:spacing w:line="360" w:lineRule="auto"/>
        <w:jc w:val="left"/>
        <w:rPr>
          <w:rFonts w:ascii="黑体" w:eastAsia="黑体" w:hAnsi="黑体" w:hint="eastAsia"/>
          <w:sz w:val="24"/>
        </w:rPr>
      </w:pPr>
    </w:p>
    <w:p w:rsidR="00A17289" w:rsidRDefault="00A17289" w:rsidP="00E04BBC">
      <w:pPr>
        <w:spacing w:line="360" w:lineRule="auto"/>
        <w:jc w:val="left"/>
        <w:rPr>
          <w:rFonts w:ascii="黑体" w:eastAsia="黑体" w:hAnsi="黑体" w:hint="eastAsia"/>
          <w:sz w:val="24"/>
        </w:rPr>
      </w:pPr>
    </w:p>
    <w:p w:rsidR="00EA70E6" w:rsidRPr="00514CFE" w:rsidRDefault="00EA70E6" w:rsidP="00E04BBC">
      <w:pPr>
        <w:spacing w:line="360" w:lineRule="auto"/>
        <w:jc w:val="left"/>
        <w:rPr>
          <w:rFonts w:asciiTheme="minorEastAsia" w:eastAsiaTheme="minorEastAsia" w:hAnsiTheme="minorEastAsia"/>
          <w:sz w:val="24"/>
        </w:rPr>
      </w:pPr>
      <w:r w:rsidRPr="00514CFE">
        <w:rPr>
          <w:rFonts w:hint="eastAsia"/>
          <w:sz w:val="24"/>
        </w:rPr>
        <w:t xml:space="preserve">1.5.2 </w:t>
      </w:r>
      <w:r w:rsidRPr="00514CFE">
        <w:rPr>
          <w:rFonts w:asciiTheme="minorEastAsia" w:eastAsiaTheme="minorEastAsia" w:hAnsiTheme="minorEastAsia" w:hint="eastAsia"/>
          <w:sz w:val="24"/>
        </w:rPr>
        <w:t>合成标准不确定度计算</w:t>
      </w:r>
    </w:p>
    <w:p w:rsidR="00EA70E6" w:rsidRDefault="00436322" w:rsidP="00BB5A3B">
      <w:pPr>
        <w:spacing w:line="360" w:lineRule="auto"/>
        <w:ind w:firstLineChars="1300" w:firstLine="3640"/>
        <w:rPr>
          <w:sz w:val="24"/>
        </w:rPr>
      </w:pPr>
      <w:r w:rsidRPr="009B5B21">
        <w:rPr>
          <w:rFonts w:ascii="黑体" w:eastAsia="黑体" w:hAnsi="宋体"/>
          <w:position w:val="-14"/>
          <w:sz w:val="28"/>
          <w:szCs w:val="28"/>
        </w:rPr>
        <w:object w:dxaOrig="2520" w:dyaOrig="480">
          <v:shape id="_x0000_i1064" type="#_x0000_t75" style="width:126.15pt;height:23.8pt" o:ole="">
            <v:imagedata r:id="rId80" o:title=""/>
          </v:shape>
          <o:OLEObject Type="Embed" ProgID="Equation.3" ShapeID="_x0000_i1064" DrawAspect="Content" ObjectID="_1821857603" r:id="rId81"/>
        </w:object>
      </w:r>
      <w:r w:rsidR="00EA70E6">
        <w:rPr>
          <w:rFonts w:ascii="黑体" w:eastAsia="黑体" w:hAnsi="宋体" w:hint="eastAsia"/>
          <w:sz w:val="28"/>
          <w:szCs w:val="28"/>
        </w:rPr>
        <w:t xml:space="preserve">                </w:t>
      </w:r>
      <w:r w:rsidR="00EA70E6" w:rsidRPr="00741E4E">
        <w:rPr>
          <w:rFonts w:hint="eastAsia"/>
          <w:sz w:val="24"/>
        </w:rPr>
        <w:t>（</w:t>
      </w:r>
      <w:r w:rsidR="00886222">
        <w:rPr>
          <w:rFonts w:hint="eastAsia"/>
          <w:sz w:val="24"/>
        </w:rPr>
        <w:t>6</w:t>
      </w:r>
      <w:r w:rsidR="00EA70E6" w:rsidRPr="00741E4E">
        <w:rPr>
          <w:rFonts w:hint="eastAsia"/>
          <w:sz w:val="24"/>
        </w:rPr>
        <w:t>）</w:t>
      </w:r>
    </w:p>
    <w:p w:rsidR="00EA70E6" w:rsidRDefault="00EA70E6" w:rsidP="00EA70E6">
      <w:pPr>
        <w:spacing w:line="360" w:lineRule="auto"/>
        <w:rPr>
          <w:sz w:val="24"/>
        </w:rPr>
      </w:pPr>
      <w:r>
        <w:rPr>
          <w:rFonts w:hint="eastAsia"/>
          <w:sz w:val="24"/>
        </w:rPr>
        <w:t xml:space="preserve">   </w:t>
      </w:r>
      <w:r>
        <w:rPr>
          <w:rFonts w:ascii="宋体" w:hAnsi="宋体" w:hint="eastAsia"/>
          <w:sz w:val="24"/>
        </w:rPr>
        <w:t xml:space="preserve"> 按式（</w:t>
      </w:r>
      <w:r w:rsidR="00886222">
        <w:rPr>
          <w:rFonts w:ascii="宋体" w:hAnsi="宋体" w:hint="eastAsia"/>
          <w:sz w:val="24"/>
        </w:rPr>
        <w:t>6</w:t>
      </w:r>
      <w:r>
        <w:rPr>
          <w:rFonts w:ascii="宋体" w:hAnsi="宋体" w:hint="eastAsia"/>
          <w:sz w:val="24"/>
        </w:rPr>
        <w:t>）计算合成标准不确定度为</w:t>
      </w:r>
      <w:r>
        <w:rPr>
          <w:rFonts w:hint="eastAsia"/>
          <w:sz w:val="24"/>
        </w:rPr>
        <w:t>：</w:t>
      </w:r>
    </w:p>
    <w:p w:rsidR="00EA70E6" w:rsidRDefault="00EA70E6" w:rsidP="00EA70E6">
      <w:pPr>
        <w:spacing w:line="360" w:lineRule="auto"/>
        <w:jc w:val="center"/>
        <w:rPr>
          <w:rFonts w:ascii="宋体" w:hAnsi="宋体" w:cs="宋体"/>
          <w:sz w:val="24"/>
          <w:szCs w:val="24"/>
        </w:rPr>
      </w:pPr>
      <w:r>
        <w:rPr>
          <w:position w:val="-12"/>
          <w:szCs w:val="21"/>
        </w:rPr>
        <w:object w:dxaOrig="820" w:dyaOrig="379">
          <v:shape id="对象 117" o:spid="_x0000_i1061" type="#_x0000_t75" style="width:40.6pt;height:18.95pt;mso-position-horizontal-relative:page;mso-position-vertical-relative:page" o:ole="">
            <v:imagedata r:id="rId82" o:title=""/>
          </v:shape>
          <o:OLEObject Type="Embed" ProgID="Equation.3" ShapeID="对象 117" DrawAspect="Content" ObjectID="_1821857604" r:id="rId83"/>
        </w:object>
      </w:r>
      <w:r>
        <w:rPr>
          <w:rFonts w:ascii="宋体" w:hAnsi="宋体" w:hint="eastAsia"/>
          <w:sz w:val="24"/>
          <w:szCs w:val="24"/>
        </w:rPr>
        <w:t>=0.1</w:t>
      </w:r>
      <w:r w:rsidR="008629CE">
        <w:rPr>
          <w:rFonts w:ascii="宋体" w:hAnsi="宋体" w:hint="eastAsia"/>
          <w:sz w:val="24"/>
          <w:szCs w:val="24"/>
        </w:rPr>
        <w:t>3</w:t>
      </w:r>
      <w:r>
        <w:rPr>
          <w:rFonts w:ascii="宋体" w:hAnsi="宋体" w:cs="宋体" w:hint="eastAsia"/>
          <w:sz w:val="24"/>
          <w:szCs w:val="24"/>
        </w:rPr>
        <w:t>℃</w:t>
      </w:r>
    </w:p>
    <w:p w:rsidR="00EA70E6" w:rsidRDefault="00EA70E6" w:rsidP="00EA70E6">
      <w:pPr>
        <w:spacing w:line="360" w:lineRule="auto"/>
        <w:jc w:val="left"/>
        <w:rPr>
          <w:rFonts w:ascii="黑体" w:eastAsia="黑体" w:hAnsi="黑体"/>
          <w:szCs w:val="21"/>
        </w:rPr>
      </w:pPr>
      <w:r>
        <w:rPr>
          <w:rFonts w:ascii="黑体" w:eastAsia="黑体" w:hAnsi="黑体" w:hint="eastAsia"/>
          <w:sz w:val="24"/>
        </w:rPr>
        <w:t>1.6 扩展不确定度的确定</w:t>
      </w:r>
    </w:p>
    <w:p w:rsidR="00EA70E6" w:rsidRPr="00E04BBC" w:rsidRDefault="00EA70E6" w:rsidP="00741E4E">
      <w:pPr>
        <w:spacing w:line="360" w:lineRule="auto"/>
        <w:ind w:firstLineChars="1500" w:firstLine="4200"/>
        <w:rPr>
          <w:rFonts w:ascii="黑体" w:eastAsia="黑体" w:hAnsi="宋体"/>
          <w:position w:val="-14"/>
          <w:sz w:val="28"/>
          <w:szCs w:val="28"/>
        </w:rPr>
      </w:pPr>
      <w:r w:rsidRPr="00E04BBC">
        <w:rPr>
          <w:rFonts w:ascii="黑体" w:eastAsia="黑体" w:hAnsi="宋体"/>
          <w:position w:val="-14"/>
          <w:sz w:val="28"/>
          <w:szCs w:val="28"/>
        </w:rPr>
        <w:object w:dxaOrig="980" w:dyaOrig="359">
          <v:shape id="对象 118" o:spid="_x0000_i1062" type="#_x0000_t75" style="width:49.25pt;height:18.4pt;mso-position-horizontal-relative:page;mso-position-vertical-relative:page" o:ole="">
            <v:imagedata r:id="rId84" o:title=""/>
          </v:shape>
          <o:OLEObject Type="Embed" ProgID="Equation.3" ShapeID="对象 118" DrawAspect="Content" ObjectID="_1821857605" r:id="rId85"/>
        </w:object>
      </w:r>
      <w:r w:rsidRPr="00E04BBC">
        <w:rPr>
          <w:rFonts w:ascii="黑体" w:eastAsia="黑体" w:hAnsi="宋体" w:hint="eastAsia"/>
          <w:position w:val="-14"/>
          <w:sz w:val="28"/>
          <w:szCs w:val="28"/>
        </w:rPr>
        <w:t xml:space="preserve">   </w:t>
      </w:r>
      <w:r w:rsidR="00E04BBC" w:rsidRPr="00E04BBC">
        <w:rPr>
          <w:rFonts w:ascii="黑体" w:eastAsia="黑体" w:hAnsi="宋体" w:hint="eastAsia"/>
          <w:position w:val="-14"/>
          <w:sz w:val="28"/>
          <w:szCs w:val="28"/>
        </w:rPr>
        <w:t xml:space="preserve">             </w:t>
      </w:r>
      <w:r w:rsidR="00E04BBC" w:rsidRPr="00E04BBC">
        <w:rPr>
          <w:rFonts w:ascii="宋体" w:hAnsi="宋体" w:hint="eastAsia"/>
          <w:sz w:val="28"/>
          <w:szCs w:val="28"/>
        </w:rPr>
        <w:t xml:space="preserve">  </w:t>
      </w:r>
      <w:r w:rsidR="00741E4E">
        <w:rPr>
          <w:rFonts w:ascii="宋体" w:hAnsi="宋体" w:hint="eastAsia"/>
          <w:sz w:val="28"/>
          <w:szCs w:val="28"/>
        </w:rPr>
        <w:t xml:space="preserve">     </w:t>
      </w:r>
      <w:r w:rsidRPr="00741E4E">
        <w:rPr>
          <w:rFonts w:hint="eastAsia"/>
          <w:sz w:val="24"/>
        </w:rPr>
        <w:t>（</w:t>
      </w:r>
      <w:r w:rsidR="00886222">
        <w:rPr>
          <w:rFonts w:hint="eastAsia"/>
          <w:sz w:val="24"/>
        </w:rPr>
        <w:t>7</w:t>
      </w:r>
      <w:r w:rsidRPr="00741E4E">
        <w:rPr>
          <w:rFonts w:hint="eastAsia"/>
          <w:sz w:val="24"/>
        </w:rPr>
        <w:t>）</w:t>
      </w:r>
    </w:p>
    <w:p w:rsidR="00EA70E6" w:rsidRDefault="00EA70E6" w:rsidP="00EA70E6">
      <w:pPr>
        <w:spacing w:line="360" w:lineRule="auto"/>
        <w:ind w:firstLine="420"/>
        <w:jc w:val="left"/>
        <w:rPr>
          <w:sz w:val="24"/>
        </w:rPr>
      </w:pPr>
      <w:r>
        <w:rPr>
          <w:rFonts w:hint="eastAsia"/>
          <w:sz w:val="24"/>
        </w:rPr>
        <w:t>取包含因子</w:t>
      </w:r>
      <w:r>
        <w:rPr>
          <w:rFonts w:hint="eastAsia"/>
          <w:i/>
          <w:sz w:val="24"/>
        </w:rPr>
        <w:t>k</w:t>
      </w:r>
      <w:r>
        <w:rPr>
          <w:rFonts w:hint="eastAsia"/>
          <w:sz w:val="24"/>
        </w:rPr>
        <w:t>=2</w:t>
      </w:r>
      <w:r>
        <w:rPr>
          <w:rFonts w:hint="eastAsia"/>
          <w:sz w:val="24"/>
        </w:rPr>
        <w:t>，则</w:t>
      </w:r>
      <w:r>
        <w:rPr>
          <w:rFonts w:ascii="宋体" w:hAnsi="宋体" w:cs="AdobeHeitiStd-Regular" w:hint="eastAsia"/>
          <w:kern w:val="0"/>
          <w:sz w:val="24"/>
          <w:szCs w:val="24"/>
        </w:rPr>
        <w:t>降温仪</w:t>
      </w:r>
      <w:r>
        <w:rPr>
          <w:rFonts w:hint="eastAsia"/>
          <w:sz w:val="24"/>
        </w:rPr>
        <w:t>的标称温度为</w:t>
      </w:r>
      <w:r>
        <w:rPr>
          <w:rFonts w:hint="eastAsia"/>
          <w:sz w:val="24"/>
        </w:rPr>
        <w:t>-80</w:t>
      </w:r>
      <w:r>
        <w:rPr>
          <w:bCs/>
          <w:sz w:val="24"/>
        </w:rPr>
        <w:t>℃</w:t>
      </w:r>
      <w:r>
        <w:rPr>
          <w:rFonts w:hint="eastAsia"/>
          <w:sz w:val="24"/>
        </w:rPr>
        <w:t>时，温度偏差扩展不确定度按式（</w:t>
      </w:r>
      <w:r w:rsidR="00886222">
        <w:rPr>
          <w:rFonts w:hint="eastAsia"/>
          <w:sz w:val="24"/>
        </w:rPr>
        <w:t>7</w:t>
      </w:r>
      <w:r>
        <w:rPr>
          <w:rFonts w:hint="eastAsia"/>
          <w:sz w:val="24"/>
        </w:rPr>
        <w:t>）计算为：</w:t>
      </w:r>
    </w:p>
    <w:p w:rsidR="00722D4E" w:rsidRDefault="00EA70E6" w:rsidP="00722D4E">
      <w:pPr>
        <w:spacing w:line="360" w:lineRule="auto"/>
        <w:jc w:val="center"/>
        <w:rPr>
          <w:rFonts w:hint="eastAsia"/>
          <w:bCs/>
          <w:sz w:val="24"/>
        </w:rPr>
      </w:pPr>
      <w:r>
        <w:rPr>
          <w:position w:val="-12"/>
          <w:szCs w:val="21"/>
        </w:rPr>
        <w:object w:dxaOrig="780" w:dyaOrig="359">
          <v:shape id="对象 119" o:spid="_x0000_i1063" type="#_x0000_t75" style="width:38.45pt;height:18.4pt;mso-position-horizontal-relative:page;mso-position-vertical-relative:page" o:ole="">
            <v:imagedata r:id="rId86" o:title=""/>
          </v:shape>
          <o:OLEObject Type="Embed" ProgID="Equation.3" ShapeID="对象 119" DrawAspect="Content" ObjectID="_1821857606" r:id="rId87"/>
        </w:object>
      </w:r>
      <w:r>
        <w:rPr>
          <w:rFonts w:hint="eastAsia"/>
          <w:bCs/>
          <w:sz w:val="24"/>
        </w:rPr>
        <w:t>=2</w:t>
      </w:r>
      <w:r>
        <w:rPr>
          <w:rFonts w:hint="eastAsia"/>
          <w:bCs/>
          <w:sz w:val="24"/>
        </w:rPr>
        <w:t>×</w:t>
      </w:r>
      <w:r>
        <w:rPr>
          <w:rFonts w:hint="eastAsia"/>
          <w:bCs/>
          <w:sz w:val="24"/>
        </w:rPr>
        <w:t>0.1</w:t>
      </w:r>
      <w:r w:rsidR="008629CE">
        <w:rPr>
          <w:rFonts w:hint="eastAsia"/>
          <w:bCs/>
          <w:sz w:val="24"/>
        </w:rPr>
        <w:t>3</w:t>
      </w:r>
      <w:r>
        <w:rPr>
          <w:rFonts w:hint="eastAsia"/>
          <w:bCs/>
          <w:sz w:val="24"/>
        </w:rPr>
        <w:t xml:space="preserve"> </w:t>
      </w:r>
      <w:r>
        <w:rPr>
          <w:bCs/>
          <w:sz w:val="24"/>
        </w:rPr>
        <w:t>=</w:t>
      </w:r>
      <w:r>
        <w:rPr>
          <w:rFonts w:hint="eastAsia"/>
          <w:bCs/>
          <w:sz w:val="24"/>
        </w:rPr>
        <w:t xml:space="preserve"> </w:t>
      </w:r>
      <w:r>
        <w:rPr>
          <w:bCs/>
          <w:sz w:val="24"/>
        </w:rPr>
        <w:t>0.</w:t>
      </w:r>
      <w:r w:rsidR="008629CE">
        <w:rPr>
          <w:rFonts w:hint="eastAsia"/>
          <w:bCs/>
          <w:sz w:val="24"/>
        </w:rPr>
        <w:t>26</w:t>
      </w:r>
      <w:r>
        <w:rPr>
          <w:rFonts w:ascii="宋体" w:hAnsi="宋体"/>
          <w:bCs/>
          <w:sz w:val="24"/>
        </w:rPr>
        <w:t>℃</w:t>
      </w:r>
      <w:r>
        <w:rPr>
          <w:rFonts w:ascii="宋体" w:hAnsi="宋体" w:hint="eastAsia"/>
          <w:bCs/>
          <w:sz w:val="24"/>
        </w:rPr>
        <w:t>≈0.</w:t>
      </w:r>
      <w:r w:rsidR="008629CE">
        <w:rPr>
          <w:rFonts w:ascii="宋体" w:hAnsi="宋体" w:hint="eastAsia"/>
          <w:bCs/>
          <w:sz w:val="24"/>
        </w:rPr>
        <w:t>3</w:t>
      </w:r>
      <w:r>
        <w:rPr>
          <w:rFonts w:ascii="宋体" w:hAnsi="宋体"/>
          <w:bCs/>
          <w:sz w:val="24"/>
        </w:rPr>
        <w:t>℃</w:t>
      </w:r>
      <w:r>
        <w:rPr>
          <w:rFonts w:hint="eastAsia"/>
          <w:bCs/>
          <w:sz w:val="24"/>
        </w:rPr>
        <w:t xml:space="preserve">     </w:t>
      </w:r>
      <w:r>
        <w:rPr>
          <w:rFonts w:hint="eastAsia"/>
          <w:bCs/>
          <w:i/>
          <w:sz w:val="24"/>
        </w:rPr>
        <w:t>k</w:t>
      </w:r>
      <w:r w:rsidR="00722D4E">
        <w:rPr>
          <w:rFonts w:hint="eastAsia"/>
          <w:bCs/>
          <w:sz w:val="24"/>
        </w:rPr>
        <w:t>=2</w:t>
      </w:r>
    </w:p>
    <w:p w:rsidR="00722D4E" w:rsidRPr="00722D4E" w:rsidRDefault="00435F02" w:rsidP="009A012C">
      <w:pPr>
        <w:spacing w:line="360" w:lineRule="auto"/>
        <w:rPr>
          <w:bCs/>
          <w:sz w:val="24"/>
        </w:rPr>
        <w:sectPr w:rsidR="00722D4E" w:rsidRPr="00722D4E" w:rsidSect="00722D4E">
          <w:headerReference w:type="even" r:id="rId88"/>
          <w:footerReference w:type="even" r:id="rId89"/>
          <w:footerReference w:type="default" r:id="rId90"/>
          <w:pgSz w:w="11906" w:h="16838"/>
          <w:pgMar w:top="1134" w:right="1134" w:bottom="1134" w:left="1134" w:header="851" w:footer="992" w:gutter="0"/>
          <w:cols w:space="720"/>
          <w:docGrid w:linePitch="312"/>
        </w:sectPr>
      </w:pPr>
      <w:bookmarkStart w:id="20" w:name="OLE_LINK21"/>
      <w:bookmarkStart w:id="21" w:name="OLE_LINK22"/>
      <w:r>
        <w:rPr>
          <w:rFonts w:hint="eastAsia"/>
          <w:bCs/>
          <w:noProof/>
          <w:sz w:val="24"/>
        </w:rPr>
        <mc:AlternateContent>
          <mc:Choice Requires="wps">
            <w:drawing>
              <wp:anchor distT="0" distB="0" distL="114300" distR="114300" simplePos="0" relativeHeight="251664896" behindDoc="0" locked="0" layoutInCell="1" allowOverlap="1" wp14:anchorId="785FCC47" wp14:editId="0E2CA660">
                <wp:simplePos x="0" y="0"/>
                <wp:positionH relativeFrom="column">
                  <wp:posOffset>2319655</wp:posOffset>
                </wp:positionH>
                <wp:positionV relativeFrom="paragraph">
                  <wp:posOffset>113030</wp:posOffset>
                </wp:positionV>
                <wp:extent cx="1557655" cy="10160"/>
                <wp:effectExtent l="5080" t="8255" r="8890" b="10160"/>
                <wp:wrapNone/>
                <wp:docPr id="2" name="AutoShap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7655" cy="1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85" o:spid="_x0000_s1026" type="#_x0000_t32" style="position:absolute;left:0;text-align:left;margin-left:182.65pt;margin-top:8.9pt;width:122.65pt;height:.8p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"/>
            </w:pict>
          </mc:Fallback>
        </mc:AlternateContent>
      </w:r>
      <w:bookmarkEnd w:id="3"/>
      <w:bookmarkEnd w:id="20"/>
      <w:bookmarkEnd w:id="21"/>
    </w:p>
    <w:p w:rsidR="00EA1FAC" w:rsidRPr="009728D7" w:rsidRDefault="00EA1FAC" w:rsidP="00D32789">
      <w:pPr>
        <w:spacing w:line="20" w:lineRule="exact"/>
      </w:pPr>
    </w:p>
    <w:sectPr w:rsidR="00EA1FAC" w:rsidRPr="009728D7">
      <w:pgSz w:w="11906" w:h="16838"/>
      <w:pgMar w:top="1440" w:right="1800" w:bottom="1440" w:left="1800"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8E8" w:rsidRDefault="00F668E8">
      <w:r>
        <w:separator/>
      </w:r>
    </w:p>
  </w:endnote>
  <w:endnote w:type="continuationSeparator" w:id="0">
    <w:p w:rsidR="00F668E8" w:rsidRDefault="00F66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dobeHeitiStd-Regular">
    <w:altName w:val="黑体"/>
    <w:charset w:val="86"/>
    <w:family w:val="auto"/>
    <w:pitch w:val="default"/>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D4E" w:rsidRDefault="00722D4E">
    <w:pPr>
      <w:pStyle w:val="af0"/>
      <w:ind w:firstLine="360"/>
    </w:pPr>
    <w:r>
      <w:fldChar w:fldCharType="begin"/>
    </w:r>
    <w:r>
      <w:instrText>PAGE   \* MERGEFORMAT</w:instrText>
    </w:r>
    <w:r>
      <w:fldChar w:fldCharType="separate"/>
    </w:r>
    <w:r w:rsidR="00953928" w:rsidRPr="00953928">
      <w:rPr>
        <w:noProof/>
        <w:lang w:val="zh-CN" w:eastAsia="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D4E" w:rsidRDefault="00722D4E">
    <w:pPr>
      <w:pStyle w:val="af0"/>
      <w:ind w:right="180" w:firstLine="360"/>
      <w:jc w:val="right"/>
    </w:pPr>
    <w:r>
      <w:fldChar w:fldCharType="begin"/>
    </w:r>
    <w:r>
      <w:instrText>PAGE   \* MERGEFORMAT</w:instrText>
    </w:r>
    <w:r>
      <w:fldChar w:fldCharType="separate"/>
    </w:r>
    <w:r w:rsidR="00953928" w:rsidRPr="00953928">
      <w:rPr>
        <w:noProof/>
        <w:lang w:val="zh-CN" w:eastAsia="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8E8" w:rsidRDefault="00F668E8">
      <w:r>
        <w:separator/>
      </w:r>
    </w:p>
  </w:footnote>
  <w:footnote w:type="continuationSeparator" w:id="0">
    <w:p w:rsidR="00F668E8" w:rsidRDefault="00F668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D4E" w:rsidRPr="00154FAA" w:rsidRDefault="00722D4E" w:rsidP="00722D4E">
    <w:pPr>
      <w:pStyle w:val="af8"/>
      <w:pBdr>
        <w:bottom w:val="single" w:sz="4" w:space="1" w:color="auto"/>
      </w:pBdr>
      <w:jc w:val="center"/>
      <w:rPr>
        <w:rFonts w:ascii="黑体" w:eastAsia="黑体" w:hAnsi="黑体"/>
        <w:sz w:val="21"/>
        <w:szCs w:val="21"/>
      </w:rPr>
    </w:pPr>
    <w:r>
      <w:rPr>
        <w:rFonts w:ascii="黑体" w:eastAsia="黑体" w:hAnsi="黑体" w:hint="eastAsia"/>
        <w:sz w:val="21"/>
        <w:szCs w:val="21"/>
      </w:rPr>
      <w:t xml:space="preserve">JJF（吉） </w:t>
    </w:r>
    <w:r>
      <w:rPr>
        <w:rFonts w:ascii="黑体" w:eastAsia="黑体" w:hAnsi="黑体"/>
        <w:sz w:val="21"/>
        <w:szCs w:val="21"/>
      </w:rPr>
      <w:t>XX</w:t>
    </w:r>
    <w:r>
      <w:rPr>
        <w:rFonts w:ascii="黑体" w:eastAsia="黑体" w:hAnsi="黑体" w:cs="黑体"/>
        <w:sz w:val="21"/>
        <w:szCs w:val="21"/>
      </w:rPr>
      <w:t>-</w:t>
    </w:r>
    <w:r>
      <w:rPr>
        <w:rFonts w:ascii="黑体" w:eastAsia="黑体" w:hAnsi="黑体" w:hint="eastAsia"/>
        <w:sz w:val="21"/>
        <w:szCs w:val="21"/>
      </w:rPr>
      <w:t>XXXX</w:t>
    </w:r>
  </w:p>
  <w:p w:rsidR="00722D4E" w:rsidRPr="00722D4E" w:rsidRDefault="00722D4E" w:rsidP="00722D4E">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9BD0D3"/>
    <w:multiLevelType w:val="singleLevel"/>
    <w:tmpl w:val="929BD0D3"/>
    <w:lvl w:ilvl="0">
      <w:start w:val="1"/>
      <w:numFmt w:val="chineseCounting"/>
      <w:suff w:val="nothing"/>
      <w:lvlText w:val="%1、"/>
      <w:lvlJc w:val="left"/>
      <w:rPr>
        <w:rFonts w:hint="eastAsia"/>
      </w:rPr>
    </w:lvl>
  </w:abstractNum>
  <w:abstractNum w:abstractNumId="1">
    <w:nsid w:val="FFFFFF7C"/>
    <w:multiLevelType w:val="singleLevel"/>
    <w:tmpl w:val="FFFFFF7C"/>
    <w:lvl w:ilvl="0">
      <w:start w:val="1"/>
      <w:numFmt w:val="decimal"/>
      <w:lvlText w:val="%1."/>
      <w:lvlJc w:val="left"/>
      <w:pPr>
        <w:tabs>
          <w:tab w:val="num" w:pos="2040"/>
        </w:tabs>
        <w:ind w:left="20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bordersDoNotSurroundFooter/>
  <w:proofState w:spelling="clean" w:grammar="clean"/>
  <w:attachedTemplate r:id="rId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369"/>
    <w:rsid w:val="00001559"/>
    <w:rsid w:val="00001B4B"/>
    <w:rsid w:val="00003422"/>
    <w:rsid w:val="00003715"/>
    <w:rsid w:val="000056C4"/>
    <w:rsid w:val="000078C0"/>
    <w:rsid w:val="000107FD"/>
    <w:rsid w:val="00010D7B"/>
    <w:rsid w:val="00012EF7"/>
    <w:rsid w:val="000164B2"/>
    <w:rsid w:val="000219A0"/>
    <w:rsid w:val="0002414C"/>
    <w:rsid w:val="00027806"/>
    <w:rsid w:val="00031975"/>
    <w:rsid w:val="00032B98"/>
    <w:rsid w:val="00032EE4"/>
    <w:rsid w:val="0004234A"/>
    <w:rsid w:val="00042B55"/>
    <w:rsid w:val="00043121"/>
    <w:rsid w:val="00045B1F"/>
    <w:rsid w:val="000550FE"/>
    <w:rsid w:val="000611D2"/>
    <w:rsid w:val="000612FF"/>
    <w:rsid w:val="00063FB8"/>
    <w:rsid w:val="0006449B"/>
    <w:rsid w:val="0007335E"/>
    <w:rsid w:val="00082A76"/>
    <w:rsid w:val="00084158"/>
    <w:rsid w:val="00090827"/>
    <w:rsid w:val="000962ED"/>
    <w:rsid w:val="000A3AE4"/>
    <w:rsid w:val="000B2AC9"/>
    <w:rsid w:val="000B3A1E"/>
    <w:rsid w:val="000B4AB8"/>
    <w:rsid w:val="000B4D0E"/>
    <w:rsid w:val="000B4D84"/>
    <w:rsid w:val="000B6263"/>
    <w:rsid w:val="000C3A88"/>
    <w:rsid w:val="000C58A1"/>
    <w:rsid w:val="000C6F07"/>
    <w:rsid w:val="000D6C8C"/>
    <w:rsid w:val="000D6D12"/>
    <w:rsid w:val="000E2482"/>
    <w:rsid w:val="000E4727"/>
    <w:rsid w:val="000E4B3E"/>
    <w:rsid w:val="000E5E86"/>
    <w:rsid w:val="000E6E9D"/>
    <w:rsid w:val="000E7A35"/>
    <w:rsid w:val="000F2BC0"/>
    <w:rsid w:val="000F3F05"/>
    <w:rsid w:val="000F4842"/>
    <w:rsid w:val="000F5A39"/>
    <w:rsid w:val="00100A56"/>
    <w:rsid w:val="00101A79"/>
    <w:rsid w:val="001030E1"/>
    <w:rsid w:val="00103BB8"/>
    <w:rsid w:val="0010585B"/>
    <w:rsid w:val="00106295"/>
    <w:rsid w:val="00110ADC"/>
    <w:rsid w:val="00114026"/>
    <w:rsid w:val="00114C5C"/>
    <w:rsid w:val="00117AA5"/>
    <w:rsid w:val="001202CB"/>
    <w:rsid w:val="00131442"/>
    <w:rsid w:val="001321D8"/>
    <w:rsid w:val="00140B52"/>
    <w:rsid w:val="001507D0"/>
    <w:rsid w:val="00150D00"/>
    <w:rsid w:val="00150E22"/>
    <w:rsid w:val="00151065"/>
    <w:rsid w:val="00151439"/>
    <w:rsid w:val="0015206B"/>
    <w:rsid w:val="001520AB"/>
    <w:rsid w:val="00153070"/>
    <w:rsid w:val="00154FAA"/>
    <w:rsid w:val="00155F92"/>
    <w:rsid w:val="001569C5"/>
    <w:rsid w:val="00160EDE"/>
    <w:rsid w:val="00161BE5"/>
    <w:rsid w:val="001629B0"/>
    <w:rsid w:val="00164B4D"/>
    <w:rsid w:val="00165C23"/>
    <w:rsid w:val="00174233"/>
    <w:rsid w:val="00174D6D"/>
    <w:rsid w:val="001753F5"/>
    <w:rsid w:val="00177D12"/>
    <w:rsid w:val="00177E8D"/>
    <w:rsid w:val="00185DD3"/>
    <w:rsid w:val="00195E66"/>
    <w:rsid w:val="001A118B"/>
    <w:rsid w:val="001A238D"/>
    <w:rsid w:val="001A2A1D"/>
    <w:rsid w:val="001A769C"/>
    <w:rsid w:val="001B0DFC"/>
    <w:rsid w:val="001B2743"/>
    <w:rsid w:val="001B5698"/>
    <w:rsid w:val="001B6903"/>
    <w:rsid w:val="001B7841"/>
    <w:rsid w:val="001C0098"/>
    <w:rsid w:val="001C0449"/>
    <w:rsid w:val="001C39B2"/>
    <w:rsid w:val="001C5445"/>
    <w:rsid w:val="001C7100"/>
    <w:rsid w:val="001C799D"/>
    <w:rsid w:val="001D00A0"/>
    <w:rsid w:val="001D5C01"/>
    <w:rsid w:val="001E1E5B"/>
    <w:rsid w:val="001E7310"/>
    <w:rsid w:val="001E7AD2"/>
    <w:rsid w:val="001F06CA"/>
    <w:rsid w:val="001F1B7B"/>
    <w:rsid w:val="001F4B17"/>
    <w:rsid w:val="001F5015"/>
    <w:rsid w:val="001F69AC"/>
    <w:rsid w:val="002005B0"/>
    <w:rsid w:val="002015E7"/>
    <w:rsid w:val="0020176F"/>
    <w:rsid w:val="002040B2"/>
    <w:rsid w:val="002170CA"/>
    <w:rsid w:val="00223CCB"/>
    <w:rsid w:val="002251F3"/>
    <w:rsid w:val="00225CA6"/>
    <w:rsid w:val="00226289"/>
    <w:rsid w:val="00226713"/>
    <w:rsid w:val="00226E24"/>
    <w:rsid w:val="002273F0"/>
    <w:rsid w:val="002322B1"/>
    <w:rsid w:val="00233FBB"/>
    <w:rsid w:val="00234B2E"/>
    <w:rsid w:val="002351A8"/>
    <w:rsid w:val="00236197"/>
    <w:rsid w:val="002373DF"/>
    <w:rsid w:val="00245CA6"/>
    <w:rsid w:val="00251623"/>
    <w:rsid w:val="00253CD6"/>
    <w:rsid w:val="00256473"/>
    <w:rsid w:val="0025717D"/>
    <w:rsid w:val="00260A2D"/>
    <w:rsid w:val="00260A65"/>
    <w:rsid w:val="0026381A"/>
    <w:rsid w:val="00264998"/>
    <w:rsid w:val="002658B6"/>
    <w:rsid w:val="00271445"/>
    <w:rsid w:val="0027170D"/>
    <w:rsid w:val="00271D3F"/>
    <w:rsid w:val="00272B01"/>
    <w:rsid w:val="002731FB"/>
    <w:rsid w:val="002743D1"/>
    <w:rsid w:val="002756B0"/>
    <w:rsid w:val="00283211"/>
    <w:rsid w:val="002842D6"/>
    <w:rsid w:val="00291830"/>
    <w:rsid w:val="00292E3E"/>
    <w:rsid w:val="002A3A62"/>
    <w:rsid w:val="002A5828"/>
    <w:rsid w:val="002B01E2"/>
    <w:rsid w:val="002B1BFF"/>
    <w:rsid w:val="002C05F2"/>
    <w:rsid w:val="002C0BB7"/>
    <w:rsid w:val="002C3329"/>
    <w:rsid w:val="002C4A38"/>
    <w:rsid w:val="002C6511"/>
    <w:rsid w:val="002C7427"/>
    <w:rsid w:val="002D04D2"/>
    <w:rsid w:val="002D37D4"/>
    <w:rsid w:val="002D39CB"/>
    <w:rsid w:val="002D3D7C"/>
    <w:rsid w:val="002D4637"/>
    <w:rsid w:val="002E1348"/>
    <w:rsid w:val="002F0C60"/>
    <w:rsid w:val="002F2B55"/>
    <w:rsid w:val="002F47F2"/>
    <w:rsid w:val="002F6A35"/>
    <w:rsid w:val="002F7FE1"/>
    <w:rsid w:val="00301863"/>
    <w:rsid w:val="0030416F"/>
    <w:rsid w:val="00310194"/>
    <w:rsid w:val="00310BDF"/>
    <w:rsid w:val="0031255F"/>
    <w:rsid w:val="003132AF"/>
    <w:rsid w:val="00315134"/>
    <w:rsid w:val="00316D79"/>
    <w:rsid w:val="003176D0"/>
    <w:rsid w:val="00320390"/>
    <w:rsid w:val="0032113D"/>
    <w:rsid w:val="00337255"/>
    <w:rsid w:val="00341F4A"/>
    <w:rsid w:val="00342F81"/>
    <w:rsid w:val="003639ED"/>
    <w:rsid w:val="0037166C"/>
    <w:rsid w:val="00373083"/>
    <w:rsid w:val="00373A25"/>
    <w:rsid w:val="0037594B"/>
    <w:rsid w:val="0037737A"/>
    <w:rsid w:val="00382B89"/>
    <w:rsid w:val="003839ED"/>
    <w:rsid w:val="00384801"/>
    <w:rsid w:val="00386005"/>
    <w:rsid w:val="003862BF"/>
    <w:rsid w:val="00387B23"/>
    <w:rsid w:val="00392846"/>
    <w:rsid w:val="003931E8"/>
    <w:rsid w:val="00396B97"/>
    <w:rsid w:val="00397614"/>
    <w:rsid w:val="003A282B"/>
    <w:rsid w:val="003A5DC6"/>
    <w:rsid w:val="003A6080"/>
    <w:rsid w:val="003B09A7"/>
    <w:rsid w:val="003B1759"/>
    <w:rsid w:val="003B3AB0"/>
    <w:rsid w:val="003B511F"/>
    <w:rsid w:val="003B6206"/>
    <w:rsid w:val="003C44B3"/>
    <w:rsid w:val="003C4B4B"/>
    <w:rsid w:val="003C7204"/>
    <w:rsid w:val="003D6163"/>
    <w:rsid w:val="003D6EE1"/>
    <w:rsid w:val="003E1239"/>
    <w:rsid w:val="003E1922"/>
    <w:rsid w:val="003E32A4"/>
    <w:rsid w:val="003E35D8"/>
    <w:rsid w:val="003E4428"/>
    <w:rsid w:val="003E5F90"/>
    <w:rsid w:val="003E7361"/>
    <w:rsid w:val="003F0218"/>
    <w:rsid w:val="003F10A7"/>
    <w:rsid w:val="003F5B40"/>
    <w:rsid w:val="003F7B7D"/>
    <w:rsid w:val="003F7C94"/>
    <w:rsid w:val="00401A57"/>
    <w:rsid w:val="00402D69"/>
    <w:rsid w:val="0040403B"/>
    <w:rsid w:val="00404525"/>
    <w:rsid w:val="00404AF9"/>
    <w:rsid w:val="004113FA"/>
    <w:rsid w:val="004116D7"/>
    <w:rsid w:val="00412117"/>
    <w:rsid w:val="004122C6"/>
    <w:rsid w:val="0042135A"/>
    <w:rsid w:val="00422340"/>
    <w:rsid w:val="00423B63"/>
    <w:rsid w:val="00425146"/>
    <w:rsid w:val="00435F02"/>
    <w:rsid w:val="00436322"/>
    <w:rsid w:val="00436401"/>
    <w:rsid w:val="00437198"/>
    <w:rsid w:val="004409FE"/>
    <w:rsid w:val="004435FF"/>
    <w:rsid w:val="00443B55"/>
    <w:rsid w:val="00444EA4"/>
    <w:rsid w:val="00445603"/>
    <w:rsid w:val="004474FE"/>
    <w:rsid w:val="00447B20"/>
    <w:rsid w:val="00457F7E"/>
    <w:rsid w:val="00464CB6"/>
    <w:rsid w:val="00465FE5"/>
    <w:rsid w:val="004746B9"/>
    <w:rsid w:val="004766FA"/>
    <w:rsid w:val="00482CA7"/>
    <w:rsid w:val="0048719C"/>
    <w:rsid w:val="004875AD"/>
    <w:rsid w:val="00492115"/>
    <w:rsid w:val="004922AA"/>
    <w:rsid w:val="00492CDB"/>
    <w:rsid w:val="004937C2"/>
    <w:rsid w:val="004954E6"/>
    <w:rsid w:val="004958ED"/>
    <w:rsid w:val="004A7C88"/>
    <w:rsid w:val="004B1E6C"/>
    <w:rsid w:val="004B3B28"/>
    <w:rsid w:val="004B3EB3"/>
    <w:rsid w:val="004B6FA4"/>
    <w:rsid w:val="004B79B7"/>
    <w:rsid w:val="004C447C"/>
    <w:rsid w:val="004C6974"/>
    <w:rsid w:val="004D0C1D"/>
    <w:rsid w:val="004D2B28"/>
    <w:rsid w:val="004D531D"/>
    <w:rsid w:val="004D5C75"/>
    <w:rsid w:val="004E296E"/>
    <w:rsid w:val="004E3600"/>
    <w:rsid w:val="004E4198"/>
    <w:rsid w:val="004E4369"/>
    <w:rsid w:val="004E71BF"/>
    <w:rsid w:val="004F68A9"/>
    <w:rsid w:val="004F7912"/>
    <w:rsid w:val="004F7FAE"/>
    <w:rsid w:val="004F7FE9"/>
    <w:rsid w:val="0050193F"/>
    <w:rsid w:val="005021FA"/>
    <w:rsid w:val="005065D2"/>
    <w:rsid w:val="00512A2F"/>
    <w:rsid w:val="00514CFE"/>
    <w:rsid w:val="00515643"/>
    <w:rsid w:val="005204CE"/>
    <w:rsid w:val="0052100E"/>
    <w:rsid w:val="00522B8F"/>
    <w:rsid w:val="00522C4C"/>
    <w:rsid w:val="005253D1"/>
    <w:rsid w:val="00527CD6"/>
    <w:rsid w:val="005310A5"/>
    <w:rsid w:val="00531272"/>
    <w:rsid w:val="00531B17"/>
    <w:rsid w:val="00533C9F"/>
    <w:rsid w:val="005433C7"/>
    <w:rsid w:val="00552261"/>
    <w:rsid w:val="00553F9A"/>
    <w:rsid w:val="005545C7"/>
    <w:rsid w:val="00554EE2"/>
    <w:rsid w:val="0055650B"/>
    <w:rsid w:val="00561A02"/>
    <w:rsid w:val="0056446A"/>
    <w:rsid w:val="00565E0D"/>
    <w:rsid w:val="00573A14"/>
    <w:rsid w:val="0057446E"/>
    <w:rsid w:val="00576309"/>
    <w:rsid w:val="00581D9E"/>
    <w:rsid w:val="005820DD"/>
    <w:rsid w:val="00584F10"/>
    <w:rsid w:val="0058586C"/>
    <w:rsid w:val="00585AD2"/>
    <w:rsid w:val="00585F57"/>
    <w:rsid w:val="00586500"/>
    <w:rsid w:val="0059096B"/>
    <w:rsid w:val="00594697"/>
    <w:rsid w:val="00594E4E"/>
    <w:rsid w:val="00596899"/>
    <w:rsid w:val="00596E0E"/>
    <w:rsid w:val="005972FD"/>
    <w:rsid w:val="00597F24"/>
    <w:rsid w:val="005A2D63"/>
    <w:rsid w:val="005A33BC"/>
    <w:rsid w:val="005A3A75"/>
    <w:rsid w:val="005A69AE"/>
    <w:rsid w:val="005B0040"/>
    <w:rsid w:val="005B05B9"/>
    <w:rsid w:val="005B2755"/>
    <w:rsid w:val="005B349F"/>
    <w:rsid w:val="005B38EB"/>
    <w:rsid w:val="005C101B"/>
    <w:rsid w:val="005C3A67"/>
    <w:rsid w:val="005C3EDC"/>
    <w:rsid w:val="005C7AB4"/>
    <w:rsid w:val="005D143D"/>
    <w:rsid w:val="005D1B8B"/>
    <w:rsid w:val="005D4CCE"/>
    <w:rsid w:val="005D69C1"/>
    <w:rsid w:val="005D7E33"/>
    <w:rsid w:val="005E0764"/>
    <w:rsid w:val="005E2027"/>
    <w:rsid w:val="005E3826"/>
    <w:rsid w:val="005E5C69"/>
    <w:rsid w:val="005E72D9"/>
    <w:rsid w:val="005F4683"/>
    <w:rsid w:val="006105D7"/>
    <w:rsid w:val="006108F7"/>
    <w:rsid w:val="00610AC3"/>
    <w:rsid w:val="00610BA5"/>
    <w:rsid w:val="00610EF9"/>
    <w:rsid w:val="006122CE"/>
    <w:rsid w:val="00612791"/>
    <w:rsid w:val="006129C6"/>
    <w:rsid w:val="006148A9"/>
    <w:rsid w:val="0061541E"/>
    <w:rsid w:val="006176D8"/>
    <w:rsid w:val="00617BCC"/>
    <w:rsid w:val="0062598C"/>
    <w:rsid w:val="006279CA"/>
    <w:rsid w:val="00634A0A"/>
    <w:rsid w:val="00636C98"/>
    <w:rsid w:val="00641C41"/>
    <w:rsid w:val="0064209F"/>
    <w:rsid w:val="006428F9"/>
    <w:rsid w:val="006431E4"/>
    <w:rsid w:val="006435BC"/>
    <w:rsid w:val="0064384C"/>
    <w:rsid w:val="006446FA"/>
    <w:rsid w:val="00644DA0"/>
    <w:rsid w:val="006469F1"/>
    <w:rsid w:val="00647EDA"/>
    <w:rsid w:val="0066584B"/>
    <w:rsid w:val="006665F9"/>
    <w:rsid w:val="00667461"/>
    <w:rsid w:val="00667C17"/>
    <w:rsid w:val="00670682"/>
    <w:rsid w:val="00671654"/>
    <w:rsid w:val="00671F84"/>
    <w:rsid w:val="00672EBD"/>
    <w:rsid w:val="00672FA2"/>
    <w:rsid w:val="00673065"/>
    <w:rsid w:val="00675756"/>
    <w:rsid w:val="006810D8"/>
    <w:rsid w:val="00684A65"/>
    <w:rsid w:val="00685BC0"/>
    <w:rsid w:val="00686E7F"/>
    <w:rsid w:val="0069125F"/>
    <w:rsid w:val="00694A27"/>
    <w:rsid w:val="00695B11"/>
    <w:rsid w:val="006A4098"/>
    <w:rsid w:val="006B1427"/>
    <w:rsid w:val="006B438F"/>
    <w:rsid w:val="006B4F3A"/>
    <w:rsid w:val="006C04C9"/>
    <w:rsid w:val="006C42FC"/>
    <w:rsid w:val="006C4919"/>
    <w:rsid w:val="006C79E6"/>
    <w:rsid w:val="006D0905"/>
    <w:rsid w:val="006D3A04"/>
    <w:rsid w:val="006D3F34"/>
    <w:rsid w:val="006D5C56"/>
    <w:rsid w:val="006D68D5"/>
    <w:rsid w:val="006D7F55"/>
    <w:rsid w:val="006E258F"/>
    <w:rsid w:val="006E3075"/>
    <w:rsid w:val="006E6CE0"/>
    <w:rsid w:val="006F22EC"/>
    <w:rsid w:val="006F669D"/>
    <w:rsid w:val="0070223F"/>
    <w:rsid w:val="00703393"/>
    <w:rsid w:val="0070418E"/>
    <w:rsid w:val="007045F5"/>
    <w:rsid w:val="00707DA1"/>
    <w:rsid w:val="00711FC5"/>
    <w:rsid w:val="0071327B"/>
    <w:rsid w:val="00713A9C"/>
    <w:rsid w:val="00714FCD"/>
    <w:rsid w:val="00716DA1"/>
    <w:rsid w:val="00721CE1"/>
    <w:rsid w:val="00721D79"/>
    <w:rsid w:val="00722D4E"/>
    <w:rsid w:val="00723408"/>
    <w:rsid w:val="00724638"/>
    <w:rsid w:val="0072620D"/>
    <w:rsid w:val="007271B8"/>
    <w:rsid w:val="00730C87"/>
    <w:rsid w:val="00731CFF"/>
    <w:rsid w:val="00733F6C"/>
    <w:rsid w:val="0073697C"/>
    <w:rsid w:val="00736E17"/>
    <w:rsid w:val="007372DB"/>
    <w:rsid w:val="00737D03"/>
    <w:rsid w:val="00741E4E"/>
    <w:rsid w:val="00741FEF"/>
    <w:rsid w:val="007424BD"/>
    <w:rsid w:val="00742753"/>
    <w:rsid w:val="0074491C"/>
    <w:rsid w:val="00750C86"/>
    <w:rsid w:val="00757270"/>
    <w:rsid w:val="00760575"/>
    <w:rsid w:val="00761407"/>
    <w:rsid w:val="007618AA"/>
    <w:rsid w:val="00761EF3"/>
    <w:rsid w:val="0076453E"/>
    <w:rsid w:val="00773AA8"/>
    <w:rsid w:val="00774478"/>
    <w:rsid w:val="00780BEB"/>
    <w:rsid w:val="00785D16"/>
    <w:rsid w:val="00786BB8"/>
    <w:rsid w:val="00787566"/>
    <w:rsid w:val="007901A7"/>
    <w:rsid w:val="0079373E"/>
    <w:rsid w:val="007A05F8"/>
    <w:rsid w:val="007A3E7A"/>
    <w:rsid w:val="007A5FD1"/>
    <w:rsid w:val="007A644D"/>
    <w:rsid w:val="007B430C"/>
    <w:rsid w:val="007B7D2C"/>
    <w:rsid w:val="007C62DD"/>
    <w:rsid w:val="007D11BE"/>
    <w:rsid w:val="007D239F"/>
    <w:rsid w:val="007D2C86"/>
    <w:rsid w:val="007D4E85"/>
    <w:rsid w:val="007D5056"/>
    <w:rsid w:val="007D5FC1"/>
    <w:rsid w:val="007E11B2"/>
    <w:rsid w:val="007E145B"/>
    <w:rsid w:val="007E3C7D"/>
    <w:rsid w:val="007E40AB"/>
    <w:rsid w:val="007E51F3"/>
    <w:rsid w:val="007F16B9"/>
    <w:rsid w:val="007F244B"/>
    <w:rsid w:val="007F2B7A"/>
    <w:rsid w:val="007F3ABD"/>
    <w:rsid w:val="00801D5B"/>
    <w:rsid w:val="00801F60"/>
    <w:rsid w:val="008043DC"/>
    <w:rsid w:val="008071A2"/>
    <w:rsid w:val="00810579"/>
    <w:rsid w:val="00811A5C"/>
    <w:rsid w:val="00813C14"/>
    <w:rsid w:val="00815CFD"/>
    <w:rsid w:val="00817D7F"/>
    <w:rsid w:val="00820643"/>
    <w:rsid w:val="00820FDC"/>
    <w:rsid w:val="00821497"/>
    <w:rsid w:val="00822D67"/>
    <w:rsid w:val="00825450"/>
    <w:rsid w:val="00827858"/>
    <w:rsid w:val="0082793C"/>
    <w:rsid w:val="00830545"/>
    <w:rsid w:val="00832C6E"/>
    <w:rsid w:val="00835D4C"/>
    <w:rsid w:val="00837744"/>
    <w:rsid w:val="00841A15"/>
    <w:rsid w:val="00842A41"/>
    <w:rsid w:val="0084553E"/>
    <w:rsid w:val="00853227"/>
    <w:rsid w:val="0085724B"/>
    <w:rsid w:val="008609F9"/>
    <w:rsid w:val="00860C5D"/>
    <w:rsid w:val="008629CE"/>
    <w:rsid w:val="008635A1"/>
    <w:rsid w:val="00863C12"/>
    <w:rsid w:val="008720EC"/>
    <w:rsid w:val="0087358E"/>
    <w:rsid w:val="008765F4"/>
    <w:rsid w:val="008766C4"/>
    <w:rsid w:val="008830E6"/>
    <w:rsid w:val="00885343"/>
    <w:rsid w:val="00886222"/>
    <w:rsid w:val="008A1302"/>
    <w:rsid w:val="008A18EC"/>
    <w:rsid w:val="008A49CF"/>
    <w:rsid w:val="008B7228"/>
    <w:rsid w:val="008C1013"/>
    <w:rsid w:val="008C629B"/>
    <w:rsid w:val="008C709A"/>
    <w:rsid w:val="008D5917"/>
    <w:rsid w:val="008D61C7"/>
    <w:rsid w:val="008D6A13"/>
    <w:rsid w:val="008E3B76"/>
    <w:rsid w:val="008E5D49"/>
    <w:rsid w:val="008E5FC2"/>
    <w:rsid w:val="008E68B9"/>
    <w:rsid w:val="008F09E1"/>
    <w:rsid w:val="008F1225"/>
    <w:rsid w:val="008F1BD2"/>
    <w:rsid w:val="008F30D0"/>
    <w:rsid w:val="008F75CC"/>
    <w:rsid w:val="009008A9"/>
    <w:rsid w:val="0090249D"/>
    <w:rsid w:val="009038C3"/>
    <w:rsid w:val="00904877"/>
    <w:rsid w:val="009050DF"/>
    <w:rsid w:val="00905162"/>
    <w:rsid w:val="00912287"/>
    <w:rsid w:val="00915620"/>
    <w:rsid w:val="0091568A"/>
    <w:rsid w:val="00915B94"/>
    <w:rsid w:val="009162FD"/>
    <w:rsid w:val="0091781F"/>
    <w:rsid w:val="00921BE6"/>
    <w:rsid w:val="0092218D"/>
    <w:rsid w:val="009221C3"/>
    <w:rsid w:val="009258D4"/>
    <w:rsid w:val="00930431"/>
    <w:rsid w:val="009315CB"/>
    <w:rsid w:val="009319E0"/>
    <w:rsid w:val="00932829"/>
    <w:rsid w:val="00935975"/>
    <w:rsid w:val="00935FA0"/>
    <w:rsid w:val="0093793D"/>
    <w:rsid w:val="00937F26"/>
    <w:rsid w:val="00941C14"/>
    <w:rsid w:val="00947F0B"/>
    <w:rsid w:val="0095055E"/>
    <w:rsid w:val="00951605"/>
    <w:rsid w:val="00953275"/>
    <w:rsid w:val="00953928"/>
    <w:rsid w:val="00956C4E"/>
    <w:rsid w:val="00963AC4"/>
    <w:rsid w:val="00964A63"/>
    <w:rsid w:val="009651D2"/>
    <w:rsid w:val="009656AA"/>
    <w:rsid w:val="00965DE2"/>
    <w:rsid w:val="009728D7"/>
    <w:rsid w:val="00973F0D"/>
    <w:rsid w:val="0097447A"/>
    <w:rsid w:val="0098161B"/>
    <w:rsid w:val="009834E7"/>
    <w:rsid w:val="0098411F"/>
    <w:rsid w:val="00985123"/>
    <w:rsid w:val="00987C6D"/>
    <w:rsid w:val="00987CBD"/>
    <w:rsid w:val="00990F74"/>
    <w:rsid w:val="00991A26"/>
    <w:rsid w:val="009935C2"/>
    <w:rsid w:val="00995F9B"/>
    <w:rsid w:val="00997684"/>
    <w:rsid w:val="009A012C"/>
    <w:rsid w:val="009A0142"/>
    <w:rsid w:val="009A2E5D"/>
    <w:rsid w:val="009A3D7E"/>
    <w:rsid w:val="009A4D83"/>
    <w:rsid w:val="009A58C2"/>
    <w:rsid w:val="009A5F1C"/>
    <w:rsid w:val="009A6B34"/>
    <w:rsid w:val="009A72E5"/>
    <w:rsid w:val="009B106F"/>
    <w:rsid w:val="009B3A96"/>
    <w:rsid w:val="009B5B21"/>
    <w:rsid w:val="009B72E0"/>
    <w:rsid w:val="009B7CF0"/>
    <w:rsid w:val="009C0836"/>
    <w:rsid w:val="009C465F"/>
    <w:rsid w:val="009D02C2"/>
    <w:rsid w:val="009D0800"/>
    <w:rsid w:val="009D2A37"/>
    <w:rsid w:val="009F2CF4"/>
    <w:rsid w:val="009F364B"/>
    <w:rsid w:val="009F3D4A"/>
    <w:rsid w:val="009F4688"/>
    <w:rsid w:val="009F4E3D"/>
    <w:rsid w:val="009F5565"/>
    <w:rsid w:val="009F6E23"/>
    <w:rsid w:val="009F758A"/>
    <w:rsid w:val="009F7D7A"/>
    <w:rsid w:val="00A03636"/>
    <w:rsid w:val="00A1289A"/>
    <w:rsid w:val="00A13134"/>
    <w:rsid w:val="00A17289"/>
    <w:rsid w:val="00A17A13"/>
    <w:rsid w:val="00A204B3"/>
    <w:rsid w:val="00A24048"/>
    <w:rsid w:val="00A318C2"/>
    <w:rsid w:val="00A31E01"/>
    <w:rsid w:val="00A3292B"/>
    <w:rsid w:val="00A33EAB"/>
    <w:rsid w:val="00A343C6"/>
    <w:rsid w:val="00A346CA"/>
    <w:rsid w:val="00A35CB7"/>
    <w:rsid w:val="00A41487"/>
    <w:rsid w:val="00A417D1"/>
    <w:rsid w:val="00A42A9E"/>
    <w:rsid w:val="00A4404A"/>
    <w:rsid w:val="00A450D5"/>
    <w:rsid w:val="00A4765C"/>
    <w:rsid w:val="00A50DBD"/>
    <w:rsid w:val="00A51D9B"/>
    <w:rsid w:val="00A52150"/>
    <w:rsid w:val="00A53ED1"/>
    <w:rsid w:val="00A56913"/>
    <w:rsid w:val="00A56A33"/>
    <w:rsid w:val="00A570EF"/>
    <w:rsid w:val="00A607F6"/>
    <w:rsid w:val="00A616E2"/>
    <w:rsid w:val="00A62175"/>
    <w:rsid w:val="00A642A9"/>
    <w:rsid w:val="00A64C29"/>
    <w:rsid w:val="00A66295"/>
    <w:rsid w:val="00A66379"/>
    <w:rsid w:val="00A671D4"/>
    <w:rsid w:val="00A71958"/>
    <w:rsid w:val="00A74B9F"/>
    <w:rsid w:val="00A76C6E"/>
    <w:rsid w:val="00A7714A"/>
    <w:rsid w:val="00A81682"/>
    <w:rsid w:val="00A816F7"/>
    <w:rsid w:val="00A81A6B"/>
    <w:rsid w:val="00A8563B"/>
    <w:rsid w:val="00A928BC"/>
    <w:rsid w:val="00A96F14"/>
    <w:rsid w:val="00A9739E"/>
    <w:rsid w:val="00AA3B33"/>
    <w:rsid w:val="00AA41BF"/>
    <w:rsid w:val="00AA6CE9"/>
    <w:rsid w:val="00AB2420"/>
    <w:rsid w:val="00AB2427"/>
    <w:rsid w:val="00AB448B"/>
    <w:rsid w:val="00AB456D"/>
    <w:rsid w:val="00AB459F"/>
    <w:rsid w:val="00AB5DF5"/>
    <w:rsid w:val="00AB7E0E"/>
    <w:rsid w:val="00AC047B"/>
    <w:rsid w:val="00AC0ABE"/>
    <w:rsid w:val="00AC276B"/>
    <w:rsid w:val="00AC368B"/>
    <w:rsid w:val="00AC3EDF"/>
    <w:rsid w:val="00AC476C"/>
    <w:rsid w:val="00AC6DC6"/>
    <w:rsid w:val="00AD32DA"/>
    <w:rsid w:val="00AE3A9F"/>
    <w:rsid w:val="00AE3AEB"/>
    <w:rsid w:val="00AE3BA8"/>
    <w:rsid w:val="00AE46FB"/>
    <w:rsid w:val="00AE72FF"/>
    <w:rsid w:val="00AF0DE4"/>
    <w:rsid w:val="00AF2718"/>
    <w:rsid w:val="00AF34A0"/>
    <w:rsid w:val="00AF35A5"/>
    <w:rsid w:val="00AF38AE"/>
    <w:rsid w:val="00AF6A29"/>
    <w:rsid w:val="00AF7242"/>
    <w:rsid w:val="00AF7FD0"/>
    <w:rsid w:val="00B00FB5"/>
    <w:rsid w:val="00B011C3"/>
    <w:rsid w:val="00B031A0"/>
    <w:rsid w:val="00B064C5"/>
    <w:rsid w:val="00B10C60"/>
    <w:rsid w:val="00B12512"/>
    <w:rsid w:val="00B161CD"/>
    <w:rsid w:val="00B164CD"/>
    <w:rsid w:val="00B166A9"/>
    <w:rsid w:val="00B228D5"/>
    <w:rsid w:val="00B26061"/>
    <w:rsid w:val="00B26B14"/>
    <w:rsid w:val="00B30AB7"/>
    <w:rsid w:val="00B31FC0"/>
    <w:rsid w:val="00B3225B"/>
    <w:rsid w:val="00B34C79"/>
    <w:rsid w:val="00B3535B"/>
    <w:rsid w:val="00B4090C"/>
    <w:rsid w:val="00B47818"/>
    <w:rsid w:val="00B4790E"/>
    <w:rsid w:val="00B54E3E"/>
    <w:rsid w:val="00B614DB"/>
    <w:rsid w:val="00B61799"/>
    <w:rsid w:val="00B633F0"/>
    <w:rsid w:val="00B6414F"/>
    <w:rsid w:val="00B64DF3"/>
    <w:rsid w:val="00B652B9"/>
    <w:rsid w:val="00B657E3"/>
    <w:rsid w:val="00B66BBB"/>
    <w:rsid w:val="00B672D4"/>
    <w:rsid w:val="00B725EE"/>
    <w:rsid w:val="00B74502"/>
    <w:rsid w:val="00B74643"/>
    <w:rsid w:val="00B748D6"/>
    <w:rsid w:val="00B74D84"/>
    <w:rsid w:val="00B7694D"/>
    <w:rsid w:val="00B76FFA"/>
    <w:rsid w:val="00B80298"/>
    <w:rsid w:val="00B81BE3"/>
    <w:rsid w:val="00B85CCF"/>
    <w:rsid w:val="00B87DAF"/>
    <w:rsid w:val="00B93111"/>
    <w:rsid w:val="00B93E90"/>
    <w:rsid w:val="00B97FC8"/>
    <w:rsid w:val="00BA237D"/>
    <w:rsid w:val="00BA2414"/>
    <w:rsid w:val="00BA745D"/>
    <w:rsid w:val="00BA757D"/>
    <w:rsid w:val="00BB3BC6"/>
    <w:rsid w:val="00BB3C5B"/>
    <w:rsid w:val="00BB4B90"/>
    <w:rsid w:val="00BB5761"/>
    <w:rsid w:val="00BB5A3B"/>
    <w:rsid w:val="00BB6184"/>
    <w:rsid w:val="00BC1F64"/>
    <w:rsid w:val="00BC2402"/>
    <w:rsid w:val="00BC3E35"/>
    <w:rsid w:val="00BC3E49"/>
    <w:rsid w:val="00BC409C"/>
    <w:rsid w:val="00BC5EDF"/>
    <w:rsid w:val="00BC6596"/>
    <w:rsid w:val="00BC6769"/>
    <w:rsid w:val="00BC74D4"/>
    <w:rsid w:val="00BD2E45"/>
    <w:rsid w:val="00BD536E"/>
    <w:rsid w:val="00BD61F1"/>
    <w:rsid w:val="00BE135B"/>
    <w:rsid w:val="00BE359B"/>
    <w:rsid w:val="00BE3853"/>
    <w:rsid w:val="00BE409B"/>
    <w:rsid w:val="00BE4A36"/>
    <w:rsid w:val="00BE6FBC"/>
    <w:rsid w:val="00BF0A08"/>
    <w:rsid w:val="00BF1AF7"/>
    <w:rsid w:val="00BF4C2B"/>
    <w:rsid w:val="00C007E1"/>
    <w:rsid w:val="00C02E2F"/>
    <w:rsid w:val="00C03437"/>
    <w:rsid w:val="00C042CF"/>
    <w:rsid w:val="00C061FA"/>
    <w:rsid w:val="00C06325"/>
    <w:rsid w:val="00C06EC2"/>
    <w:rsid w:val="00C07278"/>
    <w:rsid w:val="00C10A42"/>
    <w:rsid w:val="00C13BDA"/>
    <w:rsid w:val="00C1476F"/>
    <w:rsid w:val="00C15AD5"/>
    <w:rsid w:val="00C171E4"/>
    <w:rsid w:val="00C2047E"/>
    <w:rsid w:val="00C20ED6"/>
    <w:rsid w:val="00C21F19"/>
    <w:rsid w:val="00C2301F"/>
    <w:rsid w:val="00C27C9D"/>
    <w:rsid w:val="00C27CFE"/>
    <w:rsid w:val="00C30D30"/>
    <w:rsid w:val="00C30E80"/>
    <w:rsid w:val="00C31442"/>
    <w:rsid w:val="00C318E6"/>
    <w:rsid w:val="00C331C8"/>
    <w:rsid w:val="00C33B13"/>
    <w:rsid w:val="00C45EDB"/>
    <w:rsid w:val="00C62363"/>
    <w:rsid w:val="00C625CD"/>
    <w:rsid w:val="00C6475F"/>
    <w:rsid w:val="00C65685"/>
    <w:rsid w:val="00C66264"/>
    <w:rsid w:val="00C6722F"/>
    <w:rsid w:val="00C721C5"/>
    <w:rsid w:val="00C73FF1"/>
    <w:rsid w:val="00C759AB"/>
    <w:rsid w:val="00C76661"/>
    <w:rsid w:val="00C80DA2"/>
    <w:rsid w:val="00C8244E"/>
    <w:rsid w:val="00C84EA7"/>
    <w:rsid w:val="00C85318"/>
    <w:rsid w:val="00C90771"/>
    <w:rsid w:val="00C91AC1"/>
    <w:rsid w:val="00C94FF8"/>
    <w:rsid w:val="00CA1289"/>
    <w:rsid w:val="00CA193F"/>
    <w:rsid w:val="00CA1EA3"/>
    <w:rsid w:val="00CA3469"/>
    <w:rsid w:val="00CA4D5F"/>
    <w:rsid w:val="00CA50CB"/>
    <w:rsid w:val="00CA6B67"/>
    <w:rsid w:val="00CA7E79"/>
    <w:rsid w:val="00CB020C"/>
    <w:rsid w:val="00CB13FA"/>
    <w:rsid w:val="00CB1BA8"/>
    <w:rsid w:val="00CB4786"/>
    <w:rsid w:val="00CB5958"/>
    <w:rsid w:val="00CB615F"/>
    <w:rsid w:val="00CC1A5C"/>
    <w:rsid w:val="00CC1D1A"/>
    <w:rsid w:val="00CC25E4"/>
    <w:rsid w:val="00CD2476"/>
    <w:rsid w:val="00CD28E1"/>
    <w:rsid w:val="00CD38BD"/>
    <w:rsid w:val="00CD3DCA"/>
    <w:rsid w:val="00CD564A"/>
    <w:rsid w:val="00CD57A7"/>
    <w:rsid w:val="00CD77E0"/>
    <w:rsid w:val="00CD7902"/>
    <w:rsid w:val="00CE2485"/>
    <w:rsid w:val="00CE6003"/>
    <w:rsid w:val="00CE6D23"/>
    <w:rsid w:val="00CF1AD2"/>
    <w:rsid w:val="00CF3161"/>
    <w:rsid w:val="00CF3DF1"/>
    <w:rsid w:val="00CF761B"/>
    <w:rsid w:val="00D01431"/>
    <w:rsid w:val="00D04A88"/>
    <w:rsid w:val="00D06537"/>
    <w:rsid w:val="00D11117"/>
    <w:rsid w:val="00D123DA"/>
    <w:rsid w:val="00D14146"/>
    <w:rsid w:val="00D1712F"/>
    <w:rsid w:val="00D2203E"/>
    <w:rsid w:val="00D2380B"/>
    <w:rsid w:val="00D25346"/>
    <w:rsid w:val="00D32789"/>
    <w:rsid w:val="00D32B93"/>
    <w:rsid w:val="00D32FE0"/>
    <w:rsid w:val="00D344A0"/>
    <w:rsid w:val="00D37037"/>
    <w:rsid w:val="00D42254"/>
    <w:rsid w:val="00D45E1E"/>
    <w:rsid w:val="00D52620"/>
    <w:rsid w:val="00D52BB2"/>
    <w:rsid w:val="00D54F5F"/>
    <w:rsid w:val="00D5601D"/>
    <w:rsid w:val="00D56FC8"/>
    <w:rsid w:val="00D60B6E"/>
    <w:rsid w:val="00D65CD7"/>
    <w:rsid w:val="00D66312"/>
    <w:rsid w:val="00D66B13"/>
    <w:rsid w:val="00D709BD"/>
    <w:rsid w:val="00D72A17"/>
    <w:rsid w:val="00D75125"/>
    <w:rsid w:val="00D77836"/>
    <w:rsid w:val="00D805D6"/>
    <w:rsid w:val="00D80B5F"/>
    <w:rsid w:val="00D82C89"/>
    <w:rsid w:val="00D82DFF"/>
    <w:rsid w:val="00D858D5"/>
    <w:rsid w:val="00D92D4E"/>
    <w:rsid w:val="00D93E6B"/>
    <w:rsid w:val="00D95136"/>
    <w:rsid w:val="00D96B0E"/>
    <w:rsid w:val="00DA003A"/>
    <w:rsid w:val="00DA1212"/>
    <w:rsid w:val="00DA1803"/>
    <w:rsid w:val="00DA3ADB"/>
    <w:rsid w:val="00DA651A"/>
    <w:rsid w:val="00DA78AE"/>
    <w:rsid w:val="00DB12ED"/>
    <w:rsid w:val="00DB417B"/>
    <w:rsid w:val="00DC3456"/>
    <w:rsid w:val="00DC536B"/>
    <w:rsid w:val="00DC54B4"/>
    <w:rsid w:val="00DC70AB"/>
    <w:rsid w:val="00DC7B62"/>
    <w:rsid w:val="00DC7D9F"/>
    <w:rsid w:val="00DD15DF"/>
    <w:rsid w:val="00DD1FBD"/>
    <w:rsid w:val="00DD3E8A"/>
    <w:rsid w:val="00DD5DD6"/>
    <w:rsid w:val="00DD622A"/>
    <w:rsid w:val="00DE1B5E"/>
    <w:rsid w:val="00DE3126"/>
    <w:rsid w:val="00DE4689"/>
    <w:rsid w:val="00DE636D"/>
    <w:rsid w:val="00DE7841"/>
    <w:rsid w:val="00DE7F3C"/>
    <w:rsid w:val="00DF3BF9"/>
    <w:rsid w:val="00DF533A"/>
    <w:rsid w:val="00DF7CBF"/>
    <w:rsid w:val="00E04BBC"/>
    <w:rsid w:val="00E050D4"/>
    <w:rsid w:val="00E051DF"/>
    <w:rsid w:val="00E05255"/>
    <w:rsid w:val="00E05D17"/>
    <w:rsid w:val="00E0605A"/>
    <w:rsid w:val="00E0613C"/>
    <w:rsid w:val="00E06B16"/>
    <w:rsid w:val="00E22E24"/>
    <w:rsid w:val="00E23911"/>
    <w:rsid w:val="00E256D4"/>
    <w:rsid w:val="00E263AE"/>
    <w:rsid w:val="00E26A84"/>
    <w:rsid w:val="00E27FB1"/>
    <w:rsid w:val="00E3029B"/>
    <w:rsid w:val="00E30D4E"/>
    <w:rsid w:val="00E32F88"/>
    <w:rsid w:val="00E35513"/>
    <w:rsid w:val="00E36712"/>
    <w:rsid w:val="00E40E8F"/>
    <w:rsid w:val="00E411BA"/>
    <w:rsid w:val="00E4211C"/>
    <w:rsid w:val="00E465B4"/>
    <w:rsid w:val="00E50633"/>
    <w:rsid w:val="00E517B5"/>
    <w:rsid w:val="00E5260D"/>
    <w:rsid w:val="00E55311"/>
    <w:rsid w:val="00E553E0"/>
    <w:rsid w:val="00E56569"/>
    <w:rsid w:val="00E56B79"/>
    <w:rsid w:val="00E56F46"/>
    <w:rsid w:val="00E57F3B"/>
    <w:rsid w:val="00E60A24"/>
    <w:rsid w:val="00E71270"/>
    <w:rsid w:val="00E7195D"/>
    <w:rsid w:val="00E74229"/>
    <w:rsid w:val="00E80AED"/>
    <w:rsid w:val="00E87795"/>
    <w:rsid w:val="00E87CF9"/>
    <w:rsid w:val="00E933D0"/>
    <w:rsid w:val="00E94A40"/>
    <w:rsid w:val="00E9754C"/>
    <w:rsid w:val="00EA1185"/>
    <w:rsid w:val="00EA1FAC"/>
    <w:rsid w:val="00EA3EAB"/>
    <w:rsid w:val="00EA50FA"/>
    <w:rsid w:val="00EA5C8B"/>
    <w:rsid w:val="00EA5F96"/>
    <w:rsid w:val="00EA6F54"/>
    <w:rsid w:val="00EA70E6"/>
    <w:rsid w:val="00EB3219"/>
    <w:rsid w:val="00EB620C"/>
    <w:rsid w:val="00EB6D22"/>
    <w:rsid w:val="00EB7157"/>
    <w:rsid w:val="00EB7A57"/>
    <w:rsid w:val="00EC1781"/>
    <w:rsid w:val="00EC1B62"/>
    <w:rsid w:val="00EC4870"/>
    <w:rsid w:val="00EC594F"/>
    <w:rsid w:val="00EC7663"/>
    <w:rsid w:val="00ED1584"/>
    <w:rsid w:val="00ED3023"/>
    <w:rsid w:val="00ED356E"/>
    <w:rsid w:val="00ED443F"/>
    <w:rsid w:val="00ED52C8"/>
    <w:rsid w:val="00ED78CF"/>
    <w:rsid w:val="00EE0504"/>
    <w:rsid w:val="00EE3BD7"/>
    <w:rsid w:val="00EE533F"/>
    <w:rsid w:val="00EE54C5"/>
    <w:rsid w:val="00EE6F5F"/>
    <w:rsid w:val="00EE749C"/>
    <w:rsid w:val="00EF0BDE"/>
    <w:rsid w:val="00EF1024"/>
    <w:rsid w:val="00EF14AE"/>
    <w:rsid w:val="00EF435A"/>
    <w:rsid w:val="00EF4C6D"/>
    <w:rsid w:val="00EF5C57"/>
    <w:rsid w:val="00EF6354"/>
    <w:rsid w:val="00F00650"/>
    <w:rsid w:val="00F008A2"/>
    <w:rsid w:val="00F02C73"/>
    <w:rsid w:val="00F03850"/>
    <w:rsid w:val="00F048AA"/>
    <w:rsid w:val="00F11359"/>
    <w:rsid w:val="00F13188"/>
    <w:rsid w:val="00F16C14"/>
    <w:rsid w:val="00F16E57"/>
    <w:rsid w:val="00F2194B"/>
    <w:rsid w:val="00F24CA6"/>
    <w:rsid w:val="00F26BF4"/>
    <w:rsid w:val="00F27485"/>
    <w:rsid w:val="00F27B69"/>
    <w:rsid w:val="00F310F6"/>
    <w:rsid w:val="00F33913"/>
    <w:rsid w:val="00F34BD1"/>
    <w:rsid w:val="00F35C33"/>
    <w:rsid w:val="00F40DBB"/>
    <w:rsid w:val="00F40E8B"/>
    <w:rsid w:val="00F42BC3"/>
    <w:rsid w:val="00F43A19"/>
    <w:rsid w:val="00F43EAC"/>
    <w:rsid w:val="00F44E9A"/>
    <w:rsid w:val="00F46EA4"/>
    <w:rsid w:val="00F46F04"/>
    <w:rsid w:val="00F51CDC"/>
    <w:rsid w:val="00F52621"/>
    <w:rsid w:val="00F5453F"/>
    <w:rsid w:val="00F5667B"/>
    <w:rsid w:val="00F652F7"/>
    <w:rsid w:val="00F660E0"/>
    <w:rsid w:val="00F66405"/>
    <w:rsid w:val="00F668E8"/>
    <w:rsid w:val="00F66D66"/>
    <w:rsid w:val="00F7032B"/>
    <w:rsid w:val="00F7352A"/>
    <w:rsid w:val="00F74907"/>
    <w:rsid w:val="00F823EA"/>
    <w:rsid w:val="00F90824"/>
    <w:rsid w:val="00F9384A"/>
    <w:rsid w:val="00F94A0E"/>
    <w:rsid w:val="00F9763F"/>
    <w:rsid w:val="00FA04B5"/>
    <w:rsid w:val="00FA3093"/>
    <w:rsid w:val="00FA68E9"/>
    <w:rsid w:val="00FB2258"/>
    <w:rsid w:val="00FB36A8"/>
    <w:rsid w:val="00FB46B2"/>
    <w:rsid w:val="00FB56FE"/>
    <w:rsid w:val="00FB5AE0"/>
    <w:rsid w:val="00FB656B"/>
    <w:rsid w:val="00FC2467"/>
    <w:rsid w:val="00FC31C9"/>
    <w:rsid w:val="00FC4C06"/>
    <w:rsid w:val="00FD1DE9"/>
    <w:rsid w:val="00FD3385"/>
    <w:rsid w:val="00FD4353"/>
    <w:rsid w:val="00FD6156"/>
    <w:rsid w:val="00FD7508"/>
    <w:rsid w:val="00FD795E"/>
    <w:rsid w:val="00FE4775"/>
    <w:rsid w:val="00FE6059"/>
    <w:rsid w:val="00FE63C3"/>
    <w:rsid w:val="00FF122E"/>
    <w:rsid w:val="00FF4927"/>
    <w:rsid w:val="00FF4F7F"/>
    <w:rsid w:val="00FF533B"/>
    <w:rsid w:val="05016175"/>
    <w:rsid w:val="27613E8C"/>
    <w:rsid w:val="37470A08"/>
    <w:rsid w:val="37F51D0E"/>
    <w:rsid w:val="3C614015"/>
    <w:rsid w:val="46D855C3"/>
    <w:rsid w:val="53A0503F"/>
    <w:rsid w:val="53C76F35"/>
    <w:rsid w:val="5D5335EE"/>
    <w:rsid w:val="61BF393B"/>
    <w:rsid w:val="66705707"/>
    <w:rsid w:val="731070F2"/>
    <w:rsid w:val="7E274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semiHidden="1" w:uiPriority="9" w:qFormat="1"/>
    <w:lsdException w:name="heading 3" w:uiPriority="0" w:unhideWhenUsed="0" w:qFormat="1"/>
    <w:lsdException w:name="heading 4" w:semiHidden="1" w:uiPriority="9" w:qFormat="1"/>
    <w:lsdException w:name="heading 5" w:semiHidden="1" w:uiPriority="9" w:qFormat="1"/>
    <w:lsdException w:name="heading 6" w:uiPriority="9" w:unhideWhenUsed="0"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uiPriority="39"/>
    <w:lsdException w:name="toc 7" w:semiHidden="1" w:uiPriority="0" w:unhideWhenUsed="0" w:qFormat="1"/>
    <w:lsdException w:name="toc 8" w:semiHidden="1" w:uiPriority="0" w:unhideWhenUsed="0" w:qFormat="1"/>
    <w:lsdException w:name="toc 9" w:semiHidden="1" w:uiPriority="0" w:unhideWhenUsed="0" w:qFormat="1"/>
    <w:lsdException w:name="Normal Indent" w:semiHidden="1"/>
    <w:lsdException w:name="footnote text" w:semiHidden="1"/>
    <w:lsdException w:name="annotation text" w:uiPriority="0"/>
    <w:lsdException w:name="header" w:unhideWhenUsed="0"/>
    <w:lsdException w:name="footer" w:unhideWhenUsed="0"/>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0" w:unhideWhenUsed="0"/>
    <w:lsdException w:name="Body Text Indent" w:uiPriority="0" w:unhideWhenUsed="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0"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uiPriority="0" w:unhideWhenUsed="0" w:qFormat="1"/>
    <w:lsdException w:name="Body Text Indent 3" w:semiHidden="1"/>
    <w:lsdException w:name="Block Text" w:semiHidden="1"/>
    <w:lsdException w:name="Hyperlink" w:qFormat="1"/>
    <w:lsdException w:name="FollowedHyperlink" w:semiHidden="1" w:uiPriority="0" w:unhideWhenUsed="0"/>
    <w:lsdException w:name="Strong" w:uiPriority="22" w:unhideWhenUsed="0" w:qFormat="1"/>
    <w:lsdException w:name="Emphasis" w:uiPriority="20" w:unhideWhenUsed="0" w:qFormat="1"/>
    <w:lsdException w:name="Document Map" w:uiPriority="0"/>
    <w:lsdException w:name="Plain Text" w:semiHidden="1"/>
    <w:lsdException w:name="E-mail Signature" w:semiHidden="1"/>
    <w:lsdException w:name="HTML Top of Form" w:semiHidden="1"/>
    <w:lsdException w:name="HTML Bottom of Form" w:semiHidden="1"/>
    <w:lsdException w:name="Normal (Web)" w:uiPriority="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uiPriority="0"/>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lsdException w:name="Table Grid" w:uiPriority="59" w:unhideWhenUsed="0"/>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nhideWhenUsed="0" w:qFormat="1"/>
    <w:lsdException w:name="Intense Quote"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uiPriority="39" w:unhideWhenUsed="0"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F46F04"/>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6">
    <w:name w:val="heading 6"/>
    <w:basedOn w:val="a"/>
    <w:next w:val="a"/>
    <w:link w:val="6Char"/>
    <w:uiPriority w:val="9"/>
    <w:qFormat/>
    <w:pPr>
      <w:keepNext/>
      <w:keepLines/>
      <w:spacing w:before="240" w:after="64" w:line="320" w:lineRule="auto"/>
      <w:outlineLvl w:val="5"/>
    </w:pPr>
    <w:rPr>
      <w:rFonts w:ascii="Cambria" w:hAnsi="Cambria"/>
      <w:b/>
      <w:bCs/>
      <w:sz w:val="24"/>
      <w:szCs w:val="24"/>
      <w:lang w:val="x-none" w:eastAsia="x-none"/>
    </w:rPr>
  </w:style>
  <w:style w:type="character" w:default="1" w:styleId="a0">
    <w:name w:val="Default Paragraph Font"/>
    <w:semiHidden/>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标题 Char"/>
    <w:rPr>
      <w:rFonts w:ascii="Cambria" w:hAnsi="Cambria" w:cs="Times New Roman"/>
      <w:b/>
      <w:bCs/>
      <w:kern w:val="2"/>
      <w:sz w:val="32"/>
      <w:szCs w:val="32"/>
    </w:rPr>
  </w:style>
  <w:style w:type="character" w:customStyle="1" w:styleId="Char0">
    <w:name w:val="无间隔 Char"/>
    <w:link w:val="a3"/>
    <w:uiPriority w:val="1"/>
    <w:rPr>
      <w:rFonts w:ascii="Calibri" w:hAnsi="Calibri"/>
      <w:sz w:val="22"/>
      <w:szCs w:val="22"/>
      <w:lang w:val="en-US" w:eastAsia="zh-CN" w:bidi="ar-SA"/>
    </w:rPr>
  </w:style>
  <w:style w:type="character" w:customStyle="1" w:styleId="Char1">
    <w:name w:val="批注框文本 Char"/>
    <w:semiHidden/>
    <w:rPr>
      <w:kern w:val="2"/>
      <w:sz w:val="18"/>
      <w:szCs w:val="18"/>
    </w:rPr>
  </w:style>
  <w:style w:type="character" w:customStyle="1" w:styleId="Char2">
    <w:name w:val="段 Char"/>
    <w:link w:val="a4"/>
    <w:locked/>
    <w:rPr>
      <w:rFonts w:ascii="宋体"/>
      <w:sz w:val="21"/>
      <w:lang w:val="en-US" w:eastAsia="zh-CN" w:bidi="ar-SA"/>
    </w:rPr>
  </w:style>
  <w:style w:type="character" w:customStyle="1" w:styleId="Char3">
    <w:name w:val="副标题 Char"/>
    <w:rPr>
      <w:rFonts w:ascii="Cambria" w:hAnsi="Cambria" w:cs="Times New Roman"/>
      <w:b/>
      <w:bCs/>
      <w:kern w:val="28"/>
      <w:sz w:val="32"/>
      <w:szCs w:val="32"/>
    </w:rPr>
  </w:style>
  <w:style w:type="character" w:customStyle="1" w:styleId="aChar">
    <w:name w:val="a Char"/>
    <w:link w:val="a5"/>
    <w:rPr>
      <w:rFonts w:ascii="黑体" w:eastAsia="黑体" w:hAnsi="宋体"/>
      <w:kern w:val="2"/>
      <w:sz w:val="24"/>
    </w:rPr>
  </w:style>
  <w:style w:type="character" w:customStyle="1" w:styleId="Char4">
    <w:name w:val="批注文字 Char"/>
    <w:semiHidden/>
    <w:rPr>
      <w:kern w:val="2"/>
      <w:sz w:val="21"/>
    </w:rPr>
  </w:style>
  <w:style w:type="character" w:customStyle="1" w:styleId="Char5">
    <w:name w:val="页眉 Char"/>
    <w:uiPriority w:val="99"/>
    <w:rPr>
      <w:kern w:val="2"/>
      <w:sz w:val="18"/>
    </w:rPr>
  </w:style>
  <w:style w:type="character" w:customStyle="1" w:styleId="1Char">
    <w:name w:val="标题 1 Char"/>
    <w:rPr>
      <w:b/>
      <w:bCs/>
      <w:kern w:val="44"/>
      <w:sz w:val="44"/>
      <w:szCs w:val="44"/>
    </w:rPr>
  </w:style>
  <w:style w:type="character" w:customStyle="1" w:styleId="Char6">
    <w:name w:val="批注主题 Char"/>
    <w:semiHidden/>
    <w:rPr>
      <w:b/>
      <w:bCs/>
      <w:kern w:val="2"/>
      <w:sz w:val="21"/>
    </w:rPr>
  </w:style>
  <w:style w:type="character" w:styleId="a6">
    <w:name w:val="annotation reference"/>
    <w:unhideWhenUsed/>
    <w:rPr>
      <w:sz w:val="21"/>
      <w:szCs w:val="21"/>
    </w:rPr>
  </w:style>
  <w:style w:type="character" w:customStyle="1" w:styleId="apple-style-span">
    <w:name w:val="apple-style-span"/>
    <w:basedOn w:val="a0"/>
  </w:style>
  <w:style w:type="character" w:customStyle="1" w:styleId="Char7">
    <w:name w:val="页脚 Char"/>
    <w:uiPriority w:val="99"/>
    <w:qFormat/>
    <w:rPr>
      <w:kern w:val="2"/>
      <w:sz w:val="18"/>
    </w:rPr>
  </w:style>
  <w:style w:type="character" w:customStyle="1" w:styleId="Char8">
    <w:name w:val="正文文本 Char"/>
    <w:link w:val="a7"/>
    <w:uiPriority w:val="99"/>
    <w:semiHidden/>
    <w:rPr>
      <w:kern w:val="2"/>
      <w:sz w:val="21"/>
    </w:rPr>
  </w:style>
  <w:style w:type="character" w:customStyle="1" w:styleId="3Char">
    <w:name w:val="标题 3 Char"/>
    <w:semiHidden/>
    <w:rPr>
      <w:b/>
      <w:bCs/>
      <w:kern w:val="2"/>
      <w:sz w:val="32"/>
      <w:szCs w:val="32"/>
    </w:rPr>
  </w:style>
  <w:style w:type="character" w:customStyle="1" w:styleId="Char9">
    <w:name w:val="文档结构图 Char"/>
    <w:semiHidden/>
    <w:rPr>
      <w:rFonts w:ascii="宋体"/>
      <w:kern w:val="2"/>
      <w:sz w:val="18"/>
      <w:szCs w:val="18"/>
    </w:rPr>
  </w:style>
  <w:style w:type="character" w:styleId="a8">
    <w:name w:val="Hyperlink"/>
    <w:uiPriority w:val="99"/>
    <w:unhideWhenUsed/>
    <w:qFormat/>
    <w:rPr>
      <w:color w:val="0000FF"/>
      <w:u w:val="single"/>
    </w:rPr>
  </w:style>
  <w:style w:type="character" w:styleId="a9">
    <w:name w:val="page number"/>
    <w:basedOn w:val="a0"/>
  </w:style>
  <w:style w:type="character" w:customStyle="1" w:styleId="high-light-bg4">
    <w:name w:val="high-light-bg4"/>
    <w:basedOn w:val="a0"/>
  </w:style>
  <w:style w:type="character" w:customStyle="1" w:styleId="6Char">
    <w:name w:val="标题 6 Char"/>
    <w:link w:val="6"/>
    <w:uiPriority w:val="9"/>
    <w:semiHidden/>
    <w:rPr>
      <w:rFonts w:ascii="Cambria" w:eastAsia="宋体" w:hAnsi="Cambria" w:cs="Times New Roman"/>
      <w:b/>
      <w:bCs/>
      <w:kern w:val="2"/>
      <w:sz w:val="24"/>
      <w:szCs w:val="24"/>
    </w:rPr>
  </w:style>
  <w:style w:type="character" w:customStyle="1" w:styleId="Chara">
    <w:name w:val="正文文本缩进 Char"/>
    <w:link w:val="aa"/>
    <w:rPr>
      <w:rFonts w:eastAsia="仿宋_GB2312"/>
      <w:kern w:val="2"/>
      <w:sz w:val="21"/>
    </w:rPr>
  </w:style>
  <w:style w:type="character" w:customStyle="1" w:styleId="webdict1">
    <w:name w:val="webdict1"/>
    <w:rPr>
      <w:b/>
      <w:bCs/>
    </w:rPr>
  </w:style>
  <w:style w:type="character" w:styleId="ab">
    <w:name w:val="已访问的超链接"/>
    <w:semiHidden/>
    <w:rPr>
      <w:color w:val="800080"/>
      <w:u w:val="single"/>
    </w:rPr>
  </w:style>
  <w:style w:type="paragraph" w:customStyle="1" w:styleId="b">
    <w:name w:val="b"/>
    <w:basedOn w:val="a"/>
    <w:qFormat/>
    <w:pPr>
      <w:spacing w:line="360" w:lineRule="auto"/>
      <w:ind w:left="2519" w:hangingChars="768" w:hanging="2519"/>
    </w:pPr>
    <w:rPr>
      <w:rFonts w:ascii="黑体" w:eastAsia="黑体" w:hAnsi="宋体"/>
      <w:spacing w:val="24"/>
      <w:sz w:val="28"/>
    </w:rPr>
  </w:style>
  <w:style w:type="paragraph" w:customStyle="1" w:styleId="a4">
    <w:name w:val="段"/>
    <w:link w:val="Char2"/>
    <w:pPr>
      <w:tabs>
        <w:tab w:val="center" w:pos="4201"/>
        <w:tab w:val="right" w:leader="dot" w:pos="9298"/>
      </w:tabs>
      <w:autoSpaceDE w:val="0"/>
      <w:autoSpaceDN w:val="0"/>
      <w:ind w:firstLineChars="200" w:firstLine="420"/>
      <w:jc w:val="both"/>
    </w:pPr>
    <w:rPr>
      <w:rFonts w:ascii="宋体"/>
      <w:sz w:val="21"/>
    </w:rPr>
  </w:style>
  <w:style w:type="paragraph" w:customStyle="1" w:styleId="pic-info">
    <w:name w:val="pic-info"/>
    <w:basedOn w:val="a"/>
    <w:pPr>
      <w:widowControl/>
      <w:spacing w:before="100" w:beforeAutospacing="1" w:after="100" w:afterAutospacing="1"/>
      <w:jc w:val="left"/>
    </w:pPr>
    <w:rPr>
      <w:rFonts w:ascii="宋体" w:hAnsi="宋体" w:cs="宋体"/>
      <w:kern w:val="0"/>
      <w:sz w:val="24"/>
      <w:szCs w:val="24"/>
    </w:rPr>
  </w:style>
  <w:style w:type="paragraph" w:styleId="ac">
    <w:name w:val="Title"/>
    <w:basedOn w:val="a"/>
    <w:next w:val="a"/>
    <w:qFormat/>
    <w:pPr>
      <w:spacing w:before="240" w:after="60"/>
      <w:jc w:val="center"/>
      <w:outlineLvl w:val="0"/>
    </w:pPr>
    <w:rPr>
      <w:rFonts w:ascii="Cambria" w:hAnsi="Cambria"/>
      <w:b/>
      <w:bCs/>
      <w:sz w:val="32"/>
      <w:szCs w:val="32"/>
    </w:rPr>
  </w:style>
  <w:style w:type="paragraph" w:styleId="21">
    <w:name w:val="toc 2"/>
    <w:basedOn w:val="a"/>
    <w:next w:val="a"/>
    <w:uiPriority w:val="39"/>
    <w:unhideWhenUsed/>
    <w:qFormat/>
    <w:pPr>
      <w:tabs>
        <w:tab w:val="right" w:leader="dot" w:pos="8296"/>
      </w:tabs>
    </w:pPr>
  </w:style>
  <w:style w:type="paragraph" w:styleId="ad">
    <w:name w:val="Balloon Text"/>
    <w:basedOn w:val="a"/>
    <w:unhideWhenUsed/>
    <w:rPr>
      <w:sz w:val="18"/>
      <w:szCs w:val="18"/>
    </w:rPr>
  </w:style>
  <w:style w:type="paragraph" w:styleId="7">
    <w:name w:val="toc 7"/>
    <w:basedOn w:val="a"/>
    <w:next w:val="a"/>
    <w:semiHidden/>
    <w:qFormat/>
    <w:pPr>
      <w:ind w:left="1050"/>
      <w:jc w:val="left"/>
    </w:pPr>
    <w:rPr>
      <w:szCs w:val="24"/>
    </w:rPr>
  </w:style>
  <w:style w:type="paragraph" w:styleId="aa">
    <w:name w:val="Body Text Indent"/>
    <w:basedOn w:val="a"/>
    <w:link w:val="Chara"/>
    <w:pPr>
      <w:ind w:firstLine="435"/>
    </w:pPr>
    <w:rPr>
      <w:rFonts w:eastAsia="仿宋_GB2312"/>
      <w:lang w:val="x-none" w:eastAsia="x-none"/>
    </w:rPr>
  </w:style>
  <w:style w:type="paragraph" w:customStyle="1" w:styleId="ordinary-output">
    <w:name w:val="ordinary-output"/>
    <w:basedOn w:val="a"/>
    <w:pPr>
      <w:widowControl/>
      <w:spacing w:before="100" w:beforeAutospacing="1" w:after="75" w:line="330" w:lineRule="atLeast"/>
      <w:jc w:val="left"/>
    </w:pPr>
    <w:rPr>
      <w:rFonts w:ascii="宋体" w:hAnsi="宋体" w:cs="宋体"/>
      <w:color w:val="333333"/>
      <w:kern w:val="0"/>
      <w:sz w:val="27"/>
      <w:szCs w:val="27"/>
    </w:rPr>
  </w:style>
  <w:style w:type="paragraph" w:styleId="a7">
    <w:name w:val="Body Text"/>
    <w:basedOn w:val="a"/>
    <w:link w:val="Char8"/>
    <w:uiPriority w:val="99"/>
    <w:unhideWhenUsed/>
    <w:pPr>
      <w:spacing w:after="120"/>
    </w:pPr>
    <w:rPr>
      <w:lang w:val="x-none" w:eastAsia="x-none"/>
    </w:rPr>
  </w:style>
  <w:style w:type="paragraph" w:styleId="ae">
    <w:name w:val="List Paragraph"/>
    <w:basedOn w:val="a"/>
    <w:uiPriority w:val="34"/>
    <w:qFormat/>
    <w:pPr>
      <w:widowControl/>
      <w:spacing w:line="288" w:lineRule="auto"/>
      <w:ind w:firstLineChars="200" w:firstLine="420"/>
      <w:jc w:val="left"/>
    </w:pPr>
    <w:rPr>
      <w:rFonts w:ascii="宋体" w:hAnsi="宋体" w:cs="宋体"/>
      <w:kern w:val="0"/>
      <w:sz w:val="24"/>
      <w:szCs w:val="24"/>
    </w:rPr>
  </w:style>
  <w:style w:type="paragraph" w:styleId="22">
    <w:name w:val="Body Text Indent 2"/>
    <w:basedOn w:val="a"/>
    <w:link w:val="2Char"/>
    <w:qFormat/>
    <w:pPr>
      <w:spacing w:after="120" w:line="480" w:lineRule="auto"/>
      <w:ind w:leftChars="200" w:left="420"/>
    </w:pPr>
    <w:rPr>
      <w:szCs w:val="24"/>
    </w:rPr>
  </w:style>
  <w:style w:type="paragraph" w:styleId="af">
    <w:name w:val="annotation text"/>
    <w:basedOn w:val="a"/>
    <w:unhideWhenUsed/>
    <w:pPr>
      <w:jc w:val="left"/>
    </w:pPr>
  </w:style>
  <w:style w:type="paragraph" w:customStyle="1" w:styleId="ListParagraph">
    <w:name w:val="List Paragraph"/>
    <w:basedOn w:val="a"/>
    <w:pPr>
      <w:ind w:firstLineChars="200" w:firstLine="420"/>
    </w:pPr>
    <w:rPr>
      <w:rFonts w:ascii="Calibri" w:hAnsi="Calibri"/>
      <w:szCs w:val="22"/>
    </w:rPr>
  </w:style>
  <w:style w:type="paragraph" w:styleId="af0">
    <w:name w:val="footer"/>
    <w:basedOn w:val="a"/>
    <w:link w:val="af1"/>
    <w:uiPriority w:val="99"/>
    <w:pPr>
      <w:tabs>
        <w:tab w:val="center" w:pos="4153"/>
        <w:tab w:val="right" w:pos="8306"/>
      </w:tabs>
      <w:snapToGrid w:val="0"/>
      <w:jc w:val="left"/>
    </w:pPr>
    <w:rPr>
      <w:sz w:val="18"/>
    </w:rPr>
  </w:style>
  <w:style w:type="paragraph" w:styleId="30">
    <w:name w:val="toc 3"/>
    <w:basedOn w:val="a"/>
    <w:next w:val="a"/>
    <w:uiPriority w:val="39"/>
    <w:unhideWhenUsed/>
    <w:qFormat/>
    <w:pPr>
      <w:widowControl/>
      <w:spacing w:after="100" w:line="276" w:lineRule="auto"/>
      <w:ind w:left="440"/>
      <w:jc w:val="left"/>
    </w:pPr>
    <w:rPr>
      <w:rFonts w:ascii="Calibri" w:hAnsi="Calibri"/>
      <w:kern w:val="0"/>
      <w:sz w:val="22"/>
      <w:szCs w:val="22"/>
    </w:rPr>
  </w:style>
  <w:style w:type="paragraph" w:styleId="af2">
    <w:name w:val="Document Map"/>
    <w:basedOn w:val="a"/>
    <w:unhideWhenUsed/>
    <w:rPr>
      <w:rFonts w:ascii="宋体"/>
      <w:sz w:val="18"/>
      <w:szCs w:val="18"/>
    </w:rPr>
  </w:style>
  <w:style w:type="paragraph" w:customStyle="1" w:styleId="a5">
    <w:name w:val="a"/>
    <w:basedOn w:val="a"/>
    <w:link w:val="aChar"/>
    <w:qFormat/>
    <w:pPr>
      <w:spacing w:line="360" w:lineRule="auto"/>
    </w:pPr>
    <w:rPr>
      <w:rFonts w:ascii="黑体" w:eastAsia="黑体" w:hAnsi="宋体"/>
      <w:sz w:val="24"/>
      <w:lang w:val="x-none" w:eastAsia="x-none"/>
    </w:rPr>
  </w:style>
  <w:style w:type="paragraph" w:styleId="af3">
    <w:name w:val="annotation subject"/>
    <w:basedOn w:val="af"/>
    <w:next w:val="af"/>
    <w:unhideWhenUsed/>
    <w:rPr>
      <w:b/>
      <w:bCs/>
    </w:rPr>
  </w:style>
  <w:style w:type="paragraph" w:styleId="10">
    <w:name w:val="toc 1"/>
    <w:basedOn w:val="a"/>
    <w:next w:val="a"/>
    <w:uiPriority w:val="39"/>
    <w:unhideWhenUsed/>
    <w:qFormat/>
    <w:pPr>
      <w:tabs>
        <w:tab w:val="right" w:leader="dot" w:pos="8296"/>
      </w:tabs>
    </w:pPr>
    <w:rPr>
      <w:rFonts w:ascii="黑体" w:eastAsia="黑体"/>
      <w:lang w:val="zh-CN" w:eastAsia="zh-CN"/>
    </w:rPr>
  </w:style>
  <w:style w:type="paragraph" w:customStyle="1" w:styleId="af4">
    <w:name w:val="一级条标题"/>
    <w:next w:val="a"/>
    <w:pPr>
      <w:numPr>
        <w:ilvl w:val="1"/>
        <w:numId w:val="1"/>
      </w:numPr>
      <w:spacing w:beforeLines="50" w:before="156" w:afterLines="50" w:after="156"/>
      <w:outlineLvl w:val="2"/>
    </w:pPr>
    <w:rPr>
      <w:rFonts w:ascii="黑体" w:eastAsia="黑体"/>
      <w:sz w:val="21"/>
      <w:szCs w:val="21"/>
    </w:rPr>
  </w:style>
  <w:style w:type="paragraph" w:styleId="8">
    <w:name w:val="toc 8"/>
    <w:basedOn w:val="a"/>
    <w:next w:val="a"/>
    <w:semiHidden/>
    <w:qFormat/>
    <w:pPr>
      <w:ind w:left="1260"/>
      <w:jc w:val="left"/>
    </w:pPr>
    <w:rPr>
      <w:szCs w:val="24"/>
    </w:rPr>
  </w:style>
  <w:style w:type="paragraph" w:customStyle="1" w:styleId="af5">
    <w:name w:val="章标题"/>
    <w:next w:val="a"/>
    <w:pPr>
      <w:spacing w:beforeLines="100" w:before="312" w:afterLines="100" w:after="312"/>
      <w:jc w:val="both"/>
      <w:outlineLvl w:val="1"/>
    </w:pPr>
    <w:rPr>
      <w:rFonts w:ascii="黑体" w:eastAsia="黑体"/>
      <w:sz w:val="21"/>
    </w:rPr>
  </w:style>
  <w:style w:type="paragraph" w:styleId="TOC">
    <w:name w:val="TOC Heading"/>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styleId="af6">
    <w:name w:val="Normal (Web)"/>
    <w:basedOn w:val="a"/>
    <w:unhideWhenUsed/>
    <w:pPr>
      <w:widowControl/>
      <w:jc w:val="left"/>
    </w:pPr>
    <w:rPr>
      <w:rFonts w:ascii="宋体" w:hAnsi="宋体" w:cs="宋体"/>
      <w:kern w:val="0"/>
      <w:sz w:val="24"/>
      <w:szCs w:val="24"/>
    </w:rPr>
  </w:style>
  <w:style w:type="paragraph" w:styleId="af7">
    <w:name w:val="Subtitle"/>
    <w:basedOn w:val="a"/>
    <w:next w:val="a"/>
    <w:qFormat/>
    <w:pPr>
      <w:spacing w:before="240" w:after="60" w:line="312" w:lineRule="auto"/>
      <w:jc w:val="center"/>
      <w:outlineLvl w:val="1"/>
    </w:pPr>
    <w:rPr>
      <w:rFonts w:ascii="Cambria" w:hAnsi="Cambria"/>
      <w:b/>
      <w:bCs/>
      <w:kern w:val="28"/>
      <w:sz w:val="32"/>
      <w:szCs w:val="32"/>
    </w:rPr>
  </w:style>
  <w:style w:type="paragraph" w:styleId="af8">
    <w:name w:val="header"/>
    <w:basedOn w:val="a"/>
    <w:link w:val="af9"/>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CharChar1">
    <w:name w:val=" Char Char1"/>
    <w:basedOn w:val="a"/>
    <w:rPr>
      <w:rFonts w:ascii="Tahoma" w:hAnsi="Tahoma"/>
      <w:sz w:val="24"/>
    </w:rPr>
  </w:style>
  <w:style w:type="paragraph" w:customStyle="1" w:styleId="11">
    <w:name w:val="封面标准号1"/>
    <w:pPr>
      <w:widowControl w:val="0"/>
      <w:kinsoku w:val="0"/>
      <w:overflowPunct w:val="0"/>
      <w:autoSpaceDE w:val="0"/>
      <w:autoSpaceDN w:val="0"/>
      <w:spacing w:before="308"/>
      <w:jc w:val="right"/>
    </w:pPr>
    <w:rPr>
      <w:sz w:val="28"/>
    </w:rPr>
  </w:style>
  <w:style w:type="paragraph" w:styleId="a3">
    <w:name w:val="No Spacing"/>
    <w:link w:val="Char0"/>
    <w:uiPriority w:val="1"/>
    <w:qFormat/>
    <w:rPr>
      <w:rFonts w:ascii="Calibri" w:hAnsi="Calibri"/>
      <w:sz w:val="22"/>
      <w:szCs w:val="22"/>
    </w:rPr>
  </w:style>
  <w:style w:type="paragraph" w:styleId="9">
    <w:name w:val="toc 9"/>
    <w:basedOn w:val="a"/>
    <w:next w:val="a"/>
    <w:semiHidden/>
    <w:qFormat/>
    <w:pPr>
      <w:jc w:val="center"/>
    </w:pPr>
    <w:rPr>
      <w:szCs w:val="24"/>
    </w:rPr>
  </w:style>
  <w:style w:type="table" w:styleId="af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页脚 字符"/>
    <w:link w:val="af0"/>
    <w:uiPriority w:val="99"/>
    <w:qFormat/>
    <w:rsid w:val="00AF35A5"/>
    <w:rPr>
      <w:kern w:val="2"/>
      <w:sz w:val="18"/>
    </w:rPr>
  </w:style>
  <w:style w:type="character" w:customStyle="1" w:styleId="af9">
    <w:name w:val="页眉 字符"/>
    <w:link w:val="af8"/>
    <w:uiPriority w:val="99"/>
    <w:rsid w:val="00AF35A5"/>
    <w:rPr>
      <w:kern w:val="2"/>
      <w:sz w:val="18"/>
    </w:rPr>
  </w:style>
  <w:style w:type="character" w:customStyle="1" w:styleId="20">
    <w:name w:val="标题 2 字符"/>
    <w:link w:val="2"/>
    <w:uiPriority w:val="9"/>
    <w:semiHidden/>
    <w:rsid w:val="00F46F04"/>
    <w:rPr>
      <w:rFonts w:ascii="等线 Light" w:eastAsia="等线 Light" w:hAnsi="等线 Light" w:cs="Times New Roman"/>
      <w:b/>
      <w:bCs/>
      <w:kern w:val="2"/>
      <w:sz w:val="32"/>
      <w:szCs w:val="32"/>
    </w:rPr>
  </w:style>
  <w:style w:type="character" w:customStyle="1" w:styleId="2Char">
    <w:name w:val="正文文本缩进 2 Char"/>
    <w:link w:val="22"/>
    <w:rsid w:val="00C02E2F"/>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semiHidden="1" w:uiPriority="9" w:qFormat="1"/>
    <w:lsdException w:name="heading 3" w:uiPriority="0" w:unhideWhenUsed="0" w:qFormat="1"/>
    <w:lsdException w:name="heading 4" w:semiHidden="1" w:uiPriority="9" w:qFormat="1"/>
    <w:lsdException w:name="heading 5" w:semiHidden="1" w:uiPriority="9" w:qFormat="1"/>
    <w:lsdException w:name="heading 6" w:uiPriority="9" w:unhideWhenUsed="0"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uiPriority="39"/>
    <w:lsdException w:name="toc 7" w:semiHidden="1" w:uiPriority="0" w:unhideWhenUsed="0" w:qFormat="1"/>
    <w:lsdException w:name="toc 8" w:semiHidden="1" w:uiPriority="0" w:unhideWhenUsed="0" w:qFormat="1"/>
    <w:lsdException w:name="toc 9" w:semiHidden="1" w:uiPriority="0" w:unhideWhenUsed="0" w:qFormat="1"/>
    <w:lsdException w:name="Normal Indent" w:semiHidden="1"/>
    <w:lsdException w:name="footnote text" w:semiHidden="1"/>
    <w:lsdException w:name="annotation text" w:uiPriority="0"/>
    <w:lsdException w:name="header" w:unhideWhenUsed="0"/>
    <w:lsdException w:name="footer" w:unhideWhenUsed="0"/>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0" w:unhideWhenUsed="0"/>
    <w:lsdException w:name="Body Text Indent" w:uiPriority="0" w:unhideWhenUsed="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0"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uiPriority="0" w:unhideWhenUsed="0" w:qFormat="1"/>
    <w:lsdException w:name="Body Text Indent 3" w:semiHidden="1"/>
    <w:lsdException w:name="Block Text" w:semiHidden="1"/>
    <w:lsdException w:name="Hyperlink" w:qFormat="1"/>
    <w:lsdException w:name="FollowedHyperlink" w:semiHidden="1" w:uiPriority="0" w:unhideWhenUsed="0"/>
    <w:lsdException w:name="Strong" w:uiPriority="22" w:unhideWhenUsed="0" w:qFormat="1"/>
    <w:lsdException w:name="Emphasis" w:uiPriority="20" w:unhideWhenUsed="0" w:qFormat="1"/>
    <w:lsdException w:name="Document Map" w:uiPriority="0"/>
    <w:lsdException w:name="Plain Text" w:semiHidden="1"/>
    <w:lsdException w:name="E-mail Signature" w:semiHidden="1"/>
    <w:lsdException w:name="HTML Top of Form" w:semiHidden="1"/>
    <w:lsdException w:name="HTML Bottom of Form" w:semiHidden="1"/>
    <w:lsdException w:name="Normal (Web)" w:uiPriority="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uiPriority="0"/>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lsdException w:name="Table Grid" w:uiPriority="59" w:unhideWhenUsed="0"/>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nhideWhenUsed="0" w:qFormat="1"/>
    <w:lsdException w:name="Intense Quote"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uiPriority="39" w:unhideWhenUsed="0"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F46F04"/>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6">
    <w:name w:val="heading 6"/>
    <w:basedOn w:val="a"/>
    <w:next w:val="a"/>
    <w:link w:val="6Char"/>
    <w:uiPriority w:val="9"/>
    <w:qFormat/>
    <w:pPr>
      <w:keepNext/>
      <w:keepLines/>
      <w:spacing w:before="240" w:after="64" w:line="320" w:lineRule="auto"/>
      <w:outlineLvl w:val="5"/>
    </w:pPr>
    <w:rPr>
      <w:rFonts w:ascii="Cambria" w:hAnsi="Cambria"/>
      <w:b/>
      <w:bCs/>
      <w:sz w:val="24"/>
      <w:szCs w:val="24"/>
      <w:lang w:val="x-none" w:eastAsia="x-none"/>
    </w:rPr>
  </w:style>
  <w:style w:type="character" w:default="1" w:styleId="a0">
    <w:name w:val="Default Paragraph Font"/>
    <w:semiHidden/>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标题 Char"/>
    <w:rPr>
      <w:rFonts w:ascii="Cambria" w:hAnsi="Cambria" w:cs="Times New Roman"/>
      <w:b/>
      <w:bCs/>
      <w:kern w:val="2"/>
      <w:sz w:val="32"/>
      <w:szCs w:val="32"/>
    </w:rPr>
  </w:style>
  <w:style w:type="character" w:customStyle="1" w:styleId="Char0">
    <w:name w:val="无间隔 Char"/>
    <w:link w:val="a3"/>
    <w:uiPriority w:val="1"/>
    <w:rPr>
      <w:rFonts w:ascii="Calibri" w:hAnsi="Calibri"/>
      <w:sz w:val="22"/>
      <w:szCs w:val="22"/>
      <w:lang w:val="en-US" w:eastAsia="zh-CN" w:bidi="ar-SA"/>
    </w:rPr>
  </w:style>
  <w:style w:type="character" w:customStyle="1" w:styleId="Char1">
    <w:name w:val="批注框文本 Char"/>
    <w:semiHidden/>
    <w:rPr>
      <w:kern w:val="2"/>
      <w:sz w:val="18"/>
      <w:szCs w:val="18"/>
    </w:rPr>
  </w:style>
  <w:style w:type="character" w:customStyle="1" w:styleId="Char2">
    <w:name w:val="段 Char"/>
    <w:link w:val="a4"/>
    <w:locked/>
    <w:rPr>
      <w:rFonts w:ascii="宋体"/>
      <w:sz w:val="21"/>
      <w:lang w:val="en-US" w:eastAsia="zh-CN" w:bidi="ar-SA"/>
    </w:rPr>
  </w:style>
  <w:style w:type="character" w:customStyle="1" w:styleId="Char3">
    <w:name w:val="副标题 Char"/>
    <w:rPr>
      <w:rFonts w:ascii="Cambria" w:hAnsi="Cambria" w:cs="Times New Roman"/>
      <w:b/>
      <w:bCs/>
      <w:kern w:val="28"/>
      <w:sz w:val="32"/>
      <w:szCs w:val="32"/>
    </w:rPr>
  </w:style>
  <w:style w:type="character" w:customStyle="1" w:styleId="aChar">
    <w:name w:val="a Char"/>
    <w:link w:val="a5"/>
    <w:rPr>
      <w:rFonts w:ascii="黑体" w:eastAsia="黑体" w:hAnsi="宋体"/>
      <w:kern w:val="2"/>
      <w:sz w:val="24"/>
    </w:rPr>
  </w:style>
  <w:style w:type="character" w:customStyle="1" w:styleId="Char4">
    <w:name w:val="批注文字 Char"/>
    <w:semiHidden/>
    <w:rPr>
      <w:kern w:val="2"/>
      <w:sz w:val="21"/>
    </w:rPr>
  </w:style>
  <w:style w:type="character" w:customStyle="1" w:styleId="Char5">
    <w:name w:val="页眉 Char"/>
    <w:uiPriority w:val="99"/>
    <w:rPr>
      <w:kern w:val="2"/>
      <w:sz w:val="18"/>
    </w:rPr>
  </w:style>
  <w:style w:type="character" w:customStyle="1" w:styleId="1Char">
    <w:name w:val="标题 1 Char"/>
    <w:rPr>
      <w:b/>
      <w:bCs/>
      <w:kern w:val="44"/>
      <w:sz w:val="44"/>
      <w:szCs w:val="44"/>
    </w:rPr>
  </w:style>
  <w:style w:type="character" w:customStyle="1" w:styleId="Char6">
    <w:name w:val="批注主题 Char"/>
    <w:semiHidden/>
    <w:rPr>
      <w:b/>
      <w:bCs/>
      <w:kern w:val="2"/>
      <w:sz w:val="21"/>
    </w:rPr>
  </w:style>
  <w:style w:type="character" w:styleId="a6">
    <w:name w:val="annotation reference"/>
    <w:unhideWhenUsed/>
    <w:rPr>
      <w:sz w:val="21"/>
      <w:szCs w:val="21"/>
    </w:rPr>
  </w:style>
  <w:style w:type="character" w:customStyle="1" w:styleId="apple-style-span">
    <w:name w:val="apple-style-span"/>
    <w:basedOn w:val="a0"/>
  </w:style>
  <w:style w:type="character" w:customStyle="1" w:styleId="Char7">
    <w:name w:val="页脚 Char"/>
    <w:uiPriority w:val="99"/>
    <w:qFormat/>
    <w:rPr>
      <w:kern w:val="2"/>
      <w:sz w:val="18"/>
    </w:rPr>
  </w:style>
  <w:style w:type="character" w:customStyle="1" w:styleId="Char8">
    <w:name w:val="正文文本 Char"/>
    <w:link w:val="a7"/>
    <w:uiPriority w:val="99"/>
    <w:semiHidden/>
    <w:rPr>
      <w:kern w:val="2"/>
      <w:sz w:val="21"/>
    </w:rPr>
  </w:style>
  <w:style w:type="character" w:customStyle="1" w:styleId="3Char">
    <w:name w:val="标题 3 Char"/>
    <w:semiHidden/>
    <w:rPr>
      <w:b/>
      <w:bCs/>
      <w:kern w:val="2"/>
      <w:sz w:val="32"/>
      <w:szCs w:val="32"/>
    </w:rPr>
  </w:style>
  <w:style w:type="character" w:customStyle="1" w:styleId="Char9">
    <w:name w:val="文档结构图 Char"/>
    <w:semiHidden/>
    <w:rPr>
      <w:rFonts w:ascii="宋体"/>
      <w:kern w:val="2"/>
      <w:sz w:val="18"/>
      <w:szCs w:val="18"/>
    </w:rPr>
  </w:style>
  <w:style w:type="character" w:styleId="a8">
    <w:name w:val="Hyperlink"/>
    <w:uiPriority w:val="99"/>
    <w:unhideWhenUsed/>
    <w:qFormat/>
    <w:rPr>
      <w:color w:val="0000FF"/>
      <w:u w:val="single"/>
    </w:rPr>
  </w:style>
  <w:style w:type="character" w:styleId="a9">
    <w:name w:val="page number"/>
    <w:basedOn w:val="a0"/>
  </w:style>
  <w:style w:type="character" w:customStyle="1" w:styleId="high-light-bg4">
    <w:name w:val="high-light-bg4"/>
    <w:basedOn w:val="a0"/>
  </w:style>
  <w:style w:type="character" w:customStyle="1" w:styleId="6Char">
    <w:name w:val="标题 6 Char"/>
    <w:link w:val="6"/>
    <w:uiPriority w:val="9"/>
    <w:semiHidden/>
    <w:rPr>
      <w:rFonts w:ascii="Cambria" w:eastAsia="宋体" w:hAnsi="Cambria" w:cs="Times New Roman"/>
      <w:b/>
      <w:bCs/>
      <w:kern w:val="2"/>
      <w:sz w:val="24"/>
      <w:szCs w:val="24"/>
    </w:rPr>
  </w:style>
  <w:style w:type="character" w:customStyle="1" w:styleId="Chara">
    <w:name w:val="正文文本缩进 Char"/>
    <w:link w:val="aa"/>
    <w:rPr>
      <w:rFonts w:eastAsia="仿宋_GB2312"/>
      <w:kern w:val="2"/>
      <w:sz w:val="21"/>
    </w:rPr>
  </w:style>
  <w:style w:type="character" w:customStyle="1" w:styleId="webdict1">
    <w:name w:val="webdict1"/>
    <w:rPr>
      <w:b/>
      <w:bCs/>
    </w:rPr>
  </w:style>
  <w:style w:type="character" w:styleId="ab">
    <w:name w:val="已访问的超链接"/>
    <w:semiHidden/>
    <w:rPr>
      <w:color w:val="800080"/>
      <w:u w:val="single"/>
    </w:rPr>
  </w:style>
  <w:style w:type="paragraph" w:customStyle="1" w:styleId="b">
    <w:name w:val="b"/>
    <w:basedOn w:val="a"/>
    <w:qFormat/>
    <w:pPr>
      <w:spacing w:line="360" w:lineRule="auto"/>
      <w:ind w:left="2519" w:hangingChars="768" w:hanging="2519"/>
    </w:pPr>
    <w:rPr>
      <w:rFonts w:ascii="黑体" w:eastAsia="黑体" w:hAnsi="宋体"/>
      <w:spacing w:val="24"/>
      <w:sz w:val="28"/>
    </w:rPr>
  </w:style>
  <w:style w:type="paragraph" w:customStyle="1" w:styleId="a4">
    <w:name w:val="段"/>
    <w:link w:val="Char2"/>
    <w:pPr>
      <w:tabs>
        <w:tab w:val="center" w:pos="4201"/>
        <w:tab w:val="right" w:leader="dot" w:pos="9298"/>
      </w:tabs>
      <w:autoSpaceDE w:val="0"/>
      <w:autoSpaceDN w:val="0"/>
      <w:ind w:firstLineChars="200" w:firstLine="420"/>
      <w:jc w:val="both"/>
    </w:pPr>
    <w:rPr>
      <w:rFonts w:ascii="宋体"/>
      <w:sz w:val="21"/>
    </w:rPr>
  </w:style>
  <w:style w:type="paragraph" w:customStyle="1" w:styleId="pic-info">
    <w:name w:val="pic-info"/>
    <w:basedOn w:val="a"/>
    <w:pPr>
      <w:widowControl/>
      <w:spacing w:before="100" w:beforeAutospacing="1" w:after="100" w:afterAutospacing="1"/>
      <w:jc w:val="left"/>
    </w:pPr>
    <w:rPr>
      <w:rFonts w:ascii="宋体" w:hAnsi="宋体" w:cs="宋体"/>
      <w:kern w:val="0"/>
      <w:sz w:val="24"/>
      <w:szCs w:val="24"/>
    </w:rPr>
  </w:style>
  <w:style w:type="paragraph" w:styleId="ac">
    <w:name w:val="Title"/>
    <w:basedOn w:val="a"/>
    <w:next w:val="a"/>
    <w:qFormat/>
    <w:pPr>
      <w:spacing w:before="240" w:after="60"/>
      <w:jc w:val="center"/>
      <w:outlineLvl w:val="0"/>
    </w:pPr>
    <w:rPr>
      <w:rFonts w:ascii="Cambria" w:hAnsi="Cambria"/>
      <w:b/>
      <w:bCs/>
      <w:sz w:val="32"/>
      <w:szCs w:val="32"/>
    </w:rPr>
  </w:style>
  <w:style w:type="paragraph" w:styleId="21">
    <w:name w:val="toc 2"/>
    <w:basedOn w:val="a"/>
    <w:next w:val="a"/>
    <w:uiPriority w:val="39"/>
    <w:unhideWhenUsed/>
    <w:qFormat/>
    <w:pPr>
      <w:tabs>
        <w:tab w:val="right" w:leader="dot" w:pos="8296"/>
      </w:tabs>
    </w:pPr>
  </w:style>
  <w:style w:type="paragraph" w:styleId="ad">
    <w:name w:val="Balloon Text"/>
    <w:basedOn w:val="a"/>
    <w:unhideWhenUsed/>
    <w:rPr>
      <w:sz w:val="18"/>
      <w:szCs w:val="18"/>
    </w:rPr>
  </w:style>
  <w:style w:type="paragraph" w:styleId="7">
    <w:name w:val="toc 7"/>
    <w:basedOn w:val="a"/>
    <w:next w:val="a"/>
    <w:semiHidden/>
    <w:qFormat/>
    <w:pPr>
      <w:ind w:left="1050"/>
      <w:jc w:val="left"/>
    </w:pPr>
    <w:rPr>
      <w:szCs w:val="24"/>
    </w:rPr>
  </w:style>
  <w:style w:type="paragraph" w:styleId="aa">
    <w:name w:val="Body Text Indent"/>
    <w:basedOn w:val="a"/>
    <w:link w:val="Chara"/>
    <w:pPr>
      <w:ind w:firstLine="435"/>
    </w:pPr>
    <w:rPr>
      <w:rFonts w:eastAsia="仿宋_GB2312"/>
      <w:lang w:val="x-none" w:eastAsia="x-none"/>
    </w:rPr>
  </w:style>
  <w:style w:type="paragraph" w:customStyle="1" w:styleId="ordinary-output">
    <w:name w:val="ordinary-output"/>
    <w:basedOn w:val="a"/>
    <w:pPr>
      <w:widowControl/>
      <w:spacing w:before="100" w:beforeAutospacing="1" w:after="75" w:line="330" w:lineRule="atLeast"/>
      <w:jc w:val="left"/>
    </w:pPr>
    <w:rPr>
      <w:rFonts w:ascii="宋体" w:hAnsi="宋体" w:cs="宋体"/>
      <w:color w:val="333333"/>
      <w:kern w:val="0"/>
      <w:sz w:val="27"/>
      <w:szCs w:val="27"/>
    </w:rPr>
  </w:style>
  <w:style w:type="paragraph" w:styleId="a7">
    <w:name w:val="Body Text"/>
    <w:basedOn w:val="a"/>
    <w:link w:val="Char8"/>
    <w:uiPriority w:val="99"/>
    <w:unhideWhenUsed/>
    <w:pPr>
      <w:spacing w:after="120"/>
    </w:pPr>
    <w:rPr>
      <w:lang w:val="x-none" w:eastAsia="x-none"/>
    </w:rPr>
  </w:style>
  <w:style w:type="paragraph" w:styleId="ae">
    <w:name w:val="List Paragraph"/>
    <w:basedOn w:val="a"/>
    <w:uiPriority w:val="34"/>
    <w:qFormat/>
    <w:pPr>
      <w:widowControl/>
      <w:spacing w:line="288" w:lineRule="auto"/>
      <w:ind w:firstLineChars="200" w:firstLine="420"/>
      <w:jc w:val="left"/>
    </w:pPr>
    <w:rPr>
      <w:rFonts w:ascii="宋体" w:hAnsi="宋体" w:cs="宋体"/>
      <w:kern w:val="0"/>
      <w:sz w:val="24"/>
      <w:szCs w:val="24"/>
    </w:rPr>
  </w:style>
  <w:style w:type="paragraph" w:styleId="22">
    <w:name w:val="Body Text Indent 2"/>
    <w:basedOn w:val="a"/>
    <w:link w:val="2Char"/>
    <w:qFormat/>
    <w:pPr>
      <w:spacing w:after="120" w:line="480" w:lineRule="auto"/>
      <w:ind w:leftChars="200" w:left="420"/>
    </w:pPr>
    <w:rPr>
      <w:szCs w:val="24"/>
    </w:rPr>
  </w:style>
  <w:style w:type="paragraph" w:styleId="af">
    <w:name w:val="annotation text"/>
    <w:basedOn w:val="a"/>
    <w:unhideWhenUsed/>
    <w:pPr>
      <w:jc w:val="left"/>
    </w:pPr>
  </w:style>
  <w:style w:type="paragraph" w:customStyle="1" w:styleId="ListParagraph">
    <w:name w:val="List Paragraph"/>
    <w:basedOn w:val="a"/>
    <w:pPr>
      <w:ind w:firstLineChars="200" w:firstLine="420"/>
    </w:pPr>
    <w:rPr>
      <w:rFonts w:ascii="Calibri" w:hAnsi="Calibri"/>
      <w:szCs w:val="22"/>
    </w:rPr>
  </w:style>
  <w:style w:type="paragraph" w:styleId="af0">
    <w:name w:val="footer"/>
    <w:basedOn w:val="a"/>
    <w:link w:val="af1"/>
    <w:uiPriority w:val="99"/>
    <w:pPr>
      <w:tabs>
        <w:tab w:val="center" w:pos="4153"/>
        <w:tab w:val="right" w:pos="8306"/>
      </w:tabs>
      <w:snapToGrid w:val="0"/>
      <w:jc w:val="left"/>
    </w:pPr>
    <w:rPr>
      <w:sz w:val="18"/>
    </w:rPr>
  </w:style>
  <w:style w:type="paragraph" w:styleId="30">
    <w:name w:val="toc 3"/>
    <w:basedOn w:val="a"/>
    <w:next w:val="a"/>
    <w:uiPriority w:val="39"/>
    <w:unhideWhenUsed/>
    <w:qFormat/>
    <w:pPr>
      <w:widowControl/>
      <w:spacing w:after="100" w:line="276" w:lineRule="auto"/>
      <w:ind w:left="440"/>
      <w:jc w:val="left"/>
    </w:pPr>
    <w:rPr>
      <w:rFonts w:ascii="Calibri" w:hAnsi="Calibri"/>
      <w:kern w:val="0"/>
      <w:sz w:val="22"/>
      <w:szCs w:val="22"/>
    </w:rPr>
  </w:style>
  <w:style w:type="paragraph" w:styleId="af2">
    <w:name w:val="Document Map"/>
    <w:basedOn w:val="a"/>
    <w:unhideWhenUsed/>
    <w:rPr>
      <w:rFonts w:ascii="宋体"/>
      <w:sz w:val="18"/>
      <w:szCs w:val="18"/>
    </w:rPr>
  </w:style>
  <w:style w:type="paragraph" w:customStyle="1" w:styleId="a5">
    <w:name w:val="a"/>
    <w:basedOn w:val="a"/>
    <w:link w:val="aChar"/>
    <w:qFormat/>
    <w:pPr>
      <w:spacing w:line="360" w:lineRule="auto"/>
    </w:pPr>
    <w:rPr>
      <w:rFonts w:ascii="黑体" w:eastAsia="黑体" w:hAnsi="宋体"/>
      <w:sz w:val="24"/>
      <w:lang w:val="x-none" w:eastAsia="x-none"/>
    </w:rPr>
  </w:style>
  <w:style w:type="paragraph" w:styleId="af3">
    <w:name w:val="annotation subject"/>
    <w:basedOn w:val="af"/>
    <w:next w:val="af"/>
    <w:unhideWhenUsed/>
    <w:rPr>
      <w:b/>
      <w:bCs/>
    </w:rPr>
  </w:style>
  <w:style w:type="paragraph" w:styleId="10">
    <w:name w:val="toc 1"/>
    <w:basedOn w:val="a"/>
    <w:next w:val="a"/>
    <w:uiPriority w:val="39"/>
    <w:unhideWhenUsed/>
    <w:qFormat/>
    <w:pPr>
      <w:tabs>
        <w:tab w:val="right" w:leader="dot" w:pos="8296"/>
      </w:tabs>
    </w:pPr>
    <w:rPr>
      <w:rFonts w:ascii="黑体" w:eastAsia="黑体"/>
      <w:lang w:val="zh-CN" w:eastAsia="zh-CN"/>
    </w:rPr>
  </w:style>
  <w:style w:type="paragraph" w:customStyle="1" w:styleId="af4">
    <w:name w:val="一级条标题"/>
    <w:next w:val="a"/>
    <w:pPr>
      <w:numPr>
        <w:ilvl w:val="1"/>
        <w:numId w:val="1"/>
      </w:numPr>
      <w:spacing w:beforeLines="50" w:before="156" w:afterLines="50" w:after="156"/>
      <w:outlineLvl w:val="2"/>
    </w:pPr>
    <w:rPr>
      <w:rFonts w:ascii="黑体" w:eastAsia="黑体"/>
      <w:sz w:val="21"/>
      <w:szCs w:val="21"/>
    </w:rPr>
  </w:style>
  <w:style w:type="paragraph" w:styleId="8">
    <w:name w:val="toc 8"/>
    <w:basedOn w:val="a"/>
    <w:next w:val="a"/>
    <w:semiHidden/>
    <w:qFormat/>
    <w:pPr>
      <w:ind w:left="1260"/>
      <w:jc w:val="left"/>
    </w:pPr>
    <w:rPr>
      <w:szCs w:val="24"/>
    </w:rPr>
  </w:style>
  <w:style w:type="paragraph" w:customStyle="1" w:styleId="af5">
    <w:name w:val="章标题"/>
    <w:next w:val="a"/>
    <w:pPr>
      <w:spacing w:beforeLines="100" w:before="312" w:afterLines="100" w:after="312"/>
      <w:jc w:val="both"/>
      <w:outlineLvl w:val="1"/>
    </w:pPr>
    <w:rPr>
      <w:rFonts w:ascii="黑体" w:eastAsia="黑体"/>
      <w:sz w:val="21"/>
    </w:rPr>
  </w:style>
  <w:style w:type="paragraph" w:styleId="TOC">
    <w:name w:val="TOC Heading"/>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styleId="af6">
    <w:name w:val="Normal (Web)"/>
    <w:basedOn w:val="a"/>
    <w:unhideWhenUsed/>
    <w:pPr>
      <w:widowControl/>
      <w:jc w:val="left"/>
    </w:pPr>
    <w:rPr>
      <w:rFonts w:ascii="宋体" w:hAnsi="宋体" w:cs="宋体"/>
      <w:kern w:val="0"/>
      <w:sz w:val="24"/>
      <w:szCs w:val="24"/>
    </w:rPr>
  </w:style>
  <w:style w:type="paragraph" w:styleId="af7">
    <w:name w:val="Subtitle"/>
    <w:basedOn w:val="a"/>
    <w:next w:val="a"/>
    <w:qFormat/>
    <w:pPr>
      <w:spacing w:before="240" w:after="60" w:line="312" w:lineRule="auto"/>
      <w:jc w:val="center"/>
      <w:outlineLvl w:val="1"/>
    </w:pPr>
    <w:rPr>
      <w:rFonts w:ascii="Cambria" w:hAnsi="Cambria"/>
      <w:b/>
      <w:bCs/>
      <w:kern w:val="28"/>
      <w:sz w:val="32"/>
      <w:szCs w:val="32"/>
    </w:rPr>
  </w:style>
  <w:style w:type="paragraph" w:styleId="af8">
    <w:name w:val="header"/>
    <w:basedOn w:val="a"/>
    <w:link w:val="af9"/>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CharChar1">
    <w:name w:val=" Char Char1"/>
    <w:basedOn w:val="a"/>
    <w:rPr>
      <w:rFonts w:ascii="Tahoma" w:hAnsi="Tahoma"/>
      <w:sz w:val="24"/>
    </w:rPr>
  </w:style>
  <w:style w:type="paragraph" w:customStyle="1" w:styleId="11">
    <w:name w:val="封面标准号1"/>
    <w:pPr>
      <w:widowControl w:val="0"/>
      <w:kinsoku w:val="0"/>
      <w:overflowPunct w:val="0"/>
      <w:autoSpaceDE w:val="0"/>
      <w:autoSpaceDN w:val="0"/>
      <w:spacing w:before="308"/>
      <w:jc w:val="right"/>
    </w:pPr>
    <w:rPr>
      <w:sz w:val="28"/>
    </w:rPr>
  </w:style>
  <w:style w:type="paragraph" w:styleId="a3">
    <w:name w:val="No Spacing"/>
    <w:link w:val="Char0"/>
    <w:uiPriority w:val="1"/>
    <w:qFormat/>
    <w:rPr>
      <w:rFonts w:ascii="Calibri" w:hAnsi="Calibri"/>
      <w:sz w:val="22"/>
      <w:szCs w:val="22"/>
    </w:rPr>
  </w:style>
  <w:style w:type="paragraph" w:styleId="9">
    <w:name w:val="toc 9"/>
    <w:basedOn w:val="a"/>
    <w:next w:val="a"/>
    <w:semiHidden/>
    <w:qFormat/>
    <w:pPr>
      <w:jc w:val="center"/>
    </w:pPr>
    <w:rPr>
      <w:szCs w:val="24"/>
    </w:rPr>
  </w:style>
  <w:style w:type="table" w:styleId="af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页脚 字符"/>
    <w:link w:val="af0"/>
    <w:uiPriority w:val="99"/>
    <w:qFormat/>
    <w:rsid w:val="00AF35A5"/>
    <w:rPr>
      <w:kern w:val="2"/>
      <w:sz w:val="18"/>
    </w:rPr>
  </w:style>
  <w:style w:type="character" w:customStyle="1" w:styleId="af9">
    <w:name w:val="页眉 字符"/>
    <w:link w:val="af8"/>
    <w:uiPriority w:val="99"/>
    <w:rsid w:val="00AF35A5"/>
    <w:rPr>
      <w:kern w:val="2"/>
      <w:sz w:val="18"/>
    </w:rPr>
  </w:style>
  <w:style w:type="character" w:customStyle="1" w:styleId="20">
    <w:name w:val="标题 2 字符"/>
    <w:link w:val="2"/>
    <w:uiPriority w:val="9"/>
    <w:semiHidden/>
    <w:rsid w:val="00F46F04"/>
    <w:rPr>
      <w:rFonts w:ascii="等线 Light" w:eastAsia="等线 Light" w:hAnsi="等线 Light" w:cs="Times New Roman"/>
      <w:b/>
      <w:bCs/>
      <w:kern w:val="2"/>
      <w:sz w:val="32"/>
      <w:szCs w:val="32"/>
    </w:rPr>
  </w:style>
  <w:style w:type="character" w:customStyle="1" w:styleId="2Char">
    <w:name w:val="正文文本缩进 2 Char"/>
    <w:link w:val="22"/>
    <w:rsid w:val="00C02E2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551445">
      <w:bodyDiv w:val="1"/>
      <w:marLeft w:val="0"/>
      <w:marRight w:val="0"/>
      <w:marTop w:val="0"/>
      <w:marBottom w:val="0"/>
      <w:divBdr>
        <w:top w:val="none" w:sz="0" w:space="0" w:color="auto"/>
        <w:left w:val="none" w:sz="0" w:space="0" w:color="auto"/>
        <w:bottom w:val="none" w:sz="0" w:space="0" w:color="auto"/>
        <w:right w:val="none" w:sz="0" w:space="0" w:color="auto"/>
      </w:divBdr>
    </w:div>
    <w:div w:id="1980071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image" Target="media/image26.wmf"/><Relationship Id="rId76" Type="http://schemas.openxmlformats.org/officeDocument/2006/relationships/image" Target="media/image29.wmf"/><Relationship Id="rId84" Type="http://schemas.openxmlformats.org/officeDocument/2006/relationships/image" Target="media/image32.wmf"/><Relationship Id="rId89"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image" Target="media/image27.wmf"/><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image" Target="media/image1.wmf"/><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oleObject" Target="embeddings/oleObject25.bin"/><Relationship Id="rId58" Type="http://schemas.openxmlformats.org/officeDocument/2006/relationships/image" Target="media/image21.wmf"/><Relationship Id="rId66" Type="http://schemas.openxmlformats.org/officeDocument/2006/relationships/image" Target="media/image25.wmf"/><Relationship Id="rId74" Type="http://schemas.openxmlformats.org/officeDocument/2006/relationships/image" Target="media/image28.wmf"/><Relationship Id="rId79" Type="http://schemas.openxmlformats.org/officeDocument/2006/relationships/oleObject" Target="embeddings/oleObject40.bin"/><Relationship Id="rId87" Type="http://schemas.openxmlformats.org/officeDocument/2006/relationships/oleObject" Target="embeddings/oleObject44.bin"/><Relationship Id="rId5" Type="http://schemas.openxmlformats.org/officeDocument/2006/relationships/styles" Target="styles.xml"/><Relationship Id="rId61" Type="http://schemas.openxmlformats.org/officeDocument/2006/relationships/oleObject" Target="embeddings/oleObject29.bin"/><Relationship Id="rId82" Type="http://schemas.openxmlformats.org/officeDocument/2006/relationships/image" Target="media/image31.wmf"/><Relationship Id="rId90" Type="http://schemas.openxmlformats.org/officeDocument/2006/relationships/footer" Target="footer2.xml"/><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9.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33.bin"/><Relationship Id="rId77" Type="http://schemas.openxmlformats.org/officeDocument/2006/relationships/oleObject" Target="embeddings/oleObject38.bin"/><Relationship Id="rId8" Type="http://schemas.openxmlformats.org/officeDocument/2006/relationships/webSettings" Target="webSettings.xml"/><Relationship Id="rId51" Type="http://schemas.openxmlformats.org/officeDocument/2006/relationships/image" Target="media/image18.wmf"/><Relationship Id="rId72" Type="http://schemas.openxmlformats.org/officeDocument/2006/relationships/oleObject" Target="embeddings/oleObject35.bin"/><Relationship Id="rId80" Type="http://schemas.openxmlformats.org/officeDocument/2006/relationships/image" Target="media/image30.wmf"/><Relationship Id="rId85" Type="http://schemas.openxmlformats.org/officeDocument/2006/relationships/oleObject" Target="embeddings/oleObject43.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oleObject" Target="embeddings/oleObject34.bin"/><Relationship Id="rId75" Type="http://schemas.openxmlformats.org/officeDocument/2006/relationships/oleObject" Target="embeddings/oleObject37.bin"/><Relationship Id="rId83" Type="http://schemas.openxmlformats.org/officeDocument/2006/relationships/oleObject" Target="embeddings/oleObject42.bin"/><Relationship Id="rId88" Type="http://schemas.openxmlformats.org/officeDocument/2006/relationships/header" Target="header1.xml"/><Relationship Id="rId91"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endnotes" Target="endnotes.xml"/><Relationship Id="rId31" Type="http://schemas.openxmlformats.org/officeDocument/2006/relationships/oleObject" Target="embeddings/oleObject12.bin"/><Relationship Id="rId44" Type="http://schemas.openxmlformats.org/officeDocument/2006/relationships/image" Target="media/image16.wmf"/><Relationship Id="rId52" Type="http://schemas.openxmlformats.org/officeDocument/2006/relationships/oleObject" Target="embeddings/oleObject24.bin"/><Relationship Id="rId60" Type="http://schemas.openxmlformats.org/officeDocument/2006/relationships/image" Target="media/image22.wmf"/><Relationship Id="rId65" Type="http://schemas.openxmlformats.org/officeDocument/2006/relationships/oleObject" Target="embeddings/oleObject31.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image" Target="media/image33.wmf"/><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ataSourceCollection xmlns="http://www.yonyou.com/datasource"/>
</file>

<file path=customXml/item2.xml><?xml version="1.0" encoding="utf-8"?>
<relations xmlns="http://www.yonyou.com/relat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94903-33A3-4810-ACF5-94F6F872AF89}">
  <ds:schemaRefs>
    <ds:schemaRef ds:uri="http://www.yonyou.com/datasource"/>
  </ds:schemaRefs>
</ds:datastoreItem>
</file>

<file path=customXml/itemProps2.xml><?xml version="1.0" encoding="utf-8"?>
<ds:datastoreItem xmlns:ds="http://schemas.openxmlformats.org/officeDocument/2006/customXml" ds:itemID="{ABEF30F5-DB0D-410D-B458-84FCEBB3554B}">
  <ds:schemaRefs>
    <ds:schemaRef ds:uri="http://www.yonyou.com/relation"/>
  </ds:schemaRefs>
</ds:datastoreItem>
</file>

<file path=customXml/itemProps3.xml><?xml version="1.0" encoding="utf-8"?>
<ds:datastoreItem xmlns:ds="http://schemas.openxmlformats.org/officeDocument/2006/customXml" ds:itemID="{39CB7A2E-9BDD-48D7-84CD-5317CAADB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Normal.wpt</Template>
  <TotalTime>14</TotalTime>
  <Pages>4</Pages>
  <Words>433</Words>
  <Characters>2473</Characters>
  <Application>Microsoft Office Word</Application>
  <DocSecurity>0</DocSecurity>
  <Lines>20</Lines>
  <Paragraphs>5</Paragraphs>
  <ScaleCrop>false</ScaleCrop>
  <Company>Chinese ORG</Company>
  <LinksUpToDate>false</LinksUpToDate>
  <CharactersWithSpaces>2901</CharactersWithSpaces>
  <SharedDoc>false</SharedDoc>
  <HLinks>
    <vt:vector size="78" baseType="variant">
      <vt:variant>
        <vt:i4>1179711</vt:i4>
      </vt:variant>
      <vt:variant>
        <vt:i4>38</vt:i4>
      </vt:variant>
      <vt:variant>
        <vt:i4>0</vt:i4>
      </vt:variant>
      <vt:variant>
        <vt:i4>5</vt:i4>
      </vt:variant>
      <vt:variant>
        <vt:lpwstr/>
      </vt:variant>
      <vt:variant>
        <vt:lpwstr>_Toc12289659</vt:lpwstr>
      </vt:variant>
      <vt:variant>
        <vt:i4>1179711</vt:i4>
      </vt:variant>
      <vt:variant>
        <vt:i4>35</vt:i4>
      </vt:variant>
      <vt:variant>
        <vt:i4>0</vt:i4>
      </vt:variant>
      <vt:variant>
        <vt:i4>5</vt:i4>
      </vt:variant>
      <vt:variant>
        <vt:lpwstr/>
      </vt:variant>
      <vt:variant>
        <vt:lpwstr>_Toc12289659</vt:lpwstr>
      </vt:variant>
      <vt:variant>
        <vt:i4>1245247</vt:i4>
      </vt:variant>
      <vt:variant>
        <vt:i4>32</vt:i4>
      </vt:variant>
      <vt:variant>
        <vt:i4>0</vt:i4>
      </vt:variant>
      <vt:variant>
        <vt:i4>5</vt:i4>
      </vt:variant>
      <vt:variant>
        <vt:lpwstr/>
      </vt:variant>
      <vt:variant>
        <vt:lpwstr>_Toc12289658</vt:lpwstr>
      </vt:variant>
      <vt:variant>
        <vt:i4>1835071</vt:i4>
      </vt:variant>
      <vt:variant>
        <vt:i4>29</vt:i4>
      </vt:variant>
      <vt:variant>
        <vt:i4>0</vt:i4>
      </vt:variant>
      <vt:variant>
        <vt:i4>5</vt:i4>
      </vt:variant>
      <vt:variant>
        <vt:lpwstr/>
      </vt:variant>
      <vt:variant>
        <vt:lpwstr>_Toc12289657</vt:lpwstr>
      </vt:variant>
      <vt:variant>
        <vt:i4>2031679</vt:i4>
      </vt:variant>
      <vt:variant>
        <vt:i4>26</vt:i4>
      </vt:variant>
      <vt:variant>
        <vt:i4>0</vt:i4>
      </vt:variant>
      <vt:variant>
        <vt:i4>5</vt:i4>
      </vt:variant>
      <vt:variant>
        <vt:lpwstr/>
      </vt:variant>
      <vt:variant>
        <vt:lpwstr>_Toc12289654</vt:lpwstr>
      </vt:variant>
      <vt:variant>
        <vt:i4>1703999</vt:i4>
      </vt:variant>
      <vt:variant>
        <vt:i4>23</vt:i4>
      </vt:variant>
      <vt:variant>
        <vt:i4>0</vt:i4>
      </vt:variant>
      <vt:variant>
        <vt:i4>5</vt:i4>
      </vt:variant>
      <vt:variant>
        <vt:lpwstr/>
      </vt:variant>
      <vt:variant>
        <vt:lpwstr>_Toc12289651</vt:lpwstr>
      </vt:variant>
      <vt:variant>
        <vt:i4>1245246</vt:i4>
      </vt:variant>
      <vt:variant>
        <vt:i4>20</vt:i4>
      </vt:variant>
      <vt:variant>
        <vt:i4>0</vt:i4>
      </vt:variant>
      <vt:variant>
        <vt:i4>5</vt:i4>
      </vt:variant>
      <vt:variant>
        <vt:lpwstr/>
      </vt:variant>
      <vt:variant>
        <vt:lpwstr>_Toc12289648</vt:lpwstr>
      </vt:variant>
      <vt:variant>
        <vt:i4>1966142</vt:i4>
      </vt:variant>
      <vt:variant>
        <vt:i4>17</vt:i4>
      </vt:variant>
      <vt:variant>
        <vt:i4>0</vt:i4>
      </vt:variant>
      <vt:variant>
        <vt:i4>5</vt:i4>
      </vt:variant>
      <vt:variant>
        <vt:lpwstr/>
      </vt:variant>
      <vt:variant>
        <vt:lpwstr>_Toc12289645</vt:lpwstr>
      </vt:variant>
      <vt:variant>
        <vt:i4>2031678</vt:i4>
      </vt:variant>
      <vt:variant>
        <vt:i4>14</vt:i4>
      </vt:variant>
      <vt:variant>
        <vt:i4>0</vt:i4>
      </vt:variant>
      <vt:variant>
        <vt:i4>5</vt:i4>
      </vt:variant>
      <vt:variant>
        <vt:lpwstr/>
      </vt:variant>
      <vt:variant>
        <vt:lpwstr>_Toc12289644</vt:lpwstr>
      </vt:variant>
      <vt:variant>
        <vt:i4>1572926</vt:i4>
      </vt:variant>
      <vt:variant>
        <vt:i4>11</vt:i4>
      </vt:variant>
      <vt:variant>
        <vt:i4>0</vt:i4>
      </vt:variant>
      <vt:variant>
        <vt:i4>5</vt:i4>
      </vt:variant>
      <vt:variant>
        <vt:lpwstr/>
      </vt:variant>
      <vt:variant>
        <vt:lpwstr>_Toc12289643</vt:lpwstr>
      </vt:variant>
      <vt:variant>
        <vt:i4>1572926</vt:i4>
      </vt:variant>
      <vt:variant>
        <vt:i4>8</vt:i4>
      </vt:variant>
      <vt:variant>
        <vt:i4>0</vt:i4>
      </vt:variant>
      <vt:variant>
        <vt:i4>5</vt:i4>
      </vt:variant>
      <vt:variant>
        <vt:lpwstr/>
      </vt:variant>
      <vt:variant>
        <vt:lpwstr>_Toc12289643</vt:lpwstr>
      </vt:variant>
      <vt:variant>
        <vt:i4>1638462</vt:i4>
      </vt:variant>
      <vt:variant>
        <vt:i4>5</vt:i4>
      </vt:variant>
      <vt:variant>
        <vt:i4>0</vt:i4>
      </vt:variant>
      <vt:variant>
        <vt:i4>5</vt:i4>
      </vt:variant>
      <vt:variant>
        <vt:lpwstr/>
      </vt:variant>
      <vt:variant>
        <vt:lpwstr>_Toc12289642</vt:lpwstr>
      </vt:variant>
      <vt:variant>
        <vt:i4>1638462</vt:i4>
      </vt:variant>
      <vt:variant>
        <vt:i4>2</vt:i4>
      </vt:variant>
      <vt:variant>
        <vt:i4>0</vt:i4>
      </vt:variant>
      <vt:variant>
        <vt:i4>5</vt:i4>
      </vt:variant>
      <vt:variant>
        <vt:lpwstr/>
      </vt:variant>
      <vt:variant>
        <vt:lpwstr>_Toc12289642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dc:title>
  <dc:creator>dell</dc:creator>
  <cp:lastModifiedBy>宋鸽</cp:lastModifiedBy>
  <cp:revision>5</cp:revision>
  <cp:lastPrinted>2021-11-30T01:53:00Z</cp:lastPrinted>
  <dcterms:created xsi:type="dcterms:W3CDTF">2025-10-13T02:10:00Z</dcterms:created>
  <dcterms:modified xsi:type="dcterms:W3CDTF">2025-10-13T02:24:00Z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