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5420C" w14:textId="77777777" w:rsidR="00DF7C1F" w:rsidRDefault="00DF7C1F">
      <w:pPr>
        <w:spacing w:line="760" w:lineRule="exact"/>
        <w:jc w:val="center"/>
        <w:rPr>
          <w:rFonts w:ascii="Times New Roman" w:eastAsia="华文中宋" w:hAnsi="Times New Roman"/>
          <w:color w:val="FF0000"/>
          <w:w w:val="66"/>
          <w:kern w:val="11"/>
          <w:sz w:val="90"/>
          <w:szCs w:val="90"/>
        </w:rPr>
      </w:pPr>
    </w:p>
    <w:p w14:paraId="4A937D22" w14:textId="77777777" w:rsidR="00DF7C1F" w:rsidRDefault="00000000">
      <w:pPr>
        <w:jc w:val="center"/>
        <w:rPr>
          <w:rFonts w:ascii="Times New Roman" w:eastAsia="华文中宋" w:hAnsi="Times New Roman"/>
          <w:color w:val="FF0000"/>
          <w:spacing w:val="60"/>
          <w:w w:val="72"/>
          <w:kern w:val="11"/>
          <w:sz w:val="78"/>
          <w:szCs w:val="78"/>
        </w:rPr>
      </w:pPr>
      <w:r>
        <w:rPr>
          <w:rFonts w:ascii="Times New Roman" w:eastAsia="华文中宋" w:hAnsi="Times New Roman"/>
          <w:color w:val="FF0000"/>
          <w:spacing w:val="60"/>
          <w:w w:val="72"/>
          <w:kern w:val="11"/>
          <w:sz w:val="78"/>
          <w:szCs w:val="78"/>
        </w:rPr>
        <w:t>全国能源资源计量技术委员会</w:t>
      </w:r>
    </w:p>
    <w:p w14:paraId="173452BA" w14:textId="77777777" w:rsidR="00DF7C1F" w:rsidRDefault="00000000">
      <w:pPr>
        <w:spacing w:line="980" w:lineRule="exact"/>
        <w:ind w:left="34" w:hangingChars="5" w:hanging="34"/>
        <w:jc w:val="center"/>
        <w:rPr>
          <w:rFonts w:ascii="Times New Roman" w:eastAsia="华文中宋" w:hAnsi="Times New Roman"/>
          <w:color w:val="FF0000"/>
          <w:spacing w:val="60"/>
          <w:w w:val="72"/>
          <w:kern w:val="11"/>
          <w:sz w:val="78"/>
          <w:szCs w:val="78"/>
        </w:rPr>
      </w:pPr>
      <w:r>
        <w:rPr>
          <w:rFonts w:ascii="Times New Roman" w:eastAsia="华文中宋" w:hAnsi="Times New Roman"/>
          <w:color w:val="FF0000"/>
          <w:spacing w:val="60"/>
          <w:w w:val="72"/>
          <w:kern w:val="11"/>
          <w:sz w:val="78"/>
          <w:szCs w:val="78"/>
        </w:rPr>
        <w:t>水资源计量分技术委员会文件</w:t>
      </w:r>
    </w:p>
    <w:p w14:paraId="4D5674B9" w14:textId="77777777" w:rsidR="00DF7C1F" w:rsidRDefault="00DF7C1F">
      <w:pPr>
        <w:spacing w:line="560" w:lineRule="exact"/>
        <w:rPr>
          <w:rFonts w:ascii="Times New Roman" w:hAnsi="Times New Roman"/>
        </w:rPr>
      </w:pPr>
    </w:p>
    <w:p w14:paraId="08C8BE2B" w14:textId="4777CD72" w:rsidR="00DF7C1F" w:rsidRDefault="0000000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水资计委〔</w:t>
      </w:r>
      <w:r>
        <w:rPr>
          <w:rFonts w:ascii="Times New Roman" w:eastAsia="仿宋_GB2312" w:hAnsi="Times New Roman"/>
          <w:sz w:val="32"/>
          <w:szCs w:val="32"/>
        </w:rPr>
        <w:t>202</w:t>
      </w:r>
      <w:r w:rsidR="0092500A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〕</w:t>
      </w:r>
      <w:r w:rsidR="00D83348"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号</w:t>
      </w:r>
    </w:p>
    <w:p w14:paraId="18342CBF" w14:textId="77777777" w:rsidR="00DF7C1F" w:rsidRDefault="00DF7C1F">
      <w:pPr>
        <w:spacing w:line="40" w:lineRule="exact"/>
        <w:rPr>
          <w:rFonts w:ascii="Times New Roman" w:hAnsi="Times New Roman"/>
        </w:rPr>
      </w:pPr>
    </w:p>
    <w:p w14:paraId="24A56CE9" w14:textId="77777777" w:rsidR="00DF7C1F" w:rsidRDefault="00000000">
      <w:pPr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0EEB" wp14:editId="316932AD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582920" cy="5080"/>
                <wp:effectExtent l="0" t="0" r="1778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2920" cy="508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3.5pt;height:0.4pt;width:439.6pt;mso-position-horizontal:right;mso-position-horizontal-relative:margin;z-index:251659264;mso-width-relative:page;mso-height-relative:page;" filled="f" stroked="t" coordsize="21600,21600" o:gfxdata="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Z5O11AAA&#10;AAQBAAAPAAAAAAAAAAEAIAAAACIAAABkcnMvZG93bnJldi54bWxQSwECFAAUAAAACACHTuJAVpiI&#10;6ekBAAC1AwAADgAAAAAAAAABACAAAAAjAQAAZHJzL2Uyb0RvYy54bWxQSwUGAAAAAAYABgBZAQAA&#10;fgUAAAAA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94FF218" w14:textId="4A8C9520" w:rsidR="00DF7C1F" w:rsidRDefault="00000000">
      <w:pPr>
        <w:spacing w:line="760" w:lineRule="exact"/>
        <w:jc w:val="center"/>
        <w:rPr>
          <w:rFonts w:ascii="Times New Roman" w:eastAsia="华文中宋" w:hAnsi="Times New Roman"/>
          <w:sz w:val="44"/>
          <w:szCs w:val="44"/>
        </w:rPr>
      </w:pPr>
      <w:r>
        <w:rPr>
          <w:rFonts w:ascii="Times New Roman" w:eastAsia="华文中宋" w:hAnsi="Times New Roman" w:hint="eastAsia"/>
          <w:sz w:val="44"/>
          <w:szCs w:val="44"/>
        </w:rPr>
        <w:t>关于《</w:t>
      </w:r>
      <w:r w:rsidR="00D83348" w:rsidRPr="00D83348">
        <w:rPr>
          <w:rFonts w:ascii="Times New Roman" w:eastAsia="华文中宋" w:hAnsi="Times New Roman" w:hint="eastAsia"/>
          <w:sz w:val="44"/>
          <w:szCs w:val="44"/>
        </w:rPr>
        <w:t>输水梯形明渠现场流量溯源方法技术规范</w:t>
      </w:r>
      <w:r>
        <w:rPr>
          <w:rFonts w:ascii="Times New Roman" w:eastAsia="华文中宋" w:hAnsi="Times New Roman" w:hint="eastAsia"/>
          <w:sz w:val="44"/>
          <w:szCs w:val="44"/>
        </w:rPr>
        <w:t>》</w:t>
      </w:r>
      <w:r w:rsidR="007E4141">
        <w:rPr>
          <w:rFonts w:ascii="Times New Roman" w:eastAsia="华文中宋" w:hAnsi="Times New Roman" w:hint="eastAsia"/>
          <w:sz w:val="44"/>
          <w:szCs w:val="44"/>
        </w:rPr>
        <w:t>国家</w:t>
      </w:r>
      <w:r w:rsidR="004A4910">
        <w:rPr>
          <w:rFonts w:ascii="Times New Roman" w:eastAsia="华文中宋" w:hAnsi="Times New Roman" w:hint="eastAsia"/>
          <w:sz w:val="44"/>
          <w:szCs w:val="44"/>
        </w:rPr>
        <w:t>计量技术规范征求</w:t>
      </w:r>
      <w:r>
        <w:rPr>
          <w:rFonts w:ascii="Times New Roman" w:eastAsia="华文中宋" w:hAnsi="Times New Roman" w:hint="eastAsia"/>
          <w:sz w:val="44"/>
          <w:szCs w:val="44"/>
        </w:rPr>
        <w:t>意见的通知</w:t>
      </w:r>
    </w:p>
    <w:p w14:paraId="0B077F8E" w14:textId="77777777" w:rsidR="00DF7C1F" w:rsidRDefault="00DF7C1F" w:rsidP="00067EE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39B50F60" w14:textId="77777777" w:rsidR="00DF7C1F" w:rsidRDefault="00000000" w:rsidP="00067EE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各有关单位</w:t>
      </w:r>
      <w:r>
        <w:rPr>
          <w:rFonts w:ascii="Times New Roman" w:eastAsia="仿宋_GB2312" w:hAnsi="Times New Roman" w:hint="eastAsia"/>
          <w:sz w:val="32"/>
          <w:szCs w:val="32"/>
        </w:rPr>
        <w:t>及</w:t>
      </w:r>
      <w:r>
        <w:rPr>
          <w:rFonts w:ascii="Times New Roman" w:eastAsia="仿宋_GB2312" w:hAnsi="Times New Roman"/>
          <w:sz w:val="32"/>
          <w:szCs w:val="32"/>
        </w:rPr>
        <w:t>专家委员：</w:t>
      </w:r>
    </w:p>
    <w:p w14:paraId="721BB6D4" w14:textId="581BD9A2" w:rsidR="00DF7C1F" w:rsidRDefault="00000000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根据国家市场监督管理总局下达的国家计量技术规范</w:t>
      </w:r>
      <w:r w:rsidR="007E4141">
        <w:rPr>
          <w:rFonts w:ascii="Times New Roman" w:eastAsia="仿宋_GB2312" w:hAnsi="Times New Roman" w:hint="eastAsia"/>
          <w:sz w:val="32"/>
          <w:szCs w:val="32"/>
        </w:rPr>
        <w:t>制定、修订</w:t>
      </w:r>
      <w:r>
        <w:rPr>
          <w:rFonts w:ascii="Times New Roman" w:eastAsia="仿宋_GB2312" w:hAnsi="Times New Roman" w:hint="eastAsia"/>
          <w:sz w:val="32"/>
          <w:szCs w:val="32"/>
        </w:rPr>
        <w:t>计划，全国能源资源计量</w:t>
      </w:r>
      <w:r w:rsidR="005528D4">
        <w:rPr>
          <w:rFonts w:ascii="Times New Roman" w:eastAsia="仿宋_GB2312" w:hAnsi="Times New Roman" w:hint="eastAsia"/>
          <w:sz w:val="32"/>
          <w:szCs w:val="32"/>
        </w:rPr>
        <w:t>技术</w:t>
      </w:r>
      <w:r>
        <w:rPr>
          <w:rFonts w:ascii="Times New Roman" w:eastAsia="仿宋_GB2312" w:hAnsi="Times New Roman" w:hint="eastAsia"/>
          <w:sz w:val="32"/>
          <w:szCs w:val="32"/>
        </w:rPr>
        <w:t>委员会水资源计量分技术委员会组织制定</w:t>
      </w:r>
      <w:r w:rsidR="004A4910"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《</w:t>
      </w:r>
      <w:r w:rsidR="00D83348" w:rsidRPr="00D83348">
        <w:rPr>
          <w:rFonts w:ascii="Times New Roman" w:eastAsia="仿宋_GB2312" w:hAnsi="Times New Roman" w:hint="eastAsia"/>
          <w:sz w:val="32"/>
          <w:szCs w:val="32"/>
        </w:rPr>
        <w:t>输水梯形明渠现场流量溯源方法技术规范</w:t>
      </w:r>
      <w:r>
        <w:rPr>
          <w:rFonts w:ascii="Times New Roman" w:eastAsia="仿宋_GB2312" w:hAnsi="Times New Roman" w:hint="eastAsia"/>
          <w:sz w:val="32"/>
          <w:szCs w:val="32"/>
        </w:rPr>
        <w:t>》国家计量技术规范已完成征求意见稿，现公开征求意见，请审阅并提出具体修改意见和建议，于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202</w:t>
      </w:r>
      <w:r w:rsidR="0092500A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D83348"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D83348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日前反馈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至</w:t>
      </w:r>
      <w:r w:rsidR="0033093A">
        <w:rPr>
          <w:rFonts w:ascii="Times New Roman" w:eastAsia="仿宋_GB2312" w:hAnsi="Times New Roman" w:hint="eastAsia"/>
          <w:sz w:val="32"/>
          <w:szCs w:val="32"/>
        </w:rPr>
        <w:t>主要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起草单位，并抄送秘书处。</w:t>
      </w:r>
    </w:p>
    <w:p w14:paraId="2C41E4DE" w14:textId="50DA8C2E" w:rsidR="00DF7C1F" w:rsidRDefault="0033093A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主要起草单位及秘书处联系人信息：</w:t>
      </w:r>
    </w:p>
    <w:p w14:paraId="76F5EA3E" w14:textId="0F3001CC" w:rsidR="00DF7C1F" w:rsidRDefault="00000000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．《</w:t>
      </w:r>
      <w:r w:rsidR="00D83348" w:rsidRPr="00D83348">
        <w:rPr>
          <w:rFonts w:ascii="Times New Roman" w:eastAsia="仿宋_GB2312" w:hAnsi="Times New Roman" w:hint="eastAsia"/>
          <w:sz w:val="32"/>
          <w:szCs w:val="32"/>
        </w:rPr>
        <w:t>输水梯形明渠现场流量溯源方法技术规范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</w:p>
    <w:p w14:paraId="6F633B47" w14:textId="71AD725B" w:rsidR="00B164A3" w:rsidRDefault="00B164A3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主要起草单位：</w:t>
      </w:r>
      <w:r w:rsidR="00D83348">
        <w:rPr>
          <w:rFonts w:ascii="Times New Roman" w:eastAsia="仿宋_GB2312" w:hAnsi="Times New Roman" w:hint="eastAsia"/>
          <w:sz w:val="32"/>
          <w:szCs w:val="32"/>
        </w:rPr>
        <w:t>中国计量科学研究院</w:t>
      </w:r>
    </w:p>
    <w:p w14:paraId="4AF7BA0C" w14:textId="22090293" w:rsidR="00DF7C1F" w:rsidRDefault="00000000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</w:t>
      </w:r>
      <w:proofErr w:type="gramStart"/>
      <w:r w:rsidR="00D83348">
        <w:rPr>
          <w:rFonts w:ascii="仿宋_GB2312" w:eastAsia="仿宋_GB2312" w:hint="eastAsia"/>
          <w:sz w:val="32"/>
          <w:szCs w:val="32"/>
        </w:rPr>
        <w:t>胡鹤鸣</w:t>
      </w:r>
      <w:proofErr w:type="gramEnd"/>
    </w:p>
    <w:p w14:paraId="159F9017" w14:textId="5E9E1304" w:rsidR="00742469" w:rsidRDefault="00000000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 w:rsidR="00D83348">
        <w:rPr>
          <w:rFonts w:ascii="Times New Roman" w:eastAsia="仿宋_GB2312" w:hAnsi="Times New Roman"/>
          <w:sz w:val="32"/>
          <w:szCs w:val="32"/>
        </w:rPr>
        <w:t>13810090294</w:t>
      </w:r>
    </w:p>
    <w:p w14:paraId="1CA929BD" w14:textId="030568A2" w:rsidR="00DF7C1F" w:rsidRPr="005C7AA3" w:rsidRDefault="00000000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电子邮箱：</w:t>
      </w:r>
      <w:r w:rsidR="00D83348" w:rsidRPr="00D83348">
        <w:rPr>
          <w:rFonts w:ascii="Times New Roman" w:eastAsia="仿宋_GB2312" w:hAnsi="Times New Roman"/>
          <w:sz w:val="32"/>
          <w:szCs w:val="32"/>
        </w:rPr>
        <w:t>huhm@nim.ac.cn</w:t>
      </w:r>
    </w:p>
    <w:p w14:paraId="090FBF2F" w14:textId="44AD70BE" w:rsidR="00742469" w:rsidRDefault="00D83348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 w:rsidR="00B164A3">
        <w:rPr>
          <w:rFonts w:ascii="Times New Roman" w:eastAsia="仿宋_GB2312" w:hAnsi="Times New Roman" w:hint="eastAsia"/>
          <w:sz w:val="32"/>
          <w:szCs w:val="32"/>
        </w:rPr>
        <w:t>．</w:t>
      </w:r>
      <w:r w:rsidR="009005A8">
        <w:rPr>
          <w:rFonts w:ascii="Times New Roman" w:eastAsia="仿宋_GB2312" w:hAnsi="Times New Roman" w:hint="eastAsia"/>
          <w:sz w:val="32"/>
          <w:szCs w:val="32"/>
        </w:rPr>
        <w:t>秘书处</w:t>
      </w:r>
    </w:p>
    <w:p w14:paraId="3BDBFF47" w14:textId="06D08876" w:rsidR="00DF7C1F" w:rsidRDefault="009005A8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联系人：戚珊珊</w:t>
      </w:r>
    </w:p>
    <w:p w14:paraId="41AE82B1" w14:textId="77777777" w:rsidR="00742469" w:rsidRDefault="00000000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025-52898431</w:t>
      </w:r>
    </w:p>
    <w:p w14:paraId="01DD176C" w14:textId="5ED89E69" w:rsidR="00DF7C1F" w:rsidRDefault="00000000" w:rsidP="00067E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电子邮箱：</w:t>
      </w:r>
      <w:r>
        <w:rPr>
          <w:rFonts w:ascii="Times New Roman" w:eastAsia="仿宋_GB2312" w:hAnsi="Times New Roman" w:hint="eastAsia"/>
          <w:sz w:val="32"/>
          <w:szCs w:val="32"/>
        </w:rPr>
        <w:t>qss_watic@163.com</w:t>
      </w:r>
    </w:p>
    <w:p w14:paraId="19D8286F" w14:textId="77777777" w:rsidR="00DF7C1F" w:rsidRDefault="00DF7C1F" w:rsidP="00067EE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049C9F8A" w14:textId="62F788E2" w:rsidR="000B3504" w:rsidRDefault="00000000" w:rsidP="00D83348">
      <w:pPr>
        <w:spacing w:line="560" w:lineRule="exact"/>
        <w:ind w:leftChars="400" w:left="1800" w:hangingChars="300" w:hanging="9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附件：《</w:t>
      </w:r>
      <w:r w:rsidR="00D83348" w:rsidRPr="00D83348">
        <w:rPr>
          <w:rFonts w:ascii="Times New Roman" w:eastAsia="仿宋_GB2312" w:hAnsi="Times New Roman" w:hint="eastAsia"/>
          <w:sz w:val="32"/>
          <w:szCs w:val="32"/>
        </w:rPr>
        <w:t>输水梯形明渠现场流量溯源方法技术规范</w:t>
      </w:r>
      <w:r>
        <w:rPr>
          <w:rFonts w:ascii="Times New Roman" w:eastAsia="仿宋_GB2312" w:hAnsi="Times New Roman" w:hint="eastAsia"/>
          <w:sz w:val="32"/>
          <w:szCs w:val="32"/>
        </w:rPr>
        <w:t>》征求意见稿及相关资料</w:t>
      </w:r>
    </w:p>
    <w:p w14:paraId="4074F9EC" w14:textId="77777777" w:rsidR="00DF7C1F" w:rsidRPr="0092500A" w:rsidRDefault="00DF7C1F" w:rsidP="00067EE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62A4B351" w14:textId="77777777" w:rsidR="00DF7C1F" w:rsidRDefault="00DF7C1F" w:rsidP="00067EE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6380096F" w14:textId="77777777" w:rsidR="00DF7C1F" w:rsidRDefault="00000000" w:rsidP="00067EE0">
      <w:pPr>
        <w:spacing w:line="560" w:lineRule="exact"/>
        <w:ind w:rightChars="100" w:right="21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全国能源资源计量技术委员会</w:t>
      </w:r>
    </w:p>
    <w:p w14:paraId="41F6CD74" w14:textId="77777777" w:rsidR="00DF7C1F" w:rsidRDefault="00000000" w:rsidP="00067EE0">
      <w:pPr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水资源计量分技术委员会秘书处</w:t>
      </w:r>
    </w:p>
    <w:p w14:paraId="3434A4B9" w14:textId="7AA6809E" w:rsidR="00DF7C1F" w:rsidRDefault="00000000" w:rsidP="00067EE0">
      <w:pPr>
        <w:spacing w:line="560" w:lineRule="exact"/>
        <w:ind w:rightChars="400" w:right="8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</w:t>
      </w:r>
      <w:r w:rsidR="0092500A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D83348"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D83348"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 w:rsidR="00400A2C">
        <w:rPr>
          <w:rFonts w:ascii="Times New Roman" w:eastAsia="仿宋_GB2312" w:hAnsi="Times New Roman"/>
          <w:sz w:val="32"/>
          <w:szCs w:val="32"/>
        </w:rPr>
        <w:t xml:space="preserve"> </w:t>
      </w:r>
    </w:p>
    <w:sectPr w:rsidR="00DF7C1F">
      <w:footerReference w:type="even" r:id="rId9"/>
      <w:footerReference w:type="default" r:id="rId10"/>
      <w:pgSz w:w="11906" w:h="16838"/>
      <w:pgMar w:top="1418" w:right="1418" w:bottom="1418" w:left="1418" w:header="851" w:footer="130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51F2A" w14:textId="77777777" w:rsidR="008A1BCF" w:rsidRDefault="008A1BCF">
      <w:r>
        <w:separator/>
      </w:r>
    </w:p>
  </w:endnote>
  <w:endnote w:type="continuationSeparator" w:id="0">
    <w:p w14:paraId="36A3FE85" w14:textId="77777777" w:rsidR="008A1BCF" w:rsidRDefault="008A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A6BBB" w14:textId="77777777" w:rsidR="00DF7C1F" w:rsidRDefault="00000000">
    <w:pPr>
      <w:pStyle w:val="a9"/>
      <w:ind w:firstLineChars="100" w:firstLine="280"/>
      <w:rPr>
        <w:rFonts w:ascii="Times New Roman" w:eastAsiaTheme="majorEastAsia" w:hAnsi="Times New Roman"/>
        <w:sz w:val="28"/>
        <w:szCs w:val="32"/>
      </w:rPr>
    </w:pPr>
    <w:r>
      <w:rPr>
        <w:rFonts w:ascii="Times New Roman" w:eastAsiaTheme="majorEastAsia" w:hAnsi="Times New Roman"/>
        <w:sz w:val="28"/>
        <w:szCs w:val="32"/>
      </w:rPr>
      <w:t>—</w:t>
    </w:r>
    <w:sdt>
      <w:sdtPr>
        <w:rPr>
          <w:rFonts w:ascii="Times New Roman" w:eastAsiaTheme="majorEastAsia" w:hAnsi="Times New Roman"/>
          <w:sz w:val="28"/>
          <w:szCs w:val="32"/>
        </w:rPr>
        <w:id w:val="-1664306786"/>
      </w:sdtPr>
      <w:sdtContent>
        <w:r>
          <w:rPr>
            <w:rFonts w:ascii="Times New Roman" w:eastAsiaTheme="majorEastAsia" w:hAnsi="Times New Roman"/>
            <w:sz w:val="28"/>
            <w:szCs w:val="32"/>
          </w:rPr>
          <w:fldChar w:fldCharType="begin"/>
        </w:r>
        <w:r>
          <w:rPr>
            <w:rFonts w:ascii="Times New Roman" w:eastAsiaTheme="majorEastAsia" w:hAnsi="Times New Roman"/>
            <w:sz w:val="28"/>
            <w:szCs w:val="32"/>
          </w:rPr>
          <w:instrText>PAGE   \* MERGEFORMAT</w:instrText>
        </w:r>
        <w:r>
          <w:rPr>
            <w:rFonts w:ascii="Times New Roman" w:eastAsiaTheme="majorEastAsia" w:hAnsi="Times New Roman"/>
            <w:sz w:val="28"/>
            <w:szCs w:val="32"/>
          </w:rPr>
          <w:fldChar w:fldCharType="separate"/>
        </w:r>
        <w:r>
          <w:rPr>
            <w:rFonts w:ascii="Times New Roman" w:eastAsiaTheme="majorEastAsia" w:hAnsi="Times New Roman"/>
            <w:sz w:val="28"/>
            <w:szCs w:val="32"/>
          </w:rPr>
          <w:t>2</w:t>
        </w:r>
        <w:r>
          <w:rPr>
            <w:rFonts w:ascii="Times New Roman" w:eastAsiaTheme="majorEastAsia" w:hAnsi="Times New Roman"/>
            <w:sz w:val="28"/>
            <w:szCs w:val="32"/>
          </w:rPr>
          <w:fldChar w:fldCharType="end"/>
        </w:r>
      </w:sdtContent>
    </w:sdt>
    <w:r>
      <w:rPr>
        <w:rFonts w:ascii="Times New Roman" w:eastAsiaTheme="majorEastAsia" w:hAnsi="Times New Roman"/>
        <w:sz w:val="28"/>
        <w:szCs w:val="32"/>
      </w:rPr>
      <w:t>—</w:t>
    </w:r>
  </w:p>
  <w:p w14:paraId="3F23A419" w14:textId="77777777" w:rsidR="00DF7C1F" w:rsidRDefault="00DF7C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305720"/>
    </w:sdtPr>
    <w:sdtEndPr>
      <w:rPr>
        <w:rFonts w:ascii="Times New Roman" w:eastAsiaTheme="majorEastAsia" w:hAnsi="Times New Roman"/>
        <w:sz w:val="28"/>
        <w:szCs w:val="32"/>
      </w:rPr>
    </w:sdtEndPr>
    <w:sdtContent>
      <w:p w14:paraId="268C4EB9" w14:textId="77777777" w:rsidR="00DF7C1F" w:rsidRDefault="00000000">
        <w:pPr>
          <w:pStyle w:val="a9"/>
          <w:ind w:right="360"/>
          <w:jc w:val="right"/>
          <w:rPr>
            <w:rFonts w:ascii="Times New Roman" w:eastAsiaTheme="majorEastAsia" w:hAnsi="Times New Roman"/>
            <w:sz w:val="28"/>
            <w:szCs w:val="32"/>
          </w:rPr>
        </w:pPr>
        <w:r>
          <w:rPr>
            <w:rFonts w:ascii="Times New Roman" w:eastAsiaTheme="majorEastAsia" w:hAnsi="Times New Roman"/>
            <w:sz w:val="28"/>
            <w:szCs w:val="32"/>
          </w:rPr>
          <w:t>—</w:t>
        </w:r>
        <w:r>
          <w:rPr>
            <w:rFonts w:ascii="Times New Roman" w:eastAsiaTheme="majorEastAsia" w:hAnsi="Times New Roman"/>
            <w:sz w:val="28"/>
            <w:szCs w:val="32"/>
          </w:rPr>
          <w:fldChar w:fldCharType="begin"/>
        </w:r>
        <w:r>
          <w:rPr>
            <w:rFonts w:ascii="Times New Roman" w:eastAsiaTheme="majorEastAsia" w:hAnsi="Times New Roman"/>
            <w:sz w:val="28"/>
            <w:szCs w:val="32"/>
          </w:rPr>
          <w:instrText>PAGE   \* MERGEFORMAT</w:instrText>
        </w:r>
        <w:r>
          <w:rPr>
            <w:rFonts w:ascii="Times New Roman" w:eastAsiaTheme="majorEastAsia" w:hAnsi="Times New Roman"/>
            <w:sz w:val="28"/>
            <w:szCs w:val="32"/>
          </w:rPr>
          <w:fldChar w:fldCharType="separate"/>
        </w:r>
        <w:r>
          <w:rPr>
            <w:rFonts w:ascii="Times New Roman" w:eastAsiaTheme="majorEastAsia" w:hAnsi="Times New Roman"/>
            <w:sz w:val="28"/>
            <w:szCs w:val="32"/>
          </w:rPr>
          <w:t>1</w:t>
        </w:r>
        <w:r>
          <w:rPr>
            <w:rFonts w:ascii="Times New Roman" w:eastAsiaTheme="majorEastAsia" w:hAnsi="Times New Roman"/>
            <w:sz w:val="28"/>
            <w:szCs w:val="32"/>
          </w:rPr>
          <w:fldChar w:fldCharType="end"/>
        </w:r>
        <w:r>
          <w:rPr>
            <w:rFonts w:ascii="Times New Roman" w:eastAsiaTheme="majorEastAsia" w:hAnsi="Times New Roman"/>
            <w:sz w:val="28"/>
            <w:szCs w:val="32"/>
          </w:rPr>
          <w:t>—</w:t>
        </w:r>
      </w:p>
    </w:sdtContent>
  </w:sdt>
  <w:p w14:paraId="6FB4E97E" w14:textId="77777777" w:rsidR="00DF7C1F" w:rsidRDefault="00DF7C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C5C50" w14:textId="77777777" w:rsidR="008A1BCF" w:rsidRDefault="008A1BCF">
      <w:r>
        <w:separator/>
      </w:r>
    </w:p>
  </w:footnote>
  <w:footnote w:type="continuationSeparator" w:id="0">
    <w:p w14:paraId="688EA8B3" w14:textId="77777777" w:rsidR="008A1BCF" w:rsidRDefault="008A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413F"/>
    <w:multiLevelType w:val="multilevel"/>
    <w:tmpl w:val="00B5413F"/>
    <w:lvl w:ilvl="0">
      <w:start w:val="1"/>
      <w:numFmt w:val="decimal"/>
      <w:lvlText w:val="%1."/>
      <w:lvlJc w:val="left"/>
      <w:pPr>
        <w:ind w:left="1080" w:hanging="44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94006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OWU5MTAyNTNiOWEzMjExZjliMDIyMjZhZTAyNWUifQ=="/>
  </w:docVars>
  <w:rsids>
    <w:rsidRoot w:val="009456A6"/>
    <w:rsid w:val="DD7FEBEE"/>
    <w:rsid w:val="FEFED962"/>
    <w:rsid w:val="000014F2"/>
    <w:rsid w:val="0001779A"/>
    <w:rsid w:val="00026DC3"/>
    <w:rsid w:val="00050AFB"/>
    <w:rsid w:val="00052F4D"/>
    <w:rsid w:val="00062B2A"/>
    <w:rsid w:val="000673FA"/>
    <w:rsid w:val="00067EE0"/>
    <w:rsid w:val="00074EFD"/>
    <w:rsid w:val="00081368"/>
    <w:rsid w:val="000B06CC"/>
    <w:rsid w:val="000B3504"/>
    <w:rsid w:val="000B6A6C"/>
    <w:rsid w:val="000E46DE"/>
    <w:rsid w:val="000E7A6A"/>
    <w:rsid w:val="000F6DA9"/>
    <w:rsid w:val="0010086B"/>
    <w:rsid w:val="001126A6"/>
    <w:rsid w:val="00121CF2"/>
    <w:rsid w:val="001277FE"/>
    <w:rsid w:val="0013297E"/>
    <w:rsid w:val="001406C8"/>
    <w:rsid w:val="001473FE"/>
    <w:rsid w:val="001477A3"/>
    <w:rsid w:val="0017087A"/>
    <w:rsid w:val="00174CE0"/>
    <w:rsid w:val="0018395D"/>
    <w:rsid w:val="001B0054"/>
    <w:rsid w:val="001B1CA4"/>
    <w:rsid w:val="001D388C"/>
    <w:rsid w:val="001E5345"/>
    <w:rsid w:val="001F0B97"/>
    <w:rsid w:val="001F531B"/>
    <w:rsid w:val="002028A1"/>
    <w:rsid w:val="00205960"/>
    <w:rsid w:val="00226B85"/>
    <w:rsid w:val="0023556C"/>
    <w:rsid w:val="00235F48"/>
    <w:rsid w:val="00244D79"/>
    <w:rsid w:val="00253B9F"/>
    <w:rsid w:val="00255B68"/>
    <w:rsid w:val="00257D54"/>
    <w:rsid w:val="0027352C"/>
    <w:rsid w:val="00273A09"/>
    <w:rsid w:val="00293279"/>
    <w:rsid w:val="00294621"/>
    <w:rsid w:val="002B4618"/>
    <w:rsid w:val="002C2785"/>
    <w:rsid w:val="002D4C2C"/>
    <w:rsid w:val="002D7DF3"/>
    <w:rsid w:val="002E4CAF"/>
    <w:rsid w:val="002F476A"/>
    <w:rsid w:val="003014E6"/>
    <w:rsid w:val="0030287F"/>
    <w:rsid w:val="0030306F"/>
    <w:rsid w:val="0032625C"/>
    <w:rsid w:val="0033003D"/>
    <w:rsid w:val="0033093A"/>
    <w:rsid w:val="003420F5"/>
    <w:rsid w:val="003426EA"/>
    <w:rsid w:val="003664A4"/>
    <w:rsid w:val="00367340"/>
    <w:rsid w:val="00370328"/>
    <w:rsid w:val="00385928"/>
    <w:rsid w:val="003A0713"/>
    <w:rsid w:val="003A690D"/>
    <w:rsid w:val="003C5F90"/>
    <w:rsid w:val="003F2FF9"/>
    <w:rsid w:val="003F6396"/>
    <w:rsid w:val="00400467"/>
    <w:rsid w:val="00400A2C"/>
    <w:rsid w:val="00430AE0"/>
    <w:rsid w:val="004447A6"/>
    <w:rsid w:val="00445532"/>
    <w:rsid w:val="00447709"/>
    <w:rsid w:val="00450252"/>
    <w:rsid w:val="00450324"/>
    <w:rsid w:val="00451B56"/>
    <w:rsid w:val="004576D6"/>
    <w:rsid w:val="00460F4F"/>
    <w:rsid w:val="004632B5"/>
    <w:rsid w:val="00463D1A"/>
    <w:rsid w:val="00467913"/>
    <w:rsid w:val="00471BEB"/>
    <w:rsid w:val="00472259"/>
    <w:rsid w:val="00485D6E"/>
    <w:rsid w:val="004A1906"/>
    <w:rsid w:val="004A4910"/>
    <w:rsid w:val="004B0A95"/>
    <w:rsid w:val="004B2B5C"/>
    <w:rsid w:val="004B49E6"/>
    <w:rsid w:val="004C1DCF"/>
    <w:rsid w:val="004D6644"/>
    <w:rsid w:val="004E13BF"/>
    <w:rsid w:val="004F237D"/>
    <w:rsid w:val="004F2B47"/>
    <w:rsid w:val="00507AA9"/>
    <w:rsid w:val="00521482"/>
    <w:rsid w:val="005267F6"/>
    <w:rsid w:val="0053128B"/>
    <w:rsid w:val="005364A2"/>
    <w:rsid w:val="005528D4"/>
    <w:rsid w:val="00570008"/>
    <w:rsid w:val="005775B4"/>
    <w:rsid w:val="005810A9"/>
    <w:rsid w:val="00582727"/>
    <w:rsid w:val="005A0384"/>
    <w:rsid w:val="005B0038"/>
    <w:rsid w:val="005B0497"/>
    <w:rsid w:val="005B1C87"/>
    <w:rsid w:val="005C7AA3"/>
    <w:rsid w:val="005D2EFA"/>
    <w:rsid w:val="005D74E4"/>
    <w:rsid w:val="005E1D50"/>
    <w:rsid w:val="005E1F0B"/>
    <w:rsid w:val="005F2844"/>
    <w:rsid w:val="006120EA"/>
    <w:rsid w:val="0062484C"/>
    <w:rsid w:val="00626371"/>
    <w:rsid w:val="006426F4"/>
    <w:rsid w:val="006550F1"/>
    <w:rsid w:val="00656C6E"/>
    <w:rsid w:val="00665B3B"/>
    <w:rsid w:val="0068755C"/>
    <w:rsid w:val="00692B06"/>
    <w:rsid w:val="00695B14"/>
    <w:rsid w:val="006A54EE"/>
    <w:rsid w:val="006B0998"/>
    <w:rsid w:val="006B1BAE"/>
    <w:rsid w:val="006B4B25"/>
    <w:rsid w:val="006C7DEA"/>
    <w:rsid w:val="006E51B8"/>
    <w:rsid w:val="006E6187"/>
    <w:rsid w:val="00701E35"/>
    <w:rsid w:val="00707DB8"/>
    <w:rsid w:val="00711117"/>
    <w:rsid w:val="0071694B"/>
    <w:rsid w:val="00720D8C"/>
    <w:rsid w:val="00730B59"/>
    <w:rsid w:val="00733D34"/>
    <w:rsid w:val="00742469"/>
    <w:rsid w:val="007441CC"/>
    <w:rsid w:val="00750484"/>
    <w:rsid w:val="007562BE"/>
    <w:rsid w:val="00761FAB"/>
    <w:rsid w:val="0078106C"/>
    <w:rsid w:val="00781FE5"/>
    <w:rsid w:val="00782544"/>
    <w:rsid w:val="00791626"/>
    <w:rsid w:val="007A5AE2"/>
    <w:rsid w:val="007B2683"/>
    <w:rsid w:val="007B732C"/>
    <w:rsid w:val="007C01B0"/>
    <w:rsid w:val="007C2DBD"/>
    <w:rsid w:val="007D2AD3"/>
    <w:rsid w:val="007D3BED"/>
    <w:rsid w:val="007E4141"/>
    <w:rsid w:val="007F1395"/>
    <w:rsid w:val="007F6BF1"/>
    <w:rsid w:val="00803CA4"/>
    <w:rsid w:val="00813DD1"/>
    <w:rsid w:val="00814602"/>
    <w:rsid w:val="00822035"/>
    <w:rsid w:val="00824EEC"/>
    <w:rsid w:val="00834218"/>
    <w:rsid w:val="008369BD"/>
    <w:rsid w:val="00852485"/>
    <w:rsid w:val="00867D8B"/>
    <w:rsid w:val="008846D6"/>
    <w:rsid w:val="00886264"/>
    <w:rsid w:val="00887C1D"/>
    <w:rsid w:val="0089118C"/>
    <w:rsid w:val="008A1BCF"/>
    <w:rsid w:val="008B030F"/>
    <w:rsid w:val="008D4638"/>
    <w:rsid w:val="008D4ACF"/>
    <w:rsid w:val="008D6ED6"/>
    <w:rsid w:val="008E0D5F"/>
    <w:rsid w:val="008E1209"/>
    <w:rsid w:val="008F3F1B"/>
    <w:rsid w:val="00900176"/>
    <w:rsid w:val="009005A8"/>
    <w:rsid w:val="00904585"/>
    <w:rsid w:val="0092500A"/>
    <w:rsid w:val="00932FB8"/>
    <w:rsid w:val="0093574F"/>
    <w:rsid w:val="009456A6"/>
    <w:rsid w:val="00956E93"/>
    <w:rsid w:val="00960433"/>
    <w:rsid w:val="009723D6"/>
    <w:rsid w:val="009801C3"/>
    <w:rsid w:val="009A5853"/>
    <w:rsid w:val="009A7C6B"/>
    <w:rsid w:val="009B3A36"/>
    <w:rsid w:val="009C028F"/>
    <w:rsid w:val="009C0B4F"/>
    <w:rsid w:val="009C41D2"/>
    <w:rsid w:val="009C651D"/>
    <w:rsid w:val="009D3B5A"/>
    <w:rsid w:val="009E2402"/>
    <w:rsid w:val="009E37D8"/>
    <w:rsid w:val="009E43BD"/>
    <w:rsid w:val="009F1F9C"/>
    <w:rsid w:val="00A02116"/>
    <w:rsid w:val="00A12F42"/>
    <w:rsid w:val="00A146C2"/>
    <w:rsid w:val="00A178D6"/>
    <w:rsid w:val="00A21D96"/>
    <w:rsid w:val="00A42F6E"/>
    <w:rsid w:val="00A561D0"/>
    <w:rsid w:val="00A7332F"/>
    <w:rsid w:val="00A8394C"/>
    <w:rsid w:val="00A863FD"/>
    <w:rsid w:val="00AA1D7D"/>
    <w:rsid w:val="00AB59B0"/>
    <w:rsid w:val="00AB5D9C"/>
    <w:rsid w:val="00AC5DC1"/>
    <w:rsid w:val="00AC5FEB"/>
    <w:rsid w:val="00AC6D85"/>
    <w:rsid w:val="00AC7507"/>
    <w:rsid w:val="00B164A3"/>
    <w:rsid w:val="00B169A9"/>
    <w:rsid w:val="00B256FE"/>
    <w:rsid w:val="00B32D28"/>
    <w:rsid w:val="00B36B96"/>
    <w:rsid w:val="00B425E7"/>
    <w:rsid w:val="00B50126"/>
    <w:rsid w:val="00B5072D"/>
    <w:rsid w:val="00B60695"/>
    <w:rsid w:val="00B66453"/>
    <w:rsid w:val="00B85E5A"/>
    <w:rsid w:val="00B86F98"/>
    <w:rsid w:val="00B9349F"/>
    <w:rsid w:val="00B9352E"/>
    <w:rsid w:val="00B9563C"/>
    <w:rsid w:val="00BA39D6"/>
    <w:rsid w:val="00BC0F2E"/>
    <w:rsid w:val="00BC2883"/>
    <w:rsid w:val="00BD444B"/>
    <w:rsid w:val="00BD7A94"/>
    <w:rsid w:val="00C00F06"/>
    <w:rsid w:val="00C067F7"/>
    <w:rsid w:val="00C10178"/>
    <w:rsid w:val="00C22A2A"/>
    <w:rsid w:val="00C255E8"/>
    <w:rsid w:val="00C34D9C"/>
    <w:rsid w:val="00C36626"/>
    <w:rsid w:val="00C371B6"/>
    <w:rsid w:val="00C66723"/>
    <w:rsid w:val="00C77CEC"/>
    <w:rsid w:val="00C81B58"/>
    <w:rsid w:val="00C8228F"/>
    <w:rsid w:val="00C90BED"/>
    <w:rsid w:val="00C90D55"/>
    <w:rsid w:val="00C96BD9"/>
    <w:rsid w:val="00CB10D2"/>
    <w:rsid w:val="00CB78AD"/>
    <w:rsid w:val="00CC07E2"/>
    <w:rsid w:val="00CD0518"/>
    <w:rsid w:val="00CF7A95"/>
    <w:rsid w:val="00D009DA"/>
    <w:rsid w:val="00D03D00"/>
    <w:rsid w:val="00D04882"/>
    <w:rsid w:val="00D0594E"/>
    <w:rsid w:val="00D0691D"/>
    <w:rsid w:val="00D1261B"/>
    <w:rsid w:val="00D4473C"/>
    <w:rsid w:val="00D4638A"/>
    <w:rsid w:val="00D50144"/>
    <w:rsid w:val="00D61668"/>
    <w:rsid w:val="00D83348"/>
    <w:rsid w:val="00DA3257"/>
    <w:rsid w:val="00DA4F70"/>
    <w:rsid w:val="00DB6FCD"/>
    <w:rsid w:val="00DB7F77"/>
    <w:rsid w:val="00DD3912"/>
    <w:rsid w:val="00DD5340"/>
    <w:rsid w:val="00DD5DF5"/>
    <w:rsid w:val="00DF7C1F"/>
    <w:rsid w:val="00E0600B"/>
    <w:rsid w:val="00E11AC2"/>
    <w:rsid w:val="00E12E9D"/>
    <w:rsid w:val="00E16E43"/>
    <w:rsid w:val="00E23928"/>
    <w:rsid w:val="00E24278"/>
    <w:rsid w:val="00E24376"/>
    <w:rsid w:val="00E25AB8"/>
    <w:rsid w:val="00E437F0"/>
    <w:rsid w:val="00E4420F"/>
    <w:rsid w:val="00E44B58"/>
    <w:rsid w:val="00E55DF5"/>
    <w:rsid w:val="00E60A6C"/>
    <w:rsid w:val="00E67018"/>
    <w:rsid w:val="00E759EB"/>
    <w:rsid w:val="00EB107E"/>
    <w:rsid w:val="00EB67D0"/>
    <w:rsid w:val="00EC1CCD"/>
    <w:rsid w:val="00ED6221"/>
    <w:rsid w:val="00F05F87"/>
    <w:rsid w:val="00F06330"/>
    <w:rsid w:val="00F11215"/>
    <w:rsid w:val="00F12565"/>
    <w:rsid w:val="00F12E66"/>
    <w:rsid w:val="00F13783"/>
    <w:rsid w:val="00F218E3"/>
    <w:rsid w:val="00F413FB"/>
    <w:rsid w:val="00F5306E"/>
    <w:rsid w:val="00F544FE"/>
    <w:rsid w:val="00F56DD2"/>
    <w:rsid w:val="00F627AE"/>
    <w:rsid w:val="00F7051D"/>
    <w:rsid w:val="00F73790"/>
    <w:rsid w:val="00F778B9"/>
    <w:rsid w:val="00F817E4"/>
    <w:rsid w:val="00F87492"/>
    <w:rsid w:val="00F966E4"/>
    <w:rsid w:val="00FA1BFD"/>
    <w:rsid w:val="00FB42C7"/>
    <w:rsid w:val="00FB7DFA"/>
    <w:rsid w:val="00FC3A38"/>
    <w:rsid w:val="00FC5C35"/>
    <w:rsid w:val="00FD0A44"/>
    <w:rsid w:val="00FE1714"/>
    <w:rsid w:val="0C8B0F4C"/>
    <w:rsid w:val="1F0503F5"/>
    <w:rsid w:val="2CD301FC"/>
    <w:rsid w:val="3AFEC77B"/>
    <w:rsid w:val="4EFE08EC"/>
    <w:rsid w:val="7FFF5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0F71B6"/>
  <w15:docId w15:val="{938EB03A-016C-4DFD-B643-FCA4614D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Pr>
      <w:rFonts w:asciiTheme="minorHAnsi" w:eastAsiaTheme="minorEastAsia" w:hAnsiTheme="minorHAnsi" w:cstheme="minorBidi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Calibri" w:eastAsia="宋体" w:hAnsi="Calibri" w:cs="Times New Roman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0"/>
    <w:rPr>
      <w:rFonts w:ascii="仿宋_GB2312" w:eastAsia="仿宋_GB2312" w:hint="eastAsia"/>
      <w:sz w:val="30"/>
      <w:szCs w:val="24"/>
    </w:rPr>
  </w:style>
  <w:style w:type="character" w:customStyle="1" w:styleId="font21">
    <w:name w:val="font21"/>
    <w:basedOn w:val="a0"/>
    <w:qFormat/>
    <w:rPr>
      <w:rFonts w:ascii="Times New Roman" w:eastAsia="楷体_GB2312" w:hAnsi="Times New Roman" w:cs="Times New Roman" w:hint="default"/>
      <w:sz w:val="30"/>
      <w:szCs w:val="24"/>
    </w:rPr>
  </w:style>
  <w:style w:type="character" w:customStyle="1" w:styleId="font41">
    <w:name w:val="font41"/>
    <w:basedOn w:val="a0"/>
    <w:qFormat/>
    <w:rPr>
      <w:rFonts w:ascii="黑体" w:eastAsia="黑体" w:hAnsi="黑体" w:hint="eastAsia"/>
      <w:sz w:val="36"/>
      <w:szCs w:val="24"/>
    </w:rPr>
  </w:style>
  <w:style w:type="character" w:customStyle="1" w:styleId="font51">
    <w:name w:val="font51"/>
    <w:basedOn w:val="a0"/>
    <w:qFormat/>
    <w:rPr>
      <w:rFonts w:ascii="Times New Roman" w:eastAsia="楷体_GB2312" w:hAnsi="Times New Roman" w:cs="Times New Roman" w:hint="default"/>
      <w:sz w:val="32"/>
      <w:szCs w:val="24"/>
    </w:rPr>
  </w:style>
  <w:style w:type="character" w:customStyle="1" w:styleId="font61">
    <w:name w:val="font61"/>
    <w:basedOn w:val="a0"/>
    <w:qFormat/>
    <w:rPr>
      <w:rFonts w:ascii="Times New Roman" w:eastAsia="楷体_GB2312" w:hAnsi="Times New Roman" w:cs="Times New Roman" w:hint="default"/>
      <w:sz w:val="32"/>
      <w:szCs w:val="24"/>
    </w:rPr>
  </w:style>
  <w:style w:type="character" w:customStyle="1" w:styleId="font71">
    <w:name w:val="font71"/>
    <w:basedOn w:val="a0"/>
    <w:qFormat/>
    <w:rPr>
      <w:rFonts w:ascii="Times New Roman" w:eastAsia="楷体_GB2312" w:hAnsi="Times New Roman" w:cs="Times New Roman" w:hint="default"/>
      <w:sz w:val="21"/>
      <w:szCs w:val="21"/>
    </w:rPr>
  </w:style>
  <w:style w:type="character" w:customStyle="1" w:styleId="font81">
    <w:name w:val="font81"/>
    <w:basedOn w:val="a0"/>
    <w:qFormat/>
    <w:rPr>
      <w:rFonts w:ascii="楷体_GB2312" w:eastAsia="楷体_GB2312" w:hint="eastAsia"/>
      <w:sz w:val="28"/>
      <w:szCs w:val="24"/>
    </w:rPr>
  </w:style>
  <w:style w:type="paragraph" w:customStyle="1" w:styleId="Bodytext1">
    <w:name w:val="Body text|1"/>
    <w:basedOn w:val="a"/>
    <w:qFormat/>
    <w:pPr>
      <w:spacing w:line="413" w:lineRule="auto"/>
      <w:ind w:firstLine="400"/>
    </w:pPr>
    <w:rPr>
      <w:rFonts w:ascii="宋体" w:hAnsi="宋体" w:cs="宋体"/>
      <w:sz w:val="80"/>
      <w:szCs w:val="80"/>
      <w:lang w:val="zh-TW" w:eastAsia="zh-TW" w:bidi="zh-TW"/>
    </w:rPr>
  </w:style>
  <w:style w:type="character" w:customStyle="1" w:styleId="a4">
    <w:name w:val="称呼 字符"/>
    <w:basedOn w:val="a0"/>
    <w:link w:val="a3"/>
    <w:uiPriority w:val="99"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B16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8A4CB-5843-466A-8733-A18B1BB2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417</Characters>
  <Application>Microsoft Office Word</Application>
  <DocSecurity>0</DocSecurity>
  <Lines>3</Lines>
  <Paragraphs>1</Paragraphs>
  <ScaleCrop>false</ScaleCrop>
  <Company>xitong114.com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赵飞</dc:creator>
  <cp:lastModifiedBy>珊珊 戚</cp:lastModifiedBy>
  <cp:revision>6</cp:revision>
  <cp:lastPrinted>2025-04-10T00:56:00Z</cp:lastPrinted>
  <dcterms:created xsi:type="dcterms:W3CDTF">2025-05-12T01:02:00Z</dcterms:created>
  <dcterms:modified xsi:type="dcterms:W3CDTF">2025-11-03T00:33:00Z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16E6F10E8CAB41D88B3251355E9854D1_12</vt:lpwstr>
  </property>
</Properties>
</file>