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1688F" w14:textId="77777777" w:rsidR="00EB4F8E" w:rsidRDefault="00EB4F8E" w:rsidP="000B5479">
      <w:pPr>
        <w:pStyle w:val="1"/>
        <w:jc w:val="center"/>
      </w:pPr>
    </w:p>
    <w:p w14:paraId="7294E1EE" w14:textId="77777777" w:rsidR="00EB4F8E" w:rsidRDefault="00EB4F8E" w:rsidP="000B5479">
      <w:pPr>
        <w:pStyle w:val="1"/>
        <w:jc w:val="center"/>
      </w:pPr>
    </w:p>
    <w:p w14:paraId="314B97C4" w14:textId="0D84AFC9" w:rsidR="00686A27" w:rsidRDefault="000A33C8">
      <w:pPr>
        <w:pStyle w:val="1"/>
        <w:jc w:val="center"/>
        <w:rPr>
          <w:sz w:val="36"/>
          <w:szCs w:val="36"/>
        </w:rPr>
      </w:pPr>
      <w:bookmarkStart w:id="0" w:name="_Toc494575042"/>
      <w:bookmarkStart w:id="1" w:name="_Toc472684120"/>
      <w:bookmarkStart w:id="2" w:name="_Toc458670659"/>
      <w:bookmarkStart w:id="3" w:name="_Toc113139987"/>
      <w:bookmarkStart w:id="4" w:name="_Toc114026194"/>
      <w:r w:rsidRPr="00E74AFA">
        <w:rPr>
          <w:sz w:val="36"/>
          <w:szCs w:val="36"/>
        </w:rPr>
        <w:t>《</w:t>
      </w:r>
      <w:r w:rsidR="00B439F9" w:rsidRPr="00B439F9">
        <w:rPr>
          <w:rFonts w:hint="eastAsia"/>
          <w:sz w:val="36"/>
          <w:szCs w:val="36"/>
        </w:rPr>
        <w:t>音频传输模块声学性能校准规范</w:t>
      </w:r>
      <w:r w:rsidRPr="00E74AFA">
        <w:rPr>
          <w:sz w:val="36"/>
          <w:szCs w:val="36"/>
        </w:rPr>
        <w:t>》</w:t>
      </w:r>
      <w:bookmarkStart w:id="5" w:name="_Toc494575043"/>
      <w:bookmarkEnd w:id="0"/>
    </w:p>
    <w:p w14:paraId="54AC5933" w14:textId="5987BAAE" w:rsidR="00EB4F8E" w:rsidRPr="00E74AFA" w:rsidRDefault="000A33C8">
      <w:pPr>
        <w:pStyle w:val="1"/>
        <w:jc w:val="center"/>
        <w:rPr>
          <w:sz w:val="36"/>
          <w:szCs w:val="36"/>
        </w:rPr>
      </w:pPr>
      <w:r w:rsidRPr="00E74AFA">
        <w:rPr>
          <w:rFonts w:hint="eastAsia"/>
          <w:sz w:val="36"/>
          <w:szCs w:val="36"/>
        </w:rPr>
        <w:t>测量不确定度评定报告</w:t>
      </w:r>
      <w:bookmarkEnd w:id="1"/>
      <w:bookmarkEnd w:id="2"/>
      <w:bookmarkEnd w:id="3"/>
      <w:bookmarkEnd w:id="4"/>
      <w:bookmarkEnd w:id="5"/>
    </w:p>
    <w:p w14:paraId="72E6EF89" w14:textId="77777777" w:rsidR="00EB4F8E" w:rsidRDefault="00EB4F8E"/>
    <w:p w14:paraId="20805E32" w14:textId="77777777" w:rsidR="00EB4F8E" w:rsidRDefault="00EB4F8E"/>
    <w:p w14:paraId="77AA6EB7" w14:textId="77777777" w:rsidR="00EB4F8E" w:rsidRDefault="00EB4F8E"/>
    <w:p w14:paraId="6066586A" w14:textId="77777777" w:rsidR="00EB4F8E" w:rsidRDefault="00EB4F8E"/>
    <w:p w14:paraId="515AD71D" w14:textId="77777777" w:rsidR="00EB4F8E" w:rsidRDefault="00EB4F8E"/>
    <w:p w14:paraId="24FB5000" w14:textId="77777777" w:rsidR="00EB4F8E" w:rsidRDefault="00EB4F8E"/>
    <w:p w14:paraId="5838C905" w14:textId="77777777" w:rsidR="00EB4F8E" w:rsidRDefault="00EB4F8E"/>
    <w:p w14:paraId="1584A76D" w14:textId="77777777" w:rsidR="00EB4F8E" w:rsidRDefault="00EB4F8E"/>
    <w:p w14:paraId="1D17B593" w14:textId="77777777" w:rsidR="00EB4F8E" w:rsidRDefault="00EB4F8E"/>
    <w:p w14:paraId="319D8BFD" w14:textId="77777777" w:rsidR="00EB4F8E" w:rsidRDefault="00EB4F8E"/>
    <w:p w14:paraId="04103C9C" w14:textId="77777777" w:rsidR="00EB4F8E" w:rsidRDefault="00EB4F8E"/>
    <w:p w14:paraId="7DF1DC06" w14:textId="77777777" w:rsidR="00EB4F8E" w:rsidRDefault="00EB4F8E"/>
    <w:p w14:paraId="4292CA97" w14:textId="77777777" w:rsidR="00EB4F8E" w:rsidRDefault="00EB4F8E"/>
    <w:p w14:paraId="1472D8CD" w14:textId="77777777" w:rsidR="00EB4F8E" w:rsidRDefault="00EB4F8E"/>
    <w:p w14:paraId="14F3F110" w14:textId="77777777" w:rsidR="00EB4F8E" w:rsidRDefault="00EB4F8E"/>
    <w:p w14:paraId="6D73BC51" w14:textId="77777777" w:rsidR="00EB4F8E" w:rsidRDefault="00EB4F8E"/>
    <w:p w14:paraId="0C0C5089" w14:textId="77777777" w:rsidR="00EB4F8E" w:rsidRDefault="00EB4F8E"/>
    <w:p w14:paraId="4F7A5AD4" w14:textId="77777777" w:rsidR="00EB4F8E" w:rsidRDefault="00EB4F8E"/>
    <w:p w14:paraId="23FB66A9" w14:textId="77777777" w:rsidR="00EB4F8E" w:rsidRDefault="00EB4F8E"/>
    <w:p w14:paraId="7E9E2D98" w14:textId="77777777" w:rsidR="00EB4F8E" w:rsidRDefault="00EB4F8E"/>
    <w:p w14:paraId="15481602" w14:textId="1011A7FE" w:rsidR="00EB4F8E" w:rsidRDefault="003622E7">
      <w:pPr>
        <w:pStyle w:val="23"/>
      </w:pPr>
      <w:r>
        <w:t>《</w:t>
      </w:r>
      <w:r w:rsidR="00B439F9" w:rsidRPr="00B439F9">
        <w:rPr>
          <w:rFonts w:hint="eastAsia"/>
        </w:rPr>
        <w:t>音频传输模块声学性能校准规范</w:t>
      </w:r>
      <w:r>
        <w:t>》</w:t>
      </w:r>
      <w:r>
        <w:rPr>
          <w:rFonts w:hint="eastAsia"/>
        </w:rPr>
        <w:t>起草组</w:t>
      </w:r>
    </w:p>
    <w:p w14:paraId="098112E3" w14:textId="4314EA9E" w:rsidR="00EB4F8E" w:rsidRDefault="003622E7">
      <w:pPr>
        <w:pStyle w:val="23"/>
      </w:pPr>
      <w:r>
        <w:rPr>
          <w:rFonts w:hint="eastAsia"/>
        </w:rPr>
        <w:t>20</w:t>
      </w:r>
      <w:r w:rsidR="00BD224B">
        <w:t>2</w:t>
      </w:r>
      <w:r w:rsidR="00132054">
        <w:rPr>
          <w:rFonts w:hint="eastAsia"/>
        </w:rPr>
        <w:t>5</w:t>
      </w:r>
      <w:r>
        <w:rPr>
          <w:rFonts w:hint="eastAsia"/>
        </w:rPr>
        <w:t>.</w:t>
      </w:r>
      <w:r w:rsidR="00B439F9">
        <w:t>10</w:t>
      </w:r>
    </w:p>
    <w:p w14:paraId="37BE3EDF" w14:textId="77777777" w:rsidR="00EB4F8E" w:rsidRDefault="00EB4F8E">
      <w:pPr>
        <w:pStyle w:val="23"/>
        <w:sectPr w:rsidR="00EB4F8E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A390ED0" w14:textId="31CD6427" w:rsidR="004D0C28" w:rsidRDefault="004D0C28">
      <w:pPr>
        <w:widowControl/>
        <w:jc w:val="left"/>
        <w:rPr>
          <w:szCs w:val="21"/>
        </w:rPr>
      </w:pPr>
      <w:r>
        <w:rPr>
          <w:szCs w:val="21"/>
        </w:rPr>
        <w:lastRenderedPageBreak/>
        <w:br w:type="page"/>
      </w:r>
    </w:p>
    <w:p w14:paraId="2F880C01" w14:textId="77777777" w:rsidR="004D0C28" w:rsidRDefault="004D0C28" w:rsidP="00686A27">
      <w:pPr>
        <w:ind w:firstLineChars="200" w:firstLine="420"/>
        <w:rPr>
          <w:szCs w:val="21"/>
        </w:rPr>
      </w:pPr>
    </w:p>
    <w:p w14:paraId="7DFC876A" w14:textId="35D45305" w:rsidR="00132054" w:rsidRPr="00CF7B48" w:rsidRDefault="00B439F9" w:rsidP="00686A27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音频传输模块声学性能</w:t>
      </w:r>
      <w:r w:rsidR="00686A27" w:rsidRPr="00CF7B48">
        <w:rPr>
          <w:szCs w:val="21"/>
        </w:rPr>
        <w:t>中的主要计量特性为</w:t>
      </w:r>
      <w:r w:rsidRPr="00B439F9">
        <w:rPr>
          <w:rFonts w:hint="eastAsia"/>
          <w:szCs w:val="21"/>
        </w:rPr>
        <w:t>频率响应和总谐波失真</w:t>
      </w:r>
      <w:r w:rsidR="00132054" w:rsidRPr="00CF7B48">
        <w:rPr>
          <w:rFonts w:hint="eastAsia"/>
          <w:szCs w:val="21"/>
        </w:rPr>
        <w:t>，因此</w:t>
      </w:r>
      <w:r w:rsidR="00491D7E">
        <w:rPr>
          <w:rFonts w:hint="eastAsia"/>
          <w:szCs w:val="21"/>
        </w:rPr>
        <w:t>对这两项</w:t>
      </w:r>
      <w:r w:rsidR="00132054" w:rsidRPr="00CF7B48">
        <w:rPr>
          <w:rFonts w:hint="eastAsia"/>
          <w:szCs w:val="21"/>
        </w:rPr>
        <w:t>进行不确定度评定。</w:t>
      </w:r>
    </w:p>
    <w:p w14:paraId="542EF594" w14:textId="64A30A24" w:rsidR="00686A27" w:rsidRPr="00CF7B48" w:rsidRDefault="00686A27" w:rsidP="006707C9">
      <w:pPr>
        <w:spacing w:line="276" w:lineRule="auto"/>
        <w:ind w:firstLineChars="200" w:firstLine="422"/>
        <w:jc w:val="left"/>
        <w:rPr>
          <w:b/>
          <w:szCs w:val="21"/>
        </w:rPr>
      </w:pPr>
      <w:bookmarkStart w:id="6" w:name="_Toc56409880"/>
      <w:bookmarkStart w:id="7" w:name="_Toc455693200"/>
      <w:bookmarkStart w:id="8" w:name="OLE_LINK56"/>
      <w:bookmarkStart w:id="9" w:name="OLE_LINK57"/>
      <w:bookmarkStart w:id="10" w:name="OLE_LINK58"/>
      <w:bookmarkStart w:id="11" w:name="_Toc362447092"/>
      <w:bookmarkStart w:id="12" w:name="_Toc370456099"/>
      <w:r w:rsidRPr="00CF7B48">
        <w:rPr>
          <w:b/>
          <w:szCs w:val="21"/>
        </w:rPr>
        <w:t xml:space="preserve">1 </w:t>
      </w:r>
      <w:r w:rsidR="00491D7E" w:rsidRPr="00491D7E">
        <w:rPr>
          <w:rFonts w:hint="eastAsia"/>
          <w:b/>
          <w:szCs w:val="21"/>
        </w:rPr>
        <w:t>频率响应</w:t>
      </w:r>
      <w:r w:rsidRPr="00CF7B48">
        <w:rPr>
          <w:b/>
          <w:szCs w:val="21"/>
        </w:rPr>
        <w:t>不确定度评定</w:t>
      </w:r>
      <w:bookmarkEnd w:id="6"/>
    </w:p>
    <w:bookmarkEnd w:id="7"/>
    <w:bookmarkEnd w:id="8"/>
    <w:bookmarkEnd w:id="9"/>
    <w:bookmarkEnd w:id="10"/>
    <w:bookmarkEnd w:id="11"/>
    <w:bookmarkEnd w:id="12"/>
    <w:p w14:paraId="28902022" w14:textId="4BA250D0" w:rsidR="00686A27" w:rsidRPr="00CF7B48" w:rsidRDefault="00686A27" w:rsidP="00686A27">
      <w:pPr>
        <w:ind w:firstLineChars="200" w:firstLine="420"/>
        <w:rPr>
          <w:szCs w:val="21"/>
        </w:rPr>
      </w:pPr>
      <w:r w:rsidRPr="00CF7B48">
        <w:rPr>
          <w:szCs w:val="21"/>
        </w:rPr>
        <w:t>以某</w:t>
      </w:r>
      <w:r w:rsidR="00491D7E">
        <w:rPr>
          <w:rFonts w:hint="eastAsia"/>
          <w:szCs w:val="21"/>
        </w:rPr>
        <w:t>型号音频传输模块</w:t>
      </w:r>
      <w:r w:rsidRPr="00CF7B48">
        <w:rPr>
          <w:szCs w:val="21"/>
        </w:rPr>
        <w:t>作为样品，对其</w:t>
      </w:r>
      <w:bookmarkStart w:id="13" w:name="OLE_LINK7"/>
      <w:bookmarkStart w:id="14" w:name="OLE_LINK8"/>
      <w:r w:rsidR="00491D7E">
        <w:rPr>
          <w:rFonts w:hint="eastAsia"/>
          <w:szCs w:val="21"/>
        </w:rPr>
        <w:t>频率响应</w:t>
      </w:r>
      <w:bookmarkEnd w:id="13"/>
      <w:bookmarkEnd w:id="14"/>
      <w:r w:rsidRPr="00CF7B48">
        <w:rPr>
          <w:szCs w:val="21"/>
        </w:rPr>
        <w:t>测量不确定度评定。</w:t>
      </w:r>
    </w:p>
    <w:p w14:paraId="3C2D8B5F" w14:textId="1DA74E99" w:rsidR="00686A27" w:rsidRPr="00CF7B48" w:rsidRDefault="00686A27" w:rsidP="00686A27">
      <w:pPr>
        <w:ind w:firstLineChars="200" w:firstLine="420"/>
        <w:rPr>
          <w:szCs w:val="21"/>
        </w:rPr>
      </w:pPr>
      <w:r w:rsidRPr="00CF7B48">
        <w:rPr>
          <w:szCs w:val="21"/>
        </w:rPr>
        <w:t>根据征求意见稿中的测试方法</w:t>
      </w:r>
      <w:r w:rsidR="00132054" w:rsidRPr="00CF7B48">
        <w:rPr>
          <w:rFonts w:hint="eastAsia"/>
          <w:szCs w:val="21"/>
        </w:rPr>
        <w:t>测试</w:t>
      </w:r>
      <w:r w:rsidR="00491D7E">
        <w:rPr>
          <w:rFonts w:hint="eastAsia"/>
          <w:szCs w:val="21"/>
        </w:rPr>
        <w:t>频率响应</w:t>
      </w:r>
      <w:r w:rsidRPr="00CF7B48">
        <w:rPr>
          <w:szCs w:val="21"/>
        </w:rPr>
        <w:t>。</w:t>
      </w:r>
    </w:p>
    <w:p w14:paraId="3A489F3E" w14:textId="5BA030D4" w:rsidR="00686A27" w:rsidRPr="00CF7B48" w:rsidRDefault="00686A27" w:rsidP="00686A27">
      <w:pPr>
        <w:spacing w:line="276" w:lineRule="auto"/>
        <w:ind w:firstLine="480"/>
        <w:jc w:val="left"/>
        <w:rPr>
          <w:b/>
          <w:szCs w:val="21"/>
        </w:rPr>
      </w:pPr>
      <w:r w:rsidRPr="00CF7B48">
        <w:rPr>
          <w:b/>
          <w:szCs w:val="21"/>
        </w:rPr>
        <w:t xml:space="preserve">1.1  </w:t>
      </w:r>
      <w:r w:rsidRPr="00CF7B48">
        <w:rPr>
          <w:b/>
          <w:szCs w:val="21"/>
        </w:rPr>
        <w:t>标准不确定度的</w:t>
      </w:r>
      <w:r w:rsidRPr="00CF7B48">
        <w:rPr>
          <w:b/>
          <w:szCs w:val="21"/>
        </w:rPr>
        <w:t>A</w:t>
      </w:r>
      <w:r w:rsidRPr="00CF7B48">
        <w:rPr>
          <w:b/>
          <w:szCs w:val="21"/>
        </w:rPr>
        <w:t>类评定</w:t>
      </w:r>
    </w:p>
    <w:p w14:paraId="0F11DE4D" w14:textId="430CDBF6" w:rsidR="00686A27" w:rsidRPr="00CF7B48" w:rsidRDefault="00686A27" w:rsidP="00686A27">
      <w:pPr>
        <w:spacing w:line="276" w:lineRule="auto"/>
        <w:ind w:firstLine="480"/>
        <w:jc w:val="left"/>
        <w:rPr>
          <w:szCs w:val="21"/>
        </w:rPr>
      </w:pPr>
      <w:r w:rsidRPr="00CF7B48">
        <w:rPr>
          <w:szCs w:val="21"/>
        </w:rPr>
        <w:t>对</w:t>
      </w:r>
      <w:r w:rsidR="00491D7E">
        <w:rPr>
          <w:rFonts w:hint="eastAsia"/>
          <w:szCs w:val="21"/>
        </w:rPr>
        <w:t>频率响应</w:t>
      </w:r>
      <w:r w:rsidRPr="00CF7B48">
        <w:rPr>
          <w:szCs w:val="21"/>
        </w:rPr>
        <w:t>重复</w:t>
      </w:r>
      <w:r w:rsidR="00491D7E">
        <w:rPr>
          <w:rFonts w:hint="eastAsia"/>
          <w:szCs w:val="21"/>
        </w:rPr>
        <w:t>10</w:t>
      </w:r>
      <w:r w:rsidRPr="00CF7B48">
        <w:rPr>
          <w:szCs w:val="21"/>
        </w:rPr>
        <w:t>次测量，以其标准偏差作为测量重复性引入的测量不确定度分量。测试结果见表</w:t>
      </w:r>
      <w:r w:rsidRPr="00CF7B48">
        <w:rPr>
          <w:szCs w:val="21"/>
        </w:rPr>
        <w:t>1</w:t>
      </w:r>
      <w:r w:rsidRPr="00CF7B48">
        <w:rPr>
          <w:szCs w:val="21"/>
        </w:rPr>
        <w:t>，</w:t>
      </w:r>
      <w:bookmarkStart w:id="15" w:name="OLE_LINK3"/>
      <w:bookmarkStart w:id="16" w:name="OLE_LINK4"/>
      <w:r w:rsidRPr="00CF7B48">
        <w:rPr>
          <w:szCs w:val="21"/>
        </w:rPr>
        <w:t>取其中的最大值</w:t>
      </w:r>
      <w:r w:rsidR="008B62A4">
        <w:rPr>
          <w:rFonts w:hint="eastAsia"/>
          <w:szCs w:val="21"/>
        </w:rPr>
        <w:t>并放大</w:t>
      </w:r>
      <w:r w:rsidRPr="00CF7B48">
        <w:rPr>
          <w:szCs w:val="21"/>
        </w:rPr>
        <w:t>为</w:t>
      </w:r>
      <w:r w:rsidRPr="00CF7B48">
        <w:rPr>
          <w:szCs w:val="21"/>
        </w:rPr>
        <w:t>0.</w:t>
      </w:r>
      <w:r w:rsidR="008B62A4">
        <w:rPr>
          <w:rFonts w:hint="eastAsia"/>
          <w:szCs w:val="21"/>
        </w:rPr>
        <w:t>01</w:t>
      </w:r>
      <w:r w:rsidRPr="00CF7B48">
        <w:rPr>
          <w:szCs w:val="21"/>
        </w:rPr>
        <w:t xml:space="preserve"> dB</w:t>
      </w:r>
      <w:r w:rsidRPr="00CF7B48">
        <w:rPr>
          <w:szCs w:val="21"/>
        </w:rPr>
        <w:t>。</w:t>
      </w:r>
      <w:bookmarkEnd w:id="15"/>
      <w:bookmarkEnd w:id="16"/>
    </w:p>
    <w:p w14:paraId="3B89DC1B" w14:textId="6433BAEA" w:rsidR="00686A27" w:rsidRPr="00CF7B48" w:rsidRDefault="00686A27" w:rsidP="00686A27">
      <w:pPr>
        <w:jc w:val="center"/>
        <w:rPr>
          <w:szCs w:val="21"/>
        </w:rPr>
      </w:pPr>
      <w:r w:rsidRPr="00CF7B48">
        <w:rPr>
          <w:szCs w:val="21"/>
        </w:rPr>
        <w:t>表</w:t>
      </w:r>
      <w:r w:rsidRPr="00CF7B48">
        <w:rPr>
          <w:szCs w:val="21"/>
        </w:rPr>
        <w:t xml:space="preserve">1 </w:t>
      </w:r>
      <w:r w:rsidR="00491D7E">
        <w:rPr>
          <w:rFonts w:hint="eastAsia"/>
          <w:szCs w:val="21"/>
        </w:rPr>
        <w:t>频率响应</w:t>
      </w:r>
      <w:r w:rsidRPr="00CF7B48">
        <w:rPr>
          <w:szCs w:val="21"/>
        </w:rPr>
        <w:t>重复性测试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50"/>
        <w:gridCol w:w="992"/>
      </w:tblGrid>
      <w:tr w:rsidR="00CF7B48" w:rsidRPr="00CF7B48" w14:paraId="5C8B653D" w14:textId="77777777" w:rsidTr="00132054">
        <w:trPr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DBD" w14:textId="77777777" w:rsidR="00686A27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频率</w:t>
            </w:r>
          </w:p>
          <w:p w14:paraId="1CDC7FE2" w14:textId="2E047D20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Hz</w:t>
            </w:r>
          </w:p>
        </w:tc>
        <w:tc>
          <w:tcPr>
            <w:tcW w:w="72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D0F9" w14:textId="4F64BE98" w:rsidR="00686A27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频率响应</w:t>
            </w:r>
          </w:p>
          <w:p w14:paraId="1CB7D26D" w14:textId="3B9021BD" w:rsidR="00686A27" w:rsidRPr="00CF7B48" w:rsidRDefault="00686A27" w:rsidP="00491D7E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dB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DA3" w14:textId="77777777" w:rsidR="00686A27" w:rsidRPr="00CF7B4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平均值</w:t>
            </w:r>
          </w:p>
          <w:p w14:paraId="35E51F57" w14:textId="77777777" w:rsidR="00686A27" w:rsidRPr="00CF7B4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dB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060" w14:textId="77777777" w:rsidR="00686A27" w:rsidRPr="00CF7B4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标准偏差</w:t>
            </w:r>
          </w:p>
          <w:p w14:paraId="6416DF8F" w14:textId="77777777" w:rsidR="00686A27" w:rsidRPr="00CF7B4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dB</w:t>
            </w:r>
          </w:p>
        </w:tc>
      </w:tr>
      <w:tr w:rsidR="00491D7E" w:rsidRPr="00CF7B48" w14:paraId="014ACBE8" w14:textId="77777777" w:rsidTr="00D051BF">
        <w:trPr>
          <w:trHeight w:val="283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AB66" w14:textId="77777777" w:rsidR="00491D7E" w:rsidRPr="00CF7B48" w:rsidRDefault="00491D7E" w:rsidP="0013205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FF4E" w14:textId="77777777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7AD8" w14:textId="054EA343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C39B" w14:textId="0C02EF92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F790" w14:textId="506C0A95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DF57" w14:textId="1CFBBFEF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4D70" w14:textId="46AD996E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F1B8" w14:textId="475CF20A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1393" w14:textId="42FDADDE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B7B2" w14:textId="76A7F835" w:rsidR="00491D7E" w:rsidRPr="00CF7B4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CF7B48">
              <w:rPr>
                <w:szCs w:val="21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6DABF" w14:textId="66E54080" w:rsidR="00491D7E" w:rsidRPr="00CF7B48" w:rsidRDefault="00C721FE" w:rsidP="00132054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bookmarkStart w:id="17" w:name="_GoBack"/>
            <w:bookmarkEnd w:id="17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B1BF" w14:textId="77777777" w:rsidR="00491D7E" w:rsidRPr="00CF7B48" w:rsidRDefault="00491D7E" w:rsidP="0013205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B67D" w14:textId="77777777" w:rsidR="00491D7E" w:rsidRPr="00CF7B48" w:rsidRDefault="00491D7E" w:rsidP="00132054">
            <w:pPr>
              <w:widowControl/>
              <w:jc w:val="left"/>
              <w:rPr>
                <w:szCs w:val="21"/>
              </w:rPr>
            </w:pPr>
          </w:p>
        </w:tc>
      </w:tr>
      <w:tr w:rsidR="00491D7E" w:rsidRPr="00CF7B48" w14:paraId="4B300A47" w14:textId="77777777" w:rsidTr="005579E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2560" w14:textId="0F478C89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57B9" w14:textId="10D053F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1818" w14:textId="23317E3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19ED" w14:textId="3CC42E9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5E55" w14:textId="4D3C478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B66C" w14:textId="1C91A6E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3B60" w14:textId="1ABC5B4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D287" w14:textId="4706CCE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5A3C" w14:textId="6AF0458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9DCC" w14:textId="1EA97843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8E7E" w14:textId="667758D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2867" w14:textId="0B96FF6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-6.012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CCD6" w14:textId="04DA96FC" w:rsidR="00491D7E" w:rsidRPr="00491D7E" w:rsidRDefault="00491D7E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 w:rsidR="007608E8"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1D7E" w:rsidRPr="00CF7B48" w14:paraId="722E4645" w14:textId="77777777" w:rsidTr="005579E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2C26" w14:textId="2AEF3800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125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9C11" w14:textId="1CBCB8C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274B" w14:textId="0F0A1C1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5066" w14:textId="11E457C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1EF6" w14:textId="00073FD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AF44" w14:textId="3128BB7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8CC3" w14:textId="02ACFCC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CC24" w14:textId="416A546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3681" w14:textId="2733F14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B9E5" w14:textId="0EBBC15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08E8" w14:textId="53F5790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A01F" w14:textId="0B2FF70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-6.007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89810" w14:textId="171F79B0" w:rsidR="00491D7E" w:rsidRPr="00491D7E" w:rsidRDefault="00491D7E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 w:rsidR="007608E8"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542CB370" w14:textId="77777777" w:rsidTr="005579E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C890" w14:textId="6D98608C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7FFC" w14:textId="52E96414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CBA1" w14:textId="5EB12A7B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943D" w14:textId="4DB79B02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BD34" w14:textId="17C26BE7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53F3" w14:textId="18B23E0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65E0" w14:textId="09028CD4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F8A0" w14:textId="41E16547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D914" w14:textId="7EF71A7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D4FF" w14:textId="68BF914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D142" w14:textId="18367F8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862D" w14:textId="7DC84E16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-6.004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44D6" w14:textId="5EBD6F8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55192046" w14:textId="77777777" w:rsidTr="005579E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A687" w14:textId="2B5DFB75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9066" w14:textId="32651B6D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4DF5" w14:textId="6BDA03C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6C9F" w14:textId="25CEF72E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E794" w14:textId="0FED6120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EE1C" w14:textId="20B3D20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7DBE" w14:textId="2D8E3D3A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A622" w14:textId="44CFA14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4475" w14:textId="6C6A0384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421B" w14:textId="3A15D50A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10BC" w14:textId="729AC4A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BCE2" w14:textId="3677740B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-6.002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19F8" w14:textId="6434E9DD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47ADBFD1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2952" w14:textId="29C0660D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E2DD" w14:textId="132CC34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1B57" w14:textId="374C787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B764" w14:textId="0BB59EB6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488C" w14:textId="519651CE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1F2A" w14:textId="0ECD33B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7549" w14:textId="7144B75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4211" w14:textId="743A3442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6A22" w14:textId="77F3B5E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59D1" w14:textId="5B95FE0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7AFF" w14:textId="243EA19E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5AD5" w14:textId="11CAECCA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-6.000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812F" w14:textId="63A8B4D6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5AE90FFC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834C" w14:textId="0BE41D9F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315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FAAA" w14:textId="36C771FE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0F91" w14:textId="1C6CE954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1646" w14:textId="193FFD0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6B27" w14:textId="46D9DFC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640D" w14:textId="2F6A11DC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18FF" w14:textId="133BEC7B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B30B" w14:textId="7CEBF010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A6FB" w14:textId="02659DA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B9EF" w14:textId="0F5E1C0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DBFE" w14:textId="28655ABD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74C5" w14:textId="5356BF4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66B4" w14:textId="407B989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6E683BB5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7157B" w14:textId="4755D568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400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EED8" w14:textId="481B42F8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A22B" w14:textId="58E4EF8C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3353" w14:textId="61C6A45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99E" w14:textId="1C9AF58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9A4D" w14:textId="7FC9C25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336C" w14:textId="7A3140F8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7998" w14:textId="4E96614E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A15F" w14:textId="7A1FC6D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9B98" w14:textId="301D5B8A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E723" w14:textId="714D80CA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3082" w14:textId="4552C669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E2BC" w14:textId="104A340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08E8" w:rsidRPr="00CF7B48" w14:paraId="553AE8D1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80DF" w14:textId="7A94FE8A" w:rsidR="007608E8" w:rsidRPr="00491D7E" w:rsidRDefault="007608E8" w:rsidP="007608E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B711" w14:textId="75A7BA2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C8AA" w14:textId="3E9E8D8B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F227" w14:textId="63A8D9B2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BE8C" w14:textId="5FB47773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EEC7" w14:textId="2957654C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340A" w14:textId="18D5EB61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451D" w14:textId="61B3A8C0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4F71" w14:textId="445DB6A6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56BA" w14:textId="5A34E388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EBA5" w14:textId="3A09C175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FD1F" w14:textId="234F724F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627B" w14:textId="346A21A7" w:rsidR="007608E8" w:rsidRPr="00491D7E" w:rsidRDefault="007608E8" w:rsidP="007608E8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>0.000</w:t>
            </w:r>
            <w:r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1D7E" w:rsidRPr="00CF7B48" w14:paraId="531A573A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757D" w14:textId="3685FABF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630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14E7" w14:textId="070F87F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A941" w14:textId="79E0F50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D318" w14:textId="46254B5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0733" w14:textId="1FC7FFD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144F" w14:textId="56AE3CD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D9F0" w14:textId="7560A8E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B1B7" w14:textId="183C3A2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9809" w14:textId="598F9F7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9A50" w14:textId="75E4918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D171" w14:textId="5CAF11C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C8DA" w14:textId="434ABCC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FCC7" w14:textId="2538762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0.0001 </w:t>
            </w:r>
          </w:p>
        </w:tc>
      </w:tr>
      <w:tr w:rsidR="00491D7E" w:rsidRPr="00CF7B48" w14:paraId="2FE88511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2C5B" w14:textId="5E6CF26C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800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6232" w14:textId="0218C26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E86A" w14:textId="0AE6D14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F298" w14:textId="53F7147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5AA8" w14:textId="48D9063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A3AA" w14:textId="48D14E1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9948" w14:textId="20ADB2D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47E7" w14:textId="42B24D2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66BA" w14:textId="4D45A3D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A027" w14:textId="03AC039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9C95" w14:textId="79129B6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E49C" w14:textId="59E1DA8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FE67" w14:textId="4889216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0.0001 </w:t>
            </w:r>
          </w:p>
        </w:tc>
      </w:tr>
      <w:tr w:rsidR="00491D7E" w:rsidRPr="00CF7B48" w14:paraId="1E311C80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BA3E" w14:textId="10EA26CF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8091" w14:textId="4FD3DE7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FC50" w14:textId="0E093CF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6767" w14:textId="137588A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81D5" w14:textId="1F0776B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90AF" w14:textId="7C61DF0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8547" w14:textId="51B5471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F0CD" w14:textId="3274FE7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B38E" w14:textId="4D531583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0237" w14:textId="076D2D3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B13A" w14:textId="026C5CA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CF39" w14:textId="122BBCC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6652" w14:textId="32F4E72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0.0001 </w:t>
            </w:r>
          </w:p>
        </w:tc>
      </w:tr>
      <w:tr w:rsidR="00491D7E" w:rsidRPr="00CF7B48" w14:paraId="544EA672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23A1" w14:textId="1C8DAB7D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BC1F" w14:textId="7855502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A291" w14:textId="7BF1122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5C15" w14:textId="6A534E1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6F70" w14:textId="18E7D16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056A" w14:textId="1059185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724C" w14:textId="4508674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AFB1" w14:textId="6E6DD65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EA4C" w14:textId="06C3D9F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4D02" w14:textId="228E7C6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390B" w14:textId="4F48404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2360" w14:textId="21D7E0F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58D" w14:textId="71DDCAB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0.0002 </w:t>
            </w:r>
          </w:p>
        </w:tc>
      </w:tr>
      <w:tr w:rsidR="00491D7E" w:rsidRPr="00CF7B48" w14:paraId="5E88818B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5467" w14:textId="76A2D488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1600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F054" w14:textId="64B641F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7221" w14:textId="3F0D943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0487" w14:textId="06FB187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6CC9" w14:textId="69E70A1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2845" w14:textId="5F7BD5C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C351" w14:textId="2CC5D61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FBFB" w14:textId="3CB3082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81E9" w14:textId="3B4D555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842F" w14:textId="20CF4D1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F649" w14:textId="4BCD091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2810" w14:textId="13E3088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A39C" w14:textId="07CC0ED3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0.0003 </w:t>
            </w:r>
          </w:p>
        </w:tc>
      </w:tr>
      <w:tr w:rsidR="00491D7E" w:rsidRPr="00CF7B48" w14:paraId="6214C9B0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A496" w14:textId="1A118E67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2000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E855" w14:textId="3A6162F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D68D" w14:textId="451E349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B89C" w14:textId="32D4215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2D44" w14:textId="0F0F6E4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2F19" w14:textId="5E058C2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77B2" w14:textId="15DF8F0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C88C" w14:textId="3C7E38D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7762" w14:textId="51564B6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99E1" w14:textId="7698292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3E30" w14:textId="466EA7F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5BC7" w14:textId="1E2F560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BECE" w14:textId="1903F81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0.0002 </w:t>
            </w:r>
          </w:p>
        </w:tc>
      </w:tr>
      <w:tr w:rsidR="00491D7E" w:rsidRPr="00CF7B48" w14:paraId="4F137852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A5182" w14:textId="5283EE40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2500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C9A3" w14:textId="4851C1B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2ACA" w14:textId="0381027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402E" w14:textId="074759A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F268" w14:textId="57483DA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8DD9" w14:textId="0971260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804A" w14:textId="54CC9A8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9B81" w14:textId="485131E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912F" w14:textId="6DF3D38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9270" w14:textId="3E073B8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AEC7" w14:textId="3684C27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C4D6" w14:textId="1E25A0E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1698" w14:textId="2499BA6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0.0002 </w:t>
            </w:r>
          </w:p>
        </w:tc>
      </w:tr>
      <w:tr w:rsidR="00491D7E" w:rsidRPr="00CF7B48" w14:paraId="5890D003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B6FC" w14:textId="496CDDE8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3150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A92E" w14:textId="38917D2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1610" w14:textId="407C0D2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412D" w14:textId="72124B6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1B43" w14:textId="42E41A1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B0DB" w14:textId="43C8E20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B865" w14:textId="0C9511C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D7AE" w14:textId="4DD8895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F1A6" w14:textId="071A8ED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3310" w14:textId="20E7016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CAC6" w14:textId="592DE62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DF3B" w14:textId="50E3F55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90FA" w14:textId="5447A56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0.0001 </w:t>
            </w:r>
          </w:p>
        </w:tc>
      </w:tr>
      <w:tr w:rsidR="00491D7E" w:rsidRPr="00CF7B48" w14:paraId="2AECF070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E1B0" w14:textId="741FFB65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4000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0B29" w14:textId="5BA247D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DECA" w14:textId="7BAB365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BC62" w14:textId="7250474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BCA3" w14:textId="0CCC288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AC87" w14:textId="0F3B3E2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A5C9" w14:textId="6ECCFF3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FBB1" w14:textId="4968BE8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8FE4" w14:textId="5261DBC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E874" w14:textId="0F39CEA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A70D" w14:textId="37BA3A6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4967" w14:textId="7E5E874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F0A6" w14:textId="0B78D28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0.0002 </w:t>
            </w:r>
          </w:p>
        </w:tc>
      </w:tr>
      <w:tr w:rsidR="00491D7E" w:rsidRPr="00CF7B48" w14:paraId="7297A8FD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B9F5" w14:textId="3537C5B6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5000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BC1B" w14:textId="3530C11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11F4" w14:textId="2A6C2623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95AF" w14:textId="11FFC89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1E75" w14:textId="1CBEDAF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5E13" w14:textId="60E3F41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C436" w14:textId="24185B4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2623" w14:textId="5572270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AA03" w14:textId="175023E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0FC1" w14:textId="787DAE5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3F18" w14:textId="0895B7D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6FB6" w14:textId="72B98498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537D" w14:textId="5220B9D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0.0001 </w:t>
            </w:r>
          </w:p>
        </w:tc>
      </w:tr>
      <w:tr w:rsidR="00491D7E" w:rsidRPr="00CF7B48" w14:paraId="20CB8EF9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8A4E" w14:textId="0D7288F6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6300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8D9B" w14:textId="4C8692C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40C8" w14:textId="61B980B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31D1" w14:textId="248B843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EDD3" w14:textId="175CBB8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9BC2" w14:textId="5B92F9B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2EBA" w14:textId="3081D85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79D4" w14:textId="0056323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6ED7" w14:textId="05D0437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0A1E" w14:textId="21B7FE07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FCD6" w14:textId="2A99085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72B6" w14:textId="4BE1518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8934" w14:textId="1E00689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0.0003 </w:t>
            </w:r>
          </w:p>
        </w:tc>
      </w:tr>
      <w:tr w:rsidR="00491D7E" w:rsidRPr="00CF7B48" w14:paraId="1B445418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A75F" w14:textId="3E67795E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8000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C6D2" w14:textId="10B8425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41EC" w14:textId="07D6D2C3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008E" w14:textId="576048A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3150" w14:textId="23D0D36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88DA" w14:textId="1D4B56B0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F547" w14:textId="6E4954D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75B8" w14:textId="0E495B3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CDE9" w14:textId="2F3DC21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5B15" w14:textId="6F4B0BF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FCC8" w14:textId="2D181F36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81CA" w14:textId="117231E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E2E6" w14:textId="64F18292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0.0023 </w:t>
            </w:r>
          </w:p>
        </w:tc>
      </w:tr>
      <w:tr w:rsidR="00491D7E" w:rsidRPr="00CF7B48" w14:paraId="109B9391" w14:textId="77777777" w:rsidTr="00491D7E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4A6F" w14:textId="0C980849" w:rsidR="00491D7E" w:rsidRPr="00491D7E" w:rsidRDefault="00491D7E" w:rsidP="00491D7E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91D7E">
              <w:rPr>
                <w:rFonts w:hint="eastAsia"/>
                <w:sz w:val="18"/>
                <w:szCs w:val="18"/>
              </w:rPr>
              <w:t>10000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4B0E" w14:textId="202B0D75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43E9" w14:textId="2EB002F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3BC" w14:textId="316F9AAC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FEB6" w14:textId="218D8E8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-6.002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8DE5" w14:textId="4EA0B26B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54BE" w14:textId="05E99E9F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F2F7" w14:textId="6E76F4E1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9D9C" w14:textId="649D41A4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4622" w14:textId="7FEC0B9D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65BD" w14:textId="1D867A7A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sz w:val="18"/>
                <w:szCs w:val="18"/>
              </w:rPr>
              <w:t xml:space="preserve">-5.995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BFE7" w14:textId="4B155849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-5.996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DC42" w14:textId="0CE8CAAE" w:rsidR="00491D7E" w:rsidRPr="00491D7E" w:rsidRDefault="00491D7E" w:rsidP="00491D7E">
            <w:pPr>
              <w:jc w:val="center"/>
              <w:rPr>
                <w:sz w:val="18"/>
                <w:szCs w:val="18"/>
              </w:rPr>
            </w:pPr>
            <w:r w:rsidRPr="00491D7E">
              <w:rPr>
                <w:rFonts w:eastAsia="等线"/>
                <w:color w:val="000000"/>
                <w:sz w:val="18"/>
                <w:szCs w:val="18"/>
              </w:rPr>
              <w:t xml:space="preserve">0.0035 </w:t>
            </w:r>
          </w:p>
        </w:tc>
      </w:tr>
    </w:tbl>
    <w:p w14:paraId="214241C5" w14:textId="77777777" w:rsidR="00686A27" w:rsidRPr="00CF7B48" w:rsidRDefault="00686A27" w:rsidP="00686A27">
      <w:pPr>
        <w:spacing w:line="276" w:lineRule="auto"/>
        <w:ind w:firstLine="480"/>
        <w:rPr>
          <w:szCs w:val="21"/>
        </w:rPr>
      </w:pPr>
    </w:p>
    <w:p w14:paraId="05E1F990" w14:textId="2842B451" w:rsidR="00686A27" w:rsidRPr="00CF7B48" w:rsidRDefault="00686A27" w:rsidP="00686A27">
      <w:pPr>
        <w:ind w:firstLine="480"/>
        <w:rPr>
          <w:b/>
          <w:szCs w:val="21"/>
        </w:rPr>
      </w:pPr>
      <w:r w:rsidRPr="00CF7B48">
        <w:rPr>
          <w:b/>
          <w:szCs w:val="21"/>
        </w:rPr>
        <w:t>1.2 B</w:t>
      </w:r>
      <w:r w:rsidRPr="00CF7B48">
        <w:rPr>
          <w:b/>
          <w:szCs w:val="21"/>
        </w:rPr>
        <w:t>类不确定度的评定</w:t>
      </w:r>
    </w:p>
    <w:p w14:paraId="492FB85E" w14:textId="0A4A7CDC" w:rsidR="00686A27" w:rsidRPr="00CF7B48" w:rsidRDefault="00686A27" w:rsidP="00686A27">
      <w:pPr>
        <w:ind w:firstLine="480"/>
        <w:rPr>
          <w:szCs w:val="21"/>
        </w:rPr>
      </w:pPr>
      <w:r w:rsidRPr="00CF7B48">
        <w:rPr>
          <w:szCs w:val="21"/>
        </w:rPr>
        <w:t>1</w:t>
      </w:r>
      <w:r w:rsidR="008B62A4">
        <w:rPr>
          <w:szCs w:val="21"/>
        </w:rPr>
        <w:t>)</w:t>
      </w:r>
      <w:r w:rsidR="008B62A4" w:rsidRPr="00CF7B48">
        <w:rPr>
          <w:szCs w:val="21"/>
        </w:rPr>
        <w:t>多</w:t>
      </w:r>
      <w:proofErr w:type="gramStart"/>
      <w:r w:rsidR="008B62A4" w:rsidRPr="00CF7B48">
        <w:rPr>
          <w:szCs w:val="21"/>
        </w:rPr>
        <w:t>通道声分析</w:t>
      </w:r>
      <w:proofErr w:type="gramEnd"/>
      <w:r w:rsidR="008B62A4" w:rsidRPr="00CF7B48">
        <w:rPr>
          <w:szCs w:val="21"/>
        </w:rPr>
        <w:t>仪</w:t>
      </w:r>
      <w:r w:rsidR="008B62A4">
        <w:rPr>
          <w:rFonts w:hint="eastAsia"/>
          <w:szCs w:val="21"/>
        </w:rPr>
        <w:t>信号发生部分</w:t>
      </w:r>
      <w:r w:rsidRPr="00CF7B48">
        <w:rPr>
          <w:szCs w:val="21"/>
        </w:rPr>
        <w:t>引入的不确定度，</w:t>
      </w:r>
      <w:r w:rsidR="008B62A4">
        <w:rPr>
          <w:rFonts w:hint="eastAsia"/>
          <w:szCs w:val="21"/>
        </w:rPr>
        <w:t>其在</w:t>
      </w:r>
      <w:r w:rsidR="008B62A4">
        <w:rPr>
          <w:rFonts w:hint="eastAsia"/>
          <w:szCs w:val="21"/>
        </w:rPr>
        <w:t>100</w:t>
      </w:r>
      <w:r w:rsidR="008B62A4">
        <w:rPr>
          <w:szCs w:val="21"/>
        </w:rPr>
        <w:t xml:space="preserve"> </w:t>
      </w:r>
      <w:r w:rsidR="008B62A4">
        <w:rPr>
          <w:rFonts w:hint="eastAsia"/>
          <w:szCs w:val="21"/>
        </w:rPr>
        <w:t>Hz~10</w:t>
      </w:r>
      <w:r w:rsidR="008B62A4">
        <w:rPr>
          <w:szCs w:val="21"/>
        </w:rPr>
        <w:t xml:space="preserve"> </w:t>
      </w:r>
      <w:r w:rsidR="008B62A4">
        <w:rPr>
          <w:rFonts w:hint="eastAsia"/>
          <w:szCs w:val="21"/>
        </w:rPr>
        <w:t>k</w:t>
      </w:r>
      <w:r w:rsidR="008B62A4">
        <w:rPr>
          <w:szCs w:val="21"/>
        </w:rPr>
        <w:t>Hz</w:t>
      </w:r>
      <w:r w:rsidRPr="00CF7B48">
        <w:rPr>
          <w:szCs w:val="21"/>
        </w:rPr>
        <w:t>扩展不确定度为</w:t>
      </w:r>
      <w:r w:rsidRPr="00CF7B48">
        <w:rPr>
          <w:szCs w:val="21"/>
        </w:rPr>
        <w:t>0.</w:t>
      </w:r>
      <w:r w:rsidR="008B62A4">
        <w:rPr>
          <w:szCs w:val="21"/>
        </w:rPr>
        <w:t>1</w:t>
      </w:r>
      <w:r w:rsidRPr="00CF7B48">
        <w:rPr>
          <w:szCs w:val="21"/>
        </w:rPr>
        <w:t xml:space="preserve"> dB(</w:t>
      </w:r>
      <w:r w:rsidRPr="00CF7B48">
        <w:rPr>
          <w:i/>
          <w:szCs w:val="21"/>
        </w:rPr>
        <w:t>k</w:t>
      </w:r>
      <w:r w:rsidRPr="00CF7B48">
        <w:rPr>
          <w:szCs w:val="21"/>
        </w:rPr>
        <w:t>=2)</w:t>
      </w:r>
      <w:r w:rsidRPr="00CF7B48">
        <w:rPr>
          <w:szCs w:val="21"/>
        </w:rPr>
        <w:t>，因此其标准不确定度为</w:t>
      </w:r>
      <w:r w:rsidRPr="00CF7B48">
        <w:rPr>
          <w:szCs w:val="21"/>
        </w:rPr>
        <w:t>0.</w:t>
      </w:r>
      <w:r w:rsidR="008B62A4">
        <w:rPr>
          <w:szCs w:val="21"/>
        </w:rPr>
        <w:t>0</w:t>
      </w:r>
      <w:r w:rsidR="00CF7B48" w:rsidRPr="00CF7B48">
        <w:rPr>
          <w:rFonts w:hint="eastAsia"/>
          <w:szCs w:val="21"/>
        </w:rPr>
        <w:t>5</w:t>
      </w:r>
      <w:r w:rsidRPr="00CF7B48">
        <w:rPr>
          <w:szCs w:val="21"/>
        </w:rPr>
        <w:t xml:space="preserve"> dB</w:t>
      </w:r>
      <w:r w:rsidRPr="00CF7B48">
        <w:rPr>
          <w:szCs w:val="21"/>
        </w:rPr>
        <w:t>。</w:t>
      </w:r>
    </w:p>
    <w:p w14:paraId="46C0CAAF" w14:textId="24953392" w:rsidR="00686A27" w:rsidRPr="00CF7B48" w:rsidRDefault="00686A27" w:rsidP="00686A27">
      <w:pPr>
        <w:ind w:firstLine="480"/>
        <w:rPr>
          <w:szCs w:val="21"/>
        </w:rPr>
      </w:pPr>
      <w:r w:rsidRPr="00CF7B48">
        <w:rPr>
          <w:szCs w:val="21"/>
        </w:rPr>
        <w:t>2)</w:t>
      </w:r>
      <w:bookmarkStart w:id="18" w:name="OLE_LINK9"/>
      <w:bookmarkStart w:id="19" w:name="OLE_LINK10"/>
      <w:bookmarkStart w:id="20" w:name="OLE_LINK5"/>
      <w:r w:rsidRPr="00CF7B48">
        <w:rPr>
          <w:szCs w:val="21"/>
        </w:rPr>
        <w:t>多</w:t>
      </w:r>
      <w:proofErr w:type="gramStart"/>
      <w:r w:rsidRPr="00CF7B48">
        <w:rPr>
          <w:szCs w:val="21"/>
        </w:rPr>
        <w:t>通道声分析</w:t>
      </w:r>
      <w:proofErr w:type="gramEnd"/>
      <w:r w:rsidRPr="00CF7B48">
        <w:rPr>
          <w:szCs w:val="21"/>
        </w:rPr>
        <w:t>仪</w:t>
      </w:r>
      <w:bookmarkEnd w:id="18"/>
      <w:bookmarkEnd w:id="19"/>
      <w:r w:rsidR="008B62A4">
        <w:rPr>
          <w:rFonts w:hint="eastAsia"/>
          <w:szCs w:val="21"/>
        </w:rPr>
        <w:t>信号分析部分</w:t>
      </w:r>
      <w:bookmarkEnd w:id="20"/>
      <w:r w:rsidRPr="00CF7B48">
        <w:rPr>
          <w:szCs w:val="21"/>
        </w:rPr>
        <w:t>引入的不确定度，</w:t>
      </w:r>
      <w:r w:rsidR="008B62A4">
        <w:rPr>
          <w:rFonts w:hint="eastAsia"/>
          <w:szCs w:val="21"/>
        </w:rPr>
        <w:t>其在</w:t>
      </w:r>
      <w:r w:rsidR="008B62A4">
        <w:rPr>
          <w:rFonts w:hint="eastAsia"/>
          <w:szCs w:val="21"/>
        </w:rPr>
        <w:t>100</w:t>
      </w:r>
      <w:r w:rsidR="008B62A4">
        <w:rPr>
          <w:szCs w:val="21"/>
        </w:rPr>
        <w:t xml:space="preserve"> </w:t>
      </w:r>
      <w:r w:rsidR="008B62A4">
        <w:rPr>
          <w:rFonts w:hint="eastAsia"/>
          <w:szCs w:val="21"/>
        </w:rPr>
        <w:t>Hz~10</w:t>
      </w:r>
      <w:r w:rsidR="008B62A4">
        <w:rPr>
          <w:szCs w:val="21"/>
        </w:rPr>
        <w:t xml:space="preserve"> </w:t>
      </w:r>
      <w:r w:rsidR="008B62A4">
        <w:rPr>
          <w:rFonts w:hint="eastAsia"/>
          <w:szCs w:val="21"/>
        </w:rPr>
        <w:t>k</w:t>
      </w:r>
      <w:r w:rsidR="008B62A4">
        <w:rPr>
          <w:szCs w:val="21"/>
        </w:rPr>
        <w:t>Hz</w:t>
      </w:r>
      <w:r w:rsidRPr="00CF7B48">
        <w:rPr>
          <w:szCs w:val="21"/>
        </w:rPr>
        <w:t>扩展不确定度为</w:t>
      </w:r>
      <w:r w:rsidRPr="00CF7B48">
        <w:rPr>
          <w:szCs w:val="21"/>
        </w:rPr>
        <w:t>0.</w:t>
      </w:r>
      <w:r w:rsidR="008B62A4">
        <w:rPr>
          <w:rFonts w:hint="eastAsia"/>
          <w:szCs w:val="21"/>
        </w:rPr>
        <w:t>1</w:t>
      </w:r>
      <w:r w:rsidRPr="00CF7B48">
        <w:rPr>
          <w:szCs w:val="21"/>
        </w:rPr>
        <w:t xml:space="preserve"> dB(</w:t>
      </w:r>
      <w:r w:rsidRPr="00CF7B48">
        <w:rPr>
          <w:i/>
          <w:szCs w:val="21"/>
        </w:rPr>
        <w:t>k</w:t>
      </w:r>
      <w:r w:rsidRPr="00CF7B48">
        <w:rPr>
          <w:szCs w:val="21"/>
        </w:rPr>
        <w:t>=2)</w:t>
      </w:r>
      <w:r w:rsidRPr="00CF7B48">
        <w:rPr>
          <w:szCs w:val="21"/>
        </w:rPr>
        <w:t>，因此其标准不确定度为</w:t>
      </w:r>
      <w:r w:rsidRPr="00CF7B48">
        <w:rPr>
          <w:szCs w:val="21"/>
        </w:rPr>
        <w:t>0.</w:t>
      </w:r>
      <w:r w:rsidR="008B62A4">
        <w:rPr>
          <w:szCs w:val="21"/>
        </w:rPr>
        <w:t>05</w:t>
      </w:r>
      <w:r w:rsidRPr="00CF7B48">
        <w:rPr>
          <w:szCs w:val="21"/>
        </w:rPr>
        <w:t xml:space="preserve"> dB</w:t>
      </w:r>
      <w:r w:rsidRPr="00CF7B48">
        <w:rPr>
          <w:szCs w:val="21"/>
        </w:rPr>
        <w:t>。</w:t>
      </w:r>
    </w:p>
    <w:p w14:paraId="6D2C81ED" w14:textId="079C4FCC" w:rsidR="00686A27" w:rsidRPr="00CF7B48" w:rsidRDefault="008B62A4" w:rsidP="00686A27">
      <w:pPr>
        <w:ind w:firstLine="480"/>
        <w:rPr>
          <w:szCs w:val="21"/>
        </w:rPr>
      </w:pPr>
      <w:r>
        <w:rPr>
          <w:rFonts w:hint="eastAsia"/>
          <w:szCs w:val="21"/>
        </w:rPr>
        <w:t>3</w:t>
      </w:r>
      <w:r w:rsidR="00CF7B48" w:rsidRPr="00CF7B48">
        <w:rPr>
          <w:rFonts w:hint="eastAsia"/>
          <w:szCs w:val="21"/>
        </w:rPr>
        <w:t>）</w:t>
      </w:r>
      <w:r w:rsidR="00686A27" w:rsidRPr="00CF7B48">
        <w:rPr>
          <w:szCs w:val="21"/>
        </w:rPr>
        <w:t>数据修约误差引入的测量不确定度，</w:t>
      </w:r>
      <w:proofErr w:type="gramStart"/>
      <w:r w:rsidR="00686A27" w:rsidRPr="00CF7B48">
        <w:rPr>
          <w:szCs w:val="21"/>
        </w:rPr>
        <w:t>数据修约间隔</w:t>
      </w:r>
      <w:proofErr w:type="gramEnd"/>
      <w:r w:rsidR="00686A27" w:rsidRPr="00CF7B48">
        <w:rPr>
          <w:szCs w:val="21"/>
        </w:rPr>
        <w:t>为</w:t>
      </w:r>
      <w:r w:rsidR="00686A27" w:rsidRPr="00CF7B48">
        <w:rPr>
          <w:szCs w:val="21"/>
        </w:rPr>
        <w:t>0.10 dB</w:t>
      </w:r>
      <w:r w:rsidR="00686A27" w:rsidRPr="00CF7B48">
        <w:rPr>
          <w:szCs w:val="21"/>
        </w:rPr>
        <w:t>，考虑均匀分布，由此引入的标准不确定度为</w:t>
      </w:r>
      <w:r w:rsidR="00686A27" w:rsidRPr="00CF7B48">
        <w:rPr>
          <w:szCs w:val="21"/>
        </w:rPr>
        <w:t>0.03 dB</w:t>
      </w:r>
      <w:r w:rsidR="00686A27" w:rsidRPr="00CF7B48">
        <w:rPr>
          <w:szCs w:val="21"/>
        </w:rPr>
        <w:t>。</w:t>
      </w:r>
    </w:p>
    <w:p w14:paraId="5F813F95" w14:textId="797F9DFD" w:rsidR="00686A27" w:rsidRPr="00CF7B48" w:rsidRDefault="00686A27" w:rsidP="00686A27">
      <w:pPr>
        <w:ind w:firstLine="480"/>
        <w:rPr>
          <w:b/>
          <w:szCs w:val="21"/>
        </w:rPr>
      </w:pPr>
      <w:r w:rsidRPr="00CF7B48">
        <w:rPr>
          <w:b/>
          <w:szCs w:val="21"/>
        </w:rPr>
        <w:t>1.3</w:t>
      </w:r>
      <w:r w:rsidRPr="00CF7B48">
        <w:rPr>
          <w:b/>
          <w:szCs w:val="21"/>
        </w:rPr>
        <w:t>合成标准不确定度</w:t>
      </w:r>
    </w:p>
    <w:p w14:paraId="7C7112EA" w14:textId="0E46ACB4" w:rsidR="00686A27" w:rsidRPr="00CF7B48" w:rsidRDefault="00686A27" w:rsidP="00686A27">
      <w:pPr>
        <w:ind w:firstLine="480"/>
        <w:jc w:val="left"/>
        <w:rPr>
          <w:szCs w:val="21"/>
        </w:rPr>
      </w:pPr>
      <w:r w:rsidRPr="00CF7B48">
        <w:rPr>
          <w:szCs w:val="21"/>
        </w:rPr>
        <w:lastRenderedPageBreak/>
        <w:t>各标准不确定度分量互不相关，合成标准不确定度</w:t>
      </w:r>
      <w:proofErr w:type="spellStart"/>
      <w:r w:rsidRPr="00CF7B48">
        <w:rPr>
          <w:i/>
          <w:szCs w:val="21"/>
        </w:rPr>
        <w:t>u</w:t>
      </w:r>
      <w:r w:rsidRPr="00CF7B48">
        <w:rPr>
          <w:szCs w:val="21"/>
          <w:vertAlign w:val="subscript"/>
        </w:rPr>
        <w:t>c</w:t>
      </w:r>
      <w:proofErr w:type="spellEnd"/>
      <w:r w:rsidRPr="00CF7B48">
        <w:rPr>
          <w:szCs w:val="21"/>
        </w:rPr>
        <w:t>=0.</w:t>
      </w:r>
      <w:r w:rsidR="008B62A4">
        <w:rPr>
          <w:rFonts w:hint="eastAsia"/>
          <w:szCs w:val="21"/>
        </w:rPr>
        <w:t>078</w:t>
      </w:r>
      <w:r w:rsidRPr="00CF7B48">
        <w:rPr>
          <w:szCs w:val="21"/>
        </w:rPr>
        <w:t xml:space="preserve"> dB</w:t>
      </w:r>
    </w:p>
    <w:p w14:paraId="18EF8868" w14:textId="75AC71EF" w:rsidR="00686A27" w:rsidRPr="00CF7B48" w:rsidRDefault="00686A27" w:rsidP="00686A27">
      <w:pPr>
        <w:ind w:firstLine="480"/>
        <w:rPr>
          <w:b/>
          <w:szCs w:val="21"/>
        </w:rPr>
      </w:pPr>
      <w:r w:rsidRPr="00CF7B48">
        <w:rPr>
          <w:b/>
          <w:szCs w:val="21"/>
        </w:rPr>
        <w:t xml:space="preserve">1.4  </w:t>
      </w:r>
      <w:r w:rsidRPr="00CF7B48">
        <w:rPr>
          <w:b/>
          <w:szCs w:val="21"/>
        </w:rPr>
        <w:t>扩展不确定度</w:t>
      </w:r>
    </w:p>
    <w:p w14:paraId="3850B8C0" w14:textId="77777777" w:rsidR="00686A27" w:rsidRPr="00CF7B48" w:rsidRDefault="00686A27" w:rsidP="00686A27">
      <w:pPr>
        <w:ind w:firstLine="480"/>
        <w:jc w:val="left"/>
        <w:rPr>
          <w:szCs w:val="21"/>
        </w:rPr>
      </w:pPr>
      <w:r w:rsidRPr="00CF7B48">
        <w:rPr>
          <w:szCs w:val="21"/>
        </w:rPr>
        <w:t>合成后的标准不确定度，按近似正态分布考虑，当取包含因子</w:t>
      </w:r>
      <w:r w:rsidRPr="00CF7B48">
        <w:rPr>
          <w:i/>
          <w:iCs/>
          <w:szCs w:val="21"/>
        </w:rPr>
        <w:t xml:space="preserve">k </w:t>
      </w:r>
      <w:r w:rsidRPr="00CF7B48">
        <w:rPr>
          <w:szCs w:val="21"/>
        </w:rPr>
        <w:t>= 2</w:t>
      </w:r>
      <w:r w:rsidRPr="00CF7B48">
        <w:rPr>
          <w:szCs w:val="21"/>
        </w:rPr>
        <w:t>时，其扩展不确定度</w:t>
      </w:r>
    </w:p>
    <w:p w14:paraId="0BCC75B8" w14:textId="4178E9F1" w:rsidR="00686A27" w:rsidRPr="00CF7B48" w:rsidRDefault="00686A27" w:rsidP="00686A27">
      <w:pPr>
        <w:ind w:firstLineChars="350" w:firstLine="735"/>
        <w:jc w:val="center"/>
        <w:rPr>
          <w:szCs w:val="21"/>
        </w:rPr>
      </w:pPr>
      <w:r w:rsidRPr="00CF7B48">
        <w:rPr>
          <w:position w:val="-12"/>
          <w:szCs w:val="21"/>
        </w:rPr>
        <w:object w:dxaOrig="1040" w:dyaOrig="360" w14:anchorId="6F44D7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6.5pt" o:ole="">
            <v:imagedata r:id="rId10" o:title=""/>
          </v:shape>
          <o:OLEObject Type="Embed" ProgID="Equation.DSMT4" ShapeID="_x0000_i1025" DrawAspect="Content" ObjectID="_1823712685" r:id="rId11"/>
        </w:object>
      </w:r>
      <w:r w:rsidRPr="00CF7B48">
        <w:rPr>
          <w:szCs w:val="21"/>
        </w:rPr>
        <w:t>=2 ×0.</w:t>
      </w:r>
      <w:r w:rsidR="008B62A4">
        <w:rPr>
          <w:rFonts w:hint="eastAsia"/>
          <w:szCs w:val="21"/>
        </w:rPr>
        <w:t>078</w:t>
      </w:r>
      <w:r w:rsidRPr="00CF7B48">
        <w:rPr>
          <w:szCs w:val="21"/>
        </w:rPr>
        <w:t xml:space="preserve"> dB≈ </w:t>
      </w:r>
      <w:r w:rsidR="00CF7B48" w:rsidRPr="00CF7B48">
        <w:rPr>
          <w:rFonts w:hint="eastAsia"/>
          <w:szCs w:val="21"/>
        </w:rPr>
        <w:t>0.</w:t>
      </w:r>
      <w:r w:rsidR="008B62A4">
        <w:rPr>
          <w:rFonts w:hint="eastAsia"/>
          <w:szCs w:val="21"/>
        </w:rPr>
        <w:t>16</w:t>
      </w:r>
      <w:r w:rsidRPr="00CF7B48">
        <w:rPr>
          <w:szCs w:val="21"/>
        </w:rPr>
        <w:t xml:space="preserve"> dB</w:t>
      </w:r>
    </w:p>
    <w:p w14:paraId="3DCCD0C3" w14:textId="3B1612FA" w:rsidR="00686A27" w:rsidRPr="00CF7B48" w:rsidRDefault="00686A27" w:rsidP="00686A27">
      <w:pPr>
        <w:ind w:firstLine="480"/>
        <w:jc w:val="left"/>
        <w:rPr>
          <w:szCs w:val="21"/>
        </w:rPr>
      </w:pPr>
      <w:r w:rsidRPr="00CF7B48">
        <w:rPr>
          <w:szCs w:val="21"/>
        </w:rPr>
        <w:t>则</w:t>
      </w:r>
      <w:r w:rsidR="008B62A4">
        <w:rPr>
          <w:rFonts w:hint="eastAsia"/>
          <w:szCs w:val="21"/>
        </w:rPr>
        <w:t>频率响应</w:t>
      </w:r>
      <w:r w:rsidRPr="00CF7B48">
        <w:rPr>
          <w:szCs w:val="21"/>
        </w:rPr>
        <w:t>的测量扩展不确定度</w:t>
      </w:r>
      <w:r w:rsidRPr="00CF7B48">
        <w:rPr>
          <w:i/>
          <w:szCs w:val="21"/>
        </w:rPr>
        <w:t>U</w:t>
      </w:r>
      <w:r w:rsidRPr="00CF7B48">
        <w:rPr>
          <w:szCs w:val="21"/>
        </w:rPr>
        <w:t xml:space="preserve"> = </w:t>
      </w:r>
      <w:r w:rsidR="00CF7B48" w:rsidRPr="00CF7B48">
        <w:rPr>
          <w:rFonts w:hint="eastAsia"/>
          <w:szCs w:val="21"/>
        </w:rPr>
        <w:t>0.</w:t>
      </w:r>
      <w:r w:rsidR="008B62A4">
        <w:rPr>
          <w:rFonts w:hint="eastAsia"/>
          <w:szCs w:val="21"/>
        </w:rPr>
        <w:t>16</w:t>
      </w:r>
      <w:r w:rsidRPr="00CF7B48">
        <w:rPr>
          <w:szCs w:val="21"/>
        </w:rPr>
        <w:t xml:space="preserve"> dB</w:t>
      </w:r>
      <w:r w:rsidRPr="00CF7B48">
        <w:rPr>
          <w:szCs w:val="21"/>
        </w:rPr>
        <w:t>，</w:t>
      </w:r>
      <w:r w:rsidRPr="00CF7B48">
        <w:rPr>
          <w:szCs w:val="21"/>
        </w:rPr>
        <w:t xml:space="preserve"> </w:t>
      </w:r>
      <w:r w:rsidRPr="00CF7B48">
        <w:rPr>
          <w:i/>
          <w:szCs w:val="21"/>
        </w:rPr>
        <w:t xml:space="preserve">k </w:t>
      </w:r>
      <w:r w:rsidRPr="00CF7B48">
        <w:rPr>
          <w:szCs w:val="21"/>
        </w:rPr>
        <w:t>= 2</w:t>
      </w:r>
      <w:r w:rsidRPr="00CF7B48">
        <w:rPr>
          <w:szCs w:val="21"/>
        </w:rPr>
        <w:t>。</w:t>
      </w:r>
    </w:p>
    <w:p w14:paraId="37CE6EED" w14:textId="2BA3BCDC" w:rsidR="00346163" w:rsidRPr="00D81534" w:rsidRDefault="00346163">
      <w:pPr>
        <w:widowControl/>
        <w:jc w:val="left"/>
        <w:rPr>
          <w:b/>
          <w:szCs w:val="21"/>
        </w:rPr>
      </w:pPr>
    </w:p>
    <w:p w14:paraId="62A2CC4D" w14:textId="166FFB43" w:rsidR="00346163" w:rsidRPr="00D54A95" w:rsidRDefault="00346163" w:rsidP="00346163">
      <w:pPr>
        <w:spacing w:line="276" w:lineRule="auto"/>
        <w:ind w:firstLineChars="200" w:firstLine="422"/>
        <w:jc w:val="left"/>
        <w:rPr>
          <w:b/>
          <w:szCs w:val="21"/>
        </w:rPr>
      </w:pPr>
      <w:r w:rsidRPr="00D54A95">
        <w:rPr>
          <w:b/>
          <w:szCs w:val="21"/>
        </w:rPr>
        <w:t>2</w:t>
      </w:r>
      <w:r w:rsidRPr="00D54A95">
        <w:rPr>
          <w:rFonts w:hint="eastAsia"/>
          <w:b/>
          <w:szCs w:val="21"/>
        </w:rPr>
        <w:t>总谐波失真</w:t>
      </w:r>
      <w:r w:rsidRPr="00D54A95">
        <w:rPr>
          <w:b/>
          <w:szCs w:val="21"/>
        </w:rPr>
        <w:t>不确定度评定</w:t>
      </w:r>
    </w:p>
    <w:p w14:paraId="1A8481FD" w14:textId="49DF18E2" w:rsidR="00346163" w:rsidRPr="00D54A95" w:rsidRDefault="003236B0" w:rsidP="00346163">
      <w:pPr>
        <w:ind w:firstLineChars="200" w:firstLine="420"/>
        <w:rPr>
          <w:szCs w:val="21"/>
        </w:rPr>
      </w:pPr>
      <w:r w:rsidRPr="00D54A95">
        <w:rPr>
          <w:szCs w:val="21"/>
        </w:rPr>
        <w:t>以某</w:t>
      </w:r>
      <w:r w:rsidRPr="00D54A95">
        <w:rPr>
          <w:rFonts w:hint="eastAsia"/>
          <w:szCs w:val="21"/>
        </w:rPr>
        <w:t>型号音频传输模块</w:t>
      </w:r>
      <w:r w:rsidRPr="00D54A95">
        <w:rPr>
          <w:szCs w:val="21"/>
        </w:rPr>
        <w:t>作为样品，</w:t>
      </w:r>
      <w:r w:rsidR="00346163" w:rsidRPr="00D54A95">
        <w:rPr>
          <w:szCs w:val="21"/>
        </w:rPr>
        <w:t>对其</w:t>
      </w:r>
      <w:r w:rsidR="00346163" w:rsidRPr="00D54A95">
        <w:rPr>
          <w:rFonts w:hint="eastAsia"/>
          <w:szCs w:val="21"/>
        </w:rPr>
        <w:t>总谐波失真</w:t>
      </w:r>
      <w:r w:rsidR="00346163" w:rsidRPr="00D54A95">
        <w:rPr>
          <w:szCs w:val="21"/>
        </w:rPr>
        <w:t>测量不确定度评定。</w:t>
      </w:r>
    </w:p>
    <w:p w14:paraId="687B7C7B" w14:textId="0ECA665A" w:rsidR="00346163" w:rsidRPr="00D54A95" w:rsidRDefault="00346163" w:rsidP="00346163">
      <w:pPr>
        <w:ind w:firstLineChars="200" w:firstLine="420"/>
        <w:rPr>
          <w:szCs w:val="21"/>
        </w:rPr>
      </w:pPr>
      <w:r w:rsidRPr="00D54A95">
        <w:rPr>
          <w:szCs w:val="21"/>
        </w:rPr>
        <w:t>根据征求意见稿中的测试方法</w:t>
      </w:r>
      <w:proofErr w:type="gramStart"/>
      <w:r w:rsidRPr="00D54A95">
        <w:rPr>
          <w:rFonts w:hint="eastAsia"/>
          <w:szCs w:val="21"/>
        </w:rPr>
        <w:t>测试总</w:t>
      </w:r>
      <w:proofErr w:type="gramEnd"/>
      <w:r w:rsidRPr="00D54A95">
        <w:rPr>
          <w:rFonts w:hint="eastAsia"/>
          <w:szCs w:val="21"/>
        </w:rPr>
        <w:t>谐波失真</w:t>
      </w:r>
      <w:r w:rsidRPr="00D54A95">
        <w:rPr>
          <w:szCs w:val="21"/>
        </w:rPr>
        <w:t>。</w:t>
      </w:r>
    </w:p>
    <w:p w14:paraId="64637603" w14:textId="6ADCCC79" w:rsidR="00346163" w:rsidRPr="00D54A95" w:rsidRDefault="00346163" w:rsidP="00346163">
      <w:pPr>
        <w:spacing w:line="276" w:lineRule="auto"/>
        <w:ind w:firstLine="480"/>
        <w:jc w:val="left"/>
        <w:rPr>
          <w:b/>
          <w:szCs w:val="21"/>
        </w:rPr>
      </w:pPr>
      <w:r w:rsidRPr="00D54A95">
        <w:rPr>
          <w:b/>
          <w:szCs w:val="21"/>
        </w:rPr>
        <w:t xml:space="preserve">2.1  </w:t>
      </w:r>
      <w:r w:rsidRPr="00D54A95">
        <w:rPr>
          <w:b/>
          <w:szCs w:val="21"/>
        </w:rPr>
        <w:t>标准不确定度的</w:t>
      </w:r>
      <w:r w:rsidRPr="00D54A95">
        <w:rPr>
          <w:b/>
          <w:szCs w:val="21"/>
        </w:rPr>
        <w:t>A</w:t>
      </w:r>
      <w:r w:rsidRPr="00D54A95">
        <w:rPr>
          <w:b/>
          <w:szCs w:val="21"/>
        </w:rPr>
        <w:t>类评定</w:t>
      </w:r>
    </w:p>
    <w:p w14:paraId="56B3508B" w14:textId="7FE837B7" w:rsidR="00346163" w:rsidRPr="00D54A95" w:rsidRDefault="003236B0" w:rsidP="00346163">
      <w:pPr>
        <w:spacing w:line="276" w:lineRule="auto"/>
        <w:ind w:firstLine="480"/>
        <w:jc w:val="left"/>
        <w:rPr>
          <w:szCs w:val="21"/>
        </w:rPr>
      </w:pPr>
      <w:r w:rsidRPr="00D54A95">
        <w:rPr>
          <w:rFonts w:hint="eastAsia"/>
          <w:szCs w:val="21"/>
        </w:rPr>
        <w:t>对</w:t>
      </w:r>
      <w:r w:rsidR="00346163" w:rsidRPr="00D54A95">
        <w:rPr>
          <w:rFonts w:hint="eastAsia"/>
          <w:szCs w:val="21"/>
        </w:rPr>
        <w:t>总谐波失真</w:t>
      </w:r>
      <w:r w:rsidR="00346163" w:rsidRPr="00D54A95">
        <w:rPr>
          <w:szCs w:val="21"/>
        </w:rPr>
        <w:t>重复</w:t>
      </w:r>
      <w:r w:rsidRPr="00D54A95">
        <w:rPr>
          <w:rFonts w:hint="eastAsia"/>
          <w:szCs w:val="21"/>
        </w:rPr>
        <w:t>10</w:t>
      </w:r>
      <w:r w:rsidR="00346163" w:rsidRPr="00D54A95">
        <w:rPr>
          <w:szCs w:val="21"/>
        </w:rPr>
        <w:t>次测量，以其标准偏差作为测量重复性引入的测量不确定度分量。测试结果见表</w:t>
      </w:r>
      <w:r w:rsidR="00346163" w:rsidRPr="00D54A95">
        <w:rPr>
          <w:szCs w:val="21"/>
        </w:rPr>
        <w:t>2</w:t>
      </w:r>
      <w:r w:rsidR="00346163" w:rsidRPr="00D54A95">
        <w:rPr>
          <w:szCs w:val="21"/>
        </w:rPr>
        <w:t>，</w:t>
      </w:r>
      <w:r w:rsidR="00D54A95" w:rsidRPr="00D54A95">
        <w:rPr>
          <w:szCs w:val="21"/>
        </w:rPr>
        <w:t>取其中的最大值</w:t>
      </w:r>
      <w:r w:rsidR="00D54A95" w:rsidRPr="00D54A95">
        <w:rPr>
          <w:rFonts w:hint="eastAsia"/>
          <w:szCs w:val="21"/>
        </w:rPr>
        <w:t>并放大</w:t>
      </w:r>
      <w:r w:rsidR="00D54A95" w:rsidRPr="00D54A95">
        <w:rPr>
          <w:szCs w:val="21"/>
        </w:rPr>
        <w:t>为</w:t>
      </w:r>
      <w:r w:rsidR="00D54A95" w:rsidRPr="00D54A95">
        <w:rPr>
          <w:szCs w:val="21"/>
        </w:rPr>
        <w:t>0.</w:t>
      </w:r>
      <w:r w:rsidR="00D54A95" w:rsidRPr="00D54A95">
        <w:rPr>
          <w:rFonts w:hint="eastAsia"/>
          <w:szCs w:val="21"/>
        </w:rPr>
        <w:t>0</w:t>
      </w:r>
      <w:r w:rsidR="00D54A95" w:rsidRPr="00D54A95">
        <w:rPr>
          <w:szCs w:val="21"/>
        </w:rPr>
        <w:t>07%</w:t>
      </w:r>
      <w:r w:rsidR="00D54A95" w:rsidRPr="00D54A95">
        <w:rPr>
          <w:szCs w:val="21"/>
        </w:rPr>
        <w:t>。</w:t>
      </w:r>
      <w:r w:rsidR="00346163" w:rsidRPr="00D54A95">
        <w:rPr>
          <w:szCs w:val="21"/>
        </w:rPr>
        <w:t>。</w:t>
      </w:r>
    </w:p>
    <w:p w14:paraId="3825BD36" w14:textId="4C5C2DA4" w:rsidR="00346163" w:rsidRPr="00D54A95" w:rsidRDefault="00346163" w:rsidP="00346163">
      <w:pPr>
        <w:jc w:val="center"/>
        <w:rPr>
          <w:szCs w:val="21"/>
        </w:rPr>
      </w:pPr>
      <w:r w:rsidRPr="00D54A95">
        <w:rPr>
          <w:szCs w:val="21"/>
        </w:rPr>
        <w:t>表</w:t>
      </w:r>
      <w:r w:rsidRPr="00D54A95">
        <w:rPr>
          <w:szCs w:val="21"/>
        </w:rPr>
        <w:t>2</w:t>
      </w:r>
      <w:r w:rsidRPr="00D54A95">
        <w:rPr>
          <w:rFonts w:hint="eastAsia"/>
          <w:szCs w:val="21"/>
        </w:rPr>
        <w:t>总谐波失真</w:t>
      </w:r>
      <w:r w:rsidRPr="00D54A95">
        <w:rPr>
          <w:szCs w:val="21"/>
        </w:rPr>
        <w:t>重复性测试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50"/>
        <w:gridCol w:w="992"/>
      </w:tblGrid>
      <w:tr w:rsidR="00D54A95" w:rsidRPr="00D54A95" w14:paraId="4D8B3DD0" w14:textId="77777777" w:rsidTr="00985BA6">
        <w:trPr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5672" w14:textId="77777777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rFonts w:hint="eastAsia"/>
                <w:szCs w:val="21"/>
              </w:rPr>
              <w:t>频率</w:t>
            </w:r>
          </w:p>
          <w:p w14:paraId="46722469" w14:textId="77777777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rFonts w:hint="eastAsia"/>
                <w:szCs w:val="21"/>
              </w:rPr>
              <w:t>Hz</w:t>
            </w:r>
          </w:p>
        </w:tc>
        <w:tc>
          <w:tcPr>
            <w:tcW w:w="72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BBC1" w14:textId="77777777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rFonts w:hint="eastAsia"/>
                <w:szCs w:val="21"/>
              </w:rPr>
              <w:t>总谐波失真</w:t>
            </w:r>
          </w:p>
          <w:p w14:paraId="24ED42D0" w14:textId="7510D4A5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szCs w:val="21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7C06" w14:textId="77777777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szCs w:val="21"/>
              </w:rPr>
              <w:t>平均值</w:t>
            </w:r>
          </w:p>
          <w:p w14:paraId="663D2239" w14:textId="11A39DCB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rFonts w:hint="eastAsia"/>
                <w:szCs w:val="21"/>
              </w:rPr>
              <w:t>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3743" w14:textId="77777777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szCs w:val="21"/>
              </w:rPr>
              <w:t>标准偏差</w:t>
            </w:r>
          </w:p>
          <w:p w14:paraId="64F2B15E" w14:textId="16F5D298" w:rsidR="003236B0" w:rsidRPr="00D54A95" w:rsidRDefault="003236B0" w:rsidP="003236B0">
            <w:pPr>
              <w:spacing w:line="240" w:lineRule="atLeast"/>
              <w:jc w:val="center"/>
              <w:rPr>
                <w:szCs w:val="21"/>
              </w:rPr>
            </w:pPr>
            <w:r w:rsidRPr="00D54A95">
              <w:rPr>
                <w:rFonts w:hint="eastAsia"/>
                <w:szCs w:val="21"/>
              </w:rPr>
              <w:t>%</w:t>
            </w:r>
          </w:p>
        </w:tc>
      </w:tr>
      <w:tr w:rsidR="00D54A95" w:rsidRPr="00D54A95" w14:paraId="5DEBCEA9" w14:textId="77777777" w:rsidTr="00985BA6">
        <w:trPr>
          <w:trHeight w:val="283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2628" w14:textId="77777777" w:rsidR="003236B0" w:rsidRPr="00D54A95" w:rsidRDefault="003236B0" w:rsidP="003236B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C551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86C5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42550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1733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CEA6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AF50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7764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4FD62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9270" w14:textId="77777777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93A6" w14:textId="3CA9CCFC" w:rsidR="003236B0" w:rsidRPr="00D54A95" w:rsidRDefault="003236B0" w:rsidP="003236B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</w:t>
            </w:r>
            <w:r w:rsidRPr="00D54A95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3A6" w14:textId="77777777" w:rsidR="003236B0" w:rsidRPr="00D54A95" w:rsidRDefault="003236B0" w:rsidP="003236B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5A52" w14:textId="77777777" w:rsidR="003236B0" w:rsidRPr="00D54A95" w:rsidRDefault="003236B0" w:rsidP="003236B0">
            <w:pPr>
              <w:widowControl/>
              <w:jc w:val="left"/>
              <w:rPr>
                <w:szCs w:val="21"/>
              </w:rPr>
            </w:pPr>
          </w:p>
        </w:tc>
      </w:tr>
      <w:tr w:rsidR="00D54A95" w:rsidRPr="00D54A95" w14:paraId="7C57E840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FF30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AD74" w14:textId="2D05DC8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0CE3" w14:textId="54E8EBD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40D2" w14:textId="06ADADE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A8C2" w14:textId="4FF4E28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E69C" w14:textId="00A3926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90C4" w14:textId="1E33BA0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7B7A" w14:textId="4174851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F413" w14:textId="2E23CEC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674C" w14:textId="2EC0F95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CC1D" w14:textId="3C2A764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57F7" w14:textId="4407EB9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79FE" w14:textId="1AB3D08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2638D21C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DD6E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125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9A4D" w14:textId="76B4B68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77E8" w14:textId="0DCB36C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C38A" w14:textId="4801532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712F" w14:textId="75DEBC8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C8B4" w14:textId="7CF27E7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76CF" w14:textId="7DE9D6A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BFBD" w14:textId="0EDD56A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75A7" w14:textId="5C53351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3FCB" w14:textId="7F28921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1B1A" w14:textId="5278606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6B71" w14:textId="6F18361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B454" w14:textId="3F97181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6E1E8DE9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3C9C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0E9B" w14:textId="4D9BCB8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135E" w14:textId="6CDC712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ECCB" w14:textId="5FEDE75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F3F2" w14:textId="44CFFBE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80B5" w14:textId="79FF687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418D" w14:textId="56587D9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6EA1" w14:textId="1BD7FA2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EE01" w14:textId="47A394C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42B0" w14:textId="698ECF5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437A" w14:textId="26B4EF8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5FE8" w14:textId="0657083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3726" w14:textId="438F7F8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7E53A236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0D12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34E5" w14:textId="397F229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085D" w14:textId="5D5EDF4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A316" w14:textId="1BA7D01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71E4" w14:textId="0FE7493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E4B6" w14:textId="36F09FA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EC63" w14:textId="482A310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7CBC" w14:textId="15A86F9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3247" w14:textId="79CE436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C2E8" w14:textId="78FCCC2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1485" w14:textId="153149F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3524" w14:textId="1EEE5E9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859C" w14:textId="40A3CBA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70943834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2EB39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E26A" w14:textId="020D6AE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EE3F" w14:textId="57CB18D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DCC0" w14:textId="2585437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80F4" w14:textId="047A9FD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C3E5" w14:textId="6F5228D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E4F6" w14:textId="3DF562A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87C1" w14:textId="09D64A1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ABDD" w14:textId="7CE5B27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1254" w14:textId="12FB819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0093" w14:textId="55A6CD3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DBFF" w14:textId="7B1C085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A240" w14:textId="238E8DE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01896083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239F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315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40A3" w14:textId="0FC80B7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77B2" w14:textId="086BB31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BBC6" w14:textId="26C12B7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5D6E" w14:textId="5BACD54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1387" w14:textId="107F2AB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D39B" w14:textId="79955B4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D44A" w14:textId="71DACB1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EE22" w14:textId="71AE229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3A43" w14:textId="4071269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E0BF" w14:textId="4FE12EF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F960" w14:textId="0CD38C9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8042" w14:textId="57649AE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698DDF0B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830B9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400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E65B" w14:textId="003FBCA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210" w14:textId="28360A9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9D52" w14:textId="3C41499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425C" w14:textId="2FB08B4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8A8" w14:textId="22DB2A4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6893" w14:textId="4CF2EF8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BD8C" w14:textId="1EDC6EF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7E4D" w14:textId="099A519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0CAA" w14:textId="0039403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B48A" w14:textId="2F60309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09B7" w14:textId="1835628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DCA" w14:textId="560DCC1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39EE5DC1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9FD6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8B5E" w14:textId="496B8AF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5896" w14:textId="3DBF404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4F41" w14:textId="6D12E5F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4583" w14:textId="090D620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5E59" w14:textId="6176F8B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592A" w14:textId="2C30719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A27C" w14:textId="5982003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3D32" w14:textId="6B4F732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9250" w14:textId="6201A75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D729" w14:textId="747C838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2067" w14:textId="67CF89B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E776" w14:textId="685BBC1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2148B92B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7E52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630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D507" w14:textId="100C219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1AB9" w14:textId="3C70CF6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195B" w14:textId="4ED19BC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6BFC" w14:textId="5A52EB3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77AB" w14:textId="3A15FAA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9BC9" w14:textId="783E1E4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3E7E" w14:textId="021B7CE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44C3" w14:textId="73947DB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B047" w14:textId="22A7CBB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598C" w14:textId="1A3F348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5430" w14:textId="05CEDAF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6086" w14:textId="6BB3DB5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1837E28A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46658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800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3D9C" w14:textId="6DF3C5F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60AA" w14:textId="3BFDA74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2F2C" w14:textId="0D0680C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ADE2" w14:textId="4D87C23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9D86" w14:textId="6C3282F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297F" w14:textId="68D7D09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C4E0" w14:textId="3A692E6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BA1C" w14:textId="70261C8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C43A" w14:textId="0122461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A8E2" w14:textId="1AE76D0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A857" w14:textId="3B4E270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DAF5" w14:textId="403CA84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214A0682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A9396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B7F5" w14:textId="720F79E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235E" w14:textId="56C4D79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C688" w14:textId="589027C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3323" w14:textId="2D53E32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967D" w14:textId="063E166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0BE9" w14:textId="16EF237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9C98" w14:textId="6F30A48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60D7" w14:textId="3825E65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E80D" w14:textId="2102F3D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33A7" w14:textId="0950931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50" w14:textId="7326832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AAA4" w14:textId="2781A3A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68129258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87428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EE96" w14:textId="336FA0D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B1FC" w14:textId="5C7974C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BA95" w14:textId="3A80C92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BC27" w14:textId="79B0FFF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DC5E" w14:textId="1658355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BE77" w14:textId="510334A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BD8A" w14:textId="0306DF2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1698" w14:textId="39ABACC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BFA6" w14:textId="0A0FADA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3BDE" w14:textId="1684BC7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7129" w14:textId="7D3F56A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36F7" w14:textId="01EB552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0.002 </w:t>
            </w:r>
          </w:p>
        </w:tc>
      </w:tr>
      <w:tr w:rsidR="00D54A95" w:rsidRPr="00D54A95" w14:paraId="0DF3431C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3A66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1600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1B45" w14:textId="3C2F6E6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F317" w14:textId="02AB0AB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AF11" w14:textId="76C7AA4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06CD" w14:textId="64DD74A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C855" w14:textId="1ED07D3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20E5" w14:textId="3F5F6A7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DDFE" w14:textId="4A840A6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02DD" w14:textId="469013F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847F" w14:textId="2059EE6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B60F" w14:textId="351C985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2096" w14:textId="250C81F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EABF" w14:textId="6BE3BEF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0.003 </w:t>
            </w:r>
          </w:p>
        </w:tc>
      </w:tr>
      <w:tr w:rsidR="00D54A95" w:rsidRPr="00D54A95" w14:paraId="2F248E44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2329C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2000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5ACE" w14:textId="1B21234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87F8" w14:textId="615435A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E1B" w14:textId="769A80E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82C6" w14:textId="20513F0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ABEA" w14:textId="67EC6A5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FC82" w14:textId="73B7F07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F285" w14:textId="729181F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DCB7" w14:textId="5333AE2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30D3" w14:textId="00AC1A4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C80C" w14:textId="6578098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5371" w14:textId="491258A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0326" w14:textId="5FE1124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0.002 </w:t>
            </w:r>
          </w:p>
        </w:tc>
      </w:tr>
      <w:tr w:rsidR="00D54A95" w:rsidRPr="00D54A95" w14:paraId="01FDB564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88CB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2500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8F2A" w14:textId="5888274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19AC" w14:textId="7A57D30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A609" w14:textId="1648175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9D34" w14:textId="66B3AC2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D07F" w14:textId="15E1698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74AD" w14:textId="039A53D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D0D5" w14:textId="528DF80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803B" w14:textId="2B70F77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CDB" w14:textId="27D3532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1AF3" w14:textId="712A93E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E3F9" w14:textId="0977F0D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F7F" w14:textId="596004C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0.002 </w:t>
            </w:r>
          </w:p>
        </w:tc>
      </w:tr>
      <w:tr w:rsidR="00D54A95" w:rsidRPr="00D54A95" w14:paraId="61A6CA37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602B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3150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3D38" w14:textId="53A3625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77F8" w14:textId="3E00719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2ADB" w14:textId="3213248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CB28" w14:textId="236CDAA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8ED5" w14:textId="220D3EC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37EE" w14:textId="712EAA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61ED" w14:textId="264E845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B157" w14:textId="2D374FF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3430" w14:textId="3E03EBE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109F" w14:textId="377E051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6EEA" w14:textId="7895123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E7F7" w14:textId="09E905A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bookmarkStart w:id="21" w:name="OLE_LINK1"/>
            <w:bookmarkStart w:id="22" w:name="OLE_LINK2"/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  <w:bookmarkEnd w:id="21"/>
            <w:bookmarkEnd w:id="22"/>
          </w:p>
        </w:tc>
      </w:tr>
      <w:tr w:rsidR="00D54A95" w:rsidRPr="00D54A95" w14:paraId="74635019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97DD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4000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EB1B" w14:textId="4B899AC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1AE9" w14:textId="79037AF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4E04" w14:textId="15922CA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9C2F" w14:textId="23C8D0E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A1C5" w14:textId="6A03D30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F594" w14:textId="2FC3F04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2801" w14:textId="0AE60F9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5DCC" w14:textId="36EFE87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0DC3" w14:textId="2CB71A2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C397" w14:textId="0773A8C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31DA" w14:textId="7B1ECD3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424C" w14:textId="5996451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0.001</w:t>
            </w:r>
          </w:p>
        </w:tc>
      </w:tr>
      <w:tr w:rsidR="00D54A95" w:rsidRPr="00D54A95" w14:paraId="5C520CFD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4BDE7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5000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1345" w14:textId="096FA70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0.037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1B6D" w14:textId="1B67241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0ADF" w14:textId="5EDF4AF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0AF7" w14:textId="374B8E5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0.032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8C9B" w14:textId="68A08AA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FF48" w14:textId="71F4FE5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595A" w14:textId="5ECE343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B69F" w14:textId="27B6B98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E54D" w14:textId="27F8B18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0.020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9843" w14:textId="0ABEA1E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FB4A" w14:textId="4E56781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FB28" w14:textId="664A857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0.007 </w:t>
            </w:r>
          </w:p>
        </w:tc>
      </w:tr>
      <w:tr w:rsidR="00D54A95" w:rsidRPr="00D54A95" w14:paraId="70D97ECC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2F7C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6300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7F44" w14:textId="53EE0D8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17AA" w14:textId="6E89C6D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A4EE" w14:textId="369DF4EE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25EF" w14:textId="64CA2B9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3C2E" w14:textId="3AF75DF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0.007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A24E" w14:textId="3EDC3D8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4BE6" w14:textId="2230F60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0.009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8DEB" w14:textId="4B5B34C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68A1" w14:textId="0505502D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D6DC" w14:textId="37E18E9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7EC1" w14:textId="6326F756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7ADE" w14:textId="68EB93F4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0.003 </w:t>
            </w:r>
          </w:p>
        </w:tc>
      </w:tr>
      <w:tr w:rsidR="00D54A95" w:rsidRPr="00D54A95" w14:paraId="364042AB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24487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8000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E8F4" w14:textId="3097DF3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A06C" w14:textId="4D5A35B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2986" w14:textId="18CA877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CECC" w14:textId="2CBAC01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4F23" w14:textId="1368C5A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C230" w14:textId="35730BC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0.002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886C" w14:textId="1996C98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0.003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8109" w14:textId="48BDEE6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0.006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FC07" w14:textId="39708FC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681" w14:textId="2E48D0B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042A" w14:textId="3A7C9769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75CD" w14:textId="58C96C30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</w:tr>
      <w:tr w:rsidR="00D54A95" w:rsidRPr="00D54A95" w14:paraId="1D367F27" w14:textId="77777777" w:rsidTr="00985BA6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6413" w14:textId="77777777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10000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1174" w14:textId="42484D7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8634" w14:textId="6AD1D5B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447F" w14:textId="0F01438C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7A2D" w14:textId="3E8918D1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F978" w14:textId="2C89E44A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6ABA" w14:textId="4107C6F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3E41" w14:textId="6268FAFF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0.000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37E7" w14:textId="7071FFD8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6F28" w14:textId="6071014B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545C" w14:textId="6A4B95F3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sz w:val="18"/>
                <w:szCs w:val="18"/>
              </w:rPr>
              <w:t xml:space="preserve">0.001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0698" w14:textId="70C48735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 xml:space="preserve">0.001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F66" w14:textId="2539A802" w:rsidR="00D54A95" w:rsidRPr="00D54A95" w:rsidRDefault="00D54A95" w:rsidP="00D54A9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D54A95">
              <w:rPr>
                <w:rFonts w:hint="eastAsia"/>
                <w:sz w:val="18"/>
                <w:szCs w:val="18"/>
              </w:rPr>
              <w:t>0.001</w:t>
            </w:r>
          </w:p>
        </w:tc>
      </w:tr>
    </w:tbl>
    <w:p w14:paraId="074FD6D5" w14:textId="1CF14C39" w:rsidR="003236B0" w:rsidRPr="00D54A95" w:rsidRDefault="003236B0" w:rsidP="00346163">
      <w:pPr>
        <w:jc w:val="center"/>
        <w:rPr>
          <w:szCs w:val="21"/>
        </w:rPr>
      </w:pPr>
    </w:p>
    <w:p w14:paraId="76A591C9" w14:textId="748E9AFF" w:rsidR="00346163" w:rsidRPr="00D54A95" w:rsidRDefault="00346163" w:rsidP="00346163">
      <w:pPr>
        <w:ind w:firstLine="480"/>
        <w:rPr>
          <w:b/>
          <w:szCs w:val="21"/>
        </w:rPr>
      </w:pPr>
      <w:r w:rsidRPr="00D54A95">
        <w:rPr>
          <w:b/>
          <w:szCs w:val="21"/>
        </w:rPr>
        <w:t>2.2 B</w:t>
      </w:r>
      <w:r w:rsidRPr="00D54A95">
        <w:rPr>
          <w:b/>
          <w:szCs w:val="21"/>
        </w:rPr>
        <w:t>类不确定度的评定</w:t>
      </w:r>
    </w:p>
    <w:p w14:paraId="72CBAF55" w14:textId="6A4E8D64" w:rsidR="00346163" w:rsidRPr="00D54A95" w:rsidRDefault="00346163" w:rsidP="00346163">
      <w:pPr>
        <w:ind w:firstLine="480"/>
        <w:rPr>
          <w:szCs w:val="21"/>
        </w:rPr>
      </w:pPr>
      <w:r w:rsidRPr="00D54A95">
        <w:rPr>
          <w:szCs w:val="21"/>
        </w:rPr>
        <w:t>1</w:t>
      </w:r>
      <w:r w:rsidRPr="00D54A95">
        <w:rPr>
          <w:szCs w:val="21"/>
        </w:rPr>
        <w:t>）</w:t>
      </w:r>
      <w:r w:rsidR="00D54A95" w:rsidRPr="00D54A95">
        <w:rPr>
          <w:rFonts w:hint="eastAsia"/>
          <w:szCs w:val="21"/>
        </w:rPr>
        <w:t>多</w:t>
      </w:r>
      <w:proofErr w:type="gramStart"/>
      <w:r w:rsidR="00D54A95" w:rsidRPr="00D54A95">
        <w:rPr>
          <w:rFonts w:hint="eastAsia"/>
          <w:szCs w:val="21"/>
        </w:rPr>
        <w:t>通道声分析</w:t>
      </w:r>
      <w:proofErr w:type="gramEnd"/>
      <w:r w:rsidR="00D54A95" w:rsidRPr="00D54A95">
        <w:rPr>
          <w:rFonts w:hint="eastAsia"/>
          <w:szCs w:val="21"/>
        </w:rPr>
        <w:t>仪信号发生部分失真</w:t>
      </w:r>
      <w:r w:rsidRPr="00D54A95">
        <w:rPr>
          <w:szCs w:val="21"/>
        </w:rPr>
        <w:t>所引入的不确定度</w:t>
      </w:r>
      <w:r w:rsidR="00D54A95" w:rsidRPr="00D54A95">
        <w:rPr>
          <w:rFonts w:hint="eastAsia"/>
          <w:szCs w:val="21"/>
        </w:rPr>
        <w:t>，</w:t>
      </w:r>
      <w:r w:rsidRPr="00D54A95">
        <w:rPr>
          <w:rFonts w:hint="eastAsia"/>
          <w:szCs w:val="21"/>
        </w:rPr>
        <w:t>一般不超过</w:t>
      </w:r>
      <w:r w:rsidRPr="00D54A95">
        <w:rPr>
          <w:rFonts w:hint="eastAsia"/>
          <w:szCs w:val="21"/>
        </w:rPr>
        <w:t>0.01%</w:t>
      </w:r>
      <w:r w:rsidRPr="00D54A95">
        <w:rPr>
          <w:szCs w:val="21"/>
        </w:rPr>
        <w:t>，</w:t>
      </w:r>
      <w:r w:rsidRPr="00D54A95">
        <w:rPr>
          <w:rFonts w:hint="eastAsia"/>
          <w:szCs w:val="21"/>
        </w:rPr>
        <w:t>取</w:t>
      </w:r>
      <w:r w:rsidRPr="00D54A95">
        <w:rPr>
          <w:szCs w:val="21"/>
        </w:rPr>
        <w:t>其标准不确定度为</w:t>
      </w:r>
      <w:r w:rsidRPr="00D54A95">
        <w:rPr>
          <w:szCs w:val="21"/>
        </w:rPr>
        <w:t>0.</w:t>
      </w:r>
      <w:r w:rsidRPr="00D54A95">
        <w:rPr>
          <w:rFonts w:hint="eastAsia"/>
          <w:szCs w:val="21"/>
        </w:rPr>
        <w:t>0</w:t>
      </w:r>
      <w:r w:rsidR="00D54A95" w:rsidRPr="00D54A95">
        <w:rPr>
          <w:rFonts w:hint="eastAsia"/>
          <w:szCs w:val="21"/>
        </w:rPr>
        <w:t>05</w:t>
      </w:r>
      <w:r w:rsidRPr="00D54A95">
        <w:rPr>
          <w:rFonts w:hint="eastAsia"/>
          <w:szCs w:val="21"/>
        </w:rPr>
        <w:t>%</w:t>
      </w:r>
      <w:r w:rsidRPr="00D54A95">
        <w:rPr>
          <w:szCs w:val="21"/>
        </w:rPr>
        <w:t>。</w:t>
      </w:r>
    </w:p>
    <w:p w14:paraId="0B12496B" w14:textId="3E2EDC9D" w:rsidR="00346163" w:rsidRPr="00D54A95" w:rsidRDefault="00346163" w:rsidP="00346163">
      <w:pPr>
        <w:ind w:firstLine="480"/>
        <w:rPr>
          <w:szCs w:val="21"/>
        </w:rPr>
      </w:pPr>
      <w:r w:rsidRPr="00D54A95">
        <w:rPr>
          <w:rFonts w:hint="eastAsia"/>
          <w:szCs w:val="21"/>
        </w:rPr>
        <w:t>2</w:t>
      </w:r>
      <w:r w:rsidRPr="00D54A95">
        <w:rPr>
          <w:szCs w:val="21"/>
        </w:rPr>
        <w:t xml:space="preserve">) </w:t>
      </w:r>
      <w:r w:rsidR="00D54A95" w:rsidRPr="00D54A95">
        <w:rPr>
          <w:szCs w:val="21"/>
        </w:rPr>
        <w:t>多</w:t>
      </w:r>
      <w:proofErr w:type="gramStart"/>
      <w:r w:rsidR="00D54A95" w:rsidRPr="00D54A95">
        <w:rPr>
          <w:szCs w:val="21"/>
        </w:rPr>
        <w:t>通道声分析</w:t>
      </w:r>
      <w:proofErr w:type="gramEnd"/>
      <w:r w:rsidR="00D54A95" w:rsidRPr="00D54A95">
        <w:rPr>
          <w:szCs w:val="21"/>
        </w:rPr>
        <w:t>仪</w:t>
      </w:r>
      <w:r w:rsidR="00D54A95" w:rsidRPr="00D54A95">
        <w:rPr>
          <w:rFonts w:hint="eastAsia"/>
          <w:szCs w:val="21"/>
        </w:rPr>
        <w:t>信号分析部分</w:t>
      </w:r>
      <w:r w:rsidRPr="00D54A95">
        <w:rPr>
          <w:rFonts w:hint="eastAsia"/>
          <w:szCs w:val="21"/>
        </w:rPr>
        <w:t>失真引入的不确定度，一般不超过</w:t>
      </w:r>
      <w:r w:rsidRPr="00D54A95">
        <w:rPr>
          <w:rFonts w:hint="eastAsia"/>
          <w:szCs w:val="21"/>
        </w:rPr>
        <w:t>0.0</w:t>
      </w:r>
      <w:r w:rsidR="00D54A95" w:rsidRPr="00D54A95">
        <w:rPr>
          <w:rFonts w:hint="eastAsia"/>
          <w:szCs w:val="21"/>
        </w:rPr>
        <w:t>01</w:t>
      </w:r>
      <w:r w:rsidRPr="00D54A95">
        <w:rPr>
          <w:rFonts w:hint="eastAsia"/>
          <w:szCs w:val="21"/>
        </w:rPr>
        <w:t>%</w:t>
      </w:r>
      <w:r w:rsidRPr="00D54A95">
        <w:rPr>
          <w:rFonts w:hint="eastAsia"/>
          <w:szCs w:val="21"/>
        </w:rPr>
        <w:t>，取其标准确定度为</w:t>
      </w:r>
      <w:r w:rsidRPr="00D54A95">
        <w:rPr>
          <w:rFonts w:hint="eastAsia"/>
          <w:szCs w:val="21"/>
        </w:rPr>
        <w:lastRenderedPageBreak/>
        <w:t>0.0</w:t>
      </w:r>
      <w:r w:rsidR="00D54A95" w:rsidRPr="00D54A95">
        <w:rPr>
          <w:rFonts w:hint="eastAsia"/>
          <w:szCs w:val="21"/>
        </w:rPr>
        <w:t>00</w:t>
      </w:r>
      <w:r w:rsidRPr="00D54A95">
        <w:rPr>
          <w:rFonts w:hint="eastAsia"/>
          <w:szCs w:val="21"/>
        </w:rPr>
        <w:t>5%</w:t>
      </w:r>
      <w:r w:rsidRPr="00D54A95">
        <w:rPr>
          <w:rFonts w:hint="eastAsia"/>
          <w:szCs w:val="21"/>
        </w:rPr>
        <w:t>。</w:t>
      </w:r>
    </w:p>
    <w:p w14:paraId="579732F6" w14:textId="48A85E3E" w:rsidR="00346163" w:rsidRPr="00D54A95" w:rsidRDefault="00346163" w:rsidP="00346163">
      <w:pPr>
        <w:ind w:firstLine="480"/>
        <w:rPr>
          <w:szCs w:val="21"/>
        </w:rPr>
      </w:pPr>
      <w:r w:rsidRPr="00D54A95">
        <w:rPr>
          <w:rFonts w:hint="eastAsia"/>
          <w:szCs w:val="21"/>
        </w:rPr>
        <w:t>3</w:t>
      </w:r>
      <w:r w:rsidRPr="00D54A95">
        <w:rPr>
          <w:rFonts w:hint="eastAsia"/>
          <w:szCs w:val="21"/>
        </w:rPr>
        <w:t>）</w:t>
      </w:r>
      <w:r w:rsidRPr="00D54A95">
        <w:rPr>
          <w:szCs w:val="21"/>
        </w:rPr>
        <w:t>数据修约误差引入的测量不确定度，</w:t>
      </w:r>
      <w:proofErr w:type="gramStart"/>
      <w:r w:rsidRPr="00D54A95">
        <w:rPr>
          <w:szCs w:val="21"/>
        </w:rPr>
        <w:t>数据修约间隔</w:t>
      </w:r>
      <w:proofErr w:type="gramEnd"/>
      <w:r w:rsidRPr="00D54A95">
        <w:rPr>
          <w:szCs w:val="21"/>
        </w:rPr>
        <w:t>为</w:t>
      </w:r>
      <w:r w:rsidRPr="00D54A95">
        <w:rPr>
          <w:szCs w:val="21"/>
        </w:rPr>
        <w:t>0.</w:t>
      </w:r>
      <w:r w:rsidRPr="00D54A95">
        <w:rPr>
          <w:rFonts w:hint="eastAsia"/>
          <w:szCs w:val="21"/>
        </w:rPr>
        <w:t>0</w:t>
      </w:r>
      <w:r w:rsidR="00D54A95" w:rsidRPr="00D54A95">
        <w:rPr>
          <w:rFonts w:hint="eastAsia"/>
          <w:szCs w:val="21"/>
        </w:rPr>
        <w:t>0</w:t>
      </w:r>
      <w:r w:rsidRPr="00D54A95">
        <w:rPr>
          <w:rFonts w:hint="eastAsia"/>
          <w:szCs w:val="21"/>
        </w:rPr>
        <w:t>1%</w:t>
      </w:r>
      <w:r w:rsidRPr="00D54A95">
        <w:rPr>
          <w:szCs w:val="21"/>
        </w:rPr>
        <w:t>，考虑均匀分布，由此引入的标准不确定度为</w:t>
      </w:r>
      <w:r w:rsidRPr="00D54A95">
        <w:rPr>
          <w:szCs w:val="21"/>
        </w:rPr>
        <w:t>0.0</w:t>
      </w:r>
      <w:r w:rsidRPr="00D54A95">
        <w:rPr>
          <w:rFonts w:hint="eastAsia"/>
          <w:szCs w:val="21"/>
        </w:rPr>
        <w:t>0</w:t>
      </w:r>
      <w:r w:rsidR="00D54A95" w:rsidRPr="00D54A95">
        <w:rPr>
          <w:rFonts w:hint="eastAsia"/>
          <w:szCs w:val="21"/>
        </w:rPr>
        <w:t>06</w:t>
      </w:r>
      <w:r w:rsidRPr="00D54A95">
        <w:rPr>
          <w:rFonts w:hint="eastAsia"/>
          <w:szCs w:val="21"/>
        </w:rPr>
        <w:t>%</w:t>
      </w:r>
      <w:r w:rsidRPr="00D54A95">
        <w:rPr>
          <w:szCs w:val="21"/>
        </w:rPr>
        <w:t>。</w:t>
      </w:r>
    </w:p>
    <w:p w14:paraId="5E8ADDD5" w14:textId="2AB2815A" w:rsidR="00346163" w:rsidRPr="00D54A95" w:rsidRDefault="00346163" w:rsidP="00346163">
      <w:pPr>
        <w:ind w:firstLine="480"/>
        <w:rPr>
          <w:b/>
          <w:szCs w:val="21"/>
        </w:rPr>
      </w:pPr>
      <w:r w:rsidRPr="00D54A95">
        <w:rPr>
          <w:b/>
          <w:szCs w:val="21"/>
        </w:rPr>
        <w:t>2.3</w:t>
      </w:r>
      <w:r w:rsidRPr="00D54A95">
        <w:rPr>
          <w:b/>
          <w:szCs w:val="21"/>
        </w:rPr>
        <w:t>合成标准不确定度</w:t>
      </w:r>
    </w:p>
    <w:p w14:paraId="106D25C0" w14:textId="1F5D2E0A" w:rsidR="00346163" w:rsidRPr="00D54A95" w:rsidRDefault="00346163" w:rsidP="00346163">
      <w:pPr>
        <w:ind w:firstLine="480"/>
        <w:jc w:val="left"/>
        <w:rPr>
          <w:szCs w:val="21"/>
        </w:rPr>
      </w:pPr>
      <w:r w:rsidRPr="00D54A95">
        <w:rPr>
          <w:szCs w:val="21"/>
        </w:rPr>
        <w:t>各标准不确定度分量互不相关，合成标准不确定度</w:t>
      </w:r>
      <w:proofErr w:type="spellStart"/>
      <w:r w:rsidRPr="00D54A95">
        <w:rPr>
          <w:i/>
          <w:szCs w:val="21"/>
        </w:rPr>
        <w:t>u</w:t>
      </w:r>
      <w:r w:rsidRPr="00D54A95">
        <w:rPr>
          <w:szCs w:val="21"/>
          <w:vertAlign w:val="subscript"/>
        </w:rPr>
        <w:t>c</w:t>
      </w:r>
      <w:proofErr w:type="spellEnd"/>
      <w:r w:rsidRPr="00D54A95">
        <w:rPr>
          <w:szCs w:val="21"/>
        </w:rPr>
        <w:t>=0.</w:t>
      </w:r>
      <w:r w:rsidRPr="00D54A95">
        <w:rPr>
          <w:rFonts w:hint="eastAsia"/>
          <w:szCs w:val="21"/>
        </w:rPr>
        <w:t>0</w:t>
      </w:r>
      <w:r w:rsidR="00D54A95" w:rsidRPr="00D54A95">
        <w:rPr>
          <w:rFonts w:hint="eastAsia"/>
          <w:szCs w:val="21"/>
        </w:rPr>
        <w:t>18</w:t>
      </w:r>
      <w:r w:rsidRPr="00D54A95">
        <w:rPr>
          <w:rFonts w:hint="eastAsia"/>
          <w:szCs w:val="21"/>
        </w:rPr>
        <w:t>%</w:t>
      </w:r>
    </w:p>
    <w:p w14:paraId="464DE368" w14:textId="1A6846DA" w:rsidR="00346163" w:rsidRPr="00D54A95" w:rsidRDefault="00346163" w:rsidP="00346163">
      <w:pPr>
        <w:ind w:firstLine="480"/>
        <w:rPr>
          <w:b/>
          <w:szCs w:val="21"/>
        </w:rPr>
      </w:pPr>
      <w:r w:rsidRPr="00D54A95">
        <w:rPr>
          <w:b/>
          <w:szCs w:val="21"/>
        </w:rPr>
        <w:t xml:space="preserve">2.4  </w:t>
      </w:r>
      <w:r w:rsidRPr="00D54A95">
        <w:rPr>
          <w:b/>
          <w:szCs w:val="21"/>
        </w:rPr>
        <w:t>扩展不确定度</w:t>
      </w:r>
    </w:p>
    <w:p w14:paraId="3519F083" w14:textId="77777777" w:rsidR="00346163" w:rsidRPr="00D54A95" w:rsidRDefault="00346163" w:rsidP="00346163">
      <w:pPr>
        <w:ind w:firstLine="480"/>
        <w:jc w:val="left"/>
        <w:rPr>
          <w:szCs w:val="21"/>
        </w:rPr>
      </w:pPr>
      <w:r w:rsidRPr="00D54A95">
        <w:rPr>
          <w:szCs w:val="21"/>
        </w:rPr>
        <w:t>合成后的标准不确定度，按近似正态分布考虑，当取包含因子</w:t>
      </w:r>
      <w:r w:rsidRPr="00D54A95">
        <w:rPr>
          <w:i/>
          <w:iCs/>
          <w:szCs w:val="21"/>
        </w:rPr>
        <w:t xml:space="preserve">k </w:t>
      </w:r>
      <w:r w:rsidRPr="00D54A95">
        <w:rPr>
          <w:szCs w:val="21"/>
        </w:rPr>
        <w:t>= 2</w:t>
      </w:r>
      <w:r w:rsidRPr="00D54A95">
        <w:rPr>
          <w:szCs w:val="21"/>
        </w:rPr>
        <w:t>时，其扩展不确定度</w:t>
      </w:r>
    </w:p>
    <w:p w14:paraId="3F2CA25D" w14:textId="5313C2C9" w:rsidR="00346163" w:rsidRPr="00D54A95" w:rsidRDefault="00346163" w:rsidP="00346163">
      <w:pPr>
        <w:ind w:firstLineChars="350" w:firstLine="735"/>
        <w:jc w:val="center"/>
        <w:rPr>
          <w:szCs w:val="21"/>
        </w:rPr>
      </w:pPr>
      <w:r w:rsidRPr="00D54A95">
        <w:rPr>
          <w:position w:val="-12"/>
          <w:szCs w:val="21"/>
        </w:rPr>
        <w:object w:dxaOrig="1040" w:dyaOrig="360" w14:anchorId="4522C9C1">
          <v:shape id="_x0000_i1026" type="#_x0000_t75" style="width:54pt;height:16.5pt" o:ole="">
            <v:imagedata r:id="rId10" o:title=""/>
          </v:shape>
          <o:OLEObject Type="Embed" ProgID="Equation.DSMT4" ShapeID="_x0000_i1026" DrawAspect="Content" ObjectID="_1823712686" r:id="rId12"/>
        </w:object>
      </w:r>
      <w:r w:rsidRPr="00D54A95">
        <w:rPr>
          <w:szCs w:val="21"/>
        </w:rPr>
        <w:t>=2 ×0.</w:t>
      </w:r>
      <w:r w:rsidRPr="00D54A95">
        <w:rPr>
          <w:rFonts w:hint="eastAsia"/>
          <w:szCs w:val="21"/>
        </w:rPr>
        <w:t>0</w:t>
      </w:r>
      <w:r w:rsidR="00D54A95" w:rsidRPr="00D54A95">
        <w:rPr>
          <w:rFonts w:hint="eastAsia"/>
          <w:szCs w:val="21"/>
        </w:rPr>
        <w:t>18</w:t>
      </w:r>
      <w:r w:rsidRPr="00D54A95">
        <w:rPr>
          <w:rFonts w:hint="eastAsia"/>
          <w:szCs w:val="21"/>
        </w:rPr>
        <w:t>%</w:t>
      </w:r>
      <w:r w:rsidRPr="00D54A95">
        <w:rPr>
          <w:szCs w:val="21"/>
        </w:rPr>
        <w:t xml:space="preserve">≈ </w:t>
      </w:r>
      <w:r w:rsidRPr="00D54A95">
        <w:rPr>
          <w:rFonts w:hint="eastAsia"/>
          <w:szCs w:val="21"/>
        </w:rPr>
        <w:t>0.</w:t>
      </w:r>
      <w:r w:rsidR="00D54A95" w:rsidRPr="00D54A95">
        <w:rPr>
          <w:rFonts w:hint="eastAsia"/>
          <w:szCs w:val="21"/>
        </w:rPr>
        <w:t>04</w:t>
      </w:r>
      <w:r w:rsidRPr="00D54A95">
        <w:rPr>
          <w:rFonts w:hint="eastAsia"/>
          <w:szCs w:val="21"/>
        </w:rPr>
        <w:t>%</w:t>
      </w:r>
    </w:p>
    <w:p w14:paraId="2E5D9C48" w14:textId="26D87FD2" w:rsidR="00346163" w:rsidRPr="00D54A95" w:rsidRDefault="00346163" w:rsidP="00346163">
      <w:pPr>
        <w:ind w:firstLine="480"/>
        <w:jc w:val="left"/>
        <w:rPr>
          <w:szCs w:val="21"/>
        </w:rPr>
      </w:pPr>
      <w:r w:rsidRPr="00D54A95">
        <w:rPr>
          <w:szCs w:val="21"/>
        </w:rPr>
        <w:t>则</w:t>
      </w:r>
      <w:r w:rsidRPr="00D54A95">
        <w:rPr>
          <w:rFonts w:hint="eastAsia"/>
          <w:szCs w:val="21"/>
        </w:rPr>
        <w:t>声信号采集通道总谐波失真</w:t>
      </w:r>
      <w:r w:rsidRPr="00D54A95">
        <w:rPr>
          <w:szCs w:val="21"/>
        </w:rPr>
        <w:t>的测量扩展不确定度</w:t>
      </w:r>
      <w:r w:rsidRPr="00D54A95">
        <w:rPr>
          <w:i/>
          <w:szCs w:val="21"/>
        </w:rPr>
        <w:t>U</w:t>
      </w:r>
      <w:r w:rsidRPr="00D54A95">
        <w:rPr>
          <w:szCs w:val="21"/>
        </w:rPr>
        <w:t xml:space="preserve"> = </w:t>
      </w:r>
      <w:r w:rsidRPr="00D54A95">
        <w:rPr>
          <w:rFonts w:hint="eastAsia"/>
          <w:szCs w:val="21"/>
        </w:rPr>
        <w:t>0.</w:t>
      </w:r>
      <w:r w:rsidR="00D54A95" w:rsidRPr="00D54A95">
        <w:rPr>
          <w:rFonts w:hint="eastAsia"/>
          <w:szCs w:val="21"/>
        </w:rPr>
        <w:t>04%</w:t>
      </w:r>
      <w:r w:rsidRPr="00D54A95">
        <w:rPr>
          <w:szCs w:val="21"/>
        </w:rPr>
        <w:t>，</w:t>
      </w:r>
      <w:r w:rsidRPr="00D54A95">
        <w:rPr>
          <w:szCs w:val="21"/>
        </w:rPr>
        <w:t xml:space="preserve"> </w:t>
      </w:r>
      <w:r w:rsidRPr="00D54A95">
        <w:rPr>
          <w:i/>
          <w:szCs w:val="21"/>
        </w:rPr>
        <w:t xml:space="preserve">k </w:t>
      </w:r>
      <w:r w:rsidRPr="00D54A95">
        <w:rPr>
          <w:szCs w:val="21"/>
        </w:rPr>
        <w:t>= 2</w:t>
      </w:r>
      <w:r w:rsidRPr="00D54A95">
        <w:rPr>
          <w:szCs w:val="21"/>
        </w:rPr>
        <w:t>。</w:t>
      </w:r>
    </w:p>
    <w:p w14:paraId="08B24A3C" w14:textId="77777777" w:rsidR="00686A27" w:rsidRPr="00D54A95" w:rsidRDefault="00686A27" w:rsidP="00686A27">
      <w:pPr>
        <w:ind w:firstLine="480"/>
        <w:rPr>
          <w:szCs w:val="21"/>
        </w:rPr>
      </w:pPr>
    </w:p>
    <w:p w14:paraId="55EF8402" w14:textId="29B18A51" w:rsidR="00EB4F8E" w:rsidRPr="00D54A95" w:rsidRDefault="008C7BAB">
      <w:pPr>
        <w:pStyle w:val="3"/>
        <w:spacing w:before="0" w:after="0" w:line="360" w:lineRule="auto"/>
        <w:rPr>
          <w:sz w:val="21"/>
          <w:szCs w:val="21"/>
        </w:rPr>
      </w:pPr>
      <w:bookmarkStart w:id="23" w:name="_Toc114026197"/>
      <w:r w:rsidRPr="00D54A95">
        <w:rPr>
          <w:sz w:val="21"/>
          <w:szCs w:val="21"/>
        </w:rPr>
        <w:t xml:space="preserve">3  </w:t>
      </w:r>
      <w:r w:rsidR="003622E7" w:rsidRPr="00D54A95">
        <w:rPr>
          <w:sz w:val="21"/>
          <w:szCs w:val="21"/>
        </w:rPr>
        <w:t>结论</w:t>
      </w:r>
      <w:bookmarkEnd w:id="23"/>
    </w:p>
    <w:p w14:paraId="2CCF01F3" w14:textId="0481B755" w:rsidR="00EB4F8E" w:rsidRPr="00D54A95" w:rsidRDefault="00007D06" w:rsidP="00686A27">
      <w:pPr>
        <w:snapToGrid w:val="0"/>
        <w:spacing w:line="360" w:lineRule="auto"/>
        <w:ind w:firstLineChars="200" w:firstLine="420"/>
        <w:rPr>
          <w:szCs w:val="21"/>
        </w:rPr>
      </w:pPr>
      <w:r w:rsidRPr="00D54A95">
        <w:rPr>
          <w:rFonts w:hint="eastAsia"/>
          <w:szCs w:val="21"/>
        </w:rPr>
        <w:t>根据各表中的实验数据分析，可验证本规范设计的试验方法和要求的实验条件合理、可行，满足</w:t>
      </w:r>
      <w:r w:rsidR="00D54A95" w:rsidRPr="00D54A95">
        <w:rPr>
          <w:rFonts w:hint="eastAsia"/>
          <w:szCs w:val="21"/>
        </w:rPr>
        <w:t>音频传输模块</w:t>
      </w:r>
      <w:r w:rsidR="006707C9" w:rsidRPr="00D54A95">
        <w:rPr>
          <w:rFonts w:hint="eastAsia"/>
          <w:szCs w:val="21"/>
        </w:rPr>
        <w:t>声学性能</w:t>
      </w:r>
      <w:r w:rsidRPr="00D54A95">
        <w:rPr>
          <w:rFonts w:hint="eastAsia"/>
          <w:szCs w:val="21"/>
        </w:rPr>
        <w:t>计量性能</w:t>
      </w:r>
      <w:r w:rsidR="006707C9" w:rsidRPr="00D54A95">
        <w:rPr>
          <w:rFonts w:hint="eastAsia"/>
          <w:szCs w:val="21"/>
        </w:rPr>
        <w:t>测试</w:t>
      </w:r>
      <w:r w:rsidRPr="00D54A95">
        <w:rPr>
          <w:rFonts w:hint="eastAsia"/>
          <w:szCs w:val="21"/>
        </w:rPr>
        <w:t>的要求</w:t>
      </w:r>
      <w:r w:rsidR="003622E7" w:rsidRPr="00D54A95">
        <w:rPr>
          <w:rFonts w:hint="eastAsia"/>
          <w:szCs w:val="21"/>
        </w:rPr>
        <w:t>。</w:t>
      </w:r>
    </w:p>
    <w:sectPr w:rsidR="00EB4F8E" w:rsidRPr="00D54A95" w:rsidSect="004D0C28">
      <w:footerReference w:type="default" r:id="rId13"/>
      <w:pgSz w:w="11906" w:h="16838"/>
      <w:pgMar w:top="1474" w:right="1134" w:bottom="1474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EFCFE" w14:textId="77777777" w:rsidR="003B3287" w:rsidRDefault="003B3287">
      <w:r>
        <w:separator/>
      </w:r>
    </w:p>
  </w:endnote>
  <w:endnote w:type="continuationSeparator" w:id="0">
    <w:p w14:paraId="14C3477E" w14:textId="77777777" w:rsidR="003B3287" w:rsidRDefault="003B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DC865" w14:textId="77777777" w:rsidR="00132054" w:rsidRDefault="00132054">
    <w:pPr>
      <w:pStyle w:val="a9"/>
      <w:jc w:val="right"/>
    </w:pPr>
  </w:p>
  <w:p w14:paraId="74AD819C" w14:textId="77777777" w:rsidR="00132054" w:rsidRDefault="001320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899"/>
      <w:docPartObj>
        <w:docPartGallery w:val="AutoText"/>
      </w:docPartObj>
    </w:sdtPr>
    <w:sdtEndPr/>
    <w:sdtContent>
      <w:p w14:paraId="51EE629B" w14:textId="77777777" w:rsidR="00132054" w:rsidRDefault="0013205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149B3C4" w14:textId="77777777" w:rsidR="00132054" w:rsidRDefault="001320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901D" w14:textId="6CF3919C" w:rsidR="00132054" w:rsidRDefault="00132054">
    <w:pPr>
      <w:pStyle w:val="a9"/>
      <w:jc w:val="center"/>
    </w:pPr>
  </w:p>
  <w:p w14:paraId="289F7F61" w14:textId="77777777" w:rsidR="00132054" w:rsidRDefault="001320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EDD0" w14:textId="77777777" w:rsidR="003B3287" w:rsidRDefault="003B3287">
      <w:r>
        <w:separator/>
      </w:r>
    </w:p>
  </w:footnote>
  <w:footnote w:type="continuationSeparator" w:id="0">
    <w:p w14:paraId="66801A9E" w14:textId="77777777" w:rsidR="003B3287" w:rsidRDefault="003B3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57"/>
    <w:rsid w:val="000015D1"/>
    <w:rsid w:val="0000268A"/>
    <w:rsid w:val="000027EC"/>
    <w:rsid w:val="00004A51"/>
    <w:rsid w:val="00007B56"/>
    <w:rsid w:val="00007D06"/>
    <w:rsid w:val="000128EF"/>
    <w:rsid w:val="00025BEC"/>
    <w:rsid w:val="00026696"/>
    <w:rsid w:val="000308B3"/>
    <w:rsid w:val="00032E45"/>
    <w:rsid w:val="00036344"/>
    <w:rsid w:val="00044CE4"/>
    <w:rsid w:val="00052307"/>
    <w:rsid w:val="0005477A"/>
    <w:rsid w:val="000574F3"/>
    <w:rsid w:val="00061402"/>
    <w:rsid w:val="0006330C"/>
    <w:rsid w:val="00064F84"/>
    <w:rsid w:val="00072FA2"/>
    <w:rsid w:val="00081FC8"/>
    <w:rsid w:val="00086474"/>
    <w:rsid w:val="000A33C8"/>
    <w:rsid w:val="000A3935"/>
    <w:rsid w:val="000A3BAC"/>
    <w:rsid w:val="000B5479"/>
    <w:rsid w:val="000B7A3F"/>
    <w:rsid w:val="000C0C2B"/>
    <w:rsid w:val="000C0E0D"/>
    <w:rsid w:val="000C1BEB"/>
    <w:rsid w:val="000C3986"/>
    <w:rsid w:val="000C5A10"/>
    <w:rsid w:val="000C6275"/>
    <w:rsid w:val="000D5EAC"/>
    <w:rsid w:val="000D767F"/>
    <w:rsid w:val="000E131E"/>
    <w:rsid w:val="000F0A36"/>
    <w:rsid w:val="000F14B0"/>
    <w:rsid w:val="000F4EBE"/>
    <w:rsid w:val="000F7C88"/>
    <w:rsid w:val="00101B66"/>
    <w:rsid w:val="00102219"/>
    <w:rsid w:val="00113DB2"/>
    <w:rsid w:val="00120C80"/>
    <w:rsid w:val="001225D3"/>
    <w:rsid w:val="00127E39"/>
    <w:rsid w:val="00132054"/>
    <w:rsid w:val="0013698C"/>
    <w:rsid w:val="00137D57"/>
    <w:rsid w:val="00137D61"/>
    <w:rsid w:val="00140383"/>
    <w:rsid w:val="001425AC"/>
    <w:rsid w:val="00147738"/>
    <w:rsid w:val="0015049C"/>
    <w:rsid w:val="00152534"/>
    <w:rsid w:val="00161CCD"/>
    <w:rsid w:val="00167803"/>
    <w:rsid w:val="001807C5"/>
    <w:rsid w:val="001B4707"/>
    <w:rsid w:val="001B61FD"/>
    <w:rsid w:val="001C35C4"/>
    <w:rsid w:val="001C39C1"/>
    <w:rsid w:val="001C50BE"/>
    <w:rsid w:val="001C579B"/>
    <w:rsid w:val="001C6563"/>
    <w:rsid w:val="001D259A"/>
    <w:rsid w:val="001D43BE"/>
    <w:rsid w:val="001E1DB5"/>
    <w:rsid w:val="001E5575"/>
    <w:rsid w:val="001E5874"/>
    <w:rsid w:val="002038EB"/>
    <w:rsid w:val="0020451F"/>
    <w:rsid w:val="00206541"/>
    <w:rsid w:val="002138CC"/>
    <w:rsid w:val="0022080C"/>
    <w:rsid w:val="002211BA"/>
    <w:rsid w:val="0022701A"/>
    <w:rsid w:val="00230043"/>
    <w:rsid w:val="00236B04"/>
    <w:rsid w:val="00243C71"/>
    <w:rsid w:val="00245977"/>
    <w:rsid w:val="002463DB"/>
    <w:rsid w:val="00255355"/>
    <w:rsid w:val="00262286"/>
    <w:rsid w:val="00263A9F"/>
    <w:rsid w:val="00266B8D"/>
    <w:rsid w:val="002731EF"/>
    <w:rsid w:val="0027552E"/>
    <w:rsid w:val="00283573"/>
    <w:rsid w:val="00284112"/>
    <w:rsid w:val="00291300"/>
    <w:rsid w:val="00291C2C"/>
    <w:rsid w:val="002A6794"/>
    <w:rsid w:val="002B0FD0"/>
    <w:rsid w:val="002B4DE3"/>
    <w:rsid w:val="002C22B9"/>
    <w:rsid w:val="002C77C8"/>
    <w:rsid w:val="002D074C"/>
    <w:rsid w:val="002D7A12"/>
    <w:rsid w:val="002E0BAB"/>
    <w:rsid w:val="002E2D18"/>
    <w:rsid w:val="002E7F68"/>
    <w:rsid w:val="002F041E"/>
    <w:rsid w:val="0030609F"/>
    <w:rsid w:val="0030719A"/>
    <w:rsid w:val="0031449C"/>
    <w:rsid w:val="00316982"/>
    <w:rsid w:val="003221E7"/>
    <w:rsid w:val="003236B0"/>
    <w:rsid w:val="00345516"/>
    <w:rsid w:val="00346163"/>
    <w:rsid w:val="00354E36"/>
    <w:rsid w:val="0035694F"/>
    <w:rsid w:val="003622E7"/>
    <w:rsid w:val="00363251"/>
    <w:rsid w:val="00370070"/>
    <w:rsid w:val="0037360B"/>
    <w:rsid w:val="00373BF0"/>
    <w:rsid w:val="00373F99"/>
    <w:rsid w:val="00380472"/>
    <w:rsid w:val="00383E9A"/>
    <w:rsid w:val="00385D59"/>
    <w:rsid w:val="00390D45"/>
    <w:rsid w:val="00391F2C"/>
    <w:rsid w:val="003949EA"/>
    <w:rsid w:val="003976F7"/>
    <w:rsid w:val="003A225D"/>
    <w:rsid w:val="003A44B7"/>
    <w:rsid w:val="003A6E63"/>
    <w:rsid w:val="003B3287"/>
    <w:rsid w:val="003B7834"/>
    <w:rsid w:val="003C0AFF"/>
    <w:rsid w:val="003D4E69"/>
    <w:rsid w:val="003D5C59"/>
    <w:rsid w:val="003E6B4F"/>
    <w:rsid w:val="003F07CA"/>
    <w:rsid w:val="003F0EB8"/>
    <w:rsid w:val="00400972"/>
    <w:rsid w:val="00400C1C"/>
    <w:rsid w:val="00402240"/>
    <w:rsid w:val="00407766"/>
    <w:rsid w:val="00415ED2"/>
    <w:rsid w:val="00420CD1"/>
    <w:rsid w:val="004226EE"/>
    <w:rsid w:val="00426F38"/>
    <w:rsid w:val="00427BAB"/>
    <w:rsid w:val="00440127"/>
    <w:rsid w:val="00441D85"/>
    <w:rsid w:val="0044681A"/>
    <w:rsid w:val="00455F31"/>
    <w:rsid w:val="004657EE"/>
    <w:rsid w:val="00467520"/>
    <w:rsid w:val="004735A6"/>
    <w:rsid w:val="0048057C"/>
    <w:rsid w:val="004842E3"/>
    <w:rsid w:val="00487003"/>
    <w:rsid w:val="00491D7E"/>
    <w:rsid w:val="00495592"/>
    <w:rsid w:val="004A2620"/>
    <w:rsid w:val="004A4B87"/>
    <w:rsid w:val="004A6D14"/>
    <w:rsid w:val="004C1A69"/>
    <w:rsid w:val="004C272F"/>
    <w:rsid w:val="004C4B82"/>
    <w:rsid w:val="004C5083"/>
    <w:rsid w:val="004D0C28"/>
    <w:rsid w:val="004D3EE1"/>
    <w:rsid w:val="004D598D"/>
    <w:rsid w:val="004D5FF6"/>
    <w:rsid w:val="004D70B4"/>
    <w:rsid w:val="004E03F3"/>
    <w:rsid w:val="004E245B"/>
    <w:rsid w:val="004E2DED"/>
    <w:rsid w:val="004E389E"/>
    <w:rsid w:val="004E5591"/>
    <w:rsid w:val="004E5ED2"/>
    <w:rsid w:val="004F4F12"/>
    <w:rsid w:val="004F73C2"/>
    <w:rsid w:val="00502E40"/>
    <w:rsid w:val="00516D98"/>
    <w:rsid w:val="0052090D"/>
    <w:rsid w:val="0052235F"/>
    <w:rsid w:val="005249A7"/>
    <w:rsid w:val="00530CA3"/>
    <w:rsid w:val="00536ABF"/>
    <w:rsid w:val="0054074A"/>
    <w:rsid w:val="00540A89"/>
    <w:rsid w:val="0054265A"/>
    <w:rsid w:val="00542D26"/>
    <w:rsid w:val="00543FE6"/>
    <w:rsid w:val="00552F5F"/>
    <w:rsid w:val="00553F8A"/>
    <w:rsid w:val="00555988"/>
    <w:rsid w:val="0055623D"/>
    <w:rsid w:val="005634D9"/>
    <w:rsid w:val="00567750"/>
    <w:rsid w:val="00574A63"/>
    <w:rsid w:val="005760D3"/>
    <w:rsid w:val="0058188A"/>
    <w:rsid w:val="0058312E"/>
    <w:rsid w:val="005852CA"/>
    <w:rsid w:val="00595834"/>
    <w:rsid w:val="005B0B74"/>
    <w:rsid w:val="005B75E1"/>
    <w:rsid w:val="005C0033"/>
    <w:rsid w:val="005C29FC"/>
    <w:rsid w:val="005D0D5B"/>
    <w:rsid w:val="005D685F"/>
    <w:rsid w:val="005E084F"/>
    <w:rsid w:val="005E3268"/>
    <w:rsid w:val="005E502D"/>
    <w:rsid w:val="005F2281"/>
    <w:rsid w:val="005F239B"/>
    <w:rsid w:val="00600BC2"/>
    <w:rsid w:val="0060333F"/>
    <w:rsid w:val="00603C58"/>
    <w:rsid w:val="00604BA5"/>
    <w:rsid w:val="00615E26"/>
    <w:rsid w:val="00624AEF"/>
    <w:rsid w:val="00624C0D"/>
    <w:rsid w:val="00626BDD"/>
    <w:rsid w:val="00627897"/>
    <w:rsid w:val="00630840"/>
    <w:rsid w:val="006351A6"/>
    <w:rsid w:val="00643C9F"/>
    <w:rsid w:val="00645E26"/>
    <w:rsid w:val="00646989"/>
    <w:rsid w:val="00657BAC"/>
    <w:rsid w:val="006605A5"/>
    <w:rsid w:val="006707C9"/>
    <w:rsid w:val="006712AC"/>
    <w:rsid w:val="00675867"/>
    <w:rsid w:val="0068623A"/>
    <w:rsid w:val="00686A27"/>
    <w:rsid w:val="00687D09"/>
    <w:rsid w:val="00696882"/>
    <w:rsid w:val="006A093F"/>
    <w:rsid w:val="006B169A"/>
    <w:rsid w:val="006B3600"/>
    <w:rsid w:val="006B3944"/>
    <w:rsid w:val="006B6228"/>
    <w:rsid w:val="006B6C7E"/>
    <w:rsid w:val="006E6D13"/>
    <w:rsid w:val="006F50B6"/>
    <w:rsid w:val="006F626F"/>
    <w:rsid w:val="006F7A53"/>
    <w:rsid w:val="00700956"/>
    <w:rsid w:val="00706528"/>
    <w:rsid w:val="00716EC0"/>
    <w:rsid w:val="007176C5"/>
    <w:rsid w:val="00731244"/>
    <w:rsid w:val="00734993"/>
    <w:rsid w:val="007349BE"/>
    <w:rsid w:val="00734F46"/>
    <w:rsid w:val="00757D90"/>
    <w:rsid w:val="0076084C"/>
    <w:rsid w:val="007608E8"/>
    <w:rsid w:val="0076593F"/>
    <w:rsid w:val="00766439"/>
    <w:rsid w:val="00776C82"/>
    <w:rsid w:val="00777AEF"/>
    <w:rsid w:val="0078776A"/>
    <w:rsid w:val="00791799"/>
    <w:rsid w:val="007A0FB1"/>
    <w:rsid w:val="007A1B3E"/>
    <w:rsid w:val="007A6AD9"/>
    <w:rsid w:val="007B267D"/>
    <w:rsid w:val="007B4417"/>
    <w:rsid w:val="007C00B9"/>
    <w:rsid w:val="007C1F8B"/>
    <w:rsid w:val="007C2726"/>
    <w:rsid w:val="007C4D95"/>
    <w:rsid w:val="007E6250"/>
    <w:rsid w:val="007F15FD"/>
    <w:rsid w:val="007F7F24"/>
    <w:rsid w:val="008046C3"/>
    <w:rsid w:val="008127F6"/>
    <w:rsid w:val="00824278"/>
    <w:rsid w:val="0082456F"/>
    <w:rsid w:val="008256B2"/>
    <w:rsid w:val="008345A4"/>
    <w:rsid w:val="00834664"/>
    <w:rsid w:val="008357AB"/>
    <w:rsid w:val="008372B5"/>
    <w:rsid w:val="0084053E"/>
    <w:rsid w:val="00842552"/>
    <w:rsid w:val="00842C2D"/>
    <w:rsid w:val="00845F03"/>
    <w:rsid w:val="008478ED"/>
    <w:rsid w:val="00852D10"/>
    <w:rsid w:val="00853F3D"/>
    <w:rsid w:val="00855F93"/>
    <w:rsid w:val="00866B83"/>
    <w:rsid w:val="0087149F"/>
    <w:rsid w:val="008726DA"/>
    <w:rsid w:val="00872F6D"/>
    <w:rsid w:val="00873270"/>
    <w:rsid w:val="008748EA"/>
    <w:rsid w:val="0087652D"/>
    <w:rsid w:val="008811B8"/>
    <w:rsid w:val="0088563C"/>
    <w:rsid w:val="00890600"/>
    <w:rsid w:val="00892F57"/>
    <w:rsid w:val="0089512D"/>
    <w:rsid w:val="0089579B"/>
    <w:rsid w:val="008A1520"/>
    <w:rsid w:val="008A7E0F"/>
    <w:rsid w:val="008B2850"/>
    <w:rsid w:val="008B62A4"/>
    <w:rsid w:val="008C4BCC"/>
    <w:rsid w:val="008C4FCA"/>
    <w:rsid w:val="008C6EEF"/>
    <w:rsid w:val="008C7BAB"/>
    <w:rsid w:val="008D4B6F"/>
    <w:rsid w:val="008E7F48"/>
    <w:rsid w:val="008F5F2F"/>
    <w:rsid w:val="008F6AAD"/>
    <w:rsid w:val="00904937"/>
    <w:rsid w:val="00907247"/>
    <w:rsid w:val="009117CF"/>
    <w:rsid w:val="00920E2C"/>
    <w:rsid w:val="00924B87"/>
    <w:rsid w:val="009255FB"/>
    <w:rsid w:val="009449D4"/>
    <w:rsid w:val="009463C6"/>
    <w:rsid w:val="00961B5A"/>
    <w:rsid w:val="00962D33"/>
    <w:rsid w:val="009713C0"/>
    <w:rsid w:val="00985F2B"/>
    <w:rsid w:val="00986530"/>
    <w:rsid w:val="00993ED6"/>
    <w:rsid w:val="00996200"/>
    <w:rsid w:val="009A2135"/>
    <w:rsid w:val="009A69E6"/>
    <w:rsid w:val="009B0DC3"/>
    <w:rsid w:val="009B6F27"/>
    <w:rsid w:val="009C0749"/>
    <w:rsid w:val="009D05E2"/>
    <w:rsid w:val="009D4BB9"/>
    <w:rsid w:val="009D7578"/>
    <w:rsid w:val="009F03FD"/>
    <w:rsid w:val="00A05B06"/>
    <w:rsid w:val="00A10451"/>
    <w:rsid w:val="00A11493"/>
    <w:rsid w:val="00A11947"/>
    <w:rsid w:val="00A17982"/>
    <w:rsid w:val="00A31891"/>
    <w:rsid w:val="00A320F9"/>
    <w:rsid w:val="00A37FAA"/>
    <w:rsid w:val="00A43425"/>
    <w:rsid w:val="00A47C2B"/>
    <w:rsid w:val="00A50791"/>
    <w:rsid w:val="00A61E7C"/>
    <w:rsid w:val="00A67A7C"/>
    <w:rsid w:val="00A74D74"/>
    <w:rsid w:val="00A77387"/>
    <w:rsid w:val="00A84A8E"/>
    <w:rsid w:val="00A854C1"/>
    <w:rsid w:val="00A962BA"/>
    <w:rsid w:val="00A97537"/>
    <w:rsid w:val="00AA0821"/>
    <w:rsid w:val="00AA7790"/>
    <w:rsid w:val="00AD16B5"/>
    <w:rsid w:val="00AD3908"/>
    <w:rsid w:val="00AD58F2"/>
    <w:rsid w:val="00AE60C7"/>
    <w:rsid w:val="00AE7039"/>
    <w:rsid w:val="00B10FD5"/>
    <w:rsid w:val="00B1188D"/>
    <w:rsid w:val="00B1324A"/>
    <w:rsid w:val="00B20ECB"/>
    <w:rsid w:val="00B24695"/>
    <w:rsid w:val="00B262EA"/>
    <w:rsid w:val="00B34C9F"/>
    <w:rsid w:val="00B4024C"/>
    <w:rsid w:val="00B439F9"/>
    <w:rsid w:val="00B5492C"/>
    <w:rsid w:val="00B56898"/>
    <w:rsid w:val="00B579EE"/>
    <w:rsid w:val="00B60C35"/>
    <w:rsid w:val="00B72740"/>
    <w:rsid w:val="00B806F8"/>
    <w:rsid w:val="00B97AE2"/>
    <w:rsid w:val="00BA47F3"/>
    <w:rsid w:val="00BA4B91"/>
    <w:rsid w:val="00BB11DE"/>
    <w:rsid w:val="00BB409E"/>
    <w:rsid w:val="00BB6710"/>
    <w:rsid w:val="00BD224B"/>
    <w:rsid w:val="00BD3F05"/>
    <w:rsid w:val="00BF23C4"/>
    <w:rsid w:val="00BF707D"/>
    <w:rsid w:val="00C01C43"/>
    <w:rsid w:val="00C02F39"/>
    <w:rsid w:val="00C128D7"/>
    <w:rsid w:val="00C20697"/>
    <w:rsid w:val="00C22A07"/>
    <w:rsid w:val="00C2449A"/>
    <w:rsid w:val="00C41077"/>
    <w:rsid w:val="00C446AC"/>
    <w:rsid w:val="00C50B41"/>
    <w:rsid w:val="00C6005D"/>
    <w:rsid w:val="00C67CC9"/>
    <w:rsid w:val="00C721FE"/>
    <w:rsid w:val="00C74CB1"/>
    <w:rsid w:val="00C83C8B"/>
    <w:rsid w:val="00C863D0"/>
    <w:rsid w:val="00C945DA"/>
    <w:rsid w:val="00CA0C82"/>
    <w:rsid w:val="00CA62D0"/>
    <w:rsid w:val="00CC38F7"/>
    <w:rsid w:val="00CD2162"/>
    <w:rsid w:val="00CD4107"/>
    <w:rsid w:val="00CD52D0"/>
    <w:rsid w:val="00CD7FBC"/>
    <w:rsid w:val="00CE2E0F"/>
    <w:rsid w:val="00CF1A4D"/>
    <w:rsid w:val="00CF1A59"/>
    <w:rsid w:val="00CF62DC"/>
    <w:rsid w:val="00CF7B48"/>
    <w:rsid w:val="00CF7BB0"/>
    <w:rsid w:val="00D0186F"/>
    <w:rsid w:val="00D04851"/>
    <w:rsid w:val="00D224C7"/>
    <w:rsid w:val="00D27A78"/>
    <w:rsid w:val="00D303D7"/>
    <w:rsid w:val="00D310D2"/>
    <w:rsid w:val="00D310E0"/>
    <w:rsid w:val="00D331D7"/>
    <w:rsid w:val="00D3665E"/>
    <w:rsid w:val="00D438D5"/>
    <w:rsid w:val="00D43CF2"/>
    <w:rsid w:val="00D44272"/>
    <w:rsid w:val="00D52BE5"/>
    <w:rsid w:val="00D54A95"/>
    <w:rsid w:val="00D6504E"/>
    <w:rsid w:val="00D701C6"/>
    <w:rsid w:val="00D81534"/>
    <w:rsid w:val="00D82C57"/>
    <w:rsid w:val="00D84BE6"/>
    <w:rsid w:val="00D86B9F"/>
    <w:rsid w:val="00D8758B"/>
    <w:rsid w:val="00D8758E"/>
    <w:rsid w:val="00DA155D"/>
    <w:rsid w:val="00DA3A23"/>
    <w:rsid w:val="00DA5AF6"/>
    <w:rsid w:val="00DB17D9"/>
    <w:rsid w:val="00DB4229"/>
    <w:rsid w:val="00DB56C7"/>
    <w:rsid w:val="00DB5A25"/>
    <w:rsid w:val="00DC1189"/>
    <w:rsid w:val="00DC16B4"/>
    <w:rsid w:val="00DC2006"/>
    <w:rsid w:val="00DC2123"/>
    <w:rsid w:val="00DC3002"/>
    <w:rsid w:val="00DC4F1A"/>
    <w:rsid w:val="00DD07FA"/>
    <w:rsid w:val="00DD1121"/>
    <w:rsid w:val="00DD2805"/>
    <w:rsid w:val="00DD530D"/>
    <w:rsid w:val="00DE484F"/>
    <w:rsid w:val="00DF0541"/>
    <w:rsid w:val="00DF093D"/>
    <w:rsid w:val="00DF106C"/>
    <w:rsid w:val="00DF635C"/>
    <w:rsid w:val="00DF6B3C"/>
    <w:rsid w:val="00E01DCF"/>
    <w:rsid w:val="00E02169"/>
    <w:rsid w:val="00E073EF"/>
    <w:rsid w:val="00E11FC8"/>
    <w:rsid w:val="00E15797"/>
    <w:rsid w:val="00E16EDD"/>
    <w:rsid w:val="00E17CB7"/>
    <w:rsid w:val="00E27B1D"/>
    <w:rsid w:val="00E3170E"/>
    <w:rsid w:val="00E34D23"/>
    <w:rsid w:val="00E34DA6"/>
    <w:rsid w:val="00E455EB"/>
    <w:rsid w:val="00E45DB6"/>
    <w:rsid w:val="00E46B8F"/>
    <w:rsid w:val="00E47995"/>
    <w:rsid w:val="00E50C2B"/>
    <w:rsid w:val="00E51943"/>
    <w:rsid w:val="00E630F9"/>
    <w:rsid w:val="00E631C0"/>
    <w:rsid w:val="00E6669C"/>
    <w:rsid w:val="00E717D9"/>
    <w:rsid w:val="00E727B1"/>
    <w:rsid w:val="00E7455D"/>
    <w:rsid w:val="00E74AFA"/>
    <w:rsid w:val="00E81E0F"/>
    <w:rsid w:val="00E84DEF"/>
    <w:rsid w:val="00E87614"/>
    <w:rsid w:val="00E963DB"/>
    <w:rsid w:val="00EB1536"/>
    <w:rsid w:val="00EB4F8E"/>
    <w:rsid w:val="00EC1076"/>
    <w:rsid w:val="00EC128F"/>
    <w:rsid w:val="00EC3745"/>
    <w:rsid w:val="00EC3AB4"/>
    <w:rsid w:val="00EC769D"/>
    <w:rsid w:val="00ED286E"/>
    <w:rsid w:val="00ED2B8D"/>
    <w:rsid w:val="00EE0BCB"/>
    <w:rsid w:val="00EE1426"/>
    <w:rsid w:val="00EE6ADE"/>
    <w:rsid w:val="00EF0473"/>
    <w:rsid w:val="00EF5156"/>
    <w:rsid w:val="00F03749"/>
    <w:rsid w:val="00F06CC0"/>
    <w:rsid w:val="00F105F8"/>
    <w:rsid w:val="00F24487"/>
    <w:rsid w:val="00F30D1C"/>
    <w:rsid w:val="00F33CF9"/>
    <w:rsid w:val="00F434B4"/>
    <w:rsid w:val="00F51CC6"/>
    <w:rsid w:val="00F52273"/>
    <w:rsid w:val="00F56C08"/>
    <w:rsid w:val="00F70F63"/>
    <w:rsid w:val="00F732ED"/>
    <w:rsid w:val="00F73B32"/>
    <w:rsid w:val="00F765EE"/>
    <w:rsid w:val="00F76D57"/>
    <w:rsid w:val="00F77095"/>
    <w:rsid w:val="00F85951"/>
    <w:rsid w:val="00F87D0D"/>
    <w:rsid w:val="00F9422A"/>
    <w:rsid w:val="00FA002B"/>
    <w:rsid w:val="00FC1A57"/>
    <w:rsid w:val="00FD0214"/>
    <w:rsid w:val="00FD4D88"/>
    <w:rsid w:val="00FF7D85"/>
    <w:rsid w:val="00FF7DF8"/>
    <w:rsid w:val="03215B8F"/>
    <w:rsid w:val="06692D90"/>
    <w:rsid w:val="0B6B54FE"/>
    <w:rsid w:val="16E32286"/>
    <w:rsid w:val="17C40790"/>
    <w:rsid w:val="237847BF"/>
    <w:rsid w:val="446347E6"/>
    <w:rsid w:val="49AD7B95"/>
    <w:rsid w:val="54CB66D6"/>
    <w:rsid w:val="56DC5D81"/>
    <w:rsid w:val="62C651AD"/>
    <w:rsid w:val="74C81C55"/>
    <w:rsid w:val="7BB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E15AC5A"/>
  <w15:docId w15:val="{EED7B43B-3BD9-4E44-A9F5-93E2855D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6B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600"/>
    </w:pPr>
    <w:rPr>
      <w:rFonts w:ascii="宋体"/>
      <w:sz w:val="24"/>
      <w:szCs w:val="20"/>
    </w:rPr>
  </w:style>
  <w:style w:type="paragraph" w:styleId="31">
    <w:name w:val="toc 3"/>
    <w:basedOn w:val="a"/>
    <w:next w:val="a"/>
    <w:uiPriority w:val="39"/>
    <w:pPr>
      <w:tabs>
        <w:tab w:val="right" w:leader="dot" w:pos="8296"/>
      </w:tabs>
      <w:ind w:firstLineChars="200" w:firstLine="480"/>
      <w:jc w:val="center"/>
    </w:pPr>
    <w:rPr>
      <w:rFonts w:eastAsiaTheme="minorEastAsia"/>
      <w:sz w:val="24"/>
    </w:r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21">
    <w:name w:val="Body Text Indent 2"/>
    <w:basedOn w:val="a"/>
    <w:link w:val="22"/>
    <w:uiPriority w:val="99"/>
    <w:semiHidden/>
    <w:unhideWhenUsed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</w:style>
  <w:style w:type="paragraph" w:styleId="23">
    <w:name w:val="toc 2"/>
    <w:basedOn w:val="a"/>
    <w:next w:val="a"/>
    <w:uiPriority w:val="39"/>
    <w:pPr>
      <w:tabs>
        <w:tab w:val="right" w:leader="dot" w:pos="8302"/>
      </w:tabs>
      <w:spacing w:line="360" w:lineRule="auto"/>
      <w:jc w:val="center"/>
    </w:pPr>
    <w:rPr>
      <w:rFonts w:eastAsiaTheme="minorEastAsia"/>
      <w:b/>
      <w:sz w:val="24"/>
    </w:rPr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4">
    <w:name w:val="正文文本缩进 字符"/>
    <w:basedOn w:val="a0"/>
    <w:link w:val="a3"/>
    <w:rPr>
      <w:rFonts w:ascii="宋体" w:eastAsia="宋体" w:hAnsi="Times New Roman" w:cs="Times New Roman"/>
      <w:sz w:val="24"/>
      <w:szCs w:val="20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2">
    <w:name w:val="正文文本缩进 2 字符"/>
    <w:basedOn w:val="a0"/>
    <w:link w:val="21"/>
    <w:uiPriority w:val="99"/>
    <w:semiHidden/>
    <w:rPr>
      <w:rFonts w:ascii="Times New Roman" w:eastAsia="宋体" w:hAnsi="Times New Roman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5852CA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5852CA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5852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52CA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5852CA"/>
    <w:rPr>
      <w:b/>
      <w:bCs/>
      <w:kern w:val="2"/>
      <w:sz w:val="21"/>
      <w:szCs w:val="24"/>
    </w:rPr>
  </w:style>
  <w:style w:type="table" w:customStyle="1" w:styleId="12">
    <w:name w:val="浅色底纹1"/>
    <w:basedOn w:val="a1"/>
    <w:uiPriority w:val="60"/>
    <w:rsid w:val="00852D10"/>
    <w:rPr>
      <w:rFonts w:asciiTheme="minorHAnsi" w:eastAsiaTheme="minorEastAsia" w:hAnsiTheme="minorHAnsi" w:cstheme="minorBidi"/>
      <w:color w:val="000000" w:themeColor="text1" w:themeShade="BF"/>
      <w:kern w:val="2"/>
      <w:sz w:val="21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4">
    <w:name w:val="Table Grid"/>
    <w:basedOn w:val="a1"/>
    <w:uiPriority w:val="59"/>
    <w:rsid w:val="00D87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a"/>
    <w:next w:val="a"/>
    <w:link w:val="MTDisplayEquation0"/>
    <w:rsid w:val="000B7A3F"/>
    <w:pPr>
      <w:tabs>
        <w:tab w:val="center" w:pos="4160"/>
        <w:tab w:val="right" w:pos="8300"/>
      </w:tabs>
      <w:spacing w:line="360" w:lineRule="auto"/>
      <w:ind w:firstLineChars="200" w:firstLine="420"/>
    </w:pPr>
    <w:rPr>
      <w:rFonts w:cstheme="minorBidi"/>
      <w:szCs w:val="21"/>
    </w:rPr>
  </w:style>
  <w:style w:type="character" w:customStyle="1" w:styleId="MTDisplayEquation0">
    <w:name w:val="MTDisplayEquation 字符"/>
    <w:basedOn w:val="a0"/>
    <w:link w:val="MTDisplayEquation"/>
    <w:rsid w:val="000B7A3F"/>
    <w:rPr>
      <w:rFonts w:cstheme="minorBidi"/>
      <w:kern w:val="2"/>
      <w:sz w:val="21"/>
      <w:szCs w:val="21"/>
    </w:rPr>
  </w:style>
  <w:style w:type="paragraph" w:styleId="af5">
    <w:name w:val="Revision"/>
    <w:hidden/>
    <w:uiPriority w:val="99"/>
    <w:semiHidden/>
    <w:rsid w:val="00842C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1BF85B-07AA-40CE-BA53-000C9A44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808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fengxiujuan</dc:creator>
  <cp:lastModifiedBy>nfhwxpro</cp:lastModifiedBy>
  <cp:revision>9</cp:revision>
  <dcterms:created xsi:type="dcterms:W3CDTF">2025-05-06T00:04:00Z</dcterms:created>
  <dcterms:modified xsi:type="dcterms:W3CDTF">2025-11-03T14:05:00Z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