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388963888"/>
    <w:bookmarkStart w:id="1" w:name="SectionMark1"/>
    <w:bookmarkStart w:id="2" w:name="_Toc388963948"/>
    <w:bookmarkStart w:id="3" w:name="_Toc349718154"/>
    <w:bookmarkStart w:id="4" w:name="SectionMark4"/>
    <w:p w14:paraId="047C4C1F" w14:textId="67481C95" w:rsidR="00EB01CD" w:rsidRDefault="00402CD9">
      <w:pPr>
        <w:keepNext/>
        <w:keepLines/>
        <w:spacing w:before="280" w:after="290" w:line="376" w:lineRule="auto"/>
        <w:outlineLvl w:val="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MACROBUTTON MTEditEquationSection2 </w:instrText>
      </w:r>
      <w:r w:rsidRPr="00402CD9">
        <w:rPr>
          <w:rStyle w:val="MTEquationSection"/>
          <w:rFonts w:hint="eastAsia"/>
        </w:rPr>
        <w:instrText>公式章</w:instrText>
      </w:r>
      <w:r w:rsidRPr="00402CD9">
        <w:rPr>
          <w:rStyle w:val="MTEquationSection"/>
          <w:rFonts w:hint="eastAsia"/>
        </w:rPr>
        <w:instrText xml:space="preserve"> 1 </w:instrText>
      </w:r>
      <w:r w:rsidRPr="00402CD9">
        <w:rPr>
          <w:rStyle w:val="MTEquationSection"/>
          <w:rFonts w:hint="eastAsia"/>
        </w:rPr>
        <w:instrText>节</w:instrText>
      </w:r>
      <w:r w:rsidRPr="00402CD9">
        <w:rPr>
          <w:rStyle w:val="MTEquationSection"/>
          <w:rFonts w:hint="eastAsia"/>
        </w:rPr>
        <w:instrText xml:space="preserve"> 1</w:instrText>
      </w:r>
      <w:r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</w:instrText>
      </w:r>
      <w:r>
        <w:rPr>
          <w:rFonts w:hint="eastAsia"/>
          <w:b/>
          <w:bCs/>
          <w:sz w:val="28"/>
          <w:szCs w:val="28"/>
        </w:rPr>
        <w:instrText>SEQ MTEqn \r \h \* MERGEFORMAT</w:instrText>
      </w:r>
      <w:r>
        <w:rPr>
          <w:b/>
          <w:bCs/>
          <w:sz w:val="28"/>
          <w:szCs w:val="28"/>
        </w:rPr>
        <w:instrText xml:space="preserve"> </w:instrText>
      </w:r>
      <w:r>
        <w:rPr>
          <w:b/>
          <w:bCs/>
          <w:sz w:val="28"/>
          <w:szCs w:val="28"/>
        </w:rPr>
        <w:fldChar w:fldCharType="end"/>
      </w:r>
      <w:r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SEQ MTSec \r 1 \h \* MERGEFORMAT </w:instrText>
      </w:r>
      <w:r>
        <w:rPr>
          <w:b/>
          <w:bCs/>
          <w:sz w:val="28"/>
          <w:szCs w:val="28"/>
        </w:rPr>
        <w:fldChar w:fldCharType="end"/>
      </w:r>
      <w:r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SEQ MTChap \r 1 \h \* MERGEFORMAT </w:instrText>
      </w:r>
      <w:r>
        <w:rPr>
          <w:b/>
          <w:bCs/>
          <w:sz w:val="28"/>
          <w:szCs w:val="28"/>
        </w:rPr>
        <w:fldChar w:fldCharType="end"/>
      </w:r>
      <w:r>
        <w:rPr>
          <w:b/>
          <w:bCs/>
          <w:sz w:val="28"/>
          <w:szCs w:val="28"/>
        </w:rPr>
        <w:fldChar w:fldCharType="end"/>
      </w:r>
    </w:p>
    <w:p w14:paraId="2F80E84D" w14:textId="77777777" w:rsidR="00EB01CD" w:rsidRDefault="00EB01CD">
      <w:pPr>
        <w:ind w:right="-289"/>
        <w:rPr>
          <w:b/>
          <w:sz w:val="48"/>
          <w:szCs w:val="48"/>
        </w:rPr>
      </w:pPr>
    </w:p>
    <w:p w14:paraId="7F5C9DCC" w14:textId="77777777" w:rsidR="00EB01CD" w:rsidRDefault="00D55BAC">
      <w:pPr>
        <w:spacing w:beforeLines="50" w:before="156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国家计量技术规范</w:t>
      </w:r>
    </w:p>
    <w:p w14:paraId="28F22441" w14:textId="0BD01BFC" w:rsidR="006C3B17" w:rsidRDefault="006C3B17" w:rsidP="006C3B17">
      <w:pPr>
        <w:spacing w:beforeLines="50" w:before="156"/>
        <w:jc w:val="center"/>
        <w:rPr>
          <w:rFonts w:ascii="黑体" w:eastAsia="黑体" w:hAnsi="黑体"/>
          <w:b/>
          <w:sz w:val="44"/>
          <w:szCs w:val="44"/>
        </w:rPr>
      </w:pPr>
      <w:r w:rsidRPr="00D3246B">
        <w:rPr>
          <w:rFonts w:ascii="黑体" w:eastAsia="黑体" w:hAnsi="黑体" w:hint="eastAsia"/>
          <w:b/>
          <w:sz w:val="44"/>
          <w:szCs w:val="44"/>
        </w:rPr>
        <w:t>水声探测阵列水听器</w:t>
      </w:r>
      <w:bookmarkStart w:id="5" w:name="OLE_LINK4"/>
      <w:r w:rsidRPr="00D3246B">
        <w:rPr>
          <w:rFonts w:ascii="黑体" w:eastAsia="黑体" w:hAnsi="黑体" w:hint="eastAsia"/>
          <w:b/>
          <w:sz w:val="44"/>
          <w:szCs w:val="44"/>
        </w:rPr>
        <w:t>原位校准</w:t>
      </w:r>
      <w:bookmarkEnd w:id="5"/>
      <w:r>
        <w:rPr>
          <w:rFonts w:ascii="黑体" w:eastAsia="黑体" w:hAnsi="黑体" w:hint="eastAsia"/>
          <w:b/>
          <w:sz w:val="44"/>
          <w:szCs w:val="44"/>
        </w:rPr>
        <w:t>规范</w:t>
      </w:r>
    </w:p>
    <w:p w14:paraId="49CE4520" w14:textId="52D1DE47" w:rsidR="006C3B17" w:rsidRDefault="006C3B17" w:rsidP="006C3B17">
      <w:pPr>
        <w:spacing w:beforeLines="50" w:before="156"/>
        <w:jc w:val="center"/>
        <w:rPr>
          <w:rFonts w:ascii="黑体" w:eastAsia="黑体" w:hAnsi="黑体"/>
          <w:b/>
          <w:sz w:val="44"/>
          <w:szCs w:val="44"/>
        </w:rPr>
      </w:pPr>
      <w:r w:rsidRPr="00D3246B">
        <w:rPr>
          <w:rFonts w:ascii="黑体" w:eastAsia="黑体" w:hAnsi="黑体" w:hint="eastAsia"/>
          <w:b/>
          <w:sz w:val="44"/>
          <w:szCs w:val="44"/>
        </w:rPr>
        <w:t>（</w:t>
      </w:r>
      <w:r w:rsidR="00CB4936" w:rsidRPr="00CB4936">
        <w:rPr>
          <w:rFonts w:ascii="黑体" w:eastAsia="黑体" w:hAnsi="黑体" w:hint="eastAsia"/>
          <w:b/>
          <w:sz w:val="44"/>
          <w:szCs w:val="44"/>
        </w:rPr>
        <w:t>无指向性声源</w:t>
      </w:r>
      <w:r w:rsidRPr="00D3246B">
        <w:rPr>
          <w:rFonts w:ascii="黑体" w:eastAsia="黑体" w:hAnsi="黑体" w:hint="eastAsia"/>
          <w:b/>
          <w:sz w:val="44"/>
          <w:szCs w:val="44"/>
        </w:rPr>
        <w:t>法）</w:t>
      </w:r>
    </w:p>
    <w:p w14:paraId="7330A9B4" w14:textId="77777777" w:rsidR="00EB01CD" w:rsidRDefault="00D55BAC">
      <w:pPr>
        <w:spacing w:beforeLines="50" w:before="156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/>
          <w:b/>
          <w:sz w:val="44"/>
          <w:szCs w:val="44"/>
        </w:rPr>
        <w:t>（</w:t>
      </w:r>
      <w:r>
        <w:rPr>
          <w:rFonts w:ascii="黑体" w:eastAsia="黑体" w:hAnsi="黑体" w:hint="eastAsia"/>
          <w:b/>
          <w:sz w:val="44"/>
          <w:szCs w:val="44"/>
        </w:rPr>
        <w:t>征求意见稿</w:t>
      </w:r>
      <w:r>
        <w:rPr>
          <w:rFonts w:ascii="黑体" w:eastAsia="黑体" w:hAnsi="黑体"/>
          <w:b/>
          <w:sz w:val="44"/>
          <w:szCs w:val="44"/>
        </w:rPr>
        <w:t>）</w:t>
      </w:r>
    </w:p>
    <w:p w14:paraId="2CEB609E" w14:textId="77777777" w:rsidR="00EB01CD" w:rsidRDefault="00D55BAC">
      <w:pPr>
        <w:spacing w:beforeLines="50" w:before="156" w:afterLines="50" w:after="156"/>
        <w:jc w:val="center"/>
        <w:rPr>
          <w:rFonts w:asciiTheme="minorHAnsi" w:eastAsia="黑体" w:hAnsiTheme="minorHAnsi" w:cstheme="minorBidi"/>
          <w:b/>
          <w:sz w:val="44"/>
          <w:szCs w:val="44"/>
        </w:rPr>
      </w:pPr>
      <w:r>
        <w:rPr>
          <w:rFonts w:asciiTheme="minorHAnsi" w:eastAsia="黑体" w:hAnsiTheme="minorHAnsi" w:cstheme="minorBidi" w:hint="eastAsia"/>
          <w:b/>
          <w:sz w:val="44"/>
          <w:szCs w:val="44"/>
        </w:rPr>
        <w:t>测量不确定度评定报告</w:t>
      </w:r>
    </w:p>
    <w:p w14:paraId="5CE65B8C" w14:textId="77777777" w:rsidR="00EB01CD" w:rsidRDefault="00EB01CD">
      <w:pPr>
        <w:spacing w:beforeLines="50" w:before="156"/>
        <w:jc w:val="center"/>
        <w:rPr>
          <w:rFonts w:ascii="黑体" w:eastAsia="黑体" w:hAnsi="黑体"/>
          <w:b/>
          <w:sz w:val="44"/>
          <w:szCs w:val="44"/>
        </w:rPr>
      </w:pPr>
    </w:p>
    <w:p w14:paraId="0C52F503" w14:textId="77777777" w:rsidR="00EB01CD" w:rsidRDefault="00EB01CD">
      <w:pPr>
        <w:spacing w:beforeLines="50" w:before="156"/>
        <w:jc w:val="center"/>
        <w:rPr>
          <w:rFonts w:ascii="黑体" w:eastAsia="黑体" w:hAnsi="黑体"/>
          <w:b/>
          <w:sz w:val="44"/>
          <w:szCs w:val="44"/>
        </w:rPr>
      </w:pPr>
    </w:p>
    <w:p w14:paraId="658E1DD3" w14:textId="77777777" w:rsidR="00EB01CD" w:rsidRDefault="00EB01CD">
      <w:pPr>
        <w:jc w:val="center"/>
        <w:rPr>
          <w:b/>
        </w:rPr>
      </w:pPr>
    </w:p>
    <w:p w14:paraId="181B082A" w14:textId="77777777" w:rsidR="00EB01CD" w:rsidRDefault="00EB01CD">
      <w:pPr>
        <w:jc w:val="center"/>
        <w:rPr>
          <w:b/>
        </w:rPr>
      </w:pPr>
    </w:p>
    <w:p w14:paraId="6014E4EF" w14:textId="77777777" w:rsidR="00EB01CD" w:rsidRDefault="00EB01CD">
      <w:pPr>
        <w:jc w:val="center"/>
        <w:rPr>
          <w:b/>
        </w:rPr>
      </w:pPr>
    </w:p>
    <w:p w14:paraId="1C9F8F13" w14:textId="77777777" w:rsidR="00EB01CD" w:rsidRDefault="00EB01CD">
      <w:pPr>
        <w:jc w:val="center"/>
        <w:rPr>
          <w:b/>
        </w:rPr>
      </w:pPr>
    </w:p>
    <w:p w14:paraId="3040951C" w14:textId="77777777" w:rsidR="00EB01CD" w:rsidRDefault="00EB01CD">
      <w:pPr>
        <w:jc w:val="center"/>
        <w:rPr>
          <w:b/>
        </w:rPr>
      </w:pPr>
    </w:p>
    <w:p w14:paraId="38A51868" w14:textId="77777777" w:rsidR="00EB01CD" w:rsidRDefault="00EB01CD">
      <w:pPr>
        <w:jc w:val="center"/>
        <w:rPr>
          <w:rFonts w:ascii="黑体" w:eastAsia="黑体"/>
          <w:spacing w:val="40"/>
          <w:sz w:val="28"/>
          <w:szCs w:val="28"/>
        </w:rPr>
      </w:pPr>
    </w:p>
    <w:p w14:paraId="30A62154" w14:textId="77777777" w:rsidR="00EB01CD" w:rsidRDefault="00EB01CD">
      <w:pPr>
        <w:jc w:val="center"/>
        <w:rPr>
          <w:rFonts w:ascii="黑体" w:eastAsia="黑体"/>
          <w:spacing w:val="40"/>
          <w:sz w:val="28"/>
          <w:szCs w:val="28"/>
        </w:rPr>
      </w:pPr>
    </w:p>
    <w:p w14:paraId="70757EC7" w14:textId="77777777" w:rsidR="006C3B17" w:rsidRDefault="006C3B17" w:rsidP="006C3B17">
      <w:pPr>
        <w:rPr>
          <w:rFonts w:ascii="黑体" w:eastAsia="黑体"/>
          <w:spacing w:val="40"/>
          <w:sz w:val="28"/>
          <w:szCs w:val="28"/>
        </w:rPr>
      </w:pPr>
    </w:p>
    <w:p w14:paraId="3087D562" w14:textId="77777777" w:rsidR="00EB01CD" w:rsidRDefault="00EB01CD">
      <w:pPr>
        <w:jc w:val="center"/>
        <w:rPr>
          <w:rFonts w:ascii="黑体" w:eastAsia="黑体"/>
          <w:spacing w:val="40"/>
          <w:sz w:val="28"/>
          <w:szCs w:val="28"/>
        </w:rPr>
      </w:pPr>
    </w:p>
    <w:p w14:paraId="6611DCF4" w14:textId="77777777" w:rsidR="00EB01CD" w:rsidRDefault="00D55BAC">
      <w:pPr>
        <w:jc w:val="center"/>
        <w:rPr>
          <w:rFonts w:eastAsia="黑体"/>
          <w:b/>
          <w:w w:val="90"/>
          <w:sz w:val="32"/>
          <w:szCs w:val="32"/>
        </w:rPr>
      </w:pPr>
      <w:r>
        <w:rPr>
          <w:rFonts w:eastAsia="黑体" w:hint="eastAsia"/>
          <w:b/>
          <w:w w:val="90"/>
          <w:sz w:val="32"/>
          <w:szCs w:val="32"/>
        </w:rPr>
        <w:t>规范起草组</w:t>
      </w:r>
    </w:p>
    <w:p w14:paraId="56565A00" w14:textId="77777777" w:rsidR="00EB01CD" w:rsidRDefault="00D55BAC">
      <w:pPr>
        <w:jc w:val="center"/>
        <w:rPr>
          <w:rFonts w:eastAsia="黑体"/>
          <w:w w:val="90"/>
          <w:sz w:val="40"/>
        </w:rPr>
        <w:sectPr w:rsidR="00EB01CD">
          <w:headerReference w:type="even" r:id="rId8"/>
          <w:footerReference w:type="even" r:id="rId9"/>
          <w:headerReference w:type="first" r:id="rId10"/>
          <w:pgSz w:w="11906" w:h="16838"/>
          <w:pgMar w:top="1588" w:right="1814" w:bottom="1588" w:left="1814" w:header="851" w:footer="992" w:gutter="0"/>
          <w:pgNumType w:start="1"/>
          <w:cols w:space="425"/>
          <w:docGrid w:type="linesAndChars" w:linePitch="312"/>
        </w:sectPr>
      </w:pPr>
      <w:r>
        <w:rPr>
          <w:rFonts w:ascii="黑体" w:eastAsia="黑体" w:hAnsi="黑体"/>
          <w:b/>
          <w:w w:val="90"/>
          <w:sz w:val="32"/>
          <w:szCs w:val="32"/>
        </w:rPr>
        <w:t>2025年06月</w:t>
      </w:r>
    </w:p>
    <w:p w14:paraId="49C79847" w14:textId="77777777" w:rsidR="00EB01CD" w:rsidRDefault="00EB01CD">
      <w:pPr>
        <w:jc w:val="center"/>
      </w:pPr>
      <w:bookmarkStart w:id="6" w:name="_Toc19177_WPSOffice_Type2"/>
      <w:bookmarkEnd w:id="0"/>
      <w:bookmarkEnd w:id="1"/>
      <w:bookmarkEnd w:id="2"/>
    </w:p>
    <w:bookmarkEnd w:id="6"/>
    <w:p w14:paraId="0929B350" w14:textId="77777777" w:rsidR="00EB01CD" w:rsidRDefault="00D55BAC">
      <w:pPr>
        <w:spacing w:beforeLines="200" w:before="624" w:afterLines="200" w:after="624" w:line="480" w:lineRule="auto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目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录</w:t>
      </w:r>
    </w:p>
    <w:p w14:paraId="226E8BE9" w14:textId="25EACB09" w:rsidR="003D2F0F" w:rsidRPr="003D2F0F" w:rsidRDefault="00D55BAC">
      <w:pPr>
        <w:pStyle w:val="TOC1"/>
        <w:rPr>
          <w:rFonts w:ascii="Times New Roman" w:eastAsiaTheme="minorEastAsia" w:hAnsiTheme="minorHAnsi" w:cstheme="minorBidi"/>
          <w:noProof/>
          <w:kern w:val="2"/>
          <w:sz w:val="28"/>
          <w:szCs w:val="24"/>
          <w14:ligatures w14:val="standardContextual"/>
        </w:rPr>
      </w:pPr>
      <w:r w:rsidRPr="003D2F0F">
        <w:rPr>
          <w:rFonts w:ascii="Times New Roman"/>
          <w:sz w:val="28"/>
          <w:szCs w:val="36"/>
        </w:rPr>
        <w:fldChar w:fldCharType="begin"/>
      </w:r>
      <w:r w:rsidRPr="003D2F0F">
        <w:rPr>
          <w:rFonts w:ascii="Times New Roman"/>
          <w:sz w:val="28"/>
          <w:szCs w:val="36"/>
        </w:rPr>
        <w:instrText xml:space="preserve"> TOC \o "1-3" \h \z \u </w:instrText>
      </w:r>
      <w:r w:rsidRPr="003D2F0F">
        <w:rPr>
          <w:rFonts w:ascii="Times New Roman"/>
          <w:sz w:val="28"/>
          <w:szCs w:val="36"/>
        </w:rPr>
        <w:fldChar w:fldCharType="separate"/>
      </w:r>
      <w:hyperlink w:anchor="_Toc211063353" w:history="1">
        <w:r w:rsidR="003D2F0F" w:rsidRPr="003D2F0F">
          <w:rPr>
            <w:rStyle w:val="aff2"/>
            <w:rFonts w:hint="eastAsia"/>
            <w:noProof/>
            <w:sz w:val="28"/>
          </w:rPr>
          <w:t xml:space="preserve">1 </w:t>
        </w:r>
        <w:r w:rsidR="003D2F0F" w:rsidRPr="003D2F0F">
          <w:rPr>
            <w:rStyle w:val="aff2"/>
            <w:rFonts w:hint="eastAsia"/>
            <w:noProof/>
            <w:sz w:val="28"/>
          </w:rPr>
          <w:t>水声探测阵列水听器自由场灵敏度级测量模型</w:t>
        </w:r>
        <w:r w:rsidR="003D2F0F" w:rsidRPr="003D2F0F">
          <w:rPr>
            <w:rFonts w:ascii="Times New Roman" w:hint="eastAsia"/>
            <w:noProof/>
            <w:webHidden/>
            <w:sz w:val="28"/>
          </w:rPr>
          <w:tab/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begin"/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/>
            <w:noProof/>
            <w:webHidden/>
            <w:sz w:val="28"/>
          </w:rPr>
          <w:instrText>PAGEREF _Toc211063353 \h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separate"/>
        </w:r>
        <w:r w:rsidR="005A4F9D">
          <w:rPr>
            <w:rFonts w:ascii="Times New Roman"/>
            <w:noProof/>
            <w:webHidden/>
            <w:sz w:val="28"/>
          </w:rPr>
          <w:t>1</w:t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end"/>
        </w:r>
      </w:hyperlink>
    </w:p>
    <w:p w14:paraId="05FA1BED" w14:textId="1B6EA015" w:rsidR="003D2F0F" w:rsidRPr="003D2F0F" w:rsidRDefault="00E019A9">
      <w:pPr>
        <w:pStyle w:val="TOC1"/>
        <w:rPr>
          <w:rFonts w:ascii="Times New Roman" w:eastAsiaTheme="minorEastAsia" w:hAnsiTheme="minorHAnsi" w:cstheme="minorBidi"/>
          <w:noProof/>
          <w:kern w:val="2"/>
          <w:sz w:val="28"/>
          <w:szCs w:val="24"/>
          <w14:ligatures w14:val="standardContextual"/>
        </w:rPr>
      </w:pPr>
      <w:hyperlink w:anchor="_Toc211063354" w:history="1">
        <w:r w:rsidR="003D2F0F" w:rsidRPr="003D2F0F">
          <w:rPr>
            <w:rStyle w:val="aff2"/>
            <w:rFonts w:hint="eastAsia"/>
            <w:noProof/>
            <w:sz w:val="28"/>
          </w:rPr>
          <w:t xml:space="preserve">2 </w:t>
        </w:r>
        <w:r w:rsidR="003D2F0F" w:rsidRPr="003D2F0F">
          <w:rPr>
            <w:rStyle w:val="aff2"/>
            <w:rFonts w:hint="eastAsia"/>
            <w:noProof/>
            <w:sz w:val="28"/>
          </w:rPr>
          <w:t>灵敏度级测量模型灵敏系数</w:t>
        </w:r>
        <w:r w:rsidR="003D2F0F" w:rsidRPr="003D2F0F">
          <w:rPr>
            <w:rFonts w:ascii="Times New Roman" w:hint="eastAsia"/>
            <w:noProof/>
            <w:webHidden/>
            <w:sz w:val="28"/>
          </w:rPr>
          <w:tab/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begin"/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/>
            <w:noProof/>
            <w:webHidden/>
            <w:sz w:val="28"/>
          </w:rPr>
          <w:instrText>PAGEREF _Toc211063354 \h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separate"/>
        </w:r>
        <w:r w:rsidR="005A4F9D">
          <w:rPr>
            <w:rFonts w:ascii="Times New Roman"/>
            <w:noProof/>
            <w:webHidden/>
            <w:sz w:val="28"/>
          </w:rPr>
          <w:t>1</w:t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end"/>
        </w:r>
      </w:hyperlink>
    </w:p>
    <w:p w14:paraId="670E0200" w14:textId="60CAA98E" w:rsidR="003D2F0F" w:rsidRPr="003D2F0F" w:rsidRDefault="00E019A9">
      <w:pPr>
        <w:pStyle w:val="TOC1"/>
        <w:rPr>
          <w:rFonts w:ascii="Times New Roman" w:eastAsiaTheme="minorEastAsia" w:hAnsiTheme="minorHAnsi" w:cstheme="minorBidi"/>
          <w:noProof/>
          <w:kern w:val="2"/>
          <w:sz w:val="28"/>
          <w:szCs w:val="24"/>
          <w14:ligatures w14:val="standardContextual"/>
        </w:rPr>
      </w:pPr>
      <w:hyperlink w:anchor="_Toc211063355" w:history="1">
        <w:r w:rsidR="003D2F0F" w:rsidRPr="003D2F0F">
          <w:rPr>
            <w:rStyle w:val="aff2"/>
            <w:rFonts w:hint="eastAsia"/>
            <w:noProof/>
            <w:sz w:val="28"/>
          </w:rPr>
          <w:t xml:space="preserve">3 </w:t>
        </w:r>
        <w:r w:rsidR="003D2F0F" w:rsidRPr="003D2F0F">
          <w:rPr>
            <w:rStyle w:val="aff2"/>
            <w:rFonts w:hint="eastAsia"/>
            <w:noProof/>
            <w:sz w:val="28"/>
          </w:rPr>
          <w:t>千岛湖湖试不确定度评定</w:t>
        </w:r>
        <w:r w:rsidR="003D2F0F" w:rsidRPr="003D2F0F">
          <w:rPr>
            <w:rFonts w:ascii="Times New Roman" w:hint="eastAsia"/>
            <w:noProof/>
            <w:webHidden/>
            <w:sz w:val="28"/>
          </w:rPr>
          <w:tab/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begin"/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/>
            <w:noProof/>
            <w:webHidden/>
            <w:sz w:val="28"/>
          </w:rPr>
          <w:instrText>PAGEREF _Toc211063355 \h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separate"/>
        </w:r>
        <w:r w:rsidR="005A4F9D">
          <w:rPr>
            <w:rFonts w:ascii="Times New Roman"/>
            <w:noProof/>
            <w:webHidden/>
            <w:sz w:val="28"/>
          </w:rPr>
          <w:t>2</w:t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end"/>
        </w:r>
      </w:hyperlink>
    </w:p>
    <w:p w14:paraId="1F6FAEF7" w14:textId="3F9FAEFD" w:rsidR="003D2F0F" w:rsidRPr="003D2F0F" w:rsidRDefault="00E019A9">
      <w:pPr>
        <w:pStyle w:val="TOC2"/>
        <w:rPr>
          <w:rFonts w:ascii="Times New Roman" w:eastAsiaTheme="minorEastAsia" w:hAnsiTheme="minorHAnsi" w:cstheme="minorBidi"/>
          <w:noProof/>
          <w:kern w:val="2"/>
          <w:sz w:val="28"/>
          <w:szCs w:val="24"/>
          <w14:ligatures w14:val="standardContextual"/>
        </w:rPr>
      </w:pPr>
      <w:hyperlink w:anchor="_Toc211063356" w:history="1">
        <w:r w:rsidR="003D2F0F" w:rsidRPr="003D2F0F">
          <w:rPr>
            <w:rStyle w:val="aff2"/>
            <w:rFonts w:hint="eastAsia"/>
            <w:noProof/>
            <w:sz w:val="28"/>
          </w:rPr>
          <w:t xml:space="preserve">3.1 </w:t>
        </w:r>
        <w:r w:rsidR="003D2F0F" w:rsidRPr="003D2F0F">
          <w:rPr>
            <w:rStyle w:val="aff2"/>
            <w:rFonts w:hint="eastAsia"/>
            <w:noProof/>
            <w:sz w:val="28"/>
          </w:rPr>
          <w:t>不确定度分量</w:t>
        </w:r>
        <w:r w:rsidR="003D2F0F" w:rsidRPr="003D2F0F">
          <w:rPr>
            <w:rFonts w:ascii="Times New Roman" w:hint="eastAsia"/>
            <w:noProof/>
            <w:webHidden/>
            <w:sz w:val="28"/>
          </w:rPr>
          <w:tab/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begin"/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/>
            <w:noProof/>
            <w:webHidden/>
            <w:sz w:val="28"/>
          </w:rPr>
          <w:instrText>PAGEREF _Toc211063356 \h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separate"/>
        </w:r>
        <w:r w:rsidR="005A4F9D">
          <w:rPr>
            <w:rFonts w:ascii="Times New Roman"/>
            <w:noProof/>
            <w:webHidden/>
            <w:sz w:val="28"/>
          </w:rPr>
          <w:t>2</w:t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end"/>
        </w:r>
      </w:hyperlink>
    </w:p>
    <w:p w14:paraId="1A9801F7" w14:textId="307BBFC0" w:rsidR="003D2F0F" w:rsidRPr="003D2F0F" w:rsidRDefault="00E019A9">
      <w:pPr>
        <w:pStyle w:val="TOC2"/>
        <w:rPr>
          <w:rFonts w:ascii="Times New Roman" w:eastAsiaTheme="minorEastAsia" w:hAnsiTheme="minorHAnsi" w:cstheme="minorBidi"/>
          <w:noProof/>
          <w:kern w:val="2"/>
          <w:sz w:val="28"/>
          <w:szCs w:val="24"/>
          <w14:ligatures w14:val="standardContextual"/>
        </w:rPr>
      </w:pPr>
      <w:hyperlink w:anchor="_Toc211063357" w:history="1">
        <w:r w:rsidR="003D2F0F" w:rsidRPr="003D2F0F">
          <w:rPr>
            <w:rStyle w:val="aff2"/>
            <w:rFonts w:hint="eastAsia"/>
            <w:noProof/>
            <w:sz w:val="28"/>
          </w:rPr>
          <w:t xml:space="preserve">3.2 </w:t>
        </w:r>
        <w:r w:rsidR="003D2F0F" w:rsidRPr="003D2F0F">
          <w:rPr>
            <w:rStyle w:val="aff2"/>
            <w:rFonts w:hint="eastAsia"/>
            <w:noProof/>
            <w:sz w:val="28"/>
          </w:rPr>
          <w:t>不确定度分量汇总</w:t>
        </w:r>
        <w:r w:rsidR="003D2F0F" w:rsidRPr="003D2F0F">
          <w:rPr>
            <w:rFonts w:ascii="Times New Roman" w:hint="eastAsia"/>
            <w:noProof/>
            <w:webHidden/>
            <w:sz w:val="28"/>
          </w:rPr>
          <w:tab/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begin"/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/>
            <w:noProof/>
            <w:webHidden/>
            <w:sz w:val="28"/>
          </w:rPr>
          <w:instrText>PAGEREF _Toc211063357 \h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separate"/>
        </w:r>
        <w:r w:rsidR="005A4F9D">
          <w:rPr>
            <w:rFonts w:ascii="Times New Roman"/>
            <w:noProof/>
            <w:webHidden/>
            <w:sz w:val="28"/>
          </w:rPr>
          <w:t>4</w:t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end"/>
        </w:r>
      </w:hyperlink>
    </w:p>
    <w:p w14:paraId="5490181A" w14:textId="11EED039" w:rsidR="003D2F0F" w:rsidRPr="003D2F0F" w:rsidRDefault="00E019A9">
      <w:pPr>
        <w:pStyle w:val="TOC1"/>
        <w:rPr>
          <w:rFonts w:ascii="Times New Roman" w:eastAsiaTheme="minorEastAsia" w:hAnsiTheme="minorHAnsi" w:cstheme="minorBidi"/>
          <w:noProof/>
          <w:kern w:val="2"/>
          <w:sz w:val="28"/>
          <w:szCs w:val="24"/>
          <w14:ligatures w14:val="standardContextual"/>
        </w:rPr>
      </w:pPr>
      <w:hyperlink w:anchor="_Toc211063358" w:history="1">
        <w:r w:rsidR="003D2F0F" w:rsidRPr="003D2F0F">
          <w:rPr>
            <w:rStyle w:val="aff2"/>
            <w:rFonts w:hint="eastAsia"/>
            <w:noProof/>
            <w:sz w:val="28"/>
          </w:rPr>
          <w:t>4</w:t>
        </w:r>
        <w:r w:rsidR="003D2F0F" w:rsidRPr="003D2F0F">
          <w:rPr>
            <w:rStyle w:val="aff2"/>
            <w:rFonts w:hint="eastAsia"/>
            <w:noProof/>
            <w:sz w:val="28"/>
          </w:rPr>
          <w:t>南海海试不确定度评定</w:t>
        </w:r>
        <w:r w:rsidR="003D2F0F" w:rsidRPr="003D2F0F">
          <w:rPr>
            <w:rFonts w:ascii="Times New Roman" w:hint="eastAsia"/>
            <w:noProof/>
            <w:webHidden/>
            <w:sz w:val="28"/>
          </w:rPr>
          <w:tab/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begin"/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/>
            <w:noProof/>
            <w:webHidden/>
            <w:sz w:val="28"/>
          </w:rPr>
          <w:instrText>PAGEREF _Toc211063358 \h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separate"/>
        </w:r>
        <w:r w:rsidR="005A4F9D">
          <w:rPr>
            <w:rFonts w:ascii="Times New Roman"/>
            <w:noProof/>
            <w:webHidden/>
            <w:sz w:val="28"/>
          </w:rPr>
          <w:t>5</w:t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end"/>
        </w:r>
      </w:hyperlink>
    </w:p>
    <w:p w14:paraId="36F98034" w14:textId="30B9C896" w:rsidR="003D2F0F" w:rsidRPr="003D2F0F" w:rsidRDefault="00E019A9">
      <w:pPr>
        <w:pStyle w:val="TOC2"/>
        <w:rPr>
          <w:rFonts w:ascii="Times New Roman" w:eastAsiaTheme="minorEastAsia" w:hAnsiTheme="minorHAnsi" w:cstheme="minorBidi"/>
          <w:noProof/>
          <w:kern w:val="2"/>
          <w:sz w:val="28"/>
          <w:szCs w:val="24"/>
          <w14:ligatures w14:val="standardContextual"/>
        </w:rPr>
      </w:pPr>
      <w:hyperlink w:anchor="_Toc211063359" w:history="1">
        <w:r w:rsidR="003D2F0F" w:rsidRPr="003D2F0F">
          <w:rPr>
            <w:rStyle w:val="aff2"/>
            <w:rFonts w:hint="eastAsia"/>
            <w:noProof/>
            <w:sz w:val="28"/>
          </w:rPr>
          <w:t xml:space="preserve">4.1 </w:t>
        </w:r>
        <w:r w:rsidR="003D2F0F" w:rsidRPr="003D2F0F">
          <w:rPr>
            <w:rStyle w:val="aff2"/>
            <w:rFonts w:hint="eastAsia"/>
            <w:noProof/>
            <w:sz w:val="28"/>
          </w:rPr>
          <w:t>不确定度分量</w:t>
        </w:r>
        <w:r w:rsidR="003D2F0F" w:rsidRPr="003D2F0F">
          <w:rPr>
            <w:rFonts w:ascii="Times New Roman" w:hint="eastAsia"/>
            <w:noProof/>
            <w:webHidden/>
            <w:sz w:val="28"/>
          </w:rPr>
          <w:tab/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begin"/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/>
            <w:noProof/>
            <w:webHidden/>
            <w:sz w:val="28"/>
          </w:rPr>
          <w:instrText>PAGEREF _Toc211063359 \h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separate"/>
        </w:r>
        <w:r w:rsidR="005A4F9D">
          <w:rPr>
            <w:rFonts w:ascii="Times New Roman"/>
            <w:noProof/>
            <w:webHidden/>
            <w:sz w:val="28"/>
          </w:rPr>
          <w:t>5</w:t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end"/>
        </w:r>
      </w:hyperlink>
    </w:p>
    <w:p w14:paraId="1CB80DCE" w14:textId="57BF1C9E" w:rsidR="003D2F0F" w:rsidRPr="003D2F0F" w:rsidRDefault="00E019A9">
      <w:pPr>
        <w:pStyle w:val="TOC2"/>
        <w:rPr>
          <w:rFonts w:ascii="Times New Roman" w:eastAsiaTheme="minorEastAsia" w:hAnsiTheme="minorHAnsi" w:cstheme="minorBidi"/>
          <w:noProof/>
          <w:kern w:val="2"/>
          <w:sz w:val="28"/>
          <w:szCs w:val="24"/>
          <w14:ligatures w14:val="standardContextual"/>
        </w:rPr>
      </w:pPr>
      <w:hyperlink w:anchor="_Toc211063360" w:history="1">
        <w:r w:rsidR="003D2F0F" w:rsidRPr="003D2F0F">
          <w:rPr>
            <w:rStyle w:val="aff2"/>
            <w:rFonts w:hint="eastAsia"/>
            <w:noProof/>
            <w:sz w:val="28"/>
          </w:rPr>
          <w:t xml:space="preserve">4.2 </w:t>
        </w:r>
        <w:r w:rsidR="003D2F0F" w:rsidRPr="003D2F0F">
          <w:rPr>
            <w:rStyle w:val="aff2"/>
            <w:rFonts w:hint="eastAsia"/>
            <w:noProof/>
            <w:sz w:val="28"/>
          </w:rPr>
          <w:t>不确定度分量汇总</w:t>
        </w:r>
        <w:r w:rsidR="003D2F0F" w:rsidRPr="003D2F0F">
          <w:rPr>
            <w:rFonts w:ascii="Times New Roman" w:hint="eastAsia"/>
            <w:noProof/>
            <w:webHidden/>
            <w:sz w:val="28"/>
          </w:rPr>
          <w:tab/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begin"/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/>
            <w:noProof/>
            <w:webHidden/>
            <w:sz w:val="28"/>
          </w:rPr>
          <w:instrText>PAGEREF _Toc211063360 \h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separate"/>
        </w:r>
        <w:r w:rsidR="005A4F9D">
          <w:rPr>
            <w:rFonts w:ascii="Times New Roman"/>
            <w:noProof/>
            <w:webHidden/>
            <w:sz w:val="28"/>
          </w:rPr>
          <w:t>7</w:t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end"/>
        </w:r>
      </w:hyperlink>
    </w:p>
    <w:p w14:paraId="5BF6532E" w14:textId="482E8E04" w:rsidR="003D2F0F" w:rsidRPr="003D2F0F" w:rsidRDefault="00E019A9">
      <w:pPr>
        <w:pStyle w:val="TOC1"/>
        <w:rPr>
          <w:rFonts w:ascii="Times New Roman" w:eastAsiaTheme="minorEastAsia" w:hAnsiTheme="minorHAnsi" w:cstheme="minorBidi"/>
          <w:noProof/>
          <w:kern w:val="2"/>
          <w:sz w:val="28"/>
          <w:szCs w:val="24"/>
          <w14:ligatures w14:val="standardContextual"/>
        </w:rPr>
      </w:pPr>
      <w:hyperlink w:anchor="_Toc211063361" w:history="1">
        <w:r w:rsidR="003D2F0F" w:rsidRPr="003D2F0F">
          <w:rPr>
            <w:rStyle w:val="aff2"/>
            <w:rFonts w:hint="eastAsia"/>
            <w:noProof/>
            <w:sz w:val="28"/>
          </w:rPr>
          <w:t>5</w:t>
        </w:r>
        <w:r w:rsidR="003D2F0F" w:rsidRPr="003D2F0F">
          <w:rPr>
            <w:rStyle w:val="aff2"/>
            <w:rFonts w:hint="eastAsia"/>
            <w:noProof/>
            <w:sz w:val="28"/>
          </w:rPr>
          <w:t>黄海海试不确定度评定</w:t>
        </w:r>
        <w:r w:rsidR="003D2F0F" w:rsidRPr="003D2F0F">
          <w:rPr>
            <w:rFonts w:ascii="Times New Roman" w:hint="eastAsia"/>
            <w:noProof/>
            <w:webHidden/>
            <w:sz w:val="28"/>
          </w:rPr>
          <w:tab/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begin"/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/>
            <w:noProof/>
            <w:webHidden/>
            <w:sz w:val="28"/>
          </w:rPr>
          <w:instrText>PAGEREF _Toc211063361 \h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separate"/>
        </w:r>
        <w:r w:rsidR="005A4F9D">
          <w:rPr>
            <w:rFonts w:ascii="Times New Roman"/>
            <w:noProof/>
            <w:webHidden/>
            <w:sz w:val="28"/>
          </w:rPr>
          <w:t>8</w:t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end"/>
        </w:r>
      </w:hyperlink>
    </w:p>
    <w:p w14:paraId="13E1E028" w14:textId="6C05CD31" w:rsidR="003D2F0F" w:rsidRPr="003D2F0F" w:rsidRDefault="00E019A9">
      <w:pPr>
        <w:pStyle w:val="TOC2"/>
        <w:rPr>
          <w:rFonts w:ascii="Times New Roman" w:eastAsiaTheme="minorEastAsia" w:hAnsiTheme="minorHAnsi" w:cstheme="minorBidi"/>
          <w:noProof/>
          <w:kern w:val="2"/>
          <w:sz w:val="28"/>
          <w:szCs w:val="24"/>
          <w14:ligatures w14:val="standardContextual"/>
        </w:rPr>
      </w:pPr>
      <w:hyperlink w:anchor="_Toc211063362" w:history="1">
        <w:r w:rsidR="003D2F0F" w:rsidRPr="003D2F0F">
          <w:rPr>
            <w:rStyle w:val="aff2"/>
            <w:rFonts w:hint="eastAsia"/>
            <w:noProof/>
            <w:sz w:val="28"/>
          </w:rPr>
          <w:t xml:space="preserve">5.1 </w:t>
        </w:r>
        <w:r w:rsidR="003D2F0F" w:rsidRPr="003D2F0F">
          <w:rPr>
            <w:rStyle w:val="aff2"/>
            <w:rFonts w:hint="eastAsia"/>
            <w:noProof/>
            <w:sz w:val="28"/>
          </w:rPr>
          <w:t>不确定度分量</w:t>
        </w:r>
        <w:r w:rsidR="003D2F0F" w:rsidRPr="003D2F0F">
          <w:rPr>
            <w:rFonts w:ascii="Times New Roman" w:hint="eastAsia"/>
            <w:noProof/>
            <w:webHidden/>
            <w:sz w:val="28"/>
          </w:rPr>
          <w:tab/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begin"/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/>
            <w:noProof/>
            <w:webHidden/>
            <w:sz w:val="28"/>
          </w:rPr>
          <w:instrText>PAGEREF _Toc211063362 \h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separate"/>
        </w:r>
        <w:r w:rsidR="005A4F9D">
          <w:rPr>
            <w:rFonts w:ascii="Times New Roman"/>
            <w:noProof/>
            <w:webHidden/>
            <w:sz w:val="28"/>
          </w:rPr>
          <w:t>8</w:t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end"/>
        </w:r>
      </w:hyperlink>
    </w:p>
    <w:p w14:paraId="5B612D34" w14:textId="7EF84CAE" w:rsidR="003D2F0F" w:rsidRPr="003D2F0F" w:rsidRDefault="00E019A9">
      <w:pPr>
        <w:pStyle w:val="TOC2"/>
        <w:rPr>
          <w:rFonts w:ascii="Times New Roman" w:eastAsiaTheme="minorEastAsia" w:hAnsiTheme="minorHAnsi" w:cstheme="minorBidi"/>
          <w:noProof/>
          <w:kern w:val="2"/>
          <w:sz w:val="28"/>
          <w:szCs w:val="24"/>
          <w14:ligatures w14:val="standardContextual"/>
        </w:rPr>
      </w:pPr>
      <w:hyperlink w:anchor="_Toc211063363" w:history="1">
        <w:r w:rsidR="003D2F0F" w:rsidRPr="003D2F0F">
          <w:rPr>
            <w:rStyle w:val="aff2"/>
            <w:rFonts w:hint="eastAsia"/>
            <w:noProof/>
            <w:sz w:val="28"/>
          </w:rPr>
          <w:t xml:space="preserve">5.2 </w:t>
        </w:r>
        <w:r w:rsidR="003D2F0F" w:rsidRPr="003D2F0F">
          <w:rPr>
            <w:rStyle w:val="aff2"/>
            <w:rFonts w:hint="eastAsia"/>
            <w:noProof/>
            <w:sz w:val="28"/>
          </w:rPr>
          <w:t>不确定度分量汇总</w:t>
        </w:r>
        <w:r w:rsidR="003D2F0F" w:rsidRPr="003D2F0F">
          <w:rPr>
            <w:rFonts w:ascii="Times New Roman" w:hint="eastAsia"/>
            <w:noProof/>
            <w:webHidden/>
            <w:sz w:val="28"/>
          </w:rPr>
          <w:tab/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begin"/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/>
            <w:noProof/>
            <w:webHidden/>
            <w:sz w:val="28"/>
          </w:rPr>
          <w:instrText>PAGEREF _Toc211063363 \h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  <w:instrText xml:space="preserve"> </w:instrText>
        </w:r>
        <w:r w:rsidR="003D2F0F" w:rsidRPr="003D2F0F">
          <w:rPr>
            <w:rFonts w:ascii="Times New Roman" w:hint="eastAsia"/>
            <w:noProof/>
            <w:webHidden/>
            <w:sz w:val="28"/>
          </w:rPr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separate"/>
        </w:r>
        <w:r w:rsidR="005A4F9D">
          <w:rPr>
            <w:rFonts w:ascii="Times New Roman"/>
            <w:noProof/>
            <w:webHidden/>
            <w:sz w:val="28"/>
          </w:rPr>
          <w:t>11</w:t>
        </w:r>
        <w:r w:rsidR="003D2F0F" w:rsidRPr="003D2F0F">
          <w:rPr>
            <w:rFonts w:ascii="Times New Roman" w:hint="eastAsia"/>
            <w:noProof/>
            <w:webHidden/>
            <w:sz w:val="28"/>
          </w:rPr>
          <w:fldChar w:fldCharType="end"/>
        </w:r>
      </w:hyperlink>
    </w:p>
    <w:p w14:paraId="3BF92190" w14:textId="3A101974" w:rsidR="00EB01CD" w:rsidRPr="003D2F0F" w:rsidRDefault="00D55BAC">
      <w:pPr>
        <w:spacing w:line="360" w:lineRule="auto"/>
        <w:rPr>
          <w:sz w:val="28"/>
          <w:szCs w:val="36"/>
        </w:rPr>
      </w:pPr>
      <w:r w:rsidRPr="003D2F0F">
        <w:rPr>
          <w:sz w:val="28"/>
          <w:szCs w:val="36"/>
          <w:lang w:val="zh-CN"/>
        </w:rPr>
        <w:fldChar w:fldCharType="end"/>
      </w:r>
    </w:p>
    <w:p w14:paraId="5F897677" w14:textId="77777777" w:rsidR="00EB01CD" w:rsidRDefault="00D55BAC">
      <w:pPr>
        <w:pStyle w:val="aff4"/>
        <w:spacing w:before="480" w:after="480"/>
        <w:ind w:firstLineChars="0" w:firstLine="0"/>
        <w:jc w:val="center"/>
        <w:outlineLvl w:val="0"/>
        <w:rPr>
          <w:rFonts w:ascii="Times New Roman"/>
          <w:spacing w:val="10"/>
          <w:sz w:val="24"/>
          <w:szCs w:val="24"/>
        </w:rPr>
      </w:pPr>
      <w:r>
        <w:rPr>
          <w:rFonts w:ascii="Times New Roman" w:eastAsia="黑体"/>
          <w:sz w:val="52"/>
          <w:szCs w:val="52"/>
        </w:rPr>
        <w:br w:type="page"/>
      </w:r>
    </w:p>
    <w:p w14:paraId="37929550" w14:textId="77777777" w:rsidR="00EB01CD" w:rsidRDefault="00EB01CD">
      <w:pPr>
        <w:pStyle w:val="aff4"/>
        <w:spacing w:line="360" w:lineRule="auto"/>
        <w:ind w:firstLine="480"/>
        <w:rPr>
          <w:rFonts w:ascii="Times New Roman"/>
          <w:sz w:val="24"/>
          <w:szCs w:val="24"/>
        </w:rPr>
        <w:sectPr w:rsidR="00EB01CD">
          <w:headerReference w:type="default" r:id="rId11"/>
          <w:footerReference w:type="even" r:id="rId12"/>
          <w:footerReference w:type="default" r:id="rId13"/>
          <w:pgSz w:w="11907" w:h="16839"/>
          <w:pgMar w:top="1418" w:right="1134" w:bottom="1134" w:left="1418" w:header="1134" w:footer="851" w:gutter="0"/>
          <w:pgNumType w:fmt="upperRoman" w:start="1"/>
          <w:cols w:space="720"/>
          <w:docGrid w:type="lines" w:linePitch="312"/>
        </w:sectPr>
      </w:pPr>
    </w:p>
    <w:p w14:paraId="0D76EEFD" w14:textId="6A01DC50" w:rsidR="00EB01CD" w:rsidRDefault="00D55BAC">
      <w:pPr>
        <w:pStyle w:val="1"/>
      </w:pPr>
      <w:bookmarkStart w:id="7" w:name="_Toc211063353"/>
      <w:bookmarkEnd w:id="3"/>
      <w:r>
        <w:lastRenderedPageBreak/>
        <w:t xml:space="preserve">1 </w:t>
      </w:r>
      <w:r w:rsidR="006C3B17" w:rsidRPr="006C3B17">
        <w:rPr>
          <w:rFonts w:hint="eastAsia"/>
        </w:rPr>
        <w:t>水声探测阵列水听器</w:t>
      </w:r>
      <w:r w:rsidR="006C3B17">
        <w:rPr>
          <w:rFonts w:hint="eastAsia"/>
          <w:szCs w:val="24"/>
        </w:rPr>
        <w:t>自由场灵敏度级</w:t>
      </w:r>
      <w:r>
        <w:t>测量模型</w:t>
      </w:r>
      <w:bookmarkEnd w:id="7"/>
    </w:p>
    <w:p w14:paraId="72E08341" w14:textId="4BDDB284" w:rsidR="00EB01CD" w:rsidRDefault="00D55BAC" w:rsidP="00402CD9">
      <w:pPr>
        <w:widowControl/>
        <w:autoSpaceDE w:val="0"/>
        <w:autoSpaceDN w:val="0"/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sz w:val="24"/>
          <w:szCs w:val="24"/>
        </w:rPr>
        <w:t>水声探测</w:t>
      </w:r>
      <w:r w:rsidR="006C3B17">
        <w:rPr>
          <w:rFonts w:hint="eastAsia"/>
          <w:sz w:val="24"/>
          <w:szCs w:val="24"/>
        </w:rPr>
        <w:t>阵列水听器</w:t>
      </w:r>
      <w:r w:rsidR="006C3B17" w:rsidRPr="006C3B17">
        <w:rPr>
          <w:rFonts w:hint="eastAsia"/>
          <w:sz w:val="24"/>
          <w:szCs w:val="24"/>
        </w:rPr>
        <w:t>自由场灵敏度级</w:t>
      </w:r>
      <w:r w:rsidR="006C3B17">
        <w:rPr>
          <w:rFonts w:hint="eastAsia"/>
          <w:sz w:val="24"/>
          <w:szCs w:val="24"/>
        </w:rPr>
        <w:t>测量</w:t>
      </w:r>
      <w:r>
        <w:rPr>
          <w:sz w:val="24"/>
          <w:szCs w:val="24"/>
        </w:rPr>
        <w:t>误差的计算公式如（</w:t>
      </w:r>
      <w:r>
        <w:rPr>
          <w:sz w:val="24"/>
          <w:szCs w:val="24"/>
        </w:rPr>
        <w:t>1</w:t>
      </w:r>
      <w:r>
        <w:rPr>
          <w:sz w:val="24"/>
          <w:szCs w:val="24"/>
        </w:rPr>
        <w:t>）所示</w:t>
      </w:r>
      <w:r w:rsidR="00402CD9">
        <w:rPr>
          <w:rFonts w:hint="eastAsia"/>
          <w:sz w:val="24"/>
          <w:szCs w:val="24"/>
        </w:rPr>
        <w:t>：</w:t>
      </w:r>
    </w:p>
    <w:p w14:paraId="13165516" w14:textId="2FA722EE" w:rsidR="00402CD9" w:rsidRDefault="00402CD9" w:rsidP="00402CD9">
      <w:pPr>
        <w:pStyle w:val="MTDisplayEquation"/>
      </w:pPr>
      <w:r>
        <w:tab/>
      </w:r>
      <w:r w:rsidR="00A40A0E" w:rsidRPr="00402CD9">
        <w:rPr>
          <w:position w:val="-30"/>
        </w:rPr>
        <w:object w:dxaOrig="5539" w:dyaOrig="720" w14:anchorId="5CD8F7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.25pt;height:36.25pt" o:ole="">
            <v:imagedata r:id="rId14" o:title=""/>
          </v:shape>
          <o:OLEObject Type="Embed" ProgID="Equation.DSMT4" ShapeID="_x0000_i1025" DrawAspect="Content" ObjectID="_1823239916" r:id="rId15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1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2A1842FC" w14:textId="77777777" w:rsidR="00EB01CD" w:rsidRDefault="00D55BAC">
      <w:pPr>
        <w:widowControl/>
        <w:autoSpaceDE w:val="0"/>
        <w:autoSpaceDN w:val="0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式中：</w:t>
      </w:r>
    </w:p>
    <w:p w14:paraId="09CC01E9" w14:textId="4F7B8EFE" w:rsidR="00402CD9" w:rsidRPr="004E2726" w:rsidRDefault="00402CD9" w:rsidP="00402CD9">
      <w:pPr>
        <w:widowControl/>
        <w:autoSpaceDE w:val="0"/>
        <w:autoSpaceDN w:val="0"/>
        <w:spacing w:line="360" w:lineRule="auto"/>
        <w:ind w:firstLineChars="200" w:firstLine="480"/>
        <w:jc w:val="left"/>
        <w:rPr>
          <w:sz w:val="24"/>
          <w:szCs w:val="24"/>
        </w:rPr>
      </w:pPr>
      <w:r w:rsidRPr="004E2726">
        <w:rPr>
          <w:rFonts w:hint="eastAsia"/>
          <w:i/>
          <w:iCs/>
          <w:sz w:val="24"/>
          <w:szCs w:val="24"/>
        </w:rPr>
        <w:t>M</w:t>
      </w:r>
      <w:r w:rsidR="00A40A0E" w:rsidRPr="00A40A0E">
        <w:rPr>
          <w:rFonts w:hint="eastAsia"/>
          <w:i/>
          <w:iCs/>
          <w:sz w:val="24"/>
          <w:szCs w:val="24"/>
          <w:vertAlign w:val="subscript"/>
        </w:rPr>
        <w:t>i</w:t>
      </w:r>
      <w:r w:rsidRPr="00F62E32">
        <w:rPr>
          <w:rFonts w:hint="eastAsia"/>
          <w:i/>
          <w:iCs/>
          <w:sz w:val="24"/>
          <w:szCs w:val="24"/>
          <w:vertAlign w:val="subscript"/>
        </w:rPr>
        <w:t>x</w:t>
      </w:r>
      <w:r w:rsidRPr="004E2726">
        <w:rPr>
          <w:rFonts w:hint="eastAsia"/>
          <w:sz w:val="24"/>
          <w:szCs w:val="24"/>
        </w:rPr>
        <w:t>—水声探测阵列被</w:t>
      </w:r>
      <w:proofErr w:type="gramStart"/>
      <w:r w:rsidRPr="004E2726">
        <w:rPr>
          <w:rFonts w:hint="eastAsia"/>
          <w:sz w:val="24"/>
          <w:szCs w:val="24"/>
        </w:rPr>
        <w:t>校准水</w:t>
      </w:r>
      <w:proofErr w:type="gramEnd"/>
      <w:r w:rsidRPr="004E2726">
        <w:rPr>
          <w:rFonts w:hint="eastAsia"/>
          <w:sz w:val="24"/>
          <w:szCs w:val="24"/>
        </w:rPr>
        <w:t>听器的声压灵敏度级，</w:t>
      </w:r>
      <w:r w:rsidRPr="004E2726">
        <w:rPr>
          <w:rFonts w:hint="eastAsia"/>
          <w:sz w:val="24"/>
          <w:szCs w:val="24"/>
        </w:rPr>
        <w:t>dB</w:t>
      </w:r>
      <w:r w:rsidRPr="004E2726">
        <w:rPr>
          <w:rFonts w:hint="eastAsia"/>
          <w:sz w:val="24"/>
          <w:szCs w:val="24"/>
        </w:rPr>
        <w:t>，基准值为</w:t>
      </w:r>
      <w:r w:rsidRPr="004E2726">
        <w:rPr>
          <w:rFonts w:hint="eastAsia"/>
          <w:sz w:val="24"/>
          <w:szCs w:val="24"/>
        </w:rPr>
        <w:t>1V/</w:t>
      </w:r>
      <w:proofErr w:type="spellStart"/>
      <w:r w:rsidRPr="004E2726">
        <w:rPr>
          <w:rFonts w:hint="eastAsia"/>
          <w:sz w:val="24"/>
          <w:szCs w:val="24"/>
        </w:rPr>
        <w:t>uPa</w:t>
      </w:r>
      <w:proofErr w:type="spellEnd"/>
      <w:r w:rsidRPr="004E2726">
        <w:rPr>
          <w:rFonts w:hint="eastAsia"/>
          <w:sz w:val="24"/>
          <w:szCs w:val="24"/>
        </w:rPr>
        <w:t>；</w:t>
      </w:r>
    </w:p>
    <w:p w14:paraId="7271EF21" w14:textId="73E026AD" w:rsidR="00402CD9" w:rsidRPr="004E2726" w:rsidRDefault="00402CD9" w:rsidP="00402CD9">
      <w:pPr>
        <w:widowControl/>
        <w:autoSpaceDE w:val="0"/>
        <w:autoSpaceDN w:val="0"/>
        <w:spacing w:line="360" w:lineRule="auto"/>
        <w:ind w:firstLineChars="200" w:firstLine="480"/>
        <w:jc w:val="left"/>
        <w:rPr>
          <w:sz w:val="24"/>
          <w:szCs w:val="24"/>
        </w:rPr>
      </w:pPr>
      <w:proofErr w:type="spellStart"/>
      <w:r w:rsidRPr="004E2726">
        <w:rPr>
          <w:rFonts w:hint="eastAsia"/>
          <w:i/>
          <w:iCs/>
          <w:sz w:val="24"/>
          <w:szCs w:val="24"/>
        </w:rPr>
        <w:t>L</w:t>
      </w:r>
      <w:r w:rsidRPr="00F62E32">
        <w:rPr>
          <w:rFonts w:hint="eastAsia"/>
          <w:i/>
          <w:iCs/>
          <w:sz w:val="24"/>
          <w:szCs w:val="24"/>
          <w:vertAlign w:val="subscript"/>
        </w:rPr>
        <w:t>sp</w:t>
      </w:r>
      <w:proofErr w:type="spellEnd"/>
      <w:r w:rsidRPr="004E2726">
        <w:rPr>
          <w:rFonts w:hint="eastAsia"/>
          <w:sz w:val="24"/>
          <w:szCs w:val="24"/>
        </w:rPr>
        <w:t>—经过校准的</w:t>
      </w:r>
      <w:r w:rsidR="006E3735" w:rsidRPr="006E3735">
        <w:rPr>
          <w:rFonts w:hint="eastAsia"/>
          <w:sz w:val="24"/>
          <w:szCs w:val="24"/>
        </w:rPr>
        <w:t>无指向性声源</w:t>
      </w:r>
      <w:r w:rsidRPr="004E2726">
        <w:rPr>
          <w:rFonts w:hint="eastAsia"/>
          <w:sz w:val="24"/>
          <w:szCs w:val="24"/>
        </w:rPr>
        <w:t>的发射源级，</w:t>
      </w:r>
      <w:r w:rsidRPr="004E2726">
        <w:rPr>
          <w:rFonts w:hint="eastAsia"/>
          <w:sz w:val="24"/>
          <w:szCs w:val="24"/>
        </w:rPr>
        <w:t>dB</w:t>
      </w:r>
      <w:r w:rsidRPr="004E2726">
        <w:rPr>
          <w:rFonts w:hint="eastAsia"/>
          <w:sz w:val="24"/>
          <w:szCs w:val="24"/>
        </w:rPr>
        <w:t>，基准值为</w:t>
      </w:r>
      <w:r w:rsidRPr="004E2726">
        <w:rPr>
          <w:rFonts w:hint="eastAsia"/>
          <w:sz w:val="24"/>
          <w:szCs w:val="24"/>
        </w:rPr>
        <w:t>1uP</w:t>
      </w:r>
      <w:r w:rsidRPr="004E2726">
        <w:rPr>
          <w:rFonts w:hint="eastAsia"/>
          <w:sz w:val="24"/>
          <w:szCs w:val="24"/>
        </w:rPr>
        <w:t>·</w:t>
      </w:r>
      <w:r w:rsidRPr="004E2726">
        <w:rPr>
          <w:rFonts w:hint="eastAsia"/>
          <w:sz w:val="24"/>
          <w:szCs w:val="24"/>
        </w:rPr>
        <w:t>m</w:t>
      </w:r>
      <w:r w:rsidRPr="004E2726">
        <w:rPr>
          <w:rFonts w:hint="eastAsia"/>
          <w:sz w:val="24"/>
          <w:szCs w:val="24"/>
        </w:rPr>
        <w:t>；</w:t>
      </w:r>
    </w:p>
    <w:p w14:paraId="17EFBAA1" w14:textId="3499573E" w:rsidR="00402CD9" w:rsidRPr="004E2726" w:rsidRDefault="00402CD9" w:rsidP="00402CD9">
      <w:pPr>
        <w:widowControl/>
        <w:autoSpaceDE w:val="0"/>
        <w:autoSpaceDN w:val="0"/>
        <w:spacing w:line="360" w:lineRule="auto"/>
        <w:ind w:firstLineChars="200" w:firstLine="480"/>
        <w:jc w:val="left"/>
        <w:rPr>
          <w:sz w:val="24"/>
          <w:szCs w:val="24"/>
        </w:rPr>
      </w:pPr>
      <w:proofErr w:type="spellStart"/>
      <w:r w:rsidRPr="004E2726">
        <w:rPr>
          <w:rFonts w:hint="eastAsia"/>
          <w:i/>
          <w:iCs/>
          <w:sz w:val="24"/>
          <w:szCs w:val="24"/>
        </w:rPr>
        <w:t>U</w:t>
      </w:r>
      <w:r w:rsidR="00A40A0E" w:rsidRPr="00A40A0E">
        <w:rPr>
          <w:rFonts w:hint="eastAsia"/>
          <w:i/>
          <w:iCs/>
          <w:sz w:val="24"/>
          <w:szCs w:val="24"/>
          <w:vertAlign w:val="subscript"/>
        </w:rPr>
        <w:t>i</w:t>
      </w:r>
      <w:r w:rsidRPr="00F62E32">
        <w:rPr>
          <w:rFonts w:hint="eastAsia"/>
          <w:i/>
          <w:iCs/>
          <w:sz w:val="24"/>
          <w:szCs w:val="24"/>
          <w:vertAlign w:val="subscript"/>
        </w:rPr>
        <w:t>x</w:t>
      </w:r>
      <w:proofErr w:type="spellEnd"/>
      <w:r w:rsidRPr="004E2726">
        <w:rPr>
          <w:rFonts w:hint="eastAsia"/>
          <w:sz w:val="24"/>
          <w:szCs w:val="24"/>
        </w:rPr>
        <w:t>—</w:t>
      </w:r>
      <w:proofErr w:type="gramStart"/>
      <w:r w:rsidRPr="004E2726">
        <w:rPr>
          <w:rFonts w:hint="eastAsia"/>
          <w:sz w:val="24"/>
          <w:szCs w:val="24"/>
        </w:rPr>
        <w:t>线列阵水听器</w:t>
      </w:r>
      <w:proofErr w:type="gramEnd"/>
      <w:r w:rsidRPr="004E2726">
        <w:rPr>
          <w:rFonts w:hint="eastAsia"/>
          <w:sz w:val="24"/>
          <w:szCs w:val="24"/>
        </w:rPr>
        <w:t>阵元在绝对时间</w:t>
      </w:r>
      <w:r w:rsidRPr="004E2726">
        <w:rPr>
          <w:rFonts w:hint="eastAsia"/>
          <w:sz w:val="24"/>
          <w:szCs w:val="24"/>
        </w:rPr>
        <w:t>t1</w:t>
      </w:r>
      <w:r w:rsidRPr="004E2726">
        <w:rPr>
          <w:rFonts w:hint="eastAsia"/>
          <w:sz w:val="24"/>
          <w:szCs w:val="24"/>
        </w:rPr>
        <w:t>时刻记录的输出信号的开路电压，</w:t>
      </w:r>
      <w:r w:rsidRPr="004E2726">
        <w:rPr>
          <w:rFonts w:hint="eastAsia"/>
          <w:sz w:val="24"/>
          <w:szCs w:val="24"/>
        </w:rPr>
        <w:t>V</w:t>
      </w:r>
      <w:r w:rsidRPr="004E2726">
        <w:rPr>
          <w:rFonts w:hint="eastAsia"/>
          <w:sz w:val="24"/>
          <w:szCs w:val="24"/>
        </w:rPr>
        <w:t>；</w:t>
      </w:r>
    </w:p>
    <w:p w14:paraId="62D76CDB" w14:textId="1FF6B05F" w:rsidR="00402CD9" w:rsidRPr="004E2726" w:rsidRDefault="00402CD9" w:rsidP="00402CD9">
      <w:pPr>
        <w:widowControl/>
        <w:autoSpaceDE w:val="0"/>
        <w:autoSpaceDN w:val="0"/>
        <w:spacing w:line="360" w:lineRule="auto"/>
        <w:ind w:firstLineChars="200" w:firstLine="480"/>
        <w:jc w:val="left"/>
        <w:rPr>
          <w:sz w:val="24"/>
          <w:szCs w:val="24"/>
        </w:rPr>
      </w:pPr>
      <w:r w:rsidRPr="004E2726">
        <w:rPr>
          <w:rFonts w:hint="eastAsia"/>
          <w:i/>
          <w:iCs/>
          <w:sz w:val="24"/>
          <w:szCs w:val="24"/>
        </w:rPr>
        <w:t>c</w:t>
      </w:r>
      <w:r w:rsidR="00A40A0E">
        <w:rPr>
          <w:rFonts w:hint="eastAsia"/>
          <w:i/>
          <w:iCs/>
          <w:sz w:val="24"/>
          <w:szCs w:val="24"/>
          <w:vertAlign w:val="subscript"/>
        </w:rPr>
        <w:t>i</w:t>
      </w:r>
      <w:r w:rsidRPr="004E2726">
        <w:rPr>
          <w:rFonts w:hint="eastAsia"/>
          <w:sz w:val="24"/>
          <w:szCs w:val="24"/>
        </w:rPr>
        <w:t>—声源吊放位置处测得的平均声速，</w:t>
      </w:r>
      <w:r w:rsidRPr="004E2726">
        <w:rPr>
          <w:rFonts w:hint="eastAsia"/>
          <w:sz w:val="24"/>
          <w:szCs w:val="24"/>
        </w:rPr>
        <w:t>m/s</w:t>
      </w:r>
      <w:r w:rsidRPr="004E2726">
        <w:rPr>
          <w:rFonts w:hint="eastAsia"/>
          <w:sz w:val="24"/>
          <w:szCs w:val="24"/>
        </w:rPr>
        <w:t>；</w:t>
      </w:r>
    </w:p>
    <w:p w14:paraId="7D77FA80" w14:textId="56BDAA8B" w:rsidR="00402CD9" w:rsidRPr="004E2726" w:rsidRDefault="00402CD9" w:rsidP="00402CD9">
      <w:pPr>
        <w:widowControl/>
        <w:autoSpaceDE w:val="0"/>
        <w:autoSpaceDN w:val="0"/>
        <w:spacing w:line="360" w:lineRule="auto"/>
        <w:ind w:firstLineChars="200" w:firstLine="480"/>
        <w:jc w:val="left"/>
        <w:rPr>
          <w:sz w:val="24"/>
          <w:szCs w:val="24"/>
        </w:rPr>
      </w:pPr>
      <w:r w:rsidRPr="004E2726">
        <w:rPr>
          <w:rFonts w:hint="eastAsia"/>
          <w:i/>
          <w:iCs/>
          <w:sz w:val="24"/>
          <w:szCs w:val="24"/>
        </w:rPr>
        <w:t>Δ</w:t>
      </w:r>
      <w:proofErr w:type="spellStart"/>
      <w:r w:rsidRPr="004E2726">
        <w:rPr>
          <w:rFonts w:hint="eastAsia"/>
          <w:i/>
          <w:iCs/>
          <w:sz w:val="24"/>
          <w:szCs w:val="24"/>
        </w:rPr>
        <w:t>t</w:t>
      </w:r>
      <w:r w:rsidR="00A40A0E" w:rsidRPr="00A40A0E">
        <w:rPr>
          <w:rFonts w:hint="eastAsia"/>
          <w:i/>
          <w:iCs/>
          <w:sz w:val="24"/>
          <w:szCs w:val="24"/>
          <w:vertAlign w:val="subscript"/>
        </w:rPr>
        <w:t>i</w:t>
      </w:r>
      <w:proofErr w:type="spellEnd"/>
      <w:r w:rsidRPr="004E2726">
        <w:rPr>
          <w:rFonts w:hint="eastAsia"/>
          <w:sz w:val="24"/>
          <w:szCs w:val="24"/>
        </w:rPr>
        <w:t>—高频测距声源发射信号与待</w:t>
      </w:r>
      <w:proofErr w:type="gramStart"/>
      <w:r w:rsidRPr="004E2726">
        <w:rPr>
          <w:rFonts w:hint="eastAsia"/>
          <w:sz w:val="24"/>
          <w:szCs w:val="24"/>
        </w:rPr>
        <w:t>校准水</w:t>
      </w:r>
      <w:proofErr w:type="gramEnd"/>
      <w:r w:rsidRPr="004E2726">
        <w:rPr>
          <w:rFonts w:hint="eastAsia"/>
          <w:sz w:val="24"/>
          <w:szCs w:val="24"/>
        </w:rPr>
        <w:t>听器输出信号绝对时间延迟，</w:t>
      </w:r>
      <w:r w:rsidRPr="004E2726">
        <w:rPr>
          <w:rFonts w:hint="eastAsia"/>
          <w:sz w:val="24"/>
          <w:szCs w:val="24"/>
        </w:rPr>
        <w:t>s</w:t>
      </w:r>
      <w:r w:rsidRPr="004E2726">
        <w:rPr>
          <w:rFonts w:hint="eastAsia"/>
          <w:sz w:val="24"/>
          <w:szCs w:val="24"/>
        </w:rPr>
        <w:t>；</w:t>
      </w:r>
    </w:p>
    <w:p w14:paraId="7ED204BF" w14:textId="77777777" w:rsidR="00402CD9" w:rsidRPr="004E2726" w:rsidRDefault="00402CD9" w:rsidP="00402CD9">
      <w:pPr>
        <w:widowControl/>
        <w:autoSpaceDE w:val="0"/>
        <w:autoSpaceDN w:val="0"/>
        <w:spacing w:line="360" w:lineRule="auto"/>
        <w:ind w:firstLineChars="200" w:firstLine="480"/>
        <w:jc w:val="left"/>
        <w:rPr>
          <w:sz w:val="24"/>
          <w:szCs w:val="24"/>
        </w:rPr>
      </w:pPr>
      <w:r w:rsidRPr="004E2726">
        <w:rPr>
          <w:rFonts w:hint="eastAsia"/>
          <w:i/>
          <w:iCs/>
          <w:sz w:val="24"/>
          <w:szCs w:val="24"/>
        </w:rPr>
        <w:t>U</w:t>
      </w:r>
      <w:r w:rsidRPr="00F62E32">
        <w:rPr>
          <w:rFonts w:hint="eastAsia"/>
          <w:i/>
          <w:iCs/>
          <w:sz w:val="24"/>
          <w:szCs w:val="24"/>
          <w:vertAlign w:val="subscript"/>
        </w:rPr>
        <w:t>FP</w:t>
      </w:r>
      <w:r w:rsidRPr="004E2726">
        <w:rPr>
          <w:rFonts w:hint="eastAsia"/>
          <w:sz w:val="24"/>
          <w:szCs w:val="24"/>
        </w:rPr>
        <w:t>—为标准水听器输出开路电压，</w:t>
      </w:r>
      <w:r w:rsidRPr="004E2726">
        <w:rPr>
          <w:rFonts w:hint="eastAsia"/>
          <w:sz w:val="24"/>
          <w:szCs w:val="24"/>
        </w:rPr>
        <w:t>V;</w:t>
      </w:r>
      <w:r w:rsidRPr="004E2726">
        <w:rPr>
          <w:rFonts w:hint="eastAsia"/>
          <w:sz w:val="24"/>
          <w:szCs w:val="24"/>
        </w:rPr>
        <w:tab/>
      </w:r>
    </w:p>
    <w:p w14:paraId="5A0D0427" w14:textId="77777777" w:rsidR="00402CD9" w:rsidRPr="004E2726" w:rsidRDefault="00402CD9" w:rsidP="00402CD9">
      <w:pPr>
        <w:widowControl/>
        <w:autoSpaceDE w:val="0"/>
        <w:autoSpaceDN w:val="0"/>
        <w:spacing w:line="360" w:lineRule="auto"/>
        <w:ind w:firstLineChars="200" w:firstLine="480"/>
        <w:jc w:val="left"/>
        <w:rPr>
          <w:sz w:val="24"/>
          <w:szCs w:val="24"/>
        </w:rPr>
      </w:pPr>
      <w:r w:rsidRPr="004E2726">
        <w:rPr>
          <w:rFonts w:hint="eastAsia"/>
          <w:i/>
          <w:iCs/>
          <w:sz w:val="24"/>
          <w:szCs w:val="24"/>
        </w:rPr>
        <w:t>d</w:t>
      </w:r>
      <w:r w:rsidRPr="004E2726">
        <w:rPr>
          <w:rFonts w:hint="eastAsia"/>
          <w:sz w:val="24"/>
          <w:szCs w:val="24"/>
        </w:rPr>
        <w:t>—为被校准换能器与标准水听器</w:t>
      </w:r>
      <w:proofErr w:type="gramStart"/>
      <w:r w:rsidRPr="004E2726">
        <w:rPr>
          <w:rFonts w:hint="eastAsia"/>
          <w:sz w:val="24"/>
          <w:szCs w:val="24"/>
        </w:rPr>
        <w:t>参考声中心</w:t>
      </w:r>
      <w:proofErr w:type="gramEnd"/>
      <w:r w:rsidRPr="004E2726">
        <w:rPr>
          <w:rFonts w:hint="eastAsia"/>
          <w:sz w:val="24"/>
          <w:szCs w:val="24"/>
        </w:rPr>
        <w:t>之间的距离，</w:t>
      </w:r>
      <w:r w:rsidRPr="004E2726">
        <w:rPr>
          <w:rFonts w:hint="eastAsia"/>
          <w:sz w:val="24"/>
          <w:szCs w:val="24"/>
        </w:rPr>
        <w:t>m</w:t>
      </w:r>
      <w:r w:rsidRPr="004E2726">
        <w:rPr>
          <w:rFonts w:hint="eastAsia"/>
          <w:sz w:val="24"/>
          <w:szCs w:val="24"/>
        </w:rPr>
        <w:t>；</w:t>
      </w:r>
    </w:p>
    <w:p w14:paraId="3CB5BAB6" w14:textId="3D7FB091" w:rsidR="00EB01CD" w:rsidRPr="004E2726" w:rsidRDefault="00402CD9" w:rsidP="00402CD9">
      <w:pPr>
        <w:widowControl/>
        <w:autoSpaceDE w:val="0"/>
        <w:autoSpaceDN w:val="0"/>
        <w:spacing w:line="360" w:lineRule="auto"/>
        <w:ind w:firstLineChars="200" w:firstLine="480"/>
        <w:jc w:val="left"/>
        <w:rPr>
          <w:sz w:val="24"/>
          <w:szCs w:val="24"/>
        </w:rPr>
      </w:pPr>
      <w:r w:rsidRPr="004E2726">
        <w:rPr>
          <w:rFonts w:hint="eastAsia"/>
          <w:i/>
          <w:iCs/>
          <w:sz w:val="24"/>
          <w:szCs w:val="24"/>
        </w:rPr>
        <w:t>M</w:t>
      </w:r>
      <w:r w:rsidRPr="00F62E32">
        <w:rPr>
          <w:rFonts w:hint="eastAsia"/>
          <w:i/>
          <w:iCs/>
          <w:sz w:val="24"/>
          <w:szCs w:val="24"/>
          <w:vertAlign w:val="subscript"/>
        </w:rPr>
        <w:t>0</w:t>
      </w:r>
      <w:r w:rsidRPr="004E2726">
        <w:rPr>
          <w:rFonts w:hint="eastAsia"/>
          <w:sz w:val="24"/>
          <w:szCs w:val="24"/>
        </w:rPr>
        <w:t>—为标准水听器在该频点处的灵敏度，</w:t>
      </w:r>
      <w:r w:rsidRPr="004E2726">
        <w:rPr>
          <w:rFonts w:hint="eastAsia"/>
          <w:sz w:val="24"/>
          <w:szCs w:val="24"/>
        </w:rPr>
        <w:t>dB</w:t>
      </w:r>
      <w:r w:rsidRPr="004E2726">
        <w:rPr>
          <w:rFonts w:hint="eastAsia"/>
          <w:sz w:val="24"/>
          <w:szCs w:val="24"/>
        </w:rPr>
        <w:t>；</w:t>
      </w:r>
    </w:p>
    <w:p w14:paraId="22C89A22" w14:textId="2B9B4B9A" w:rsidR="00EB01CD" w:rsidRDefault="00D55BAC">
      <w:pPr>
        <w:pStyle w:val="1"/>
      </w:pPr>
      <w:bookmarkStart w:id="8" w:name="_Toc211063354"/>
      <w:r>
        <w:t xml:space="preserve">2 </w:t>
      </w:r>
      <w:r w:rsidR="00402CD9">
        <w:rPr>
          <w:rFonts w:hint="eastAsia"/>
        </w:rPr>
        <w:t>灵敏度级</w:t>
      </w:r>
      <w:r>
        <w:t>测量模型灵敏系数</w:t>
      </w:r>
      <w:bookmarkEnd w:id="8"/>
    </w:p>
    <w:p w14:paraId="04CDBECE" w14:textId="5DE4A40F" w:rsidR="00EB01CD" w:rsidRDefault="00C33CDA">
      <w:pPr>
        <w:widowControl/>
        <w:autoSpaceDE w:val="0"/>
        <w:autoSpaceDN w:val="0"/>
        <w:spacing w:line="360" w:lineRule="auto"/>
        <w:ind w:firstLineChars="200" w:firstLine="480"/>
        <w:jc w:val="left"/>
        <w:rPr>
          <w:sz w:val="24"/>
          <w:szCs w:val="24"/>
        </w:rPr>
      </w:pPr>
      <w:r w:rsidRPr="00C33CDA">
        <w:rPr>
          <w:rFonts w:hint="eastAsia"/>
          <w:sz w:val="24"/>
          <w:szCs w:val="24"/>
        </w:rPr>
        <w:t>根据测量模型公式（</w:t>
      </w:r>
      <w:r w:rsidRPr="00C33CDA">
        <w:rPr>
          <w:rFonts w:hint="eastAsia"/>
          <w:sz w:val="24"/>
          <w:szCs w:val="24"/>
        </w:rPr>
        <w:t>1</w:t>
      </w:r>
      <w:r w:rsidRPr="00C33CDA">
        <w:rPr>
          <w:rFonts w:hint="eastAsia"/>
          <w:sz w:val="24"/>
          <w:szCs w:val="24"/>
        </w:rPr>
        <w:t>）计算灵敏系数，确定各分量对不确定度的贡献权重</w:t>
      </w:r>
      <w:r>
        <w:rPr>
          <w:rFonts w:hint="eastAsia"/>
          <w:sz w:val="24"/>
          <w:szCs w:val="24"/>
        </w:rPr>
        <w:t>如下。</w:t>
      </w:r>
    </w:p>
    <w:p w14:paraId="504B04AA" w14:textId="438B7440" w:rsidR="00C33CDA" w:rsidRDefault="00A36DD3" w:rsidP="00A36DD3">
      <w:pPr>
        <w:pStyle w:val="MTDisplayEquation"/>
      </w:pPr>
      <w:r>
        <w:tab/>
      </w:r>
      <w:r w:rsidR="00A40A0E" w:rsidRPr="00C33CDA">
        <w:rPr>
          <w:position w:val="-30"/>
        </w:rPr>
        <w:object w:dxaOrig="2320" w:dyaOrig="680" w14:anchorId="1D75F98F">
          <v:shape id="_x0000_i1026" type="#_x0000_t75" style="width:115.4pt;height:34.2pt" o:ole="">
            <v:imagedata r:id="rId16" o:title=""/>
          </v:shape>
          <o:OLEObject Type="Embed" ProgID="Equation.DSMT4" ShapeID="_x0000_i1026" DrawAspect="Content" ObjectID="_1823239917" r:id="rId17"/>
        </w:object>
      </w:r>
      <w:r w:rsidR="00C33CDA">
        <w:tab/>
      </w:r>
      <w:r w:rsidR="00C33CDA">
        <w:fldChar w:fldCharType="begin"/>
      </w:r>
      <w:r w:rsidR="00C33CDA">
        <w:instrText xml:space="preserve"> MACROBUTTON MTPlaceRef \* MERGEFORMAT </w:instrText>
      </w:r>
      <w:r w:rsidR="00C33CDA">
        <w:fldChar w:fldCharType="begin"/>
      </w:r>
      <w:r w:rsidR="00C33CDA">
        <w:instrText xml:space="preserve"> SEQ MTEqn \h \* MERGEFORMAT </w:instrText>
      </w:r>
      <w:r w:rsidR="00C33CDA">
        <w:fldChar w:fldCharType="end"/>
      </w:r>
      <w:r w:rsidR="00C33CDA"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2</w:instrText>
      </w:r>
      <w:r w:rsidR="00E019A9">
        <w:rPr>
          <w:noProof/>
        </w:rPr>
        <w:fldChar w:fldCharType="end"/>
      </w:r>
      <w:r w:rsidR="00C33CDA">
        <w:instrText>)</w:instrText>
      </w:r>
      <w:r w:rsidR="00C33CDA">
        <w:fldChar w:fldCharType="end"/>
      </w:r>
    </w:p>
    <w:p w14:paraId="45C56C06" w14:textId="40FFC5AA" w:rsidR="00C33CDA" w:rsidRDefault="00C33CDA" w:rsidP="00C33CDA">
      <w:pPr>
        <w:pStyle w:val="MTDisplayEquation"/>
      </w:pPr>
      <w:r>
        <w:tab/>
      </w:r>
      <w:r w:rsidR="00A40A0E" w:rsidRPr="00496DC0">
        <w:rPr>
          <w:position w:val="-30"/>
        </w:rPr>
        <w:object w:dxaOrig="2140" w:dyaOrig="680" w14:anchorId="4EE73F32">
          <v:shape id="_x0000_i1027" type="#_x0000_t75" style="width:107.25pt;height:34.2pt" o:ole="">
            <v:imagedata r:id="rId18" o:title=""/>
          </v:shape>
          <o:OLEObject Type="Embed" ProgID="Equation.DSMT4" ShapeID="_x0000_i1027" DrawAspect="Content" ObjectID="_1823239918" r:id="rId19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</w:instrText>
      </w:r>
      <w:r w:rsidR="00E019A9">
        <w:instrText xml:space="preserve">T </w:instrText>
      </w:r>
      <w:r w:rsidR="00E019A9">
        <w:fldChar w:fldCharType="separate"/>
      </w:r>
      <w:r w:rsidR="005A4F9D">
        <w:rPr>
          <w:noProof/>
        </w:rPr>
        <w:instrText>3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13983C88" w14:textId="5B91602F" w:rsidR="00C33CDA" w:rsidRDefault="00C33CDA" w:rsidP="00C33CDA">
      <w:pPr>
        <w:pStyle w:val="MTDisplayEquation"/>
      </w:pPr>
      <w:r>
        <w:tab/>
      </w:r>
      <w:r w:rsidR="00A40A0E" w:rsidRPr="00A40A0E">
        <w:rPr>
          <w:position w:val="-30"/>
        </w:rPr>
        <w:object w:dxaOrig="2299" w:dyaOrig="680" w14:anchorId="51104719">
          <v:shape id="_x0000_i1028" type="#_x0000_t75" style="width:115.9pt;height:34.2pt" o:ole="">
            <v:imagedata r:id="rId20" o:title=""/>
          </v:shape>
          <o:OLEObject Type="Embed" ProgID="Equation.DSMT4" ShapeID="_x0000_i1028" DrawAspect="Content" ObjectID="_1823239919" r:id="rId21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4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3EA93817" w14:textId="536FABD0" w:rsidR="00C33CDA" w:rsidRDefault="00C33CDA" w:rsidP="00C33CDA">
      <w:pPr>
        <w:pStyle w:val="MTDisplayEquation"/>
      </w:pPr>
      <w:r>
        <w:tab/>
      </w:r>
      <w:r w:rsidR="00A40A0E" w:rsidRPr="00496DC0">
        <w:rPr>
          <w:position w:val="-30"/>
        </w:rPr>
        <w:object w:dxaOrig="2680" w:dyaOrig="680" w14:anchorId="69BB9A15">
          <v:shape id="_x0000_i1029" type="#_x0000_t75" style="width:133.8pt;height:34.2pt" o:ole="">
            <v:imagedata r:id="rId22" o:title=""/>
          </v:shape>
          <o:OLEObject Type="Embed" ProgID="Equation.DSMT4" ShapeID="_x0000_i1029" DrawAspect="Content" ObjectID="_1823239920" r:id="rId23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</w:instrText>
      </w:r>
      <w:r w:rsidR="00E019A9">
        <w:instrText xml:space="preserve">SEQ MTEqn \c \* Arabic \* MERGEFORMAT </w:instrText>
      </w:r>
      <w:r w:rsidR="00E019A9">
        <w:fldChar w:fldCharType="separate"/>
      </w:r>
      <w:r w:rsidR="005A4F9D">
        <w:rPr>
          <w:noProof/>
        </w:rPr>
        <w:instrText>5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7ADB092A" w14:textId="6DA2D50C" w:rsidR="00C33CDA" w:rsidRDefault="00C33CDA" w:rsidP="00C33CDA">
      <w:pPr>
        <w:pStyle w:val="MTDisplayEquation"/>
      </w:pPr>
      <w:r>
        <w:tab/>
      </w:r>
      <w:r w:rsidR="00A40A0E" w:rsidRPr="00496DC0">
        <w:rPr>
          <w:position w:val="-24"/>
        </w:rPr>
        <w:object w:dxaOrig="2100" w:dyaOrig="620" w14:anchorId="215B9F82">
          <v:shape id="_x0000_i1030" type="#_x0000_t75" style="width:105.2pt;height:31.15pt" o:ole="">
            <v:imagedata r:id="rId24" o:title=""/>
          </v:shape>
          <o:OLEObject Type="Embed" ProgID="Equation.DSMT4" ShapeID="_x0000_i1030" DrawAspect="Content" ObjectID="_1823239921" r:id="rId25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6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46021763" w14:textId="30C618DC" w:rsidR="00C33CDA" w:rsidRDefault="00C33CDA" w:rsidP="00496DC0">
      <w:pPr>
        <w:pStyle w:val="MTDisplayEquation"/>
      </w:pPr>
      <w:r>
        <w:tab/>
      </w:r>
      <w:r w:rsidR="00A40A0E" w:rsidRPr="00496DC0">
        <w:rPr>
          <w:position w:val="-30"/>
        </w:rPr>
        <w:object w:dxaOrig="1740" w:dyaOrig="680" w14:anchorId="5FEB0CDA">
          <v:shape id="_x0000_i1031" type="#_x0000_t75" style="width:86.3pt;height:34.2pt" o:ole="">
            <v:imagedata r:id="rId26" o:title=""/>
          </v:shape>
          <o:OLEObject Type="Embed" ProgID="Equation.DSMT4" ShapeID="_x0000_i1031" DrawAspect="Content" ObjectID="_1823239922" r:id="rId27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7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771F3D41" w14:textId="430B7F83" w:rsidR="00B22F2F" w:rsidRDefault="00B22F2F" w:rsidP="00B22F2F"/>
    <w:p w14:paraId="2B2796B6" w14:textId="28CDA0F5" w:rsidR="00EF4FF4" w:rsidRDefault="00EF4FF4" w:rsidP="00B22F2F"/>
    <w:p w14:paraId="73A48C80" w14:textId="77777777" w:rsidR="00EF4FF4" w:rsidRPr="00B22F2F" w:rsidRDefault="00EF4FF4" w:rsidP="00B22F2F"/>
    <w:p w14:paraId="3B1BA361" w14:textId="7ED6CA7D" w:rsidR="00EB01CD" w:rsidRDefault="00D55BAC">
      <w:pPr>
        <w:pStyle w:val="1"/>
      </w:pPr>
      <w:bookmarkStart w:id="9" w:name="_Toc211063355"/>
      <w:r>
        <w:lastRenderedPageBreak/>
        <w:t xml:space="preserve">3 </w:t>
      </w:r>
      <w:r w:rsidR="00C145BA">
        <w:rPr>
          <w:rFonts w:hint="eastAsia"/>
        </w:rPr>
        <w:t>千岛湖</w:t>
      </w:r>
      <w:proofErr w:type="gramStart"/>
      <w:r w:rsidR="00C145BA">
        <w:rPr>
          <w:rFonts w:hint="eastAsia"/>
        </w:rPr>
        <w:t>湖</w:t>
      </w:r>
      <w:proofErr w:type="gramEnd"/>
      <w:r w:rsidR="00C145BA">
        <w:rPr>
          <w:rFonts w:hint="eastAsia"/>
        </w:rPr>
        <w:t>试</w:t>
      </w:r>
      <w:r w:rsidR="00496DC0">
        <w:rPr>
          <w:rFonts w:hint="eastAsia"/>
        </w:rPr>
        <w:t>不确定度评定</w:t>
      </w:r>
      <w:bookmarkEnd w:id="9"/>
    </w:p>
    <w:p w14:paraId="6E85C80D" w14:textId="146DAF10" w:rsidR="00EB01CD" w:rsidRDefault="00D55BAC" w:rsidP="00F13194">
      <w:pPr>
        <w:pStyle w:val="2"/>
        <w:rPr>
          <w:rFonts w:ascii="Times New Roman" w:hAnsi="Times New Roman"/>
        </w:rPr>
      </w:pPr>
      <w:bookmarkStart w:id="10" w:name="_Toc211063356"/>
      <w:r>
        <w:rPr>
          <w:rFonts w:ascii="Times New Roman" w:hAnsi="Times New Roman"/>
        </w:rPr>
        <w:t xml:space="preserve">3.1 </w:t>
      </w:r>
      <w:r w:rsidR="00EF4FF4">
        <w:rPr>
          <w:rFonts w:ascii="Times New Roman" w:hAnsi="Times New Roman" w:hint="eastAsia"/>
        </w:rPr>
        <w:t>不确定度分量</w:t>
      </w:r>
      <w:bookmarkEnd w:id="10"/>
    </w:p>
    <w:p w14:paraId="566BE60F" w14:textId="17FD6268" w:rsidR="00EF4FF4" w:rsidRDefault="00EF4FF4" w:rsidP="00EF4FF4">
      <w:pPr>
        <w:widowControl/>
        <w:autoSpaceDE w:val="0"/>
        <w:autoSpaceDN w:val="0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>）</w:t>
      </w:r>
      <w:r w:rsidR="00431ABA">
        <w:rPr>
          <w:rFonts w:hint="eastAsia"/>
          <w:sz w:val="24"/>
          <w:szCs w:val="24"/>
        </w:rPr>
        <w:t>重复性测量引入不确定度</w:t>
      </w:r>
    </w:p>
    <w:p w14:paraId="5A90837B" w14:textId="79C967D0" w:rsidR="0074238B" w:rsidRDefault="004E2726" w:rsidP="00CB3DD6">
      <w:pPr>
        <w:spacing w:line="400" w:lineRule="exact"/>
        <w:ind w:firstLine="420"/>
        <w:rPr>
          <w:sz w:val="24"/>
          <w:szCs w:val="24"/>
        </w:rPr>
      </w:pPr>
      <w:r w:rsidRPr="004E2726">
        <w:rPr>
          <w:rFonts w:hint="eastAsia"/>
          <w:sz w:val="24"/>
          <w:szCs w:val="24"/>
        </w:rPr>
        <w:t>相同测量条件</w:t>
      </w:r>
      <w:r w:rsidR="00255F9C">
        <w:rPr>
          <w:rFonts w:hint="eastAsia"/>
          <w:sz w:val="24"/>
          <w:szCs w:val="24"/>
        </w:rPr>
        <w:t>下，在</w:t>
      </w:r>
      <w:r w:rsidR="00255F9C">
        <w:rPr>
          <w:rFonts w:hint="eastAsia"/>
          <w:sz w:val="24"/>
          <w:szCs w:val="24"/>
        </w:rPr>
        <w:t>1k</w:t>
      </w:r>
      <w:r w:rsidR="00255F9C">
        <w:rPr>
          <w:sz w:val="24"/>
          <w:szCs w:val="24"/>
        </w:rPr>
        <w:t>H</w:t>
      </w:r>
      <w:r w:rsidR="00255F9C">
        <w:rPr>
          <w:rFonts w:hint="eastAsia"/>
          <w:sz w:val="24"/>
          <w:szCs w:val="24"/>
        </w:rPr>
        <w:t>z</w:t>
      </w:r>
      <w:r w:rsidR="00255F9C">
        <w:rPr>
          <w:sz w:val="24"/>
          <w:szCs w:val="24"/>
        </w:rPr>
        <w:t>-10</w:t>
      </w:r>
      <w:r w:rsidR="00255F9C">
        <w:rPr>
          <w:rFonts w:hint="eastAsia"/>
          <w:sz w:val="24"/>
          <w:szCs w:val="24"/>
        </w:rPr>
        <w:t>k</w:t>
      </w:r>
      <w:r w:rsidR="00255F9C">
        <w:rPr>
          <w:sz w:val="24"/>
          <w:szCs w:val="24"/>
        </w:rPr>
        <w:t>H</w:t>
      </w:r>
      <w:r w:rsidR="00255F9C">
        <w:rPr>
          <w:rFonts w:hint="eastAsia"/>
          <w:sz w:val="24"/>
          <w:szCs w:val="24"/>
        </w:rPr>
        <w:t>z</w:t>
      </w:r>
      <w:r w:rsidR="00255F9C">
        <w:rPr>
          <w:rFonts w:hint="eastAsia"/>
          <w:sz w:val="24"/>
          <w:szCs w:val="24"/>
        </w:rPr>
        <w:t>频段内</w:t>
      </w:r>
      <w:proofErr w:type="gramStart"/>
      <w:r w:rsidR="00255F9C">
        <w:rPr>
          <w:rFonts w:hint="eastAsia"/>
          <w:sz w:val="24"/>
          <w:szCs w:val="24"/>
        </w:rPr>
        <w:t>按照三分之一</w:t>
      </w:r>
      <w:proofErr w:type="gramEnd"/>
      <w:r w:rsidR="00255F9C">
        <w:rPr>
          <w:rFonts w:hint="eastAsia"/>
          <w:sz w:val="24"/>
          <w:szCs w:val="24"/>
        </w:rPr>
        <w:t>倍频</w:t>
      </w:r>
      <w:r w:rsidR="0074238B">
        <w:rPr>
          <w:rFonts w:hint="eastAsia"/>
          <w:sz w:val="24"/>
          <w:szCs w:val="24"/>
        </w:rPr>
        <w:t>程</w:t>
      </w:r>
      <w:r w:rsidR="00255F9C">
        <w:rPr>
          <w:rFonts w:hint="eastAsia"/>
          <w:sz w:val="24"/>
          <w:szCs w:val="24"/>
        </w:rPr>
        <w:t>进行测量，在</w:t>
      </w:r>
      <w:r w:rsidRPr="004E2726">
        <w:rPr>
          <w:rFonts w:hint="eastAsia"/>
          <w:sz w:val="24"/>
          <w:szCs w:val="24"/>
        </w:rPr>
        <w:t>对水声探测阵列的第</w:t>
      </w:r>
      <w:r w:rsidRPr="004E2726">
        <w:rPr>
          <w:rFonts w:hint="eastAsia"/>
          <w:sz w:val="24"/>
          <w:szCs w:val="24"/>
        </w:rPr>
        <w:t>1</w:t>
      </w:r>
      <w:r w:rsidRPr="004E2726">
        <w:rPr>
          <w:sz w:val="24"/>
          <w:szCs w:val="24"/>
        </w:rPr>
        <w:t>7</w:t>
      </w:r>
      <w:r w:rsidRPr="004E2726">
        <w:rPr>
          <w:rFonts w:hint="eastAsia"/>
          <w:sz w:val="24"/>
          <w:szCs w:val="24"/>
        </w:rPr>
        <w:t>个水听器的自由场灵敏度级重复测量</w:t>
      </w:r>
      <w:r w:rsidRPr="004E2726">
        <w:rPr>
          <w:rFonts w:hint="eastAsia"/>
          <w:sz w:val="24"/>
          <w:szCs w:val="24"/>
        </w:rPr>
        <w:t>6</w:t>
      </w:r>
      <w:r w:rsidRPr="004E2726">
        <w:rPr>
          <w:rFonts w:hint="eastAsia"/>
          <w:sz w:val="24"/>
          <w:szCs w:val="24"/>
        </w:rPr>
        <w:t>次，测量结果如下表</w:t>
      </w:r>
      <w:r w:rsidRPr="004E2726">
        <w:rPr>
          <w:rFonts w:hint="eastAsia"/>
          <w:sz w:val="24"/>
          <w:szCs w:val="24"/>
        </w:rPr>
        <w:t>1</w:t>
      </w:r>
      <w:r w:rsidRPr="004E2726">
        <w:rPr>
          <w:rFonts w:hint="eastAsia"/>
          <w:sz w:val="24"/>
          <w:szCs w:val="24"/>
        </w:rPr>
        <w:t>所示，其中</w:t>
      </w:r>
      <w:r w:rsidRPr="004E2726">
        <w:rPr>
          <w:rFonts w:hint="eastAsia"/>
          <w:i/>
          <w:iCs/>
          <w:sz w:val="24"/>
          <w:szCs w:val="24"/>
        </w:rPr>
        <w:sym w:font="Symbol" w:char="F060"/>
      </w:r>
      <w:r w:rsidRPr="004E2726">
        <w:rPr>
          <w:rFonts w:hint="eastAsia"/>
          <w:i/>
          <w:iCs/>
          <w:sz w:val="24"/>
          <w:szCs w:val="24"/>
        </w:rPr>
        <w:t>M</w:t>
      </w:r>
      <w:r w:rsidRPr="004E2726">
        <w:rPr>
          <w:rFonts w:hint="eastAsia"/>
          <w:sz w:val="24"/>
          <w:szCs w:val="24"/>
        </w:rPr>
        <w:t>表示某一频点重复</w:t>
      </w:r>
      <w:r w:rsidRPr="004E2726">
        <w:rPr>
          <w:rFonts w:hint="eastAsia"/>
          <w:sz w:val="24"/>
          <w:szCs w:val="24"/>
        </w:rPr>
        <w:t>6</w:t>
      </w:r>
      <w:r w:rsidRPr="004E2726">
        <w:rPr>
          <w:rFonts w:hint="eastAsia"/>
          <w:sz w:val="24"/>
          <w:szCs w:val="24"/>
        </w:rPr>
        <w:t>次测量的平均值，</w:t>
      </w:r>
      <w:r w:rsidRPr="004E2726">
        <w:rPr>
          <w:i/>
          <w:iCs/>
          <w:sz w:val="24"/>
          <w:szCs w:val="24"/>
        </w:rPr>
        <w:t>S</w:t>
      </w:r>
      <w:r w:rsidRPr="00F8078F">
        <w:rPr>
          <w:rFonts w:hint="eastAsia"/>
          <w:i/>
          <w:iCs/>
          <w:sz w:val="24"/>
          <w:szCs w:val="24"/>
          <w:vertAlign w:val="subscript"/>
        </w:rPr>
        <w:t>n</w:t>
      </w:r>
      <w:r w:rsidRPr="004E2726">
        <w:rPr>
          <w:rFonts w:hint="eastAsia"/>
          <w:sz w:val="24"/>
          <w:szCs w:val="24"/>
        </w:rPr>
        <w:t>为其标准偏差。</w:t>
      </w:r>
    </w:p>
    <w:p w14:paraId="0D696A4E" w14:textId="22B532C7" w:rsidR="004E2726" w:rsidRPr="004E2726" w:rsidRDefault="004E2726" w:rsidP="004E2726">
      <w:pPr>
        <w:spacing w:line="400" w:lineRule="exact"/>
        <w:jc w:val="center"/>
        <w:rPr>
          <w:sz w:val="24"/>
          <w:szCs w:val="24"/>
        </w:rPr>
      </w:pPr>
      <w:r w:rsidRPr="004E2726">
        <w:rPr>
          <w:rFonts w:hint="eastAsia"/>
          <w:sz w:val="24"/>
          <w:szCs w:val="24"/>
        </w:rPr>
        <w:t>表</w:t>
      </w:r>
      <w:r w:rsidRPr="004E2726">
        <w:rPr>
          <w:rFonts w:hint="eastAsia"/>
          <w:sz w:val="24"/>
          <w:szCs w:val="24"/>
        </w:rPr>
        <w:t xml:space="preserve">1  </w:t>
      </w:r>
      <w:r w:rsidRPr="004E2726">
        <w:rPr>
          <w:rFonts w:hint="eastAsia"/>
          <w:sz w:val="24"/>
          <w:szCs w:val="24"/>
        </w:rPr>
        <w:t>水声探测阵列</w:t>
      </w:r>
      <w:r w:rsidR="0059632A">
        <w:rPr>
          <w:sz w:val="24"/>
          <w:szCs w:val="24"/>
        </w:rPr>
        <w:t>8</w:t>
      </w:r>
      <w:r w:rsidRPr="004E2726">
        <w:rPr>
          <w:rFonts w:hint="eastAsia"/>
          <w:sz w:val="24"/>
          <w:szCs w:val="24"/>
        </w:rPr>
        <w:t>号阵元自由场灵敏度级校准数据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"/>
        <w:gridCol w:w="1060"/>
        <w:gridCol w:w="1060"/>
        <w:gridCol w:w="1060"/>
        <w:gridCol w:w="1058"/>
        <w:gridCol w:w="1058"/>
        <w:gridCol w:w="1058"/>
        <w:gridCol w:w="1056"/>
        <w:gridCol w:w="1056"/>
      </w:tblGrid>
      <w:tr w:rsidR="004E2726" w:rsidRPr="005C0FC8" w14:paraId="07AA49A0" w14:textId="77777777" w:rsidTr="001115F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4235CB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i/>
                <w:color w:val="000000"/>
                <w:szCs w:val="21"/>
              </w:rPr>
              <w:t xml:space="preserve">f </w:t>
            </w:r>
            <w:r w:rsidRPr="005C0FC8">
              <w:rPr>
                <w:color w:val="000000"/>
                <w:szCs w:val="21"/>
              </w:rPr>
              <w:t>/ Hz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168636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b/>
                <w:i/>
                <w:color w:val="000000"/>
                <w:szCs w:val="21"/>
              </w:rPr>
              <w:t>M</w:t>
            </w:r>
            <w:r w:rsidRPr="005C0FC8">
              <w:rPr>
                <w:color w:val="000000"/>
                <w:szCs w:val="21"/>
                <w:vertAlign w:val="subscript"/>
              </w:rPr>
              <w:t xml:space="preserve">1 </w:t>
            </w:r>
            <w:r w:rsidRPr="005C0FC8">
              <w:rPr>
                <w:color w:val="000000"/>
                <w:szCs w:val="21"/>
              </w:rPr>
              <w:t>/dB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279AD1" w14:textId="77777777" w:rsidR="004E2726" w:rsidRPr="005C0FC8" w:rsidRDefault="004E2726" w:rsidP="001115FC">
            <w:pPr>
              <w:snapToGrid w:val="0"/>
              <w:jc w:val="center"/>
              <w:rPr>
                <w:i/>
                <w:color w:val="000000"/>
                <w:szCs w:val="21"/>
              </w:rPr>
            </w:pPr>
            <w:r w:rsidRPr="005C0FC8">
              <w:rPr>
                <w:b/>
                <w:i/>
                <w:color w:val="000000"/>
                <w:szCs w:val="21"/>
              </w:rPr>
              <w:t>M</w:t>
            </w:r>
            <w:r w:rsidRPr="005C0FC8">
              <w:rPr>
                <w:color w:val="000000"/>
                <w:szCs w:val="21"/>
                <w:vertAlign w:val="subscript"/>
              </w:rPr>
              <w:t xml:space="preserve">2 </w:t>
            </w:r>
            <w:r w:rsidRPr="005C0FC8">
              <w:rPr>
                <w:color w:val="000000"/>
                <w:szCs w:val="21"/>
              </w:rPr>
              <w:t>/dB</w:t>
            </w:r>
          </w:p>
        </w:tc>
        <w:tc>
          <w:tcPr>
            <w:tcW w:w="567" w:type="pct"/>
            <w:vAlign w:val="center"/>
            <w:hideMark/>
          </w:tcPr>
          <w:p w14:paraId="0A6AE533" w14:textId="77777777" w:rsidR="004E2726" w:rsidRPr="005C0FC8" w:rsidRDefault="004E2726" w:rsidP="001115FC">
            <w:pPr>
              <w:snapToGrid w:val="0"/>
              <w:jc w:val="center"/>
              <w:rPr>
                <w:i/>
                <w:color w:val="000000"/>
                <w:szCs w:val="21"/>
              </w:rPr>
            </w:pPr>
            <w:r w:rsidRPr="005C0FC8">
              <w:rPr>
                <w:b/>
                <w:i/>
                <w:color w:val="000000"/>
                <w:szCs w:val="21"/>
              </w:rPr>
              <w:t>M</w:t>
            </w:r>
            <w:r w:rsidRPr="005C0FC8">
              <w:rPr>
                <w:color w:val="000000"/>
                <w:szCs w:val="21"/>
                <w:vertAlign w:val="subscript"/>
              </w:rPr>
              <w:t xml:space="preserve">3 </w:t>
            </w:r>
            <w:r w:rsidRPr="005C0FC8">
              <w:rPr>
                <w:color w:val="000000"/>
                <w:szCs w:val="21"/>
              </w:rPr>
              <w:t>/dB</w:t>
            </w:r>
          </w:p>
        </w:tc>
        <w:tc>
          <w:tcPr>
            <w:tcW w:w="566" w:type="pct"/>
            <w:vAlign w:val="center"/>
            <w:hideMark/>
          </w:tcPr>
          <w:p w14:paraId="41E77B85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b/>
                <w:i/>
                <w:color w:val="000000"/>
                <w:szCs w:val="21"/>
              </w:rPr>
              <w:t>M</w:t>
            </w:r>
            <w:r w:rsidRPr="005C0FC8">
              <w:rPr>
                <w:color w:val="000000"/>
                <w:szCs w:val="21"/>
                <w:vertAlign w:val="subscript"/>
              </w:rPr>
              <w:t xml:space="preserve">4 </w:t>
            </w:r>
            <w:r w:rsidRPr="005C0FC8">
              <w:rPr>
                <w:color w:val="000000"/>
                <w:szCs w:val="21"/>
              </w:rPr>
              <w:t>/dB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7A62B0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b/>
                <w:i/>
                <w:color w:val="000000"/>
                <w:szCs w:val="21"/>
              </w:rPr>
              <w:t>M</w:t>
            </w:r>
            <w:r w:rsidRPr="005C0FC8">
              <w:rPr>
                <w:color w:val="000000"/>
                <w:szCs w:val="21"/>
                <w:vertAlign w:val="subscript"/>
              </w:rPr>
              <w:t xml:space="preserve">5 </w:t>
            </w:r>
            <w:r w:rsidRPr="005C0FC8">
              <w:rPr>
                <w:color w:val="000000"/>
                <w:szCs w:val="21"/>
              </w:rPr>
              <w:t>/dB</w:t>
            </w:r>
          </w:p>
        </w:tc>
        <w:tc>
          <w:tcPr>
            <w:tcW w:w="566" w:type="pct"/>
            <w:vAlign w:val="center"/>
            <w:hideMark/>
          </w:tcPr>
          <w:p w14:paraId="3A28F27F" w14:textId="77777777" w:rsidR="004E2726" w:rsidRPr="005C0FC8" w:rsidRDefault="004E2726" w:rsidP="001115FC">
            <w:pPr>
              <w:tabs>
                <w:tab w:val="left" w:pos="825"/>
              </w:tabs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b/>
                <w:i/>
                <w:color w:val="000000"/>
                <w:szCs w:val="21"/>
              </w:rPr>
              <w:t>M</w:t>
            </w:r>
            <w:r w:rsidRPr="005C0FC8">
              <w:rPr>
                <w:color w:val="000000"/>
                <w:szCs w:val="21"/>
                <w:vertAlign w:val="subscript"/>
              </w:rPr>
              <w:t xml:space="preserve">6 </w:t>
            </w:r>
            <w:r w:rsidRPr="005C0FC8">
              <w:rPr>
                <w:color w:val="000000"/>
                <w:szCs w:val="21"/>
              </w:rPr>
              <w:t>/dB</w:t>
            </w:r>
          </w:p>
        </w:tc>
        <w:tc>
          <w:tcPr>
            <w:tcW w:w="565" w:type="pct"/>
          </w:tcPr>
          <w:p w14:paraId="4FEBD5F1" w14:textId="77777777" w:rsidR="004E2726" w:rsidRPr="005C0FC8" w:rsidRDefault="004E2726" w:rsidP="001115FC">
            <w:pPr>
              <w:tabs>
                <w:tab w:val="left" w:pos="825"/>
              </w:tabs>
              <w:snapToGrid w:val="0"/>
              <w:jc w:val="center"/>
              <w:rPr>
                <w:b/>
                <w:i/>
                <w:color w:val="000000"/>
                <w:szCs w:val="21"/>
              </w:rPr>
            </w:pPr>
            <w:r>
              <w:rPr>
                <w:rFonts w:hint="eastAsia"/>
                <w:b/>
                <w:i/>
                <w:color w:val="000000"/>
                <w:szCs w:val="21"/>
              </w:rPr>
              <w:sym w:font="Symbol" w:char="F060"/>
            </w:r>
            <w:r>
              <w:rPr>
                <w:rFonts w:hint="eastAsia"/>
                <w:b/>
                <w:i/>
                <w:color w:val="000000"/>
                <w:szCs w:val="21"/>
              </w:rPr>
              <w:t>M</w:t>
            </w:r>
          </w:p>
        </w:tc>
        <w:tc>
          <w:tcPr>
            <w:tcW w:w="565" w:type="pct"/>
            <w:vAlign w:val="center"/>
            <w:hideMark/>
          </w:tcPr>
          <w:p w14:paraId="257B564B" w14:textId="77777777" w:rsidR="004E2726" w:rsidRPr="005C0FC8" w:rsidRDefault="004E2726" w:rsidP="001115FC">
            <w:pPr>
              <w:tabs>
                <w:tab w:val="left" w:pos="825"/>
              </w:tabs>
              <w:snapToGrid w:val="0"/>
              <w:jc w:val="center"/>
              <w:rPr>
                <w:color w:val="000000"/>
                <w:szCs w:val="21"/>
              </w:rPr>
            </w:pPr>
            <w:proofErr w:type="spellStart"/>
            <w:r w:rsidRPr="005C0FC8">
              <w:rPr>
                <w:b/>
                <w:i/>
                <w:color w:val="000000"/>
                <w:szCs w:val="21"/>
              </w:rPr>
              <w:t>s</w:t>
            </w:r>
            <w:r w:rsidRPr="005C0FC8">
              <w:rPr>
                <w:color w:val="000000"/>
                <w:szCs w:val="21"/>
                <w:vertAlign w:val="subscript"/>
              </w:rPr>
              <w:t>n</w:t>
            </w:r>
            <w:proofErr w:type="spellEnd"/>
            <w:r w:rsidRPr="005C0FC8">
              <w:rPr>
                <w:color w:val="000000"/>
                <w:szCs w:val="21"/>
              </w:rPr>
              <w:t>/dB</w:t>
            </w:r>
          </w:p>
        </w:tc>
      </w:tr>
      <w:tr w:rsidR="004E2726" w:rsidRPr="005C0FC8" w14:paraId="6FEA4ACF" w14:textId="77777777" w:rsidTr="001115F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73274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1k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74FE1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-</w:t>
            </w:r>
            <w:r>
              <w:rPr>
                <w:color w:val="000000"/>
                <w:szCs w:val="21"/>
              </w:rPr>
              <w:t>144.59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802602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144.8</w:t>
            </w:r>
          </w:p>
        </w:tc>
        <w:tc>
          <w:tcPr>
            <w:tcW w:w="567" w:type="pct"/>
            <w:vAlign w:val="center"/>
          </w:tcPr>
          <w:p w14:paraId="323EE834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144.9</w:t>
            </w:r>
          </w:p>
        </w:tc>
        <w:tc>
          <w:tcPr>
            <w:tcW w:w="566" w:type="pct"/>
            <w:vAlign w:val="center"/>
          </w:tcPr>
          <w:p w14:paraId="325EE5B0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144.74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9E5FC2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144.8</w:t>
            </w:r>
          </w:p>
        </w:tc>
        <w:tc>
          <w:tcPr>
            <w:tcW w:w="566" w:type="pct"/>
            <w:vAlign w:val="center"/>
          </w:tcPr>
          <w:p w14:paraId="3FCC98FA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144.52</w:t>
            </w:r>
          </w:p>
        </w:tc>
        <w:tc>
          <w:tcPr>
            <w:tcW w:w="565" w:type="pct"/>
            <w:vAlign w:val="bottom"/>
          </w:tcPr>
          <w:p w14:paraId="27158045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 w:rsidRPr="00C92FE8">
              <w:rPr>
                <w:rFonts w:hint="eastAsia"/>
                <w:szCs w:val="21"/>
              </w:rPr>
              <w:t>-144.725</w:t>
            </w:r>
          </w:p>
        </w:tc>
        <w:tc>
          <w:tcPr>
            <w:tcW w:w="565" w:type="pct"/>
          </w:tcPr>
          <w:p w14:paraId="7EE69B8C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.143</w:t>
            </w:r>
          </w:p>
        </w:tc>
      </w:tr>
      <w:tr w:rsidR="004E2726" w:rsidRPr="005C0FC8" w14:paraId="55C307BC" w14:textId="77777777" w:rsidTr="001115F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44D845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1.25k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29864B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-</w:t>
            </w:r>
            <w:r>
              <w:rPr>
                <w:color w:val="000000"/>
                <w:szCs w:val="21"/>
              </w:rPr>
              <w:t>144.04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199B3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144.57</w:t>
            </w:r>
          </w:p>
        </w:tc>
        <w:tc>
          <w:tcPr>
            <w:tcW w:w="567" w:type="pct"/>
            <w:vAlign w:val="center"/>
          </w:tcPr>
          <w:p w14:paraId="4042598B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145.4</w:t>
            </w:r>
          </w:p>
        </w:tc>
        <w:tc>
          <w:tcPr>
            <w:tcW w:w="566" w:type="pct"/>
            <w:vAlign w:val="center"/>
          </w:tcPr>
          <w:p w14:paraId="4C720A74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144.49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07DFA1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144.06</w:t>
            </w:r>
          </w:p>
        </w:tc>
        <w:tc>
          <w:tcPr>
            <w:tcW w:w="566" w:type="pct"/>
            <w:vAlign w:val="center"/>
          </w:tcPr>
          <w:p w14:paraId="1F1AF503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144.08</w:t>
            </w:r>
          </w:p>
        </w:tc>
        <w:tc>
          <w:tcPr>
            <w:tcW w:w="565" w:type="pct"/>
            <w:vAlign w:val="bottom"/>
          </w:tcPr>
          <w:p w14:paraId="68363F8A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 w:rsidRPr="00C92FE8">
              <w:rPr>
                <w:rFonts w:hint="eastAsia"/>
                <w:szCs w:val="21"/>
              </w:rPr>
              <w:t>-144.44</w:t>
            </w:r>
          </w:p>
        </w:tc>
        <w:tc>
          <w:tcPr>
            <w:tcW w:w="565" w:type="pct"/>
          </w:tcPr>
          <w:p w14:paraId="04308DF8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.524</w:t>
            </w:r>
          </w:p>
        </w:tc>
      </w:tr>
      <w:tr w:rsidR="004E2726" w:rsidRPr="005C0FC8" w14:paraId="1CA00599" w14:textId="77777777" w:rsidTr="001115F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C8A51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.6</w:t>
            </w:r>
            <w:r>
              <w:rPr>
                <w:rFonts w:hint="eastAsia"/>
                <w:color w:val="000000"/>
                <w:szCs w:val="21"/>
              </w:rPr>
              <w:t>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232928" w14:textId="77777777" w:rsidR="004E2726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-</w:t>
            </w:r>
            <w:r>
              <w:rPr>
                <w:color w:val="000000"/>
                <w:szCs w:val="21"/>
              </w:rPr>
              <w:t>144.55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EB44E" w14:textId="77777777" w:rsidR="004E2726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145.78</w:t>
            </w:r>
          </w:p>
        </w:tc>
        <w:tc>
          <w:tcPr>
            <w:tcW w:w="567" w:type="pct"/>
            <w:vAlign w:val="center"/>
          </w:tcPr>
          <w:p w14:paraId="4D87E6D5" w14:textId="77777777" w:rsidR="004E2726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144.82</w:t>
            </w:r>
          </w:p>
        </w:tc>
        <w:tc>
          <w:tcPr>
            <w:tcW w:w="566" w:type="pct"/>
            <w:vAlign w:val="center"/>
          </w:tcPr>
          <w:p w14:paraId="71AF52B1" w14:textId="77777777" w:rsidR="004E2726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144.7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043DEB" w14:textId="77777777" w:rsidR="004E2726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144.51</w:t>
            </w:r>
          </w:p>
        </w:tc>
        <w:tc>
          <w:tcPr>
            <w:tcW w:w="566" w:type="pct"/>
            <w:vAlign w:val="center"/>
          </w:tcPr>
          <w:p w14:paraId="33C856AF" w14:textId="77777777" w:rsidR="004E2726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145.31</w:t>
            </w:r>
          </w:p>
        </w:tc>
        <w:tc>
          <w:tcPr>
            <w:tcW w:w="565" w:type="pct"/>
            <w:vAlign w:val="bottom"/>
          </w:tcPr>
          <w:p w14:paraId="27B24A39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 w:rsidRPr="00C92FE8">
              <w:rPr>
                <w:rFonts w:hint="eastAsia"/>
                <w:szCs w:val="21"/>
              </w:rPr>
              <w:t>-144.945</w:t>
            </w:r>
          </w:p>
        </w:tc>
        <w:tc>
          <w:tcPr>
            <w:tcW w:w="565" w:type="pct"/>
          </w:tcPr>
          <w:p w14:paraId="7DD62D97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.5</w:t>
            </w:r>
          </w:p>
        </w:tc>
      </w:tr>
      <w:tr w:rsidR="004E2726" w:rsidRPr="005C0FC8" w14:paraId="5F446F69" w14:textId="77777777" w:rsidTr="001115F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038F48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9C88B0" w14:textId="77777777" w:rsidR="004E2726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-</w:t>
            </w:r>
            <w:r>
              <w:rPr>
                <w:color w:val="000000"/>
                <w:szCs w:val="21"/>
              </w:rPr>
              <w:t>145.43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347F03" w14:textId="77777777" w:rsidR="004E2726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144.89</w:t>
            </w:r>
          </w:p>
        </w:tc>
        <w:tc>
          <w:tcPr>
            <w:tcW w:w="567" w:type="pct"/>
            <w:vAlign w:val="center"/>
          </w:tcPr>
          <w:p w14:paraId="0DF95CFA" w14:textId="77777777" w:rsidR="004E2726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145.33</w:t>
            </w:r>
          </w:p>
        </w:tc>
        <w:tc>
          <w:tcPr>
            <w:tcW w:w="566" w:type="pct"/>
            <w:vAlign w:val="center"/>
          </w:tcPr>
          <w:p w14:paraId="32708FDA" w14:textId="77777777" w:rsidR="004E2726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145.47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B7E68" w14:textId="77777777" w:rsidR="004E2726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145.72</w:t>
            </w:r>
          </w:p>
        </w:tc>
        <w:tc>
          <w:tcPr>
            <w:tcW w:w="566" w:type="pct"/>
            <w:vAlign w:val="center"/>
          </w:tcPr>
          <w:p w14:paraId="223D17F3" w14:textId="77777777" w:rsidR="004E2726" w:rsidRDefault="004E2726" w:rsidP="001115F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-144.76</w:t>
            </w:r>
          </w:p>
        </w:tc>
        <w:tc>
          <w:tcPr>
            <w:tcW w:w="565" w:type="pct"/>
            <w:vAlign w:val="bottom"/>
          </w:tcPr>
          <w:p w14:paraId="1CCC99A6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 w:rsidRPr="00C92FE8">
              <w:rPr>
                <w:rFonts w:hint="eastAsia"/>
                <w:szCs w:val="21"/>
              </w:rPr>
              <w:t>-145.267</w:t>
            </w:r>
          </w:p>
        </w:tc>
        <w:tc>
          <w:tcPr>
            <w:tcW w:w="565" w:type="pct"/>
          </w:tcPr>
          <w:p w14:paraId="702F3D02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.368</w:t>
            </w:r>
          </w:p>
        </w:tc>
      </w:tr>
      <w:tr w:rsidR="004E2726" w:rsidRPr="005C0FC8" w14:paraId="408553EB" w14:textId="77777777" w:rsidTr="001115F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72E862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3.15k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9DE41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-</w:t>
            </w:r>
            <w:r>
              <w:rPr>
                <w:color w:val="000000"/>
                <w:szCs w:val="21"/>
              </w:rPr>
              <w:t>143.83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E0379B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143.66</w:t>
            </w:r>
          </w:p>
        </w:tc>
        <w:tc>
          <w:tcPr>
            <w:tcW w:w="567" w:type="pct"/>
            <w:vAlign w:val="center"/>
          </w:tcPr>
          <w:p w14:paraId="36C226E7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143.72</w:t>
            </w:r>
          </w:p>
        </w:tc>
        <w:tc>
          <w:tcPr>
            <w:tcW w:w="566" w:type="pct"/>
            <w:vAlign w:val="center"/>
          </w:tcPr>
          <w:p w14:paraId="515B2D7B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143.55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EC9F0D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143.44</w:t>
            </w:r>
          </w:p>
        </w:tc>
        <w:tc>
          <w:tcPr>
            <w:tcW w:w="566" w:type="pct"/>
            <w:vAlign w:val="center"/>
          </w:tcPr>
          <w:p w14:paraId="5D9E879E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143.4</w:t>
            </w:r>
          </w:p>
        </w:tc>
        <w:tc>
          <w:tcPr>
            <w:tcW w:w="565" w:type="pct"/>
            <w:vAlign w:val="bottom"/>
          </w:tcPr>
          <w:p w14:paraId="25C5A6B2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 w:rsidRPr="00C92FE8">
              <w:rPr>
                <w:rFonts w:hint="eastAsia"/>
                <w:szCs w:val="21"/>
              </w:rPr>
              <w:t>-143.6</w:t>
            </w:r>
          </w:p>
        </w:tc>
        <w:tc>
          <w:tcPr>
            <w:tcW w:w="565" w:type="pct"/>
          </w:tcPr>
          <w:p w14:paraId="2A98BC87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.167</w:t>
            </w:r>
          </w:p>
        </w:tc>
      </w:tr>
      <w:tr w:rsidR="004E2726" w:rsidRPr="005C0FC8" w14:paraId="04CB6779" w14:textId="77777777" w:rsidTr="001115F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14625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4</w:t>
            </w:r>
            <w:r w:rsidRPr="005C0FC8">
              <w:rPr>
                <w:color w:val="000000"/>
                <w:szCs w:val="21"/>
              </w:rPr>
              <w:t>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1CE93D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-</w:t>
            </w:r>
            <w:r>
              <w:rPr>
                <w:color w:val="000000"/>
                <w:szCs w:val="21"/>
              </w:rPr>
              <w:t>143.32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2C7CF1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143</w:t>
            </w:r>
          </w:p>
        </w:tc>
        <w:tc>
          <w:tcPr>
            <w:tcW w:w="567" w:type="pct"/>
            <w:vAlign w:val="center"/>
          </w:tcPr>
          <w:p w14:paraId="39C1CA5F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143.23</w:t>
            </w:r>
          </w:p>
        </w:tc>
        <w:tc>
          <w:tcPr>
            <w:tcW w:w="566" w:type="pct"/>
            <w:vAlign w:val="center"/>
          </w:tcPr>
          <w:p w14:paraId="5A7D676A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142.87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F54399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143.42</w:t>
            </w:r>
          </w:p>
        </w:tc>
        <w:tc>
          <w:tcPr>
            <w:tcW w:w="566" w:type="pct"/>
            <w:vAlign w:val="center"/>
          </w:tcPr>
          <w:p w14:paraId="372F0240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142.55</w:t>
            </w:r>
          </w:p>
        </w:tc>
        <w:tc>
          <w:tcPr>
            <w:tcW w:w="565" w:type="pct"/>
            <w:vAlign w:val="bottom"/>
          </w:tcPr>
          <w:p w14:paraId="21761789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 w:rsidRPr="00C92FE8">
              <w:rPr>
                <w:rFonts w:hint="eastAsia"/>
                <w:szCs w:val="21"/>
              </w:rPr>
              <w:t>-143.065</w:t>
            </w:r>
          </w:p>
        </w:tc>
        <w:tc>
          <w:tcPr>
            <w:tcW w:w="565" w:type="pct"/>
          </w:tcPr>
          <w:p w14:paraId="4A71A4C8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.324</w:t>
            </w:r>
          </w:p>
        </w:tc>
      </w:tr>
      <w:tr w:rsidR="004E2726" w:rsidRPr="005C0FC8" w14:paraId="085E6703" w14:textId="77777777" w:rsidTr="001115F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4D4622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5</w:t>
            </w:r>
            <w:r w:rsidRPr="005C0FC8">
              <w:rPr>
                <w:color w:val="000000"/>
                <w:szCs w:val="21"/>
              </w:rPr>
              <w:t>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882A2B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-</w:t>
            </w:r>
            <w:r>
              <w:rPr>
                <w:color w:val="000000"/>
                <w:szCs w:val="21"/>
              </w:rPr>
              <w:t>143.41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686B7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142.88</w:t>
            </w:r>
          </w:p>
        </w:tc>
        <w:tc>
          <w:tcPr>
            <w:tcW w:w="567" w:type="pct"/>
            <w:vAlign w:val="center"/>
          </w:tcPr>
          <w:p w14:paraId="2E2B052E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143.02</w:t>
            </w:r>
          </w:p>
        </w:tc>
        <w:tc>
          <w:tcPr>
            <w:tcW w:w="566" w:type="pct"/>
            <w:vAlign w:val="center"/>
          </w:tcPr>
          <w:p w14:paraId="4372825D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142.93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FFFCA9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143.26</w:t>
            </w:r>
          </w:p>
        </w:tc>
        <w:tc>
          <w:tcPr>
            <w:tcW w:w="566" w:type="pct"/>
            <w:vAlign w:val="center"/>
          </w:tcPr>
          <w:p w14:paraId="698C8ED2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143</w:t>
            </w:r>
          </w:p>
        </w:tc>
        <w:tc>
          <w:tcPr>
            <w:tcW w:w="565" w:type="pct"/>
            <w:vAlign w:val="bottom"/>
          </w:tcPr>
          <w:p w14:paraId="50500DAB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 w:rsidRPr="00C92FE8">
              <w:rPr>
                <w:rFonts w:hint="eastAsia"/>
                <w:szCs w:val="21"/>
              </w:rPr>
              <w:t>-143.083</w:t>
            </w:r>
          </w:p>
        </w:tc>
        <w:tc>
          <w:tcPr>
            <w:tcW w:w="565" w:type="pct"/>
          </w:tcPr>
          <w:p w14:paraId="2A292ADF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.207</w:t>
            </w:r>
          </w:p>
        </w:tc>
      </w:tr>
      <w:tr w:rsidR="004E2726" w:rsidRPr="005C0FC8" w14:paraId="53B264AA" w14:textId="77777777" w:rsidTr="001115F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281D5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6.3</w:t>
            </w:r>
            <w:r w:rsidRPr="005C0FC8">
              <w:rPr>
                <w:color w:val="000000"/>
                <w:szCs w:val="21"/>
              </w:rPr>
              <w:t>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5B9481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-</w:t>
            </w:r>
            <w:r>
              <w:rPr>
                <w:color w:val="000000"/>
                <w:szCs w:val="21"/>
              </w:rPr>
              <w:t>144.6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D07AF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144.13</w:t>
            </w:r>
          </w:p>
        </w:tc>
        <w:tc>
          <w:tcPr>
            <w:tcW w:w="567" w:type="pct"/>
            <w:vAlign w:val="center"/>
          </w:tcPr>
          <w:p w14:paraId="34FC90ED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144.19</w:t>
            </w:r>
          </w:p>
        </w:tc>
        <w:tc>
          <w:tcPr>
            <w:tcW w:w="566" w:type="pct"/>
            <w:vAlign w:val="center"/>
          </w:tcPr>
          <w:p w14:paraId="5850B175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144.25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B4BBC8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144.99</w:t>
            </w:r>
          </w:p>
        </w:tc>
        <w:tc>
          <w:tcPr>
            <w:tcW w:w="566" w:type="pct"/>
            <w:vAlign w:val="center"/>
          </w:tcPr>
          <w:p w14:paraId="7294BF2B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144.3</w:t>
            </w:r>
          </w:p>
        </w:tc>
        <w:tc>
          <w:tcPr>
            <w:tcW w:w="565" w:type="pct"/>
            <w:vAlign w:val="bottom"/>
          </w:tcPr>
          <w:p w14:paraId="4F76DAD1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 w:rsidRPr="00C92FE8">
              <w:rPr>
                <w:rFonts w:hint="eastAsia"/>
                <w:szCs w:val="21"/>
              </w:rPr>
              <w:t>-144.41</w:t>
            </w:r>
          </w:p>
        </w:tc>
        <w:tc>
          <w:tcPr>
            <w:tcW w:w="565" w:type="pct"/>
          </w:tcPr>
          <w:p w14:paraId="1DB56A0E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.328</w:t>
            </w:r>
          </w:p>
        </w:tc>
      </w:tr>
      <w:tr w:rsidR="004E2726" w:rsidRPr="005C0FC8" w14:paraId="39A49C15" w14:textId="77777777" w:rsidTr="001115F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CB5D4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8</w:t>
            </w:r>
            <w:r w:rsidRPr="005C0FC8">
              <w:rPr>
                <w:color w:val="000000"/>
                <w:szCs w:val="21"/>
              </w:rPr>
              <w:t>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891AF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-</w:t>
            </w:r>
            <w:r>
              <w:rPr>
                <w:color w:val="000000"/>
                <w:szCs w:val="21"/>
              </w:rPr>
              <w:t>143.5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A9B03B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143.62</w:t>
            </w:r>
          </w:p>
        </w:tc>
        <w:tc>
          <w:tcPr>
            <w:tcW w:w="567" w:type="pct"/>
            <w:vAlign w:val="center"/>
          </w:tcPr>
          <w:p w14:paraId="6FDA901D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143.46</w:t>
            </w:r>
          </w:p>
        </w:tc>
        <w:tc>
          <w:tcPr>
            <w:tcW w:w="566" w:type="pct"/>
            <w:vAlign w:val="center"/>
          </w:tcPr>
          <w:p w14:paraId="2ED789B8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143.94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B21F3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143.48</w:t>
            </w:r>
          </w:p>
        </w:tc>
        <w:tc>
          <w:tcPr>
            <w:tcW w:w="566" w:type="pct"/>
            <w:vAlign w:val="center"/>
          </w:tcPr>
          <w:p w14:paraId="14E23368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143.79</w:t>
            </w:r>
          </w:p>
        </w:tc>
        <w:tc>
          <w:tcPr>
            <w:tcW w:w="565" w:type="pct"/>
            <w:vAlign w:val="bottom"/>
          </w:tcPr>
          <w:p w14:paraId="44DAE53D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 w:rsidRPr="00C92FE8">
              <w:rPr>
                <w:rFonts w:hint="eastAsia"/>
                <w:szCs w:val="21"/>
              </w:rPr>
              <w:t>-143.632</w:t>
            </w:r>
          </w:p>
        </w:tc>
        <w:tc>
          <w:tcPr>
            <w:tcW w:w="565" w:type="pct"/>
          </w:tcPr>
          <w:p w14:paraId="1C992171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.195</w:t>
            </w:r>
          </w:p>
        </w:tc>
      </w:tr>
      <w:tr w:rsidR="004E2726" w:rsidRPr="005C0FC8" w14:paraId="38A84D01" w14:textId="77777777" w:rsidTr="001115F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0495A9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10</w:t>
            </w:r>
            <w:r w:rsidRPr="005C0FC8">
              <w:rPr>
                <w:color w:val="000000"/>
                <w:szCs w:val="21"/>
              </w:rPr>
              <w:t>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EE71E5" w14:textId="77777777" w:rsidR="004E2726" w:rsidRPr="005C0FC8" w:rsidRDefault="004E2726" w:rsidP="001115F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-</w:t>
            </w:r>
            <w:r>
              <w:rPr>
                <w:color w:val="000000"/>
                <w:szCs w:val="21"/>
              </w:rPr>
              <w:t>143.6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9467FC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144.45</w:t>
            </w:r>
          </w:p>
        </w:tc>
        <w:tc>
          <w:tcPr>
            <w:tcW w:w="567" w:type="pct"/>
            <w:vAlign w:val="center"/>
          </w:tcPr>
          <w:p w14:paraId="176609E3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143.78</w:t>
            </w:r>
          </w:p>
        </w:tc>
        <w:tc>
          <w:tcPr>
            <w:tcW w:w="566" w:type="pct"/>
            <w:vAlign w:val="center"/>
          </w:tcPr>
          <w:p w14:paraId="40960D0D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144.82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7F7F6B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143.8</w:t>
            </w:r>
          </w:p>
        </w:tc>
        <w:tc>
          <w:tcPr>
            <w:tcW w:w="566" w:type="pct"/>
            <w:vAlign w:val="center"/>
          </w:tcPr>
          <w:p w14:paraId="51480197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144.88</w:t>
            </w:r>
          </w:p>
        </w:tc>
        <w:tc>
          <w:tcPr>
            <w:tcW w:w="565" w:type="pct"/>
            <w:vAlign w:val="bottom"/>
          </w:tcPr>
          <w:p w14:paraId="5271CFE7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 w:rsidRPr="00C92FE8">
              <w:rPr>
                <w:rFonts w:hint="eastAsia"/>
                <w:szCs w:val="21"/>
              </w:rPr>
              <w:t>-144.222</w:t>
            </w:r>
          </w:p>
        </w:tc>
        <w:tc>
          <w:tcPr>
            <w:tcW w:w="565" w:type="pct"/>
          </w:tcPr>
          <w:p w14:paraId="7341A6C8" w14:textId="77777777" w:rsidR="004E2726" w:rsidRPr="005C0FC8" w:rsidRDefault="004E2726" w:rsidP="00111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.566</w:t>
            </w:r>
          </w:p>
        </w:tc>
      </w:tr>
    </w:tbl>
    <w:p w14:paraId="71CD3A32" w14:textId="674559B3" w:rsidR="004E2726" w:rsidRDefault="00F8078F" w:rsidP="0080660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取所有频段中最大偏差</w:t>
      </w:r>
      <w:r w:rsidRPr="004E2726">
        <w:rPr>
          <w:i/>
          <w:iCs/>
          <w:sz w:val="24"/>
          <w:szCs w:val="24"/>
        </w:rPr>
        <w:t>S</w:t>
      </w:r>
      <w:r w:rsidRPr="00F8078F">
        <w:rPr>
          <w:rFonts w:hint="eastAsia"/>
          <w:i/>
          <w:iCs/>
          <w:sz w:val="24"/>
          <w:szCs w:val="24"/>
          <w:vertAlign w:val="subscript"/>
        </w:rPr>
        <w:t>n</w:t>
      </w:r>
      <w:r>
        <w:rPr>
          <w:rFonts w:hint="eastAsia"/>
          <w:sz w:val="24"/>
          <w:szCs w:val="24"/>
        </w:rPr>
        <w:t>，测量重复性</w:t>
      </w:r>
      <w:r w:rsidRPr="00F8078F">
        <w:rPr>
          <w:rFonts w:hint="eastAsia"/>
          <w:sz w:val="24"/>
          <w:szCs w:val="24"/>
        </w:rPr>
        <w:t>引入的不确定度分量为</w:t>
      </w:r>
      <w:r>
        <w:rPr>
          <w:rFonts w:hint="eastAsia"/>
          <w:sz w:val="24"/>
          <w:szCs w:val="24"/>
        </w:rPr>
        <w:t>：</w:t>
      </w:r>
    </w:p>
    <w:p w14:paraId="4FFD15CF" w14:textId="10E1D8BA" w:rsidR="0080660E" w:rsidRDefault="0080660E" w:rsidP="0080660E">
      <w:pPr>
        <w:pStyle w:val="MTDisplayEquation"/>
      </w:pPr>
      <w:r>
        <w:tab/>
      </w:r>
      <w:bookmarkStart w:id="11" w:name="_Hlk210931570"/>
      <w:r w:rsidR="00680BBD" w:rsidRPr="0080660E">
        <w:rPr>
          <w:position w:val="-28"/>
        </w:rPr>
        <w:object w:dxaOrig="1760" w:dyaOrig="660" w14:anchorId="22D212B7">
          <v:shape id="_x0000_i1032" type="#_x0000_t75" style="width:88.35pt;height:33.7pt" o:ole="">
            <v:imagedata r:id="rId28" o:title=""/>
          </v:shape>
          <o:OLEObject Type="Embed" ProgID="Equation.DSMT4" ShapeID="_x0000_i1032" DrawAspect="Content" ObjectID="_1823239923" r:id="rId29"/>
        </w:object>
      </w:r>
      <w:bookmarkEnd w:id="11"/>
      <w:r w:rsidR="00A40A0E">
        <w:rPr>
          <w:rFonts w:hint="eastAsia"/>
        </w:rPr>
        <w:t>（</w:t>
      </w:r>
      <w:r w:rsidR="00A40A0E">
        <w:rPr>
          <w:rFonts w:hint="eastAsia"/>
        </w:rPr>
        <w:t>2</w:t>
      </w:r>
      <w:r w:rsidR="00A40A0E">
        <w:t>.7%</w:t>
      </w:r>
      <w:r w:rsidR="00A40A0E">
        <w:rPr>
          <w:rFonts w:hint="eastAsia"/>
        </w:rPr>
        <w:t>）</w: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8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746C3B2E" w14:textId="0727D37A" w:rsidR="00680BBD" w:rsidRPr="00680BBD" w:rsidRDefault="00680BBD" w:rsidP="00680BBD">
      <w:pPr>
        <w:widowControl/>
        <w:autoSpaceDE w:val="0"/>
        <w:autoSpaceDN w:val="0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>）</w:t>
      </w:r>
      <w:r w:rsidR="00431ABA" w:rsidRPr="00680BBD">
        <w:rPr>
          <w:rFonts w:hint="eastAsia"/>
          <w:sz w:val="24"/>
        </w:rPr>
        <w:t>标准</w:t>
      </w:r>
      <w:r w:rsidR="00431ABA">
        <w:rPr>
          <w:rFonts w:hint="eastAsia"/>
          <w:sz w:val="24"/>
        </w:rPr>
        <w:t>水听器灵敏度</w:t>
      </w:r>
      <w:r w:rsidR="00431ABA" w:rsidRPr="00680BBD">
        <w:rPr>
          <w:rFonts w:hint="eastAsia"/>
          <w:sz w:val="24"/>
        </w:rPr>
        <w:t>引入的不确定度分量</w:t>
      </w:r>
    </w:p>
    <w:p w14:paraId="6C669698" w14:textId="77777777" w:rsidR="00431ABA" w:rsidRDefault="00431ABA" w:rsidP="00431ABA">
      <w:pPr>
        <w:pStyle w:val="MTDisplayEquation"/>
        <w:spacing w:line="400" w:lineRule="exact"/>
      </w:pPr>
      <w:r w:rsidRPr="00431ABA">
        <w:rPr>
          <w:rFonts w:hint="eastAsia"/>
        </w:rPr>
        <w:t>依据标准水听器校准证书得到，标准水听器在</w:t>
      </w:r>
      <w:r w:rsidRPr="00431ABA">
        <w:rPr>
          <w:rFonts w:hint="eastAsia"/>
        </w:rPr>
        <w:t>1Hz-2kHz</w:t>
      </w:r>
      <w:r w:rsidRPr="00431ABA">
        <w:rPr>
          <w:rFonts w:hint="eastAsia"/>
        </w:rPr>
        <w:t>频率范围内的测量不确定度</w:t>
      </w:r>
      <w:r w:rsidRPr="00431ABA">
        <w:rPr>
          <w:rFonts w:hint="eastAsia"/>
        </w:rPr>
        <w:t>U=0.5dB</w:t>
      </w:r>
      <w:r w:rsidRPr="00431ABA">
        <w:rPr>
          <w:rFonts w:hint="eastAsia"/>
        </w:rPr>
        <w:t>（</w:t>
      </w:r>
      <w:r w:rsidRPr="00431ABA">
        <w:rPr>
          <w:rFonts w:hint="eastAsia"/>
        </w:rPr>
        <w:t>k=2</w:t>
      </w:r>
      <w:r w:rsidRPr="00431ABA">
        <w:rPr>
          <w:rFonts w:hint="eastAsia"/>
        </w:rPr>
        <w:t>），在</w:t>
      </w:r>
      <w:r w:rsidRPr="00431ABA">
        <w:rPr>
          <w:rFonts w:hint="eastAsia"/>
        </w:rPr>
        <w:t>2kHz-100kHz</w:t>
      </w:r>
      <w:r w:rsidRPr="00431ABA">
        <w:rPr>
          <w:rFonts w:hint="eastAsia"/>
        </w:rPr>
        <w:t>频段内的测量不确定度</w:t>
      </w:r>
      <w:r w:rsidRPr="00431ABA">
        <w:rPr>
          <w:rFonts w:hint="eastAsia"/>
        </w:rPr>
        <w:t>U=0.7dB</w:t>
      </w:r>
      <w:r w:rsidRPr="00431ABA">
        <w:rPr>
          <w:rFonts w:hint="eastAsia"/>
        </w:rPr>
        <w:t>（</w:t>
      </w:r>
      <w:r w:rsidRPr="00B865F5">
        <w:rPr>
          <w:rFonts w:hint="eastAsia"/>
          <w:i/>
          <w:iCs/>
        </w:rPr>
        <w:t>k</w:t>
      </w:r>
      <w:r w:rsidRPr="00431ABA">
        <w:rPr>
          <w:rFonts w:hint="eastAsia"/>
        </w:rPr>
        <w:t xml:space="preserve"> =2</w:t>
      </w:r>
      <w:r w:rsidRPr="00431ABA">
        <w:rPr>
          <w:rFonts w:hint="eastAsia"/>
        </w:rPr>
        <w:t>），按</w:t>
      </w:r>
      <w:r w:rsidRPr="00431ABA">
        <w:rPr>
          <w:rFonts w:hint="eastAsia"/>
        </w:rPr>
        <w:t>0.7dB</w:t>
      </w:r>
      <w:r w:rsidRPr="00431ABA">
        <w:rPr>
          <w:rFonts w:hint="eastAsia"/>
        </w:rPr>
        <w:t>计算，以正态分布考虑，取</w:t>
      </w:r>
      <w:r w:rsidRPr="00B865F5">
        <w:rPr>
          <w:rFonts w:hint="eastAsia"/>
          <w:i/>
          <w:iCs/>
        </w:rPr>
        <w:t>k</w:t>
      </w:r>
      <w:r w:rsidRPr="00431ABA">
        <w:rPr>
          <w:rFonts w:hint="eastAsia"/>
        </w:rPr>
        <w:t xml:space="preserve"> =2 </w:t>
      </w:r>
      <w:r w:rsidRPr="00431ABA">
        <w:rPr>
          <w:rFonts w:hint="eastAsia"/>
        </w:rPr>
        <w:t>，因其灵敏度系数为</w:t>
      </w:r>
      <w:r w:rsidRPr="00431ABA">
        <w:rPr>
          <w:rFonts w:hint="eastAsia"/>
        </w:rPr>
        <w:t>1</w:t>
      </w:r>
      <w:r w:rsidRPr="00431ABA">
        <w:rPr>
          <w:rFonts w:hint="eastAsia"/>
        </w:rPr>
        <w:t>，</w:t>
      </w:r>
      <w:proofErr w:type="gramStart"/>
      <w:r w:rsidRPr="00431ABA">
        <w:rPr>
          <w:rFonts w:hint="eastAsia"/>
        </w:rPr>
        <w:t>则准水听器</w:t>
      </w:r>
      <w:proofErr w:type="gramEnd"/>
      <w:r w:rsidRPr="00431ABA">
        <w:rPr>
          <w:rFonts w:hint="eastAsia"/>
        </w:rPr>
        <w:t>灵敏度引入的不确定度分量为：</w:t>
      </w:r>
    </w:p>
    <w:p w14:paraId="69D4ADE2" w14:textId="37233EC8" w:rsidR="001F360D" w:rsidRDefault="00680BBD" w:rsidP="00CB3DD6">
      <w:pPr>
        <w:pStyle w:val="MTDisplayEquation"/>
      </w:pPr>
      <w:r>
        <w:tab/>
      </w:r>
      <w:r w:rsidR="00407D7F" w:rsidRPr="00AB29D7">
        <w:rPr>
          <w:position w:val="-12"/>
        </w:rPr>
        <w:object w:dxaOrig="2060" w:dyaOrig="360" w14:anchorId="1EB1697C">
          <v:shape id="_x0000_i1033" type="#_x0000_t75" style="width:103.15pt;height:18.4pt" o:ole="">
            <v:imagedata r:id="rId30" o:title=""/>
          </v:shape>
          <o:OLEObject Type="Embed" ProgID="Equation.DSMT4" ShapeID="_x0000_i1033" DrawAspect="Content" ObjectID="_1823239924" r:id="rId31"/>
        </w:object>
      </w:r>
      <w:r w:rsidR="00431ABA">
        <w:rPr>
          <w:rFonts w:hint="eastAsia"/>
        </w:rPr>
        <w:t>（</w:t>
      </w:r>
      <w:r w:rsidR="00431ABA">
        <w:rPr>
          <w:rFonts w:hint="eastAsia"/>
        </w:rPr>
        <w:t>4</w:t>
      </w:r>
      <w:r w:rsidR="00431ABA">
        <w:t>.2%</w:t>
      </w:r>
      <w:r w:rsidR="00431ABA">
        <w:rPr>
          <w:rFonts w:hint="eastAsia"/>
        </w:rPr>
        <w:t>）</w: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9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0C67C75B" w14:textId="2C464B30" w:rsidR="001F360D" w:rsidRPr="001F360D" w:rsidRDefault="00431ABA" w:rsidP="001F360D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</w:rPr>
        <w:t>）</w:t>
      </w:r>
      <w:r w:rsidRPr="001F360D">
        <w:rPr>
          <w:rFonts w:hint="eastAsia"/>
          <w:sz w:val="24"/>
        </w:rPr>
        <w:t>标准水听器输出电压读数误差引入的不确定度分量</w:t>
      </w:r>
    </w:p>
    <w:p w14:paraId="41613A5D" w14:textId="328DC1E5" w:rsidR="00431ABA" w:rsidRDefault="00431ABA" w:rsidP="00B865F5">
      <w:pPr>
        <w:pStyle w:val="MTDisplayEquation"/>
        <w:spacing w:line="400" w:lineRule="exact"/>
        <w:textAlignment w:val="center"/>
      </w:pPr>
      <w:r w:rsidRPr="00431ABA">
        <w:rPr>
          <w:rFonts w:hint="eastAsia"/>
        </w:rPr>
        <w:t>由</w:t>
      </w:r>
      <w:r w:rsidRPr="00431ABA">
        <w:rPr>
          <w:rFonts w:hint="eastAsia"/>
        </w:rPr>
        <w:t>USB-4431</w:t>
      </w:r>
      <w:r w:rsidRPr="00431ABA">
        <w:rPr>
          <w:rFonts w:hint="eastAsia"/>
        </w:rPr>
        <w:t>信号采集卡读取标准水听器开路电压，由说明书可得，在测量范围内，最</w:t>
      </w:r>
      <w:proofErr w:type="gramStart"/>
      <w:r w:rsidRPr="00431ABA">
        <w:rPr>
          <w:rFonts w:hint="eastAsia"/>
        </w:rPr>
        <w:t>大幅值</w:t>
      </w:r>
      <w:proofErr w:type="gramEnd"/>
      <w:r w:rsidRPr="00431ABA">
        <w:rPr>
          <w:rFonts w:hint="eastAsia"/>
        </w:rPr>
        <w:t>精度为±</w:t>
      </w:r>
      <w:r w:rsidRPr="00431ABA">
        <w:rPr>
          <w:rFonts w:hint="eastAsia"/>
        </w:rPr>
        <w:t>0.1</w:t>
      </w:r>
      <w:r w:rsidRPr="00431ABA">
        <w:rPr>
          <w:rFonts w:hint="eastAsia"/>
        </w:rPr>
        <w:t>％，使用环境和寿命导致采样精度变化，误差取±</w:t>
      </w:r>
      <w:r w:rsidRPr="00431ABA">
        <w:rPr>
          <w:rFonts w:hint="eastAsia"/>
        </w:rPr>
        <w:t>0.5</w:t>
      </w:r>
      <w:r w:rsidRPr="00431ABA">
        <w:rPr>
          <w:rFonts w:hint="eastAsia"/>
        </w:rPr>
        <w:t>％，按</w:t>
      </w:r>
      <w:proofErr w:type="gramStart"/>
      <w:r w:rsidRPr="00431ABA">
        <w:rPr>
          <w:rFonts w:hint="eastAsia"/>
        </w:rPr>
        <w:t>采集卡满量程</w:t>
      </w:r>
      <w:proofErr w:type="gramEnd"/>
      <w:r w:rsidRPr="00431ABA">
        <w:rPr>
          <w:rFonts w:hint="eastAsia"/>
        </w:rPr>
        <w:t>10Vpp</w:t>
      </w:r>
      <w:r w:rsidRPr="00431ABA">
        <w:rPr>
          <w:rFonts w:hint="eastAsia"/>
        </w:rPr>
        <w:t>计算</w:t>
      </w:r>
      <w:r w:rsidRPr="00431ABA">
        <w:rPr>
          <w:rFonts w:hint="eastAsia"/>
        </w:rPr>
        <w:t>UFP</w:t>
      </w:r>
      <w:r w:rsidRPr="00431ABA">
        <w:rPr>
          <w:rFonts w:hint="eastAsia"/>
        </w:rPr>
        <w:t>，以均匀分布考虑，</w:t>
      </w:r>
      <w:r w:rsidR="00B865F5" w:rsidRPr="001F360D">
        <w:rPr>
          <w:rFonts w:hint="eastAsia"/>
        </w:rPr>
        <w:t>取</w:t>
      </w:r>
      <w:r w:rsidR="00B865F5" w:rsidRPr="00092333">
        <w:object w:dxaOrig="720" w:dyaOrig="369" w14:anchorId="0475B42C">
          <v:shape id="_x0000_i1034" type="#_x0000_t75" style="width:36.25pt;height:18.4pt" o:ole="">
            <v:imagedata r:id="rId32" o:title=""/>
          </v:shape>
          <o:OLEObject Type="Embed" ProgID="Equation.DSMT4" ShapeID="_x0000_i1034" DrawAspect="Content" ObjectID="_1823239925" r:id="rId33"/>
        </w:object>
      </w:r>
      <w:r w:rsidR="00B865F5" w:rsidRPr="001F360D">
        <w:rPr>
          <w:rFonts w:hint="eastAsia"/>
        </w:rPr>
        <w:t xml:space="preserve"> </w:t>
      </w:r>
      <w:r w:rsidR="00B865F5" w:rsidRPr="001F360D">
        <w:rPr>
          <w:rFonts w:hint="eastAsia"/>
        </w:rPr>
        <w:t>，</w:t>
      </w:r>
      <w:r w:rsidRPr="00431ABA">
        <w:rPr>
          <w:rFonts w:hint="eastAsia"/>
        </w:rPr>
        <w:t>则标准水听器引入的不确定度分量为：</w:t>
      </w:r>
    </w:p>
    <w:p w14:paraId="0C631120" w14:textId="1B8DFE15" w:rsidR="00680BBD" w:rsidRDefault="001F360D" w:rsidP="00431ABA">
      <w:pPr>
        <w:pStyle w:val="MTDisplayEquation"/>
      </w:pPr>
      <w:r>
        <w:tab/>
      </w:r>
      <w:r w:rsidR="00407D7F" w:rsidRPr="001F360D">
        <w:rPr>
          <w:position w:val="-30"/>
        </w:rPr>
        <w:object w:dxaOrig="2659" w:dyaOrig="680" w14:anchorId="178767D2">
          <v:shape id="_x0000_i1035" type="#_x0000_t75" style="width:132.25pt;height:34.2pt" o:ole="">
            <v:imagedata r:id="rId34" o:title=""/>
          </v:shape>
          <o:OLEObject Type="Embed" ProgID="Equation.DSMT4" ShapeID="_x0000_i1035" DrawAspect="Content" ObjectID="_1823239926" r:id="rId35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10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19CAC83D" w14:textId="77777777" w:rsidR="00407D7F" w:rsidRDefault="00407D7F" w:rsidP="001F360D">
      <w:pPr>
        <w:spacing w:line="400" w:lineRule="exact"/>
        <w:rPr>
          <w:sz w:val="24"/>
          <w:szCs w:val="24"/>
        </w:rPr>
      </w:pPr>
    </w:p>
    <w:p w14:paraId="6D5F7243" w14:textId="4A9FE3B2" w:rsidR="001F360D" w:rsidRPr="001F360D" w:rsidRDefault="00431ABA" w:rsidP="001F360D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</w:rPr>
        <w:t>）</w:t>
      </w:r>
      <w:r w:rsidR="00407D7F" w:rsidRPr="001F360D">
        <w:rPr>
          <w:rFonts w:hint="eastAsia"/>
          <w:sz w:val="24"/>
        </w:rPr>
        <w:t>线列阵</w:t>
      </w:r>
      <w:r w:rsidR="00407D7F">
        <w:rPr>
          <w:rFonts w:hint="eastAsia"/>
          <w:sz w:val="24"/>
        </w:rPr>
        <w:t>阵元</w:t>
      </w:r>
      <w:r w:rsidR="00407D7F" w:rsidRPr="001F360D">
        <w:rPr>
          <w:rFonts w:hint="eastAsia"/>
          <w:sz w:val="24"/>
        </w:rPr>
        <w:t>水听器采集电压引入的不确定度分量</w:t>
      </w:r>
    </w:p>
    <w:p w14:paraId="15591618" w14:textId="5126FB11" w:rsidR="00680BBD" w:rsidRPr="001F360D" w:rsidRDefault="00407D7F" w:rsidP="00B865F5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r w:rsidRPr="001F360D">
        <w:rPr>
          <w:rFonts w:hint="eastAsia"/>
          <w:sz w:val="24"/>
        </w:rPr>
        <w:t>线列阵</w:t>
      </w:r>
      <w:r>
        <w:rPr>
          <w:rFonts w:hint="eastAsia"/>
          <w:sz w:val="24"/>
        </w:rPr>
        <w:t>阵元</w:t>
      </w:r>
      <w:r w:rsidRPr="001F360D">
        <w:rPr>
          <w:rFonts w:hint="eastAsia"/>
          <w:sz w:val="24"/>
        </w:rPr>
        <w:t>水听器采集电压误差不超过±</w:t>
      </w:r>
      <w:r>
        <w:rPr>
          <w:sz w:val="24"/>
        </w:rPr>
        <w:t>1</w:t>
      </w:r>
      <w:r w:rsidRPr="001F360D">
        <w:rPr>
          <w:rFonts w:hint="eastAsia"/>
          <w:sz w:val="24"/>
        </w:rPr>
        <w:t>%</w:t>
      </w:r>
      <w:r w:rsidRPr="001F360D">
        <w:rPr>
          <w:rFonts w:hint="eastAsia"/>
          <w:sz w:val="24"/>
        </w:rPr>
        <w:t>，以均匀分布考虑，</w:t>
      </w:r>
      <w:r w:rsidR="00B865F5" w:rsidRPr="001F360D">
        <w:rPr>
          <w:rFonts w:hint="eastAsia"/>
          <w:sz w:val="24"/>
          <w:szCs w:val="24"/>
        </w:rPr>
        <w:t>取</w:t>
      </w:r>
      <w:r w:rsidR="00B865F5" w:rsidRPr="00092333">
        <w:rPr>
          <w:sz w:val="24"/>
          <w:szCs w:val="24"/>
        </w:rPr>
        <w:object w:dxaOrig="720" w:dyaOrig="369" w14:anchorId="41115642">
          <v:shape id="_x0000_i1036" type="#_x0000_t75" style="width:36.25pt;height:18.4pt" o:ole="">
            <v:imagedata r:id="rId32" o:title=""/>
          </v:shape>
          <o:OLEObject Type="Embed" ProgID="Equation.DSMT4" ShapeID="_x0000_i1036" DrawAspect="Content" ObjectID="_1823239927" r:id="rId36"/>
        </w:object>
      </w:r>
      <w:r w:rsidR="00B865F5" w:rsidRPr="001F360D">
        <w:rPr>
          <w:rFonts w:hint="eastAsia"/>
          <w:sz w:val="24"/>
          <w:szCs w:val="24"/>
        </w:rPr>
        <w:t xml:space="preserve"> </w:t>
      </w:r>
      <w:r w:rsidR="00B865F5" w:rsidRPr="001F360D">
        <w:rPr>
          <w:rFonts w:hint="eastAsia"/>
          <w:sz w:val="24"/>
          <w:szCs w:val="24"/>
        </w:rPr>
        <w:t>，</w:t>
      </w:r>
      <w:r w:rsidRPr="001F360D">
        <w:rPr>
          <w:rFonts w:hint="eastAsia"/>
          <w:sz w:val="24"/>
        </w:rPr>
        <w:t>水听器阵元输出电压</w:t>
      </w:r>
      <w:proofErr w:type="spellStart"/>
      <w:r w:rsidRPr="001F360D">
        <w:rPr>
          <w:rFonts w:hint="eastAsia"/>
          <w:sz w:val="24"/>
        </w:rPr>
        <w:t>Ux</w:t>
      </w:r>
      <w:proofErr w:type="spellEnd"/>
      <w:r w:rsidRPr="001F360D">
        <w:rPr>
          <w:rFonts w:hint="eastAsia"/>
          <w:sz w:val="24"/>
        </w:rPr>
        <w:t>测量误差的不确定度分量为：</w:t>
      </w:r>
      <w:r w:rsidRPr="001F360D">
        <w:rPr>
          <w:sz w:val="24"/>
          <w:szCs w:val="24"/>
        </w:rPr>
        <w:t xml:space="preserve"> </w:t>
      </w:r>
    </w:p>
    <w:p w14:paraId="501BB372" w14:textId="341CEE76" w:rsidR="00680BBD" w:rsidRDefault="001F360D" w:rsidP="001F360D">
      <w:pPr>
        <w:pStyle w:val="MTDisplayEquation"/>
      </w:pPr>
      <w:r>
        <w:tab/>
      </w:r>
      <w:r w:rsidR="00407D7F" w:rsidRPr="001F360D">
        <w:rPr>
          <w:position w:val="-30"/>
        </w:rPr>
        <w:object w:dxaOrig="2620" w:dyaOrig="680" w14:anchorId="236A9A9B">
          <v:shape id="_x0000_i1037" type="#_x0000_t75" style="width:130.2pt;height:34.2pt" o:ole="">
            <v:imagedata r:id="rId37" o:title=""/>
          </v:shape>
          <o:OLEObject Type="Embed" ProgID="Equation.DSMT4" ShapeID="_x0000_i1037" DrawAspect="Content" ObjectID="_1823239928" r:id="rId38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11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780013D3" w14:textId="462ABB94" w:rsidR="001F360D" w:rsidRPr="001F360D" w:rsidRDefault="00431ABA" w:rsidP="001F360D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sz w:val="24"/>
          <w:szCs w:val="24"/>
        </w:rPr>
        <w:t>）</w:t>
      </w:r>
      <w:r w:rsidR="00407D7F" w:rsidRPr="001F360D">
        <w:rPr>
          <w:rFonts w:hint="eastAsia"/>
          <w:sz w:val="24"/>
        </w:rPr>
        <w:t>时间差测量误差引起的不确定度分量</w:t>
      </w:r>
    </w:p>
    <w:p w14:paraId="4D4E1EA0" w14:textId="7D979258" w:rsidR="00431ABA" w:rsidRDefault="00407D7F" w:rsidP="004E4021">
      <w:pPr>
        <w:spacing w:line="400" w:lineRule="exact"/>
        <w:ind w:firstLine="420"/>
        <w:rPr>
          <w:sz w:val="24"/>
          <w:szCs w:val="24"/>
        </w:rPr>
      </w:pPr>
      <w:r w:rsidRPr="00407D7F">
        <w:rPr>
          <w:rFonts w:hint="eastAsia"/>
          <w:sz w:val="24"/>
          <w:szCs w:val="24"/>
        </w:rPr>
        <w:t>时间差测量精度由</w:t>
      </w:r>
      <w:r w:rsidRPr="00407D7F">
        <w:rPr>
          <w:rFonts w:hint="eastAsia"/>
          <w:sz w:val="24"/>
          <w:szCs w:val="24"/>
        </w:rPr>
        <w:t>GPS/BD</w:t>
      </w:r>
      <w:r w:rsidRPr="00407D7F">
        <w:rPr>
          <w:rFonts w:hint="eastAsia"/>
          <w:sz w:val="24"/>
          <w:szCs w:val="24"/>
        </w:rPr>
        <w:t>的同步误差决定，采用高精度</w:t>
      </w:r>
      <w:r w:rsidRPr="00407D7F">
        <w:rPr>
          <w:rFonts w:hint="eastAsia"/>
          <w:sz w:val="24"/>
          <w:szCs w:val="24"/>
        </w:rPr>
        <w:t>GNSS</w:t>
      </w:r>
      <w:r w:rsidRPr="00407D7F">
        <w:rPr>
          <w:rFonts w:hint="eastAsia"/>
          <w:sz w:val="24"/>
          <w:szCs w:val="24"/>
        </w:rPr>
        <w:t>天线接收</w:t>
      </w:r>
      <w:r w:rsidRPr="00407D7F">
        <w:rPr>
          <w:rFonts w:hint="eastAsia"/>
          <w:sz w:val="24"/>
          <w:szCs w:val="24"/>
        </w:rPr>
        <w:t>GPS/BD</w:t>
      </w:r>
      <w:r w:rsidRPr="00407D7F">
        <w:rPr>
          <w:rFonts w:hint="eastAsia"/>
          <w:sz w:val="24"/>
          <w:szCs w:val="24"/>
        </w:rPr>
        <w:t>信息，输出</w:t>
      </w:r>
      <w:r w:rsidRPr="00407D7F">
        <w:rPr>
          <w:rFonts w:hint="eastAsia"/>
          <w:sz w:val="24"/>
          <w:szCs w:val="24"/>
        </w:rPr>
        <w:t xml:space="preserve"> 1PPS </w:t>
      </w:r>
      <w:r w:rsidRPr="00407D7F">
        <w:rPr>
          <w:rFonts w:hint="eastAsia"/>
          <w:sz w:val="24"/>
          <w:szCs w:val="24"/>
        </w:rPr>
        <w:t>信号间同步误差一般为±</w:t>
      </w:r>
      <w:r w:rsidRPr="00407D7F">
        <w:rPr>
          <w:rFonts w:hint="eastAsia"/>
          <w:sz w:val="24"/>
          <w:szCs w:val="24"/>
        </w:rPr>
        <w:t>100ns</w:t>
      </w:r>
      <w:r w:rsidRPr="00407D7F">
        <w:rPr>
          <w:rFonts w:hint="eastAsia"/>
          <w:sz w:val="24"/>
          <w:szCs w:val="24"/>
        </w:rPr>
        <w:t>，线列阵阵元内部原子钟的自守时误差一般为±</w:t>
      </w:r>
      <w:r w:rsidRPr="00407D7F">
        <w:rPr>
          <w:rFonts w:hint="eastAsia"/>
          <w:sz w:val="24"/>
          <w:szCs w:val="24"/>
        </w:rPr>
        <w:t>100us/24h</w:t>
      </w:r>
      <w:r w:rsidRPr="00407D7F">
        <w:rPr>
          <w:rFonts w:hint="eastAsia"/>
          <w:sz w:val="24"/>
          <w:szCs w:val="24"/>
        </w:rPr>
        <w:t>，以±</w:t>
      </w:r>
      <w:r w:rsidRPr="00407D7F">
        <w:rPr>
          <w:rFonts w:hint="eastAsia"/>
          <w:sz w:val="24"/>
          <w:szCs w:val="24"/>
        </w:rPr>
        <w:t>100us</w:t>
      </w:r>
      <w:r w:rsidRPr="00407D7F">
        <w:rPr>
          <w:rFonts w:hint="eastAsia"/>
          <w:sz w:val="24"/>
          <w:szCs w:val="24"/>
        </w:rPr>
        <w:t>计算，其误差不超过±</w:t>
      </w:r>
      <w:r w:rsidRPr="00407D7F">
        <w:rPr>
          <w:rFonts w:hint="eastAsia"/>
          <w:sz w:val="24"/>
          <w:szCs w:val="24"/>
        </w:rPr>
        <w:t>0.01%</w:t>
      </w:r>
      <w:r w:rsidRPr="00407D7F">
        <w:rPr>
          <w:rFonts w:hint="eastAsia"/>
          <w:sz w:val="24"/>
          <w:szCs w:val="24"/>
        </w:rPr>
        <w:t>，即分贝误差为</w:t>
      </w:r>
      <w:r w:rsidRPr="00407D7F">
        <w:rPr>
          <w:rFonts w:hint="eastAsia"/>
          <w:sz w:val="24"/>
          <w:szCs w:val="24"/>
        </w:rPr>
        <w:t>0.00087dB</w:t>
      </w:r>
      <w:r w:rsidRPr="00407D7F">
        <w:rPr>
          <w:rFonts w:hint="eastAsia"/>
          <w:sz w:val="24"/>
          <w:szCs w:val="24"/>
        </w:rPr>
        <w:t>，则时间误差测量引起的不确定度分量为可忽略不计。</w:t>
      </w:r>
    </w:p>
    <w:p w14:paraId="3AD622DE" w14:textId="77777777" w:rsidR="00407D7F" w:rsidRPr="00407D7F" w:rsidRDefault="00407D7F" w:rsidP="004E4021">
      <w:pPr>
        <w:spacing w:line="400" w:lineRule="exact"/>
        <w:ind w:firstLine="420"/>
        <w:rPr>
          <w:sz w:val="24"/>
          <w:szCs w:val="24"/>
        </w:rPr>
      </w:pPr>
    </w:p>
    <w:p w14:paraId="244051EE" w14:textId="5A5D4F66" w:rsidR="001F360D" w:rsidRPr="001F360D" w:rsidRDefault="00431ABA" w:rsidP="001F360D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sz w:val="24"/>
          <w:szCs w:val="24"/>
        </w:rPr>
        <w:t>）</w:t>
      </w:r>
      <w:r w:rsidR="00407D7F" w:rsidRPr="001F360D">
        <w:rPr>
          <w:rFonts w:hint="eastAsia"/>
          <w:sz w:val="24"/>
        </w:rPr>
        <w:t>声源指向性引起的不确定度</w:t>
      </w:r>
    </w:p>
    <w:p w14:paraId="044D5660" w14:textId="17D4F0CC" w:rsidR="00407D7F" w:rsidRDefault="00407D7F" w:rsidP="00586FF9">
      <w:pPr>
        <w:pStyle w:val="MTDisplayEquation"/>
        <w:spacing w:line="400" w:lineRule="exact"/>
        <w:textAlignment w:val="center"/>
      </w:pPr>
      <w:r w:rsidRPr="00407D7F">
        <w:rPr>
          <w:rFonts w:hint="eastAsia"/>
        </w:rPr>
        <w:t>声源采用无指向性球形声源</w:t>
      </w:r>
      <w:r w:rsidRPr="00407D7F">
        <w:rPr>
          <w:rFonts w:hint="eastAsia"/>
        </w:rPr>
        <w:t>T150</w:t>
      </w:r>
      <w:r w:rsidRPr="00407D7F">
        <w:rPr>
          <w:rFonts w:hint="eastAsia"/>
        </w:rPr>
        <w:t>，产品手册指出在</w:t>
      </w:r>
      <w:r w:rsidRPr="00407D7F">
        <w:rPr>
          <w:rFonts w:hint="eastAsia"/>
        </w:rPr>
        <w:t>10kHz</w:t>
      </w:r>
      <w:r w:rsidRPr="00407D7F">
        <w:rPr>
          <w:rFonts w:hint="eastAsia"/>
        </w:rPr>
        <w:t>处垂直指向不均匀性小于</w:t>
      </w:r>
      <w:r w:rsidRPr="00407D7F">
        <w:rPr>
          <w:rFonts w:hint="eastAsia"/>
        </w:rPr>
        <w:t>0.7dB</w:t>
      </w:r>
      <w:r w:rsidRPr="00407D7F">
        <w:rPr>
          <w:rFonts w:hint="eastAsia"/>
        </w:rPr>
        <w:t>，以均匀分布考虑，</w:t>
      </w:r>
      <w:r w:rsidR="00586FF9" w:rsidRPr="001F360D">
        <w:rPr>
          <w:rFonts w:hint="eastAsia"/>
        </w:rPr>
        <w:t>取</w:t>
      </w:r>
      <w:r w:rsidR="00586FF9" w:rsidRPr="00092333">
        <w:object w:dxaOrig="720" w:dyaOrig="369" w14:anchorId="5A3E01B9">
          <v:shape id="_x0000_i1038" type="#_x0000_t75" style="width:36.25pt;height:18.4pt" o:ole="">
            <v:imagedata r:id="rId32" o:title=""/>
          </v:shape>
          <o:OLEObject Type="Embed" ProgID="Equation.DSMT4" ShapeID="_x0000_i1038" DrawAspect="Content" ObjectID="_1823239929" r:id="rId39"/>
        </w:object>
      </w:r>
      <w:r w:rsidR="00586FF9" w:rsidRPr="001F360D">
        <w:rPr>
          <w:rFonts w:hint="eastAsia"/>
        </w:rPr>
        <w:t xml:space="preserve"> </w:t>
      </w:r>
      <w:r w:rsidR="00586FF9" w:rsidRPr="001F360D">
        <w:rPr>
          <w:rFonts w:hint="eastAsia"/>
        </w:rPr>
        <w:t>，</w:t>
      </w:r>
      <w:r w:rsidRPr="00407D7F">
        <w:rPr>
          <w:rFonts w:hint="eastAsia"/>
        </w:rPr>
        <w:t>由声源引入的不确定度为</w:t>
      </w:r>
      <w:r w:rsidRPr="00407D7F">
        <w:rPr>
          <w:rFonts w:hint="eastAsia"/>
        </w:rPr>
        <w:t>:</w:t>
      </w:r>
    </w:p>
    <w:p w14:paraId="6C27F2CF" w14:textId="17C79ADF" w:rsidR="00680BBD" w:rsidRDefault="001F360D" w:rsidP="00407D7F">
      <w:pPr>
        <w:pStyle w:val="MTDisplayEquation"/>
      </w:pPr>
      <w:r>
        <w:tab/>
      </w:r>
      <w:r w:rsidR="00407D7F" w:rsidRPr="00407D7F">
        <w:rPr>
          <w:position w:val="-12"/>
        </w:rPr>
        <w:object w:dxaOrig="2200" w:dyaOrig="400" w14:anchorId="02ECD6F1">
          <v:shape id="_x0000_i1039" type="#_x0000_t75" style="width:109.8pt;height:19.9pt" o:ole="">
            <v:imagedata r:id="rId40" o:title=""/>
          </v:shape>
          <o:OLEObject Type="Embed" ProgID="Equation.DSMT4" ShapeID="_x0000_i1039" DrawAspect="Content" ObjectID="_1823239930" r:id="rId41"/>
        </w:object>
      </w:r>
      <w:r w:rsidR="00407D7F">
        <w:rPr>
          <w:rFonts w:hint="eastAsia"/>
        </w:rPr>
        <w:t>（</w:t>
      </w:r>
      <w:r w:rsidR="00407D7F">
        <w:rPr>
          <w:rFonts w:hint="eastAsia"/>
        </w:rPr>
        <w:t>4</w:t>
      </w:r>
      <w:r w:rsidR="00407D7F">
        <w:t>.84%</w:t>
      </w:r>
      <w:r w:rsidR="00407D7F">
        <w:rPr>
          <w:rFonts w:hint="eastAsia"/>
        </w:rPr>
        <w:t>）</w: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12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1C44347D" w14:textId="13449B1B" w:rsidR="001F360D" w:rsidRPr="001F360D" w:rsidRDefault="00431ABA" w:rsidP="001F360D">
      <w:pPr>
        <w:spacing w:line="400" w:lineRule="exact"/>
        <w:rPr>
          <w:sz w:val="24"/>
          <w:szCs w:val="24"/>
        </w:rPr>
      </w:pPr>
      <w:bookmarkStart w:id="12" w:name="_Hlk210932619"/>
      <w:bookmarkStart w:id="13" w:name="_Hlk210931644"/>
      <w:r>
        <w:rPr>
          <w:sz w:val="24"/>
          <w:szCs w:val="24"/>
        </w:rPr>
        <w:t>7</w:t>
      </w:r>
      <w:r>
        <w:rPr>
          <w:sz w:val="24"/>
          <w:szCs w:val="24"/>
        </w:rPr>
        <w:t>）</w:t>
      </w:r>
      <w:r w:rsidR="001F360D" w:rsidRPr="001F360D">
        <w:rPr>
          <w:rFonts w:hint="eastAsia"/>
          <w:sz w:val="24"/>
          <w:szCs w:val="24"/>
        </w:rPr>
        <w:t>信号分析处理引起的测量不确定度</w:t>
      </w:r>
    </w:p>
    <w:p w14:paraId="78218822" w14:textId="24B3B1B6" w:rsidR="00680BBD" w:rsidRPr="001F360D" w:rsidRDefault="001F360D" w:rsidP="00586FF9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r w:rsidRPr="001F360D">
        <w:rPr>
          <w:rFonts w:hint="eastAsia"/>
          <w:sz w:val="24"/>
          <w:szCs w:val="24"/>
        </w:rPr>
        <w:t>由</w:t>
      </w:r>
      <w:r w:rsidR="006E3735" w:rsidRPr="006E3735">
        <w:rPr>
          <w:rFonts w:hint="eastAsia"/>
          <w:sz w:val="24"/>
          <w:szCs w:val="24"/>
        </w:rPr>
        <w:t>无指向性声源</w:t>
      </w:r>
      <w:r w:rsidRPr="001F360D">
        <w:rPr>
          <w:rFonts w:hint="eastAsia"/>
          <w:sz w:val="24"/>
          <w:szCs w:val="24"/>
        </w:rPr>
        <w:t>法仿真及水池实验验证得到，在</w:t>
      </w:r>
      <w:r w:rsidRPr="001F360D">
        <w:rPr>
          <w:rFonts w:hint="eastAsia"/>
          <w:sz w:val="24"/>
          <w:szCs w:val="24"/>
        </w:rPr>
        <w:t>300Hz</w:t>
      </w:r>
      <w:r w:rsidRPr="001F360D">
        <w:rPr>
          <w:rFonts w:hint="eastAsia"/>
          <w:sz w:val="24"/>
          <w:szCs w:val="24"/>
        </w:rPr>
        <w:t>以上引入的误差</w:t>
      </w:r>
      <w:r w:rsidR="00092333">
        <w:rPr>
          <w:rFonts w:hint="eastAsia"/>
          <w:sz w:val="24"/>
          <w:szCs w:val="24"/>
        </w:rPr>
        <w:t>不超过±</w:t>
      </w:r>
      <w:r w:rsidR="00092333">
        <w:rPr>
          <w:rFonts w:hint="eastAsia"/>
          <w:sz w:val="24"/>
          <w:szCs w:val="24"/>
        </w:rPr>
        <w:t>5</w:t>
      </w:r>
      <w:r w:rsidR="00092333">
        <w:rPr>
          <w:sz w:val="24"/>
          <w:szCs w:val="24"/>
        </w:rPr>
        <w:t>%</w:t>
      </w:r>
      <w:r w:rsidRPr="001F360D">
        <w:rPr>
          <w:rFonts w:hint="eastAsia"/>
          <w:sz w:val="24"/>
          <w:szCs w:val="24"/>
        </w:rPr>
        <w:t>，以均匀分布考虑，</w:t>
      </w:r>
      <w:r w:rsidR="00586FF9" w:rsidRPr="001F360D">
        <w:rPr>
          <w:rFonts w:hint="eastAsia"/>
          <w:sz w:val="24"/>
          <w:szCs w:val="24"/>
        </w:rPr>
        <w:t>取</w:t>
      </w:r>
      <w:r w:rsidR="00586FF9" w:rsidRPr="00092333">
        <w:rPr>
          <w:sz w:val="24"/>
          <w:szCs w:val="24"/>
        </w:rPr>
        <w:object w:dxaOrig="720" w:dyaOrig="369" w14:anchorId="517EA535">
          <v:shape id="_x0000_i1040" type="#_x0000_t75" style="width:36.25pt;height:18.4pt" o:ole="">
            <v:imagedata r:id="rId32" o:title=""/>
          </v:shape>
          <o:OLEObject Type="Embed" ProgID="Equation.DSMT4" ShapeID="_x0000_i1040" DrawAspect="Content" ObjectID="_1823239931" r:id="rId42"/>
        </w:object>
      </w:r>
      <w:r w:rsidR="00586FF9" w:rsidRPr="001F360D">
        <w:rPr>
          <w:rFonts w:hint="eastAsia"/>
          <w:sz w:val="24"/>
          <w:szCs w:val="24"/>
        </w:rPr>
        <w:t xml:space="preserve"> </w:t>
      </w:r>
      <w:r w:rsidR="00586FF9" w:rsidRPr="001F360D">
        <w:rPr>
          <w:rFonts w:hint="eastAsia"/>
          <w:sz w:val="24"/>
          <w:szCs w:val="24"/>
        </w:rPr>
        <w:t>，</w:t>
      </w:r>
      <w:r w:rsidRPr="001F360D">
        <w:rPr>
          <w:rFonts w:hint="eastAsia"/>
          <w:sz w:val="24"/>
          <w:szCs w:val="24"/>
        </w:rPr>
        <w:t>由信号分析处理引入的不确定度：</w:t>
      </w:r>
    </w:p>
    <w:bookmarkEnd w:id="12"/>
    <w:p w14:paraId="202A772A" w14:textId="0A376A84" w:rsidR="001F360D" w:rsidRDefault="001F360D" w:rsidP="00712523">
      <w:pPr>
        <w:pStyle w:val="MTDisplayEquation"/>
      </w:pPr>
      <w:r>
        <w:tab/>
      </w:r>
      <w:r w:rsidR="00092333" w:rsidRPr="00092333">
        <w:rPr>
          <w:position w:val="-12"/>
        </w:rPr>
        <w:object w:dxaOrig="2140" w:dyaOrig="400" w14:anchorId="1057125F">
          <v:shape id="_x0000_i1041" type="#_x0000_t75" style="width:106.2pt;height:19.9pt" o:ole="">
            <v:imagedata r:id="rId43" o:title=""/>
          </v:shape>
          <o:OLEObject Type="Embed" ProgID="Equation.DSMT4" ShapeID="_x0000_i1041" DrawAspect="Content" ObjectID="_1823239932" r:id="rId44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13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bookmarkEnd w:id="13"/>
    <w:p w14:paraId="341B1BC8" w14:textId="5025D4D4" w:rsidR="001F360D" w:rsidRPr="001F360D" w:rsidRDefault="008C2ECC" w:rsidP="001F360D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8</w:t>
      </w:r>
      <w:r w:rsidR="00431ABA">
        <w:rPr>
          <w:sz w:val="24"/>
          <w:szCs w:val="24"/>
        </w:rPr>
        <w:t>）</w:t>
      </w:r>
      <w:r w:rsidR="001F360D" w:rsidRPr="001F360D">
        <w:rPr>
          <w:rFonts w:hint="eastAsia"/>
          <w:sz w:val="24"/>
          <w:szCs w:val="24"/>
        </w:rPr>
        <w:t>声速误差引入的不确定度分量</w:t>
      </w:r>
    </w:p>
    <w:p w14:paraId="6BAB8EE2" w14:textId="4B40102B" w:rsidR="00966F9E" w:rsidRPr="001F360D" w:rsidRDefault="00966F9E" w:rsidP="00586FF9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r w:rsidRPr="001F360D">
        <w:rPr>
          <w:rFonts w:hint="eastAsia"/>
          <w:sz w:val="24"/>
          <w:szCs w:val="24"/>
        </w:rPr>
        <w:t>声速误差</w:t>
      </w:r>
      <w:r w:rsidRPr="00966F9E">
        <w:rPr>
          <w:rFonts w:hint="eastAsia"/>
          <w:sz w:val="24"/>
          <w:szCs w:val="24"/>
        </w:rPr>
        <w:t>不应超过±</w:t>
      </w:r>
      <w:r w:rsidR="00407D7F">
        <w:rPr>
          <w:sz w:val="24"/>
          <w:szCs w:val="24"/>
        </w:rPr>
        <w:t>0.6%</w:t>
      </w:r>
      <w:r w:rsidRPr="001F360D">
        <w:rPr>
          <w:rFonts w:hint="eastAsia"/>
          <w:sz w:val="24"/>
          <w:szCs w:val="24"/>
        </w:rPr>
        <w:t>；以均匀分布考虑</w:t>
      </w:r>
      <w:r>
        <w:rPr>
          <w:rFonts w:hint="eastAsia"/>
          <w:sz w:val="24"/>
          <w:szCs w:val="24"/>
        </w:rPr>
        <w:t>，</w:t>
      </w:r>
      <w:r w:rsidR="00586FF9" w:rsidRPr="001F360D">
        <w:rPr>
          <w:rFonts w:hint="eastAsia"/>
          <w:sz w:val="24"/>
          <w:szCs w:val="24"/>
        </w:rPr>
        <w:t>取</w:t>
      </w:r>
      <w:r w:rsidR="00586FF9" w:rsidRPr="00092333">
        <w:rPr>
          <w:sz w:val="24"/>
          <w:szCs w:val="24"/>
        </w:rPr>
        <w:object w:dxaOrig="720" w:dyaOrig="369" w14:anchorId="245E2862">
          <v:shape id="_x0000_i1042" type="#_x0000_t75" style="width:36.25pt;height:18.4pt" o:ole="">
            <v:imagedata r:id="rId32" o:title=""/>
          </v:shape>
          <o:OLEObject Type="Embed" ProgID="Equation.DSMT4" ShapeID="_x0000_i1042" DrawAspect="Content" ObjectID="_1823239933" r:id="rId45"/>
        </w:object>
      </w:r>
      <w:r w:rsidR="00586FF9" w:rsidRPr="001F360D">
        <w:rPr>
          <w:rFonts w:hint="eastAsia"/>
          <w:sz w:val="24"/>
          <w:szCs w:val="24"/>
        </w:rPr>
        <w:t xml:space="preserve"> </w:t>
      </w:r>
      <w:r w:rsidR="00586FF9" w:rsidRPr="001F360D">
        <w:rPr>
          <w:rFonts w:hint="eastAsia"/>
          <w:sz w:val="24"/>
          <w:szCs w:val="24"/>
        </w:rPr>
        <w:t>，</w:t>
      </w:r>
      <w:r w:rsidRPr="001F360D">
        <w:rPr>
          <w:rFonts w:hint="eastAsia"/>
          <w:sz w:val="24"/>
          <w:szCs w:val="24"/>
        </w:rPr>
        <w:t>则</w:t>
      </w:r>
      <w:r w:rsidR="00712523">
        <w:rPr>
          <w:rFonts w:hint="eastAsia"/>
          <w:sz w:val="24"/>
          <w:szCs w:val="24"/>
        </w:rPr>
        <w:t>声速</w:t>
      </w:r>
      <w:r w:rsidRPr="001F360D">
        <w:rPr>
          <w:rFonts w:hint="eastAsia"/>
          <w:sz w:val="24"/>
          <w:szCs w:val="24"/>
        </w:rPr>
        <w:t>误差引入的不确定度分量为：</w:t>
      </w:r>
    </w:p>
    <w:p w14:paraId="6D02AECD" w14:textId="5E26F3BE" w:rsidR="008C2ECC" w:rsidRPr="008C2ECC" w:rsidRDefault="00E651DB" w:rsidP="008C2ECC">
      <w:pPr>
        <w:pStyle w:val="MTDisplayEquation"/>
      </w:pPr>
      <w:r>
        <w:tab/>
      </w:r>
      <w:r w:rsidR="00092333" w:rsidRPr="008C2ECC">
        <w:rPr>
          <w:position w:val="-12"/>
        </w:rPr>
        <w:object w:dxaOrig="2320" w:dyaOrig="400" w14:anchorId="54C47CA9">
          <v:shape id="_x0000_i1043" type="#_x0000_t75" style="width:115.9pt;height:19.9pt" o:ole="">
            <v:imagedata r:id="rId46" o:title=""/>
          </v:shape>
          <o:OLEObject Type="Embed" ProgID="Equation.DSMT4" ShapeID="_x0000_i1043" DrawAspect="Content" ObjectID="_1823239934" r:id="rId47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14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0632093F" w14:textId="2036E6EF" w:rsidR="001F360D" w:rsidRPr="001F360D" w:rsidRDefault="008C2ECC" w:rsidP="001F360D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9</w:t>
      </w:r>
      <w:r w:rsidR="00431ABA">
        <w:rPr>
          <w:sz w:val="24"/>
          <w:szCs w:val="24"/>
        </w:rPr>
        <w:t>）</w:t>
      </w:r>
      <w:r w:rsidR="001F360D" w:rsidRPr="001F360D">
        <w:rPr>
          <w:rFonts w:hint="eastAsia"/>
          <w:sz w:val="24"/>
          <w:szCs w:val="24"/>
        </w:rPr>
        <w:t>无规噪声干扰引入的不确定度分量</w:t>
      </w:r>
    </w:p>
    <w:p w14:paraId="4899792C" w14:textId="43438250" w:rsidR="001F360D" w:rsidRPr="001F360D" w:rsidRDefault="001F360D" w:rsidP="00586FF9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r w:rsidRPr="001F360D">
        <w:rPr>
          <w:rFonts w:hint="eastAsia"/>
          <w:sz w:val="24"/>
          <w:szCs w:val="24"/>
        </w:rPr>
        <w:t>无规噪声干扰引入的误差不应超过±</w:t>
      </w:r>
      <w:r w:rsidR="008C2ECC">
        <w:rPr>
          <w:sz w:val="24"/>
          <w:szCs w:val="24"/>
        </w:rPr>
        <w:t>1.2%</w:t>
      </w:r>
      <w:r w:rsidRPr="001F360D">
        <w:rPr>
          <w:rFonts w:hint="eastAsia"/>
          <w:sz w:val="24"/>
          <w:szCs w:val="24"/>
        </w:rPr>
        <w:t>，以均匀分布考虑，取</w:t>
      </w:r>
      <w:r w:rsidR="00586FF9" w:rsidRPr="00092333">
        <w:rPr>
          <w:sz w:val="24"/>
          <w:szCs w:val="24"/>
        </w:rPr>
        <w:object w:dxaOrig="720" w:dyaOrig="369" w14:anchorId="3E11930F">
          <v:shape id="_x0000_i1044" type="#_x0000_t75" style="width:36.25pt;height:18.4pt" o:ole="">
            <v:imagedata r:id="rId32" o:title=""/>
          </v:shape>
          <o:OLEObject Type="Embed" ProgID="Equation.DSMT4" ShapeID="_x0000_i1044" DrawAspect="Content" ObjectID="_1823239935" r:id="rId48"/>
        </w:object>
      </w:r>
      <w:r w:rsidRPr="001F360D">
        <w:rPr>
          <w:rFonts w:hint="eastAsia"/>
          <w:sz w:val="24"/>
          <w:szCs w:val="24"/>
        </w:rPr>
        <w:t xml:space="preserve"> </w:t>
      </w:r>
      <w:r w:rsidRPr="001F360D">
        <w:rPr>
          <w:rFonts w:hint="eastAsia"/>
          <w:sz w:val="24"/>
          <w:szCs w:val="24"/>
        </w:rPr>
        <w:t>，则无规噪声干扰引入的不确定度分量为：</w:t>
      </w:r>
    </w:p>
    <w:p w14:paraId="7D0F6DA6" w14:textId="4BA6E3B8" w:rsidR="001F360D" w:rsidRDefault="001F360D" w:rsidP="00966F9E">
      <w:pPr>
        <w:pStyle w:val="MTDisplayEquation"/>
      </w:pPr>
      <w:r>
        <w:tab/>
      </w:r>
      <w:r w:rsidR="00092333" w:rsidRPr="001F360D">
        <w:rPr>
          <w:position w:val="-12"/>
        </w:rPr>
        <w:object w:dxaOrig="2180" w:dyaOrig="400" w14:anchorId="252BF91D">
          <v:shape id="_x0000_i1045" type="#_x0000_t75" style="width:108.75pt;height:19.9pt" o:ole="">
            <v:imagedata r:id="rId49" o:title=""/>
          </v:shape>
          <o:OLEObject Type="Embed" ProgID="Equation.DSMT4" ShapeID="_x0000_i1045" DrawAspect="Content" ObjectID="_1823239936" r:id="rId50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15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27178829" w14:textId="362247E4" w:rsidR="001F360D" w:rsidRPr="001F360D" w:rsidRDefault="008C2ECC" w:rsidP="001F360D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10</w:t>
      </w:r>
      <w:r w:rsidR="00431ABA">
        <w:rPr>
          <w:sz w:val="24"/>
          <w:szCs w:val="24"/>
        </w:rPr>
        <w:t>）</w:t>
      </w:r>
      <w:r w:rsidR="001F360D" w:rsidRPr="001F360D">
        <w:rPr>
          <w:rFonts w:hint="eastAsia"/>
          <w:sz w:val="24"/>
          <w:szCs w:val="24"/>
        </w:rPr>
        <w:t>电磁干扰引入的不确定度分量</w:t>
      </w:r>
    </w:p>
    <w:p w14:paraId="27C1C9CA" w14:textId="6222B838" w:rsidR="001F360D" w:rsidRPr="001F360D" w:rsidRDefault="008C2ECC" w:rsidP="00586FF9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r w:rsidRPr="001F360D">
        <w:rPr>
          <w:rFonts w:hint="eastAsia"/>
          <w:sz w:val="24"/>
          <w:szCs w:val="24"/>
        </w:rPr>
        <w:t>电磁干扰引入的误差不应超过±</w:t>
      </w:r>
      <w:r>
        <w:rPr>
          <w:sz w:val="24"/>
          <w:szCs w:val="24"/>
        </w:rPr>
        <w:t>1.2%</w:t>
      </w:r>
      <w:r w:rsidR="001F360D" w:rsidRPr="001F360D">
        <w:rPr>
          <w:rFonts w:hint="eastAsia"/>
          <w:sz w:val="24"/>
          <w:szCs w:val="24"/>
        </w:rPr>
        <w:t>，以均匀分布考虑，取</w:t>
      </w:r>
      <w:r w:rsidR="00586FF9" w:rsidRPr="00092333">
        <w:rPr>
          <w:sz w:val="24"/>
          <w:szCs w:val="24"/>
        </w:rPr>
        <w:object w:dxaOrig="720" w:dyaOrig="369" w14:anchorId="4421598A">
          <v:shape id="_x0000_i1046" type="#_x0000_t75" style="width:36.25pt;height:18.4pt" o:ole="">
            <v:imagedata r:id="rId32" o:title=""/>
          </v:shape>
          <o:OLEObject Type="Embed" ProgID="Equation.DSMT4" ShapeID="_x0000_i1046" DrawAspect="Content" ObjectID="_1823239937" r:id="rId51"/>
        </w:object>
      </w:r>
      <w:r w:rsidR="001F360D" w:rsidRPr="001F360D">
        <w:rPr>
          <w:rFonts w:hint="eastAsia"/>
          <w:sz w:val="24"/>
          <w:szCs w:val="24"/>
        </w:rPr>
        <w:t>，则电磁干扰引入的不确定度分量为：</w:t>
      </w:r>
    </w:p>
    <w:p w14:paraId="38111F23" w14:textId="7D85925D" w:rsidR="008C2ECC" w:rsidRDefault="00040940" w:rsidP="008C2ECC">
      <w:pPr>
        <w:pStyle w:val="MTDisplayEquation"/>
      </w:pPr>
      <w:r>
        <w:tab/>
      </w:r>
      <w:r w:rsidR="00092333" w:rsidRPr="00040940">
        <w:rPr>
          <w:position w:val="-12"/>
        </w:rPr>
        <w:object w:dxaOrig="2180" w:dyaOrig="400" w14:anchorId="597B8745">
          <v:shape id="_x0000_i1047" type="#_x0000_t75" style="width:108.75pt;height:19.9pt" o:ole="">
            <v:imagedata r:id="rId52" o:title=""/>
          </v:shape>
          <o:OLEObject Type="Embed" ProgID="Equation.DSMT4" ShapeID="_x0000_i1047" DrawAspect="Content" ObjectID="_1823239938" r:id="rId53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16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33D7C2CC" w14:textId="024F315E" w:rsidR="008C2ECC" w:rsidRDefault="008C2ECC" w:rsidP="008C2ECC">
      <w:pPr>
        <w:spacing w:line="360" w:lineRule="auto"/>
        <w:rPr>
          <w:sz w:val="24"/>
        </w:rPr>
      </w:pPr>
      <w:r>
        <w:rPr>
          <w:sz w:val="24"/>
          <w:szCs w:val="24"/>
        </w:rPr>
        <w:lastRenderedPageBreak/>
        <w:t>11</w:t>
      </w:r>
      <w:r>
        <w:rPr>
          <w:sz w:val="24"/>
          <w:szCs w:val="24"/>
        </w:rPr>
        <w:t>）</w:t>
      </w:r>
      <w:r>
        <w:rPr>
          <w:rFonts w:hint="eastAsia"/>
          <w:sz w:val="24"/>
        </w:rPr>
        <w:t>信噪比不足</w:t>
      </w:r>
      <w:r w:rsidRPr="001F360D">
        <w:rPr>
          <w:rFonts w:hint="eastAsia"/>
          <w:sz w:val="24"/>
        </w:rPr>
        <w:t>引入的不确定度分量</w:t>
      </w:r>
    </w:p>
    <w:p w14:paraId="27D97431" w14:textId="0F1B27E5" w:rsidR="008C2ECC" w:rsidRPr="008C2ECC" w:rsidRDefault="008C2ECC" w:rsidP="00586FF9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r w:rsidRPr="008C2ECC">
        <w:rPr>
          <w:rFonts w:hint="eastAsia"/>
          <w:sz w:val="24"/>
          <w:szCs w:val="24"/>
        </w:rPr>
        <w:t>信噪比不足</w:t>
      </w:r>
      <w:r w:rsidRPr="008C2ECC">
        <w:rPr>
          <w:sz w:val="24"/>
          <w:szCs w:val="24"/>
        </w:rPr>
        <w:t>引入的误差不应超过</w:t>
      </w:r>
      <w:r w:rsidRPr="008C2ECC">
        <w:rPr>
          <w:sz w:val="24"/>
          <w:szCs w:val="24"/>
        </w:rPr>
        <w:t>±1</w:t>
      </w:r>
      <w:r w:rsidRPr="008C2ECC">
        <w:rPr>
          <w:rFonts w:hint="eastAsia"/>
          <w:sz w:val="24"/>
          <w:szCs w:val="24"/>
        </w:rPr>
        <w:t>.</w:t>
      </w:r>
      <w:r w:rsidRPr="008C2ECC">
        <w:rPr>
          <w:sz w:val="24"/>
          <w:szCs w:val="24"/>
        </w:rPr>
        <w:t>2%</w:t>
      </w:r>
      <w:r w:rsidRPr="008C2ECC">
        <w:rPr>
          <w:rFonts w:hint="eastAsia"/>
          <w:sz w:val="24"/>
          <w:szCs w:val="24"/>
        </w:rPr>
        <w:t>，</w:t>
      </w:r>
      <w:r w:rsidRPr="008C2ECC">
        <w:rPr>
          <w:sz w:val="24"/>
          <w:szCs w:val="24"/>
        </w:rPr>
        <w:t>以均匀分布考虑，取</w:t>
      </w:r>
      <w:r w:rsidRPr="008C2ECC">
        <w:rPr>
          <w:sz w:val="24"/>
          <w:szCs w:val="24"/>
        </w:rPr>
        <w:object w:dxaOrig="720" w:dyaOrig="369" w14:anchorId="024F1C7C">
          <v:shape id="_x0000_i1048" type="#_x0000_t75" style="width:36.25pt;height:18.4pt" o:ole="">
            <v:imagedata r:id="rId32" o:title=""/>
          </v:shape>
          <o:OLEObject Type="Embed" ProgID="Equation.DSMT4" ShapeID="_x0000_i1048" DrawAspect="Content" ObjectID="_1823239939" r:id="rId54"/>
        </w:object>
      </w:r>
      <w:r w:rsidRPr="008C2ECC">
        <w:rPr>
          <w:sz w:val="24"/>
          <w:szCs w:val="24"/>
        </w:rPr>
        <w:t>，则海况不稳定引入的</w:t>
      </w:r>
      <w:r w:rsidRPr="008C2ECC">
        <w:rPr>
          <w:rFonts w:hint="eastAsia"/>
          <w:sz w:val="24"/>
          <w:szCs w:val="24"/>
        </w:rPr>
        <w:t>标准</w:t>
      </w:r>
      <w:r w:rsidRPr="008C2ECC">
        <w:rPr>
          <w:sz w:val="24"/>
          <w:szCs w:val="24"/>
        </w:rPr>
        <w:t>不确定度分量为：</w:t>
      </w:r>
    </w:p>
    <w:p w14:paraId="38B86373" w14:textId="7ED4479C" w:rsidR="008C2ECC" w:rsidRPr="008C2ECC" w:rsidRDefault="008C2ECC" w:rsidP="008C2ECC">
      <w:pPr>
        <w:pStyle w:val="MTDisplayEquation"/>
      </w:pPr>
      <w:r>
        <w:tab/>
      </w:r>
      <w:r w:rsidR="00092333" w:rsidRPr="008C2ECC">
        <w:rPr>
          <w:position w:val="-12"/>
        </w:rPr>
        <w:object w:dxaOrig="2240" w:dyaOrig="400" w14:anchorId="3727C8AF">
          <v:shape id="_x0000_i1049" type="#_x0000_t75" style="width:112.35pt;height:19.9pt" o:ole="">
            <v:imagedata r:id="rId55" o:title=""/>
          </v:shape>
          <o:OLEObject Type="Embed" ProgID="Equation.DSMT4" ShapeID="_x0000_i1049" DrawAspect="Content" ObjectID="_1823239940" r:id="rId56"/>
        </w:object>
      </w:r>
      <w:r>
        <w:tab/>
        <w:t xml:space="preserve"> </w:t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17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0CF4F254" w14:textId="31D78193" w:rsidR="008C2ECC" w:rsidRDefault="008C2ECC" w:rsidP="008C2ECC">
      <w:pPr>
        <w:spacing w:line="360" w:lineRule="auto"/>
        <w:rPr>
          <w:sz w:val="24"/>
        </w:rPr>
      </w:pPr>
      <w:r>
        <w:rPr>
          <w:sz w:val="24"/>
          <w:szCs w:val="24"/>
        </w:rPr>
        <w:t>12</w:t>
      </w:r>
      <w:r>
        <w:rPr>
          <w:sz w:val="24"/>
          <w:szCs w:val="24"/>
        </w:rPr>
        <w:t>）</w:t>
      </w:r>
      <w:r w:rsidRPr="00DD5FB1">
        <w:rPr>
          <w:rFonts w:hint="eastAsia"/>
          <w:sz w:val="24"/>
        </w:rPr>
        <w:t>水面起伏引入的不确定度分量</w:t>
      </w:r>
    </w:p>
    <w:p w14:paraId="2C013D49" w14:textId="175E1889" w:rsidR="008C2ECC" w:rsidRPr="00092333" w:rsidRDefault="008C2ECC" w:rsidP="00586FF9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r w:rsidRPr="00092333">
        <w:rPr>
          <w:rFonts w:hint="eastAsia"/>
          <w:sz w:val="24"/>
          <w:szCs w:val="24"/>
        </w:rPr>
        <w:t>水面起伏</w:t>
      </w:r>
      <w:r w:rsidRPr="00092333">
        <w:rPr>
          <w:sz w:val="24"/>
          <w:szCs w:val="24"/>
        </w:rPr>
        <w:t>引入的误差不应超过</w:t>
      </w:r>
      <w:r w:rsidRPr="00092333">
        <w:rPr>
          <w:sz w:val="24"/>
          <w:szCs w:val="24"/>
        </w:rPr>
        <w:t>±5%</w:t>
      </w:r>
      <w:r w:rsidRPr="00092333">
        <w:rPr>
          <w:rFonts w:hint="eastAsia"/>
          <w:sz w:val="24"/>
          <w:szCs w:val="24"/>
        </w:rPr>
        <w:t>，</w:t>
      </w:r>
      <w:r w:rsidRPr="00092333">
        <w:rPr>
          <w:sz w:val="24"/>
          <w:szCs w:val="24"/>
        </w:rPr>
        <w:t>以均匀分布考虑，取</w:t>
      </w:r>
      <w:r w:rsidRPr="00092333">
        <w:rPr>
          <w:sz w:val="24"/>
          <w:szCs w:val="24"/>
        </w:rPr>
        <w:object w:dxaOrig="720" w:dyaOrig="369" w14:anchorId="1A6AC42F">
          <v:shape id="_x0000_i1050" type="#_x0000_t75" style="width:36.25pt;height:18.4pt" o:ole="">
            <v:imagedata r:id="rId32" o:title=""/>
          </v:shape>
          <o:OLEObject Type="Embed" ProgID="Equation.DSMT4" ShapeID="_x0000_i1050" DrawAspect="Content" ObjectID="_1823239941" r:id="rId57"/>
        </w:object>
      </w:r>
      <w:r w:rsidRPr="00092333">
        <w:rPr>
          <w:sz w:val="24"/>
          <w:szCs w:val="24"/>
        </w:rPr>
        <w:t>，则</w:t>
      </w:r>
      <w:r w:rsidRPr="00092333">
        <w:rPr>
          <w:rFonts w:hint="eastAsia"/>
          <w:sz w:val="24"/>
          <w:szCs w:val="24"/>
        </w:rPr>
        <w:t>水面起伏</w:t>
      </w:r>
      <w:r w:rsidRPr="00092333">
        <w:rPr>
          <w:sz w:val="24"/>
          <w:szCs w:val="24"/>
        </w:rPr>
        <w:t>引入的</w:t>
      </w:r>
      <w:r w:rsidRPr="00092333">
        <w:rPr>
          <w:rFonts w:hint="eastAsia"/>
          <w:sz w:val="24"/>
          <w:szCs w:val="24"/>
        </w:rPr>
        <w:t>标准</w:t>
      </w:r>
      <w:r w:rsidRPr="00092333">
        <w:rPr>
          <w:sz w:val="24"/>
          <w:szCs w:val="24"/>
        </w:rPr>
        <w:t>不确定度分量为：</w:t>
      </w:r>
    </w:p>
    <w:p w14:paraId="6C200BEC" w14:textId="0860DF6B" w:rsidR="008C2ECC" w:rsidRDefault="00092333" w:rsidP="00092333">
      <w:pPr>
        <w:pStyle w:val="MTDisplayEquation"/>
      </w:pPr>
      <w:r>
        <w:tab/>
      </w:r>
      <w:r w:rsidRPr="00092333">
        <w:rPr>
          <w:position w:val="-12"/>
        </w:rPr>
        <w:object w:dxaOrig="2200" w:dyaOrig="400" w14:anchorId="4B6117E3">
          <v:shape id="_x0000_i1051" type="#_x0000_t75" style="width:109.8pt;height:19.9pt" o:ole="">
            <v:imagedata r:id="rId58" o:title=""/>
          </v:shape>
          <o:OLEObject Type="Embed" ProgID="Equation.DSMT4" ShapeID="_x0000_i1051" DrawAspect="Content" ObjectID="_1823239942" r:id="rId59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18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39A631CD" w14:textId="66EDF3B7" w:rsidR="001E4585" w:rsidRDefault="00E76A6F" w:rsidP="001E4585">
      <w:pPr>
        <w:widowControl/>
        <w:autoSpaceDE w:val="0"/>
        <w:autoSpaceDN w:val="0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3.1.1 </w:t>
      </w:r>
      <w:r w:rsidRPr="00E76A6F">
        <w:rPr>
          <w:rFonts w:hint="eastAsia"/>
          <w:b/>
          <w:bCs/>
          <w:sz w:val="24"/>
          <w:szCs w:val="24"/>
        </w:rPr>
        <w:t>合成标准不确定度</w:t>
      </w:r>
    </w:p>
    <w:p w14:paraId="00E599B6" w14:textId="77777777" w:rsidR="00E76A6F" w:rsidRPr="00E76A6F" w:rsidRDefault="00E76A6F" w:rsidP="00E76A6F">
      <w:pPr>
        <w:spacing w:line="400" w:lineRule="exact"/>
        <w:ind w:firstLineChars="200" w:firstLine="480"/>
        <w:rPr>
          <w:sz w:val="24"/>
          <w:szCs w:val="24"/>
        </w:rPr>
      </w:pPr>
      <w:r w:rsidRPr="00E76A6F">
        <w:rPr>
          <w:rFonts w:hint="eastAsia"/>
          <w:sz w:val="24"/>
          <w:szCs w:val="24"/>
        </w:rPr>
        <w:t>将上述不确定度分量转换为百分比形式的相对不确定度后，按照以下公式得到合成标准不确定度：</w:t>
      </w:r>
    </w:p>
    <w:p w14:paraId="3367E191" w14:textId="3CB49BA9" w:rsidR="00E76A6F" w:rsidRDefault="00E76A6F" w:rsidP="00E76A6F">
      <w:pPr>
        <w:pStyle w:val="MTDisplayEquation"/>
      </w:pPr>
      <w:r>
        <w:tab/>
      </w:r>
      <w:r w:rsidR="00A5314D" w:rsidRPr="00092333">
        <w:rPr>
          <w:position w:val="-30"/>
        </w:rPr>
        <w:object w:dxaOrig="2060" w:dyaOrig="760" w14:anchorId="605B94D0">
          <v:shape id="_x0000_i1052" type="#_x0000_t75" style="width:103.15pt;height:38.3pt" o:ole="">
            <v:imagedata r:id="rId60" o:title=""/>
          </v:shape>
          <o:OLEObject Type="Embed" ProgID="Equation.DSMT4" ShapeID="_x0000_i1052" DrawAspect="Content" ObjectID="_1823239943" r:id="rId61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19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5BD97743" w14:textId="5CEE4139" w:rsidR="00E76A6F" w:rsidRPr="00E76A6F" w:rsidRDefault="00E76A6F" w:rsidP="00E76A6F">
      <w:pPr>
        <w:widowControl/>
        <w:autoSpaceDE w:val="0"/>
        <w:autoSpaceDN w:val="0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3.1.2 </w:t>
      </w:r>
      <w:r>
        <w:rPr>
          <w:rFonts w:hint="eastAsia"/>
          <w:b/>
          <w:bCs/>
          <w:sz w:val="24"/>
          <w:szCs w:val="24"/>
        </w:rPr>
        <w:t>扩展</w:t>
      </w:r>
      <w:r w:rsidRPr="00E76A6F">
        <w:rPr>
          <w:rFonts w:hint="eastAsia"/>
          <w:b/>
          <w:bCs/>
          <w:sz w:val="24"/>
          <w:szCs w:val="24"/>
        </w:rPr>
        <w:t>不确定度</w:t>
      </w:r>
    </w:p>
    <w:p w14:paraId="2B2ACE93" w14:textId="428D2890" w:rsidR="009419E6" w:rsidRPr="001E4585" w:rsidRDefault="001E4585" w:rsidP="004E2726">
      <w:pPr>
        <w:spacing w:line="400" w:lineRule="exact"/>
        <w:ind w:firstLine="420"/>
        <w:rPr>
          <w:sz w:val="24"/>
          <w:szCs w:val="24"/>
        </w:rPr>
      </w:pPr>
      <w:r w:rsidRPr="001E4585">
        <w:rPr>
          <w:rFonts w:hint="eastAsia"/>
          <w:sz w:val="24"/>
          <w:szCs w:val="24"/>
        </w:rPr>
        <w:t>按</w:t>
      </w:r>
      <w:r w:rsidRPr="001E4585">
        <w:rPr>
          <w:rFonts w:hint="eastAsia"/>
          <w:sz w:val="24"/>
          <w:szCs w:val="24"/>
        </w:rPr>
        <w:t>95%</w:t>
      </w:r>
      <w:r w:rsidRPr="001E4585">
        <w:rPr>
          <w:rFonts w:hint="eastAsia"/>
          <w:sz w:val="24"/>
          <w:szCs w:val="24"/>
        </w:rPr>
        <w:t>的置信概率</w:t>
      </w:r>
      <w:r w:rsidR="0061590C">
        <w:rPr>
          <w:rFonts w:hint="eastAsia"/>
          <w:sz w:val="24"/>
          <w:szCs w:val="24"/>
        </w:rPr>
        <w:t>，</w:t>
      </w:r>
      <w:r w:rsidR="00E76A6F" w:rsidRPr="00D533E8">
        <w:rPr>
          <w:sz w:val="24"/>
        </w:rPr>
        <w:t>取包含因子</w:t>
      </w:r>
      <w:r w:rsidR="00E76A6F" w:rsidRPr="00D533E8">
        <w:rPr>
          <w:i/>
          <w:sz w:val="24"/>
        </w:rPr>
        <w:t>k</w:t>
      </w:r>
      <w:r w:rsidR="00E76A6F" w:rsidRPr="00D533E8">
        <w:rPr>
          <w:sz w:val="24"/>
        </w:rPr>
        <w:t>＝</w:t>
      </w:r>
      <w:r w:rsidR="00E76A6F" w:rsidRPr="00D533E8">
        <w:rPr>
          <w:sz w:val="24"/>
        </w:rPr>
        <w:t>2</w:t>
      </w:r>
      <w:r w:rsidR="00E76A6F">
        <w:rPr>
          <w:rFonts w:hint="eastAsia"/>
          <w:sz w:val="24"/>
        </w:rPr>
        <w:t>，</w:t>
      </w:r>
      <w:r w:rsidRPr="001E4585">
        <w:rPr>
          <w:rFonts w:hint="eastAsia"/>
          <w:sz w:val="24"/>
          <w:szCs w:val="24"/>
        </w:rPr>
        <w:t>则扩展不确定度为：</w:t>
      </w:r>
    </w:p>
    <w:p w14:paraId="24FDDB42" w14:textId="007E410C" w:rsidR="009419E6" w:rsidRDefault="001E4585" w:rsidP="001E4585">
      <w:pPr>
        <w:pStyle w:val="MTDisplayEquation"/>
      </w:pPr>
      <w:r>
        <w:tab/>
      </w:r>
      <w:r w:rsidR="009C0E52" w:rsidRPr="00FF071E">
        <w:rPr>
          <w:position w:val="-12"/>
        </w:rPr>
        <w:object w:dxaOrig="1700" w:dyaOrig="360" w14:anchorId="095AFBA0">
          <v:shape id="_x0000_i1105" type="#_x0000_t75" style="width:85.3pt;height:17.35pt" o:ole="">
            <v:imagedata r:id="rId62" o:title=""/>
          </v:shape>
          <o:OLEObject Type="Embed" ProgID="Equation.DSMT4" ShapeID="_x0000_i1105" DrawAspect="Content" ObjectID="_1823239944" r:id="rId63"/>
        </w:object>
      </w:r>
      <w:r w:rsidR="00A5314D">
        <w:t>(1.6</w:t>
      </w:r>
      <w:r w:rsidR="009C0E52">
        <w:t>6</w:t>
      </w:r>
      <w:r w:rsidR="00A5314D">
        <w:t xml:space="preserve"> dB)</w:t>
      </w:r>
      <w:r w:rsidR="003665FB">
        <w:t xml:space="preserve"> </w:t>
      </w:r>
      <w:r w:rsidR="0061590C">
        <w:rPr>
          <w:rFonts w:hint="eastAsia"/>
        </w:rPr>
        <w:t>（</w:t>
      </w:r>
      <w:r w:rsidR="0061590C" w:rsidRPr="0061590C">
        <w:rPr>
          <w:i/>
          <w:iCs/>
        </w:rPr>
        <w:t>k</w:t>
      </w:r>
      <w:r w:rsidR="0061590C">
        <w:rPr>
          <w:rFonts w:hint="eastAsia"/>
        </w:rPr>
        <w:t>=2</w:t>
      </w:r>
      <w:r w:rsidR="0061590C">
        <w:rPr>
          <w:rFonts w:hint="eastAsia"/>
        </w:rPr>
        <w:t>）</w:t>
      </w:r>
      <w:r>
        <w:tab/>
        <w:t xml:space="preserve"> </w:t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20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6E40D230" w14:textId="1700A701" w:rsidR="009419E6" w:rsidRPr="00344770" w:rsidRDefault="00344770" w:rsidP="00344770">
      <w:pPr>
        <w:pStyle w:val="2"/>
        <w:rPr>
          <w:rFonts w:ascii="Times New Roman" w:hAnsi="Times New Roman"/>
        </w:rPr>
      </w:pPr>
      <w:bookmarkStart w:id="14" w:name="_Toc211063357"/>
      <w:r>
        <w:rPr>
          <w:rFonts w:ascii="Times New Roman" w:hAnsi="Times New Roman"/>
        </w:rPr>
        <w:t xml:space="preserve">3.2 </w:t>
      </w:r>
      <w:r>
        <w:rPr>
          <w:rFonts w:ascii="Times New Roman" w:hAnsi="Times New Roman" w:hint="eastAsia"/>
        </w:rPr>
        <w:t>不确定度分量汇总</w:t>
      </w:r>
      <w:bookmarkEnd w:id="14"/>
    </w:p>
    <w:p w14:paraId="366B0BAD" w14:textId="6AB91555" w:rsidR="00344770" w:rsidRDefault="00171CAD" w:rsidP="00344770">
      <w:pPr>
        <w:widowControl/>
        <w:autoSpaceDE w:val="0"/>
        <w:autoSpaceDN w:val="0"/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湖上实验水声探测阵列阵元灵敏度校准（</w:t>
      </w:r>
      <w:r w:rsidR="006E3735" w:rsidRPr="006E3735">
        <w:rPr>
          <w:rFonts w:hint="eastAsia"/>
          <w:sz w:val="24"/>
          <w:szCs w:val="24"/>
        </w:rPr>
        <w:t>无指向性声源</w:t>
      </w:r>
      <w:r>
        <w:rPr>
          <w:rFonts w:hint="eastAsia"/>
          <w:sz w:val="24"/>
          <w:szCs w:val="24"/>
        </w:rPr>
        <w:t>法）</w:t>
      </w:r>
      <w:r w:rsidR="00344770">
        <w:rPr>
          <w:sz w:val="24"/>
          <w:szCs w:val="24"/>
        </w:rPr>
        <w:t>的测量不确定度来源汇总于表</w:t>
      </w:r>
      <w:r w:rsidR="00344770">
        <w:rPr>
          <w:sz w:val="24"/>
          <w:szCs w:val="24"/>
        </w:rPr>
        <w:t>2</w:t>
      </w:r>
      <w:r w:rsidR="00344770">
        <w:rPr>
          <w:sz w:val="24"/>
          <w:szCs w:val="24"/>
        </w:rPr>
        <w:t>。</w:t>
      </w:r>
    </w:p>
    <w:p w14:paraId="43ABB547" w14:textId="6923D42E" w:rsidR="00344770" w:rsidRPr="00DF1C88" w:rsidRDefault="00344770" w:rsidP="00344770">
      <w:pPr>
        <w:widowControl/>
        <w:autoSpaceDE w:val="0"/>
        <w:autoSpaceDN w:val="0"/>
        <w:jc w:val="center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 xml:space="preserve">表2 </w:t>
      </w:r>
      <w:proofErr w:type="gramStart"/>
      <w:r w:rsidR="00171CAD">
        <w:rPr>
          <w:rFonts w:ascii="黑体" w:eastAsia="黑体" w:hAnsi="黑体" w:hint="eastAsia"/>
          <w:szCs w:val="21"/>
        </w:rPr>
        <w:t>湖试</w:t>
      </w:r>
      <w:r w:rsidR="006E3735" w:rsidRPr="006E3735">
        <w:rPr>
          <w:rFonts w:ascii="黑体" w:eastAsia="黑体" w:hAnsi="黑体" w:hint="eastAsia"/>
          <w:szCs w:val="21"/>
        </w:rPr>
        <w:t>无</w:t>
      </w:r>
      <w:proofErr w:type="gramEnd"/>
      <w:r w:rsidR="006E3735" w:rsidRPr="006E3735">
        <w:rPr>
          <w:rFonts w:ascii="黑体" w:eastAsia="黑体" w:hAnsi="黑体" w:hint="eastAsia"/>
          <w:szCs w:val="21"/>
        </w:rPr>
        <w:t>指向性声源</w:t>
      </w:r>
      <w:r w:rsidR="00171CAD">
        <w:rPr>
          <w:rFonts w:ascii="黑体" w:eastAsia="黑体" w:hAnsi="黑体" w:hint="eastAsia"/>
          <w:szCs w:val="21"/>
        </w:rPr>
        <w:t>法</w:t>
      </w:r>
      <w:r>
        <w:rPr>
          <w:rFonts w:ascii="黑体" w:eastAsia="黑体" w:hAnsi="黑体"/>
          <w:szCs w:val="21"/>
        </w:rPr>
        <w:t>测量不确定度来源汇总表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961"/>
        <w:gridCol w:w="709"/>
        <w:gridCol w:w="2693"/>
      </w:tblGrid>
      <w:tr w:rsidR="00344770" w14:paraId="7BE68680" w14:textId="77777777" w:rsidTr="00344770">
        <w:trPr>
          <w:trHeight w:val="347"/>
        </w:trPr>
        <w:tc>
          <w:tcPr>
            <w:tcW w:w="846" w:type="dxa"/>
            <w:vAlign w:val="center"/>
          </w:tcPr>
          <w:p w14:paraId="5E824593" w14:textId="77CA6644" w:rsidR="00344770" w:rsidRDefault="00344770" w:rsidP="00774A70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961" w:type="dxa"/>
            <w:vAlign w:val="center"/>
          </w:tcPr>
          <w:p w14:paraId="46B3FC6E" w14:textId="77777777" w:rsidR="00344770" w:rsidRDefault="00344770" w:rsidP="00774A70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来源</w:t>
            </w:r>
          </w:p>
        </w:tc>
        <w:tc>
          <w:tcPr>
            <w:tcW w:w="709" w:type="dxa"/>
            <w:vAlign w:val="center"/>
          </w:tcPr>
          <w:p w14:paraId="01E7F49C" w14:textId="77777777" w:rsidR="00344770" w:rsidRDefault="00344770" w:rsidP="00774A70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符号</w:t>
            </w:r>
          </w:p>
        </w:tc>
        <w:tc>
          <w:tcPr>
            <w:tcW w:w="2693" w:type="dxa"/>
            <w:vAlign w:val="center"/>
          </w:tcPr>
          <w:p w14:paraId="3A9FC6AF" w14:textId="2ED5875E" w:rsidR="00344770" w:rsidRDefault="00344770" w:rsidP="00774A70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数值</w:t>
            </w:r>
          </w:p>
        </w:tc>
      </w:tr>
      <w:tr w:rsidR="00344770" w14:paraId="45FD0FE4" w14:textId="77777777" w:rsidTr="009F5D5C">
        <w:trPr>
          <w:trHeight w:val="406"/>
        </w:trPr>
        <w:tc>
          <w:tcPr>
            <w:tcW w:w="846" w:type="dxa"/>
            <w:vAlign w:val="center"/>
          </w:tcPr>
          <w:p w14:paraId="55C2C3FA" w14:textId="77777777" w:rsidR="00344770" w:rsidRDefault="00344770" w:rsidP="009F5D5C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4961" w:type="dxa"/>
            <w:vAlign w:val="center"/>
          </w:tcPr>
          <w:p w14:paraId="2BE521D1" w14:textId="5BC87698" w:rsidR="00344770" w:rsidRDefault="00A5314D" w:rsidP="009F5D5C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重复性测量引入不确定度</w:t>
            </w:r>
          </w:p>
        </w:tc>
        <w:tc>
          <w:tcPr>
            <w:tcW w:w="709" w:type="dxa"/>
            <w:vAlign w:val="center"/>
          </w:tcPr>
          <w:p w14:paraId="104F1A28" w14:textId="7D007213" w:rsidR="00344770" w:rsidRDefault="00A5314D" w:rsidP="009F5D5C">
            <w:pPr>
              <w:widowControl/>
              <w:autoSpaceDE w:val="0"/>
              <w:autoSpaceDN w:val="0"/>
              <w:jc w:val="center"/>
              <w:rPr>
                <w:i/>
                <w:iCs/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  <w:vertAlign w:val="subscript"/>
              </w:rPr>
              <w:t>1</w:t>
            </w:r>
          </w:p>
        </w:tc>
        <w:tc>
          <w:tcPr>
            <w:tcW w:w="2693" w:type="dxa"/>
            <w:vAlign w:val="center"/>
          </w:tcPr>
          <w:p w14:paraId="45AB3218" w14:textId="7D90BE9B" w:rsidR="00344770" w:rsidRDefault="00344770" w:rsidP="009F5D5C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见表</w:t>
            </w:r>
            <w:r>
              <w:rPr>
                <w:szCs w:val="21"/>
              </w:rPr>
              <w:t>1</w:t>
            </w:r>
          </w:p>
        </w:tc>
      </w:tr>
      <w:tr w:rsidR="00344770" w14:paraId="2BA8E370" w14:textId="77777777" w:rsidTr="009F5D5C">
        <w:trPr>
          <w:trHeight w:val="406"/>
        </w:trPr>
        <w:tc>
          <w:tcPr>
            <w:tcW w:w="846" w:type="dxa"/>
            <w:vAlign w:val="center"/>
          </w:tcPr>
          <w:p w14:paraId="185765C3" w14:textId="77777777" w:rsidR="00344770" w:rsidRDefault="00344770" w:rsidP="009F5D5C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961" w:type="dxa"/>
            <w:vAlign w:val="center"/>
          </w:tcPr>
          <w:p w14:paraId="6BE7ABB3" w14:textId="47B4D2A4" w:rsidR="00344770" w:rsidRDefault="00A5314D" w:rsidP="009F5D5C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标准水听器灵敏度引入的不确定度分量</w:t>
            </w:r>
          </w:p>
        </w:tc>
        <w:tc>
          <w:tcPr>
            <w:tcW w:w="709" w:type="dxa"/>
            <w:vAlign w:val="center"/>
          </w:tcPr>
          <w:p w14:paraId="31B2E545" w14:textId="23CE4A78" w:rsidR="00344770" w:rsidRDefault="00A5314D" w:rsidP="009F5D5C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  <w:vertAlign w:val="subscript"/>
              </w:rPr>
              <w:t>2</w:t>
            </w:r>
          </w:p>
        </w:tc>
        <w:tc>
          <w:tcPr>
            <w:tcW w:w="2693" w:type="dxa"/>
            <w:vAlign w:val="center"/>
          </w:tcPr>
          <w:p w14:paraId="539F7CDB" w14:textId="2E5B51FE" w:rsidR="00344770" w:rsidRDefault="00640DB7" w:rsidP="009F5D5C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.2%</w:t>
            </w:r>
          </w:p>
        </w:tc>
      </w:tr>
      <w:tr w:rsidR="00344770" w14:paraId="650318EC" w14:textId="77777777" w:rsidTr="009F5D5C">
        <w:trPr>
          <w:trHeight w:val="406"/>
        </w:trPr>
        <w:tc>
          <w:tcPr>
            <w:tcW w:w="846" w:type="dxa"/>
            <w:vAlign w:val="center"/>
          </w:tcPr>
          <w:p w14:paraId="092A018E" w14:textId="77777777" w:rsidR="00344770" w:rsidRDefault="00344770" w:rsidP="009F5D5C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4961" w:type="dxa"/>
            <w:vAlign w:val="center"/>
          </w:tcPr>
          <w:p w14:paraId="2B8A4B1A" w14:textId="09BD6FC4" w:rsidR="00344770" w:rsidRDefault="00A5314D" w:rsidP="009F5D5C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标准水听器输出电压读数误差引入的不确定度分量</w:t>
            </w:r>
          </w:p>
        </w:tc>
        <w:tc>
          <w:tcPr>
            <w:tcW w:w="709" w:type="dxa"/>
            <w:vAlign w:val="center"/>
          </w:tcPr>
          <w:p w14:paraId="736FE5DB" w14:textId="2DEE3AFB" w:rsidR="00344770" w:rsidRDefault="00A5314D" w:rsidP="009F5D5C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  <w:vertAlign w:val="subscript"/>
              </w:rPr>
              <w:t>3</w:t>
            </w:r>
          </w:p>
        </w:tc>
        <w:tc>
          <w:tcPr>
            <w:tcW w:w="2693" w:type="dxa"/>
            <w:vAlign w:val="center"/>
          </w:tcPr>
          <w:p w14:paraId="26D1F25A" w14:textId="3E17418C" w:rsidR="00344770" w:rsidRDefault="00640DB7" w:rsidP="009F5D5C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0.25%</w:t>
            </w:r>
          </w:p>
        </w:tc>
      </w:tr>
      <w:tr w:rsidR="00344770" w14:paraId="45CB3314" w14:textId="77777777" w:rsidTr="009F5D5C">
        <w:trPr>
          <w:trHeight w:val="406"/>
        </w:trPr>
        <w:tc>
          <w:tcPr>
            <w:tcW w:w="846" w:type="dxa"/>
            <w:vAlign w:val="center"/>
          </w:tcPr>
          <w:p w14:paraId="42E00501" w14:textId="77777777" w:rsidR="00344770" w:rsidRDefault="00344770" w:rsidP="009F5D5C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961" w:type="dxa"/>
            <w:vAlign w:val="center"/>
          </w:tcPr>
          <w:p w14:paraId="272CC717" w14:textId="71C7E595" w:rsidR="00344770" w:rsidRDefault="00A5314D" w:rsidP="009F5D5C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线列阵阵元水听器采集电压引入的不确定度分量</w:t>
            </w:r>
          </w:p>
        </w:tc>
        <w:tc>
          <w:tcPr>
            <w:tcW w:w="709" w:type="dxa"/>
            <w:vAlign w:val="center"/>
          </w:tcPr>
          <w:p w14:paraId="7BDE7B05" w14:textId="72D78BBD" w:rsidR="00344770" w:rsidRDefault="00A5314D" w:rsidP="009F5D5C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  <w:vertAlign w:val="subscript"/>
              </w:rPr>
              <w:t>4</w:t>
            </w:r>
          </w:p>
        </w:tc>
        <w:tc>
          <w:tcPr>
            <w:tcW w:w="2693" w:type="dxa"/>
            <w:vAlign w:val="center"/>
          </w:tcPr>
          <w:p w14:paraId="21225B77" w14:textId="76A36D15" w:rsidR="00344770" w:rsidRDefault="00640DB7" w:rsidP="009F5D5C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%</w:t>
            </w:r>
          </w:p>
        </w:tc>
      </w:tr>
      <w:tr w:rsidR="00344770" w14:paraId="4584DF2F" w14:textId="77777777" w:rsidTr="009F5D5C">
        <w:trPr>
          <w:trHeight w:val="406"/>
        </w:trPr>
        <w:tc>
          <w:tcPr>
            <w:tcW w:w="846" w:type="dxa"/>
            <w:vAlign w:val="center"/>
          </w:tcPr>
          <w:p w14:paraId="1F735D8F" w14:textId="77777777" w:rsidR="00344770" w:rsidRDefault="00344770" w:rsidP="009F5D5C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4961" w:type="dxa"/>
            <w:vAlign w:val="center"/>
          </w:tcPr>
          <w:p w14:paraId="27D901E1" w14:textId="1C8DBEBF" w:rsidR="00344770" w:rsidRDefault="00A5314D" w:rsidP="009F5D5C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时间差测量误差引起的不确定度分量</w:t>
            </w:r>
          </w:p>
        </w:tc>
        <w:tc>
          <w:tcPr>
            <w:tcW w:w="709" w:type="dxa"/>
            <w:vAlign w:val="center"/>
          </w:tcPr>
          <w:p w14:paraId="4B29E0CA" w14:textId="48D4E2BB" w:rsidR="00344770" w:rsidRDefault="00586FF9" w:rsidP="009F5D5C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2693" w:type="dxa"/>
            <w:vAlign w:val="center"/>
          </w:tcPr>
          <w:p w14:paraId="20A18D3C" w14:textId="7409D8D4" w:rsidR="00344770" w:rsidRDefault="009F5D5C" w:rsidP="009F5D5C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忽略</w:t>
            </w:r>
          </w:p>
        </w:tc>
      </w:tr>
      <w:tr w:rsidR="00586FF9" w14:paraId="12E730E6" w14:textId="77777777" w:rsidTr="009F5D5C">
        <w:trPr>
          <w:trHeight w:val="406"/>
        </w:trPr>
        <w:tc>
          <w:tcPr>
            <w:tcW w:w="846" w:type="dxa"/>
            <w:vAlign w:val="center"/>
          </w:tcPr>
          <w:p w14:paraId="1572D5A2" w14:textId="77777777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4961" w:type="dxa"/>
            <w:vAlign w:val="center"/>
          </w:tcPr>
          <w:p w14:paraId="717A6D3C" w14:textId="582679C4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声源指向性引起的不确定度</w:t>
            </w:r>
          </w:p>
        </w:tc>
        <w:tc>
          <w:tcPr>
            <w:tcW w:w="709" w:type="dxa"/>
            <w:vAlign w:val="center"/>
          </w:tcPr>
          <w:p w14:paraId="00BD7848" w14:textId="06A45F56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  <w:vertAlign w:val="subscript"/>
              </w:rPr>
              <w:t>5</w:t>
            </w:r>
          </w:p>
        </w:tc>
        <w:tc>
          <w:tcPr>
            <w:tcW w:w="2693" w:type="dxa"/>
            <w:vAlign w:val="center"/>
          </w:tcPr>
          <w:p w14:paraId="7FBC21C4" w14:textId="11407475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4.84%</w:t>
            </w:r>
          </w:p>
        </w:tc>
      </w:tr>
      <w:tr w:rsidR="00586FF9" w14:paraId="5692553F" w14:textId="77777777" w:rsidTr="009F5D5C">
        <w:trPr>
          <w:trHeight w:val="406"/>
        </w:trPr>
        <w:tc>
          <w:tcPr>
            <w:tcW w:w="846" w:type="dxa"/>
            <w:vAlign w:val="center"/>
          </w:tcPr>
          <w:p w14:paraId="4A4BA4C5" w14:textId="77777777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4961" w:type="dxa"/>
            <w:vAlign w:val="center"/>
          </w:tcPr>
          <w:p w14:paraId="52FD02C4" w14:textId="63E8531D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1F360D">
              <w:rPr>
                <w:rFonts w:hint="eastAsia"/>
                <w:sz w:val="24"/>
                <w:szCs w:val="24"/>
              </w:rPr>
              <w:t>信号分析处理引起的测量不确定度</w:t>
            </w:r>
          </w:p>
        </w:tc>
        <w:tc>
          <w:tcPr>
            <w:tcW w:w="709" w:type="dxa"/>
            <w:vAlign w:val="center"/>
          </w:tcPr>
          <w:p w14:paraId="4F5FF3F1" w14:textId="6AEA2D7F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  <w:vertAlign w:val="subscript"/>
              </w:rPr>
              <w:t>6</w:t>
            </w:r>
          </w:p>
        </w:tc>
        <w:tc>
          <w:tcPr>
            <w:tcW w:w="2693" w:type="dxa"/>
            <w:vAlign w:val="center"/>
          </w:tcPr>
          <w:p w14:paraId="2F1E3D1E" w14:textId="6F96CE93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2.89%</w:t>
            </w:r>
          </w:p>
        </w:tc>
      </w:tr>
      <w:tr w:rsidR="00586FF9" w14:paraId="434D1EC0" w14:textId="77777777" w:rsidTr="009F5D5C">
        <w:trPr>
          <w:trHeight w:val="406"/>
        </w:trPr>
        <w:tc>
          <w:tcPr>
            <w:tcW w:w="846" w:type="dxa"/>
            <w:vAlign w:val="center"/>
          </w:tcPr>
          <w:p w14:paraId="46DD401B" w14:textId="77777777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4961" w:type="dxa"/>
            <w:vAlign w:val="center"/>
          </w:tcPr>
          <w:p w14:paraId="30F12D11" w14:textId="6DBCED53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声速误差引入的不确定度分量</w:t>
            </w:r>
          </w:p>
        </w:tc>
        <w:tc>
          <w:tcPr>
            <w:tcW w:w="709" w:type="dxa"/>
            <w:vAlign w:val="center"/>
          </w:tcPr>
          <w:p w14:paraId="2F5AB62D" w14:textId="34E05760" w:rsidR="00586FF9" w:rsidRPr="00171CAD" w:rsidRDefault="00586FF9" w:rsidP="00586FF9">
            <w:pPr>
              <w:widowControl/>
              <w:autoSpaceDE w:val="0"/>
              <w:autoSpaceDN w:val="0"/>
              <w:jc w:val="center"/>
              <w:rPr>
                <w:i/>
                <w:iCs/>
                <w:szCs w:val="21"/>
              </w:rPr>
            </w:pPr>
            <w:r w:rsidRPr="00171CAD">
              <w:rPr>
                <w:i/>
                <w:iCs/>
                <w:szCs w:val="21"/>
              </w:rPr>
              <w:t>u</w:t>
            </w:r>
            <w:r w:rsidRPr="00171CAD">
              <w:rPr>
                <w:i/>
                <w:iCs/>
                <w:szCs w:val="21"/>
                <w:vertAlign w:val="subscript"/>
              </w:rPr>
              <w:t>7</w:t>
            </w:r>
          </w:p>
        </w:tc>
        <w:tc>
          <w:tcPr>
            <w:tcW w:w="2693" w:type="dxa"/>
            <w:vAlign w:val="center"/>
          </w:tcPr>
          <w:p w14:paraId="460B9D63" w14:textId="50CD381A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0.35%</w:t>
            </w:r>
          </w:p>
        </w:tc>
      </w:tr>
      <w:tr w:rsidR="00586FF9" w14:paraId="6BC902CD" w14:textId="77777777" w:rsidTr="009F5D5C">
        <w:trPr>
          <w:trHeight w:val="406"/>
        </w:trPr>
        <w:tc>
          <w:tcPr>
            <w:tcW w:w="846" w:type="dxa"/>
            <w:vAlign w:val="center"/>
          </w:tcPr>
          <w:p w14:paraId="00A1976D" w14:textId="77777777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4961" w:type="dxa"/>
            <w:vAlign w:val="center"/>
          </w:tcPr>
          <w:p w14:paraId="523AE4BF" w14:textId="03E97008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无规噪声干扰引入的不确定度分量</w:t>
            </w:r>
          </w:p>
        </w:tc>
        <w:tc>
          <w:tcPr>
            <w:tcW w:w="709" w:type="dxa"/>
            <w:vAlign w:val="center"/>
          </w:tcPr>
          <w:p w14:paraId="38665D6A" w14:textId="1D84C9A1" w:rsidR="00586FF9" w:rsidRPr="00171CAD" w:rsidRDefault="00586FF9" w:rsidP="00586FF9">
            <w:pPr>
              <w:widowControl/>
              <w:autoSpaceDE w:val="0"/>
              <w:autoSpaceDN w:val="0"/>
              <w:jc w:val="center"/>
              <w:rPr>
                <w:i/>
                <w:iCs/>
                <w:szCs w:val="21"/>
              </w:rPr>
            </w:pPr>
            <w:r w:rsidRPr="00171CAD">
              <w:rPr>
                <w:i/>
                <w:iCs/>
                <w:szCs w:val="21"/>
              </w:rPr>
              <w:t>u</w:t>
            </w:r>
            <w:r w:rsidRPr="00171CAD">
              <w:rPr>
                <w:i/>
                <w:iCs/>
                <w:szCs w:val="21"/>
                <w:vertAlign w:val="subscript"/>
              </w:rPr>
              <w:t>8</w:t>
            </w:r>
          </w:p>
        </w:tc>
        <w:tc>
          <w:tcPr>
            <w:tcW w:w="2693" w:type="dxa"/>
            <w:vAlign w:val="center"/>
          </w:tcPr>
          <w:p w14:paraId="4A1A6B46" w14:textId="582D7B16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.7%</w:t>
            </w:r>
          </w:p>
        </w:tc>
      </w:tr>
      <w:tr w:rsidR="00586FF9" w14:paraId="3CEB7207" w14:textId="77777777" w:rsidTr="009F5D5C">
        <w:trPr>
          <w:trHeight w:val="406"/>
        </w:trPr>
        <w:tc>
          <w:tcPr>
            <w:tcW w:w="846" w:type="dxa"/>
            <w:vAlign w:val="center"/>
          </w:tcPr>
          <w:p w14:paraId="197D57DA" w14:textId="77777777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4961" w:type="dxa"/>
            <w:vAlign w:val="center"/>
          </w:tcPr>
          <w:p w14:paraId="78A016E4" w14:textId="2D7BA585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电磁干扰引入的不确定度分量</w:t>
            </w:r>
          </w:p>
        </w:tc>
        <w:tc>
          <w:tcPr>
            <w:tcW w:w="709" w:type="dxa"/>
            <w:vAlign w:val="center"/>
          </w:tcPr>
          <w:p w14:paraId="309B1AB8" w14:textId="0A37F178" w:rsidR="00586FF9" w:rsidRPr="00171CAD" w:rsidRDefault="00586FF9" w:rsidP="00586FF9">
            <w:pPr>
              <w:widowControl/>
              <w:autoSpaceDE w:val="0"/>
              <w:autoSpaceDN w:val="0"/>
              <w:jc w:val="center"/>
              <w:rPr>
                <w:i/>
                <w:iCs/>
                <w:szCs w:val="21"/>
              </w:rPr>
            </w:pPr>
            <w:r w:rsidRPr="00171CAD">
              <w:rPr>
                <w:i/>
                <w:iCs/>
                <w:szCs w:val="21"/>
              </w:rPr>
              <w:t>u</w:t>
            </w:r>
            <w:r w:rsidRPr="00171CAD">
              <w:rPr>
                <w:i/>
                <w:iCs/>
                <w:szCs w:val="21"/>
                <w:vertAlign w:val="subscript"/>
              </w:rPr>
              <w:t>9</w:t>
            </w:r>
          </w:p>
        </w:tc>
        <w:tc>
          <w:tcPr>
            <w:tcW w:w="2693" w:type="dxa"/>
            <w:vAlign w:val="center"/>
          </w:tcPr>
          <w:p w14:paraId="495CE247" w14:textId="1A168065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.7%</w:t>
            </w:r>
          </w:p>
        </w:tc>
      </w:tr>
      <w:tr w:rsidR="00586FF9" w14:paraId="2CAFE56D" w14:textId="77777777" w:rsidTr="009F5D5C">
        <w:trPr>
          <w:trHeight w:val="406"/>
        </w:trPr>
        <w:tc>
          <w:tcPr>
            <w:tcW w:w="846" w:type="dxa"/>
            <w:vAlign w:val="center"/>
          </w:tcPr>
          <w:p w14:paraId="2B6C5B81" w14:textId="1448581B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1</w:t>
            </w:r>
          </w:p>
        </w:tc>
        <w:tc>
          <w:tcPr>
            <w:tcW w:w="4961" w:type="dxa"/>
            <w:vAlign w:val="center"/>
          </w:tcPr>
          <w:p w14:paraId="76FF33E2" w14:textId="7B89A525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信噪比不足引入的不确定度分量</w:t>
            </w:r>
          </w:p>
        </w:tc>
        <w:tc>
          <w:tcPr>
            <w:tcW w:w="709" w:type="dxa"/>
            <w:vAlign w:val="center"/>
          </w:tcPr>
          <w:p w14:paraId="37766501" w14:textId="1F37431D" w:rsidR="00586FF9" w:rsidRPr="00171CAD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 w:rsidRPr="00171CAD">
              <w:rPr>
                <w:i/>
                <w:iCs/>
                <w:szCs w:val="21"/>
                <w:vertAlign w:val="subscript"/>
              </w:rPr>
              <w:t>10</w:t>
            </w:r>
          </w:p>
        </w:tc>
        <w:tc>
          <w:tcPr>
            <w:tcW w:w="2693" w:type="dxa"/>
            <w:vAlign w:val="center"/>
          </w:tcPr>
          <w:p w14:paraId="540DB399" w14:textId="6C4865AD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.7%</w:t>
            </w:r>
          </w:p>
        </w:tc>
      </w:tr>
      <w:tr w:rsidR="00586FF9" w14:paraId="095E40C5" w14:textId="77777777" w:rsidTr="009F5D5C">
        <w:trPr>
          <w:trHeight w:val="406"/>
        </w:trPr>
        <w:tc>
          <w:tcPr>
            <w:tcW w:w="846" w:type="dxa"/>
            <w:vAlign w:val="center"/>
          </w:tcPr>
          <w:p w14:paraId="384393ED" w14:textId="6F437F58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1</w:t>
            </w:r>
            <w:r>
              <w:rPr>
                <w:szCs w:val="21"/>
              </w:rPr>
              <w:t>2</w:t>
            </w:r>
          </w:p>
        </w:tc>
        <w:tc>
          <w:tcPr>
            <w:tcW w:w="4961" w:type="dxa"/>
            <w:vAlign w:val="center"/>
          </w:tcPr>
          <w:p w14:paraId="138EABFD" w14:textId="6A9187BB" w:rsidR="00586FF9" w:rsidRPr="00A5314D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水面起伏引入的不确定度分量</w:t>
            </w:r>
          </w:p>
        </w:tc>
        <w:tc>
          <w:tcPr>
            <w:tcW w:w="709" w:type="dxa"/>
            <w:vAlign w:val="center"/>
          </w:tcPr>
          <w:p w14:paraId="6368C7EC" w14:textId="2616840E" w:rsidR="00586FF9" w:rsidRDefault="00586FF9" w:rsidP="00586FF9">
            <w:pPr>
              <w:widowControl/>
              <w:autoSpaceDE w:val="0"/>
              <w:autoSpaceDN w:val="0"/>
              <w:jc w:val="center"/>
              <w:rPr>
                <w:i/>
                <w:iCs/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 w:rsidRPr="00171CAD">
              <w:rPr>
                <w:i/>
                <w:iCs/>
                <w:szCs w:val="21"/>
                <w:vertAlign w:val="subscript"/>
              </w:rPr>
              <w:t>1</w:t>
            </w:r>
            <w:r>
              <w:rPr>
                <w:i/>
                <w:iCs/>
                <w:szCs w:val="21"/>
                <w:vertAlign w:val="subscript"/>
              </w:rPr>
              <w:t>1</w:t>
            </w:r>
          </w:p>
        </w:tc>
        <w:tc>
          <w:tcPr>
            <w:tcW w:w="2693" w:type="dxa"/>
            <w:vAlign w:val="center"/>
          </w:tcPr>
          <w:p w14:paraId="45CA9FB8" w14:textId="45D1B8A6" w:rsidR="00586FF9" w:rsidRDefault="00586FF9" w:rsidP="00586FF9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.89%</w:t>
            </w:r>
          </w:p>
        </w:tc>
      </w:tr>
    </w:tbl>
    <w:p w14:paraId="0AD6E80D" w14:textId="58B6FEBF" w:rsidR="0000552E" w:rsidRDefault="0000552E" w:rsidP="0000552E"/>
    <w:p w14:paraId="346F0704" w14:textId="3BD4BB7E" w:rsidR="004F547E" w:rsidRDefault="004F547E" w:rsidP="004F547E">
      <w:pPr>
        <w:pStyle w:val="1"/>
      </w:pPr>
      <w:bookmarkStart w:id="15" w:name="_Toc211063358"/>
      <w:r>
        <w:rPr>
          <w:rFonts w:hint="eastAsia"/>
        </w:rPr>
        <w:t>4</w:t>
      </w:r>
      <w:r w:rsidR="00C145BA">
        <w:rPr>
          <w:rFonts w:hint="eastAsia"/>
        </w:rPr>
        <w:t>南海</w:t>
      </w:r>
      <w:proofErr w:type="gramStart"/>
      <w:r>
        <w:rPr>
          <w:rFonts w:hint="eastAsia"/>
        </w:rPr>
        <w:t>海</w:t>
      </w:r>
      <w:proofErr w:type="gramEnd"/>
      <w:r>
        <w:rPr>
          <w:rFonts w:hint="eastAsia"/>
        </w:rPr>
        <w:t>试不确定度评定</w:t>
      </w:r>
      <w:bookmarkEnd w:id="15"/>
    </w:p>
    <w:p w14:paraId="226CF06F" w14:textId="602AABC1" w:rsidR="004F547E" w:rsidRDefault="004F547E" w:rsidP="004F547E">
      <w:pPr>
        <w:pStyle w:val="2"/>
        <w:rPr>
          <w:rFonts w:ascii="Times New Roman" w:hAnsi="Times New Roman"/>
        </w:rPr>
      </w:pPr>
      <w:bookmarkStart w:id="16" w:name="_Toc211063359"/>
      <w:r>
        <w:rPr>
          <w:rFonts w:ascii="Times New Roman" w:hAnsi="Times New Roman"/>
        </w:rPr>
        <w:t xml:space="preserve">4.1 </w:t>
      </w:r>
      <w:r>
        <w:rPr>
          <w:rFonts w:ascii="Times New Roman" w:hAnsi="Times New Roman" w:hint="eastAsia"/>
        </w:rPr>
        <w:t>不确定度分量</w:t>
      </w:r>
      <w:bookmarkEnd w:id="16"/>
    </w:p>
    <w:p w14:paraId="48508CD8" w14:textId="77777777" w:rsidR="004F547E" w:rsidRDefault="004F547E" w:rsidP="004F547E">
      <w:pPr>
        <w:widowControl/>
        <w:autoSpaceDE w:val="0"/>
        <w:autoSpaceDN w:val="0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重复性测量引入不确定度</w:t>
      </w:r>
    </w:p>
    <w:p w14:paraId="55380EFD" w14:textId="7005A630" w:rsidR="004F547E" w:rsidRDefault="004F547E" w:rsidP="004F547E">
      <w:pPr>
        <w:spacing w:line="400" w:lineRule="exact"/>
        <w:ind w:firstLine="420"/>
        <w:rPr>
          <w:sz w:val="24"/>
          <w:szCs w:val="24"/>
        </w:rPr>
      </w:pPr>
      <w:r w:rsidRPr="004F547E">
        <w:rPr>
          <w:rFonts w:hint="eastAsia"/>
          <w:sz w:val="24"/>
          <w:szCs w:val="24"/>
        </w:rPr>
        <w:t>测量不确定度的</w:t>
      </w:r>
      <w:r w:rsidRPr="004F547E">
        <w:rPr>
          <w:sz w:val="24"/>
          <w:szCs w:val="24"/>
        </w:rPr>
        <w:t>A</w:t>
      </w:r>
      <w:r w:rsidRPr="004F547E">
        <w:rPr>
          <w:rFonts w:hint="eastAsia"/>
          <w:sz w:val="24"/>
          <w:szCs w:val="24"/>
        </w:rPr>
        <w:t>类评定主要来源于测量的重复性，相同测量条件下，在</w:t>
      </w:r>
      <w:r w:rsidRPr="004F547E">
        <w:rPr>
          <w:sz w:val="24"/>
          <w:szCs w:val="24"/>
        </w:rPr>
        <w:t>1kHz-10kHz</w:t>
      </w:r>
      <w:r w:rsidRPr="004F547E">
        <w:rPr>
          <w:rFonts w:hint="eastAsia"/>
          <w:sz w:val="24"/>
          <w:szCs w:val="24"/>
        </w:rPr>
        <w:t>频段内</w:t>
      </w:r>
      <w:proofErr w:type="gramStart"/>
      <w:r w:rsidRPr="004F547E">
        <w:rPr>
          <w:rFonts w:hint="eastAsia"/>
          <w:sz w:val="24"/>
          <w:szCs w:val="24"/>
        </w:rPr>
        <w:t>按照三分之一</w:t>
      </w:r>
      <w:proofErr w:type="gramEnd"/>
      <w:r w:rsidRPr="004F547E">
        <w:rPr>
          <w:rFonts w:hint="eastAsia"/>
          <w:sz w:val="24"/>
          <w:szCs w:val="24"/>
        </w:rPr>
        <w:t>倍频程进行测量，在对水声探测阵列</w:t>
      </w:r>
      <w:r w:rsidRPr="004F547E">
        <w:rPr>
          <w:sz w:val="24"/>
          <w:szCs w:val="24"/>
        </w:rPr>
        <w:t>F489</w:t>
      </w:r>
      <w:r w:rsidRPr="004F547E">
        <w:rPr>
          <w:rFonts w:hint="eastAsia"/>
          <w:sz w:val="24"/>
          <w:szCs w:val="24"/>
        </w:rPr>
        <w:t>号阵元的自由场灵敏度级重复测量</w:t>
      </w:r>
      <w:r w:rsidRPr="004F547E">
        <w:rPr>
          <w:sz w:val="24"/>
          <w:szCs w:val="24"/>
        </w:rPr>
        <w:t>6</w:t>
      </w:r>
      <w:r w:rsidRPr="004F547E">
        <w:rPr>
          <w:rFonts w:hint="eastAsia"/>
          <w:sz w:val="24"/>
          <w:szCs w:val="24"/>
        </w:rPr>
        <w:t>次，测量结果如下表</w:t>
      </w:r>
      <w:r w:rsidR="0064561C">
        <w:rPr>
          <w:sz w:val="24"/>
          <w:szCs w:val="24"/>
        </w:rPr>
        <w:t>3</w:t>
      </w:r>
      <w:r w:rsidRPr="004F547E">
        <w:rPr>
          <w:rFonts w:hint="eastAsia"/>
          <w:sz w:val="24"/>
          <w:szCs w:val="24"/>
        </w:rPr>
        <w:t>所示，其中</w:t>
      </w:r>
      <w:r w:rsidR="00657FA9" w:rsidRPr="004E2726">
        <w:rPr>
          <w:rFonts w:hint="eastAsia"/>
          <w:i/>
          <w:iCs/>
          <w:sz w:val="24"/>
          <w:szCs w:val="24"/>
        </w:rPr>
        <w:sym w:font="Symbol" w:char="F060"/>
      </w:r>
      <w:r w:rsidR="00657FA9" w:rsidRPr="004E2726">
        <w:rPr>
          <w:rFonts w:hint="eastAsia"/>
          <w:i/>
          <w:iCs/>
          <w:sz w:val="24"/>
          <w:szCs w:val="24"/>
        </w:rPr>
        <w:t>M</w:t>
      </w:r>
      <w:r w:rsidRPr="004F547E">
        <w:rPr>
          <w:rFonts w:hint="eastAsia"/>
          <w:sz w:val="24"/>
          <w:szCs w:val="24"/>
        </w:rPr>
        <w:t>表示某一频点重复</w:t>
      </w:r>
      <w:r w:rsidRPr="004F547E">
        <w:rPr>
          <w:sz w:val="24"/>
          <w:szCs w:val="24"/>
        </w:rPr>
        <w:t>6</w:t>
      </w:r>
      <w:r w:rsidRPr="004F547E">
        <w:rPr>
          <w:rFonts w:hint="eastAsia"/>
          <w:sz w:val="24"/>
          <w:szCs w:val="24"/>
        </w:rPr>
        <w:t>次测量的平均值，</w:t>
      </w:r>
      <w:r w:rsidRPr="004F547E">
        <w:rPr>
          <w:sz w:val="24"/>
          <w:szCs w:val="24"/>
        </w:rPr>
        <w:t>Sn</w:t>
      </w:r>
      <w:r w:rsidRPr="004F547E">
        <w:rPr>
          <w:rFonts w:hint="eastAsia"/>
          <w:sz w:val="24"/>
          <w:szCs w:val="24"/>
        </w:rPr>
        <w:t>为其标准偏差。</w:t>
      </w:r>
    </w:p>
    <w:p w14:paraId="00FE1FDD" w14:textId="77777777" w:rsidR="004F547E" w:rsidRPr="004E2726" w:rsidRDefault="004F547E" w:rsidP="004F547E">
      <w:pPr>
        <w:spacing w:line="400" w:lineRule="exact"/>
        <w:jc w:val="center"/>
        <w:rPr>
          <w:sz w:val="24"/>
          <w:szCs w:val="24"/>
        </w:rPr>
      </w:pPr>
      <w:r w:rsidRPr="004E2726">
        <w:rPr>
          <w:rFonts w:hint="eastAsia"/>
          <w:sz w:val="24"/>
          <w:szCs w:val="24"/>
        </w:rPr>
        <w:t>表</w:t>
      </w:r>
      <w:r>
        <w:rPr>
          <w:sz w:val="24"/>
          <w:szCs w:val="24"/>
        </w:rPr>
        <w:t>3</w:t>
      </w:r>
      <w:r w:rsidRPr="004E2726">
        <w:rPr>
          <w:rFonts w:hint="eastAsia"/>
          <w:sz w:val="24"/>
          <w:szCs w:val="24"/>
        </w:rPr>
        <w:t xml:space="preserve">  </w:t>
      </w:r>
      <w:r w:rsidRPr="004E2726">
        <w:rPr>
          <w:rFonts w:hint="eastAsia"/>
          <w:sz w:val="24"/>
          <w:szCs w:val="24"/>
        </w:rPr>
        <w:t>水声探测阵列</w:t>
      </w:r>
      <w:r>
        <w:rPr>
          <w:sz w:val="24"/>
          <w:szCs w:val="24"/>
        </w:rPr>
        <w:t>F489</w:t>
      </w:r>
      <w:r w:rsidRPr="004E2726">
        <w:rPr>
          <w:rFonts w:hint="eastAsia"/>
          <w:sz w:val="24"/>
          <w:szCs w:val="24"/>
        </w:rPr>
        <w:t>号阵元自由场灵敏度级校准数据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"/>
        <w:gridCol w:w="1060"/>
        <w:gridCol w:w="1060"/>
        <w:gridCol w:w="1060"/>
        <w:gridCol w:w="1058"/>
        <w:gridCol w:w="1058"/>
        <w:gridCol w:w="1058"/>
        <w:gridCol w:w="1056"/>
        <w:gridCol w:w="1056"/>
      </w:tblGrid>
      <w:tr w:rsidR="004F547E" w:rsidRPr="005C0FC8" w14:paraId="5399B272" w14:textId="77777777" w:rsidTr="00887358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4473AA" w14:textId="77777777" w:rsidR="004F547E" w:rsidRPr="005C0FC8" w:rsidRDefault="004F547E" w:rsidP="00887358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i/>
                <w:color w:val="000000"/>
                <w:szCs w:val="21"/>
              </w:rPr>
              <w:t xml:space="preserve">f </w:t>
            </w:r>
            <w:r w:rsidRPr="005C0FC8">
              <w:rPr>
                <w:color w:val="000000"/>
                <w:szCs w:val="21"/>
              </w:rPr>
              <w:t>/ Hz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161ABF" w14:textId="77777777" w:rsidR="004F547E" w:rsidRPr="005C0FC8" w:rsidRDefault="004F547E" w:rsidP="00887358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b/>
                <w:i/>
                <w:color w:val="000000"/>
                <w:szCs w:val="21"/>
              </w:rPr>
              <w:t>M</w:t>
            </w:r>
            <w:r w:rsidRPr="005C0FC8">
              <w:rPr>
                <w:color w:val="000000"/>
                <w:szCs w:val="21"/>
                <w:vertAlign w:val="subscript"/>
              </w:rPr>
              <w:t xml:space="preserve">1 </w:t>
            </w:r>
            <w:r w:rsidRPr="005C0FC8">
              <w:rPr>
                <w:color w:val="000000"/>
                <w:szCs w:val="21"/>
              </w:rPr>
              <w:t>/dB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0CF100" w14:textId="77777777" w:rsidR="004F547E" w:rsidRPr="005C0FC8" w:rsidRDefault="004F547E" w:rsidP="00887358">
            <w:pPr>
              <w:snapToGrid w:val="0"/>
              <w:jc w:val="center"/>
              <w:rPr>
                <w:i/>
                <w:color w:val="000000"/>
                <w:szCs w:val="21"/>
              </w:rPr>
            </w:pPr>
            <w:r w:rsidRPr="005C0FC8">
              <w:rPr>
                <w:b/>
                <w:i/>
                <w:color w:val="000000"/>
                <w:szCs w:val="21"/>
              </w:rPr>
              <w:t>M</w:t>
            </w:r>
            <w:r w:rsidRPr="005C0FC8">
              <w:rPr>
                <w:color w:val="000000"/>
                <w:szCs w:val="21"/>
                <w:vertAlign w:val="subscript"/>
              </w:rPr>
              <w:t xml:space="preserve">2 </w:t>
            </w:r>
            <w:r w:rsidRPr="005C0FC8">
              <w:rPr>
                <w:color w:val="000000"/>
                <w:szCs w:val="21"/>
              </w:rPr>
              <w:t>/dB</w:t>
            </w:r>
          </w:p>
        </w:tc>
        <w:tc>
          <w:tcPr>
            <w:tcW w:w="567" w:type="pct"/>
            <w:vAlign w:val="center"/>
            <w:hideMark/>
          </w:tcPr>
          <w:p w14:paraId="398637C9" w14:textId="77777777" w:rsidR="004F547E" w:rsidRPr="005C0FC8" w:rsidRDefault="004F547E" w:rsidP="00887358">
            <w:pPr>
              <w:snapToGrid w:val="0"/>
              <w:jc w:val="center"/>
              <w:rPr>
                <w:i/>
                <w:color w:val="000000"/>
                <w:szCs w:val="21"/>
              </w:rPr>
            </w:pPr>
            <w:r w:rsidRPr="005C0FC8">
              <w:rPr>
                <w:b/>
                <w:i/>
                <w:color w:val="000000"/>
                <w:szCs w:val="21"/>
              </w:rPr>
              <w:t>M</w:t>
            </w:r>
            <w:r w:rsidRPr="005C0FC8">
              <w:rPr>
                <w:color w:val="000000"/>
                <w:szCs w:val="21"/>
                <w:vertAlign w:val="subscript"/>
              </w:rPr>
              <w:t xml:space="preserve">3 </w:t>
            </w:r>
            <w:r w:rsidRPr="005C0FC8">
              <w:rPr>
                <w:color w:val="000000"/>
                <w:szCs w:val="21"/>
              </w:rPr>
              <w:t>/dB</w:t>
            </w:r>
          </w:p>
        </w:tc>
        <w:tc>
          <w:tcPr>
            <w:tcW w:w="566" w:type="pct"/>
            <w:vAlign w:val="center"/>
            <w:hideMark/>
          </w:tcPr>
          <w:p w14:paraId="6D16E8FE" w14:textId="77777777" w:rsidR="004F547E" w:rsidRPr="005C0FC8" w:rsidRDefault="004F547E" w:rsidP="00887358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b/>
                <w:i/>
                <w:color w:val="000000"/>
                <w:szCs w:val="21"/>
              </w:rPr>
              <w:t>M</w:t>
            </w:r>
            <w:r w:rsidRPr="005C0FC8">
              <w:rPr>
                <w:color w:val="000000"/>
                <w:szCs w:val="21"/>
                <w:vertAlign w:val="subscript"/>
              </w:rPr>
              <w:t xml:space="preserve">4 </w:t>
            </w:r>
            <w:r w:rsidRPr="005C0FC8">
              <w:rPr>
                <w:color w:val="000000"/>
                <w:szCs w:val="21"/>
              </w:rPr>
              <w:t>/dB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F54359" w14:textId="77777777" w:rsidR="004F547E" w:rsidRPr="005C0FC8" w:rsidRDefault="004F547E" w:rsidP="00887358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b/>
                <w:i/>
                <w:color w:val="000000"/>
                <w:szCs w:val="21"/>
              </w:rPr>
              <w:t>M</w:t>
            </w:r>
            <w:r w:rsidRPr="005C0FC8">
              <w:rPr>
                <w:color w:val="000000"/>
                <w:szCs w:val="21"/>
                <w:vertAlign w:val="subscript"/>
              </w:rPr>
              <w:t xml:space="preserve">5 </w:t>
            </w:r>
            <w:r w:rsidRPr="005C0FC8">
              <w:rPr>
                <w:color w:val="000000"/>
                <w:szCs w:val="21"/>
              </w:rPr>
              <w:t>/dB</w:t>
            </w:r>
          </w:p>
        </w:tc>
        <w:tc>
          <w:tcPr>
            <w:tcW w:w="566" w:type="pct"/>
            <w:vAlign w:val="center"/>
            <w:hideMark/>
          </w:tcPr>
          <w:p w14:paraId="3625768A" w14:textId="77777777" w:rsidR="004F547E" w:rsidRPr="005C0FC8" w:rsidRDefault="004F547E" w:rsidP="00887358">
            <w:pPr>
              <w:tabs>
                <w:tab w:val="left" w:pos="825"/>
              </w:tabs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b/>
                <w:i/>
                <w:color w:val="000000"/>
                <w:szCs w:val="21"/>
              </w:rPr>
              <w:t>M</w:t>
            </w:r>
            <w:r w:rsidRPr="005C0FC8">
              <w:rPr>
                <w:color w:val="000000"/>
                <w:szCs w:val="21"/>
                <w:vertAlign w:val="subscript"/>
              </w:rPr>
              <w:t xml:space="preserve">6 </w:t>
            </w:r>
            <w:r w:rsidRPr="005C0FC8">
              <w:rPr>
                <w:color w:val="000000"/>
                <w:szCs w:val="21"/>
              </w:rPr>
              <w:t>/dB</w:t>
            </w:r>
          </w:p>
        </w:tc>
        <w:tc>
          <w:tcPr>
            <w:tcW w:w="565" w:type="pct"/>
          </w:tcPr>
          <w:p w14:paraId="5641515E" w14:textId="77777777" w:rsidR="004F547E" w:rsidRPr="005C0FC8" w:rsidRDefault="004F547E" w:rsidP="00887358">
            <w:pPr>
              <w:tabs>
                <w:tab w:val="left" w:pos="825"/>
              </w:tabs>
              <w:snapToGrid w:val="0"/>
              <w:jc w:val="center"/>
              <w:rPr>
                <w:b/>
                <w:i/>
                <w:color w:val="000000"/>
                <w:szCs w:val="21"/>
              </w:rPr>
            </w:pPr>
            <w:r>
              <w:rPr>
                <w:rFonts w:hint="eastAsia"/>
                <w:b/>
                <w:i/>
                <w:color w:val="000000"/>
                <w:szCs w:val="21"/>
              </w:rPr>
              <w:sym w:font="Symbol" w:char="F060"/>
            </w:r>
            <w:r>
              <w:rPr>
                <w:rFonts w:hint="eastAsia"/>
                <w:b/>
                <w:i/>
                <w:color w:val="000000"/>
                <w:szCs w:val="21"/>
              </w:rPr>
              <w:t>M</w:t>
            </w:r>
          </w:p>
        </w:tc>
        <w:tc>
          <w:tcPr>
            <w:tcW w:w="565" w:type="pct"/>
            <w:vAlign w:val="center"/>
            <w:hideMark/>
          </w:tcPr>
          <w:p w14:paraId="22DB56B2" w14:textId="77777777" w:rsidR="004F547E" w:rsidRPr="005C0FC8" w:rsidRDefault="004F547E" w:rsidP="00887358">
            <w:pPr>
              <w:tabs>
                <w:tab w:val="left" w:pos="825"/>
              </w:tabs>
              <w:snapToGrid w:val="0"/>
              <w:jc w:val="center"/>
              <w:rPr>
                <w:color w:val="000000"/>
                <w:szCs w:val="21"/>
              </w:rPr>
            </w:pPr>
            <w:proofErr w:type="spellStart"/>
            <w:r w:rsidRPr="005C0FC8">
              <w:rPr>
                <w:b/>
                <w:i/>
                <w:color w:val="000000"/>
                <w:szCs w:val="21"/>
              </w:rPr>
              <w:t>s</w:t>
            </w:r>
            <w:r w:rsidRPr="005C0FC8">
              <w:rPr>
                <w:color w:val="000000"/>
                <w:szCs w:val="21"/>
                <w:vertAlign w:val="subscript"/>
              </w:rPr>
              <w:t>n</w:t>
            </w:r>
            <w:proofErr w:type="spellEnd"/>
            <w:r w:rsidRPr="005C0FC8">
              <w:rPr>
                <w:color w:val="000000"/>
                <w:szCs w:val="21"/>
              </w:rPr>
              <w:t>/dB</w:t>
            </w:r>
          </w:p>
        </w:tc>
      </w:tr>
      <w:tr w:rsidR="004F547E" w:rsidRPr="005C0FC8" w14:paraId="0E9D43BA" w14:textId="77777777" w:rsidTr="000E445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5F99B4" w14:textId="77777777" w:rsidR="004F547E" w:rsidRPr="005C0FC8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1k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86382" w14:textId="1EA3A8F4" w:rsidR="004F547E" w:rsidRPr="005C0FC8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 w:rsidRPr="00777C7D">
              <w:rPr>
                <w:rFonts w:eastAsia="等线" w:hint="eastAsia"/>
                <w:color w:val="000000"/>
                <w:kern w:val="0"/>
                <w:sz w:val="22"/>
              </w:rPr>
              <w:t xml:space="preserve">-160.19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2E5942" w14:textId="0A3ED6E7" w:rsidR="004F547E" w:rsidRPr="005C0FC8" w:rsidRDefault="004F547E" w:rsidP="004F547E">
            <w:pPr>
              <w:jc w:val="center"/>
              <w:rPr>
                <w:szCs w:val="21"/>
              </w:rPr>
            </w:pPr>
            <w:r w:rsidRPr="00B653EC">
              <w:rPr>
                <w:rFonts w:eastAsia="等线"/>
                <w:color w:val="000000"/>
                <w:kern w:val="0"/>
                <w:sz w:val="22"/>
              </w:rPr>
              <w:t>-159.14</w:t>
            </w:r>
          </w:p>
        </w:tc>
        <w:tc>
          <w:tcPr>
            <w:tcW w:w="567" w:type="pct"/>
            <w:vAlign w:val="center"/>
          </w:tcPr>
          <w:p w14:paraId="6A22E316" w14:textId="1CFF2C56" w:rsidR="004F547E" w:rsidRPr="005C0FC8" w:rsidRDefault="004F547E" w:rsidP="004F547E">
            <w:pPr>
              <w:jc w:val="center"/>
              <w:rPr>
                <w:szCs w:val="21"/>
              </w:rPr>
            </w:pPr>
            <w:r w:rsidRPr="00B653EC">
              <w:rPr>
                <w:rFonts w:eastAsia="等线"/>
                <w:color w:val="000000"/>
                <w:kern w:val="0"/>
                <w:sz w:val="22"/>
              </w:rPr>
              <w:t>-160.49</w:t>
            </w:r>
          </w:p>
        </w:tc>
        <w:tc>
          <w:tcPr>
            <w:tcW w:w="566" w:type="pct"/>
            <w:vAlign w:val="center"/>
          </w:tcPr>
          <w:p w14:paraId="576E9FFA" w14:textId="3EA3EAF4" w:rsidR="004F547E" w:rsidRPr="005C0FC8" w:rsidRDefault="004F547E" w:rsidP="004F547E">
            <w:pPr>
              <w:jc w:val="center"/>
              <w:rPr>
                <w:szCs w:val="21"/>
              </w:rPr>
            </w:pPr>
            <w:r w:rsidRPr="00B653EC">
              <w:rPr>
                <w:rFonts w:eastAsia="等线"/>
                <w:color w:val="000000"/>
                <w:kern w:val="0"/>
                <w:sz w:val="22"/>
              </w:rPr>
              <w:t>-158.81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C2F15" w14:textId="171600F5" w:rsidR="004F547E" w:rsidRPr="005C0FC8" w:rsidRDefault="004F547E" w:rsidP="004F547E">
            <w:pPr>
              <w:jc w:val="center"/>
              <w:rPr>
                <w:szCs w:val="21"/>
              </w:rPr>
            </w:pPr>
            <w:r w:rsidRPr="00B653EC">
              <w:rPr>
                <w:rFonts w:eastAsia="等线"/>
                <w:color w:val="000000"/>
                <w:kern w:val="0"/>
                <w:sz w:val="22"/>
              </w:rPr>
              <w:t>-157.08</w:t>
            </w:r>
          </w:p>
        </w:tc>
        <w:tc>
          <w:tcPr>
            <w:tcW w:w="566" w:type="pct"/>
            <w:vAlign w:val="center"/>
          </w:tcPr>
          <w:p w14:paraId="6AA71CBB" w14:textId="3250C89F" w:rsidR="004F547E" w:rsidRPr="005C0FC8" w:rsidRDefault="004F547E" w:rsidP="004F547E">
            <w:pPr>
              <w:jc w:val="center"/>
              <w:rPr>
                <w:szCs w:val="21"/>
              </w:rPr>
            </w:pPr>
            <w:r w:rsidRPr="00B653EC">
              <w:rPr>
                <w:rFonts w:eastAsia="等线"/>
                <w:color w:val="000000"/>
                <w:kern w:val="0"/>
                <w:sz w:val="22"/>
              </w:rPr>
              <w:t>-161.26</w:t>
            </w:r>
          </w:p>
        </w:tc>
        <w:tc>
          <w:tcPr>
            <w:tcW w:w="565" w:type="pct"/>
            <w:vAlign w:val="center"/>
          </w:tcPr>
          <w:p w14:paraId="2806258D" w14:textId="43FDC05A" w:rsidR="004F547E" w:rsidRPr="005C0FC8" w:rsidRDefault="004F547E" w:rsidP="004F547E">
            <w:pPr>
              <w:jc w:val="center"/>
              <w:rPr>
                <w:szCs w:val="21"/>
              </w:rPr>
            </w:pPr>
            <w:r w:rsidRPr="00743A80">
              <w:rPr>
                <w:rFonts w:eastAsia="等线" w:hint="eastAsia"/>
                <w:color w:val="000000"/>
                <w:kern w:val="0"/>
                <w:sz w:val="22"/>
              </w:rPr>
              <w:t xml:space="preserve">-159.50 </w:t>
            </w:r>
          </w:p>
        </w:tc>
        <w:tc>
          <w:tcPr>
            <w:tcW w:w="565" w:type="pct"/>
            <w:vAlign w:val="center"/>
          </w:tcPr>
          <w:p w14:paraId="0EDB501E" w14:textId="578BDF42" w:rsidR="004F547E" w:rsidRPr="005C0FC8" w:rsidRDefault="004F547E" w:rsidP="004F547E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1.48 </w:t>
            </w:r>
          </w:p>
        </w:tc>
      </w:tr>
      <w:tr w:rsidR="004F547E" w:rsidRPr="005C0FC8" w14:paraId="3799A187" w14:textId="77777777" w:rsidTr="000E445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3BEC38" w14:textId="77777777" w:rsidR="004F547E" w:rsidRPr="005C0FC8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1.25k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E1FC49" w14:textId="33622A11" w:rsidR="004F547E" w:rsidRPr="005C0FC8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 w:rsidRPr="00777C7D">
              <w:rPr>
                <w:rFonts w:eastAsia="等线" w:hint="eastAsia"/>
                <w:color w:val="000000"/>
                <w:kern w:val="0"/>
                <w:sz w:val="22"/>
              </w:rPr>
              <w:t xml:space="preserve">-159.82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82B1F" w14:textId="5C2F9D8B" w:rsidR="004F547E" w:rsidRPr="005C0FC8" w:rsidRDefault="004F547E" w:rsidP="004F547E">
            <w:pPr>
              <w:jc w:val="center"/>
              <w:rPr>
                <w:szCs w:val="21"/>
              </w:rPr>
            </w:pPr>
            <w:r w:rsidRPr="00B653EC">
              <w:rPr>
                <w:rFonts w:eastAsia="等线"/>
                <w:color w:val="000000"/>
                <w:kern w:val="0"/>
                <w:sz w:val="22"/>
              </w:rPr>
              <w:t>-158.37</w:t>
            </w:r>
          </w:p>
        </w:tc>
        <w:tc>
          <w:tcPr>
            <w:tcW w:w="567" w:type="pct"/>
            <w:vAlign w:val="center"/>
          </w:tcPr>
          <w:p w14:paraId="47BB43B7" w14:textId="22BCE12C" w:rsidR="004F547E" w:rsidRPr="005C0FC8" w:rsidRDefault="004F547E" w:rsidP="004F547E">
            <w:pPr>
              <w:jc w:val="center"/>
              <w:rPr>
                <w:szCs w:val="21"/>
              </w:rPr>
            </w:pPr>
            <w:r w:rsidRPr="00B653EC">
              <w:rPr>
                <w:rFonts w:eastAsia="等线"/>
                <w:color w:val="000000"/>
                <w:kern w:val="0"/>
                <w:sz w:val="22"/>
              </w:rPr>
              <w:t>-161.79</w:t>
            </w:r>
          </w:p>
        </w:tc>
        <w:tc>
          <w:tcPr>
            <w:tcW w:w="566" w:type="pct"/>
            <w:vAlign w:val="center"/>
          </w:tcPr>
          <w:p w14:paraId="76219C44" w14:textId="69F0B765" w:rsidR="004F547E" w:rsidRPr="005C0FC8" w:rsidRDefault="004F547E" w:rsidP="004F547E">
            <w:pPr>
              <w:jc w:val="center"/>
              <w:rPr>
                <w:szCs w:val="21"/>
              </w:rPr>
            </w:pPr>
            <w:r w:rsidRPr="00B653EC">
              <w:rPr>
                <w:rFonts w:eastAsia="等线"/>
                <w:color w:val="000000"/>
                <w:kern w:val="0"/>
                <w:sz w:val="22"/>
              </w:rPr>
              <w:t>-158.92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4E647" w14:textId="0AC5A2F6" w:rsidR="004F547E" w:rsidRPr="005C0FC8" w:rsidRDefault="004F547E" w:rsidP="004F547E">
            <w:pPr>
              <w:jc w:val="center"/>
              <w:rPr>
                <w:szCs w:val="21"/>
              </w:rPr>
            </w:pPr>
            <w:r w:rsidRPr="00B653EC">
              <w:rPr>
                <w:rFonts w:eastAsia="等线"/>
                <w:color w:val="000000"/>
                <w:kern w:val="0"/>
                <w:sz w:val="22"/>
              </w:rPr>
              <w:t>-161.24</w:t>
            </w:r>
          </w:p>
        </w:tc>
        <w:tc>
          <w:tcPr>
            <w:tcW w:w="566" w:type="pct"/>
            <w:vAlign w:val="center"/>
          </w:tcPr>
          <w:p w14:paraId="59B2D1C9" w14:textId="11E4C2B3" w:rsidR="004F547E" w:rsidRPr="005C0FC8" w:rsidRDefault="004F547E" w:rsidP="004F547E">
            <w:pPr>
              <w:jc w:val="center"/>
              <w:rPr>
                <w:szCs w:val="21"/>
              </w:rPr>
            </w:pPr>
            <w:r w:rsidRPr="00B653EC">
              <w:rPr>
                <w:rFonts w:eastAsia="等线"/>
                <w:color w:val="000000"/>
                <w:kern w:val="0"/>
                <w:sz w:val="22"/>
              </w:rPr>
              <w:t>-159.45</w:t>
            </w:r>
          </w:p>
        </w:tc>
        <w:tc>
          <w:tcPr>
            <w:tcW w:w="565" w:type="pct"/>
            <w:vAlign w:val="center"/>
          </w:tcPr>
          <w:p w14:paraId="3C26FB5E" w14:textId="02B4F7DE" w:rsidR="004F547E" w:rsidRPr="005C0FC8" w:rsidRDefault="004F547E" w:rsidP="004F547E">
            <w:pPr>
              <w:jc w:val="center"/>
              <w:rPr>
                <w:szCs w:val="21"/>
              </w:rPr>
            </w:pPr>
            <w:r w:rsidRPr="00743A80">
              <w:rPr>
                <w:rFonts w:eastAsia="等线" w:hint="eastAsia"/>
                <w:color w:val="000000"/>
                <w:kern w:val="0"/>
                <w:sz w:val="22"/>
              </w:rPr>
              <w:t xml:space="preserve">-159.93 </w:t>
            </w:r>
          </w:p>
        </w:tc>
        <w:tc>
          <w:tcPr>
            <w:tcW w:w="565" w:type="pct"/>
            <w:vAlign w:val="center"/>
          </w:tcPr>
          <w:p w14:paraId="3E860C7B" w14:textId="53390AF3" w:rsidR="004F547E" w:rsidRPr="005C0FC8" w:rsidRDefault="004F547E" w:rsidP="004F547E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1.33 </w:t>
            </w:r>
          </w:p>
        </w:tc>
      </w:tr>
      <w:tr w:rsidR="004F547E" w:rsidRPr="005C0FC8" w14:paraId="5B5D0F8D" w14:textId="77777777" w:rsidTr="000E445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D67F87" w14:textId="77777777" w:rsidR="004F547E" w:rsidRPr="005C0FC8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.6</w:t>
            </w:r>
            <w:r>
              <w:rPr>
                <w:rFonts w:hint="eastAsia"/>
                <w:color w:val="000000"/>
                <w:szCs w:val="21"/>
              </w:rPr>
              <w:t>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71C76" w14:textId="394D7B23" w:rsidR="004F547E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 w:rsidRPr="00777C7D">
              <w:rPr>
                <w:rFonts w:eastAsia="等线" w:hint="eastAsia"/>
                <w:color w:val="000000"/>
                <w:kern w:val="0"/>
                <w:sz w:val="22"/>
              </w:rPr>
              <w:t xml:space="preserve">-158.90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B9A1B" w14:textId="145A01BF" w:rsidR="004F547E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-157.83</w:t>
            </w:r>
          </w:p>
        </w:tc>
        <w:tc>
          <w:tcPr>
            <w:tcW w:w="567" w:type="pct"/>
            <w:vAlign w:val="center"/>
          </w:tcPr>
          <w:p w14:paraId="3093E356" w14:textId="4A8D62E2" w:rsidR="004F547E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-159.83</w:t>
            </w:r>
          </w:p>
        </w:tc>
        <w:tc>
          <w:tcPr>
            <w:tcW w:w="566" w:type="pct"/>
            <w:vAlign w:val="center"/>
          </w:tcPr>
          <w:p w14:paraId="348538CD" w14:textId="74AF0533" w:rsidR="004F547E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-162.38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E0F326" w14:textId="1058E17A" w:rsidR="004F547E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-158.46</w:t>
            </w:r>
          </w:p>
        </w:tc>
        <w:tc>
          <w:tcPr>
            <w:tcW w:w="566" w:type="pct"/>
            <w:vAlign w:val="center"/>
          </w:tcPr>
          <w:p w14:paraId="51DD0179" w14:textId="64519C39" w:rsidR="004F547E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-161.25</w:t>
            </w:r>
          </w:p>
        </w:tc>
        <w:tc>
          <w:tcPr>
            <w:tcW w:w="565" w:type="pct"/>
            <w:vAlign w:val="center"/>
          </w:tcPr>
          <w:p w14:paraId="268E64C9" w14:textId="0B76A910" w:rsidR="004F547E" w:rsidRPr="005C0FC8" w:rsidRDefault="004F547E" w:rsidP="004F547E">
            <w:pPr>
              <w:jc w:val="center"/>
              <w:rPr>
                <w:szCs w:val="21"/>
              </w:rPr>
            </w:pPr>
            <w:r w:rsidRPr="00743A80">
              <w:rPr>
                <w:rFonts w:eastAsia="等线" w:hint="eastAsia"/>
                <w:color w:val="000000"/>
                <w:kern w:val="0"/>
                <w:sz w:val="22"/>
              </w:rPr>
              <w:t xml:space="preserve">-159.78 </w:t>
            </w:r>
          </w:p>
        </w:tc>
        <w:tc>
          <w:tcPr>
            <w:tcW w:w="565" w:type="pct"/>
            <w:vAlign w:val="center"/>
          </w:tcPr>
          <w:p w14:paraId="3FBD4717" w14:textId="60929F09" w:rsidR="004F547E" w:rsidRPr="005C0FC8" w:rsidRDefault="004F547E" w:rsidP="004F547E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1.75 </w:t>
            </w:r>
          </w:p>
        </w:tc>
      </w:tr>
      <w:tr w:rsidR="004F547E" w:rsidRPr="005C0FC8" w14:paraId="6077109F" w14:textId="77777777" w:rsidTr="000E445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2A7808" w14:textId="77777777" w:rsidR="004F547E" w:rsidRPr="005C0FC8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4B7C49" w14:textId="3EDD1B61" w:rsidR="004F547E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 w:rsidRPr="00777C7D">
              <w:rPr>
                <w:rFonts w:eastAsia="等线" w:hint="eastAsia"/>
                <w:color w:val="000000"/>
                <w:kern w:val="0"/>
                <w:sz w:val="22"/>
              </w:rPr>
              <w:t xml:space="preserve">-157.24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BCAE4" w14:textId="400A9449" w:rsidR="004F547E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-159.40</w:t>
            </w:r>
          </w:p>
        </w:tc>
        <w:tc>
          <w:tcPr>
            <w:tcW w:w="567" w:type="pct"/>
            <w:vAlign w:val="center"/>
          </w:tcPr>
          <w:p w14:paraId="36D38CE2" w14:textId="7E8C6E3F" w:rsidR="004F547E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-157.04</w:t>
            </w:r>
          </w:p>
        </w:tc>
        <w:tc>
          <w:tcPr>
            <w:tcW w:w="566" w:type="pct"/>
            <w:vAlign w:val="center"/>
          </w:tcPr>
          <w:p w14:paraId="6CD07DE9" w14:textId="604DC7EE" w:rsidR="004F547E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-160.55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B3C3F" w14:textId="35E159E1" w:rsidR="004F547E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-159.84</w:t>
            </w:r>
          </w:p>
        </w:tc>
        <w:tc>
          <w:tcPr>
            <w:tcW w:w="566" w:type="pct"/>
            <w:vAlign w:val="center"/>
          </w:tcPr>
          <w:p w14:paraId="33C3063E" w14:textId="792342D4" w:rsidR="004F547E" w:rsidRDefault="004F547E" w:rsidP="004F547E">
            <w:pPr>
              <w:jc w:val="center"/>
              <w:rPr>
                <w:szCs w:val="21"/>
              </w:rPr>
            </w:pPr>
            <w:r>
              <w:rPr>
                <w:rFonts w:eastAsia="等线"/>
                <w:color w:val="000000"/>
                <w:kern w:val="0"/>
                <w:sz w:val="22"/>
              </w:rPr>
              <w:t>-</w:t>
            </w:r>
            <w:r w:rsidRPr="009B173F">
              <w:rPr>
                <w:rFonts w:eastAsia="等线"/>
                <w:color w:val="000000"/>
                <w:kern w:val="0"/>
                <w:sz w:val="22"/>
              </w:rPr>
              <w:t>157.37</w:t>
            </w:r>
          </w:p>
        </w:tc>
        <w:tc>
          <w:tcPr>
            <w:tcW w:w="565" w:type="pct"/>
            <w:vAlign w:val="center"/>
          </w:tcPr>
          <w:p w14:paraId="5BD34BB1" w14:textId="03080D32" w:rsidR="004F547E" w:rsidRPr="005C0FC8" w:rsidRDefault="004F547E" w:rsidP="004F547E">
            <w:pPr>
              <w:jc w:val="center"/>
              <w:rPr>
                <w:szCs w:val="21"/>
              </w:rPr>
            </w:pPr>
            <w:r w:rsidRPr="00743A80">
              <w:rPr>
                <w:rFonts w:eastAsia="等线" w:hint="eastAsia"/>
                <w:color w:val="000000"/>
                <w:kern w:val="0"/>
                <w:sz w:val="22"/>
              </w:rPr>
              <w:t xml:space="preserve">-158.57 </w:t>
            </w:r>
          </w:p>
        </w:tc>
        <w:tc>
          <w:tcPr>
            <w:tcW w:w="565" w:type="pct"/>
            <w:vAlign w:val="center"/>
          </w:tcPr>
          <w:p w14:paraId="540BB6F7" w14:textId="7852F43D" w:rsidR="004F547E" w:rsidRPr="005C0FC8" w:rsidRDefault="004F547E" w:rsidP="004F547E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1.53 </w:t>
            </w:r>
          </w:p>
        </w:tc>
      </w:tr>
      <w:tr w:rsidR="004F547E" w:rsidRPr="005C0FC8" w14:paraId="207EECC8" w14:textId="77777777" w:rsidTr="000E445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C59D5F" w14:textId="77777777" w:rsidR="004F547E" w:rsidRPr="005C0FC8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3.15k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317C9" w14:textId="7D9876FA" w:rsidR="004F547E" w:rsidRPr="005C0FC8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 w:rsidRPr="00777C7D">
              <w:rPr>
                <w:rFonts w:eastAsia="等线" w:hint="eastAsia"/>
                <w:color w:val="000000"/>
                <w:kern w:val="0"/>
                <w:sz w:val="22"/>
              </w:rPr>
              <w:t xml:space="preserve">-163.48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243E6D" w14:textId="31D6A25F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-164.22</w:t>
            </w:r>
          </w:p>
        </w:tc>
        <w:tc>
          <w:tcPr>
            <w:tcW w:w="567" w:type="pct"/>
            <w:vAlign w:val="center"/>
          </w:tcPr>
          <w:p w14:paraId="727BD595" w14:textId="6BC23BFB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-165.18</w:t>
            </w:r>
          </w:p>
        </w:tc>
        <w:tc>
          <w:tcPr>
            <w:tcW w:w="566" w:type="pct"/>
            <w:vAlign w:val="center"/>
          </w:tcPr>
          <w:p w14:paraId="13BD9AF6" w14:textId="037D7EEE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-166.50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EE7D25" w14:textId="0D21B6C1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-163.83</w:t>
            </w:r>
          </w:p>
        </w:tc>
        <w:tc>
          <w:tcPr>
            <w:tcW w:w="566" w:type="pct"/>
            <w:vAlign w:val="center"/>
          </w:tcPr>
          <w:p w14:paraId="3743F3F8" w14:textId="23B506E7" w:rsidR="004F547E" w:rsidRPr="005C0FC8" w:rsidRDefault="004F547E" w:rsidP="004F547E">
            <w:pPr>
              <w:jc w:val="center"/>
              <w:rPr>
                <w:szCs w:val="21"/>
              </w:rPr>
            </w:pPr>
            <w:r w:rsidRPr="0043333B">
              <w:rPr>
                <w:rFonts w:eastAsia="等线"/>
                <w:color w:val="000000"/>
                <w:kern w:val="0"/>
                <w:sz w:val="22"/>
              </w:rPr>
              <w:t>-162.97</w:t>
            </w:r>
          </w:p>
        </w:tc>
        <w:tc>
          <w:tcPr>
            <w:tcW w:w="565" w:type="pct"/>
            <w:vAlign w:val="center"/>
          </w:tcPr>
          <w:p w14:paraId="44F350ED" w14:textId="2B6625E8" w:rsidR="004F547E" w:rsidRPr="005C0FC8" w:rsidRDefault="004F547E" w:rsidP="004F547E">
            <w:pPr>
              <w:jc w:val="center"/>
              <w:rPr>
                <w:szCs w:val="21"/>
              </w:rPr>
            </w:pPr>
            <w:r w:rsidRPr="00743A80">
              <w:rPr>
                <w:rFonts w:eastAsia="等线" w:hint="eastAsia"/>
                <w:color w:val="000000"/>
                <w:kern w:val="0"/>
                <w:sz w:val="22"/>
              </w:rPr>
              <w:t xml:space="preserve">-164.36 </w:t>
            </w:r>
          </w:p>
        </w:tc>
        <w:tc>
          <w:tcPr>
            <w:tcW w:w="565" w:type="pct"/>
            <w:vAlign w:val="center"/>
          </w:tcPr>
          <w:p w14:paraId="45747A26" w14:textId="2164CBD2" w:rsidR="004F547E" w:rsidRPr="005C0FC8" w:rsidRDefault="004F547E" w:rsidP="004F547E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1.29 </w:t>
            </w:r>
          </w:p>
        </w:tc>
      </w:tr>
      <w:tr w:rsidR="004F547E" w:rsidRPr="005C0FC8" w14:paraId="188C0DC1" w14:textId="77777777" w:rsidTr="000E445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E7A7D" w14:textId="77777777" w:rsidR="004F547E" w:rsidRPr="005C0FC8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4</w:t>
            </w:r>
            <w:r w:rsidRPr="005C0FC8">
              <w:rPr>
                <w:color w:val="000000"/>
                <w:szCs w:val="21"/>
              </w:rPr>
              <w:t>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DF257" w14:textId="205DAA15" w:rsidR="004F547E" w:rsidRPr="005C0FC8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 w:rsidRPr="00777C7D">
              <w:rPr>
                <w:rFonts w:eastAsia="等线" w:hint="eastAsia"/>
                <w:color w:val="000000"/>
                <w:kern w:val="0"/>
                <w:sz w:val="22"/>
              </w:rPr>
              <w:t xml:space="preserve">-160.11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06C0C9" w14:textId="34033F38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-159.34</w:t>
            </w:r>
          </w:p>
        </w:tc>
        <w:tc>
          <w:tcPr>
            <w:tcW w:w="567" w:type="pct"/>
            <w:vAlign w:val="center"/>
          </w:tcPr>
          <w:p w14:paraId="6D1E95F1" w14:textId="528E0218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-157.02</w:t>
            </w:r>
          </w:p>
        </w:tc>
        <w:tc>
          <w:tcPr>
            <w:tcW w:w="566" w:type="pct"/>
            <w:vAlign w:val="center"/>
          </w:tcPr>
          <w:p w14:paraId="496B1DDC" w14:textId="0AEC9A00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-158.42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655C90" w14:textId="791B471C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-156.73</w:t>
            </w:r>
          </w:p>
        </w:tc>
        <w:tc>
          <w:tcPr>
            <w:tcW w:w="566" w:type="pct"/>
            <w:vAlign w:val="center"/>
          </w:tcPr>
          <w:p w14:paraId="249CB969" w14:textId="2F432D24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-159.61</w:t>
            </w:r>
          </w:p>
        </w:tc>
        <w:tc>
          <w:tcPr>
            <w:tcW w:w="565" w:type="pct"/>
            <w:vAlign w:val="center"/>
          </w:tcPr>
          <w:p w14:paraId="2B81B45B" w14:textId="6D550008" w:rsidR="004F547E" w:rsidRPr="005C0FC8" w:rsidRDefault="004F547E" w:rsidP="004F547E">
            <w:pPr>
              <w:jc w:val="center"/>
              <w:rPr>
                <w:szCs w:val="21"/>
              </w:rPr>
            </w:pPr>
            <w:r w:rsidRPr="00743A80">
              <w:rPr>
                <w:rFonts w:eastAsia="等线" w:hint="eastAsia"/>
                <w:color w:val="000000"/>
                <w:kern w:val="0"/>
                <w:sz w:val="22"/>
              </w:rPr>
              <w:t xml:space="preserve">-158.54 </w:t>
            </w:r>
          </w:p>
        </w:tc>
        <w:tc>
          <w:tcPr>
            <w:tcW w:w="565" w:type="pct"/>
            <w:vAlign w:val="center"/>
          </w:tcPr>
          <w:p w14:paraId="29F0DE47" w14:textId="2191817A" w:rsidR="004F547E" w:rsidRPr="005C0FC8" w:rsidRDefault="004F547E" w:rsidP="004F547E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1.40 </w:t>
            </w:r>
          </w:p>
        </w:tc>
      </w:tr>
      <w:tr w:rsidR="004F547E" w:rsidRPr="005C0FC8" w14:paraId="2C30AF56" w14:textId="77777777" w:rsidTr="000E445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F87549" w14:textId="77777777" w:rsidR="004F547E" w:rsidRPr="005C0FC8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5</w:t>
            </w:r>
            <w:r w:rsidRPr="005C0FC8">
              <w:rPr>
                <w:color w:val="000000"/>
                <w:szCs w:val="21"/>
              </w:rPr>
              <w:t>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85900" w14:textId="19B32789" w:rsidR="004F547E" w:rsidRPr="005C0FC8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 w:rsidRPr="00777C7D">
              <w:rPr>
                <w:rFonts w:eastAsia="等线" w:hint="eastAsia"/>
                <w:color w:val="000000"/>
                <w:kern w:val="0"/>
                <w:sz w:val="22"/>
              </w:rPr>
              <w:t xml:space="preserve">-162.47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3B0290" w14:textId="72C36980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-162.61</w:t>
            </w:r>
          </w:p>
        </w:tc>
        <w:tc>
          <w:tcPr>
            <w:tcW w:w="567" w:type="pct"/>
            <w:vAlign w:val="center"/>
          </w:tcPr>
          <w:p w14:paraId="72DDEC35" w14:textId="71041023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-161.09</w:t>
            </w:r>
          </w:p>
        </w:tc>
        <w:tc>
          <w:tcPr>
            <w:tcW w:w="566" w:type="pct"/>
            <w:vAlign w:val="center"/>
          </w:tcPr>
          <w:p w14:paraId="46BB994D" w14:textId="528C391D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-163.98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5045A" w14:textId="5CB1AB80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-162.84</w:t>
            </w:r>
          </w:p>
        </w:tc>
        <w:tc>
          <w:tcPr>
            <w:tcW w:w="566" w:type="pct"/>
            <w:vAlign w:val="center"/>
          </w:tcPr>
          <w:p w14:paraId="43B4C151" w14:textId="409C4FE7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-161.52</w:t>
            </w:r>
          </w:p>
        </w:tc>
        <w:tc>
          <w:tcPr>
            <w:tcW w:w="565" w:type="pct"/>
            <w:vAlign w:val="center"/>
          </w:tcPr>
          <w:p w14:paraId="08692B5A" w14:textId="1B722B61" w:rsidR="004F547E" w:rsidRPr="005C0FC8" w:rsidRDefault="004F547E" w:rsidP="004F547E">
            <w:pPr>
              <w:jc w:val="center"/>
              <w:rPr>
                <w:szCs w:val="21"/>
              </w:rPr>
            </w:pPr>
            <w:r w:rsidRPr="00743A80">
              <w:rPr>
                <w:rFonts w:eastAsia="等线" w:hint="eastAsia"/>
                <w:color w:val="000000"/>
                <w:kern w:val="0"/>
                <w:sz w:val="22"/>
              </w:rPr>
              <w:t xml:space="preserve">-162.42 </w:t>
            </w:r>
          </w:p>
        </w:tc>
        <w:tc>
          <w:tcPr>
            <w:tcW w:w="565" w:type="pct"/>
            <w:vAlign w:val="center"/>
          </w:tcPr>
          <w:p w14:paraId="45B0D6E3" w14:textId="6EAA7B5C" w:rsidR="004F547E" w:rsidRPr="005C0FC8" w:rsidRDefault="004F547E" w:rsidP="004F547E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1.02 </w:t>
            </w:r>
          </w:p>
        </w:tc>
      </w:tr>
      <w:tr w:rsidR="004F547E" w:rsidRPr="005C0FC8" w14:paraId="54C3839A" w14:textId="77777777" w:rsidTr="000E445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C34D28" w14:textId="77777777" w:rsidR="004F547E" w:rsidRPr="005C0FC8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6.3</w:t>
            </w:r>
            <w:r w:rsidRPr="005C0FC8">
              <w:rPr>
                <w:color w:val="000000"/>
                <w:szCs w:val="21"/>
              </w:rPr>
              <w:t>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73EC57" w14:textId="71401C63" w:rsidR="004F547E" w:rsidRPr="005C0FC8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 w:rsidRPr="00777C7D">
              <w:rPr>
                <w:rFonts w:eastAsia="等线" w:hint="eastAsia"/>
                <w:color w:val="000000"/>
                <w:kern w:val="0"/>
                <w:sz w:val="22"/>
              </w:rPr>
              <w:t xml:space="preserve">-162.41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ECCA0" w14:textId="37F93456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-165.10</w:t>
            </w:r>
          </w:p>
        </w:tc>
        <w:tc>
          <w:tcPr>
            <w:tcW w:w="567" w:type="pct"/>
            <w:vAlign w:val="center"/>
          </w:tcPr>
          <w:p w14:paraId="573CFC40" w14:textId="7BDF3E54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-163.27</w:t>
            </w:r>
          </w:p>
        </w:tc>
        <w:tc>
          <w:tcPr>
            <w:tcW w:w="566" w:type="pct"/>
            <w:vAlign w:val="center"/>
          </w:tcPr>
          <w:p w14:paraId="59A61344" w14:textId="1435D70F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-161.93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E06BF" w14:textId="31A74AF3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-165.31</w:t>
            </w:r>
          </w:p>
        </w:tc>
        <w:tc>
          <w:tcPr>
            <w:tcW w:w="566" w:type="pct"/>
            <w:vAlign w:val="center"/>
          </w:tcPr>
          <w:p w14:paraId="0D95AE92" w14:textId="7BA35143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-163.64</w:t>
            </w:r>
          </w:p>
        </w:tc>
        <w:tc>
          <w:tcPr>
            <w:tcW w:w="565" w:type="pct"/>
            <w:vAlign w:val="center"/>
          </w:tcPr>
          <w:p w14:paraId="4256E112" w14:textId="73995A84" w:rsidR="004F547E" w:rsidRPr="005C0FC8" w:rsidRDefault="004F547E" w:rsidP="004F547E">
            <w:pPr>
              <w:jc w:val="center"/>
              <w:rPr>
                <w:szCs w:val="21"/>
              </w:rPr>
            </w:pPr>
            <w:r w:rsidRPr="00743A80">
              <w:rPr>
                <w:rFonts w:eastAsia="等线" w:hint="eastAsia"/>
                <w:color w:val="000000"/>
                <w:kern w:val="0"/>
                <w:sz w:val="22"/>
              </w:rPr>
              <w:t xml:space="preserve">-163.61 </w:t>
            </w:r>
          </w:p>
        </w:tc>
        <w:tc>
          <w:tcPr>
            <w:tcW w:w="565" w:type="pct"/>
            <w:vAlign w:val="center"/>
          </w:tcPr>
          <w:p w14:paraId="1A0534B3" w14:textId="7220DDE6" w:rsidR="004F547E" w:rsidRPr="005C0FC8" w:rsidRDefault="004F547E" w:rsidP="004F547E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1.38 </w:t>
            </w:r>
          </w:p>
        </w:tc>
      </w:tr>
      <w:tr w:rsidR="004F547E" w:rsidRPr="005C0FC8" w14:paraId="59C0A5F5" w14:textId="77777777" w:rsidTr="000E445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C9D35" w14:textId="77777777" w:rsidR="004F547E" w:rsidRPr="005C0FC8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8</w:t>
            </w:r>
            <w:r w:rsidRPr="005C0FC8">
              <w:rPr>
                <w:color w:val="000000"/>
                <w:szCs w:val="21"/>
              </w:rPr>
              <w:t>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47FA87" w14:textId="449EF720" w:rsidR="004F547E" w:rsidRPr="005C0FC8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 w:rsidRPr="00777C7D">
              <w:rPr>
                <w:rFonts w:eastAsia="等线" w:hint="eastAsia"/>
                <w:color w:val="000000"/>
                <w:kern w:val="0"/>
                <w:sz w:val="22"/>
              </w:rPr>
              <w:t xml:space="preserve">-157.72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630C0C" w14:textId="12B8235B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-158.11</w:t>
            </w:r>
          </w:p>
        </w:tc>
        <w:tc>
          <w:tcPr>
            <w:tcW w:w="567" w:type="pct"/>
            <w:vAlign w:val="center"/>
          </w:tcPr>
          <w:p w14:paraId="48D1FDB4" w14:textId="21732951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-159.49</w:t>
            </w:r>
          </w:p>
        </w:tc>
        <w:tc>
          <w:tcPr>
            <w:tcW w:w="566" w:type="pct"/>
            <w:vAlign w:val="center"/>
          </w:tcPr>
          <w:p w14:paraId="3AFEB7F6" w14:textId="076C27C2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-158.85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41C7A" w14:textId="74DB3515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-157.33</w:t>
            </w:r>
          </w:p>
        </w:tc>
        <w:tc>
          <w:tcPr>
            <w:tcW w:w="566" w:type="pct"/>
            <w:vAlign w:val="center"/>
          </w:tcPr>
          <w:p w14:paraId="4225526E" w14:textId="751C5E43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-159.72</w:t>
            </w:r>
          </w:p>
        </w:tc>
        <w:tc>
          <w:tcPr>
            <w:tcW w:w="565" w:type="pct"/>
            <w:vAlign w:val="center"/>
          </w:tcPr>
          <w:p w14:paraId="2CD82532" w14:textId="650CB1CA" w:rsidR="004F547E" w:rsidRPr="005C0FC8" w:rsidRDefault="004F547E" w:rsidP="004F547E">
            <w:pPr>
              <w:jc w:val="center"/>
              <w:rPr>
                <w:szCs w:val="21"/>
              </w:rPr>
            </w:pPr>
            <w:r w:rsidRPr="00743A80">
              <w:rPr>
                <w:rFonts w:eastAsia="等线" w:hint="eastAsia"/>
                <w:color w:val="000000"/>
                <w:kern w:val="0"/>
                <w:sz w:val="22"/>
              </w:rPr>
              <w:t xml:space="preserve">-158.54 </w:t>
            </w:r>
          </w:p>
        </w:tc>
        <w:tc>
          <w:tcPr>
            <w:tcW w:w="565" w:type="pct"/>
            <w:vAlign w:val="center"/>
          </w:tcPr>
          <w:p w14:paraId="7B17C3D4" w14:textId="28649132" w:rsidR="004F547E" w:rsidRPr="005C0FC8" w:rsidRDefault="004F547E" w:rsidP="004F547E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0.97 </w:t>
            </w:r>
          </w:p>
        </w:tc>
      </w:tr>
      <w:tr w:rsidR="004F547E" w:rsidRPr="005C0FC8" w14:paraId="57D3514B" w14:textId="77777777" w:rsidTr="000E445C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AB9147" w14:textId="77777777" w:rsidR="004F547E" w:rsidRPr="005C0FC8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10</w:t>
            </w:r>
            <w:r w:rsidRPr="005C0FC8">
              <w:rPr>
                <w:color w:val="000000"/>
                <w:szCs w:val="21"/>
              </w:rPr>
              <w:t>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13280" w14:textId="184ACE28" w:rsidR="004F547E" w:rsidRPr="005C0FC8" w:rsidRDefault="004F547E" w:rsidP="004F547E">
            <w:pPr>
              <w:snapToGrid w:val="0"/>
              <w:jc w:val="center"/>
              <w:rPr>
                <w:color w:val="000000"/>
                <w:szCs w:val="21"/>
              </w:rPr>
            </w:pPr>
            <w:r w:rsidRPr="00777C7D">
              <w:rPr>
                <w:rFonts w:eastAsia="等线" w:hint="eastAsia"/>
                <w:color w:val="000000"/>
                <w:kern w:val="0"/>
                <w:sz w:val="22"/>
              </w:rPr>
              <w:t xml:space="preserve">-161.36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2B2CF3" w14:textId="350A326D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-159.31</w:t>
            </w:r>
          </w:p>
        </w:tc>
        <w:tc>
          <w:tcPr>
            <w:tcW w:w="567" w:type="pct"/>
            <w:vAlign w:val="center"/>
          </w:tcPr>
          <w:p w14:paraId="29680E97" w14:textId="437D50C8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-162.16</w:t>
            </w:r>
          </w:p>
        </w:tc>
        <w:tc>
          <w:tcPr>
            <w:tcW w:w="566" w:type="pct"/>
            <w:vAlign w:val="center"/>
          </w:tcPr>
          <w:p w14:paraId="1804860F" w14:textId="07480890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-161.20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97A0B4" w14:textId="689121B8" w:rsidR="004F547E" w:rsidRPr="005C0FC8" w:rsidRDefault="004F547E" w:rsidP="004F547E">
            <w:pPr>
              <w:jc w:val="center"/>
              <w:rPr>
                <w:szCs w:val="21"/>
              </w:rPr>
            </w:pPr>
            <w:r w:rsidRPr="009B173F">
              <w:rPr>
                <w:rFonts w:eastAsia="等线"/>
                <w:color w:val="000000"/>
                <w:kern w:val="0"/>
                <w:sz w:val="22"/>
              </w:rPr>
              <w:t>-159.69</w:t>
            </w:r>
          </w:p>
        </w:tc>
        <w:tc>
          <w:tcPr>
            <w:tcW w:w="566" w:type="pct"/>
            <w:vAlign w:val="center"/>
          </w:tcPr>
          <w:p w14:paraId="53FCD628" w14:textId="5AE8854F" w:rsidR="004F547E" w:rsidRPr="005C0FC8" w:rsidRDefault="004F547E" w:rsidP="004F547E">
            <w:pPr>
              <w:jc w:val="center"/>
              <w:rPr>
                <w:szCs w:val="21"/>
              </w:rPr>
            </w:pPr>
            <w:r>
              <w:rPr>
                <w:rFonts w:eastAsia="等线"/>
                <w:color w:val="000000"/>
                <w:kern w:val="0"/>
                <w:sz w:val="22"/>
              </w:rPr>
              <w:t>-</w:t>
            </w:r>
            <w:r w:rsidRPr="009B173F">
              <w:rPr>
                <w:rFonts w:eastAsia="等线"/>
                <w:color w:val="000000"/>
                <w:kern w:val="0"/>
                <w:sz w:val="22"/>
              </w:rPr>
              <w:t>158.73</w:t>
            </w:r>
          </w:p>
        </w:tc>
        <w:tc>
          <w:tcPr>
            <w:tcW w:w="565" w:type="pct"/>
            <w:vAlign w:val="center"/>
          </w:tcPr>
          <w:p w14:paraId="25B0A249" w14:textId="64D80756" w:rsidR="004F547E" w:rsidRPr="005C0FC8" w:rsidRDefault="004F547E" w:rsidP="004F547E">
            <w:pPr>
              <w:jc w:val="center"/>
              <w:rPr>
                <w:szCs w:val="21"/>
              </w:rPr>
            </w:pPr>
            <w:r w:rsidRPr="00743A80">
              <w:rPr>
                <w:rFonts w:eastAsia="等线" w:hint="eastAsia"/>
                <w:color w:val="000000"/>
                <w:kern w:val="0"/>
                <w:sz w:val="22"/>
              </w:rPr>
              <w:t xml:space="preserve">-160.41 </w:t>
            </w:r>
          </w:p>
        </w:tc>
        <w:tc>
          <w:tcPr>
            <w:tcW w:w="565" w:type="pct"/>
            <w:vAlign w:val="center"/>
          </w:tcPr>
          <w:p w14:paraId="044EA317" w14:textId="2A2614F5" w:rsidR="004F547E" w:rsidRPr="005C0FC8" w:rsidRDefault="004F547E" w:rsidP="004F547E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1.35 </w:t>
            </w:r>
          </w:p>
        </w:tc>
      </w:tr>
    </w:tbl>
    <w:p w14:paraId="60E27CF7" w14:textId="77777777" w:rsidR="004F547E" w:rsidRDefault="004F547E" w:rsidP="004F5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取所有频段中最大偏差</w:t>
      </w:r>
      <w:r w:rsidRPr="004E2726">
        <w:rPr>
          <w:i/>
          <w:iCs/>
          <w:sz w:val="24"/>
          <w:szCs w:val="24"/>
        </w:rPr>
        <w:t>S</w:t>
      </w:r>
      <w:r w:rsidRPr="00F8078F">
        <w:rPr>
          <w:rFonts w:hint="eastAsia"/>
          <w:i/>
          <w:iCs/>
          <w:sz w:val="24"/>
          <w:szCs w:val="24"/>
          <w:vertAlign w:val="subscript"/>
        </w:rPr>
        <w:t>n</w:t>
      </w:r>
      <w:r>
        <w:rPr>
          <w:rFonts w:hint="eastAsia"/>
          <w:sz w:val="24"/>
          <w:szCs w:val="24"/>
        </w:rPr>
        <w:t>，测量重复性</w:t>
      </w:r>
      <w:r w:rsidRPr="00F8078F">
        <w:rPr>
          <w:rFonts w:hint="eastAsia"/>
          <w:sz w:val="24"/>
          <w:szCs w:val="24"/>
        </w:rPr>
        <w:t>引入的不确定度分量为</w:t>
      </w:r>
      <w:r>
        <w:rPr>
          <w:rFonts w:hint="eastAsia"/>
          <w:sz w:val="24"/>
          <w:szCs w:val="24"/>
        </w:rPr>
        <w:t>：</w:t>
      </w:r>
    </w:p>
    <w:p w14:paraId="6BE0FDF3" w14:textId="03455998" w:rsidR="004F547E" w:rsidRDefault="004F547E" w:rsidP="004F547E">
      <w:pPr>
        <w:pStyle w:val="MTDisplayEquation"/>
      </w:pPr>
      <w:r>
        <w:tab/>
      </w:r>
      <w:r w:rsidRPr="0080660E">
        <w:rPr>
          <w:position w:val="-28"/>
        </w:rPr>
        <w:object w:dxaOrig="1760" w:dyaOrig="660" w14:anchorId="2C3ADDAE">
          <v:shape id="_x0000_i1054" type="#_x0000_t75" style="width:88.35pt;height:33.7pt" o:ole="">
            <v:imagedata r:id="rId64" o:title=""/>
          </v:shape>
          <o:OLEObject Type="Embed" ProgID="Equation.DSMT4" ShapeID="_x0000_i1054" DrawAspect="Content" ObjectID="_1823239945" r:id="rId65"/>
        </w:object>
      </w:r>
      <w:r>
        <w:rPr>
          <w:rFonts w:hint="eastAsia"/>
        </w:rPr>
        <w:t>（</w:t>
      </w:r>
      <w:r>
        <w:t>8.65%</w:t>
      </w:r>
      <w:r>
        <w:rPr>
          <w:rFonts w:hint="eastAsia"/>
        </w:rPr>
        <w:t>）</w: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21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317B3489" w14:textId="77777777" w:rsidR="004F547E" w:rsidRPr="00680BBD" w:rsidRDefault="004F547E" w:rsidP="004F547E">
      <w:pPr>
        <w:widowControl/>
        <w:autoSpaceDE w:val="0"/>
        <w:autoSpaceDN w:val="0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>）</w:t>
      </w:r>
      <w:r w:rsidRPr="00680BBD">
        <w:rPr>
          <w:rFonts w:hint="eastAsia"/>
          <w:sz w:val="24"/>
        </w:rPr>
        <w:t>标准</w:t>
      </w:r>
      <w:r>
        <w:rPr>
          <w:rFonts w:hint="eastAsia"/>
          <w:sz w:val="24"/>
        </w:rPr>
        <w:t>水听器灵敏度</w:t>
      </w:r>
      <w:r w:rsidRPr="00680BBD">
        <w:rPr>
          <w:rFonts w:hint="eastAsia"/>
          <w:sz w:val="24"/>
        </w:rPr>
        <w:t>引入的不确定度分量</w:t>
      </w:r>
    </w:p>
    <w:p w14:paraId="5E9B3CEA" w14:textId="43FD8A63" w:rsidR="004F547E" w:rsidRDefault="004F547E" w:rsidP="004F547E">
      <w:pPr>
        <w:pStyle w:val="MTDisplayEquation"/>
        <w:spacing w:line="400" w:lineRule="exact"/>
      </w:pPr>
      <w:r w:rsidRPr="00431ABA">
        <w:rPr>
          <w:rFonts w:hint="eastAsia"/>
        </w:rPr>
        <w:t>依据标准水听器校准证书得到，标准水听器在</w:t>
      </w:r>
      <w:r w:rsidRPr="00431ABA">
        <w:rPr>
          <w:rFonts w:hint="eastAsia"/>
        </w:rPr>
        <w:t>1Hz-2kHz</w:t>
      </w:r>
      <w:r w:rsidRPr="00431ABA">
        <w:rPr>
          <w:rFonts w:hint="eastAsia"/>
        </w:rPr>
        <w:t>频率范围内的测量不确定度</w:t>
      </w:r>
      <w:r w:rsidRPr="00431ABA">
        <w:rPr>
          <w:rFonts w:hint="eastAsia"/>
        </w:rPr>
        <w:t>U=0.5dB</w:t>
      </w:r>
      <w:r w:rsidRPr="00431ABA">
        <w:rPr>
          <w:rFonts w:hint="eastAsia"/>
        </w:rPr>
        <w:t>（</w:t>
      </w:r>
      <w:r w:rsidRPr="00431ABA">
        <w:rPr>
          <w:rFonts w:hint="eastAsia"/>
        </w:rPr>
        <w:t>k=2</w:t>
      </w:r>
      <w:r w:rsidRPr="00431ABA">
        <w:rPr>
          <w:rFonts w:hint="eastAsia"/>
        </w:rPr>
        <w:t>），在</w:t>
      </w:r>
      <w:r w:rsidRPr="00431ABA">
        <w:rPr>
          <w:rFonts w:hint="eastAsia"/>
        </w:rPr>
        <w:t>2kHz-100kHz</w:t>
      </w:r>
      <w:r w:rsidRPr="00431ABA">
        <w:rPr>
          <w:rFonts w:hint="eastAsia"/>
        </w:rPr>
        <w:t>频段内的测量不确定度</w:t>
      </w:r>
      <w:r w:rsidRPr="00431ABA">
        <w:rPr>
          <w:rFonts w:hint="eastAsia"/>
        </w:rPr>
        <w:t>U=0.7dB</w:t>
      </w:r>
      <w:r w:rsidRPr="00431ABA">
        <w:rPr>
          <w:rFonts w:hint="eastAsia"/>
        </w:rPr>
        <w:t>（</w:t>
      </w:r>
      <w:r w:rsidRPr="00586FF9">
        <w:rPr>
          <w:rFonts w:hint="eastAsia"/>
          <w:i/>
          <w:iCs/>
        </w:rPr>
        <w:t>k</w:t>
      </w:r>
      <w:r w:rsidRPr="00431ABA">
        <w:rPr>
          <w:rFonts w:hint="eastAsia"/>
        </w:rPr>
        <w:t xml:space="preserve"> =2</w:t>
      </w:r>
      <w:r w:rsidRPr="00431ABA">
        <w:rPr>
          <w:rFonts w:hint="eastAsia"/>
        </w:rPr>
        <w:t>），按</w:t>
      </w:r>
      <w:r w:rsidRPr="00431ABA">
        <w:rPr>
          <w:rFonts w:hint="eastAsia"/>
        </w:rPr>
        <w:t>0.7dB</w:t>
      </w:r>
      <w:r w:rsidRPr="00431ABA">
        <w:rPr>
          <w:rFonts w:hint="eastAsia"/>
        </w:rPr>
        <w:t>计算，以正态分布考虑，取</w:t>
      </w:r>
      <w:r w:rsidR="00586FF9" w:rsidRPr="00586FF9">
        <w:rPr>
          <w:i/>
          <w:iCs/>
        </w:rPr>
        <w:t>k</w:t>
      </w:r>
      <w:r w:rsidRPr="00431ABA">
        <w:rPr>
          <w:rFonts w:hint="eastAsia"/>
        </w:rPr>
        <w:t xml:space="preserve"> =2 </w:t>
      </w:r>
      <w:r w:rsidRPr="00431ABA">
        <w:rPr>
          <w:rFonts w:hint="eastAsia"/>
        </w:rPr>
        <w:t>，因其灵敏度系数为</w:t>
      </w:r>
      <w:r w:rsidRPr="00431ABA">
        <w:rPr>
          <w:rFonts w:hint="eastAsia"/>
        </w:rPr>
        <w:t>1</w:t>
      </w:r>
      <w:r w:rsidRPr="00431ABA">
        <w:rPr>
          <w:rFonts w:hint="eastAsia"/>
        </w:rPr>
        <w:t>，</w:t>
      </w:r>
      <w:proofErr w:type="gramStart"/>
      <w:r w:rsidRPr="00431ABA">
        <w:rPr>
          <w:rFonts w:hint="eastAsia"/>
        </w:rPr>
        <w:t>则准水听器</w:t>
      </w:r>
      <w:proofErr w:type="gramEnd"/>
      <w:r w:rsidRPr="00431ABA">
        <w:rPr>
          <w:rFonts w:hint="eastAsia"/>
        </w:rPr>
        <w:t>灵敏度引入的不确定度分量为：</w:t>
      </w:r>
    </w:p>
    <w:p w14:paraId="047CD259" w14:textId="405B57B6" w:rsidR="004F547E" w:rsidRDefault="004F547E" w:rsidP="004F547E">
      <w:pPr>
        <w:pStyle w:val="MTDisplayEquation"/>
      </w:pPr>
      <w:r>
        <w:tab/>
      </w:r>
      <w:r w:rsidRPr="00AB29D7">
        <w:rPr>
          <w:position w:val="-12"/>
        </w:rPr>
        <w:object w:dxaOrig="2060" w:dyaOrig="360" w14:anchorId="69571587">
          <v:shape id="_x0000_i1055" type="#_x0000_t75" style="width:103.15pt;height:18.4pt" o:ole="">
            <v:imagedata r:id="rId30" o:title=""/>
          </v:shape>
          <o:OLEObject Type="Embed" ProgID="Equation.DSMT4" ShapeID="_x0000_i1055" DrawAspect="Content" ObjectID="_1823239946" r:id="rId66"/>
        </w:object>
      </w:r>
      <w:r>
        <w:rPr>
          <w:rFonts w:hint="eastAsia"/>
        </w:rPr>
        <w:t>（</w:t>
      </w:r>
      <w:r>
        <w:rPr>
          <w:rFonts w:hint="eastAsia"/>
        </w:rPr>
        <w:t>4</w:t>
      </w:r>
      <w:r>
        <w:t>.2%</w:t>
      </w:r>
      <w:r>
        <w:rPr>
          <w:rFonts w:hint="eastAsia"/>
        </w:rPr>
        <w:t>）</w: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22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439E650B" w14:textId="77777777" w:rsidR="004F547E" w:rsidRPr="001F360D" w:rsidRDefault="004F547E" w:rsidP="004F5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</w:rPr>
        <w:t>）</w:t>
      </w:r>
      <w:r w:rsidRPr="001F360D">
        <w:rPr>
          <w:rFonts w:hint="eastAsia"/>
          <w:sz w:val="24"/>
        </w:rPr>
        <w:t>标准水听器输出电压读数误差引入的不确定度分量</w:t>
      </w:r>
    </w:p>
    <w:p w14:paraId="2E972021" w14:textId="77777777" w:rsidR="004F547E" w:rsidRDefault="004F547E" w:rsidP="004F547E">
      <w:pPr>
        <w:pStyle w:val="MTDisplayEquation"/>
        <w:spacing w:line="400" w:lineRule="exact"/>
      </w:pPr>
      <w:r w:rsidRPr="00431ABA">
        <w:rPr>
          <w:rFonts w:hint="eastAsia"/>
        </w:rPr>
        <w:t>由</w:t>
      </w:r>
      <w:r w:rsidRPr="00431ABA">
        <w:rPr>
          <w:rFonts w:hint="eastAsia"/>
        </w:rPr>
        <w:t>USB-4431</w:t>
      </w:r>
      <w:r w:rsidRPr="00431ABA">
        <w:rPr>
          <w:rFonts w:hint="eastAsia"/>
        </w:rPr>
        <w:t>信号采集卡读取标准水听器开路电压，由说明书可得，在测量范围内，最</w:t>
      </w:r>
      <w:proofErr w:type="gramStart"/>
      <w:r w:rsidRPr="00431ABA">
        <w:rPr>
          <w:rFonts w:hint="eastAsia"/>
        </w:rPr>
        <w:t>大幅值</w:t>
      </w:r>
      <w:proofErr w:type="gramEnd"/>
      <w:r w:rsidRPr="00431ABA">
        <w:rPr>
          <w:rFonts w:hint="eastAsia"/>
        </w:rPr>
        <w:t>精度为±</w:t>
      </w:r>
      <w:r w:rsidRPr="00431ABA">
        <w:rPr>
          <w:rFonts w:hint="eastAsia"/>
        </w:rPr>
        <w:t>0.1</w:t>
      </w:r>
      <w:r w:rsidRPr="00431ABA">
        <w:rPr>
          <w:rFonts w:hint="eastAsia"/>
        </w:rPr>
        <w:t>％，使用环境和寿命导致采样精度变化，误差取±</w:t>
      </w:r>
      <w:r w:rsidRPr="00431ABA">
        <w:rPr>
          <w:rFonts w:hint="eastAsia"/>
        </w:rPr>
        <w:t>0.5</w:t>
      </w:r>
      <w:r w:rsidRPr="00431ABA">
        <w:rPr>
          <w:rFonts w:hint="eastAsia"/>
        </w:rPr>
        <w:t>％，按</w:t>
      </w:r>
      <w:proofErr w:type="gramStart"/>
      <w:r w:rsidRPr="00431ABA">
        <w:rPr>
          <w:rFonts w:hint="eastAsia"/>
        </w:rPr>
        <w:t>采集卡满量程</w:t>
      </w:r>
      <w:proofErr w:type="gramEnd"/>
      <w:r w:rsidRPr="00431ABA">
        <w:rPr>
          <w:rFonts w:hint="eastAsia"/>
        </w:rPr>
        <w:t>10Vpp</w:t>
      </w:r>
      <w:r w:rsidRPr="00431ABA">
        <w:rPr>
          <w:rFonts w:hint="eastAsia"/>
        </w:rPr>
        <w:t>计算</w:t>
      </w:r>
      <w:r w:rsidRPr="00431ABA">
        <w:rPr>
          <w:rFonts w:hint="eastAsia"/>
        </w:rPr>
        <w:t>UFP</w:t>
      </w:r>
      <w:r w:rsidRPr="00431ABA">
        <w:rPr>
          <w:rFonts w:hint="eastAsia"/>
        </w:rPr>
        <w:t>，以均匀分布考虑，则标准水听器引入的不确定度分量为：</w:t>
      </w:r>
    </w:p>
    <w:p w14:paraId="76B85040" w14:textId="5DA96E02" w:rsidR="004F547E" w:rsidRDefault="004F547E" w:rsidP="004F547E">
      <w:pPr>
        <w:pStyle w:val="MTDisplayEquation"/>
      </w:pPr>
      <w:r>
        <w:lastRenderedPageBreak/>
        <w:tab/>
      </w:r>
      <w:r w:rsidRPr="001F360D">
        <w:rPr>
          <w:position w:val="-30"/>
        </w:rPr>
        <w:object w:dxaOrig="2659" w:dyaOrig="680" w14:anchorId="4CE1DA85">
          <v:shape id="_x0000_i1056" type="#_x0000_t75" style="width:132.25pt;height:34.2pt" o:ole="">
            <v:imagedata r:id="rId34" o:title=""/>
          </v:shape>
          <o:OLEObject Type="Embed" ProgID="Equation.DSMT4" ShapeID="_x0000_i1056" DrawAspect="Content" ObjectID="_1823239947" r:id="rId67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23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17EBA548" w14:textId="77777777" w:rsidR="004F547E" w:rsidRDefault="004F547E" w:rsidP="004F547E">
      <w:pPr>
        <w:spacing w:line="400" w:lineRule="exact"/>
        <w:rPr>
          <w:sz w:val="24"/>
          <w:szCs w:val="24"/>
        </w:rPr>
      </w:pPr>
    </w:p>
    <w:p w14:paraId="463082B6" w14:textId="3792BFEF" w:rsidR="004F547E" w:rsidRPr="001F360D" w:rsidRDefault="004F547E" w:rsidP="004F5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</w:rPr>
        <w:t>）</w:t>
      </w:r>
      <w:r w:rsidRPr="001F360D">
        <w:rPr>
          <w:rFonts w:hint="eastAsia"/>
          <w:sz w:val="24"/>
          <w:szCs w:val="24"/>
        </w:rPr>
        <w:t>垂直</w:t>
      </w:r>
      <w:proofErr w:type="gramStart"/>
      <w:r w:rsidRPr="001F360D">
        <w:rPr>
          <w:rFonts w:hint="eastAsia"/>
          <w:sz w:val="24"/>
          <w:szCs w:val="24"/>
        </w:rPr>
        <w:t>线列阵自容水</w:t>
      </w:r>
      <w:proofErr w:type="gramEnd"/>
      <w:r w:rsidRPr="001F360D">
        <w:rPr>
          <w:rFonts w:hint="eastAsia"/>
          <w:sz w:val="24"/>
          <w:szCs w:val="24"/>
        </w:rPr>
        <w:t>听器采集电压引入的不确定度分量</w:t>
      </w:r>
    </w:p>
    <w:p w14:paraId="4E136BDD" w14:textId="0F2BA7B3" w:rsidR="004F547E" w:rsidRPr="001F360D" w:rsidRDefault="004F547E" w:rsidP="00EE0580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proofErr w:type="gramStart"/>
      <w:r w:rsidRPr="001F360D">
        <w:rPr>
          <w:rFonts w:hint="eastAsia"/>
          <w:sz w:val="24"/>
        </w:rPr>
        <w:t>线列阵</w:t>
      </w:r>
      <w:r>
        <w:rPr>
          <w:rFonts w:hint="eastAsia"/>
          <w:sz w:val="24"/>
        </w:rPr>
        <w:t>自容</w:t>
      </w:r>
      <w:r w:rsidRPr="001F360D">
        <w:rPr>
          <w:rFonts w:hint="eastAsia"/>
          <w:sz w:val="24"/>
        </w:rPr>
        <w:t>水</w:t>
      </w:r>
      <w:proofErr w:type="gramEnd"/>
      <w:r w:rsidRPr="001F360D">
        <w:rPr>
          <w:rFonts w:hint="eastAsia"/>
          <w:sz w:val="24"/>
        </w:rPr>
        <w:t>听器采集电压误差不超过±</w:t>
      </w:r>
      <w:r>
        <w:rPr>
          <w:sz w:val="24"/>
        </w:rPr>
        <w:t>1</w:t>
      </w:r>
      <w:r w:rsidRPr="001F360D">
        <w:rPr>
          <w:rFonts w:hint="eastAsia"/>
          <w:sz w:val="24"/>
        </w:rPr>
        <w:t>%</w:t>
      </w:r>
      <w:r w:rsidRPr="001F360D">
        <w:rPr>
          <w:rFonts w:hint="eastAsia"/>
          <w:sz w:val="24"/>
        </w:rPr>
        <w:t>，以均匀分布考虑，</w:t>
      </w:r>
      <w:r w:rsidR="00EE0580" w:rsidRPr="00092333">
        <w:rPr>
          <w:sz w:val="24"/>
          <w:szCs w:val="24"/>
        </w:rPr>
        <w:t>取</w:t>
      </w:r>
      <w:r w:rsidR="00EE0580" w:rsidRPr="00092333">
        <w:rPr>
          <w:sz w:val="24"/>
          <w:szCs w:val="24"/>
        </w:rPr>
        <w:object w:dxaOrig="720" w:dyaOrig="369" w14:anchorId="2E730FA3">
          <v:shape id="_x0000_i1057" type="#_x0000_t75" style="width:36.25pt;height:18.4pt" o:ole="">
            <v:imagedata r:id="rId32" o:title=""/>
          </v:shape>
          <o:OLEObject Type="Embed" ProgID="Equation.DSMT4" ShapeID="_x0000_i1057" DrawAspect="Content" ObjectID="_1823239948" r:id="rId68"/>
        </w:object>
      </w:r>
      <w:r w:rsidR="00EE0580" w:rsidRPr="00092333">
        <w:rPr>
          <w:sz w:val="24"/>
          <w:szCs w:val="24"/>
        </w:rPr>
        <w:t>，</w:t>
      </w:r>
      <w:r w:rsidRPr="001F360D">
        <w:rPr>
          <w:rFonts w:hint="eastAsia"/>
          <w:sz w:val="24"/>
        </w:rPr>
        <w:t>水听器阵元输出电压</w:t>
      </w:r>
      <w:proofErr w:type="spellStart"/>
      <w:r w:rsidRPr="001F360D">
        <w:rPr>
          <w:rFonts w:hint="eastAsia"/>
          <w:sz w:val="24"/>
        </w:rPr>
        <w:t>Ux</w:t>
      </w:r>
      <w:proofErr w:type="spellEnd"/>
      <w:r w:rsidRPr="001F360D">
        <w:rPr>
          <w:rFonts w:hint="eastAsia"/>
          <w:sz w:val="24"/>
        </w:rPr>
        <w:t>测量误差的不确定度分量为：</w:t>
      </w:r>
      <w:r w:rsidRPr="001F360D">
        <w:rPr>
          <w:sz w:val="24"/>
          <w:szCs w:val="24"/>
        </w:rPr>
        <w:t xml:space="preserve"> </w:t>
      </w:r>
    </w:p>
    <w:p w14:paraId="5A1DDEC4" w14:textId="1E692B88" w:rsidR="004F547E" w:rsidRDefault="004F547E" w:rsidP="004F547E">
      <w:pPr>
        <w:pStyle w:val="MTDisplayEquation"/>
      </w:pPr>
      <w:r>
        <w:tab/>
      </w:r>
      <w:r w:rsidRPr="001F360D">
        <w:rPr>
          <w:position w:val="-30"/>
        </w:rPr>
        <w:object w:dxaOrig="2620" w:dyaOrig="680" w14:anchorId="0F891189">
          <v:shape id="_x0000_i1058" type="#_x0000_t75" style="width:130.2pt;height:34.2pt" o:ole="">
            <v:imagedata r:id="rId37" o:title=""/>
          </v:shape>
          <o:OLEObject Type="Embed" ProgID="Equation.DSMT4" ShapeID="_x0000_i1058" DrawAspect="Content" ObjectID="_1823239949" r:id="rId69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24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46F7EB1B" w14:textId="77777777" w:rsidR="004F547E" w:rsidRPr="001F360D" w:rsidRDefault="004F547E" w:rsidP="004F5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sz w:val="24"/>
          <w:szCs w:val="24"/>
        </w:rPr>
        <w:t>）</w:t>
      </w:r>
      <w:r w:rsidRPr="001F360D">
        <w:rPr>
          <w:rFonts w:hint="eastAsia"/>
          <w:sz w:val="24"/>
        </w:rPr>
        <w:t>时间差测量误差引起的不确定度分量</w:t>
      </w:r>
    </w:p>
    <w:p w14:paraId="300345D9" w14:textId="77777777" w:rsidR="004F547E" w:rsidRDefault="004F547E" w:rsidP="004F547E">
      <w:pPr>
        <w:spacing w:line="400" w:lineRule="exact"/>
        <w:ind w:firstLine="420"/>
        <w:rPr>
          <w:sz w:val="24"/>
          <w:szCs w:val="24"/>
        </w:rPr>
      </w:pPr>
      <w:r w:rsidRPr="00407D7F">
        <w:rPr>
          <w:rFonts w:hint="eastAsia"/>
          <w:sz w:val="24"/>
          <w:szCs w:val="24"/>
        </w:rPr>
        <w:t>时间差测量精度由</w:t>
      </w:r>
      <w:r w:rsidRPr="00407D7F">
        <w:rPr>
          <w:rFonts w:hint="eastAsia"/>
          <w:sz w:val="24"/>
          <w:szCs w:val="24"/>
        </w:rPr>
        <w:t>GPS/BD</w:t>
      </w:r>
      <w:r w:rsidRPr="00407D7F">
        <w:rPr>
          <w:rFonts w:hint="eastAsia"/>
          <w:sz w:val="24"/>
          <w:szCs w:val="24"/>
        </w:rPr>
        <w:t>的同步误差决定，采用高精度</w:t>
      </w:r>
      <w:r w:rsidRPr="00407D7F">
        <w:rPr>
          <w:rFonts w:hint="eastAsia"/>
          <w:sz w:val="24"/>
          <w:szCs w:val="24"/>
        </w:rPr>
        <w:t>GNSS</w:t>
      </w:r>
      <w:r w:rsidRPr="00407D7F">
        <w:rPr>
          <w:rFonts w:hint="eastAsia"/>
          <w:sz w:val="24"/>
          <w:szCs w:val="24"/>
        </w:rPr>
        <w:t>天线接收</w:t>
      </w:r>
      <w:r w:rsidRPr="00407D7F">
        <w:rPr>
          <w:rFonts w:hint="eastAsia"/>
          <w:sz w:val="24"/>
          <w:szCs w:val="24"/>
        </w:rPr>
        <w:t>GPS/BD</w:t>
      </w:r>
      <w:r w:rsidRPr="00407D7F">
        <w:rPr>
          <w:rFonts w:hint="eastAsia"/>
          <w:sz w:val="24"/>
          <w:szCs w:val="24"/>
        </w:rPr>
        <w:t>信息，输出</w:t>
      </w:r>
      <w:r w:rsidRPr="00407D7F">
        <w:rPr>
          <w:rFonts w:hint="eastAsia"/>
          <w:sz w:val="24"/>
          <w:szCs w:val="24"/>
        </w:rPr>
        <w:t xml:space="preserve"> 1PPS </w:t>
      </w:r>
      <w:r w:rsidRPr="00407D7F">
        <w:rPr>
          <w:rFonts w:hint="eastAsia"/>
          <w:sz w:val="24"/>
          <w:szCs w:val="24"/>
        </w:rPr>
        <w:t>信号间同步误差一般为±</w:t>
      </w:r>
      <w:r w:rsidRPr="00407D7F">
        <w:rPr>
          <w:rFonts w:hint="eastAsia"/>
          <w:sz w:val="24"/>
          <w:szCs w:val="24"/>
        </w:rPr>
        <w:t>100ns</w:t>
      </w:r>
      <w:r w:rsidRPr="00407D7F">
        <w:rPr>
          <w:rFonts w:hint="eastAsia"/>
          <w:sz w:val="24"/>
          <w:szCs w:val="24"/>
        </w:rPr>
        <w:t>，线列阵阵元内部原子钟的自守时误差一般为±</w:t>
      </w:r>
      <w:r w:rsidRPr="00407D7F">
        <w:rPr>
          <w:rFonts w:hint="eastAsia"/>
          <w:sz w:val="24"/>
          <w:szCs w:val="24"/>
        </w:rPr>
        <w:t>100us/24h</w:t>
      </w:r>
      <w:r w:rsidRPr="00407D7F">
        <w:rPr>
          <w:rFonts w:hint="eastAsia"/>
          <w:sz w:val="24"/>
          <w:szCs w:val="24"/>
        </w:rPr>
        <w:t>，以±</w:t>
      </w:r>
      <w:r w:rsidRPr="00407D7F">
        <w:rPr>
          <w:rFonts w:hint="eastAsia"/>
          <w:sz w:val="24"/>
          <w:szCs w:val="24"/>
        </w:rPr>
        <w:t>100us</w:t>
      </w:r>
      <w:r w:rsidRPr="00407D7F">
        <w:rPr>
          <w:rFonts w:hint="eastAsia"/>
          <w:sz w:val="24"/>
          <w:szCs w:val="24"/>
        </w:rPr>
        <w:t>计算，其误差不超过±</w:t>
      </w:r>
      <w:r w:rsidRPr="00407D7F">
        <w:rPr>
          <w:rFonts w:hint="eastAsia"/>
          <w:sz w:val="24"/>
          <w:szCs w:val="24"/>
        </w:rPr>
        <w:t>0.01%</w:t>
      </w:r>
      <w:r w:rsidRPr="00407D7F">
        <w:rPr>
          <w:rFonts w:hint="eastAsia"/>
          <w:sz w:val="24"/>
          <w:szCs w:val="24"/>
        </w:rPr>
        <w:t>，即分贝误差为</w:t>
      </w:r>
      <w:r w:rsidRPr="00407D7F">
        <w:rPr>
          <w:rFonts w:hint="eastAsia"/>
          <w:sz w:val="24"/>
          <w:szCs w:val="24"/>
        </w:rPr>
        <w:t>0.00087dB</w:t>
      </w:r>
      <w:r w:rsidRPr="00407D7F">
        <w:rPr>
          <w:rFonts w:hint="eastAsia"/>
          <w:sz w:val="24"/>
          <w:szCs w:val="24"/>
        </w:rPr>
        <w:t>，则时间误差测量引起的不确定度分量为可忽略不计。</w:t>
      </w:r>
    </w:p>
    <w:p w14:paraId="089B63E9" w14:textId="77777777" w:rsidR="004F547E" w:rsidRPr="00407D7F" w:rsidRDefault="004F547E" w:rsidP="004F547E">
      <w:pPr>
        <w:spacing w:line="400" w:lineRule="exact"/>
        <w:ind w:firstLine="420"/>
        <w:rPr>
          <w:sz w:val="24"/>
          <w:szCs w:val="24"/>
        </w:rPr>
      </w:pPr>
    </w:p>
    <w:p w14:paraId="4C549F76" w14:textId="77777777" w:rsidR="004F547E" w:rsidRPr="001F360D" w:rsidRDefault="004F547E" w:rsidP="004F5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sz w:val="24"/>
          <w:szCs w:val="24"/>
        </w:rPr>
        <w:t>）</w:t>
      </w:r>
      <w:r w:rsidRPr="001F360D">
        <w:rPr>
          <w:rFonts w:hint="eastAsia"/>
          <w:sz w:val="24"/>
        </w:rPr>
        <w:t>声源指向性引起的不确定度</w:t>
      </w:r>
    </w:p>
    <w:p w14:paraId="65764616" w14:textId="34ADADC6" w:rsidR="004F547E" w:rsidRDefault="004F547E" w:rsidP="00EE0580">
      <w:pPr>
        <w:pStyle w:val="MTDisplayEquation"/>
        <w:spacing w:line="400" w:lineRule="exact"/>
        <w:textAlignment w:val="center"/>
      </w:pPr>
      <w:r w:rsidRPr="00407D7F">
        <w:rPr>
          <w:rFonts w:hint="eastAsia"/>
        </w:rPr>
        <w:t>声源采用无指向性球形声源</w:t>
      </w:r>
      <w:r w:rsidRPr="00407D7F">
        <w:rPr>
          <w:rFonts w:hint="eastAsia"/>
        </w:rPr>
        <w:t>T150</w:t>
      </w:r>
      <w:r w:rsidRPr="00407D7F">
        <w:rPr>
          <w:rFonts w:hint="eastAsia"/>
        </w:rPr>
        <w:t>，产品手册指出在</w:t>
      </w:r>
      <w:r w:rsidRPr="00407D7F">
        <w:rPr>
          <w:rFonts w:hint="eastAsia"/>
        </w:rPr>
        <w:t>10kHz</w:t>
      </w:r>
      <w:r w:rsidRPr="00407D7F">
        <w:rPr>
          <w:rFonts w:hint="eastAsia"/>
        </w:rPr>
        <w:t>处垂直指向不均匀性小于</w:t>
      </w:r>
      <w:r w:rsidRPr="00407D7F">
        <w:rPr>
          <w:rFonts w:hint="eastAsia"/>
        </w:rPr>
        <w:t>0.7dB</w:t>
      </w:r>
      <w:r w:rsidRPr="00407D7F">
        <w:rPr>
          <w:rFonts w:hint="eastAsia"/>
        </w:rPr>
        <w:t>，以均匀分布考虑，</w:t>
      </w:r>
      <w:r w:rsidR="00EE0580" w:rsidRPr="00092333">
        <w:t>取</w:t>
      </w:r>
      <w:r w:rsidR="00EE0580" w:rsidRPr="00092333">
        <w:object w:dxaOrig="720" w:dyaOrig="369" w14:anchorId="3F1F73E3">
          <v:shape id="_x0000_i1059" type="#_x0000_t75" style="width:36.25pt;height:18.4pt" o:ole="">
            <v:imagedata r:id="rId32" o:title=""/>
          </v:shape>
          <o:OLEObject Type="Embed" ProgID="Equation.DSMT4" ShapeID="_x0000_i1059" DrawAspect="Content" ObjectID="_1823239950" r:id="rId70"/>
        </w:object>
      </w:r>
      <w:r w:rsidR="00EE0580" w:rsidRPr="00092333">
        <w:t>，</w:t>
      </w:r>
      <w:r w:rsidRPr="00407D7F">
        <w:rPr>
          <w:rFonts w:hint="eastAsia"/>
        </w:rPr>
        <w:t>由声源引入的不确定度为</w:t>
      </w:r>
      <w:r w:rsidRPr="00407D7F">
        <w:rPr>
          <w:rFonts w:hint="eastAsia"/>
        </w:rPr>
        <w:t>:</w:t>
      </w:r>
    </w:p>
    <w:p w14:paraId="056B9A21" w14:textId="2D37BD5E" w:rsidR="004F547E" w:rsidRDefault="004F547E" w:rsidP="004F547E">
      <w:pPr>
        <w:pStyle w:val="MTDisplayEquation"/>
      </w:pPr>
      <w:r>
        <w:tab/>
      </w:r>
      <w:r w:rsidRPr="00407D7F">
        <w:rPr>
          <w:position w:val="-12"/>
        </w:rPr>
        <w:object w:dxaOrig="2200" w:dyaOrig="400" w14:anchorId="187279DB">
          <v:shape id="_x0000_i1060" type="#_x0000_t75" style="width:109.8pt;height:19.9pt" o:ole="">
            <v:imagedata r:id="rId40" o:title=""/>
          </v:shape>
          <o:OLEObject Type="Embed" ProgID="Equation.DSMT4" ShapeID="_x0000_i1060" DrawAspect="Content" ObjectID="_1823239951" r:id="rId71"/>
        </w:object>
      </w:r>
      <w:r>
        <w:rPr>
          <w:rFonts w:hint="eastAsia"/>
        </w:rPr>
        <w:t>（</w:t>
      </w:r>
      <w:r>
        <w:rPr>
          <w:rFonts w:hint="eastAsia"/>
        </w:rPr>
        <w:t>4</w:t>
      </w:r>
      <w:r>
        <w:t>.84%</w:t>
      </w:r>
      <w:r>
        <w:rPr>
          <w:rFonts w:hint="eastAsia"/>
        </w:rPr>
        <w:t>）</w: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25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0C049931" w14:textId="77777777" w:rsidR="004F547E" w:rsidRPr="001F360D" w:rsidRDefault="004F547E" w:rsidP="004F5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sz w:val="24"/>
          <w:szCs w:val="24"/>
        </w:rPr>
        <w:t>）</w:t>
      </w:r>
      <w:r w:rsidRPr="001F360D">
        <w:rPr>
          <w:rFonts w:hint="eastAsia"/>
          <w:sz w:val="24"/>
          <w:szCs w:val="24"/>
        </w:rPr>
        <w:t>信号分析处理引起的测量不确定度</w:t>
      </w:r>
    </w:p>
    <w:p w14:paraId="27759EEE" w14:textId="02021D3C" w:rsidR="004F547E" w:rsidRPr="001F360D" w:rsidRDefault="004F547E" w:rsidP="00EE0580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r w:rsidRPr="001F360D">
        <w:rPr>
          <w:rFonts w:hint="eastAsia"/>
          <w:sz w:val="24"/>
          <w:szCs w:val="24"/>
        </w:rPr>
        <w:t>由</w:t>
      </w:r>
      <w:r w:rsidR="006E3735" w:rsidRPr="006E3735">
        <w:rPr>
          <w:rFonts w:hint="eastAsia"/>
          <w:sz w:val="24"/>
          <w:szCs w:val="24"/>
        </w:rPr>
        <w:t>无指向性声源</w:t>
      </w:r>
      <w:r w:rsidRPr="001F360D">
        <w:rPr>
          <w:rFonts w:hint="eastAsia"/>
          <w:sz w:val="24"/>
          <w:szCs w:val="24"/>
        </w:rPr>
        <w:t>法仿真及水池实验验证得到，在</w:t>
      </w:r>
      <w:r w:rsidRPr="001F360D">
        <w:rPr>
          <w:rFonts w:hint="eastAsia"/>
          <w:sz w:val="24"/>
          <w:szCs w:val="24"/>
        </w:rPr>
        <w:t>300Hz</w:t>
      </w:r>
      <w:r w:rsidRPr="001F360D">
        <w:rPr>
          <w:rFonts w:hint="eastAsia"/>
          <w:sz w:val="24"/>
          <w:szCs w:val="24"/>
        </w:rPr>
        <w:t>以上引入的误差</w:t>
      </w:r>
      <w:r>
        <w:rPr>
          <w:rFonts w:hint="eastAsia"/>
          <w:sz w:val="24"/>
          <w:szCs w:val="24"/>
        </w:rPr>
        <w:t>不超过±</w:t>
      </w: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%</w:t>
      </w:r>
      <w:r w:rsidRPr="001F360D">
        <w:rPr>
          <w:rFonts w:hint="eastAsia"/>
          <w:sz w:val="24"/>
          <w:szCs w:val="24"/>
        </w:rPr>
        <w:t>，以均匀分布考虑，</w:t>
      </w:r>
      <w:r w:rsidR="00EE0580" w:rsidRPr="00092333">
        <w:rPr>
          <w:sz w:val="24"/>
          <w:szCs w:val="24"/>
        </w:rPr>
        <w:t>取</w:t>
      </w:r>
      <w:r w:rsidR="00EE0580" w:rsidRPr="00092333">
        <w:rPr>
          <w:sz w:val="24"/>
          <w:szCs w:val="24"/>
        </w:rPr>
        <w:object w:dxaOrig="720" w:dyaOrig="369" w14:anchorId="45ADAE84">
          <v:shape id="_x0000_i1061" type="#_x0000_t75" style="width:36.25pt;height:18.4pt" o:ole="">
            <v:imagedata r:id="rId32" o:title=""/>
          </v:shape>
          <o:OLEObject Type="Embed" ProgID="Equation.DSMT4" ShapeID="_x0000_i1061" DrawAspect="Content" ObjectID="_1823239952" r:id="rId72"/>
        </w:object>
      </w:r>
      <w:r w:rsidR="00EE0580" w:rsidRPr="00092333">
        <w:rPr>
          <w:sz w:val="24"/>
          <w:szCs w:val="24"/>
        </w:rPr>
        <w:t>，</w:t>
      </w:r>
      <w:r w:rsidRPr="001F360D">
        <w:rPr>
          <w:rFonts w:hint="eastAsia"/>
          <w:sz w:val="24"/>
          <w:szCs w:val="24"/>
        </w:rPr>
        <w:t>由信号分析处理引入的不确定度：</w:t>
      </w:r>
    </w:p>
    <w:p w14:paraId="665ED7CA" w14:textId="74490EC3" w:rsidR="004F547E" w:rsidRDefault="004F547E" w:rsidP="004F547E">
      <w:pPr>
        <w:pStyle w:val="MTDisplayEquation"/>
      </w:pPr>
      <w:r>
        <w:tab/>
      </w:r>
      <w:r w:rsidRPr="00092333">
        <w:rPr>
          <w:position w:val="-12"/>
        </w:rPr>
        <w:object w:dxaOrig="2140" w:dyaOrig="400" w14:anchorId="7AB98C2A">
          <v:shape id="_x0000_i1062" type="#_x0000_t75" style="width:106.2pt;height:19.9pt" o:ole="">
            <v:imagedata r:id="rId43" o:title=""/>
          </v:shape>
          <o:OLEObject Type="Embed" ProgID="Equation.DSMT4" ShapeID="_x0000_i1062" DrawAspect="Content" ObjectID="_1823239953" r:id="rId73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26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5F895D96" w14:textId="77777777" w:rsidR="004F547E" w:rsidRPr="001F360D" w:rsidRDefault="004F547E" w:rsidP="004F5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8</w:t>
      </w:r>
      <w:r>
        <w:rPr>
          <w:sz w:val="24"/>
          <w:szCs w:val="24"/>
        </w:rPr>
        <w:t>）</w:t>
      </w:r>
      <w:r w:rsidRPr="001F360D">
        <w:rPr>
          <w:rFonts w:hint="eastAsia"/>
          <w:sz w:val="24"/>
          <w:szCs w:val="24"/>
        </w:rPr>
        <w:t>声速误差引入的不确定度分量</w:t>
      </w:r>
    </w:p>
    <w:p w14:paraId="33D83157" w14:textId="7703EB17" w:rsidR="004F547E" w:rsidRPr="001F360D" w:rsidRDefault="004F547E" w:rsidP="00EE0580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r w:rsidRPr="001F360D">
        <w:rPr>
          <w:rFonts w:hint="eastAsia"/>
          <w:sz w:val="24"/>
          <w:szCs w:val="24"/>
        </w:rPr>
        <w:t>声速误差</w:t>
      </w:r>
      <w:r w:rsidRPr="00966F9E">
        <w:rPr>
          <w:rFonts w:hint="eastAsia"/>
          <w:sz w:val="24"/>
          <w:szCs w:val="24"/>
        </w:rPr>
        <w:t>不应超过±</w:t>
      </w:r>
      <w:r>
        <w:rPr>
          <w:sz w:val="24"/>
          <w:szCs w:val="24"/>
        </w:rPr>
        <w:t>0.6%</w:t>
      </w:r>
      <w:r w:rsidRPr="001F360D">
        <w:rPr>
          <w:rFonts w:hint="eastAsia"/>
          <w:sz w:val="24"/>
          <w:szCs w:val="24"/>
        </w:rPr>
        <w:t>；以均匀分布考虑</w:t>
      </w:r>
      <w:r>
        <w:rPr>
          <w:rFonts w:hint="eastAsia"/>
          <w:sz w:val="24"/>
          <w:szCs w:val="24"/>
        </w:rPr>
        <w:t>，</w:t>
      </w:r>
      <w:r w:rsidR="00EE0580" w:rsidRPr="00092333">
        <w:rPr>
          <w:sz w:val="24"/>
          <w:szCs w:val="24"/>
        </w:rPr>
        <w:t>取</w:t>
      </w:r>
      <w:r w:rsidR="00EE0580" w:rsidRPr="00092333">
        <w:rPr>
          <w:sz w:val="24"/>
          <w:szCs w:val="24"/>
        </w:rPr>
        <w:object w:dxaOrig="720" w:dyaOrig="369" w14:anchorId="729C7365">
          <v:shape id="_x0000_i1063" type="#_x0000_t75" style="width:36.25pt;height:18.4pt" o:ole="">
            <v:imagedata r:id="rId32" o:title=""/>
          </v:shape>
          <o:OLEObject Type="Embed" ProgID="Equation.DSMT4" ShapeID="_x0000_i1063" DrawAspect="Content" ObjectID="_1823239954" r:id="rId74"/>
        </w:object>
      </w:r>
      <w:r w:rsidR="00EE0580" w:rsidRPr="00092333">
        <w:rPr>
          <w:sz w:val="24"/>
          <w:szCs w:val="24"/>
        </w:rPr>
        <w:t>，</w:t>
      </w:r>
      <w:r w:rsidRPr="001F360D">
        <w:rPr>
          <w:rFonts w:hint="eastAsia"/>
          <w:sz w:val="24"/>
          <w:szCs w:val="24"/>
        </w:rPr>
        <w:t>则</w:t>
      </w:r>
      <w:r>
        <w:rPr>
          <w:rFonts w:hint="eastAsia"/>
          <w:sz w:val="24"/>
          <w:szCs w:val="24"/>
        </w:rPr>
        <w:t>声速</w:t>
      </w:r>
      <w:r w:rsidRPr="001F360D">
        <w:rPr>
          <w:rFonts w:hint="eastAsia"/>
          <w:sz w:val="24"/>
          <w:szCs w:val="24"/>
        </w:rPr>
        <w:t>误差引入的不确定度分量为：</w:t>
      </w:r>
    </w:p>
    <w:p w14:paraId="07E99506" w14:textId="12226A2E" w:rsidR="004F547E" w:rsidRPr="008C2ECC" w:rsidRDefault="004F547E" w:rsidP="004F547E">
      <w:pPr>
        <w:pStyle w:val="MTDisplayEquation"/>
      </w:pPr>
      <w:r>
        <w:tab/>
      </w:r>
      <w:r w:rsidRPr="008C2ECC">
        <w:rPr>
          <w:position w:val="-12"/>
        </w:rPr>
        <w:object w:dxaOrig="2320" w:dyaOrig="400" w14:anchorId="3B431DA5">
          <v:shape id="_x0000_i1064" type="#_x0000_t75" style="width:115.9pt;height:19.9pt" o:ole="">
            <v:imagedata r:id="rId46" o:title=""/>
          </v:shape>
          <o:OLEObject Type="Embed" ProgID="Equation.DSMT4" ShapeID="_x0000_i1064" DrawAspect="Content" ObjectID="_1823239955" r:id="rId75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27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2706C66C" w14:textId="77777777" w:rsidR="004F547E" w:rsidRPr="001F360D" w:rsidRDefault="004F547E" w:rsidP="004F5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9</w:t>
      </w:r>
      <w:r>
        <w:rPr>
          <w:sz w:val="24"/>
          <w:szCs w:val="24"/>
        </w:rPr>
        <w:t>）</w:t>
      </w:r>
      <w:r w:rsidRPr="001F360D">
        <w:rPr>
          <w:rFonts w:hint="eastAsia"/>
          <w:sz w:val="24"/>
          <w:szCs w:val="24"/>
        </w:rPr>
        <w:t>无规噪声干扰引入的不确定度分量</w:t>
      </w:r>
    </w:p>
    <w:p w14:paraId="49F6DC66" w14:textId="336506A5" w:rsidR="004F547E" w:rsidRPr="001F360D" w:rsidRDefault="004F547E" w:rsidP="00586FF9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r w:rsidRPr="001F360D">
        <w:rPr>
          <w:rFonts w:hint="eastAsia"/>
          <w:sz w:val="24"/>
          <w:szCs w:val="24"/>
        </w:rPr>
        <w:t>无规噪声干扰引入的误差不应超过±</w:t>
      </w:r>
      <w:r>
        <w:rPr>
          <w:sz w:val="24"/>
          <w:szCs w:val="24"/>
        </w:rPr>
        <w:t>1.2%</w:t>
      </w:r>
      <w:r w:rsidRPr="001F360D">
        <w:rPr>
          <w:rFonts w:hint="eastAsia"/>
          <w:sz w:val="24"/>
          <w:szCs w:val="24"/>
        </w:rPr>
        <w:t>，</w:t>
      </w:r>
      <w:r w:rsidR="00586FF9" w:rsidRPr="00092333">
        <w:rPr>
          <w:sz w:val="24"/>
          <w:szCs w:val="24"/>
        </w:rPr>
        <w:t>以均匀分布考虑，取</w:t>
      </w:r>
      <w:r w:rsidR="00586FF9" w:rsidRPr="00092333">
        <w:rPr>
          <w:sz w:val="24"/>
          <w:szCs w:val="24"/>
        </w:rPr>
        <w:object w:dxaOrig="720" w:dyaOrig="369" w14:anchorId="59D3F4D9">
          <v:shape id="_x0000_i1065" type="#_x0000_t75" style="width:36.25pt;height:18.4pt" o:ole="">
            <v:imagedata r:id="rId32" o:title=""/>
          </v:shape>
          <o:OLEObject Type="Embed" ProgID="Equation.DSMT4" ShapeID="_x0000_i1065" DrawAspect="Content" ObjectID="_1823239956" r:id="rId76"/>
        </w:object>
      </w:r>
      <w:r w:rsidR="00586FF9" w:rsidRPr="00092333">
        <w:rPr>
          <w:sz w:val="24"/>
          <w:szCs w:val="24"/>
        </w:rPr>
        <w:t>，</w:t>
      </w:r>
      <w:r w:rsidRPr="001F360D">
        <w:rPr>
          <w:rFonts w:hint="eastAsia"/>
          <w:sz w:val="24"/>
          <w:szCs w:val="24"/>
        </w:rPr>
        <w:t>则无规噪声干扰引入的不确定度分量为：</w:t>
      </w:r>
    </w:p>
    <w:p w14:paraId="1E72139E" w14:textId="10CE07F8" w:rsidR="004F547E" w:rsidRDefault="004F547E" w:rsidP="004F547E">
      <w:pPr>
        <w:pStyle w:val="MTDisplayEquation"/>
      </w:pPr>
      <w:r>
        <w:tab/>
      </w:r>
      <w:r w:rsidRPr="001F360D">
        <w:rPr>
          <w:position w:val="-12"/>
        </w:rPr>
        <w:object w:dxaOrig="2180" w:dyaOrig="400" w14:anchorId="18D51C7C">
          <v:shape id="_x0000_i1066" type="#_x0000_t75" style="width:108.75pt;height:19.9pt" o:ole="">
            <v:imagedata r:id="rId49" o:title=""/>
          </v:shape>
          <o:OLEObject Type="Embed" ProgID="Equation.DSMT4" ShapeID="_x0000_i1066" DrawAspect="Content" ObjectID="_1823239957" r:id="rId77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28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196750B8" w14:textId="77777777" w:rsidR="004F547E" w:rsidRPr="001F360D" w:rsidRDefault="004F547E" w:rsidP="004F5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10</w:t>
      </w:r>
      <w:r>
        <w:rPr>
          <w:sz w:val="24"/>
          <w:szCs w:val="24"/>
        </w:rPr>
        <w:t>）</w:t>
      </w:r>
      <w:r w:rsidRPr="001F360D">
        <w:rPr>
          <w:rFonts w:hint="eastAsia"/>
          <w:sz w:val="24"/>
          <w:szCs w:val="24"/>
        </w:rPr>
        <w:t>电磁干扰引入的不确定度分量</w:t>
      </w:r>
    </w:p>
    <w:p w14:paraId="2B905ECA" w14:textId="155AC74F" w:rsidR="004F547E" w:rsidRPr="001F360D" w:rsidRDefault="004F547E" w:rsidP="00586FF9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r w:rsidRPr="001F360D">
        <w:rPr>
          <w:rFonts w:hint="eastAsia"/>
          <w:sz w:val="24"/>
          <w:szCs w:val="24"/>
        </w:rPr>
        <w:t>电磁干扰引入的误差不应超过±</w:t>
      </w:r>
      <w:r>
        <w:rPr>
          <w:sz w:val="24"/>
          <w:szCs w:val="24"/>
        </w:rPr>
        <w:t>1.2%</w:t>
      </w:r>
      <w:r w:rsidRPr="001F360D">
        <w:rPr>
          <w:rFonts w:hint="eastAsia"/>
          <w:sz w:val="24"/>
          <w:szCs w:val="24"/>
        </w:rPr>
        <w:t>，以均匀分布考虑，取</w:t>
      </w:r>
      <w:r w:rsidR="00586FF9" w:rsidRPr="00092333">
        <w:rPr>
          <w:sz w:val="24"/>
          <w:szCs w:val="24"/>
        </w:rPr>
        <w:object w:dxaOrig="720" w:dyaOrig="369" w14:anchorId="6B89825B">
          <v:shape id="_x0000_i1067" type="#_x0000_t75" style="width:36.25pt;height:18.4pt" o:ole="">
            <v:imagedata r:id="rId32" o:title=""/>
          </v:shape>
          <o:OLEObject Type="Embed" ProgID="Equation.DSMT4" ShapeID="_x0000_i1067" DrawAspect="Content" ObjectID="_1823239958" r:id="rId78"/>
        </w:object>
      </w:r>
      <w:r w:rsidRPr="001F360D">
        <w:rPr>
          <w:rFonts w:hint="eastAsia"/>
          <w:sz w:val="24"/>
          <w:szCs w:val="24"/>
        </w:rPr>
        <w:t xml:space="preserve"> </w:t>
      </w:r>
      <w:r w:rsidRPr="001F360D">
        <w:rPr>
          <w:rFonts w:hint="eastAsia"/>
          <w:sz w:val="24"/>
          <w:szCs w:val="24"/>
        </w:rPr>
        <w:t>，则电磁干扰引入</w:t>
      </w:r>
      <w:r w:rsidRPr="001F360D">
        <w:rPr>
          <w:rFonts w:hint="eastAsia"/>
          <w:sz w:val="24"/>
          <w:szCs w:val="24"/>
        </w:rPr>
        <w:lastRenderedPageBreak/>
        <w:t>的不确定度分量为：</w:t>
      </w:r>
    </w:p>
    <w:p w14:paraId="5C912AD8" w14:textId="575EDC9B" w:rsidR="004F547E" w:rsidRDefault="004F547E" w:rsidP="004F547E">
      <w:pPr>
        <w:pStyle w:val="MTDisplayEquation"/>
      </w:pPr>
      <w:r>
        <w:tab/>
      </w:r>
      <w:r w:rsidRPr="00040940">
        <w:rPr>
          <w:position w:val="-12"/>
        </w:rPr>
        <w:object w:dxaOrig="2180" w:dyaOrig="400" w14:anchorId="42B276D8">
          <v:shape id="_x0000_i1068" type="#_x0000_t75" style="width:108.75pt;height:19.9pt" o:ole="">
            <v:imagedata r:id="rId52" o:title=""/>
          </v:shape>
          <o:OLEObject Type="Embed" ProgID="Equation.DSMT4" ShapeID="_x0000_i1068" DrawAspect="Content" ObjectID="_1823239959" r:id="rId79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29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48259AE7" w14:textId="4339CD30" w:rsidR="004F547E" w:rsidRDefault="004F547E" w:rsidP="004F547E">
      <w:pPr>
        <w:spacing w:line="360" w:lineRule="auto"/>
        <w:rPr>
          <w:sz w:val="24"/>
        </w:rPr>
      </w:pPr>
      <w:r>
        <w:rPr>
          <w:sz w:val="24"/>
          <w:szCs w:val="24"/>
        </w:rPr>
        <w:t>1</w:t>
      </w:r>
      <w:r w:rsidR="00D102B2">
        <w:rPr>
          <w:sz w:val="24"/>
          <w:szCs w:val="24"/>
        </w:rPr>
        <w:t>1</w:t>
      </w:r>
      <w:r>
        <w:rPr>
          <w:sz w:val="24"/>
          <w:szCs w:val="24"/>
        </w:rPr>
        <w:t>）</w:t>
      </w:r>
      <w:r>
        <w:rPr>
          <w:rFonts w:hint="eastAsia"/>
          <w:sz w:val="24"/>
        </w:rPr>
        <w:t>信噪比不足</w:t>
      </w:r>
      <w:r w:rsidRPr="001F360D">
        <w:rPr>
          <w:rFonts w:hint="eastAsia"/>
          <w:sz w:val="24"/>
        </w:rPr>
        <w:t>引入的不确定度分量</w:t>
      </w:r>
    </w:p>
    <w:p w14:paraId="65B4621D" w14:textId="77777777" w:rsidR="004F547E" w:rsidRPr="008C2ECC" w:rsidRDefault="004F547E" w:rsidP="00586FF9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r w:rsidRPr="008C2ECC">
        <w:rPr>
          <w:rFonts w:hint="eastAsia"/>
          <w:sz w:val="24"/>
          <w:szCs w:val="24"/>
        </w:rPr>
        <w:t>信噪比不足</w:t>
      </w:r>
      <w:r w:rsidRPr="008C2ECC">
        <w:rPr>
          <w:sz w:val="24"/>
          <w:szCs w:val="24"/>
        </w:rPr>
        <w:t>引入的误差不应超过</w:t>
      </w:r>
      <w:r w:rsidRPr="008C2ECC">
        <w:rPr>
          <w:sz w:val="24"/>
          <w:szCs w:val="24"/>
        </w:rPr>
        <w:t>±1</w:t>
      </w:r>
      <w:r w:rsidRPr="008C2ECC">
        <w:rPr>
          <w:rFonts w:hint="eastAsia"/>
          <w:sz w:val="24"/>
          <w:szCs w:val="24"/>
        </w:rPr>
        <w:t>.</w:t>
      </w:r>
      <w:r w:rsidRPr="008C2ECC">
        <w:rPr>
          <w:sz w:val="24"/>
          <w:szCs w:val="24"/>
        </w:rPr>
        <w:t>2%</w:t>
      </w:r>
      <w:r w:rsidRPr="008C2ECC">
        <w:rPr>
          <w:rFonts w:hint="eastAsia"/>
          <w:sz w:val="24"/>
          <w:szCs w:val="24"/>
        </w:rPr>
        <w:t>，</w:t>
      </w:r>
      <w:r w:rsidRPr="008C2ECC">
        <w:rPr>
          <w:sz w:val="24"/>
          <w:szCs w:val="24"/>
        </w:rPr>
        <w:t>以均匀分布考虑，取</w:t>
      </w:r>
      <w:r w:rsidRPr="008C2ECC">
        <w:rPr>
          <w:sz w:val="24"/>
          <w:szCs w:val="24"/>
        </w:rPr>
        <w:object w:dxaOrig="720" w:dyaOrig="369" w14:anchorId="53862657">
          <v:shape id="_x0000_i1069" type="#_x0000_t75" style="width:36.25pt;height:18.4pt" o:ole="">
            <v:imagedata r:id="rId32" o:title=""/>
          </v:shape>
          <o:OLEObject Type="Embed" ProgID="Equation.DSMT4" ShapeID="_x0000_i1069" DrawAspect="Content" ObjectID="_1823239960" r:id="rId80"/>
        </w:object>
      </w:r>
      <w:r w:rsidRPr="008C2ECC">
        <w:rPr>
          <w:sz w:val="24"/>
          <w:szCs w:val="24"/>
        </w:rPr>
        <w:t>，则海况不稳定引入的</w:t>
      </w:r>
      <w:r w:rsidRPr="008C2ECC">
        <w:rPr>
          <w:rFonts w:hint="eastAsia"/>
          <w:sz w:val="24"/>
          <w:szCs w:val="24"/>
        </w:rPr>
        <w:t>标准</w:t>
      </w:r>
      <w:r w:rsidRPr="008C2ECC">
        <w:rPr>
          <w:sz w:val="24"/>
          <w:szCs w:val="24"/>
        </w:rPr>
        <w:t>不确定度分量为：</w:t>
      </w:r>
    </w:p>
    <w:p w14:paraId="5424D657" w14:textId="20A94D4F" w:rsidR="004F547E" w:rsidRPr="008C2ECC" w:rsidRDefault="004F547E" w:rsidP="004F547E">
      <w:pPr>
        <w:pStyle w:val="MTDisplayEquation"/>
      </w:pPr>
      <w:r>
        <w:tab/>
      </w:r>
      <w:r w:rsidR="00471276" w:rsidRPr="008C2ECC">
        <w:rPr>
          <w:position w:val="-12"/>
        </w:rPr>
        <w:object w:dxaOrig="2240" w:dyaOrig="400" w14:anchorId="5C79CAB2">
          <v:shape id="_x0000_i1070" type="#_x0000_t75" style="width:112.35pt;height:19.9pt" o:ole="">
            <v:imagedata r:id="rId81" o:title=""/>
          </v:shape>
          <o:OLEObject Type="Embed" ProgID="Equation.DSMT4" ShapeID="_x0000_i1070" DrawAspect="Content" ObjectID="_1823239961" r:id="rId82"/>
        </w:object>
      </w:r>
      <w:r>
        <w:tab/>
        <w:t xml:space="preserve"> </w:t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30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243F9F59" w14:textId="0AA88CF4" w:rsidR="004F547E" w:rsidRDefault="004F547E" w:rsidP="004F547E">
      <w:pPr>
        <w:spacing w:line="360" w:lineRule="auto"/>
        <w:rPr>
          <w:sz w:val="24"/>
        </w:rPr>
      </w:pPr>
      <w:r>
        <w:rPr>
          <w:sz w:val="24"/>
          <w:szCs w:val="24"/>
        </w:rPr>
        <w:t>1</w:t>
      </w:r>
      <w:r w:rsidR="00D102B2">
        <w:rPr>
          <w:sz w:val="24"/>
          <w:szCs w:val="24"/>
        </w:rPr>
        <w:t>2</w:t>
      </w:r>
      <w:r>
        <w:rPr>
          <w:sz w:val="24"/>
          <w:szCs w:val="24"/>
        </w:rPr>
        <w:t>）</w:t>
      </w:r>
      <w:r w:rsidRPr="00DD5FB1">
        <w:rPr>
          <w:rFonts w:hint="eastAsia"/>
          <w:sz w:val="24"/>
        </w:rPr>
        <w:t>水面起伏引入的不确定度分量</w:t>
      </w:r>
    </w:p>
    <w:p w14:paraId="37D0E7B5" w14:textId="17CC5D84" w:rsidR="004F547E" w:rsidRPr="00092333" w:rsidRDefault="004F547E" w:rsidP="00586FF9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r w:rsidRPr="00092333">
        <w:rPr>
          <w:rFonts w:hint="eastAsia"/>
          <w:sz w:val="24"/>
          <w:szCs w:val="24"/>
        </w:rPr>
        <w:t>水面起伏</w:t>
      </w:r>
      <w:r w:rsidRPr="00092333">
        <w:rPr>
          <w:sz w:val="24"/>
          <w:szCs w:val="24"/>
        </w:rPr>
        <w:t>引入的误差不应超过</w:t>
      </w:r>
      <w:r w:rsidRPr="00092333">
        <w:rPr>
          <w:sz w:val="24"/>
          <w:szCs w:val="24"/>
        </w:rPr>
        <w:t>±</w:t>
      </w:r>
      <w:r w:rsidR="00EA299C">
        <w:rPr>
          <w:sz w:val="24"/>
          <w:szCs w:val="24"/>
        </w:rPr>
        <w:t>1</w:t>
      </w:r>
      <w:r w:rsidR="00FB23A4">
        <w:rPr>
          <w:sz w:val="24"/>
          <w:szCs w:val="24"/>
        </w:rPr>
        <w:t>5</w:t>
      </w:r>
      <w:r w:rsidRPr="00092333">
        <w:rPr>
          <w:sz w:val="24"/>
          <w:szCs w:val="24"/>
        </w:rPr>
        <w:t>%</w:t>
      </w:r>
      <w:r w:rsidRPr="00092333">
        <w:rPr>
          <w:rFonts w:hint="eastAsia"/>
          <w:sz w:val="24"/>
          <w:szCs w:val="24"/>
        </w:rPr>
        <w:t>，</w:t>
      </w:r>
      <w:r w:rsidRPr="00092333">
        <w:rPr>
          <w:sz w:val="24"/>
          <w:szCs w:val="24"/>
        </w:rPr>
        <w:t>以均匀分布考虑，取</w:t>
      </w:r>
      <w:r w:rsidRPr="00092333">
        <w:rPr>
          <w:sz w:val="24"/>
          <w:szCs w:val="24"/>
        </w:rPr>
        <w:object w:dxaOrig="720" w:dyaOrig="369" w14:anchorId="4761E881">
          <v:shape id="_x0000_i1071" type="#_x0000_t75" style="width:36.25pt;height:18.4pt" o:ole="">
            <v:imagedata r:id="rId32" o:title=""/>
          </v:shape>
          <o:OLEObject Type="Embed" ProgID="Equation.DSMT4" ShapeID="_x0000_i1071" DrawAspect="Content" ObjectID="_1823239962" r:id="rId83"/>
        </w:object>
      </w:r>
      <w:r w:rsidRPr="00092333">
        <w:rPr>
          <w:sz w:val="24"/>
          <w:szCs w:val="24"/>
        </w:rPr>
        <w:t>，则</w:t>
      </w:r>
      <w:r w:rsidRPr="00092333">
        <w:rPr>
          <w:rFonts w:hint="eastAsia"/>
          <w:sz w:val="24"/>
          <w:szCs w:val="24"/>
        </w:rPr>
        <w:t>水面起伏</w:t>
      </w:r>
      <w:r w:rsidRPr="00092333">
        <w:rPr>
          <w:sz w:val="24"/>
          <w:szCs w:val="24"/>
        </w:rPr>
        <w:t>引入的</w:t>
      </w:r>
      <w:r w:rsidRPr="00092333">
        <w:rPr>
          <w:rFonts w:hint="eastAsia"/>
          <w:sz w:val="24"/>
          <w:szCs w:val="24"/>
        </w:rPr>
        <w:t>标准</w:t>
      </w:r>
      <w:r w:rsidRPr="00092333">
        <w:rPr>
          <w:sz w:val="24"/>
          <w:szCs w:val="24"/>
        </w:rPr>
        <w:t>不确定度分量为：</w:t>
      </w:r>
    </w:p>
    <w:p w14:paraId="6455E471" w14:textId="068EFCF2" w:rsidR="004F547E" w:rsidRDefault="004F547E" w:rsidP="004F547E">
      <w:pPr>
        <w:pStyle w:val="MTDisplayEquation"/>
      </w:pPr>
      <w:r>
        <w:tab/>
      </w:r>
      <w:r w:rsidR="00FB23A4" w:rsidRPr="00092333">
        <w:rPr>
          <w:position w:val="-12"/>
        </w:rPr>
        <w:object w:dxaOrig="2280" w:dyaOrig="400" w14:anchorId="12216E8A">
          <v:shape id="_x0000_i1072" type="#_x0000_t75" style="width:113.85pt;height:19.9pt" o:ole="">
            <v:imagedata r:id="rId84" o:title=""/>
          </v:shape>
          <o:OLEObject Type="Embed" ProgID="Equation.DSMT4" ShapeID="_x0000_i1072" DrawAspect="Content" ObjectID="_1823239963" r:id="rId85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31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5C4A2361" w14:textId="45F1EF43" w:rsidR="00D102B2" w:rsidRPr="001F360D" w:rsidRDefault="00D102B2" w:rsidP="00D102B2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3</w:t>
      </w:r>
      <w:r w:rsidRPr="001F360D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自容水听器、声源的状况不稳定</w:t>
      </w:r>
      <w:r w:rsidRPr="001F360D">
        <w:rPr>
          <w:rFonts w:hint="eastAsia"/>
          <w:sz w:val="24"/>
          <w:szCs w:val="24"/>
        </w:rPr>
        <w:t>引入的不确定度分量</w:t>
      </w:r>
    </w:p>
    <w:p w14:paraId="233C313B" w14:textId="0A7E8AD3" w:rsidR="00D102B2" w:rsidRDefault="00D102B2" w:rsidP="00D102B2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自容水听器、声源的状况</w:t>
      </w:r>
      <w:r w:rsidRPr="00E651DB">
        <w:rPr>
          <w:rFonts w:hint="eastAsia"/>
          <w:sz w:val="24"/>
          <w:szCs w:val="24"/>
        </w:rPr>
        <w:t>不稳定引入的</w:t>
      </w:r>
      <w:r>
        <w:rPr>
          <w:rFonts w:hint="eastAsia"/>
          <w:sz w:val="24"/>
          <w:szCs w:val="24"/>
        </w:rPr>
        <w:t>误差</w:t>
      </w:r>
      <w:r w:rsidRPr="00E651DB">
        <w:rPr>
          <w:rFonts w:hint="eastAsia"/>
          <w:sz w:val="24"/>
          <w:szCs w:val="24"/>
        </w:rPr>
        <w:t>不应超过±</w:t>
      </w:r>
      <w:r w:rsidR="00EE0580">
        <w:rPr>
          <w:sz w:val="24"/>
          <w:szCs w:val="24"/>
        </w:rPr>
        <w:t>1.2</w:t>
      </w:r>
      <w:r w:rsidR="00586FF9">
        <w:rPr>
          <w:sz w:val="24"/>
          <w:szCs w:val="24"/>
        </w:rPr>
        <w:t>%</w:t>
      </w:r>
      <w:r>
        <w:rPr>
          <w:rFonts w:hint="eastAsia"/>
          <w:sz w:val="24"/>
          <w:szCs w:val="24"/>
        </w:rPr>
        <w:t>，</w:t>
      </w:r>
      <w:r w:rsidRPr="00E651DB">
        <w:rPr>
          <w:rFonts w:hint="eastAsia"/>
          <w:sz w:val="24"/>
          <w:szCs w:val="24"/>
        </w:rPr>
        <w:t>以均匀分布考虑，则</w:t>
      </w:r>
      <w:r>
        <w:rPr>
          <w:rFonts w:hint="eastAsia"/>
          <w:sz w:val="24"/>
          <w:szCs w:val="24"/>
        </w:rPr>
        <w:t>自容水听器、声源的状况不稳定</w:t>
      </w:r>
      <w:r w:rsidRPr="00E651DB">
        <w:rPr>
          <w:rFonts w:hint="eastAsia"/>
          <w:sz w:val="24"/>
          <w:szCs w:val="24"/>
        </w:rPr>
        <w:t>引入的标准不确定度分量为：</w:t>
      </w:r>
    </w:p>
    <w:p w14:paraId="5C5C3623" w14:textId="405FED0B" w:rsidR="00D102B2" w:rsidRDefault="00D102B2" w:rsidP="00D102B2">
      <w:pPr>
        <w:pStyle w:val="MTDisplayEquation"/>
      </w:pPr>
      <w:r>
        <w:tab/>
      </w:r>
      <w:r w:rsidR="00EE0580" w:rsidRPr="00D102B2">
        <w:rPr>
          <w:position w:val="-12"/>
        </w:rPr>
        <w:object w:dxaOrig="2240" w:dyaOrig="400" w14:anchorId="034B0185">
          <v:shape id="_x0000_i1073" type="#_x0000_t75" style="width:112.35pt;height:19.9pt" o:ole="">
            <v:imagedata r:id="rId86" o:title=""/>
          </v:shape>
          <o:OLEObject Type="Embed" ProgID="Equation.DSMT4" ShapeID="_x0000_i1073" DrawAspect="Content" ObjectID="_1823239964" r:id="rId87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32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4DE76028" w14:textId="3139D62B" w:rsidR="00D102B2" w:rsidRDefault="00D102B2" w:rsidP="00D102B2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4</w:t>
      </w:r>
      <w:r w:rsidRPr="001F360D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阵元位置偏差</w:t>
      </w:r>
      <w:r w:rsidRPr="001F360D">
        <w:rPr>
          <w:rFonts w:hint="eastAsia"/>
          <w:sz w:val="24"/>
          <w:szCs w:val="24"/>
        </w:rPr>
        <w:t>引入的不确定度分量</w:t>
      </w:r>
    </w:p>
    <w:p w14:paraId="4060C436" w14:textId="5FF389B0" w:rsidR="00D102B2" w:rsidRPr="00D102B2" w:rsidRDefault="00D102B2" w:rsidP="00D102B2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阵元位置偏差</w:t>
      </w:r>
      <w:r w:rsidRPr="00E651DB">
        <w:rPr>
          <w:rFonts w:hint="eastAsia"/>
          <w:sz w:val="24"/>
          <w:szCs w:val="24"/>
        </w:rPr>
        <w:t>引入的</w:t>
      </w:r>
      <w:r>
        <w:rPr>
          <w:rFonts w:hint="eastAsia"/>
          <w:sz w:val="24"/>
          <w:szCs w:val="24"/>
        </w:rPr>
        <w:t>误差</w:t>
      </w:r>
      <w:r w:rsidRPr="00E651DB">
        <w:rPr>
          <w:rFonts w:hint="eastAsia"/>
          <w:sz w:val="24"/>
          <w:szCs w:val="24"/>
        </w:rPr>
        <w:t>不应超过±</w:t>
      </w:r>
      <w:r w:rsidR="00EA299C">
        <w:rPr>
          <w:sz w:val="24"/>
          <w:szCs w:val="24"/>
        </w:rPr>
        <w:t>5</w:t>
      </w:r>
      <w:r>
        <w:rPr>
          <w:sz w:val="24"/>
          <w:szCs w:val="24"/>
        </w:rPr>
        <w:t>%</w:t>
      </w:r>
      <w:r>
        <w:rPr>
          <w:rFonts w:hint="eastAsia"/>
          <w:sz w:val="24"/>
          <w:szCs w:val="24"/>
        </w:rPr>
        <w:t>，</w:t>
      </w:r>
      <w:r w:rsidRPr="00E651DB">
        <w:rPr>
          <w:rFonts w:hint="eastAsia"/>
          <w:sz w:val="24"/>
          <w:szCs w:val="24"/>
        </w:rPr>
        <w:t>以均匀分布考虑，则</w:t>
      </w:r>
      <w:r>
        <w:rPr>
          <w:rFonts w:hint="eastAsia"/>
          <w:sz w:val="24"/>
          <w:szCs w:val="24"/>
        </w:rPr>
        <w:t>阵元位置偏差</w:t>
      </w:r>
      <w:r w:rsidRPr="00E651DB">
        <w:rPr>
          <w:rFonts w:hint="eastAsia"/>
          <w:sz w:val="24"/>
          <w:szCs w:val="24"/>
        </w:rPr>
        <w:t>引入的标准不确定度分量为：</w:t>
      </w:r>
    </w:p>
    <w:p w14:paraId="3596FF12" w14:textId="1D334C82" w:rsidR="00D102B2" w:rsidRPr="001F360D" w:rsidRDefault="00D102B2" w:rsidP="00D102B2">
      <w:pPr>
        <w:pStyle w:val="MTDisplayEquation"/>
      </w:pPr>
      <w:r>
        <w:tab/>
      </w:r>
      <w:r w:rsidR="00EA299C" w:rsidRPr="003F1B79">
        <w:rPr>
          <w:position w:val="-12"/>
        </w:rPr>
        <w:object w:dxaOrig="2200" w:dyaOrig="400" w14:anchorId="03BE462E">
          <v:shape id="_x0000_i1074" type="#_x0000_t75" style="width:110.3pt;height:19.9pt" o:ole="">
            <v:imagedata r:id="rId88" o:title=""/>
          </v:shape>
          <o:OLEObject Type="Embed" ProgID="Equation.DSMT4" ShapeID="_x0000_i1074" DrawAspect="Content" ObjectID="_1823239965" r:id="rId89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33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22E8E948" w14:textId="77777777" w:rsidR="00D102B2" w:rsidRPr="00D102B2" w:rsidRDefault="00D102B2" w:rsidP="00D102B2"/>
    <w:p w14:paraId="4E29AD26" w14:textId="7D2C0C1B" w:rsidR="004F547E" w:rsidRDefault="00471276" w:rsidP="004F547E">
      <w:pPr>
        <w:widowControl/>
        <w:autoSpaceDE w:val="0"/>
        <w:autoSpaceDN w:val="0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</w:t>
      </w:r>
      <w:r w:rsidR="004F547E">
        <w:rPr>
          <w:sz w:val="24"/>
          <w:szCs w:val="24"/>
        </w:rPr>
        <w:t xml:space="preserve">.1.1 </w:t>
      </w:r>
      <w:r w:rsidR="004F547E" w:rsidRPr="00E76A6F">
        <w:rPr>
          <w:rFonts w:hint="eastAsia"/>
          <w:b/>
          <w:bCs/>
          <w:sz w:val="24"/>
          <w:szCs w:val="24"/>
        </w:rPr>
        <w:t>合成标准不确定度</w:t>
      </w:r>
    </w:p>
    <w:p w14:paraId="2FE46C70" w14:textId="77777777" w:rsidR="004F547E" w:rsidRPr="00E76A6F" w:rsidRDefault="004F547E" w:rsidP="004F547E">
      <w:pPr>
        <w:spacing w:line="400" w:lineRule="exact"/>
        <w:ind w:firstLineChars="200" w:firstLine="480"/>
        <w:rPr>
          <w:sz w:val="24"/>
          <w:szCs w:val="24"/>
        </w:rPr>
      </w:pPr>
      <w:r w:rsidRPr="00E76A6F">
        <w:rPr>
          <w:rFonts w:hint="eastAsia"/>
          <w:sz w:val="24"/>
          <w:szCs w:val="24"/>
        </w:rPr>
        <w:t>将上述不确定度分量转换为百分比形式的相对不确定度后，按照以下公式得到合成标准不确定度：</w:t>
      </w:r>
    </w:p>
    <w:p w14:paraId="6920D229" w14:textId="653009EC" w:rsidR="004F547E" w:rsidRDefault="004F547E" w:rsidP="004F547E">
      <w:pPr>
        <w:pStyle w:val="MTDisplayEquation"/>
      </w:pPr>
      <w:r>
        <w:tab/>
      </w:r>
      <w:r w:rsidR="00FB23A4" w:rsidRPr="00092333">
        <w:rPr>
          <w:position w:val="-30"/>
        </w:rPr>
        <w:object w:dxaOrig="2060" w:dyaOrig="760" w14:anchorId="279A5729">
          <v:shape id="_x0000_i1075" type="#_x0000_t75" style="width:103.15pt;height:38.3pt" o:ole="">
            <v:imagedata r:id="rId90" o:title=""/>
          </v:shape>
          <o:OLEObject Type="Embed" ProgID="Equation.DSMT4" ShapeID="_x0000_i1075" DrawAspect="Content" ObjectID="_1823239966" r:id="rId91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34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2B2B680E" w14:textId="3553310D" w:rsidR="004F547E" w:rsidRPr="00E76A6F" w:rsidRDefault="00471276" w:rsidP="004F547E">
      <w:pPr>
        <w:widowControl/>
        <w:autoSpaceDE w:val="0"/>
        <w:autoSpaceDN w:val="0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</w:t>
      </w:r>
      <w:r w:rsidR="004F547E">
        <w:rPr>
          <w:sz w:val="24"/>
          <w:szCs w:val="24"/>
        </w:rPr>
        <w:t xml:space="preserve">.1.2 </w:t>
      </w:r>
      <w:r w:rsidR="004F547E">
        <w:rPr>
          <w:rFonts w:hint="eastAsia"/>
          <w:b/>
          <w:bCs/>
          <w:sz w:val="24"/>
          <w:szCs w:val="24"/>
        </w:rPr>
        <w:t>扩展</w:t>
      </w:r>
      <w:r w:rsidR="004F547E" w:rsidRPr="00E76A6F">
        <w:rPr>
          <w:rFonts w:hint="eastAsia"/>
          <w:b/>
          <w:bCs/>
          <w:sz w:val="24"/>
          <w:szCs w:val="24"/>
        </w:rPr>
        <w:t>不确定度</w:t>
      </w:r>
    </w:p>
    <w:p w14:paraId="3B43AFE9" w14:textId="77777777" w:rsidR="004F547E" w:rsidRPr="001E4585" w:rsidRDefault="004F547E" w:rsidP="004F547E">
      <w:pPr>
        <w:spacing w:line="400" w:lineRule="exact"/>
        <w:ind w:firstLine="420"/>
        <w:rPr>
          <w:sz w:val="24"/>
          <w:szCs w:val="24"/>
        </w:rPr>
      </w:pPr>
      <w:r w:rsidRPr="001E4585">
        <w:rPr>
          <w:rFonts w:hint="eastAsia"/>
          <w:sz w:val="24"/>
          <w:szCs w:val="24"/>
        </w:rPr>
        <w:t>按</w:t>
      </w:r>
      <w:r w:rsidRPr="001E4585">
        <w:rPr>
          <w:rFonts w:hint="eastAsia"/>
          <w:sz w:val="24"/>
          <w:szCs w:val="24"/>
        </w:rPr>
        <w:t>95%</w:t>
      </w:r>
      <w:r w:rsidRPr="001E4585">
        <w:rPr>
          <w:rFonts w:hint="eastAsia"/>
          <w:sz w:val="24"/>
          <w:szCs w:val="24"/>
        </w:rPr>
        <w:t>的置信概率</w:t>
      </w:r>
      <w:r>
        <w:rPr>
          <w:rFonts w:hint="eastAsia"/>
          <w:sz w:val="24"/>
          <w:szCs w:val="24"/>
        </w:rPr>
        <w:t>，</w:t>
      </w:r>
      <w:r w:rsidRPr="00D533E8">
        <w:rPr>
          <w:sz w:val="24"/>
        </w:rPr>
        <w:t>取包含因子</w:t>
      </w:r>
      <w:r w:rsidRPr="00D533E8">
        <w:rPr>
          <w:i/>
          <w:sz w:val="24"/>
        </w:rPr>
        <w:t>k</w:t>
      </w:r>
      <w:r w:rsidRPr="00D533E8">
        <w:rPr>
          <w:sz w:val="24"/>
        </w:rPr>
        <w:t>＝</w:t>
      </w:r>
      <w:r w:rsidRPr="00D533E8">
        <w:rPr>
          <w:sz w:val="24"/>
        </w:rPr>
        <w:t>2</w:t>
      </w:r>
      <w:r>
        <w:rPr>
          <w:rFonts w:hint="eastAsia"/>
          <w:sz w:val="24"/>
        </w:rPr>
        <w:t>，</w:t>
      </w:r>
      <w:r w:rsidRPr="001E4585">
        <w:rPr>
          <w:rFonts w:hint="eastAsia"/>
          <w:sz w:val="24"/>
          <w:szCs w:val="24"/>
        </w:rPr>
        <w:t>则扩展不确定度为：</w:t>
      </w:r>
    </w:p>
    <w:p w14:paraId="2EC05AC8" w14:textId="6F35B63A" w:rsidR="004F547E" w:rsidRDefault="004F547E" w:rsidP="004F547E">
      <w:pPr>
        <w:pStyle w:val="MTDisplayEquation"/>
      </w:pPr>
      <w:r>
        <w:tab/>
      </w:r>
      <w:r w:rsidR="009C0E52" w:rsidRPr="00FF071E">
        <w:rPr>
          <w:position w:val="-12"/>
        </w:rPr>
        <w:object w:dxaOrig="1680" w:dyaOrig="360" w14:anchorId="670E8E1E">
          <v:shape id="_x0000_i1103" type="#_x0000_t75" style="width:84.25pt;height:17.35pt" o:ole="">
            <v:imagedata r:id="rId92" o:title=""/>
          </v:shape>
          <o:OLEObject Type="Embed" ProgID="Equation.DSMT4" ShapeID="_x0000_i1103" DrawAspect="Content" ObjectID="_1823239967" r:id="rId93"/>
        </w:object>
      </w:r>
      <w:r>
        <w:t>(</w:t>
      </w:r>
      <w:r w:rsidR="00FB23A4">
        <w:t>2.</w:t>
      </w:r>
      <w:r w:rsidR="009C0E52">
        <w:t>42</w:t>
      </w:r>
      <w:r w:rsidR="00FB23A4">
        <w:t xml:space="preserve"> </w:t>
      </w:r>
      <w:r>
        <w:t>dB)</w:t>
      </w:r>
      <w:r>
        <w:rPr>
          <w:rFonts w:hint="eastAsia"/>
        </w:rPr>
        <w:t>（</w:t>
      </w:r>
      <w:r w:rsidRPr="0061590C">
        <w:rPr>
          <w:i/>
          <w:iCs/>
        </w:rPr>
        <w:t>k</w:t>
      </w:r>
      <w:r>
        <w:rPr>
          <w:rFonts w:hint="eastAsia"/>
        </w:rPr>
        <w:t>=2</w:t>
      </w:r>
      <w:r>
        <w:rPr>
          <w:rFonts w:hint="eastAsia"/>
        </w:rPr>
        <w:t>）</w:t>
      </w:r>
      <w:r>
        <w:tab/>
        <w:t xml:space="preserve"> </w:t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35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24677C08" w14:textId="75F64CC6" w:rsidR="004F547E" w:rsidRPr="00344770" w:rsidRDefault="00471276" w:rsidP="004F547E">
      <w:pPr>
        <w:pStyle w:val="2"/>
        <w:rPr>
          <w:rFonts w:ascii="Times New Roman" w:hAnsi="Times New Roman"/>
        </w:rPr>
      </w:pPr>
      <w:bookmarkStart w:id="17" w:name="_Toc211063360"/>
      <w:r>
        <w:rPr>
          <w:rFonts w:ascii="Times New Roman" w:hAnsi="Times New Roman"/>
        </w:rPr>
        <w:t>4</w:t>
      </w:r>
      <w:r w:rsidR="004F547E">
        <w:rPr>
          <w:rFonts w:ascii="Times New Roman" w:hAnsi="Times New Roman"/>
        </w:rPr>
        <w:t xml:space="preserve">.2 </w:t>
      </w:r>
      <w:r w:rsidR="004F547E">
        <w:rPr>
          <w:rFonts w:ascii="Times New Roman" w:hAnsi="Times New Roman" w:hint="eastAsia"/>
        </w:rPr>
        <w:t>不确定度分量汇总</w:t>
      </w:r>
      <w:bookmarkEnd w:id="17"/>
    </w:p>
    <w:p w14:paraId="310DFC6C" w14:textId="3A23241B" w:rsidR="004F547E" w:rsidRDefault="00D043D0" w:rsidP="004F547E">
      <w:pPr>
        <w:widowControl/>
        <w:autoSpaceDE w:val="0"/>
        <w:autoSpaceDN w:val="0"/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南海</w:t>
      </w:r>
      <w:r w:rsidR="00E35EA9">
        <w:rPr>
          <w:rFonts w:hint="eastAsia"/>
          <w:sz w:val="24"/>
          <w:szCs w:val="24"/>
        </w:rPr>
        <w:t>海上</w:t>
      </w:r>
      <w:r w:rsidR="004F547E">
        <w:rPr>
          <w:rFonts w:hint="eastAsia"/>
          <w:sz w:val="24"/>
          <w:szCs w:val="24"/>
        </w:rPr>
        <w:t>实验水声探测阵列阵元灵敏度校准（</w:t>
      </w:r>
      <w:r w:rsidR="006E3735" w:rsidRPr="006E3735">
        <w:rPr>
          <w:rFonts w:hint="eastAsia"/>
          <w:sz w:val="24"/>
          <w:szCs w:val="24"/>
        </w:rPr>
        <w:t>无指向性声源</w:t>
      </w:r>
      <w:r w:rsidR="004F547E">
        <w:rPr>
          <w:rFonts w:hint="eastAsia"/>
          <w:sz w:val="24"/>
          <w:szCs w:val="24"/>
        </w:rPr>
        <w:t>法）</w:t>
      </w:r>
      <w:r w:rsidR="004F547E">
        <w:rPr>
          <w:sz w:val="24"/>
          <w:szCs w:val="24"/>
        </w:rPr>
        <w:t>的测量不确定度来源汇总于表</w:t>
      </w:r>
      <w:r w:rsidR="0064561C">
        <w:rPr>
          <w:sz w:val="24"/>
          <w:szCs w:val="24"/>
        </w:rPr>
        <w:t>4</w:t>
      </w:r>
      <w:r w:rsidR="004F547E">
        <w:rPr>
          <w:sz w:val="24"/>
          <w:szCs w:val="24"/>
        </w:rPr>
        <w:t>。</w:t>
      </w:r>
    </w:p>
    <w:p w14:paraId="1C2CD44A" w14:textId="77777777" w:rsidR="0064561C" w:rsidRPr="0064561C" w:rsidRDefault="0064561C" w:rsidP="004F547E">
      <w:pPr>
        <w:widowControl/>
        <w:autoSpaceDE w:val="0"/>
        <w:autoSpaceDN w:val="0"/>
        <w:spacing w:line="360" w:lineRule="auto"/>
        <w:ind w:firstLineChars="200" w:firstLine="480"/>
        <w:jc w:val="left"/>
        <w:rPr>
          <w:sz w:val="24"/>
          <w:szCs w:val="24"/>
        </w:rPr>
      </w:pPr>
    </w:p>
    <w:p w14:paraId="009999F3" w14:textId="40F90923" w:rsidR="004F547E" w:rsidRPr="00DF1C88" w:rsidRDefault="004F547E" w:rsidP="004F547E">
      <w:pPr>
        <w:widowControl/>
        <w:autoSpaceDE w:val="0"/>
        <w:autoSpaceDN w:val="0"/>
        <w:jc w:val="center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表</w:t>
      </w:r>
      <w:r w:rsidR="0064561C">
        <w:rPr>
          <w:rFonts w:ascii="黑体" w:eastAsia="黑体" w:hAnsi="黑体"/>
          <w:szCs w:val="21"/>
        </w:rPr>
        <w:t>4</w:t>
      </w:r>
      <w:r>
        <w:rPr>
          <w:rFonts w:ascii="黑体" w:eastAsia="黑体" w:hAnsi="黑体"/>
          <w:szCs w:val="21"/>
        </w:rPr>
        <w:t xml:space="preserve"> </w:t>
      </w:r>
      <w:r w:rsidR="00D043D0">
        <w:rPr>
          <w:rFonts w:ascii="黑体" w:eastAsia="黑体" w:hAnsi="黑体" w:hint="eastAsia"/>
          <w:szCs w:val="21"/>
        </w:rPr>
        <w:t>南海</w:t>
      </w:r>
      <w:r w:rsidR="0064561C">
        <w:rPr>
          <w:rFonts w:ascii="黑体" w:eastAsia="黑体" w:hAnsi="黑体" w:hint="eastAsia"/>
          <w:szCs w:val="21"/>
        </w:rPr>
        <w:t>海上试验</w:t>
      </w:r>
      <w:r w:rsidR="0064561C">
        <w:rPr>
          <w:rFonts w:ascii="黑体" w:eastAsia="黑体" w:hAnsi="黑体"/>
          <w:szCs w:val="21"/>
        </w:rPr>
        <w:t>测量不确定度来源汇总表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961"/>
        <w:gridCol w:w="709"/>
        <w:gridCol w:w="2693"/>
      </w:tblGrid>
      <w:tr w:rsidR="004F547E" w14:paraId="5C1FD6AA" w14:textId="77777777" w:rsidTr="00887358">
        <w:trPr>
          <w:trHeight w:val="347"/>
        </w:trPr>
        <w:tc>
          <w:tcPr>
            <w:tcW w:w="846" w:type="dxa"/>
            <w:vAlign w:val="center"/>
          </w:tcPr>
          <w:p w14:paraId="1FB3A32C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961" w:type="dxa"/>
            <w:vAlign w:val="center"/>
          </w:tcPr>
          <w:p w14:paraId="498782B0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来源</w:t>
            </w:r>
          </w:p>
        </w:tc>
        <w:tc>
          <w:tcPr>
            <w:tcW w:w="709" w:type="dxa"/>
            <w:vAlign w:val="center"/>
          </w:tcPr>
          <w:p w14:paraId="6EAD65A6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符号</w:t>
            </w:r>
          </w:p>
        </w:tc>
        <w:tc>
          <w:tcPr>
            <w:tcW w:w="2693" w:type="dxa"/>
            <w:vAlign w:val="center"/>
          </w:tcPr>
          <w:p w14:paraId="0D219362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数值</w:t>
            </w:r>
          </w:p>
        </w:tc>
      </w:tr>
      <w:tr w:rsidR="004F547E" w14:paraId="6FE4A1CD" w14:textId="77777777" w:rsidTr="00887358">
        <w:trPr>
          <w:trHeight w:val="406"/>
        </w:trPr>
        <w:tc>
          <w:tcPr>
            <w:tcW w:w="846" w:type="dxa"/>
            <w:vAlign w:val="center"/>
          </w:tcPr>
          <w:p w14:paraId="4C7B1D36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4961" w:type="dxa"/>
            <w:vAlign w:val="center"/>
          </w:tcPr>
          <w:p w14:paraId="2A1C7836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重复性测量引入不确定度</w:t>
            </w:r>
          </w:p>
        </w:tc>
        <w:tc>
          <w:tcPr>
            <w:tcW w:w="709" w:type="dxa"/>
            <w:vAlign w:val="center"/>
          </w:tcPr>
          <w:p w14:paraId="213C700F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i/>
                <w:iCs/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  <w:vertAlign w:val="subscript"/>
              </w:rPr>
              <w:t>1</w:t>
            </w:r>
          </w:p>
        </w:tc>
        <w:tc>
          <w:tcPr>
            <w:tcW w:w="2693" w:type="dxa"/>
            <w:vAlign w:val="center"/>
          </w:tcPr>
          <w:p w14:paraId="26A3AB05" w14:textId="081091D9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见表</w:t>
            </w:r>
            <w:r w:rsidR="008C1382">
              <w:rPr>
                <w:szCs w:val="21"/>
              </w:rPr>
              <w:t>3</w:t>
            </w:r>
          </w:p>
        </w:tc>
      </w:tr>
      <w:tr w:rsidR="004F547E" w14:paraId="575CE246" w14:textId="77777777" w:rsidTr="00887358">
        <w:trPr>
          <w:trHeight w:val="406"/>
        </w:trPr>
        <w:tc>
          <w:tcPr>
            <w:tcW w:w="846" w:type="dxa"/>
            <w:vAlign w:val="center"/>
          </w:tcPr>
          <w:p w14:paraId="31201E26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961" w:type="dxa"/>
            <w:vAlign w:val="center"/>
          </w:tcPr>
          <w:p w14:paraId="38316834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标准水听器灵敏度引入的不确定度分量</w:t>
            </w:r>
          </w:p>
        </w:tc>
        <w:tc>
          <w:tcPr>
            <w:tcW w:w="709" w:type="dxa"/>
            <w:vAlign w:val="center"/>
          </w:tcPr>
          <w:p w14:paraId="5A7768E8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  <w:vertAlign w:val="subscript"/>
              </w:rPr>
              <w:t>2</w:t>
            </w:r>
          </w:p>
        </w:tc>
        <w:tc>
          <w:tcPr>
            <w:tcW w:w="2693" w:type="dxa"/>
            <w:vAlign w:val="center"/>
          </w:tcPr>
          <w:p w14:paraId="32007A34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.2%</w:t>
            </w:r>
          </w:p>
        </w:tc>
      </w:tr>
      <w:tr w:rsidR="004F547E" w14:paraId="7CAA5AAA" w14:textId="77777777" w:rsidTr="00887358">
        <w:trPr>
          <w:trHeight w:val="406"/>
        </w:trPr>
        <w:tc>
          <w:tcPr>
            <w:tcW w:w="846" w:type="dxa"/>
            <w:vAlign w:val="center"/>
          </w:tcPr>
          <w:p w14:paraId="216178EA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4961" w:type="dxa"/>
            <w:vAlign w:val="center"/>
          </w:tcPr>
          <w:p w14:paraId="3368688C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标准水听器输出电压读数误差引入的不确定度分量</w:t>
            </w:r>
          </w:p>
        </w:tc>
        <w:tc>
          <w:tcPr>
            <w:tcW w:w="709" w:type="dxa"/>
            <w:vAlign w:val="center"/>
          </w:tcPr>
          <w:p w14:paraId="477F9DE6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  <w:vertAlign w:val="subscript"/>
              </w:rPr>
              <w:t>3</w:t>
            </w:r>
          </w:p>
        </w:tc>
        <w:tc>
          <w:tcPr>
            <w:tcW w:w="2693" w:type="dxa"/>
            <w:vAlign w:val="center"/>
          </w:tcPr>
          <w:p w14:paraId="05D94EA2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0.25%</w:t>
            </w:r>
          </w:p>
        </w:tc>
      </w:tr>
      <w:tr w:rsidR="004F547E" w14:paraId="4E43D39A" w14:textId="77777777" w:rsidTr="00887358">
        <w:trPr>
          <w:trHeight w:val="406"/>
        </w:trPr>
        <w:tc>
          <w:tcPr>
            <w:tcW w:w="846" w:type="dxa"/>
            <w:vAlign w:val="center"/>
          </w:tcPr>
          <w:p w14:paraId="2E652658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961" w:type="dxa"/>
            <w:vAlign w:val="center"/>
          </w:tcPr>
          <w:p w14:paraId="797CB7BC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线列阵阵元水听器采集电压引入的不确定度分量</w:t>
            </w:r>
          </w:p>
        </w:tc>
        <w:tc>
          <w:tcPr>
            <w:tcW w:w="709" w:type="dxa"/>
            <w:vAlign w:val="center"/>
          </w:tcPr>
          <w:p w14:paraId="40A1A939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  <w:vertAlign w:val="subscript"/>
              </w:rPr>
              <w:t>4</w:t>
            </w:r>
          </w:p>
        </w:tc>
        <w:tc>
          <w:tcPr>
            <w:tcW w:w="2693" w:type="dxa"/>
            <w:vAlign w:val="center"/>
          </w:tcPr>
          <w:p w14:paraId="14E5C85A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%</w:t>
            </w:r>
          </w:p>
        </w:tc>
      </w:tr>
      <w:tr w:rsidR="004F547E" w14:paraId="7E757471" w14:textId="77777777" w:rsidTr="00887358">
        <w:trPr>
          <w:trHeight w:val="406"/>
        </w:trPr>
        <w:tc>
          <w:tcPr>
            <w:tcW w:w="846" w:type="dxa"/>
            <w:vAlign w:val="center"/>
          </w:tcPr>
          <w:p w14:paraId="1B19898C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4961" w:type="dxa"/>
            <w:vAlign w:val="center"/>
          </w:tcPr>
          <w:p w14:paraId="3DBE8817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时间差测量误差引起的不确定度分量</w:t>
            </w:r>
          </w:p>
        </w:tc>
        <w:tc>
          <w:tcPr>
            <w:tcW w:w="709" w:type="dxa"/>
            <w:vAlign w:val="center"/>
          </w:tcPr>
          <w:p w14:paraId="5177B817" w14:textId="4D287FC5" w:rsidR="004F547E" w:rsidRDefault="00471276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2693" w:type="dxa"/>
            <w:vAlign w:val="center"/>
          </w:tcPr>
          <w:p w14:paraId="78DE2D1C" w14:textId="77777777" w:rsidR="004F547E" w:rsidRDefault="004F547E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忽略</w:t>
            </w:r>
          </w:p>
        </w:tc>
      </w:tr>
      <w:tr w:rsidR="00471276" w14:paraId="4BC2F4D8" w14:textId="77777777" w:rsidTr="00887358">
        <w:trPr>
          <w:trHeight w:val="406"/>
        </w:trPr>
        <w:tc>
          <w:tcPr>
            <w:tcW w:w="846" w:type="dxa"/>
            <w:vAlign w:val="center"/>
          </w:tcPr>
          <w:p w14:paraId="7B011B31" w14:textId="7777777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4961" w:type="dxa"/>
            <w:vAlign w:val="center"/>
          </w:tcPr>
          <w:p w14:paraId="747D28A6" w14:textId="7777777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声源指向性引起的不确定度</w:t>
            </w:r>
          </w:p>
        </w:tc>
        <w:tc>
          <w:tcPr>
            <w:tcW w:w="709" w:type="dxa"/>
            <w:vAlign w:val="center"/>
          </w:tcPr>
          <w:p w14:paraId="008D6045" w14:textId="1DDBF911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  <w:vertAlign w:val="subscript"/>
              </w:rPr>
              <w:t>5</w:t>
            </w:r>
          </w:p>
        </w:tc>
        <w:tc>
          <w:tcPr>
            <w:tcW w:w="2693" w:type="dxa"/>
            <w:vAlign w:val="center"/>
          </w:tcPr>
          <w:p w14:paraId="4AB2E333" w14:textId="7777777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4.84%</w:t>
            </w:r>
          </w:p>
        </w:tc>
      </w:tr>
      <w:tr w:rsidR="00471276" w14:paraId="4C430824" w14:textId="77777777" w:rsidTr="00887358">
        <w:trPr>
          <w:trHeight w:val="406"/>
        </w:trPr>
        <w:tc>
          <w:tcPr>
            <w:tcW w:w="846" w:type="dxa"/>
            <w:vAlign w:val="center"/>
          </w:tcPr>
          <w:p w14:paraId="1137D531" w14:textId="7777777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4961" w:type="dxa"/>
            <w:vAlign w:val="center"/>
          </w:tcPr>
          <w:p w14:paraId="25FA80A9" w14:textId="7777777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1F360D">
              <w:rPr>
                <w:rFonts w:hint="eastAsia"/>
                <w:sz w:val="24"/>
                <w:szCs w:val="24"/>
              </w:rPr>
              <w:t>信号分析处理引起的测量不确定度</w:t>
            </w:r>
          </w:p>
        </w:tc>
        <w:tc>
          <w:tcPr>
            <w:tcW w:w="709" w:type="dxa"/>
            <w:vAlign w:val="center"/>
          </w:tcPr>
          <w:p w14:paraId="16268E4B" w14:textId="1AEEC5BD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  <w:vertAlign w:val="subscript"/>
              </w:rPr>
              <w:t>6</w:t>
            </w:r>
          </w:p>
        </w:tc>
        <w:tc>
          <w:tcPr>
            <w:tcW w:w="2693" w:type="dxa"/>
            <w:vAlign w:val="center"/>
          </w:tcPr>
          <w:p w14:paraId="602D7DE1" w14:textId="7777777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2.89%</w:t>
            </w:r>
          </w:p>
        </w:tc>
      </w:tr>
      <w:tr w:rsidR="00471276" w14:paraId="3C4ACE08" w14:textId="77777777" w:rsidTr="00887358">
        <w:trPr>
          <w:trHeight w:val="406"/>
        </w:trPr>
        <w:tc>
          <w:tcPr>
            <w:tcW w:w="846" w:type="dxa"/>
            <w:vAlign w:val="center"/>
          </w:tcPr>
          <w:p w14:paraId="429C1A08" w14:textId="7777777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4961" w:type="dxa"/>
            <w:vAlign w:val="center"/>
          </w:tcPr>
          <w:p w14:paraId="799F6D49" w14:textId="7777777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声速误差引入的不确定度分量</w:t>
            </w:r>
          </w:p>
        </w:tc>
        <w:tc>
          <w:tcPr>
            <w:tcW w:w="709" w:type="dxa"/>
            <w:vAlign w:val="center"/>
          </w:tcPr>
          <w:p w14:paraId="74307530" w14:textId="55249EDA" w:rsidR="00471276" w:rsidRPr="00171CAD" w:rsidRDefault="00471276" w:rsidP="00471276">
            <w:pPr>
              <w:widowControl/>
              <w:autoSpaceDE w:val="0"/>
              <w:autoSpaceDN w:val="0"/>
              <w:jc w:val="center"/>
              <w:rPr>
                <w:i/>
                <w:iCs/>
                <w:szCs w:val="21"/>
              </w:rPr>
            </w:pPr>
            <w:r w:rsidRPr="00171CAD">
              <w:rPr>
                <w:i/>
                <w:iCs/>
                <w:szCs w:val="21"/>
              </w:rPr>
              <w:t>u</w:t>
            </w:r>
            <w:r w:rsidRPr="00171CAD">
              <w:rPr>
                <w:i/>
                <w:iCs/>
                <w:szCs w:val="21"/>
                <w:vertAlign w:val="subscript"/>
              </w:rPr>
              <w:t>7</w:t>
            </w:r>
          </w:p>
        </w:tc>
        <w:tc>
          <w:tcPr>
            <w:tcW w:w="2693" w:type="dxa"/>
            <w:vAlign w:val="center"/>
          </w:tcPr>
          <w:p w14:paraId="020CB365" w14:textId="7777777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0.35%</w:t>
            </w:r>
          </w:p>
        </w:tc>
      </w:tr>
      <w:tr w:rsidR="00471276" w14:paraId="3B23ACF6" w14:textId="77777777" w:rsidTr="00887358">
        <w:trPr>
          <w:trHeight w:val="406"/>
        </w:trPr>
        <w:tc>
          <w:tcPr>
            <w:tcW w:w="846" w:type="dxa"/>
            <w:vAlign w:val="center"/>
          </w:tcPr>
          <w:p w14:paraId="1CCEE66C" w14:textId="7777777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4961" w:type="dxa"/>
            <w:vAlign w:val="center"/>
          </w:tcPr>
          <w:p w14:paraId="486A7BB9" w14:textId="7777777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无规噪声干扰引入的不确定度分量</w:t>
            </w:r>
          </w:p>
        </w:tc>
        <w:tc>
          <w:tcPr>
            <w:tcW w:w="709" w:type="dxa"/>
            <w:vAlign w:val="center"/>
          </w:tcPr>
          <w:p w14:paraId="381954C7" w14:textId="78EEFE10" w:rsidR="00471276" w:rsidRPr="00171CAD" w:rsidRDefault="00471276" w:rsidP="00471276">
            <w:pPr>
              <w:widowControl/>
              <w:autoSpaceDE w:val="0"/>
              <w:autoSpaceDN w:val="0"/>
              <w:jc w:val="center"/>
              <w:rPr>
                <w:i/>
                <w:iCs/>
                <w:szCs w:val="21"/>
              </w:rPr>
            </w:pPr>
            <w:r w:rsidRPr="00171CAD">
              <w:rPr>
                <w:i/>
                <w:iCs/>
                <w:szCs w:val="21"/>
              </w:rPr>
              <w:t>u</w:t>
            </w:r>
            <w:r w:rsidRPr="00171CAD">
              <w:rPr>
                <w:i/>
                <w:iCs/>
                <w:szCs w:val="21"/>
                <w:vertAlign w:val="subscript"/>
              </w:rPr>
              <w:t>8</w:t>
            </w:r>
          </w:p>
        </w:tc>
        <w:tc>
          <w:tcPr>
            <w:tcW w:w="2693" w:type="dxa"/>
            <w:vAlign w:val="center"/>
          </w:tcPr>
          <w:p w14:paraId="3ED637B3" w14:textId="7777777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.7%</w:t>
            </w:r>
          </w:p>
        </w:tc>
      </w:tr>
      <w:tr w:rsidR="00471276" w14:paraId="7EB32B3D" w14:textId="77777777" w:rsidTr="00887358">
        <w:trPr>
          <w:trHeight w:val="406"/>
        </w:trPr>
        <w:tc>
          <w:tcPr>
            <w:tcW w:w="846" w:type="dxa"/>
            <w:vAlign w:val="center"/>
          </w:tcPr>
          <w:p w14:paraId="62AF3886" w14:textId="7777777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4961" w:type="dxa"/>
            <w:vAlign w:val="center"/>
          </w:tcPr>
          <w:p w14:paraId="771860BE" w14:textId="7777777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电磁干扰引入的不确定度分量</w:t>
            </w:r>
          </w:p>
        </w:tc>
        <w:tc>
          <w:tcPr>
            <w:tcW w:w="709" w:type="dxa"/>
            <w:vAlign w:val="center"/>
          </w:tcPr>
          <w:p w14:paraId="7D4440B9" w14:textId="0395A919" w:rsidR="00471276" w:rsidRPr="00171CAD" w:rsidRDefault="00471276" w:rsidP="00471276">
            <w:pPr>
              <w:widowControl/>
              <w:autoSpaceDE w:val="0"/>
              <w:autoSpaceDN w:val="0"/>
              <w:jc w:val="center"/>
              <w:rPr>
                <w:i/>
                <w:iCs/>
                <w:szCs w:val="21"/>
              </w:rPr>
            </w:pPr>
            <w:r w:rsidRPr="00171CAD">
              <w:rPr>
                <w:i/>
                <w:iCs/>
                <w:szCs w:val="21"/>
              </w:rPr>
              <w:t>u</w:t>
            </w:r>
            <w:r w:rsidRPr="00171CAD">
              <w:rPr>
                <w:i/>
                <w:iCs/>
                <w:szCs w:val="21"/>
                <w:vertAlign w:val="subscript"/>
              </w:rPr>
              <w:t>9</w:t>
            </w:r>
          </w:p>
        </w:tc>
        <w:tc>
          <w:tcPr>
            <w:tcW w:w="2693" w:type="dxa"/>
            <w:vAlign w:val="center"/>
          </w:tcPr>
          <w:p w14:paraId="3E73E208" w14:textId="7777777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.7%</w:t>
            </w:r>
          </w:p>
        </w:tc>
      </w:tr>
      <w:tr w:rsidR="00471276" w14:paraId="0D0D66B3" w14:textId="77777777" w:rsidTr="00887358">
        <w:trPr>
          <w:trHeight w:val="406"/>
        </w:trPr>
        <w:tc>
          <w:tcPr>
            <w:tcW w:w="846" w:type="dxa"/>
            <w:vAlign w:val="center"/>
          </w:tcPr>
          <w:p w14:paraId="3A8EB74D" w14:textId="7777777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1</w:t>
            </w:r>
          </w:p>
        </w:tc>
        <w:tc>
          <w:tcPr>
            <w:tcW w:w="4961" w:type="dxa"/>
            <w:vAlign w:val="center"/>
          </w:tcPr>
          <w:p w14:paraId="101ACD6E" w14:textId="7777777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信噪比不足引入的不确定度分量</w:t>
            </w:r>
          </w:p>
        </w:tc>
        <w:tc>
          <w:tcPr>
            <w:tcW w:w="709" w:type="dxa"/>
            <w:vAlign w:val="center"/>
          </w:tcPr>
          <w:p w14:paraId="6F47C13C" w14:textId="1F84CC2C" w:rsidR="00471276" w:rsidRPr="00171CAD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 w:rsidRPr="00171CAD">
              <w:rPr>
                <w:i/>
                <w:iCs/>
                <w:szCs w:val="21"/>
                <w:vertAlign w:val="subscript"/>
              </w:rPr>
              <w:t>10</w:t>
            </w:r>
          </w:p>
        </w:tc>
        <w:tc>
          <w:tcPr>
            <w:tcW w:w="2693" w:type="dxa"/>
            <w:vAlign w:val="center"/>
          </w:tcPr>
          <w:p w14:paraId="2ECD178E" w14:textId="7777777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.7%</w:t>
            </w:r>
          </w:p>
        </w:tc>
      </w:tr>
      <w:tr w:rsidR="00471276" w14:paraId="1576670D" w14:textId="77777777" w:rsidTr="00887358">
        <w:trPr>
          <w:trHeight w:val="406"/>
        </w:trPr>
        <w:tc>
          <w:tcPr>
            <w:tcW w:w="846" w:type="dxa"/>
            <w:vAlign w:val="center"/>
          </w:tcPr>
          <w:p w14:paraId="562998C6" w14:textId="7777777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2</w:t>
            </w:r>
          </w:p>
        </w:tc>
        <w:tc>
          <w:tcPr>
            <w:tcW w:w="4961" w:type="dxa"/>
            <w:vAlign w:val="center"/>
          </w:tcPr>
          <w:p w14:paraId="14D6C32B" w14:textId="77777777" w:rsidR="00471276" w:rsidRPr="00A5314D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水面起伏引入的不确定度分量</w:t>
            </w:r>
          </w:p>
        </w:tc>
        <w:tc>
          <w:tcPr>
            <w:tcW w:w="709" w:type="dxa"/>
            <w:vAlign w:val="center"/>
          </w:tcPr>
          <w:p w14:paraId="0E09F6EE" w14:textId="44996E4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i/>
                <w:iCs/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 w:rsidRPr="00171CAD">
              <w:rPr>
                <w:i/>
                <w:iCs/>
                <w:szCs w:val="21"/>
                <w:vertAlign w:val="subscript"/>
              </w:rPr>
              <w:t>1</w:t>
            </w:r>
            <w:r>
              <w:rPr>
                <w:i/>
                <w:iCs/>
                <w:szCs w:val="21"/>
                <w:vertAlign w:val="subscript"/>
              </w:rPr>
              <w:t>1</w:t>
            </w:r>
          </w:p>
        </w:tc>
        <w:tc>
          <w:tcPr>
            <w:tcW w:w="2693" w:type="dxa"/>
            <w:vAlign w:val="center"/>
          </w:tcPr>
          <w:p w14:paraId="2F52C5AE" w14:textId="20F269AE" w:rsidR="00471276" w:rsidRDefault="00FB23A4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8.66</w:t>
            </w:r>
            <w:r w:rsidR="00471276">
              <w:rPr>
                <w:szCs w:val="21"/>
              </w:rPr>
              <w:t>%</w:t>
            </w:r>
          </w:p>
        </w:tc>
      </w:tr>
      <w:tr w:rsidR="00471276" w14:paraId="043F309F" w14:textId="77777777" w:rsidTr="00887358">
        <w:trPr>
          <w:trHeight w:val="406"/>
        </w:trPr>
        <w:tc>
          <w:tcPr>
            <w:tcW w:w="846" w:type="dxa"/>
            <w:vAlign w:val="center"/>
          </w:tcPr>
          <w:p w14:paraId="477F9866" w14:textId="1448F9D7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3</w:t>
            </w:r>
          </w:p>
        </w:tc>
        <w:tc>
          <w:tcPr>
            <w:tcW w:w="4961" w:type="dxa"/>
            <w:vAlign w:val="center"/>
          </w:tcPr>
          <w:p w14:paraId="05066F0E" w14:textId="487353B4" w:rsidR="00471276" w:rsidRPr="00A5314D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471276">
              <w:rPr>
                <w:rFonts w:hint="eastAsia"/>
                <w:szCs w:val="21"/>
              </w:rPr>
              <w:t>自容水听器、声源的状况不稳定引入的不确定度分量</w:t>
            </w:r>
          </w:p>
        </w:tc>
        <w:tc>
          <w:tcPr>
            <w:tcW w:w="709" w:type="dxa"/>
            <w:vAlign w:val="center"/>
          </w:tcPr>
          <w:p w14:paraId="62DF1213" w14:textId="0BE92DBD" w:rsidR="00471276" w:rsidRDefault="00471276" w:rsidP="00471276">
            <w:pPr>
              <w:widowControl/>
              <w:autoSpaceDE w:val="0"/>
              <w:autoSpaceDN w:val="0"/>
              <w:jc w:val="center"/>
              <w:rPr>
                <w:i/>
                <w:iCs/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 w:rsidRPr="00171CAD">
              <w:rPr>
                <w:i/>
                <w:iCs/>
                <w:szCs w:val="21"/>
                <w:vertAlign w:val="subscript"/>
              </w:rPr>
              <w:t>1</w:t>
            </w:r>
            <w:r>
              <w:rPr>
                <w:i/>
                <w:iCs/>
                <w:szCs w:val="21"/>
                <w:vertAlign w:val="subscript"/>
              </w:rPr>
              <w:t>2</w:t>
            </w:r>
          </w:p>
        </w:tc>
        <w:tc>
          <w:tcPr>
            <w:tcW w:w="2693" w:type="dxa"/>
            <w:vAlign w:val="center"/>
          </w:tcPr>
          <w:p w14:paraId="22C54044" w14:textId="5D0FE720" w:rsidR="00471276" w:rsidRDefault="00FB23A4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0.7</w:t>
            </w:r>
            <w:r w:rsidR="0064561C">
              <w:rPr>
                <w:szCs w:val="21"/>
              </w:rPr>
              <w:t>%</w:t>
            </w:r>
          </w:p>
        </w:tc>
      </w:tr>
      <w:tr w:rsidR="00471276" w14:paraId="705CB57E" w14:textId="77777777" w:rsidTr="00887358">
        <w:trPr>
          <w:trHeight w:val="406"/>
        </w:trPr>
        <w:tc>
          <w:tcPr>
            <w:tcW w:w="846" w:type="dxa"/>
            <w:vAlign w:val="center"/>
          </w:tcPr>
          <w:p w14:paraId="5558A3C6" w14:textId="3820F531" w:rsidR="00471276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4</w:t>
            </w:r>
          </w:p>
        </w:tc>
        <w:tc>
          <w:tcPr>
            <w:tcW w:w="4961" w:type="dxa"/>
            <w:vAlign w:val="center"/>
          </w:tcPr>
          <w:p w14:paraId="448FC370" w14:textId="532388C2" w:rsidR="00471276" w:rsidRPr="00A5314D" w:rsidRDefault="0047127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471276">
              <w:rPr>
                <w:rFonts w:hint="eastAsia"/>
                <w:szCs w:val="21"/>
              </w:rPr>
              <w:t>阵元位置偏差引入的不确定度分量</w:t>
            </w:r>
          </w:p>
        </w:tc>
        <w:tc>
          <w:tcPr>
            <w:tcW w:w="709" w:type="dxa"/>
            <w:vAlign w:val="center"/>
          </w:tcPr>
          <w:p w14:paraId="5A4977BA" w14:textId="0FF1EA24" w:rsidR="00471276" w:rsidRDefault="00471276" w:rsidP="00471276">
            <w:pPr>
              <w:widowControl/>
              <w:autoSpaceDE w:val="0"/>
              <w:autoSpaceDN w:val="0"/>
              <w:jc w:val="center"/>
              <w:rPr>
                <w:i/>
                <w:iCs/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 w:rsidRPr="00171CAD">
              <w:rPr>
                <w:i/>
                <w:iCs/>
                <w:szCs w:val="21"/>
                <w:vertAlign w:val="subscript"/>
              </w:rPr>
              <w:t>1</w:t>
            </w:r>
            <w:r>
              <w:rPr>
                <w:i/>
                <w:iCs/>
                <w:szCs w:val="21"/>
                <w:vertAlign w:val="subscript"/>
              </w:rPr>
              <w:t>3</w:t>
            </w:r>
          </w:p>
        </w:tc>
        <w:tc>
          <w:tcPr>
            <w:tcW w:w="2693" w:type="dxa"/>
            <w:vAlign w:val="center"/>
          </w:tcPr>
          <w:p w14:paraId="4F8304D1" w14:textId="26522B2D" w:rsidR="00471276" w:rsidRDefault="006A29F6" w:rsidP="00471276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2.89%</w:t>
            </w:r>
          </w:p>
        </w:tc>
      </w:tr>
    </w:tbl>
    <w:p w14:paraId="7F57D27B" w14:textId="6732A481" w:rsidR="004F547E" w:rsidRDefault="004F547E" w:rsidP="0000552E"/>
    <w:p w14:paraId="7F146A18" w14:textId="4D371719" w:rsidR="004F547E" w:rsidRDefault="004F547E" w:rsidP="0000552E"/>
    <w:p w14:paraId="557E0800" w14:textId="5F05D3BF" w:rsidR="004F547E" w:rsidRDefault="004F547E" w:rsidP="0000552E"/>
    <w:p w14:paraId="6A679C5E" w14:textId="5B9F6E5F" w:rsidR="00710027" w:rsidRDefault="00710027" w:rsidP="00710027">
      <w:pPr>
        <w:pStyle w:val="1"/>
      </w:pPr>
      <w:bookmarkStart w:id="18" w:name="_Toc211063361"/>
      <w:r>
        <w:t>5</w:t>
      </w:r>
      <w:r w:rsidR="00C145BA">
        <w:rPr>
          <w:rFonts w:hint="eastAsia"/>
        </w:rPr>
        <w:t>黄海</w:t>
      </w:r>
      <w:r>
        <w:rPr>
          <w:rFonts w:hint="eastAsia"/>
        </w:rPr>
        <w:t>海试不确定度评定</w:t>
      </w:r>
      <w:bookmarkEnd w:id="18"/>
    </w:p>
    <w:p w14:paraId="23E6BA69" w14:textId="4EAA3B4C" w:rsidR="00710027" w:rsidRDefault="00710027" w:rsidP="00710027">
      <w:pPr>
        <w:pStyle w:val="2"/>
        <w:rPr>
          <w:rFonts w:ascii="Times New Roman" w:hAnsi="Times New Roman"/>
        </w:rPr>
      </w:pPr>
      <w:bookmarkStart w:id="19" w:name="_Toc211063362"/>
      <w:r>
        <w:rPr>
          <w:rFonts w:ascii="Times New Roman" w:hAnsi="Times New Roman"/>
        </w:rPr>
        <w:t xml:space="preserve">5.1 </w:t>
      </w:r>
      <w:r>
        <w:rPr>
          <w:rFonts w:ascii="Times New Roman" w:hAnsi="Times New Roman" w:hint="eastAsia"/>
        </w:rPr>
        <w:t>不确定度分量</w:t>
      </w:r>
      <w:bookmarkEnd w:id="19"/>
    </w:p>
    <w:p w14:paraId="658A1613" w14:textId="77777777" w:rsidR="00710027" w:rsidRDefault="00710027" w:rsidP="00710027">
      <w:pPr>
        <w:widowControl/>
        <w:autoSpaceDE w:val="0"/>
        <w:autoSpaceDN w:val="0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重复性测量引入不确定度</w:t>
      </w:r>
    </w:p>
    <w:p w14:paraId="7D7DBF20" w14:textId="23C56E69" w:rsidR="00710027" w:rsidRDefault="00710027" w:rsidP="00710027">
      <w:pPr>
        <w:spacing w:line="400" w:lineRule="exact"/>
        <w:ind w:firstLine="420"/>
        <w:rPr>
          <w:sz w:val="24"/>
          <w:szCs w:val="24"/>
        </w:rPr>
      </w:pPr>
      <w:r w:rsidRPr="004F547E">
        <w:rPr>
          <w:rFonts w:hint="eastAsia"/>
          <w:sz w:val="24"/>
          <w:szCs w:val="24"/>
        </w:rPr>
        <w:t>测量不确定度的</w:t>
      </w:r>
      <w:r w:rsidRPr="004F547E">
        <w:rPr>
          <w:sz w:val="24"/>
          <w:szCs w:val="24"/>
        </w:rPr>
        <w:t>A</w:t>
      </w:r>
      <w:r w:rsidRPr="004F547E">
        <w:rPr>
          <w:rFonts w:hint="eastAsia"/>
          <w:sz w:val="24"/>
          <w:szCs w:val="24"/>
        </w:rPr>
        <w:t>类评定主要来源于测量的重复性，相同测量条件下，在</w:t>
      </w:r>
      <w:r w:rsidRPr="004F547E">
        <w:rPr>
          <w:sz w:val="24"/>
          <w:szCs w:val="24"/>
        </w:rPr>
        <w:t>1kHz-10kHz</w:t>
      </w:r>
      <w:r w:rsidRPr="004F547E">
        <w:rPr>
          <w:rFonts w:hint="eastAsia"/>
          <w:sz w:val="24"/>
          <w:szCs w:val="24"/>
        </w:rPr>
        <w:t>频段内</w:t>
      </w:r>
      <w:proofErr w:type="gramStart"/>
      <w:r w:rsidRPr="004F547E">
        <w:rPr>
          <w:rFonts w:hint="eastAsia"/>
          <w:sz w:val="24"/>
          <w:szCs w:val="24"/>
        </w:rPr>
        <w:t>按照三分之一</w:t>
      </w:r>
      <w:proofErr w:type="gramEnd"/>
      <w:r w:rsidRPr="004F547E">
        <w:rPr>
          <w:rFonts w:hint="eastAsia"/>
          <w:sz w:val="24"/>
          <w:szCs w:val="24"/>
        </w:rPr>
        <w:t>倍频程进行测量，在对水声探测阵列</w:t>
      </w:r>
      <w:r w:rsidR="006D7F4C">
        <w:rPr>
          <w:sz w:val="24"/>
          <w:szCs w:val="24"/>
        </w:rPr>
        <w:t>1967</w:t>
      </w:r>
      <w:r w:rsidRPr="004F547E">
        <w:rPr>
          <w:rFonts w:hint="eastAsia"/>
          <w:sz w:val="24"/>
          <w:szCs w:val="24"/>
        </w:rPr>
        <w:t>号阵元的自由场灵敏度级重复测量</w:t>
      </w:r>
      <w:r w:rsidRPr="004F547E">
        <w:rPr>
          <w:sz w:val="24"/>
          <w:szCs w:val="24"/>
        </w:rPr>
        <w:t>6</w:t>
      </w:r>
      <w:r w:rsidRPr="004F547E">
        <w:rPr>
          <w:rFonts w:hint="eastAsia"/>
          <w:sz w:val="24"/>
          <w:szCs w:val="24"/>
        </w:rPr>
        <w:t>次，测量结果如下表</w:t>
      </w:r>
      <w:r w:rsidR="00E35EA9">
        <w:rPr>
          <w:sz w:val="24"/>
          <w:szCs w:val="24"/>
        </w:rPr>
        <w:t>5</w:t>
      </w:r>
      <w:r w:rsidRPr="004F547E">
        <w:rPr>
          <w:rFonts w:hint="eastAsia"/>
          <w:sz w:val="24"/>
          <w:szCs w:val="24"/>
        </w:rPr>
        <w:t>所示，其中</w:t>
      </w:r>
      <w:r w:rsidR="00657FA9" w:rsidRPr="004E2726">
        <w:rPr>
          <w:rFonts w:hint="eastAsia"/>
          <w:i/>
          <w:iCs/>
          <w:sz w:val="24"/>
          <w:szCs w:val="24"/>
        </w:rPr>
        <w:sym w:font="Symbol" w:char="F060"/>
      </w:r>
      <w:r w:rsidR="00657FA9" w:rsidRPr="004E2726">
        <w:rPr>
          <w:rFonts w:hint="eastAsia"/>
          <w:i/>
          <w:iCs/>
          <w:sz w:val="24"/>
          <w:szCs w:val="24"/>
        </w:rPr>
        <w:t>M</w:t>
      </w:r>
      <w:r w:rsidRPr="004F547E">
        <w:rPr>
          <w:rFonts w:hint="eastAsia"/>
          <w:sz w:val="24"/>
          <w:szCs w:val="24"/>
        </w:rPr>
        <w:t>表示某一频点重复</w:t>
      </w:r>
      <w:r w:rsidRPr="004F547E">
        <w:rPr>
          <w:sz w:val="24"/>
          <w:szCs w:val="24"/>
        </w:rPr>
        <w:t>6</w:t>
      </w:r>
      <w:r w:rsidRPr="004F547E">
        <w:rPr>
          <w:rFonts w:hint="eastAsia"/>
          <w:sz w:val="24"/>
          <w:szCs w:val="24"/>
        </w:rPr>
        <w:t>次测量的平均值，</w:t>
      </w:r>
      <w:r w:rsidRPr="004F547E">
        <w:rPr>
          <w:sz w:val="24"/>
          <w:szCs w:val="24"/>
        </w:rPr>
        <w:t>Sn</w:t>
      </w:r>
      <w:r w:rsidRPr="004F547E">
        <w:rPr>
          <w:rFonts w:hint="eastAsia"/>
          <w:sz w:val="24"/>
          <w:szCs w:val="24"/>
        </w:rPr>
        <w:t>为其标准偏差。</w:t>
      </w:r>
    </w:p>
    <w:p w14:paraId="5C1A21DD" w14:textId="788BC22C" w:rsidR="00710027" w:rsidRPr="004E2726" w:rsidRDefault="00710027" w:rsidP="00710027">
      <w:pPr>
        <w:spacing w:line="400" w:lineRule="exact"/>
        <w:jc w:val="center"/>
        <w:rPr>
          <w:sz w:val="24"/>
          <w:szCs w:val="24"/>
        </w:rPr>
      </w:pPr>
      <w:r w:rsidRPr="004E2726">
        <w:rPr>
          <w:rFonts w:hint="eastAsia"/>
          <w:sz w:val="24"/>
          <w:szCs w:val="24"/>
        </w:rPr>
        <w:t>表</w:t>
      </w:r>
      <w:r w:rsidR="00E35EA9">
        <w:rPr>
          <w:sz w:val="24"/>
          <w:szCs w:val="24"/>
        </w:rPr>
        <w:t>5</w:t>
      </w:r>
      <w:r w:rsidRPr="004E2726">
        <w:rPr>
          <w:rFonts w:hint="eastAsia"/>
          <w:sz w:val="24"/>
          <w:szCs w:val="24"/>
        </w:rPr>
        <w:t xml:space="preserve">  </w:t>
      </w:r>
      <w:r w:rsidRPr="004E2726">
        <w:rPr>
          <w:rFonts w:hint="eastAsia"/>
          <w:sz w:val="24"/>
          <w:szCs w:val="24"/>
        </w:rPr>
        <w:t>水声探测阵列</w:t>
      </w:r>
      <w:r w:rsidR="006D7F4C">
        <w:rPr>
          <w:sz w:val="24"/>
          <w:szCs w:val="24"/>
        </w:rPr>
        <w:t>1967</w:t>
      </w:r>
      <w:r w:rsidRPr="004E2726">
        <w:rPr>
          <w:rFonts w:hint="eastAsia"/>
          <w:sz w:val="24"/>
          <w:szCs w:val="24"/>
        </w:rPr>
        <w:t>号阵元自由场灵敏度级校准数据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"/>
        <w:gridCol w:w="1060"/>
        <w:gridCol w:w="1060"/>
        <w:gridCol w:w="1060"/>
        <w:gridCol w:w="1058"/>
        <w:gridCol w:w="1058"/>
        <w:gridCol w:w="1058"/>
        <w:gridCol w:w="1056"/>
        <w:gridCol w:w="1056"/>
      </w:tblGrid>
      <w:tr w:rsidR="00710027" w:rsidRPr="005C0FC8" w14:paraId="571006BD" w14:textId="77777777" w:rsidTr="00887358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920335" w14:textId="77777777" w:rsidR="00710027" w:rsidRPr="005C0FC8" w:rsidRDefault="00710027" w:rsidP="00887358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i/>
                <w:color w:val="000000"/>
                <w:szCs w:val="21"/>
              </w:rPr>
              <w:t xml:space="preserve">f </w:t>
            </w:r>
            <w:r w:rsidRPr="005C0FC8">
              <w:rPr>
                <w:color w:val="000000"/>
                <w:szCs w:val="21"/>
              </w:rPr>
              <w:t>/ Hz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9205FD" w14:textId="77777777" w:rsidR="00710027" w:rsidRPr="005C0FC8" w:rsidRDefault="00710027" w:rsidP="00887358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b/>
                <w:i/>
                <w:color w:val="000000"/>
                <w:szCs w:val="21"/>
              </w:rPr>
              <w:t>M</w:t>
            </w:r>
            <w:r w:rsidRPr="005C0FC8">
              <w:rPr>
                <w:color w:val="000000"/>
                <w:szCs w:val="21"/>
                <w:vertAlign w:val="subscript"/>
              </w:rPr>
              <w:t xml:space="preserve">1 </w:t>
            </w:r>
            <w:r w:rsidRPr="005C0FC8">
              <w:rPr>
                <w:color w:val="000000"/>
                <w:szCs w:val="21"/>
              </w:rPr>
              <w:t>/dB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FC6698" w14:textId="77777777" w:rsidR="00710027" w:rsidRPr="005C0FC8" w:rsidRDefault="00710027" w:rsidP="00887358">
            <w:pPr>
              <w:snapToGrid w:val="0"/>
              <w:jc w:val="center"/>
              <w:rPr>
                <w:i/>
                <w:color w:val="000000"/>
                <w:szCs w:val="21"/>
              </w:rPr>
            </w:pPr>
            <w:r w:rsidRPr="005C0FC8">
              <w:rPr>
                <w:b/>
                <w:i/>
                <w:color w:val="000000"/>
                <w:szCs w:val="21"/>
              </w:rPr>
              <w:t>M</w:t>
            </w:r>
            <w:r w:rsidRPr="005C0FC8">
              <w:rPr>
                <w:color w:val="000000"/>
                <w:szCs w:val="21"/>
                <w:vertAlign w:val="subscript"/>
              </w:rPr>
              <w:t xml:space="preserve">2 </w:t>
            </w:r>
            <w:r w:rsidRPr="005C0FC8">
              <w:rPr>
                <w:color w:val="000000"/>
                <w:szCs w:val="21"/>
              </w:rPr>
              <w:t>/dB</w:t>
            </w:r>
          </w:p>
        </w:tc>
        <w:tc>
          <w:tcPr>
            <w:tcW w:w="567" w:type="pct"/>
            <w:vAlign w:val="center"/>
            <w:hideMark/>
          </w:tcPr>
          <w:p w14:paraId="0AF8AB17" w14:textId="77777777" w:rsidR="00710027" w:rsidRPr="005C0FC8" w:rsidRDefault="00710027" w:rsidP="00887358">
            <w:pPr>
              <w:snapToGrid w:val="0"/>
              <w:jc w:val="center"/>
              <w:rPr>
                <w:i/>
                <w:color w:val="000000"/>
                <w:szCs w:val="21"/>
              </w:rPr>
            </w:pPr>
            <w:r w:rsidRPr="005C0FC8">
              <w:rPr>
                <w:b/>
                <w:i/>
                <w:color w:val="000000"/>
                <w:szCs w:val="21"/>
              </w:rPr>
              <w:t>M</w:t>
            </w:r>
            <w:r w:rsidRPr="005C0FC8">
              <w:rPr>
                <w:color w:val="000000"/>
                <w:szCs w:val="21"/>
                <w:vertAlign w:val="subscript"/>
              </w:rPr>
              <w:t xml:space="preserve">3 </w:t>
            </w:r>
            <w:r w:rsidRPr="005C0FC8">
              <w:rPr>
                <w:color w:val="000000"/>
                <w:szCs w:val="21"/>
              </w:rPr>
              <w:t>/dB</w:t>
            </w:r>
          </w:p>
        </w:tc>
        <w:tc>
          <w:tcPr>
            <w:tcW w:w="566" w:type="pct"/>
            <w:vAlign w:val="center"/>
            <w:hideMark/>
          </w:tcPr>
          <w:p w14:paraId="00C84AFB" w14:textId="77777777" w:rsidR="00710027" w:rsidRPr="005C0FC8" w:rsidRDefault="00710027" w:rsidP="00887358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b/>
                <w:i/>
                <w:color w:val="000000"/>
                <w:szCs w:val="21"/>
              </w:rPr>
              <w:t>M</w:t>
            </w:r>
            <w:r w:rsidRPr="005C0FC8">
              <w:rPr>
                <w:color w:val="000000"/>
                <w:szCs w:val="21"/>
                <w:vertAlign w:val="subscript"/>
              </w:rPr>
              <w:t xml:space="preserve">4 </w:t>
            </w:r>
            <w:r w:rsidRPr="005C0FC8">
              <w:rPr>
                <w:color w:val="000000"/>
                <w:szCs w:val="21"/>
              </w:rPr>
              <w:t>/dB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12673" w14:textId="77777777" w:rsidR="00710027" w:rsidRPr="005C0FC8" w:rsidRDefault="00710027" w:rsidP="00887358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b/>
                <w:i/>
                <w:color w:val="000000"/>
                <w:szCs w:val="21"/>
              </w:rPr>
              <w:t>M</w:t>
            </w:r>
            <w:r w:rsidRPr="005C0FC8">
              <w:rPr>
                <w:color w:val="000000"/>
                <w:szCs w:val="21"/>
                <w:vertAlign w:val="subscript"/>
              </w:rPr>
              <w:t xml:space="preserve">5 </w:t>
            </w:r>
            <w:r w:rsidRPr="005C0FC8">
              <w:rPr>
                <w:color w:val="000000"/>
                <w:szCs w:val="21"/>
              </w:rPr>
              <w:t>/dB</w:t>
            </w:r>
          </w:p>
        </w:tc>
        <w:tc>
          <w:tcPr>
            <w:tcW w:w="566" w:type="pct"/>
            <w:vAlign w:val="center"/>
            <w:hideMark/>
          </w:tcPr>
          <w:p w14:paraId="245CC426" w14:textId="77777777" w:rsidR="00710027" w:rsidRPr="005C0FC8" w:rsidRDefault="00710027" w:rsidP="00887358">
            <w:pPr>
              <w:tabs>
                <w:tab w:val="left" w:pos="825"/>
              </w:tabs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b/>
                <w:i/>
                <w:color w:val="000000"/>
                <w:szCs w:val="21"/>
              </w:rPr>
              <w:t>M</w:t>
            </w:r>
            <w:r w:rsidRPr="005C0FC8">
              <w:rPr>
                <w:color w:val="000000"/>
                <w:szCs w:val="21"/>
                <w:vertAlign w:val="subscript"/>
              </w:rPr>
              <w:t xml:space="preserve">6 </w:t>
            </w:r>
            <w:r w:rsidRPr="005C0FC8">
              <w:rPr>
                <w:color w:val="000000"/>
                <w:szCs w:val="21"/>
              </w:rPr>
              <w:t>/dB</w:t>
            </w:r>
          </w:p>
        </w:tc>
        <w:tc>
          <w:tcPr>
            <w:tcW w:w="565" w:type="pct"/>
          </w:tcPr>
          <w:p w14:paraId="15DDB7E4" w14:textId="77777777" w:rsidR="00710027" w:rsidRPr="005C0FC8" w:rsidRDefault="00710027" w:rsidP="00887358">
            <w:pPr>
              <w:tabs>
                <w:tab w:val="left" w:pos="825"/>
              </w:tabs>
              <w:snapToGrid w:val="0"/>
              <w:jc w:val="center"/>
              <w:rPr>
                <w:b/>
                <w:i/>
                <w:color w:val="000000"/>
                <w:szCs w:val="21"/>
              </w:rPr>
            </w:pPr>
            <w:r>
              <w:rPr>
                <w:rFonts w:hint="eastAsia"/>
                <w:b/>
                <w:i/>
                <w:color w:val="000000"/>
                <w:szCs w:val="21"/>
              </w:rPr>
              <w:sym w:font="Symbol" w:char="F060"/>
            </w:r>
            <w:r>
              <w:rPr>
                <w:rFonts w:hint="eastAsia"/>
                <w:b/>
                <w:i/>
                <w:color w:val="000000"/>
                <w:szCs w:val="21"/>
              </w:rPr>
              <w:t>M</w:t>
            </w:r>
          </w:p>
        </w:tc>
        <w:tc>
          <w:tcPr>
            <w:tcW w:w="565" w:type="pct"/>
            <w:vAlign w:val="center"/>
            <w:hideMark/>
          </w:tcPr>
          <w:p w14:paraId="75E46BFF" w14:textId="77777777" w:rsidR="00710027" w:rsidRPr="005C0FC8" w:rsidRDefault="00710027" w:rsidP="00887358">
            <w:pPr>
              <w:tabs>
                <w:tab w:val="left" w:pos="825"/>
              </w:tabs>
              <w:snapToGrid w:val="0"/>
              <w:jc w:val="center"/>
              <w:rPr>
                <w:color w:val="000000"/>
                <w:szCs w:val="21"/>
              </w:rPr>
            </w:pPr>
            <w:proofErr w:type="spellStart"/>
            <w:r w:rsidRPr="005C0FC8">
              <w:rPr>
                <w:b/>
                <w:i/>
                <w:color w:val="000000"/>
                <w:szCs w:val="21"/>
              </w:rPr>
              <w:t>s</w:t>
            </w:r>
            <w:r w:rsidRPr="005C0FC8">
              <w:rPr>
                <w:color w:val="000000"/>
                <w:szCs w:val="21"/>
                <w:vertAlign w:val="subscript"/>
              </w:rPr>
              <w:t>n</w:t>
            </w:r>
            <w:proofErr w:type="spellEnd"/>
            <w:r w:rsidRPr="005C0FC8">
              <w:rPr>
                <w:color w:val="000000"/>
                <w:szCs w:val="21"/>
              </w:rPr>
              <w:t>/dB</w:t>
            </w:r>
          </w:p>
        </w:tc>
      </w:tr>
      <w:tr w:rsidR="006D7F4C" w:rsidRPr="005C0FC8" w14:paraId="76A2AC84" w14:textId="77777777" w:rsidTr="00887358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DF74E0" w14:textId="77777777" w:rsidR="006D7F4C" w:rsidRPr="005C0FC8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1k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384A6" w14:textId="5DD2CB30" w:rsidR="006D7F4C" w:rsidRPr="005C0FC8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 w:rsidRPr="00097590">
              <w:rPr>
                <w:szCs w:val="21"/>
              </w:rPr>
              <w:t xml:space="preserve">-172.56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54B4E4" w14:textId="2DCE9006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-172.35 </w:t>
            </w:r>
          </w:p>
        </w:tc>
        <w:tc>
          <w:tcPr>
            <w:tcW w:w="567" w:type="pct"/>
            <w:vAlign w:val="center"/>
          </w:tcPr>
          <w:p w14:paraId="05AC477A" w14:textId="5C9914B3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-173.12 </w:t>
            </w:r>
          </w:p>
        </w:tc>
        <w:tc>
          <w:tcPr>
            <w:tcW w:w="566" w:type="pct"/>
            <w:vAlign w:val="center"/>
          </w:tcPr>
          <w:p w14:paraId="3D3ED316" w14:textId="031C6368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-172.01 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34BC93" w14:textId="6A7CF6AF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-173.50 </w:t>
            </w:r>
          </w:p>
        </w:tc>
        <w:tc>
          <w:tcPr>
            <w:tcW w:w="566" w:type="pct"/>
            <w:vAlign w:val="center"/>
          </w:tcPr>
          <w:p w14:paraId="3833151E" w14:textId="2F70E370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-172.88 </w:t>
            </w:r>
          </w:p>
        </w:tc>
        <w:tc>
          <w:tcPr>
            <w:tcW w:w="565" w:type="pct"/>
            <w:vAlign w:val="center"/>
          </w:tcPr>
          <w:p w14:paraId="1ABDDED7" w14:textId="4B08514E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-172.738 </w:t>
            </w:r>
          </w:p>
        </w:tc>
        <w:tc>
          <w:tcPr>
            <w:tcW w:w="565" w:type="pct"/>
            <w:vAlign w:val="center"/>
          </w:tcPr>
          <w:p w14:paraId="011AA7C4" w14:textId="16CAE89F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0.457 </w:t>
            </w:r>
          </w:p>
        </w:tc>
      </w:tr>
      <w:tr w:rsidR="006D7F4C" w:rsidRPr="005C0FC8" w14:paraId="300FC576" w14:textId="77777777" w:rsidTr="00887358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C14B80" w14:textId="77777777" w:rsidR="006D7F4C" w:rsidRPr="005C0FC8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1.25k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A4324" w14:textId="305E8D6B" w:rsidR="006D7F4C" w:rsidRPr="005C0FC8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 w:rsidRPr="00097590">
              <w:rPr>
                <w:szCs w:val="21"/>
              </w:rPr>
              <w:t xml:space="preserve">-173.04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EAD85" w14:textId="35046648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-171.92 </w:t>
            </w:r>
          </w:p>
        </w:tc>
        <w:tc>
          <w:tcPr>
            <w:tcW w:w="567" w:type="pct"/>
            <w:vAlign w:val="center"/>
          </w:tcPr>
          <w:p w14:paraId="2903A14F" w14:textId="6C2B12EC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-172.23 </w:t>
            </w:r>
          </w:p>
        </w:tc>
        <w:tc>
          <w:tcPr>
            <w:tcW w:w="566" w:type="pct"/>
            <w:vAlign w:val="center"/>
          </w:tcPr>
          <w:p w14:paraId="0B500CF3" w14:textId="4F4D2F26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-173.31 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0D7110" w14:textId="7FD42880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-172.60 </w:t>
            </w:r>
          </w:p>
        </w:tc>
        <w:tc>
          <w:tcPr>
            <w:tcW w:w="566" w:type="pct"/>
            <w:vAlign w:val="center"/>
          </w:tcPr>
          <w:p w14:paraId="33B741CA" w14:textId="13CAC8F0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-173.79 </w:t>
            </w:r>
          </w:p>
        </w:tc>
        <w:tc>
          <w:tcPr>
            <w:tcW w:w="565" w:type="pct"/>
            <w:vAlign w:val="center"/>
          </w:tcPr>
          <w:p w14:paraId="1863A718" w14:textId="2C3FBD52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-172.817 </w:t>
            </w:r>
          </w:p>
        </w:tc>
        <w:tc>
          <w:tcPr>
            <w:tcW w:w="565" w:type="pct"/>
            <w:vAlign w:val="center"/>
          </w:tcPr>
          <w:p w14:paraId="420E0CD9" w14:textId="7B698C8C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0.590 </w:t>
            </w:r>
          </w:p>
        </w:tc>
      </w:tr>
      <w:tr w:rsidR="006D7F4C" w:rsidRPr="005C0FC8" w14:paraId="584A3044" w14:textId="77777777" w:rsidTr="00887358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71788" w14:textId="77777777" w:rsidR="006D7F4C" w:rsidRPr="005C0FC8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.6</w:t>
            </w:r>
            <w:r>
              <w:rPr>
                <w:rFonts w:hint="eastAsia"/>
                <w:color w:val="000000"/>
                <w:szCs w:val="21"/>
              </w:rPr>
              <w:t>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EAA2D" w14:textId="493A633F" w:rsidR="006D7F4C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 w:rsidRPr="00097590">
              <w:rPr>
                <w:szCs w:val="21"/>
              </w:rPr>
              <w:t xml:space="preserve">-173.07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035E28" w14:textId="35B10AD3" w:rsidR="006D7F4C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-172.47 </w:t>
            </w:r>
          </w:p>
        </w:tc>
        <w:tc>
          <w:tcPr>
            <w:tcW w:w="567" w:type="pct"/>
            <w:vAlign w:val="center"/>
          </w:tcPr>
          <w:p w14:paraId="37400E42" w14:textId="64EA976B" w:rsidR="006D7F4C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-173.64 </w:t>
            </w:r>
          </w:p>
        </w:tc>
        <w:tc>
          <w:tcPr>
            <w:tcW w:w="566" w:type="pct"/>
            <w:vAlign w:val="center"/>
          </w:tcPr>
          <w:p w14:paraId="2F6FB8C5" w14:textId="5A27A3E0" w:rsidR="006D7F4C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-171.82 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101948" w14:textId="0A8BAFA9" w:rsidR="006D7F4C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-173.89 </w:t>
            </w:r>
          </w:p>
        </w:tc>
        <w:tc>
          <w:tcPr>
            <w:tcW w:w="566" w:type="pct"/>
            <w:vAlign w:val="center"/>
          </w:tcPr>
          <w:p w14:paraId="40A6D671" w14:textId="1809576F" w:rsidR="006D7F4C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-173.22 </w:t>
            </w:r>
          </w:p>
        </w:tc>
        <w:tc>
          <w:tcPr>
            <w:tcW w:w="565" w:type="pct"/>
            <w:vAlign w:val="center"/>
          </w:tcPr>
          <w:p w14:paraId="5B7D8D7B" w14:textId="7E0D0E1D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-173.018 </w:t>
            </w:r>
          </w:p>
        </w:tc>
        <w:tc>
          <w:tcPr>
            <w:tcW w:w="565" w:type="pct"/>
            <w:vAlign w:val="center"/>
          </w:tcPr>
          <w:p w14:paraId="7AA99F1E" w14:textId="11193A9D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0.647 </w:t>
            </w:r>
          </w:p>
        </w:tc>
      </w:tr>
      <w:tr w:rsidR="006D7F4C" w:rsidRPr="005C0FC8" w14:paraId="176BE242" w14:textId="77777777" w:rsidTr="00887358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2A8FF9" w14:textId="77777777" w:rsidR="006D7F4C" w:rsidRPr="005C0FC8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E2132E" w14:textId="2D2990DF" w:rsidR="006D7F4C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 w:rsidRPr="00097590">
              <w:rPr>
                <w:szCs w:val="21"/>
              </w:rPr>
              <w:t xml:space="preserve">-172.03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06AFBE" w14:textId="6C8DB1CE" w:rsidR="006D7F4C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-171.52 </w:t>
            </w:r>
          </w:p>
        </w:tc>
        <w:tc>
          <w:tcPr>
            <w:tcW w:w="567" w:type="pct"/>
            <w:vAlign w:val="center"/>
          </w:tcPr>
          <w:p w14:paraId="2F90D24F" w14:textId="635E6972" w:rsidR="006D7F4C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-173.23 </w:t>
            </w:r>
          </w:p>
        </w:tc>
        <w:tc>
          <w:tcPr>
            <w:tcW w:w="566" w:type="pct"/>
            <w:vAlign w:val="center"/>
          </w:tcPr>
          <w:p w14:paraId="61E0E2B6" w14:textId="763571DC" w:rsidR="006D7F4C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-172.88 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663AEF" w14:textId="5FDADB19" w:rsidR="006D7F4C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-173.72 </w:t>
            </w:r>
          </w:p>
        </w:tc>
        <w:tc>
          <w:tcPr>
            <w:tcW w:w="566" w:type="pct"/>
            <w:vAlign w:val="center"/>
          </w:tcPr>
          <w:p w14:paraId="6BEF9BFE" w14:textId="25E43106" w:rsidR="006D7F4C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-172.43 </w:t>
            </w:r>
          </w:p>
        </w:tc>
        <w:tc>
          <w:tcPr>
            <w:tcW w:w="565" w:type="pct"/>
            <w:vAlign w:val="center"/>
          </w:tcPr>
          <w:p w14:paraId="62404FD0" w14:textId="3EAAA418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-172.635 </w:t>
            </w:r>
          </w:p>
        </w:tc>
        <w:tc>
          <w:tcPr>
            <w:tcW w:w="565" w:type="pct"/>
            <w:vAlign w:val="center"/>
          </w:tcPr>
          <w:p w14:paraId="5842D82C" w14:textId="6D91DC8C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0.681 </w:t>
            </w:r>
          </w:p>
        </w:tc>
      </w:tr>
      <w:tr w:rsidR="006D7F4C" w:rsidRPr="005C0FC8" w14:paraId="2235CCA7" w14:textId="77777777" w:rsidTr="00887358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D3C263" w14:textId="77777777" w:rsidR="006D7F4C" w:rsidRPr="005C0FC8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3.15k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D52395" w14:textId="5B816F3B" w:rsidR="006D7F4C" w:rsidRPr="005C0FC8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 w:rsidRPr="00097590">
              <w:rPr>
                <w:szCs w:val="21"/>
              </w:rPr>
              <w:t xml:space="preserve">-172.72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C3003D" w14:textId="66D3F4EE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-172.15 </w:t>
            </w:r>
          </w:p>
        </w:tc>
        <w:tc>
          <w:tcPr>
            <w:tcW w:w="567" w:type="pct"/>
            <w:vAlign w:val="center"/>
          </w:tcPr>
          <w:p w14:paraId="78ED20C3" w14:textId="768AD95A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-173.89 </w:t>
            </w:r>
          </w:p>
        </w:tc>
        <w:tc>
          <w:tcPr>
            <w:tcW w:w="566" w:type="pct"/>
            <w:vAlign w:val="center"/>
          </w:tcPr>
          <w:p w14:paraId="3C0EDBAA" w14:textId="5DA67F5A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-172.62 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0DE84B" w14:textId="14EA00CB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-174.19 </w:t>
            </w:r>
          </w:p>
        </w:tc>
        <w:tc>
          <w:tcPr>
            <w:tcW w:w="566" w:type="pct"/>
            <w:vAlign w:val="center"/>
          </w:tcPr>
          <w:p w14:paraId="2D954F6D" w14:textId="0E783ADB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-173.50 </w:t>
            </w:r>
          </w:p>
        </w:tc>
        <w:tc>
          <w:tcPr>
            <w:tcW w:w="565" w:type="pct"/>
            <w:vAlign w:val="center"/>
          </w:tcPr>
          <w:p w14:paraId="5414DBB1" w14:textId="22E036AF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-173.181 </w:t>
            </w:r>
          </w:p>
        </w:tc>
        <w:tc>
          <w:tcPr>
            <w:tcW w:w="565" w:type="pct"/>
            <w:vAlign w:val="center"/>
          </w:tcPr>
          <w:p w14:paraId="3F3D0000" w14:textId="75152EB3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0.677 </w:t>
            </w:r>
          </w:p>
        </w:tc>
      </w:tr>
      <w:tr w:rsidR="006D7F4C" w:rsidRPr="005C0FC8" w14:paraId="6A34B228" w14:textId="77777777" w:rsidTr="00887358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F8F58B" w14:textId="77777777" w:rsidR="006D7F4C" w:rsidRPr="005C0FC8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4</w:t>
            </w:r>
            <w:r w:rsidRPr="005C0FC8">
              <w:rPr>
                <w:color w:val="000000"/>
                <w:szCs w:val="21"/>
              </w:rPr>
              <w:t>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F084ED" w14:textId="43513B5F" w:rsidR="006D7F4C" w:rsidRPr="005C0FC8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 w:rsidRPr="00097590">
              <w:rPr>
                <w:szCs w:val="21"/>
              </w:rPr>
              <w:t xml:space="preserve">-172.08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28511C" w14:textId="524676F6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-172.35 </w:t>
            </w:r>
          </w:p>
        </w:tc>
        <w:tc>
          <w:tcPr>
            <w:tcW w:w="567" w:type="pct"/>
            <w:vAlign w:val="center"/>
          </w:tcPr>
          <w:p w14:paraId="78BC9747" w14:textId="05C7838B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-173.81 </w:t>
            </w:r>
          </w:p>
        </w:tc>
        <w:tc>
          <w:tcPr>
            <w:tcW w:w="566" w:type="pct"/>
            <w:vAlign w:val="center"/>
          </w:tcPr>
          <w:p w14:paraId="76048596" w14:textId="00DE5E1E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-171.72 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5C301" w14:textId="7B341BFE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-173.52 </w:t>
            </w:r>
          </w:p>
        </w:tc>
        <w:tc>
          <w:tcPr>
            <w:tcW w:w="566" w:type="pct"/>
            <w:vAlign w:val="center"/>
          </w:tcPr>
          <w:p w14:paraId="7496CC69" w14:textId="673DBB96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-172.92 </w:t>
            </w:r>
          </w:p>
        </w:tc>
        <w:tc>
          <w:tcPr>
            <w:tcW w:w="565" w:type="pct"/>
            <w:vAlign w:val="center"/>
          </w:tcPr>
          <w:p w14:paraId="582CCA2F" w14:textId="5FED6305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-172.737 </w:t>
            </w:r>
          </w:p>
        </w:tc>
        <w:tc>
          <w:tcPr>
            <w:tcW w:w="565" w:type="pct"/>
            <w:vAlign w:val="center"/>
          </w:tcPr>
          <w:p w14:paraId="49555899" w14:textId="66099A66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0.698 </w:t>
            </w:r>
          </w:p>
        </w:tc>
      </w:tr>
      <w:tr w:rsidR="006D7F4C" w:rsidRPr="005C0FC8" w14:paraId="597B3777" w14:textId="77777777" w:rsidTr="00887358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A39ACD" w14:textId="77777777" w:rsidR="006D7F4C" w:rsidRPr="005C0FC8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lastRenderedPageBreak/>
              <w:t>5</w:t>
            </w:r>
            <w:r w:rsidRPr="005C0FC8">
              <w:rPr>
                <w:color w:val="000000"/>
                <w:szCs w:val="21"/>
              </w:rPr>
              <w:t>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765E06" w14:textId="3C647EB7" w:rsidR="006D7F4C" w:rsidRPr="005C0FC8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 w:rsidRPr="00097590">
              <w:rPr>
                <w:szCs w:val="21"/>
              </w:rPr>
              <w:t xml:space="preserve">-172.17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01E4D3" w14:textId="125048DA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-171.62 </w:t>
            </w:r>
          </w:p>
        </w:tc>
        <w:tc>
          <w:tcPr>
            <w:tcW w:w="567" w:type="pct"/>
            <w:vAlign w:val="center"/>
          </w:tcPr>
          <w:p w14:paraId="3CB43890" w14:textId="13EBCFFD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-173.52 </w:t>
            </w:r>
          </w:p>
        </w:tc>
        <w:tc>
          <w:tcPr>
            <w:tcW w:w="566" w:type="pct"/>
            <w:vAlign w:val="center"/>
          </w:tcPr>
          <w:p w14:paraId="68EAB1D8" w14:textId="2DA56D8D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-172.31 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B59AE4" w14:textId="4AC61559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-174.09 </w:t>
            </w:r>
          </w:p>
        </w:tc>
        <w:tc>
          <w:tcPr>
            <w:tcW w:w="566" w:type="pct"/>
            <w:vAlign w:val="center"/>
          </w:tcPr>
          <w:p w14:paraId="6803D420" w14:textId="7775F75B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-173.23 </w:t>
            </w:r>
          </w:p>
        </w:tc>
        <w:tc>
          <w:tcPr>
            <w:tcW w:w="565" w:type="pct"/>
            <w:vAlign w:val="center"/>
          </w:tcPr>
          <w:p w14:paraId="75EDAB69" w14:textId="13E4829B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-172.825 </w:t>
            </w:r>
          </w:p>
        </w:tc>
        <w:tc>
          <w:tcPr>
            <w:tcW w:w="565" w:type="pct"/>
            <w:vAlign w:val="center"/>
          </w:tcPr>
          <w:p w14:paraId="39D5C88A" w14:textId="203C93FE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0.792 </w:t>
            </w:r>
          </w:p>
        </w:tc>
      </w:tr>
      <w:tr w:rsidR="006D7F4C" w:rsidRPr="005C0FC8" w14:paraId="499A17BB" w14:textId="77777777" w:rsidTr="00887358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0BA832" w14:textId="77777777" w:rsidR="006D7F4C" w:rsidRPr="005C0FC8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6.3</w:t>
            </w:r>
            <w:r w:rsidRPr="005C0FC8">
              <w:rPr>
                <w:color w:val="000000"/>
                <w:szCs w:val="21"/>
              </w:rPr>
              <w:t>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406972" w14:textId="3AB138C7" w:rsidR="006D7F4C" w:rsidRPr="005C0FC8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 w:rsidRPr="00097590">
              <w:rPr>
                <w:szCs w:val="21"/>
              </w:rPr>
              <w:t xml:space="preserve">-172.95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A07BD" w14:textId="7F6FA25C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-172.02 </w:t>
            </w:r>
          </w:p>
        </w:tc>
        <w:tc>
          <w:tcPr>
            <w:tcW w:w="567" w:type="pct"/>
            <w:vAlign w:val="center"/>
          </w:tcPr>
          <w:p w14:paraId="28A7C8E2" w14:textId="45F5D749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-173.72 </w:t>
            </w:r>
          </w:p>
        </w:tc>
        <w:tc>
          <w:tcPr>
            <w:tcW w:w="566" w:type="pct"/>
            <w:vAlign w:val="center"/>
          </w:tcPr>
          <w:p w14:paraId="47D25D2B" w14:textId="53F42FA4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-171.89 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4D1701" w14:textId="4A5A9A02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-174.01 </w:t>
            </w:r>
          </w:p>
        </w:tc>
        <w:tc>
          <w:tcPr>
            <w:tcW w:w="566" w:type="pct"/>
            <w:vAlign w:val="center"/>
          </w:tcPr>
          <w:p w14:paraId="64788024" w14:textId="0E8A5708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-173.41 </w:t>
            </w:r>
          </w:p>
        </w:tc>
        <w:tc>
          <w:tcPr>
            <w:tcW w:w="565" w:type="pct"/>
            <w:vAlign w:val="center"/>
          </w:tcPr>
          <w:p w14:paraId="7DD8CBCD" w14:textId="74B54350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-173.003 </w:t>
            </w:r>
          </w:p>
        </w:tc>
        <w:tc>
          <w:tcPr>
            <w:tcW w:w="565" w:type="pct"/>
            <w:vAlign w:val="center"/>
          </w:tcPr>
          <w:p w14:paraId="010F78CE" w14:textId="1B89FA8E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0.747 </w:t>
            </w:r>
          </w:p>
        </w:tc>
      </w:tr>
      <w:tr w:rsidR="006D7F4C" w:rsidRPr="005C0FC8" w14:paraId="484FB332" w14:textId="77777777" w:rsidTr="00887358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8D30CF" w14:textId="77777777" w:rsidR="006D7F4C" w:rsidRPr="005C0FC8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8</w:t>
            </w:r>
            <w:r w:rsidRPr="005C0FC8">
              <w:rPr>
                <w:color w:val="000000"/>
                <w:szCs w:val="21"/>
              </w:rPr>
              <w:t>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64C44" w14:textId="06373D7A" w:rsidR="006D7F4C" w:rsidRPr="005C0FC8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 w:rsidRPr="00097590">
              <w:rPr>
                <w:szCs w:val="21"/>
              </w:rPr>
              <w:t xml:space="preserve">-172.68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8A917" w14:textId="3C38CAB8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-171.72 </w:t>
            </w:r>
          </w:p>
        </w:tc>
        <w:tc>
          <w:tcPr>
            <w:tcW w:w="567" w:type="pct"/>
            <w:vAlign w:val="center"/>
          </w:tcPr>
          <w:p w14:paraId="2C7BAFC6" w14:textId="6562F810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-173.31 </w:t>
            </w:r>
          </w:p>
        </w:tc>
        <w:tc>
          <w:tcPr>
            <w:tcW w:w="566" w:type="pct"/>
            <w:vAlign w:val="center"/>
          </w:tcPr>
          <w:p w14:paraId="2012FF4C" w14:textId="68EA3B6A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-172.21 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8BB36" w14:textId="0B935F61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-173.81 </w:t>
            </w:r>
          </w:p>
        </w:tc>
        <w:tc>
          <w:tcPr>
            <w:tcW w:w="566" w:type="pct"/>
            <w:vAlign w:val="center"/>
          </w:tcPr>
          <w:p w14:paraId="7C92CDB9" w14:textId="41CDF82C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-172.62 </w:t>
            </w:r>
          </w:p>
        </w:tc>
        <w:tc>
          <w:tcPr>
            <w:tcW w:w="565" w:type="pct"/>
            <w:vAlign w:val="center"/>
          </w:tcPr>
          <w:p w14:paraId="26EB1A82" w14:textId="17732E16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-172.728 </w:t>
            </w:r>
          </w:p>
        </w:tc>
        <w:tc>
          <w:tcPr>
            <w:tcW w:w="565" w:type="pct"/>
            <w:vAlign w:val="center"/>
          </w:tcPr>
          <w:p w14:paraId="2464C113" w14:textId="14055014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0.633 </w:t>
            </w:r>
          </w:p>
        </w:tc>
      </w:tr>
      <w:tr w:rsidR="006D7F4C" w:rsidRPr="005C0FC8" w14:paraId="1AF570D1" w14:textId="77777777" w:rsidTr="00887358">
        <w:trPr>
          <w:trHeight w:val="283"/>
          <w:jc w:val="center"/>
        </w:trPr>
        <w:tc>
          <w:tcPr>
            <w:tcW w:w="47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9A4EF8" w14:textId="77777777" w:rsidR="006D7F4C" w:rsidRPr="005C0FC8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 w:rsidRPr="005C0FC8">
              <w:rPr>
                <w:rFonts w:hint="eastAsia"/>
                <w:color w:val="000000"/>
                <w:szCs w:val="21"/>
              </w:rPr>
              <w:t>10</w:t>
            </w:r>
            <w:r w:rsidRPr="005C0FC8">
              <w:rPr>
                <w:color w:val="000000"/>
                <w:szCs w:val="21"/>
              </w:rPr>
              <w:t>k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D456B7" w14:textId="1B59241C" w:rsidR="006D7F4C" w:rsidRPr="005C0FC8" w:rsidRDefault="006D7F4C" w:rsidP="006D7F4C">
            <w:pPr>
              <w:snapToGrid w:val="0"/>
              <w:jc w:val="center"/>
              <w:rPr>
                <w:color w:val="000000"/>
                <w:szCs w:val="21"/>
              </w:rPr>
            </w:pPr>
            <w:r w:rsidRPr="00097590">
              <w:rPr>
                <w:szCs w:val="21"/>
              </w:rPr>
              <w:t xml:space="preserve">-173.96 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0F5D0E" w14:textId="165F6C69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-172.21 </w:t>
            </w:r>
          </w:p>
        </w:tc>
        <w:tc>
          <w:tcPr>
            <w:tcW w:w="567" w:type="pct"/>
            <w:vAlign w:val="center"/>
          </w:tcPr>
          <w:p w14:paraId="0F71D33B" w14:textId="477AA353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-174.12 </w:t>
            </w:r>
          </w:p>
        </w:tc>
        <w:tc>
          <w:tcPr>
            <w:tcW w:w="566" w:type="pct"/>
            <w:vAlign w:val="center"/>
          </w:tcPr>
          <w:p w14:paraId="1CC13C8D" w14:textId="7DA8019C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-172.81 </w:t>
            </w:r>
          </w:p>
        </w:tc>
        <w:tc>
          <w:tcPr>
            <w:tcW w:w="5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CB6F4" w14:textId="4F0E8354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-174.41 </w:t>
            </w:r>
          </w:p>
        </w:tc>
        <w:tc>
          <w:tcPr>
            <w:tcW w:w="566" w:type="pct"/>
            <w:vAlign w:val="center"/>
          </w:tcPr>
          <w:p w14:paraId="00437E4B" w14:textId="3F4DA8A7" w:rsidR="006D7F4C" w:rsidRPr="005C0FC8" w:rsidRDefault="006D7F4C" w:rsidP="006D7F4C">
            <w:pPr>
              <w:jc w:val="center"/>
              <w:rPr>
                <w:szCs w:val="21"/>
              </w:rPr>
            </w:pPr>
            <w:r w:rsidRPr="00097590">
              <w:rPr>
                <w:szCs w:val="21"/>
              </w:rPr>
              <w:t xml:space="preserve">-173.72 </w:t>
            </w:r>
          </w:p>
        </w:tc>
        <w:tc>
          <w:tcPr>
            <w:tcW w:w="565" w:type="pct"/>
            <w:vAlign w:val="center"/>
          </w:tcPr>
          <w:p w14:paraId="3850B9F2" w14:textId="7A73BA41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-173.541 </w:t>
            </w:r>
          </w:p>
        </w:tc>
        <w:tc>
          <w:tcPr>
            <w:tcW w:w="565" w:type="pct"/>
            <w:vAlign w:val="center"/>
          </w:tcPr>
          <w:p w14:paraId="0BFA4353" w14:textId="2CDCDFFC" w:rsidR="006D7F4C" w:rsidRPr="005C0FC8" w:rsidRDefault="006D7F4C" w:rsidP="006D7F4C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0.718 </w:t>
            </w:r>
          </w:p>
        </w:tc>
      </w:tr>
    </w:tbl>
    <w:p w14:paraId="54F5B51A" w14:textId="77777777" w:rsidR="00710027" w:rsidRDefault="00710027" w:rsidP="00710027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取所有频段中最大偏差</w:t>
      </w:r>
      <w:r w:rsidRPr="004E2726">
        <w:rPr>
          <w:i/>
          <w:iCs/>
          <w:sz w:val="24"/>
          <w:szCs w:val="24"/>
        </w:rPr>
        <w:t>S</w:t>
      </w:r>
      <w:r w:rsidRPr="00F8078F">
        <w:rPr>
          <w:rFonts w:hint="eastAsia"/>
          <w:i/>
          <w:iCs/>
          <w:sz w:val="24"/>
          <w:szCs w:val="24"/>
          <w:vertAlign w:val="subscript"/>
        </w:rPr>
        <w:t>n</w:t>
      </w:r>
      <w:r>
        <w:rPr>
          <w:rFonts w:hint="eastAsia"/>
          <w:sz w:val="24"/>
          <w:szCs w:val="24"/>
        </w:rPr>
        <w:t>，测量重复性</w:t>
      </w:r>
      <w:r w:rsidRPr="00F8078F">
        <w:rPr>
          <w:rFonts w:hint="eastAsia"/>
          <w:sz w:val="24"/>
          <w:szCs w:val="24"/>
        </w:rPr>
        <w:t>引入的不确定度分量为</w:t>
      </w:r>
      <w:r>
        <w:rPr>
          <w:rFonts w:hint="eastAsia"/>
          <w:sz w:val="24"/>
          <w:szCs w:val="24"/>
        </w:rPr>
        <w:t>：</w:t>
      </w:r>
    </w:p>
    <w:p w14:paraId="7131829B" w14:textId="6179EFAA" w:rsidR="00710027" w:rsidRDefault="00710027" w:rsidP="00710027">
      <w:pPr>
        <w:pStyle w:val="MTDisplayEquation"/>
      </w:pPr>
      <w:r>
        <w:tab/>
      </w:r>
      <w:r w:rsidR="008C1382" w:rsidRPr="0080660E">
        <w:rPr>
          <w:position w:val="-28"/>
        </w:rPr>
        <w:object w:dxaOrig="1780" w:dyaOrig="660" w14:anchorId="1BC712FA">
          <v:shape id="_x0000_i1077" type="#_x0000_t75" style="width:88.85pt;height:33.7pt" o:ole="">
            <v:imagedata r:id="rId94" o:title=""/>
          </v:shape>
          <o:OLEObject Type="Embed" ProgID="Equation.DSMT4" ShapeID="_x0000_i1077" DrawAspect="Content" ObjectID="_1823239968" r:id="rId95"/>
        </w:object>
      </w:r>
      <w:r>
        <w:rPr>
          <w:rFonts w:hint="eastAsia"/>
        </w:rPr>
        <w:t>（</w:t>
      </w:r>
      <w:r w:rsidR="008C1382">
        <w:rPr>
          <w:rFonts w:hint="eastAsia"/>
        </w:rPr>
        <w:t>3</w:t>
      </w:r>
      <w:r w:rsidR="008C1382">
        <w:t>.9</w:t>
      </w:r>
      <w:r>
        <w:t>%</w:t>
      </w:r>
      <w:r>
        <w:rPr>
          <w:rFonts w:hint="eastAsia"/>
        </w:rPr>
        <w:t>）</w: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36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136C5E2F" w14:textId="77777777" w:rsidR="00710027" w:rsidRPr="00680BBD" w:rsidRDefault="00710027" w:rsidP="00710027">
      <w:pPr>
        <w:widowControl/>
        <w:autoSpaceDE w:val="0"/>
        <w:autoSpaceDN w:val="0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>）</w:t>
      </w:r>
      <w:r w:rsidRPr="00680BBD">
        <w:rPr>
          <w:rFonts w:hint="eastAsia"/>
          <w:sz w:val="24"/>
        </w:rPr>
        <w:t>标准</w:t>
      </w:r>
      <w:r>
        <w:rPr>
          <w:rFonts w:hint="eastAsia"/>
          <w:sz w:val="24"/>
        </w:rPr>
        <w:t>水听器灵敏度</w:t>
      </w:r>
      <w:r w:rsidRPr="00680BBD">
        <w:rPr>
          <w:rFonts w:hint="eastAsia"/>
          <w:sz w:val="24"/>
        </w:rPr>
        <w:t>引入的不确定度分量</w:t>
      </w:r>
    </w:p>
    <w:p w14:paraId="3F65FDE0" w14:textId="77777777" w:rsidR="00710027" w:rsidRDefault="00710027" w:rsidP="00710027">
      <w:pPr>
        <w:pStyle w:val="MTDisplayEquation"/>
        <w:spacing w:line="400" w:lineRule="exact"/>
      </w:pPr>
      <w:r w:rsidRPr="00431ABA">
        <w:rPr>
          <w:rFonts w:hint="eastAsia"/>
        </w:rPr>
        <w:t>依据标准水听器校准证书得到，标准水听器在</w:t>
      </w:r>
      <w:r w:rsidRPr="00431ABA">
        <w:rPr>
          <w:rFonts w:hint="eastAsia"/>
        </w:rPr>
        <w:t>1Hz-2kHz</w:t>
      </w:r>
      <w:r w:rsidRPr="00431ABA">
        <w:rPr>
          <w:rFonts w:hint="eastAsia"/>
        </w:rPr>
        <w:t>频率范围内的测量不确定度</w:t>
      </w:r>
      <w:r w:rsidRPr="00431ABA">
        <w:rPr>
          <w:rFonts w:hint="eastAsia"/>
        </w:rPr>
        <w:t>U=0.5dB</w:t>
      </w:r>
      <w:r w:rsidRPr="00431ABA">
        <w:rPr>
          <w:rFonts w:hint="eastAsia"/>
        </w:rPr>
        <w:t>（</w:t>
      </w:r>
      <w:r w:rsidRPr="00431ABA">
        <w:rPr>
          <w:rFonts w:hint="eastAsia"/>
        </w:rPr>
        <w:t>k=2</w:t>
      </w:r>
      <w:r w:rsidRPr="00431ABA">
        <w:rPr>
          <w:rFonts w:hint="eastAsia"/>
        </w:rPr>
        <w:t>），在</w:t>
      </w:r>
      <w:r w:rsidRPr="00431ABA">
        <w:rPr>
          <w:rFonts w:hint="eastAsia"/>
        </w:rPr>
        <w:t>2kHz-100kHz</w:t>
      </w:r>
      <w:r w:rsidRPr="00431ABA">
        <w:rPr>
          <w:rFonts w:hint="eastAsia"/>
        </w:rPr>
        <w:t>频段内的测量不确定度</w:t>
      </w:r>
      <w:r w:rsidRPr="00431ABA">
        <w:rPr>
          <w:rFonts w:hint="eastAsia"/>
        </w:rPr>
        <w:t>U=0.7dB</w:t>
      </w:r>
      <w:r w:rsidRPr="00431ABA">
        <w:rPr>
          <w:rFonts w:hint="eastAsia"/>
        </w:rPr>
        <w:t>（</w:t>
      </w:r>
      <w:r w:rsidRPr="00586FF9">
        <w:rPr>
          <w:rFonts w:hint="eastAsia"/>
          <w:i/>
          <w:iCs/>
        </w:rPr>
        <w:t>k</w:t>
      </w:r>
      <w:r w:rsidRPr="00431ABA">
        <w:rPr>
          <w:rFonts w:hint="eastAsia"/>
        </w:rPr>
        <w:t xml:space="preserve"> =2</w:t>
      </w:r>
      <w:r w:rsidRPr="00431ABA">
        <w:rPr>
          <w:rFonts w:hint="eastAsia"/>
        </w:rPr>
        <w:t>），按</w:t>
      </w:r>
      <w:r w:rsidRPr="00431ABA">
        <w:rPr>
          <w:rFonts w:hint="eastAsia"/>
        </w:rPr>
        <w:t>0.7dB</w:t>
      </w:r>
      <w:r w:rsidRPr="00431ABA">
        <w:rPr>
          <w:rFonts w:hint="eastAsia"/>
        </w:rPr>
        <w:t>计算，以正态分布考虑，取</w:t>
      </w:r>
      <w:r w:rsidRPr="00586FF9">
        <w:rPr>
          <w:i/>
          <w:iCs/>
        </w:rPr>
        <w:t>k</w:t>
      </w:r>
      <w:r w:rsidRPr="00431ABA">
        <w:rPr>
          <w:rFonts w:hint="eastAsia"/>
        </w:rPr>
        <w:t xml:space="preserve"> =2 </w:t>
      </w:r>
      <w:r w:rsidRPr="00431ABA">
        <w:rPr>
          <w:rFonts w:hint="eastAsia"/>
        </w:rPr>
        <w:t>，因其灵敏度系数为</w:t>
      </w:r>
      <w:r w:rsidRPr="00431ABA">
        <w:rPr>
          <w:rFonts w:hint="eastAsia"/>
        </w:rPr>
        <w:t>1</w:t>
      </w:r>
      <w:r w:rsidRPr="00431ABA">
        <w:rPr>
          <w:rFonts w:hint="eastAsia"/>
        </w:rPr>
        <w:t>，</w:t>
      </w:r>
      <w:proofErr w:type="gramStart"/>
      <w:r w:rsidRPr="00431ABA">
        <w:rPr>
          <w:rFonts w:hint="eastAsia"/>
        </w:rPr>
        <w:t>则准水听器</w:t>
      </w:r>
      <w:proofErr w:type="gramEnd"/>
      <w:r w:rsidRPr="00431ABA">
        <w:rPr>
          <w:rFonts w:hint="eastAsia"/>
        </w:rPr>
        <w:t>灵敏度引入的不确定度分量为：</w:t>
      </w:r>
    </w:p>
    <w:p w14:paraId="46C95B2F" w14:textId="26F65D55" w:rsidR="00710027" w:rsidRDefault="00710027" w:rsidP="00710027">
      <w:pPr>
        <w:pStyle w:val="MTDisplayEquation"/>
      </w:pPr>
      <w:r>
        <w:tab/>
      </w:r>
      <w:r w:rsidRPr="00AB29D7">
        <w:rPr>
          <w:position w:val="-12"/>
        </w:rPr>
        <w:object w:dxaOrig="2060" w:dyaOrig="360" w14:anchorId="3F2FBA37">
          <v:shape id="_x0000_i1078" type="#_x0000_t75" style="width:103.15pt;height:18.4pt" o:ole="">
            <v:imagedata r:id="rId30" o:title=""/>
          </v:shape>
          <o:OLEObject Type="Embed" ProgID="Equation.DSMT4" ShapeID="_x0000_i1078" DrawAspect="Content" ObjectID="_1823239969" r:id="rId96"/>
        </w:object>
      </w:r>
      <w:r>
        <w:rPr>
          <w:rFonts w:hint="eastAsia"/>
        </w:rPr>
        <w:t>（</w:t>
      </w:r>
      <w:r>
        <w:rPr>
          <w:rFonts w:hint="eastAsia"/>
        </w:rPr>
        <w:t>4</w:t>
      </w:r>
      <w:r>
        <w:t>.2%</w:t>
      </w:r>
      <w:r>
        <w:rPr>
          <w:rFonts w:hint="eastAsia"/>
        </w:rPr>
        <w:t>）</w: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37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35BBE7A0" w14:textId="77777777" w:rsidR="00710027" w:rsidRPr="001F360D" w:rsidRDefault="00710027" w:rsidP="00710027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</w:rPr>
        <w:t>）</w:t>
      </w:r>
      <w:r w:rsidRPr="001F360D">
        <w:rPr>
          <w:rFonts w:hint="eastAsia"/>
          <w:sz w:val="24"/>
        </w:rPr>
        <w:t>标准水听器输出电压读数误差引入的不确定度分量</w:t>
      </w:r>
    </w:p>
    <w:p w14:paraId="04B1BEE5" w14:textId="77777777" w:rsidR="00710027" w:rsidRDefault="00710027" w:rsidP="00710027">
      <w:pPr>
        <w:pStyle w:val="MTDisplayEquation"/>
        <w:spacing w:line="400" w:lineRule="exact"/>
      </w:pPr>
      <w:r w:rsidRPr="00431ABA">
        <w:rPr>
          <w:rFonts w:hint="eastAsia"/>
        </w:rPr>
        <w:t>由</w:t>
      </w:r>
      <w:r w:rsidRPr="00431ABA">
        <w:rPr>
          <w:rFonts w:hint="eastAsia"/>
        </w:rPr>
        <w:t>USB-4431</w:t>
      </w:r>
      <w:r w:rsidRPr="00431ABA">
        <w:rPr>
          <w:rFonts w:hint="eastAsia"/>
        </w:rPr>
        <w:t>信号采集卡读取标准水听器开路电压，由说明书可得，在测量范围内，最</w:t>
      </w:r>
      <w:proofErr w:type="gramStart"/>
      <w:r w:rsidRPr="00431ABA">
        <w:rPr>
          <w:rFonts w:hint="eastAsia"/>
        </w:rPr>
        <w:t>大幅值</w:t>
      </w:r>
      <w:proofErr w:type="gramEnd"/>
      <w:r w:rsidRPr="00431ABA">
        <w:rPr>
          <w:rFonts w:hint="eastAsia"/>
        </w:rPr>
        <w:t>精度为±</w:t>
      </w:r>
      <w:r w:rsidRPr="00431ABA">
        <w:rPr>
          <w:rFonts w:hint="eastAsia"/>
        </w:rPr>
        <w:t>0.1</w:t>
      </w:r>
      <w:r w:rsidRPr="00431ABA">
        <w:rPr>
          <w:rFonts w:hint="eastAsia"/>
        </w:rPr>
        <w:t>％，使用环境和寿命导致采样精度变化，误差取±</w:t>
      </w:r>
      <w:r w:rsidRPr="00431ABA">
        <w:rPr>
          <w:rFonts w:hint="eastAsia"/>
        </w:rPr>
        <w:t>0.5</w:t>
      </w:r>
      <w:r w:rsidRPr="00431ABA">
        <w:rPr>
          <w:rFonts w:hint="eastAsia"/>
        </w:rPr>
        <w:t>％，按</w:t>
      </w:r>
      <w:proofErr w:type="gramStart"/>
      <w:r w:rsidRPr="00431ABA">
        <w:rPr>
          <w:rFonts w:hint="eastAsia"/>
        </w:rPr>
        <w:t>采集卡满量程</w:t>
      </w:r>
      <w:proofErr w:type="gramEnd"/>
      <w:r w:rsidRPr="00431ABA">
        <w:rPr>
          <w:rFonts w:hint="eastAsia"/>
        </w:rPr>
        <w:t>10Vpp</w:t>
      </w:r>
      <w:r w:rsidRPr="00431ABA">
        <w:rPr>
          <w:rFonts w:hint="eastAsia"/>
        </w:rPr>
        <w:t>计算</w:t>
      </w:r>
      <w:r w:rsidRPr="00431ABA">
        <w:rPr>
          <w:rFonts w:hint="eastAsia"/>
        </w:rPr>
        <w:t>UFP</w:t>
      </w:r>
      <w:r w:rsidRPr="00431ABA">
        <w:rPr>
          <w:rFonts w:hint="eastAsia"/>
        </w:rPr>
        <w:t>，以均匀分布考虑，则标准水听器引入的不确定度分量为：</w:t>
      </w:r>
    </w:p>
    <w:p w14:paraId="31F4FB88" w14:textId="502BF31B" w:rsidR="00710027" w:rsidRDefault="00710027" w:rsidP="00710027">
      <w:pPr>
        <w:pStyle w:val="MTDisplayEquation"/>
      </w:pPr>
      <w:r>
        <w:tab/>
      </w:r>
      <w:r w:rsidRPr="001F360D">
        <w:rPr>
          <w:position w:val="-30"/>
        </w:rPr>
        <w:object w:dxaOrig="2659" w:dyaOrig="680" w14:anchorId="2507AF11">
          <v:shape id="_x0000_i1079" type="#_x0000_t75" style="width:132.25pt;height:34.2pt" o:ole="">
            <v:imagedata r:id="rId34" o:title=""/>
          </v:shape>
          <o:OLEObject Type="Embed" ProgID="Equation.DSMT4" ShapeID="_x0000_i1079" DrawAspect="Content" ObjectID="_1823239970" r:id="rId97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38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1E626DEB" w14:textId="77777777" w:rsidR="00710027" w:rsidRDefault="00710027" w:rsidP="00710027">
      <w:pPr>
        <w:spacing w:line="400" w:lineRule="exact"/>
        <w:rPr>
          <w:sz w:val="24"/>
          <w:szCs w:val="24"/>
        </w:rPr>
      </w:pPr>
    </w:p>
    <w:p w14:paraId="411F9E39" w14:textId="77777777" w:rsidR="00710027" w:rsidRPr="001F360D" w:rsidRDefault="00710027" w:rsidP="00710027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</w:rPr>
        <w:t>）</w:t>
      </w:r>
      <w:r w:rsidRPr="001F360D">
        <w:rPr>
          <w:rFonts w:hint="eastAsia"/>
          <w:sz w:val="24"/>
          <w:szCs w:val="24"/>
        </w:rPr>
        <w:t>垂直</w:t>
      </w:r>
      <w:proofErr w:type="gramStart"/>
      <w:r w:rsidRPr="001F360D">
        <w:rPr>
          <w:rFonts w:hint="eastAsia"/>
          <w:sz w:val="24"/>
          <w:szCs w:val="24"/>
        </w:rPr>
        <w:t>线列阵自容水</w:t>
      </w:r>
      <w:proofErr w:type="gramEnd"/>
      <w:r w:rsidRPr="001F360D">
        <w:rPr>
          <w:rFonts w:hint="eastAsia"/>
          <w:sz w:val="24"/>
          <w:szCs w:val="24"/>
        </w:rPr>
        <w:t>听器采集电压引入的不确定度分量</w:t>
      </w:r>
    </w:p>
    <w:p w14:paraId="7505BFFA" w14:textId="77777777" w:rsidR="00710027" w:rsidRPr="001F360D" w:rsidRDefault="00710027" w:rsidP="00710027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proofErr w:type="gramStart"/>
      <w:r w:rsidRPr="001F360D">
        <w:rPr>
          <w:rFonts w:hint="eastAsia"/>
          <w:sz w:val="24"/>
        </w:rPr>
        <w:t>线列阵</w:t>
      </w:r>
      <w:r>
        <w:rPr>
          <w:rFonts w:hint="eastAsia"/>
          <w:sz w:val="24"/>
        </w:rPr>
        <w:t>自容</w:t>
      </w:r>
      <w:r w:rsidRPr="001F360D">
        <w:rPr>
          <w:rFonts w:hint="eastAsia"/>
          <w:sz w:val="24"/>
        </w:rPr>
        <w:t>水</w:t>
      </w:r>
      <w:proofErr w:type="gramEnd"/>
      <w:r w:rsidRPr="001F360D">
        <w:rPr>
          <w:rFonts w:hint="eastAsia"/>
          <w:sz w:val="24"/>
        </w:rPr>
        <w:t>听器采集电压误差不超过±</w:t>
      </w:r>
      <w:r>
        <w:rPr>
          <w:sz w:val="24"/>
        </w:rPr>
        <w:t>1</w:t>
      </w:r>
      <w:r w:rsidRPr="001F360D">
        <w:rPr>
          <w:rFonts w:hint="eastAsia"/>
          <w:sz w:val="24"/>
        </w:rPr>
        <w:t>%</w:t>
      </w:r>
      <w:r w:rsidRPr="001F360D">
        <w:rPr>
          <w:rFonts w:hint="eastAsia"/>
          <w:sz w:val="24"/>
        </w:rPr>
        <w:t>，以均匀分布考虑，</w:t>
      </w:r>
      <w:r w:rsidRPr="00092333">
        <w:rPr>
          <w:sz w:val="24"/>
          <w:szCs w:val="24"/>
        </w:rPr>
        <w:t>取</w:t>
      </w:r>
      <w:r w:rsidRPr="00092333">
        <w:rPr>
          <w:sz w:val="24"/>
          <w:szCs w:val="24"/>
        </w:rPr>
        <w:object w:dxaOrig="720" w:dyaOrig="369" w14:anchorId="32D3E5E9">
          <v:shape id="_x0000_i1080" type="#_x0000_t75" style="width:36.25pt;height:18.4pt" o:ole="">
            <v:imagedata r:id="rId32" o:title=""/>
          </v:shape>
          <o:OLEObject Type="Embed" ProgID="Equation.DSMT4" ShapeID="_x0000_i1080" DrawAspect="Content" ObjectID="_1823239971" r:id="rId98"/>
        </w:object>
      </w:r>
      <w:r w:rsidRPr="00092333">
        <w:rPr>
          <w:sz w:val="24"/>
          <w:szCs w:val="24"/>
        </w:rPr>
        <w:t>，</w:t>
      </w:r>
      <w:r w:rsidRPr="001F360D">
        <w:rPr>
          <w:rFonts w:hint="eastAsia"/>
          <w:sz w:val="24"/>
        </w:rPr>
        <w:t>水听器阵元输出电压</w:t>
      </w:r>
      <w:proofErr w:type="spellStart"/>
      <w:r w:rsidRPr="001F360D">
        <w:rPr>
          <w:rFonts w:hint="eastAsia"/>
          <w:sz w:val="24"/>
        </w:rPr>
        <w:t>Ux</w:t>
      </w:r>
      <w:proofErr w:type="spellEnd"/>
      <w:r w:rsidRPr="001F360D">
        <w:rPr>
          <w:rFonts w:hint="eastAsia"/>
          <w:sz w:val="24"/>
        </w:rPr>
        <w:t>测量误差的不确定度分量为：</w:t>
      </w:r>
      <w:r w:rsidRPr="001F360D">
        <w:rPr>
          <w:sz w:val="24"/>
          <w:szCs w:val="24"/>
        </w:rPr>
        <w:t xml:space="preserve"> </w:t>
      </w:r>
    </w:p>
    <w:p w14:paraId="78A2E0C3" w14:textId="06F27836" w:rsidR="00710027" w:rsidRDefault="00710027" w:rsidP="00710027">
      <w:pPr>
        <w:pStyle w:val="MTDisplayEquation"/>
      </w:pPr>
      <w:r>
        <w:tab/>
      </w:r>
      <w:r w:rsidRPr="001F360D">
        <w:rPr>
          <w:position w:val="-30"/>
        </w:rPr>
        <w:object w:dxaOrig="2620" w:dyaOrig="680" w14:anchorId="0627E11B">
          <v:shape id="_x0000_i1081" type="#_x0000_t75" style="width:130.2pt;height:34.2pt" o:ole="">
            <v:imagedata r:id="rId37" o:title=""/>
          </v:shape>
          <o:OLEObject Type="Embed" ProgID="Equation.DSMT4" ShapeID="_x0000_i1081" DrawAspect="Content" ObjectID="_1823239972" r:id="rId99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39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1B959E4A" w14:textId="77777777" w:rsidR="00710027" w:rsidRPr="001F360D" w:rsidRDefault="00710027" w:rsidP="00710027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sz w:val="24"/>
          <w:szCs w:val="24"/>
        </w:rPr>
        <w:t>）</w:t>
      </w:r>
      <w:r w:rsidRPr="001F360D">
        <w:rPr>
          <w:rFonts w:hint="eastAsia"/>
          <w:sz w:val="24"/>
        </w:rPr>
        <w:t>时间差测量误差引起的不确定度分量</w:t>
      </w:r>
    </w:p>
    <w:p w14:paraId="55E643B0" w14:textId="77777777" w:rsidR="00710027" w:rsidRDefault="00710027" w:rsidP="00710027">
      <w:pPr>
        <w:spacing w:line="400" w:lineRule="exact"/>
        <w:ind w:firstLine="420"/>
        <w:rPr>
          <w:sz w:val="24"/>
          <w:szCs w:val="24"/>
        </w:rPr>
      </w:pPr>
      <w:r w:rsidRPr="00407D7F">
        <w:rPr>
          <w:rFonts w:hint="eastAsia"/>
          <w:sz w:val="24"/>
          <w:szCs w:val="24"/>
        </w:rPr>
        <w:t>时间差测量精度由</w:t>
      </w:r>
      <w:r w:rsidRPr="00407D7F">
        <w:rPr>
          <w:rFonts w:hint="eastAsia"/>
          <w:sz w:val="24"/>
          <w:szCs w:val="24"/>
        </w:rPr>
        <w:t>GPS/BD</w:t>
      </w:r>
      <w:r w:rsidRPr="00407D7F">
        <w:rPr>
          <w:rFonts w:hint="eastAsia"/>
          <w:sz w:val="24"/>
          <w:szCs w:val="24"/>
        </w:rPr>
        <w:t>的同步误差决定，采用高精度</w:t>
      </w:r>
      <w:r w:rsidRPr="00407D7F">
        <w:rPr>
          <w:rFonts w:hint="eastAsia"/>
          <w:sz w:val="24"/>
          <w:szCs w:val="24"/>
        </w:rPr>
        <w:t>GNSS</w:t>
      </w:r>
      <w:r w:rsidRPr="00407D7F">
        <w:rPr>
          <w:rFonts w:hint="eastAsia"/>
          <w:sz w:val="24"/>
          <w:szCs w:val="24"/>
        </w:rPr>
        <w:t>天线接收</w:t>
      </w:r>
      <w:r w:rsidRPr="00407D7F">
        <w:rPr>
          <w:rFonts w:hint="eastAsia"/>
          <w:sz w:val="24"/>
          <w:szCs w:val="24"/>
        </w:rPr>
        <w:t>GPS/BD</w:t>
      </w:r>
      <w:r w:rsidRPr="00407D7F">
        <w:rPr>
          <w:rFonts w:hint="eastAsia"/>
          <w:sz w:val="24"/>
          <w:szCs w:val="24"/>
        </w:rPr>
        <w:t>信息，输出</w:t>
      </w:r>
      <w:r w:rsidRPr="00407D7F">
        <w:rPr>
          <w:rFonts w:hint="eastAsia"/>
          <w:sz w:val="24"/>
          <w:szCs w:val="24"/>
        </w:rPr>
        <w:t xml:space="preserve"> 1PPS </w:t>
      </w:r>
      <w:r w:rsidRPr="00407D7F">
        <w:rPr>
          <w:rFonts w:hint="eastAsia"/>
          <w:sz w:val="24"/>
          <w:szCs w:val="24"/>
        </w:rPr>
        <w:t>信号间同步误差一般为±</w:t>
      </w:r>
      <w:r w:rsidRPr="00407D7F">
        <w:rPr>
          <w:rFonts w:hint="eastAsia"/>
          <w:sz w:val="24"/>
          <w:szCs w:val="24"/>
        </w:rPr>
        <w:t>100ns</w:t>
      </w:r>
      <w:r w:rsidRPr="00407D7F">
        <w:rPr>
          <w:rFonts w:hint="eastAsia"/>
          <w:sz w:val="24"/>
          <w:szCs w:val="24"/>
        </w:rPr>
        <w:t>，线列阵阵元内部原子钟的自守时误差一般为±</w:t>
      </w:r>
      <w:r w:rsidRPr="00407D7F">
        <w:rPr>
          <w:rFonts w:hint="eastAsia"/>
          <w:sz w:val="24"/>
          <w:szCs w:val="24"/>
        </w:rPr>
        <w:t>100us/24h</w:t>
      </w:r>
      <w:r w:rsidRPr="00407D7F">
        <w:rPr>
          <w:rFonts w:hint="eastAsia"/>
          <w:sz w:val="24"/>
          <w:szCs w:val="24"/>
        </w:rPr>
        <w:t>，以±</w:t>
      </w:r>
      <w:r w:rsidRPr="00407D7F">
        <w:rPr>
          <w:rFonts w:hint="eastAsia"/>
          <w:sz w:val="24"/>
          <w:szCs w:val="24"/>
        </w:rPr>
        <w:t>100us</w:t>
      </w:r>
      <w:r w:rsidRPr="00407D7F">
        <w:rPr>
          <w:rFonts w:hint="eastAsia"/>
          <w:sz w:val="24"/>
          <w:szCs w:val="24"/>
        </w:rPr>
        <w:t>计算，其误差不超过±</w:t>
      </w:r>
      <w:r w:rsidRPr="00407D7F">
        <w:rPr>
          <w:rFonts w:hint="eastAsia"/>
          <w:sz w:val="24"/>
          <w:szCs w:val="24"/>
        </w:rPr>
        <w:t>0.01%</w:t>
      </w:r>
      <w:r w:rsidRPr="00407D7F">
        <w:rPr>
          <w:rFonts w:hint="eastAsia"/>
          <w:sz w:val="24"/>
          <w:szCs w:val="24"/>
        </w:rPr>
        <w:t>，即分贝误差为</w:t>
      </w:r>
      <w:r w:rsidRPr="00407D7F">
        <w:rPr>
          <w:rFonts w:hint="eastAsia"/>
          <w:sz w:val="24"/>
          <w:szCs w:val="24"/>
        </w:rPr>
        <w:t>0.00087dB</w:t>
      </w:r>
      <w:r w:rsidRPr="00407D7F">
        <w:rPr>
          <w:rFonts w:hint="eastAsia"/>
          <w:sz w:val="24"/>
          <w:szCs w:val="24"/>
        </w:rPr>
        <w:t>，则时间误差测量引起的不确定度分量为可忽略不计。</w:t>
      </w:r>
    </w:p>
    <w:p w14:paraId="7DBFA9B9" w14:textId="77777777" w:rsidR="00710027" w:rsidRPr="00407D7F" w:rsidRDefault="00710027" w:rsidP="00710027">
      <w:pPr>
        <w:spacing w:line="400" w:lineRule="exact"/>
        <w:ind w:firstLine="420"/>
        <w:rPr>
          <w:sz w:val="24"/>
          <w:szCs w:val="24"/>
        </w:rPr>
      </w:pPr>
    </w:p>
    <w:p w14:paraId="3CDF28E6" w14:textId="77777777" w:rsidR="00710027" w:rsidRPr="001F360D" w:rsidRDefault="00710027" w:rsidP="00710027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sz w:val="24"/>
          <w:szCs w:val="24"/>
        </w:rPr>
        <w:t>）</w:t>
      </w:r>
      <w:r w:rsidRPr="001F360D">
        <w:rPr>
          <w:rFonts w:hint="eastAsia"/>
          <w:sz w:val="24"/>
        </w:rPr>
        <w:t>声源指向性引起的不确定度</w:t>
      </w:r>
    </w:p>
    <w:p w14:paraId="5830E1C9" w14:textId="77777777" w:rsidR="00710027" w:rsidRDefault="00710027" w:rsidP="00710027">
      <w:pPr>
        <w:pStyle w:val="MTDisplayEquation"/>
        <w:spacing w:line="400" w:lineRule="exact"/>
        <w:textAlignment w:val="center"/>
      </w:pPr>
      <w:r w:rsidRPr="00407D7F">
        <w:rPr>
          <w:rFonts w:hint="eastAsia"/>
        </w:rPr>
        <w:t>声源采用无指向性球形声源</w:t>
      </w:r>
      <w:r w:rsidRPr="00407D7F">
        <w:rPr>
          <w:rFonts w:hint="eastAsia"/>
        </w:rPr>
        <w:t>T150</w:t>
      </w:r>
      <w:r w:rsidRPr="00407D7F">
        <w:rPr>
          <w:rFonts w:hint="eastAsia"/>
        </w:rPr>
        <w:t>，产品手册指出在</w:t>
      </w:r>
      <w:r w:rsidRPr="00407D7F">
        <w:rPr>
          <w:rFonts w:hint="eastAsia"/>
        </w:rPr>
        <w:t>10kHz</w:t>
      </w:r>
      <w:r w:rsidRPr="00407D7F">
        <w:rPr>
          <w:rFonts w:hint="eastAsia"/>
        </w:rPr>
        <w:t>处垂直指向不均匀性小于</w:t>
      </w:r>
      <w:r w:rsidRPr="00407D7F">
        <w:rPr>
          <w:rFonts w:hint="eastAsia"/>
        </w:rPr>
        <w:t>0.7dB</w:t>
      </w:r>
      <w:r w:rsidRPr="00407D7F">
        <w:rPr>
          <w:rFonts w:hint="eastAsia"/>
        </w:rPr>
        <w:t>，以均匀分布考虑，</w:t>
      </w:r>
      <w:r w:rsidRPr="00092333">
        <w:t>取</w:t>
      </w:r>
      <w:r w:rsidRPr="00092333">
        <w:object w:dxaOrig="720" w:dyaOrig="369" w14:anchorId="42F38AE5">
          <v:shape id="_x0000_i1082" type="#_x0000_t75" style="width:36.25pt;height:18.4pt" o:ole="">
            <v:imagedata r:id="rId32" o:title=""/>
          </v:shape>
          <o:OLEObject Type="Embed" ProgID="Equation.DSMT4" ShapeID="_x0000_i1082" DrawAspect="Content" ObjectID="_1823239973" r:id="rId100"/>
        </w:object>
      </w:r>
      <w:r w:rsidRPr="00092333">
        <w:t>，</w:t>
      </w:r>
      <w:r w:rsidRPr="00407D7F">
        <w:rPr>
          <w:rFonts w:hint="eastAsia"/>
        </w:rPr>
        <w:t>由声源引入的不确定度为</w:t>
      </w:r>
      <w:r w:rsidRPr="00407D7F">
        <w:rPr>
          <w:rFonts w:hint="eastAsia"/>
        </w:rPr>
        <w:t>:</w:t>
      </w:r>
    </w:p>
    <w:p w14:paraId="6652BAE0" w14:textId="0724CCE1" w:rsidR="00710027" w:rsidRDefault="00710027" w:rsidP="00710027">
      <w:pPr>
        <w:pStyle w:val="MTDisplayEquation"/>
      </w:pPr>
      <w:r>
        <w:lastRenderedPageBreak/>
        <w:tab/>
      </w:r>
      <w:r w:rsidRPr="00407D7F">
        <w:rPr>
          <w:position w:val="-12"/>
        </w:rPr>
        <w:object w:dxaOrig="2200" w:dyaOrig="400" w14:anchorId="142454FA">
          <v:shape id="_x0000_i1083" type="#_x0000_t75" style="width:109.8pt;height:19.9pt" o:ole="">
            <v:imagedata r:id="rId40" o:title=""/>
          </v:shape>
          <o:OLEObject Type="Embed" ProgID="Equation.DSMT4" ShapeID="_x0000_i1083" DrawAspect="Content" ObjectID="_1823239974" r:id="rId101"/>
        </w:object>
      </w:r>
      <w:r>
        <w:rPr>
          <w:rFonts w:hint="eastAsia"/>
        </w:rPr>
        <w:t>（</w:t>
      </w:r>
      <w:r>
        <w:rPr>
          <w:rFonts w:hint="eastAsia"/>
        </w:rPr>
        <w:t>4</w:t>
      </w:r>
      <w:r>
        <w:t>.84%</w:t>
      </w:r>
      <w:r>
        <w:rPr>
          <w:rFonts w:hint="eastAsia"/>
        </w:rPr>
        <w:t>）</w: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40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0ED821EF" w14:textId="77777777" w:rsidR="00710027" w:rsidRPr="001F360D" w:rsidRDefault="00710027" w:rsidP="00710027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sz w:val="24"/>
          <w:szCs w:val="24"/>
        </w:rPr>
        <w:t>）</w:t>
      </w:r>
      <w:r w:rsidRPr="001F360D">
        <w:rPr>
          <w:rFonts w:hint="eastAsia"/>
          <w:sz w:val="24"/>
          <w:szCs w:val="24"/>
        </w:rPr>
        <w:t>信号分析处理引起的测量不确定度</w:t>
      </w:r>
    </w:p>
    <w:p w14:paraId="149A7949" w14:textId="2B669F90" w:rsidR="00710027" w:rsidRPr="001F360D" w:rsidRDefault="00710027" w:rsidP="00710027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r w:rsidRPr="001F360D">
        <w:rPr>
          <w:rFonts w:hint="eastAsia"/>
          <w:sz w:val="24"/>
          <w:szCs w:val="24"/>
        </w:rPr>
        <w:t>由</w:t>
      </w:r>
      <w:r w:rsidR="006E3735" w:rsidRPr="006E3735">
        <w:rPr>
          <w:rFonts w:hint="eastAsia"/>
          <w:sz w:val="24"/>
          <w:szCs w:val="24"/>
        </w:rPr>
        <w:t>无指向性声源</w:t>
      </w:r>
      <w:r w:rsidRPr="001F360D">
        <w:rPr>
          <w:rFonts w:hint="eastAsia"/>
          <w:sz w:val="24"/>
          <w:szCs w:val="24"/>
        </w:rPr>
        <w:t>法仿真及水池实验验证得到，在</w:t>
      </w:r>
      <w:r w:rsidRPr="001F360D">
        <w:rPr>
          <w:rFonts w:hint="eastAsia"/>
          <w:sz w:val="24"/>
          <w:szCs w:val="24"/>
        </w:rPr>
        <w:t>300Hz</w:t>
      </w:r>
      <w:r w:rsidRPr="001F360D">
        <w:rPr>
          <w:rFonts w:hint="eastAsia"/>
          <w:sz w:val="24"/>
          <w:szCs w:val="24"/>
        </w:rPr>
        <w:t>以上引入的误差</w:t>
      </w:r>
      <w:r>
        <w:rPr>
          <w:rFonts w:hint="eastAsia"/>
          <w:sz w:val="24"/>
          <w:szCs w:val="24"/>
        </w:rPr>
        <w:t>不超过±</w:t>
      </w: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%</w:t>
      </w:r>
      <w:r w:rsidRPr="001F360D">
        <w:rPr>
          <w:rFonts w:hint="eastAsia"/>
          <w:sz w:val="24"/>
          <w:szCs w:val="24"/>
        </w:rPr>
        <w:t>，以均匀分布考虑，</w:t>
      </w:r>
      <w:r w:rsidRPr="00092333">
        <w:rPr>
          <w:sz w:val="24"/>
          <w:szCs w:val="24"/>
        </w:rPr>
        <w:t>取</w:t>
      </w:r>
      <w:r w:rsidRPr="00092333">
        <w:rPr>
          <w:sz w:val="24"/>
          <w:szCs w:val="24"/>
        </w:rPr>
        <w:object w:dxaOrig="720" w:dyaOrig="369" w14:anchorId="50DCAFDE">
          <v:shape id="_x0000_i1084" type="#_x0000_t75" style="width:36.25pt;height:18.4pt" o:ole="">
            <v:imagedata r:id="rId32" o:title=""/>
          </v:shape>
          <o:OLEObject Type="Embed" ProgID="Equation.DSMT4" ShapeID="_x0000_i1084" DrawAspect="Content" ObjectID="_1823239975" r:id="rId102"/>
        </w:object>
      </w:r>
      <w:r w:rsidRPr="00092333">
        <w:rPr>
          <w:sz w:val="24"/>
          <w:szCs w:val="24"/>
        </w:rPr>
        <w:t>，</w:t>
      </w:r>
      <w:r w:rsidRPr="001F360D">
        <w:rPr>
          <w:rFonts w:hint="eastAsia"/>
          <w:sz w:val="24"/>
          <w:szCs w:val="24"/>
        </w:rPr>
        <w:t>由信号分析处理引入的不确定度：</w:t>
      </w:r>
    </w:p>
    <w:p w14:paraId="052BA67C" w14:textId="4D75636C" w:rsidR="00710027" w:rsidRDefault="00710027" w:rsidP="00710027">
      <w:pPr>
        <w:pStyle w:val="MTDisplayEquation"/>
      </w:pPr>
      <w:r>
        <w:tab/>
      </w:r>
      <w:r w:rsidRPr="00092333">
        <w:rPr>
          <w:position w:val="-12"/>
        </w:rPr>
        <w:object w:dxaOrig="2140" w:dyaOrig="400" w14:anchorId="3D53C891">
          <v:shape id="_x0000_i1085" type="#_x0000_t75" style="width:106.2pt;height:19.9pt" o:ole="">
            <v:imagedata r:id="rId43" o:title=""/>
          </v:shape>
          <o:OLEObject Type="Embed" ProgID="Equation.DSMT4" ShapeID="_x0000_i1085" DrawAspect="Content" ObjectID="_1823239976" r:id="rId103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41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769EA907" w14:textId="77777777" w:rsidR="00710027" w:rsidRPr="001F360D" w:rsidRDefault="00710027" w:rsidP="00710027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8</w:t>
      </w:r>
      <w:r>
        <w:rPr>
          <w:sz w:val="24"/>
          <w:szCs w:val="24"/>
        </w:rPr>
        <w:t>）</w:t>
      </w:r>
      <w:r w:rsidRPr="001F360D">
        <w:rPr>
          <w:rFonts w:hint="eastAsia"/>
          <w:sz w:val="24"/>
          <w:szCs w:val="24"/>
        </w:rPr>
        <w:t>声速误差引入的不确定度分量</w:t>
      </w:r>
    </w:p>
    <w:p w14:paraId="3FC76469" w14:textId="77777777" w:rsidR="00710027" w:rsidRPr="001F360D" w:rsidRDefault="00710027" w:rsidP="00710027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r w:rsidRPr="001F360D">
        <w:rPr>
          <w:rFonts w:hint="eastAsia"/>
          <w:sz w:val="24"/>
          <w:szCs w:val="24"/>
        </w:rPr>
        <w:t>声速误差</w:t>
      </w:r>
      <w:r w:rsidRPr="00966F9E">
        <w:rPr>
          <w:rFonts w:hint="eastAsia"/>
          <w:sz w:val="24"/>
          <w:szCs w:val="24"/>
        </w:rPr>
        <w:t>不应超过±</w:t>
      </w:r>
      <w:r>
        <w:rPr>
          <w:sz w:val="24"/>
          <w:szCs w:val="24"/>
        </w:rPr>
        <w:t>0.6%</w:t>
      </w:r>
      <w:r w:rsidRPr="001F360D">
        <w:rPr>
          <w:rFonts w:hint="eastAsia"/>
          <w:sz w:val="24"/>
          <w:szCs w:val="24"/>
        </w:rPr>
        <w:t>；以均匀分布考虑</w:t>
      </w:r>
      <w:r>
        <w:rPr>
          <w:rFonts w:hint="eastAsia"/>
          <w:sz w:val="24"/>
          <w:szCs w:val="24"/>
        </w:rPr>
        <w:t>，</w:t>
      </w:r>
      <w:r w:rsidRPr="00092333">
        <w:rPr>
          <w:sz w:val="24"/>
          <w:szCs w:val="24"/>
        </w:rPr>
        <w:t>取</w:t>
      </w:r>
      <w:r w:rsidRPr="00092333">
        <w:rPr>
          <w:sz w:val="24"/>
          <w:szCs w:val="24"/>
        </w:rPr>
        <w:object w:dxaOrig="720" w:dyaOrig="369" w14:anchorId="52423240">
          <v:shape id="_x0000_i1086" type="#_x0000_t75" style="width:36.25pt;height:18.4pt" o:ole="">
            <v:imagedata r:id="rId32" o:title=""/>
          </v:shape>
          <o:OLEObject Type="Embed" ProgID="Equation.DSMT4" ShapeID="_x0000_i1086" DrawAspect="Content" ObjectID="_1823239977" r:id="rId104"/>
        </w:object>
      </w:r>
      <w:r w:rsidRPr="00092333">
        <w:rPr>
          <w:sz w:val="24"/>
          <w:szCs w:val="24"/>
        </w:rPr>
        <w:t>，</w:t>
      </w:r>
      <w:r w:rsidRPr="001F360D">
        <w:rPr>
          <w:rFonts w:hint="eastAsia"/>
          <w:sz w:val="24"/>
          <w:szCs w:val="24"/>
        </w:rPr>
        <w:t>则</w:t>
      </w:r>
      <w:r>
        <w:rPr>
          <w:rFonts w:hint="eastAsia"/>
          <w:sz w:val="24"/>
          <w:szCs w:val="24"/>
        </w:rPr>
        <w:t>声速</w:t>
      </w:r>
      <w:r w:rsidRPr="001F360D">
        <w:rPr>
          <w:rFonts w:hint="eastAsia"/>
          <w:sz w:val="24"/>
          <w:szCs w:val="24"/>
        </w:rPr>
        <w:t>误差引入的不确定度分量为：</w:t>
      </w:r>
    </w:p>
    <w:p w14:paraId="5F63D527" w14:textId="249C1250" w:rsidR="00710027" w:rsidRPr="008C2ECC" w:rsidRDefault="00710027" w:rsidP="00710027">
      <w:pPr>
        <w:pStyle w:val="MTDisplayEquation"/>
      </w:pPr>
      <w:r>
        <w:tab/>
      </w:r>
      <w:r w:rsidRPr="008C2ECC">
        <w:rPr>
          <w:position w:val="-12"/>
        </w:rPr>
        <w:object w:dxaOrig="2320" w:dyaOrig="400" w14:anchorId="508E9758">
          <v:shape id="_x0000_i1087" type="#_x0000_t75" style="width:115.9pt;height:19.9pt" o:ole="">
            <v:imagedata r:id="rId46" o:title=""/>
          </v:shape>
          <o:OLEObject Type="Embed" ProgID="Equation.DSMT4" ShapeID="_x0000_i1087" DrawAspect="Content" ObjectID="_1823239978" r:id="rId105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42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13F51E2D" w14:textId="77777777" w:rsidR="00710027" w:rsidRPr="001F360D" w:rsidRDefault="00710027" w:rsidP="00710027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9</w:t>
      </w:r>
      <w:r>
        <w:rPr>
          <w:sz w:val="24"/>
          <w:szCs w:val="24"/>
        </w:rPr>
        <w:t>）</w:t>
      </w:r>
      <w:r w:rsidRPr="001F360D">
        <w:rPr>
          <w:rFonts w:hint="eastAsia"/>
          <w:sz w:val="24"/>
          <w:szCs w:val="24"/>
        </w:rPr>
        <w:t>无规噪声干扰引入的不确定度分量</w:t>
      </w:r>
    </w:p>
    <w:p w14:paraId="3D935221" w14:textId="77777777" w:rsidR="00710027" w:rsidRPr="001F360D" w:rsidRDefault="00710027" w:rsidP="00710027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r w:rsidRPr="001F360D">
        <w:rPr>
          <w:rFonts w:hint="eastAsia"/>
          <w:sz w:val="24"/>
          <w:szCs w:val="24"/>
        </w:rPr>
        <w:t>无规噪声干扰引入的误差不应超过±</w:t>
      </w:r>
      <w:r>
        <w:rPr>
          <w:sz w:val="24"/>
          <w:szCs w:val="24"/>
        </w:rPr>
        <w:t>1.2%</w:t>
      </w:r>
      <w:r w:rsidRPr="001F360D">
        <w:rPr>
          <w:rFonts w:hint="eastAsia"/>
          <w:sz w:val="24"/>
          <w:szCs w:val="24"/>
        </w:rPr>
        <w:t>，</w:t>
      </w:r>
      <w:r w:rsidRPr="00092333">
        <w:rPr>
          <w:sz w:val="24"/>
          <w:szCs w:val="24"/>
        </w:rPr>
        <w:t>以均匀分布考虑，取</w:t>
      </w:r>
      <w:r w:rsidRPr="00092333">
        <w:rPr>
          <w:sz w:val="24"/>
          <w:szCs w:val="24"/>
        </w:rPr>
        <w:object w:dxaOrig="720" w:dyaOrig="369" w14:anchorId="0950D97F">
          <v:shape id="_x0000_i1088" type="#_x0000_t75" style="width:36.25pt;height:18.4pt" o:ole="">
            <v:imagedata r:id="rId32" o:title=""/>
          </v:shape>
          <o:OLEObject Type="Embed" ProgID="Equation.DSMT4" ShapeID="_x0000_i1088" DrawAspect="Content" ObjectID="_1823239979" r:id="rId106"/>
        </w:object>
      </w:r>
      <w:r w:rsidRPr="00092333">
        <w:rPr>
          <w:sz w:val="24"/>
          <w:szCs w:val="24"/>
        </w:rPr>
        <w:t>，</w:t>
      </w:r>
      <w:r w:rsidRPr="001F360D">
        <w:rPr>
          <w:rFonts w:hint="eastAsia"/>
          <w:sz w:val="24"/>
          <w:szCs w:val="24"/>
        </w:rPr>
        <w:t>则无规噪声干扰引入的不确定度分量为：</w:t>
      </w:r>
    </w:p>
    <w:p w14:paraId="57C29527" w14:textId="51137189" w:rsidR="00710027" w:rsidRDefault="00710027" w:rsidP="00710027">
      <w:pPr>
        <w:pStyle w:val="MTDisplayEquation"/>
      </w:pPr>
      <w:r>
        <w:tab/>
      </w:r>
      <w:r w:rsidRPr="001F360D">
        <w:rPr>
          <w:position w:val="-12"/>
        </w:rPr>
        <w:object w:dxaOrig="2180" w:dyaOrig="400" w14:anchorId="7DB49E65">
          <v:shape id="_x0000_i1089" type="#_x0000_t75" style="width:108.75pt;height:19.9pt" o:ole="">
            <v:imagedata r:id="rId49" o:title=""/>
          </v:shape>
          <o:OLEObject Type="Embed" ProgID="Equation.DSMT4" ShapeID="_x0000_i1089" DrawAspect="Content" ObjectID="_1823239980" r:id="rId107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43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5EE0D8DA" w14:textId="77777777" w:rsidR="00710027" w:rsidRPr="001F360D" w:rsidRDefault="00710027" w:rsidP="00710027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10</w:t>
      </w:r>
      <w:r>
        <w:rPr>
          <w:sz w:val="24"/>
          <w:szCs w:val="24"/>
        </w:rPr>
        <w:t>）</w:t>
      </w:r>
      <w:r w:rsidRPr="001F360D">
        <w:rPr>
          <w:rFonts w:hint="eastAsia"/>
          <w:sz w:val="24"/>
          <w:szCs w:val="24"/>
        </w:rPr>
        <w:t>电磁干扰引入的不确定度分量</w:t>
      </w:r>
    </w:p>
    <w:p w14:paraId="72EBFB4F" w14:textId="77777777" w:rsidR="00710027" w:rsidRPr="001F360D" w:rsidRDefault="00710027" w:rsidP="00710027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r w:rsidRPr="001F360D">
        <w:rPr>
          <w:rFonts w:hint="eastAsia"/>
          <w:sz w:val="24"/>
          <w:szCs w:val="24"/>
        </w:rPr>
        <w:t>电磁干扰引入的误差不应超过±</w:t>
      </w:r>
      <w:r>
        <w:rPr>
          <w:sz w:val="24"/>
          <w:szCs w:val="24"/>
        </w:rPr>
        <w:t>1.2%</w:t>
      </w:r>
      <w:r w:rsidRPr="001F360D">
        <w:rPr>
          <w:rFonts w:hint="eastAsia"/>
          <w:sz w:val="24"/>
          <w:szCs w:val="24"/>
        </w:rPr>
        <w:t>，以均匀分布考虑，取</w:t>
      </w:r>
      <w:r w:rsidRPr="00092333">
        <w:rPr>
          <w:sz w:val="24"/>
          <w:szCs w:val="24"/>
        </w:rPr>
        <w:object w:dxaOrig="720" w:dyaOrig="369" w14:anchorId="152D90EA">
          <v:shape id="_x0000_i1090" type="#_x0000_t75" style="width:36.25pt;height:18.4pt" o:ole="">
            <v:imagedata r:id="rId32" o:title=""/>
          </v:shape>
          <o:OLEObject Type="Embed" ProgID="Equation.DSMT4" ShapeID="_x0000_i1090" DrawAspect="Content" ObjectID="_1823239981" r:id="rId108"/>
        </w:object>
      </w:r>
      <w:r w:rsidRPr="001F360D">
        <w:rPr>
          <w:rFonts w:hint="eastAsia"/>
          <w:sz w:val="24"/>
          <w:szCs w:val="24"/>
        </w:rPr>
        <w:t xml:space="preserve"> </w:t>
      </w:r>
      <w:r w:rsidRPr="001F360D">
        <w:rPr>
          <w:rFonts w:hint="eastAsia"/>
          <w:sz w:val="24"/>
          <w:szCs w:val="24"/>
        </w:rPr>
        <w:t>，则电磁干扰引入的不确定度分量为：</w:t>
      </w:r>
    </w:p>
    <w:p w14:paraId="6214F6EA" w14:textId="70F43669" w:rsidR="00710027" w:rsidRDefault="00710027" w:rsidP="00710027">
      <w:pPr>
        <w:pStyle w:val="MTDisplayEquation"/>
      </w:pPr>
      <w:r>
        <w:tab/>
      </w:r>
      <w:r w:rsidRPr="00040940">
        <w:rPr>
          <w:position w:val="-12"/>
        </w:rPr>
        <w:object w:dxaOrig="2180" w:dyaOrig="400" w14:anchorId="101D1D2E">
          <v:shape id="_x0000_i1091" type="#_x0000_t75" style="width:108.75pt;height:19.9pt" o:ole="">
            <v:imagedata r:id="rId52" o:title=""/>
          </v:shape>
          <o:OLEObject Type="Embed" ProgID="Equation.DSMT4" ShapeID="_x0000_i1091" DrawAspect="Content" ObjectID="_1823239982" r:id="rId109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44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59515A87" w14:textId="77777777" w:rsidR="00710027" w:rsidRDefault="00710027" w:rsidP="00710027">
      <w:pPr>
        <w:spacing w:line="360" w:lineRule="auto"/>
        <w:rPr>
          <w:sz w:val="24"/>
        </w:rPr>
      </w:pPr>
      <w:r>
        <w:rPr>
          <w:sz w:val="24"/>
          <w:szCs w:val="24"/>
        </w:rPr>
        <w:t>11</w:t>
      </w:r>
      <w:r>
        <w:rPr>
          <w:sz w:val="24"/>
          <w:szCs w:val="24"/>
        </w:rPr>
        <w:t>）</w:t>
      </w:r>
      <w:r>
        <w:rPr>
          <w:rFonts w:hint="eastAsia"/>
          <w:sz w:val="24"/>
        </w:rPr>
        <w:t>信噪比不足</w:t>
      </w:r>
      <w:r w:rsidRPr="001F360D">
        <w:rPr>
          <w:rFonts w:hint="eastAsia"/>
          <w:sz w:val="24"/>
        </w:rPr>
        <w:t>引入的不确定度分量</w:t>
      </w:r>
    </w:p>
    <w:p w14:paraId="210ADFFC" w14:textId="77777777" w:rsidR="00710027" w:rsidRPr="008C2ECC" w:rsidRDefault="00710027" w:rsidP="00710027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r w:rsidRPr="008C2ECC">
        <w:rPr>
          <w:rFonts w:hint="eastAsia"/>
          <w:sz w:val="24"/>
          <w:szCs w:val="24"/>
        </w:rPr>
        <w:t>信噪比不足</w:t>
      </w:r>
      <w:r w:rsidRPr="008C2ECC">
        <w:rPr>
          <w:sz w:val="24"/>
          <w:szCs w:val="24"/>
        </w:rPr>
        <w:t>引入的误差不应超过</w:t>
      </w:r>
      <w:r w:rsidRPr="008C2ECC">
        <w:rPr>
          <w:sz w:val="24"/>
          <w:szCs w:val="24"/>
        </w:rPr>
        <w:t>±1</w:t>
      </w:r>
      <w:r w:rsidRPr="008C2ECC">
        <w:rPr>
          <w:rFonts w:hint="eastAsia"/>
          <w:sz w:val="24"/>
          <w:szCs w:val="24"/>
        </w:rPr>
        <w:t>.</w:t>
      </w:r>
      <w:r w:rsidRPr="008C2ECC">
        <w:rPr>
          <w:sz w:val="24"/>
          <w:szCs w:val="24"/>
        </w:rPr>
        <w:t>2%</w:t>
      </w:r>
      <w:r w:rsidRPr="008C2ECC">
        <w:rPr>
          <w:rFonts w:hint="eastAsia"/>
          <w:sz w:val="24"/>
          <w:szCs w:val="24"/>
        </w:rPr>
        <w:t>，</w:t>
      </w:r>
      <w:r w:rsidRPr="008C2ECC">
        <w:rPr>
          <w:sz w:val="24"/>
          <w:szCs w:val="24"/>
        </w:rPr>
        <w:t>以均匀分布考虑，取</w:t>
      </w:r>
      <w:r w:rsidRPr="008C2ECC">
        <w:rPr>
          <w:sz w:val="24"/>
          <w:szCs w:val="24"/>
        </w:rPr>
        <w:object w:dxaOrig="720" w:dyaOrig="369" w14:anchorId="47F51BB7">
          <v:shape id="_x0000_i1092" type="#_x0000_t75" style="width:36.25pt;height:18.4pt" o:ole="">
            <v:imagedata r:id="rId32" o:title=""/>
          </v:shape>
          <o:OLEObject Type="Embed" ProgID="Equation.DSMT4" ShapeID="_x0000_i1092" DrawAspect="Content" ObjectID="_1823239983" r:id="rId110"/>
        </w:object>
      </w:r>
      <w:r w:rsidRPr="008C2ECC">
        <w:rPr>
          <w:sz w:val="24"/>
          <w:szCs w:val="24"/>
        </w:rPr>
        <w:t>，则海况不稳定引入的</w:t>
      </w:r>
      <w:r w:rsidRPr="008C2ECC">
        <w:rPr>
          <w:rFonts w:hint="eastAsia"/>
          <w:sz w:val="24"/>
          <w:szCs w:val="24"/>
        </w:rPr>
        <w:t>标准</w:t>
      </w:r>
      <w:r w:rsidRPr="008C2ECC">
        <w:rPr>
          <w:sz w:val="24"/>
          <w:szCs w:val="24"/>
        </w:rPr>
        <w:t>不确定度分量为：</w:t>
      </w:r>
    </w:p>
    <w:p w14:paraId="393F9273" w14:textId="0F18F319" w:rsidR="00710027" w:rsidRPr="008C2ECC" w:rsidRDefault="00710027" w:rsidP="00710027">
      <w:pPr>
        <w:pStyle w:val="MTDisplayEquation"/>
      </w:pPr>
      <w:r>
        <w:tab/>
      </w:r>
      <w:r w:rsidRPr="008C2ECC">
        <w:rPr>
          <w:position w:val="-12"/>
        </w:rPr>
        <w:object w:dxaOrig="2240" w:dyaOrig="400" w14:anchorId="2135298D">
          <v:shape id="_x0000_i1093" type="#_x0000_t75" style="width:112.35pt;height:19.9pt" o:ole="">
            <v:imagedata r:id="rId81" o:title=""/>
          </v:shape>
          <o:OLEObject Type="Embed" ProgID="Equation.DSMT4" ShapeID="_x0000_i1093" DrawAspect="Content" ObjectID="_1823239984" r:id="rId111"/>
        </w:object>
      </w:r>
      <w:r>
        <w:tab/>
        <w:t xml:space="preserve"> </w:t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45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56E21FB1" w14:textId="77777777" w:rsidR="00710027" w:rsidRDefault="00710027" w:rsidP="00710027">
      <w:pPr>
        <w:spacing w:line="360" w:lineRule="auto"/>
        <w:rPr>
          <w:sz w:val="24"/>
        </w:rPr>
      </w:pPr>
      <w:r>
        <w:rPr>
          <w:sz w:val="24"/>
          <w:szCs w:val="24"/>
        </w:rPr>
        <w:t>12</w:t>
      </w:r>
      <w:r>
        <w:rPr>
          <w:sz w:val="24"/>
          <w:szCs w:val="24"/>
        </w:rPr>
        <w:t>）</w:t>
      </w:r>
      <w:r w:rsidRPr="00DD5FB1">
        <w:rPr>
          <w:rFonts w:hint="eastAsia"/>
          <w:sz w:val="24"/>
        </w:rPr>
        <w:t>水面起伏引入的不确定度分量</w:t>
      </w:r>
    </w:p>
    <w:p w14:paraId="3BE6A1F1" w14:textId="5A46EDEB" w:rsidR="00710027" w:rsidRPr="00092333" w:rsidRDefault="00710027" w:rsidP="00710027">
      <w:pPr>
        <w:spacing w:line="400" w:lineRule="exact"/>
        <w:ind w:firstLineChars="200" w:firstLine="480"/>
        <w:textAlignment w:val="center"/>
        <w:rPr>
          <w:sz w:val="24"/>
          <w:szCs w:val="24"/>
        </w:rPr>
      </w:pPr>
      <w:r w:rsidRPr="00092333">
        <w:rPr>
          <w:rFonts w:hint="eastAsia"/>
          <w:sz w:val="24"/>
          <w:szCs w:val="24"/>
        </w:rPr>
        <w:t>水面起伏</w:t>
      </w:r>
      <w:r w:rsidRPr="00092333">
        <w:rPr>
          <w:sz w:val="24"/>
          <w:szCs w:val="24"/>
        </w:rPr>
        <w:t>引入的误差不应超过</w:t>
      </w:r>
      <w:r w:rsidRPr="00092333">
        <w:rPr>
          <w:sz w:val="24"/>
          <w:szCs w:val="24"/>
        </w:rPr>
        <w:t>±</w:t>
      </w:r>
      <w:r w:rsidR="006D7F4C">
        <w:rPr>
          <w:sz w:val="24"/>
          <w:szCs w:val="24"/>
        </w:rPr>
        <w:t>1</w:t>
      </w:r>
      <w:r w:rsidR="00025C88">
        <w:rPr>
          <w:sz w:val="24"/>
          <w:szCs w:val="24"/>
        </w:rPr>
        <w:t>5</w:t>
      </w:r>
      <w:r w:rsidRPr="00092333">
        <w:rPr>
          <w:sz w:val="24"/>
          <w:szCs w:val="24"/>
        </w:rPr>
        <w:t>%</w:t>
      </w:r>
      <w:r w:rsidRPr="00092333">
        <w:rPr>
          <w:rFonts w:hint="eastAsia"/>
          <w:sz w:val="24"/>
          <w:szCs w:val="24"/>
        </w:rPr>
        <w:t>，</w:t>
      </w:r>
      <w:r w:rsidRPr="00092333">
        <w:rPr>
          <w:sz w:val="24"/>
          <w:szCs w:val="24"/>
        </w:rPr>
        <w:t>以均匀分布考虑，取</w:t>
      </w:r>
      <w:r w:rsidRPr="00092333">
        <w:rPr>
          <w:sz w:val="24"/>
          <w:szCs w:val="24"/>
        </w:rPr>
        <w:object w:dxaOrig="720" w:dyaOrig="369" w14:anchorId="0F87D98C">
          <v:shape id="_x0000_i1094" type="#_x0000_t75" style="width:36.25pt;height:18.4pt" o:ole="">
            <v:imagedata r:id="rId32" o:title=""/>
          </v:shape>
          <o:OLEObject Type="Embed" ProgID="Equation.DSMT4" ShapeID="_x0000_i1094" DrawAspect="Content" ObjectID="_1823239985" r:id="rId112"/>
        </w:object>
      </w:r>
      <w:r w:rsidRPr="00092333">
        <w:rPr>
          <w:sz w:val="24"/>
          <w:szCs w:val="24"/>
        </w:rPr>
        <w:t>，则</w:t>
      </w:r>
      <w:r w:rsidRPr="00092333">
        <w:rPr>
          <w:rFonts w:hint="eastAsia"/>
          <w:sz w:val="24"/>
          <w:szCs w:val="24"/>
        </w:rPr>
        <w:t>水面起伏</w:t>
      </w:r>
      <w:r w:rsidRPr="00092333">
        <w:rPr>
          <w:sz w:val="24"/>
          <w:szCs w:val="24"/>
        </w:rPr>
        <w:t>引入的</w:t>
      </w:r>
      <w:r w:rsidRPr="00092333">
        <w:rPr>
          <w:rFonts w:hint="eastAsia"/>
          <w:sz w:val="24"/>
          <w:szCs w:val="24"/>
        </w:rPr>
        <w:t>标准</w:t>
      </w:r>
      <w:r w:rsidRPr="00092333">
        <w:rPr>
          <w:sz w:val="24"/>
          <w:szCs w:val="24"/>
        </w:rPr>
        <w:t>不确定度分量为：</w:t>
      </w:r>
    </w:p>
    <w:p w14:paraId="19DF6FD2" w14:textId="7E9506E1" w:rsidR="00710027" w:rsidRDefault="00710027" w:rsidP="00710027">
      <w:pPr>
        <w:pStyle w:val="MTDisplayEquation"/>
      </w:pPr>
      <w:r>
        <w:tab/>
      </w:r>
      <w:r w:rsidRPr="00092333">
        <w:rPr>
          <w:position w:val="-12"/>
        </w:rPr>
        <w:object w:dxaOrig="2280" w:dyaOrig="400" w14:anchorId="69B182BC">
          <v:shape id="_x0000_i1095" type="#_x0000_t75" style="width:113.85pt;height:19.9pt" o:ole="">
            <v:imagedata r:id="rId84" o:title=""/>
          </v:shape>
          <o:OLEObject Type="Embed" ProgID="Equation.DSMT4" ShapeID="_x0000_i1095" DrawAspect="Content" ObjectID="_1823239986" r:id="rId113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46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2BD199E4" w14:textId="77777777" w:rsidR="00710027" w:rsidRPr="001F360D" w:rsidRDefault="00710027" w:rsidP="00710027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3</w:t>
      </w:r>
      <w:r w:rsidRPr="001F360D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自容水听器、声源的状况不稳定</w:t>
      </w:r>
      <w:r w:rsidRPr="001F360D">
        <w:rPr>
          <w:rFonts w:hint="eastAsia"/>
          <w:sz w:val="24"/>
          <w:szCs w:val="24"/>
        </w:rPr>
        <w:t>引入的不确定度分量</w:t>
      </w:r>
    </w:p>
    <w:p w14:paraId="23098810" w14:textId="77777777" w:rsidR="00710027" w:rsidRDefault="00710027" w:rsidP="00710027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自容水听器、声源的状况</w:t>
      </w:r>
      <w:r w:rsidRPr="00E651DB">
        <w:rPr>
          <w:rFonts w:hint="eastAsia"/>
          <w:sz w:val="24"/>
          <w:szCs w:val="24"/>
        </w:rPr>
        <w:t>不稳定引入的</w:t>
      </w:r>
      <w:r>
        <w:rPr>
          <w:rFonts w:hint="eastAsia"/>
          <w:sz w:val="24"/>
          <w:szCs w:val="24"/>
        </w:rPr>
        <w:t>误差</w:t>
      </w:r>
      <w:r w:rsidRPr="00E651DB">
        <w:rPr>
          <w:rFonts w:hint="eastAsia"/>
          <w:sz w:val="24"/>
          <w:szCs w:val="24"/>
        </w:rPr>
        <w:t>不应超过±</w:t>
      </w:r>
      <w:r>
        <w:rPr>
          <w:sz w:val="24"/>
          <w:szCs w:val="24"/>
        </w:rPr>
        <w:t>1.2%</w:t>
      </w:r>
      <w:r>
        <w:rPr>
          <w:rFonts w:hint="eastAsia"/>
          <w:sz w:val="24"/>
          <w:szCs w:val="24"/>
        </w:rPr>
        <w:t>，</w:t>
      </w:r>
      <w:r w:rsidRPr="00E651DB">
        <w:rPr>
          <w:rFonts w:hint="eastAsia"/>
          <w:sz w:val="24"/>
          <w:szCs w:val="24"/>
        </w:rPr>
        <w:t>以均匀分布考虑，则</w:t>
      </w:r>
      <w:r>
        <w:rPr>
          <w:rFonts w:hint="eastAsia"/>
          <w:sz w:val="24"/>
          <w:szCs w:val="24"/>
        </w:rPr>
        <w:t>自容水听器、声源的状况不稳定</w:t>
      </w:r>
      <w:r w:rsidRPr="00E651DB">
        <w:rPr>
          <w:rFonts w:hint="eastAsia"/>
          <w:sz w:val="24"/>
          <w:szCs w:val="24"/>
        </w:rPr>
        <w:t>引入的标准不确定度分量为：</w:t>
      </w:r>
    </w:p>
    <w:p w14:paraId="3FB5852F" w14:textId="15589FC5" w:rsidR="00710027" w:rsidRDefault="00710027" w:rsidP="00710027">
      <w:pPr>
        <w:pStyle w:val="MTDisplayEquation"/>
      </w:pPr>
      <w:r>
        <w:tab/>
      </w:r>
      <w:r w:rsidRPr="00D102B2">
        <w:rPr>
          <w:position w:val="-12"/>
        </w:rPr>
        <w:object w:dxaOrig="2240" w:dyaOrig="400" w14:anchorId="59F14CF3">
          <v:shape id="_x0000_i1096" type="#_x0000_t75" style="width:112.35pt;height:19.9pt" o:ole="">
            <v:imagedata r:id="rId86" o:title=""/>
          </v:shape>
          <o:OLEObject Type="Embed" ProgID="Equation.DSMT4" ShapeID="_x0000_i1096" DrawAspect="Content" ObjectID="_1823239987" r:id="rId114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47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31C33ED5" w14:textId="77777777" w:rsidR="00710027" w:rsidRDefault="00710027" w:rsidP="00710027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4</w:t>
      </w:r>
      <w:r w:rsidRPr="001F360D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阵元位置偏差</w:t>
      </w:r>
      <w:r w:rsidRPr="001F360D">
        <w:rPr>
          <w:rFonts w:hint="eastAsia"/>
          <w:sz w:val="24"/>
          <w:szCs w:val="24"/>
        </w:rPr>
        <w:t>引入的不确定度分量</w:t>
      </w:r>
    </w:p>
    <w:p w14:paraId="2A4E344B" w14:textId="77777777" w:rsidR="00710027" w:rsidRPr="00D102B2" w:rsidRDefault="00710027" w:rsidP="00710027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阵元位置偏差</w:t>
      </w:r>
      <w:r w:rsidRPr="00E651DB">
        <w:rPr>
          <w:rFonts w:hint="eastAsia"/>
          <w:sz w:val="24"/>
          <w:szCs w:val="24"/>
        </w:rPr>
        <w:t>引入的</w:t>
      </w:r>
      <w:r>
        <w:rPr>
          <w:rFonts w:hint="eastAsia"/>
          <w:sz w:val="24"/>
          <w:szCs w:val="24"/>
        </w:rPr>
        <w:t>误差</w:t>
      </w:r>
      <w:r w:rsidRPr="00E651DB">
        <w:rPr>
          <w:rFonts w:hint="eastAsia"/>
          <w:sz w:val="24"/>
          <w:szCs w:val="24"/>
        </w:rPr>
        <w:t>不应超过±</w:t>
      </w:r>
      <w:r>
        <w:rPr>
          <w:sz w:val="24"/>
          <w:szCs w:val="24"/>
        </w:rPr>
        <w:t>5%</w:t>
      </w:r>
      <w:r>
        <w:rPr>
          <w:rFonts w:hint="eastAsia"/>
          <w:sz w:val="24"/>
          <w:szCs w:val="24"/>
        </w:rPr>
        <w:t>，</w:t>
      </w:r>
      <w:r w:rsidRPr="00E651DB">
        <w:rPr>
          <w:rFonts w:hint="eastAsia"/>
          <w:sz w:val="24"/>
          <w:szCs w:val="24"/>
        </w:rPr>
        <w:t>以均匀分布考虑，则</w:t>
      </w:r>
      <w:r>
        <w:rPr>
          <w:rFonts w:hint="eastAsia"/>
          <w:sz w:val="24"/>
          <w:szCs w:val="24"/>
        </w:rPr>
        <w:t>阵元位置偏差</w:t>
      </w:r>
      <w:r w:rsidRPr="00E651DB">
        <w:rPr>
          <w:rFonts w:hint="eastAsia"/>
          <w:sz w:val="24"/>
          <w:szCs w:val="24"/>
        </w:rPr>
        <w:t>引入的标准不确定度分量为：</w:t>
      </w:r>
    </w:p>
    <w:p w14:paraId="1538DC98" w14:textId="38C7BECF" w:rsidR="00710027" w:rsidRPr="001F360D" w:rsidRDefault="00710027" w:rsidP="00710027">
      <w:pPr>
        <w:pStyle w:val="MTDisplayEquation"/>
      </w:pPr>
      <w:r>
        <w:tab/>
      </w:r>
      <w:r w:rsidRPr="003F1B79">
        <w:rPr>
          <w:position w:val="-12"/>
        </w:rPr>
        <w:object w:dxaOrig="2200" w:dyaOrig="400" w14:anchorId="1921DA46">
          <v:shape id="_x0000_i1097" type="#_x0000_t75" style="width:110.3pt;height:19.9pt" o:ole="">
            <v:imagedata r:id="rId88" o:title=""/>
          </v:shape>
          <o:OLEObject Type="Embed" ProgID="Equation.DSMT4" ShapeID="_x0000_i1097" DrawAspect="Content" ObjectID="_1823239988" r:id="rId115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48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4173614D" w14:textId="77777777" w:rsidR="00710027" w:rsidRPr="00D102B2" w:rsidRDefault="00710027" w:rsidP="00710027"/>
    <w:p w14:paraId="026895A7" w14:textId="47A1E08A" w:rsidR="00710027" w:rsidRDefault="00E35EA9" w:rsidP="00710027">
      <w:pPr>
        <w:widowControl/>
        <w:autoSpaceDE w:val="0"/>
        <w:autoSpaceDN w:val="0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</w:t>
      </w:r>
      <w:r w:rsidR="00710027">
        <w:rPr>
          <w:sz w:val="24"/>
          <w:szCs w:val="24"/>
        </w:rPr>
        <w:t xml:space="preserve">.1.1 </w:t>
      </w:r>
      <w:r w:rsidR="00710027" w:rsidRPr="00E76A6F">
        <w:rPr>
          <w:rFonts w:hint="eastAsia"/>
          <w:b/>
          <w:bCs/>
          <w:sz w:val="24"/>
          <w:szCs w:val="24"/>
        </w:rPr>
        <w:t>合成标准不确定度</w:t>
      </w:r>
    </w:p>
    <w:p w14:paraId="0141D082" w14:textId="77777777" w:rsidR="00710027" w:rsidRPr="00E76A6F" w:rsidRDefault="00710027" w:rsidP="00710027">
      <w:pPr>
        <w:spacing w:line="400" w:lineRule="exact"/>
        <w:ind w:firstLineChars="200" w:firstLine="480"/>
        <w:rPr>
          <w:sz w:val="24"/>
          <w:szCs w:val="24"/>
        </w:rPr>
      </w:pPr>
      <w:r w:rsidRPr="00E76A6F">
        <w:rPr>
          <w:rFonts w:hint="eastAsia"/>
          <w:sz w:val="24"/>
          <w:szCs w:val="24"/>
        </w:rPr>
        <w:t>将上述不确定度分量转换为百分比形式的相对不确定度后，按照以下公式得到合成标准不确定度：</w:t>
      </w:r>
    </w:p>
    <w:p w14:paraId="54E8BE7B" w14:textId="75668E4F" w:rsidR="00710027" w:rsidRDefault="00710027" w:rsidP="00710027">
      <w:pPr>
        <w:pStyle w:val="MTDisplayEquation"/>
      </w:pPr>
      <w:r>
        <w:tab/>
      </w:r>
      <w:r w:rsidR="008C1382" w:rsidRPr="00092333">
        <w:rPr>
          <w:position w:val="-30"/>
        </w:rPr>
        <w:object w:dxaOrig="2060" w:dyaOrig="760" w14:anchorId="42BF7AA8">
          <v:shape id="_x0000_i1098" type="#_x0000_t75" style="width:103.15pt;height:38.3pt" o:ole="">
            <v:imagedata r:id="rId116" o:title=""/>
          </v:shape>
          <o:OLEObject Type="Embed" ProgID="Equation.DSMT4" ShapeID="_x0000_i1098" DrawAspect="Content" ObjectID="_1823239989" r:id="rId117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49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7FE04872" w14:textId="4EA1471F" w:rsidR="00710027" w:rsidRPr="00E76A6F" w:rsidRDefault="00E35EA9" w:rsidP="00710027">
      <w:pPr>
        <w:widowControl/>
        <w:autoSpaceDE w:val="0"/>
        <w:autoSpaceDN w:val="0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</w:t>
      </w:r>
      <w:r w:rsidR="00710027">
        <w:rPr>
          <w:sz w:val="24"/>
          <w:szCs w:val="24"/>
        </w:rPr>
        <w:t xml:space="preserve">.1.2 </w:t>
      </w:r>
      <w:r w:rsidR="00710027">
        <w:rPr>
          <w:rFonts w:hint="eastAsia"/>
          <w:b/>
          <w:bCs/>
          <w:sz w:val="24"/>
          <w:szCs w:val="24"/>
        </w:rPr>
        <w:t>扩展</w:t>
      </w:r>
      <w:r w:rsidR="00710027" w:rsidRPr="00E76A6F">
        <w:rPr>
          <w:rFonts w:hint="eastAsia"/>
          <w:b/>
          <w:bCs/>
          <w:sz w:val="24"/>
          <w:szCs w:val="24"/>
        </w:rPr>
        <w:t>不确定度</w:t>
      </w:r>
    </w:p>
    <w:p w14:paraId="5A482D5B" w14:textId="77777777" w:rsidR="00710027" w:rsidRPr="001E4585" w:rsidRDefault="00710027" w:rsidP="00710027">
      <w:pPr>
        <w:spacing w:line="400" w:lineRule="exact"/>
        <w:ind w:firstLine="420"/>
        <w:rPr>
          <w:sz w:val="24"/>
          <w:szCs w:val="24"/>
        </w:rPr>
      </w:pPr>
      <w:r w:rsidRPr="001E4585">
        <w:rPr>
          <w:rFonts w:hint="eastAsia"/>
          <w:sz w:val="24"/>
          <w:szCs w:val="24"/>
        </w:rPr>
        <w:t>按</w:t>
      </w:r>
      <w:r w:rsidRPr="001E4585">
        <w:rPr>
          <w:rFonts w:hint="eastAsia"/>
          <w:sz w:val="24"/>
          <w:szCs w:val="24"/>
        </w:rPr>
        <w:t>95%</w:t>
      </w:r>
      <w:r w:rsidRPr="001E4585">
        <w:rPr>
          <w:rFonts w:hint="eastAsia"/>
          <w:sz w:val="24"/>
          <w:szCs w:val="24"/>
        </w:rPr>
        <w:t>的置信概率</w:t>
      </w:r>
      <w:r>
        <w:rPr>
          <w:rFonts w:hint="eastAsia"/>
          <w:sz w:val="24"/>
          <w:szCs w:val="24"/>
        </w:rPr>
        <w:t>，</w:t>
      </w:r>
      <w:r w:rsidRPr="00D533E8">
        <w:rPr>
          <w:sz w:val="24"/>
        </w:rPr>
        <w:t>取包含因子</w:t>
      </w:r>
      <w:r w:rsidRPr="00D533E8">
        <w:rPr>
          <w:i/>
          <w:sz w:val="24"/>
        </w:rPr>
        <w:t>k</w:t>
      </w:r>
      <w:r w:rsidRPr="00D533E8">
        <w:rPr>
          <w:sz w:val="24"/>
        </w:rPr>
        <w:t>＝</w:t>
      </w:r>
      <w:r w:rsidRPr="00D533E8">
        <w:rPr>
          <w:sz w:val="24"/>
        </w:rPr>
        <w:t>2</w:t>
      </w:r>
      <w:r>
        <w:rPr>
          <w:rFonts w:hint="eastAsia"/>
          <w:sz w:val="24"/>
        </w:rPr>
        <w:t>，</w:t>
      </w:r>
      <w:r w:rsidRPr="001E4585">
        <w:rPr>
          <w:rFonts w:hint="eastAsia"/>
          <w:sz w:val="24"/>
          <w:szCs w:val="24"/>
        </w:rPr>
        <w:t>则扩展不确定度为：</w:t>
      </w:r>
    </w:p>
    <w:p w14:paraId="1E00E449" w14:textId="11E14511" w:rsidR="00710027" w:rsidRDefault="00710027" w:rsidP="00710027">
      <w:pPr>
        <w:pStyle w:val="MTDisplayEquation"/>
      </w:pPr>
      <w:r>
        <w:tab/>
      </w:r>
      <w:r w:rsidR="009C0E52" w:rsidRPr="00FF071E">
        <w:rPr>
          <w:position w:val="-12"/>
        </w:rPr>
        <w:object w:dxaOrig="1700" w:dyaOrig="360" w14:anchorId="46D166F5">
          <v:shape id="_x0000_i1101" type="#_x0000_t75" style="width:85.3pt;height:17.35pt" o:ole="">
            <v:imagedata r:id="rId118" o:title=""/>
          </v:shape>
          <o:OLEObject Type="Embed" ProgID="Equation.DSMT4" ShapeID="_x0000_i1101" DrawAspect="Content" ObjectID="_1823239990" r:id="rId119"/>
        </w:object>
      </w:r>
      <w:r>
        <w:t>(2.</w:t>
      </w:r>
      <w:r w:rsidR="009C0E52">
        <w:t>2</w:t>
      </w:r>
      <w:r>
        <w:t xml:space="preserve"> dB)</w:t>
      </w:r>
      <w:r>
        <w:rPr>
          <w:rFonts w:hint="eastAsia"/>
        </w:rPr>
        <w:t>（</w:t>
      </w:r>
      <w:r w:rsidRPr="0061590C">
        <w:rPr>
          <w:i/>
          <w:iCs/>
        </w:rPr>
        <w:t>k</w:t>
      </w:r>
      <w:r>
        <w:rPr>
          <w:rFonts w:hint="eastAsia"/>
        </w:rPr>
        <w:t>=2</w:t>
      </w:r>
      <w:r>
        <w:rPr>
          <w:rFonts w:hint="eastAsia"/>
        </w:rPr>
        <w:t>）</w:t>
      </w:r>
      <w:r>
        <w:tab/>
        <w:t xml:space="preserve"> </w:t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019A9">
        <w:fldChar w:fldCharType="begin"/>
      </w:r>
      <w:r w:rsidR="00E019A9">
        <w:instrText xml:space="preserve"> SEQ MTEqn \c \* Arabic \* MERGEFORMAT </w:instrText>
      </w:r>
      <w:r w:rsidR="00E019A9">
        <w:fldChar w:fldCharType="separate"/>
      </w:r>
      <w:r w:rsidR="005A4F9D">
        <w:rPr>
          <w:noProof/>
        </w:rPr>
        <w:instrText>50</w:instrText>
      </w:r>
      <w:r w:rsidR="00E019A9">
        <w:rPr>
          <w:noProof/>
        </w:rPr>
        <w:fldChar w:fldCharType="end"/>
      </w:r>
      <w:r>
        <w:instrText>)</w:instrText>
      </w:r>
      <w:r>
        <w:fldChar w:fldCharType="end"/>
      </w:r>
    </w:p>
    <w:p w14:paraId="23429166" w14:textId="53A752B5" w:rsidR="00710027" w:rsidRPr="00344770" w:rsidRDefault="00E35EA9" w:rsidP="00710027">
      <w:pPr>
        <w:pStyle w:val="2"/>
        <w:rPr>
          <w:rFonts w:ascii="Times New Roman" w:hAnsi="Times New Roman"/>
        </w:rPr>
      </w:pPr>
      <w:bookmarkStart w:id="20" w:name="_Toc211063363"/>
      <w:r>
        <w:rPr>
          <w:rFonts w:ascii="Times New Roman" w:hAnsi="Times New Roman"/>
        </w:rPr>
        <w:t>5</w:t>
      </w:r>
      <w:r w:rsidR="00710027">
        <w:rPr>
          <w:rFonts w:ascii="Times New Roman" w:hAnsi="Times New Roman"/>
        </w:rPr>
        <w:t xml:space="preserve">.2 </w:t>
      </w:r>
      <w:r w:rsidR="00710027">
        <w:rPr>
          <w:rFonts w:ascii="Times New Roman" w:hAnsi="Times New Roman" w:hint="eastAsia"/>
        </w:rPr>
        <w:t>不确定度分量汇总</w:t>
      </w:r>
      <w:bookmarkEnd w:id="20"/>
    </w:p>
    <w:p w14:paraId="4BD0B777" w14:textId="38A77EDD" w:rsidR="00710027" w:rsidRDefault="00C03F1C" w:rsidP="00710027">
      <w:pPr>
        <w:widowControl/>
        <w:autoSpaceDE w:val="0"/>
        <w:autoSpaceDN w:val="0"/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黄海</w:t>
      </w:r>
      <w:r w:rsidR="00E35EA9">
        <w:rPr>
          <w:rFonts w:hint="eastAsia"/>
          <w:sz w:val="24"/>
          <w:szCs w:val="24"/>
        </w:rPr>
        <w:t>海上</w:t>
      </w:r>
      <w:r w:rsidR="00710027">
        <w:rPr>
          <w:rFonts w:hint="eastAsia"/>
          <w:sz w:val="24"/>
          <w:szCs w:val="24"/>
        </w:rPr>
        <w:t>实验水声探测阵列阵元灵敏度校准（</w:t>
      </w:r>
      <w:r w:rsidR="006E3735" w:rsidRPr="006E3735">
        <w:rPr>
          <w:rFonts w:hint="eastAsia"/>
          <w:sz w:val="24"/>
          <w:szCs w:val="24"/>
        </w:rPr>
        <w:t>无指向性声源</w:t>
      </w:r>
      <w:r w:rsidR="00710027">
        <w:rPr>
          <w:rFonts w:hint="eastAsia"/>
          <w:sz w:val="24"/>
          <w:szCs w:val="24"/>
        </w:rPr>
        <w:t>法）</w:t>
      </w:r>
      <w:r w:rsidR="00710027">
        <w:rPr>
          <w:sz w:val="24"/>
          <w:szCs w:val="24"/>
        </w:rPr>
        <w:t>的测量不确定度来源汇总于表</w:t>
      </w:r>
      <w:r w:rsidR="00025C88">
        <w:rPr>
          <w:sz w:val="24"/>
          <w:szCs w:val="24"/>
        </w:rPr>
        <w:t>6</w:t>
      </w:r>
      <w:r w:rsidR="00710027">
        <w:rPr>
          <w:sz w:val="24"/>
          <w:szCs w:val="24"/>
        </w:rPr>
        <w:t>。</w:t>
      </w:r>
    </w:p>
    <w:p w14:paraId="2D740052" w14:textId="50659FED" w:rsidR="00710027" w:rsidRPr="00DF1C88" w:rsidRDefault="00710027" w:rsidP="00710027">
      <w:pPr>
        <w:widowControl/>
        <w:autoSpaceDE w:val="0"/>
        <w:autoSpaceDN w:val="0"/>
        <w:jc w:val="center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表</w:t>
      </w:r>
      <w:r w:rsidR="00E35EA9">
        <w:rPr>
          <w:rFonts w:ascii="黑体" w:eastAsia="黑体" w:hAnsi="黑体"/>
          <w:szCs w:val="21"/>
        </w:rPr>
        <w:t>6</w:t>
      </w:r>
      <w:r>
        <w:rPr>
          <w:rFonts w:ascii="黑体" w:eastAsia="黑体" w:hAnsi="黑体"/>
          <w:szCs w:val="21"/>
        </w:rPr>
        <w:t xml:space="preserve"> </w:t>
      </w:r>
      <w:r w:rsidR="00C03F1C">
        <w:rPr>
          <w:rFonts w:ascii="黑体" w:eastAsia="黑体" w:hAnsi="黑体" w:hint="eastAsia"/>
          <w:szCs w:val="21"/>
        </w:rPr>
        <w:t>黄海</w:t>
      </w:r>
      <w:r>
        <w:rPr>
          <w:rFonts w:ascii="黑体" w:eastAsia="黑体" w:hAnsi="黑体" w:hint="eastAsia"/>
          <w:szCs w:val="21"/>
        </w:rPr>
        <w:t>海上试验</w:t>
      </w:r>
      <w:r>
        <w:rPr>
          <w:rFonts w:ascii="黑体" w:eastAsia="黑体" w:hAnsi="黑体"/>
          <w:szCs w:val="21"/>
        </w:rPr>
        <w:t>测量不确定度来源汇总表</w:t>
      </w: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5007"/>
        <w:gridCol w:w="715"/>
        <w:gridCol w:w="2718"/>
      </w:tblGrid>
      <w:tr w:rsidR="00710027" w14:paraId="0BC2B143" w14:textId="77777777" w:rsidTr="008C1382">
        <w:trPr>
          <w:trHeight w:val="331"/>
        </w:trPr>
        <w:tc>
          <w:tcPr>
            <w:tcW w:w="853" w:type="dxa"/>
            <w:vAlign w:val="center"/>
          </w:tcPr>
          <w:p w14:paraId="563D10F8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5007" w:type="dxa"/>
            <w:vAlign w:val="center"/>
          </w:tcPr>
          <w:p w14:paraId="7FC0E95C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来源</w:t>
            </w:r>
          </w:p>
        </w:tc>
        <w:tc>
          <w:tcPr>
            <w:tcW w:w="715" w:type="dxa"/>
            <w:vAlign w:val="center"/>
          </w:tcPr>
          <w:p w14:paraId="26C56483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符号</w:t>
            </w:r>
          </w:p>
        </w:tc>
        <w:tc>
          <w:tcPr>
            <w:tcW w:w="2718" w:type="dxa"/>
            <w:vAlign w:val="center"/>
          </w:tcPr>
          <w:p w14:paraId="7DADB341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数值</w:t>
            </w:r>
          </w:p>
        </w:tc>
      </w:tr>
      <w:tr w:rsidR="00710027" w14:paraId="5D431EA6" w14:textId="77777777" w:rsidTr="008C1382">
        <w:trPr>
          <w:trHeight w:val="387"/>
        </w:trPr>
        <w:tc>
          <w:tcPr>
            <w:tcW w:w="853" w:type="dxa"/>
            <w:vAlign w:val="center"/>
          </w:tcPr>
          <w:p w14:paraId="47171980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5007" w:type="dxa"/>
            <w:vAlign w:val="center"/>
          </w:tcPr>
          <w:p w14:paraId="5C3A2C40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重复性测量引入不确定度</w:t>
            </w:r>
          </w:p>
        </w:tc>
        <w:tc>
          <w:tcPr>
            <w:tcW w:w="715" w:type="dxa"/>
            <w:vAlign w:val="center"/>
          </w:tcPr>
          <w:p w14:paraId="3EC06A8B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i/>
                <w:iCs/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  <w:vertAlign w:val="subscript"/>
              </w:rPr>
              <w:t>1</w:t>
            </w:r>
          </w:p>
        </w:tc>
        <w:tc>
          <w:tcPr>
            <w:tcW w:w="2718" w:type="dxa"/>
            <w:vAlign w:val="center"/>
          </w:tcPr>
          <w:p w14:paraId="76C4216C" w14:textId="6E6F2A2E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见表</w:t>
            </w:r>
            <w:r w:rsidR="008C1382">
              <w:rPr>
                <w:szCs w:val="21"/>
              </w:rPr>
              <w:t>5</w:t>
            </w:r>
          </w:p>
        </w:tc>
      </w:tr>
      <w:tr w:rsidR="00710027" w14:paraId="06FBED10" w14:textId="77777777" w:rsidTr="008C1382">
        <w:trPr>
          <w:trHeight w:val="387"/>
        </w:trPr>
        <w:tc>
          <w:tcPr>
            <w:tcW w:w="853" w:type="dxa"/>
            <w:vAlign w:val="center"/>
          </w:tcPr>
          <w:p w14:paraId="72FBAE3A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5007" w:type="dxa"/>
            <w:vAlign w:val="center"/>
          </w:tcPr>
          <w:p w14:paraId="3C57E4CD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标准水听器灵敏度引入的不确定度分量</w:t>
            </w:r>
          </w:p>
        </w:tc>
        <w:tc>
          <w:tcPr>
            <w:tcW w:w="715" w:type="dxa"/>
            <w:vAlign w:val="center"/>
          </w:tcPr>
          <w:p w14:paraId="12F15E86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  <w:vertAlign w:val="subscript"/>
              </w:rPr>
              <w:t>2</w:t>
            </w:r>
          </w:p>
        </w:tc>
        <w:tc>
          <w:tcPr>
            <w:tcW w:w="2718" w:type="dxa"/>
            <w:vAlign w:val="center"/>
          </w:tcPr>
          <w:p w14:paraId="50C3EA2F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.2%</w:t>
            </w:r>
          </w:p>
        </w:tc>
      </w:tr>
      <w:tr w:rsidR="00710027" w14:paraId="5FF7C1B5" w14:textId="77777777" w:rsidTr="008C1382">
        <w:trPr>
          <w:trHeight w:val="387"/>
        </w:trPr>
        <w:tc>
          <w:tcPr>
            <w:tcW w:w="853" w:type="dxa"/>
            <w:vAlign w:val="center"/>
          </w:tcPr>
          <w:p w14:paraId="09C22614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5007" w:type="dxa"/>
            <w:vAlign w:val="center"/>
          </w:tcPr>
          <w:p w14:paraId="783B87A2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标准水听器输出电压读数误差引入的不确定度分量</w:t>
            </w:r>
          </w:p>
        </w:tc>
        <w:tc>
          <w:tcPr>
            <w:tcW w:w="715" w:type="dxa"/>
            <w:vAlign w:val="center"/>
          </w:tcPr>
          <w:p w14:paraId="1ECF3ECD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  <w:vertAlign w:val="subscript"/>
              </w:rPr>
              <w:t>3</w:t>
            </w:r>
          </w:p>
        </w:tc>
        <w:tc>
          <w:tcPr>
            <w:tcW w:w="2718" w:type="dxa"/>
            <w:vAlign w:val="center"/>
          </w:tcPr>
          <w:p w14:paraId="0FA8F626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0.25%</w:t>
            </w:r>
          </w:p>
        </w:tc>
      </w:tr>
      <w:tr w:rsidR="00710027" w14:paraId="3BB121A0" w14:textId="77777777" w:rsidTr="008C1382">
        <w:trPr>
          <w:trHeight w:val="387"/>
        </w:trPr>
        <w:tc>
          <w:tcPr>
            <w:tcW w:w="853" w:type="dxa"/>
            <w:vAlign w:val="center"/>
          </w:tcPr>
          <w:p w14:paraId="3ECF158B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007" w:type="dxa"/>
            <w:vAlign w:val="center"/>
          </w:tcPr>
          <w:p w14:paraId="297A58B4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线列阵阵元水听器采集电压引入的不确定度分量</w:t>
            </w:r>
          </w:p>
        </w:tc>
        <w:tc>
          <w:tcPr>
            <w:tcW w:w="715" w:type="dxa"/>
            <w:vAlign w:val="center"/>
          </w:tcPr>
          <w:p w14:paraId="55A9B7BF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  <w:vertAlign w:val="subscript"/>
              </w:rPr>
              <w:t>4</w:t>
            </w:r>
          </w:p>
        </w:tc>
        <w:tc>
          <w:tcPr>
            <w:tcW w:w="2718" w:type="dxa"/>
            <w:vAlign w:val="center"/>
          </w:tcPr>
          <w:p w14:paraId="6AFB09BA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%</w:t>
            </w:r>
          </w:p>
        </w:tc>
      </w:tr>
      <w:tr w:rsidR="00710027" w14:paraId="21CA459C" w14:textId="77777777" w:rsidTr="008C1382">
        <w:trPr>
          <w:trHeight w:val="387"/>
        </w:trPr>
        <w:tc>
          <w:tcPr>
            <w:tcW w:w="853" w:type="dxa"/>
            <w:vAlign w:val="center"/>
          </w:tcPr>
          <w:p w14:paraId="1563D71C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5007" w:type="dxa"/>
            <w:vAlign w:val="center"/>
          </w:tcPr>
          <w:p w14:paraId="32401ACC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时间差测量误差引起的不确定度分量</w:t>
            </w:r>
          </w:p>
        </w:tc>
        <w:tc>
          <w:tcPr>
            <w:tcW w:w="715" w:type="dxa"/>
            <w:vAlign w:val="center"/>
          </w:tcPr>
          <w:p w14:paraId="6050E4D7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2718" w:type="dxa"/>
            <w:vAlign w:val="center"/>
          </w:tcPr>
          <w:p w14:paraId="1A67F90E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忽略</w:t>
            </w:r>
          </w:p>
        </w:tc>
      </w:tr>
      <w:tr w:rsidR="00710027" w14:paraId="13328458" w14:textId="77777777" w:rsidTr="008C1382">
        <w:trPr>
          <w:trHeight w:val="387"/>
        </w:trPr>
        <w:tc>
          <w:tcPr>
            <w:tcW w:w="853" w:type="dxa"/>
            <w:vAlign w:val="center"/>
          </w:tcPr>
          <w:p w14:paraId="67DD3C00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5007" w:type="dxa"/>
            <w:vAlign w:val="center"/>
          </w:tcPr>
          <w:p w14:paraId="2D53AD09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声源指向性引起的不确定度</w:t>
            </w:r>
          </w:p>
        </w:tc>
        <w:tc>
          <w:tcPr>
            <w:tcW w:w="715" w:type="dxa"/>
            <w:vAlign w:val="center"/>
          </w:tcPr>
          <w:p w14:paraId="7E21EE5C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  <w:vertAlign w:val="subscript"/>
              </w:rPr>
              <w:t>5</w:t>
            </w:r>
          </w:p>
        </w:tc>
        <w:tc>
          <w:tcPr>
            <w:tcW w:w="2718" w:type="dxa"/>
            <w:vAlign w:val="center"/>
          </w:tcPr>
          <w:p w14:paraId="76C2332F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4.84%</w:t>
            </w:r>
          </w:p>
        </w:tc>
      </w:tr>
      <w:tr w:rsidR="00710027" w14:paraId="262FBF82" w14:textId="77777777" w:rsidTr="008C1382">
        <w:trPr>
          <w:trHeight w:val="387"/>
        </w:trPr>
        <w:tc>
          <w:tcPr>
            <w:tcW w:w="853" w:type="dxa"/>
            <w:vAlign w:val="center"/>
          </w:tcPr>
          <w:p w14:paraId="140BD799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5007" w:type="dxa"/>
            <w:vAlign w:val="center"/>
          </w:tcPr>
          <w:p w14:paraId="255AC1D4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1F360D">
              <w:rPr>
                <w:rFonts w:hint="eastAsia"/>
                <w:sz w:val="24"/>
                <w:szCs w:val="24"/>
              </w:rPr>
              <w:t>信号分析处理引起的测量不确定度</w:t>
            </w:r>
          </w:p>
        </w:tc>
        <w:tc>
          <w:tcPr>
            <w:tcW w:w="715" w:type="dxa"/>
            <w:vAlign w:val="center"/>
          </w:tcPr>
          <w:p w14:paraId="25CAB32A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  <w:vertAlign w:val="subscript"/>
              </w:rPr>
              <w:t>6</w:t>
            </w:r>
          </w:p>
        </w:tc>
        <w:tc>
          <w:tcPr>
            <w:tcW w:w="2718" w:type="dxa"/>
            <w:vAlign w:val="center"/>
          </w:tcPr>
          <w:p w14:paraId="6C48213B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2.89%</w:t>
            </w:r>
          </w:p>
        </w:tc>
      </w:tr>
      <w:tr w:rsidR="00710027" w14:paraId="07938789" w14:textId="77777777" w:rsidTr="008C1382">
        <w:trPr>
          <w:trHeight w:val="387"/>
        </w:trPr>
        <w:tc>
          <w:tcPr>
            <w:tcW w:w="853" w:type="dxa"/>
            <w:vAlign w:val="center"/>
          </w:tcPr>
          <w:p w14:paraId="10D2A76F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5007" w:type="dxa"/>
            <w:vAlign w:val="center"/>
          </w:tcPr>
          <w:p w14:paraId="7C6E128E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声速误差引入的不确定度分量</w:t>
            </w:r>
          </w:p>
        </w:tc>
        <w:tc>
          <w:tcPr>
            <w:tcW w:w="715" w:type="dxa"/>
            <w:vAlign w:val="center"/>
          </w:tcPr>
          <w:p w14:paraId="25CACB7F" w14:textId="77777777" w:rsidR="00710027" w:rsidRPr="00171CAD" w:rsidRDefault="00710027" w:rsidP="00887358">
            <w:pPr>
              <w:widowControl/>
              <w:autoSpaceDE w:val="0"/>
              <w:autoSpaceDN w:val="0"/>
              <w:jc w:val="center"/>
              <w:rPr>
                <w:i/>
                <w:iCs/>
                <w:szCs w:val="21"/>
              </w:rPr>
            </w:pPr>
            <w:r w:rsidRPr="00171CAD">
              <w:rPr>
                <w:i/>
                <w:iCs/>
                <w:szCs w:val="21"/>
              </w:rPr>
              <w:t>u</w:t>
            </w:r>
            <w:r w:rsidRPr="00171CAD">
              <w:rPr>
                <w:i/>
                <w:iCs/>
                <w:szCs w:val="21"/>
                <w:vertAlign w:val="subscript"/>
              </w:rPr>
              <w:t>7</w:t>
            </w:r>
          </w:p>
        </w:tc>
        <w:tc>
          <w:tcPr>
            <w:tcW w:w="2718" w:type="dxa"/>
            <w:vAlign w:val="center"/>
          </w:tcPr>
          <w:p w14:paraId="6FED8EFE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0.35%</w:t>
            </w:r>
          </w:p>
        </w:tc>
      </w:tr>
      <w:tr w:rsidR="00710027" w14:paraId="30854A33" w14:textId="77777777" w:rsidTr="008C1382">
        <w:trPr>
          <w:trHeight w:val="387"/>
        </w:trPr>
        <w:tc>
          <w:tcPr>
            <w:tcW w:w="853" w:type="dxa"/>
            <w:vAlign w:val="center"/>
          </w:tcPr>
          <w:p w14:paraId="41C33D8E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5007" w:type="dxa"/>
            <w:vAlign w:val="center"/>
          </w:tcPr>
          <w:p w14:paraId="7A1D3F8F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无规噪声干扰引入的不确定度分量</w:t>
            </w:r>
          </w:p>
        </w:tc>
        <w:tc>
          <w:tcPr>
            <w:tcW w:w="715" w:type="dxa"/>
            <w:vAlign w:val="center"/>
          </w:tcPr>
          <w:p w14:paraId="4F1C3C05" w14:textId="77777777" w:rsidR="00710027" w:rsidRPr="00171CAD" w:rsidRDefault="00710027" w:rsidP="00887358">
            <w:pPr>
              <w:widowControl/>
              <w:autoSpaceDE w:val="0"/>
              <w:autoSpaceDN w:val="0"/>
              <w:jc w:val="center"/>
              <w:rPr>
                <w:i/>
                <w:iCs/>
                <w:szCs w:val="21"/>
              </w:rPr>
            </w:pPr>
            <w:r w:rsidRPr="00171CAD">
              <w:rPr>
                <w:i/>
                <w:iCs/>
                <w:szCs w:val="21"/>
              </w:rPr>
              <w:t>u</w:t>
            </w:r>
            <w:r w:rsidRPr="00171CAD">
              <w:rPr>
                <w:i/>
                <w:iCs/>
                <w:szCs w:val="21"/>
                <w:vertAlign w:val="subscript"/>
              </w:rPr>
              <w:t>8</w:t>
            </w:r>
          </w:p>
        </w:tc>
        <w:tc>
          <w:tcPr>
            <w:tcW w:w="2718" w:type="dxa"/>
            <w:vAlign w:val="center"/>
          </w:tcPr>
          <w:p w14:paraId="09377B63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.7%</w:t>
            </w:r>
          </w:p>
        </w:tc>
      </w:tr>
      <w:tr w:rsidR="00710027" w14:paraId="329E2272" w14:textId="77777777" w:rsidTr="008C1382">
        <w:trPr>
          <w:trHeight w:val="387"/>
        </w:trPr>
        <w:tc>
          <w:tcPr>
            <w:tcW w:w="853" w:type="dxa"/>
            <w:vAlign w:val="center"/>
          </w:tcPr>
          <w:p w14:paraId="047C5A14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5007" w:type="dxa"/>
            <w:vAlign w:val="center"/>
          </w:tcPr>
          <w:p w14:paraId="319852AF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电磁干扰引入的不确定度分量</w:t>
            </w:r>
          </w:p>
        </w:tc>
        <w:tc>
          <w:tcPr>
            <w:tcW w:w="715" w:type="dxa"/>
            <w:vAlign w:val="center"/>
          </w:tcPr>
          <w:p w14:paraId="3BA8DDDD" w14:textId="77777777" w:rsidR="00710027" w:rsidRPr="00171CAD" w:rsidRDefault="00710027" w:rsidP="00887358">
            <w:pPr>
              <w:widowControl/>
              <w:autoSpaceDE w:val="0"/>
              <w:autoSpaceDN w:val="0"/>
              <w:jc w:val="center"/>
              <w:rPr>
                <w:i/>
                <w:iCs/>
                <w:szCs w:val="21"/>
              </w:rPr>
            </w:pPr>
            <w:r w:rsidRPr="00171CAD">
              <w:rPr>
                <w:i/>
                <w:iCs/>
                <w:szCs w:val="21"/>
              </w:rPr>
              <w:t>u</w:t>
            </w:r>
            <w:r w:rsidRPr="00171CAD">
              <w:rPr>
                <w:i/>
                <w:iCs/>
                <w:szCs w:val="21"/>
                <w:vertAlign w:val="subscript"/>
              </w:rPr>
              <w:t>9</w:t>
            </w:r>
          </w:p>
        </w:tc>
        <w:tc>
          <w:tcPr>
            <w:tcW w:w="2718" w:type="dxa"/>
            <w:vAlign w:val="center"/>
          </w:tcPr>
          <w:p w14:paraId="58543C67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.7%</w:t>
            </w:r>
          </w:p>
        </w:tc>
      </w:tr>
      <w:tr w:rsidR="00710027" w14:paraId="3AC28488" w14:textId="77777777" w:rsidTr="008C1382">
        <w:trPr>
          <w:trHeight w:val="387"/>
        </w:trPr>
        <w:tc>
          <w:tcPr>
            <w:tcW w:w="853" w:type="dxa"/>
            <w:vAlign w:val="center"/>
          </w:tcPr>
          <w:p w14:paraId="779C3FE2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1</w:t>
            </w:r>
          </w:p>
        </w:tc>
        <w:tc>
          <w:tcPr>
            <w:tcW w:w="5007" w:type="dxa"/>
            <w:vAlign w:val="center"/>
          </w:tcPr>
          <w:p w14:paraId="404BC473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信噪比不足引入的不确定度分量</w:t>
            </w:r>
          </w:p>
        </w:tc>
        <w:tc>
          <w:tcPr>
            <w:tcW w:w="715" w:type="dxa"/>
            <w:vAlign w:val="center"/>
          </w:tcPr>
          <w:p w14:paraId="35BC59A7" w14:textId="77777777" w:rsidR="00710027" w:rsidRPr="00171CAD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 w:rsidRPr="00171CAD">
              <w:rPr>
                <w:i/>
                <w:iCs/>
                <w:szCs w:val="21"/>
                <w:vertAlign w:val="subscript"/>
              </w:rPr>
              <w:t>10</w:t>
            </w:r>
          </w:p>
        </w:tc>
        <w:tc>
          <w:tcPr>
            <w:tcW w:w="2718" w:type="dxa"/>
            <w:vAlign w:val="center"/>
          </w:tcPr>
          <w:p w14:paraId="15C82866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.7%</w:t>
            </w:r>
          </w:p>
        </w:tc>
      </w:tr>
      <w:tr w:rsidR="00710027" w14:paraId="393486E9" w14:textId="77777777" w:rsidTr="008C1382">
        <w:trPr>
          <w:trHeight w:val="387"/>
        </w:trPr>
        <w:tc>
          <w:tcPr>
            <w:tcW w:w="853" w:type="dxa"/>
            <w:vAlign w:val="center"/>
          </w:tcPr>
          <w:p w14:paraId="53632714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2</w:t>
            </w:r>
          </w:p>
        </w:tc>
        <w:tc>
          <w:tcPr>
            <w:tcW w:w="5007" w:type="dxa"/>
            <w:vAlign w:val="center"/>
          </w:tcPr>
          <w:p w14:paraId="1DDF03A8" w14:textId="77777777" w:rsidR="00710027" w:rsidRPr="00A5314D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A5314D">
              <w:rPr>
                <w:rFonts w:hint="eastAsia"/>
                <w:szCs w:val="21"/>
              </w:rPr>
              <w:t>水面起伏引入的不确定度分量</w:t>
            </w:r>
          </w:p>
        </w:tc>
        <w:tc>
          <w:tcPr>
            <w:tcW w:w="715" w:type="dxa"/>
            <w:vAlign w:val="center"/>
          </w:tcPr>
          <w:p w14:paraId="0F9C1242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i/>
                <w:iCs/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 w:rsidRPr="00171CAD">
              <w:rPr>
                <w:i/>
                <w:iCs/>
                <w:szCs w:val="21"/>
                <w:vertAlign w:val="subscript"/>
              </w:rPr>
              <w:t>1</w:t>
            </w:r>
            <w:r>
              <w:rPr>
                <w:i/>
                <w:iCs/>
                <w:szCs w:val="21"/>
                <w:vertAlign w:val="subscript"/>
              </w:rPr>
              <w:t>1</w:t>
            </w:r>
          </w:p>
        </w:tc>
        <w:tc>
          <w:tcPr>
            <w:tcW w:w="2718" w:type="dxa"/>
            <w:vAlign w:val="center"/>
          </w:tcPr>
          <w:p w14:paraId="717539BA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8.66%</w:t>
            </w:r>
          </w:p>
        </w:tc>
      </w:tr>
      <w:tr w:rsidR="00710027" w14:paraId="103A6D5C" w14:textId="77777777" w:rsidTr="008C1382">
        <w:trPr>
          <w:trHeight w:val="387"/>
        </w:trPr>
        <w:tc>
          <w:tcPr>
            <w:tcW w:w="853" w:type="dxa"/>
            <w:vAlign w:val="center"/>
          </w:tcPr>
          <w:p w14:paraId="2F2879AE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3</w:t>
            </w:r>
          </w:p>
        </w:tc>
        <w:tc>
          <w:tcPr>
            <w:tcW w:w="5007" w:type="dxa"/>
            <w:vAlign w:val="center"/>
          </w:tcPr>
          <w:p w14:paraId="3ED0C44E" w14:textId="77777777" w:rsidR="00710027" w:rsidRPr="00A5314D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471276">
              <w:rPr>
                <w:rFonts w:hint="eastAsia"/>
                <w:szCs w:val="21"/>
              </w:rPr>
              <w:t>自容水听器、声源的状况不稳定引入的不确定度分量</w:t>
            </w:r>
          </w:p>
        </w:tc>
        <w:tc>
          <w:tcPr>
            <w:tcW w:w="715" w:type="dxa"/>
            <w:vAlign w:val="center"/>
          </w:tcPr>
          <w:p w14:paraId="6A07B1BC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i/>
                <w:iCs/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 w:rsidRPr="00171CAD">
              <w:rPr>
                <w:i/>
                <w:iCs/>
                <w:szCs w:val="21"/>
                <w:vertAlign w:val="subscript"/>
              </w:rPr>
              <w:t>1</w:t>
            </w:r>
            <w:r>
              <w:rPr>
                <w:i/>
                <w:iCs/>
                <w:szCs w:val="21"/>
                <w:vertAlign w:val="subscript"/>
              </w:rPr>
              <w:t>2</w:t>
            </w:r>
          </w:p>
        </w:tc>
        <w:tc>
          <w:tcPr>
            <w:tcW w:w="2718" w:type="dxa"/>
            <w:vAlign w:val="center"/>
          </w:tcPr>
          <w:p w14:paraId="443A6B7D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0.7%</w:t>
            </w:r>
          </w:p>
        </w:tc>
      </w:tr>
      <w:tr w:rsidR="00710027" w14:paraId="0F9888F1" w14:textId="77777777" w:rsidTr="008C1382">
        <w:trPr>
          <w:trHeight w:val="387"/>
        </w:trPr>
        <w:tc>
          <w:tcPr>
            <w:tcW w:w="853" w:type="dxa"/>
            <w:vAlign w:val="center"/>
          </w:tcPr>
          <w:p w14:paraId="2C8218D2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4</w:t>
            </w:r>
          </w:p>
        </w:tc>
        <w:tc>
          <w:tcPr>
            <w:tcW w:w="5007" w:type="dxa"/>
            <w:vAlign w:val="center"/>
          </w:tcPr>
          <w:p w14:paraId="15FF0530" w14:textId="77777777" w:rsidR="00710027" w:rsidRPr="00A5314D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 w:rsidRPr="00471276">
              <w:rPr>
                <w:rFonts w:hint="eastAsia"/>
                <w:szCs w:val="21"/>
              </w:rPr>
              <w:t>阵元位置偏差引入的不确定度分量</w:t>
            </w:r>
          </w:p>
        </w:tc>
        <w:tc>
          <w:tcPr>
            <w:tcW w:w="715" w:type="dxa"/>
            <w:vAlign w:val="center"/>
          </w:tcPr>
          <w:p w14:paraId="7376AE31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i/>
                <w:iCs/>
                <w:szCs w:val="21"/>
              </w:rPr>
            </w:pPr>
            <w:r>
              <w:rPr>
                <w:i/>
                <w:iCs/>
                <w:szCs w:val="21"/>
              </w:rPr>
              <w:t>u</w:t>
            </w:r>
            <w:r w:rsidRPr="00171CAD">
              <w:rPr>
                <w:i/>
                <w:iCs/>
                <w:szCs w:val="21"/>
                <w:vertAlign w:val="subscript"/>
              </w:rPr>
              <w:t>1</w:t>
            </w:r>
            <w:r>
              <w:rPr>
                <w:i/>
                <w:iCs/>
                <w:szCs w:val="21"/>
                <w:vertAlign w:val="subscript"/>
              </w:rPr>
              <w:t>3</w:t>
            </w:r>
          </w:p>
        </w:tc>
        <w:tc>
          <w:tcPr>
            <w:tcW w:w="2718" w:type="dxa"/>
            <w:vAlign w:val="center"/>
          </w:tcPr>
          <w:p w14:paraId="2B059100" w14:textId="77777777" w:rsidR="00710027" w:rsidRDefault="00710027" w:rsidP="00887358">
            <w:pPr>
              <w:widowControl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2.89%</w:t>
            </w:r>
          </w:p>
        </w:tc>
      </w:tr>
      <w:bookmarkEnd w:id="4"/>
    </w:tbl>
    <w:p w14:paraId="6405C3F8" w14:textId="77777777" w:rsidR="00A42032" w:rsidRDefault="00A42032" w:rsidP="008C1382">
      <w:pPr>
        <w:rPr>
          <w:sz w:val="24"/>
          <w:szCs w:val="24"/>
        </w:rPr>
      </w:pPr>
    </w:p>
    <w:sectPr w:rsidR="00A42032" w:rsidSect="00A42032">
      <w:pgSz w:w="11907" w:h="16839"/>
      <w:pgMar w:top="1418" w:right="1134" w:bottom="1134" w:left="1418" w:header="1134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71871" w14:textId="77777777" w:rsidR="00E019A9" w:rsidRDefault="00E019A9">
      <w:r>
        <w:separator/>
      </w:r>
    </w:p>
  </w:endnote>
  <w:endnote w:type="continuationSeparator" w:id="0">
    <w:p w14:paraId="6BC61D16" w14:textId="77777777" w:rsidR="00E019A9" w:rsidRDefault="00E01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FZSSK--GBK1-0">
    <w:altName w:val="Cambria"/>
    <w:charset w:val="00"/>
    <w:family w:val="roman"/>
    <w:pitch w:val="default"/>
  </w:font>
  <w:font w:name="E-BZ">
    <w:altName w:val="Cambria"/>
    <w:charset w:val="00"/>
    <w:family w:val="roman"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5658" w14:textId="77777777" w:rsidR="00EB01CD" w:rsidRDefault="00D55BAC">
    <w:pPr>
      <w:pStyle w:val="aff7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>
      <w:rPr>
        <w:rStyle w:val="aff1"/>
      </w:rPr>
      <w:t>2</w:t>
    </w:r>
    <w:r>
      <w:rPr>
        <w:rStyle w:val="aff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9ED21" w14:textId="77777777" w:rsidR="00EB01CD" w:rsidRDefault="00D55BAC">
    <w:pPr>
      <w:pStyle w:val="af9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II</w:t>
    </w:r>
    <w:r>
      <w:fldChar w:fldCharType="end"/>
    </w:r>
  </w:p>
  <w:p w14:paraId="30AAE3EE" w14:textId="77777777" w:rsidR="00EB01CD" w:rsidRDefault="00EB01CD">
    <w:pPr>
      <w:pStyle w:val="af9"/>
      <w:rPr>
        <w:rStyle w:val="aff1"/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1C4A3" w14:textId="77777777" w:rsidR="00EB01CD" w:rsidRDefault="00D55BAC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I</w:t>
    </w:r>
    <w:r>
      <w:fldChar w:fldCharType="end"/>
    </w:r>
  </w:p>
  <w:p w14:paraId="2F71914F" w14:textId="77777777" w:rsidR="00EB01CD" w:rsidRDefault="00EB01CD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5CC3F" w14:textId="77777777" w:rsidR="00E019A9" w:rsidRDefault="00E019A9">
      <w:r>
        <w:separator/>
      </w:r>
    </w:p>
  </w:footnote>
  <w:footnote w:type="continuationSeparator" w:id="0">
    <w:p w14:paraId="622F09BB" w14:textId="77777777" w:rsidR="00E019A9" w:rsidRDefault="00E01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24751" w14:textId="77777777" w:rsidR="00EB01CD" w:rsidRDefault="00D55BAC">
    <w:pPr>
      <w:pStyle w:val="afb"/>
      <w:spacing w:before="120" w:after="120"/>
    </w:pPr>
    <w:r>
      <w:rPr>
        <w:rFonts w:hint="eastAsia"/>
      </w:rPr>
      <w:t>编写说明</w:t>
    </w:r>
    <w:r>
      <w:rPr>
        <w:rFonts w:hint="eastAsia"/>
      </w:rPr>
      <w:t xml:space="preserve"> </w:t>
    </w:r>
    <w:r>
      <w:t xml:space="preserve">                                                </w:t>
    </w:r>
    <w:r>
      <w:rPr>
        <w:rFonts w:hint="eastAsia"/>
      </w:rPr>
      <w:t>船载水声探测系统噪声原位校准规范</w:t>
    </w:r>
    <w:r>
      <w:rPr>
        <w:rFonts w:hint="eastAsia"/>
      </w:rPr>
      <w:t xml:space="preserve"> </w:t>
    </w:r>
    <w:r>
      <w:t xml:space="preserve">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5BFFE" w14:textId="77777777" w:rsidR="00EB01CD" w:rsidRDefault="00D55BAC">
    <w:r>
      <w:rPr>
        <w:rFonts w:hint="eastAsia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C6FC5" w14:textId="77777777" w:rsidR="00EB01CD" w:rsidRDefault="00D55BAC">
    <w:pPr>
      <w:pStyle w:val="afb"/>
    </w:pPr>
    <w:r>
      <w:rPr>
        <w:sz w:val="21"/>
      </w:rPr>
      <w:t>JJF</w:t>
    </w:r>
    <w:r>
      <w:rPr>
        <w:rFonts w:hint="eastAsia"/>
      </w:rPr>
      <w:t xml:space="preserve"> XXX</w:t>
    </w:r>
    <w:r>
      <w:rPr>
        <w:rFonts w:hint="eastAsia"/>
      </w:rPr>
      <w:t>—</w:t>
    </w:r>
    <w:r>
      <w:rPr>
        <w:rFonts w:hint="eastAsia"/>
      </w:rPr>
      <w:t>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E65F9"/>
    <w:multiLevelType w:val="multilevel"/>
    <w:tmpl w:val="407E65F9"/>
    <w:lvl w:ilvl="0">
      <w:start w:val="1"/>
      <w:numFmt w:val="none"/>
      <w:pStyle w:val="a"/>
      <w:lvlText w:val="%1·　"/>
      <w:lvlJc w:val="left"/>
      <w:pPr>
        <w:tabs>
          <w:tab w:val="left" w:pos="1140"/>
        </w:tabs>
        <w:ind w:left="737" w:hanging="317"/>
      </w:pPr>
      <w:rPr>
        <w:rFonts w:ascii="宋体" w:eastAsia="宋体" w:hAnsi="Times New Roman" w:cs="Times New Roman" w:hint="eastAsia"/>
        <w:b w:val="0"/>
        <w:i w:val="0"/>
        <w:sz w:val="21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6260FA"/>
    <w:multiLevelType w:val="multilevel"/>
    <w:tmpl w:val="646260FA"/>
    <w:lvl w:ilvl="0">
      <w:start w:val="1"/>
      <w:numFmt w:val="decimal"/>
      <w:pStyle w:val="a0"/>
      <w:suff w:val="nothing"/>
      <w:lvlText w:val="表%1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5245"/>
        </w:tabs>
        <w:ind w:left="5245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left" w:pos="5671"/>
        </w:tabs>
        <w:ind w:left="5671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left" w:pos="6237"/>
        </w:tabs>
        <w:ind w:left="6237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left" w:pos="6804"/>
        </w:tabs>
        <w:ind w:left="6804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left" w:pos="7513"/>
        </w:tabs>
        <w:ind w:left="7513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left" w:pos="8080"/>
        </w:tabs>
        <w:ind w:left="8080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8647"/>
        </w:tabs>
        <w:ind w:left="8647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9355"/>
        </w:tabs>
        <w:ind w:left="9355" w:hanging="1700"/>
      </w:pPr>
      <w:rPr>
        <w:rFonts w:cs="Times New Roman" w:hint="eastAsia"/>
      </w:rPr>
    </w:lvl>
  </w:abstractNum>
  <w:abstractNum w:abstractNumId="2" w15:restartNumberingAfterBreak="0">
    <w:nsid w:val="657D3FBC"/>
    <w:multiLevelType w:val="multilevel"/>
    <w:tmpl w:val="657D3FBC"/>
    <w:lvl w:ilvl="0">
      <w:start w:val="1"/>
      <w:numFmt w:val="upperLetter"/>
      <w:pStyle w:val="a1"/>
      <w:suff w:val="nothing"/>
      <w:lvlText w:val="附　录　%1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1">
      <w:start w:val="1"/>
      <w:numFmt w:val="decimal"/>
      <w:pStyle w:val="a2"/>
      <w:suff w:val="nothing"/>
      <w:lvlText w:val="%1.%2　"/>
      <w:lvlJc w:val="left"/>
      <w:rPr>
        <w:rFonts w:ascii="黑体" w:eastAsia="黑体" w:hAnsi="Times New Roman" w:cs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lvlText w:val="4.2.%3"/>
      <w:lvlJc w:val="left"/>
      <w:rPr>
        <w:rFonts w:cs="Times New Roman" w:hint="eastAsia"/>
        <w:b w:val="0"/>
        <w:i w:val="0"/>
        <w:sz w:val="24"/>
        <w:szCs w:val="24"/>
      </w:rPr>
    </w:lvl>
    <w:lvl w:ilvl="3">
      <w:start w:val="1"/>
      <w:numFmt w:val="decimal"/>
      <w:lvlText w:val="4.2.%4."/>
      <w:lvlJc w:val="left"/>
      <w:rPr>
        <w:rFonts w:cs="Times New Roman" w:hint="eastAsia"/>
        <w:b w:val="0"/>
        <w:i w:val="0"/>
        <w:sz w:val="24"/>
        <w:szCs w:val="24"/>
      </w:rPr>
    </w:lvl>
    <w:lvl w:ilvl="4">
      <w:start w:val="1"/>
      <w:numFmt w:val="decimal"/>
      <w:pStyle w:val="a3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.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cs="Times New Roman" w:hint="eastAsia"/>
      </w:rPr>
    </w:lvl>
  </w:abstractNum>
  <w:abstractNum w:abstractNumId="3" w15:restartNumberingAfterBreak="0">
    <w:nsid w:val="6CEA2025"/>
    <w:multiLevelType w:val="multilevel"/>
    <w:tmpl w:val="6CEA2025"/>
    <w:lvl w:ilvl="0">
      <w:start w:val="1"/>
      <w:numFmt w:val="none"/>
      <w:pStyle w:val="a6"/>
      <w:suff w:val="nothing"/>
      <w:lvlText w:val="1"/>
      <w:lvlJc w:val="left"/>
      <w:rPr>
        <w:rFonts w:ascii="Times New Roman" w:hAnsi="Times New Roman" w:cs="Times New Roman" w:hint="default"/>
        <w:b/>
        <w:i w:val="0"/>
        <w:sz w:val="21"/>
      </w:rPr>
    </w:lvl>
    <w:lvl w:ilvl="1">
      <w:start w:val="6"/>
      <w:numFmt w:val="decimal"/>
      <w:pStyle w:val="a7"/>
      <w:suff w:val="nothing"/>
      <w:lvlText w:val="%1%2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2">
      <w:start w:val="1"/>
      <w:numFmt w:val="decimal"/>
      <w:pStyle w:val="a8"/>
      <w:suff w:val="nothing"/>
      <w:lvlText w:val="%1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lvlRestart w:val="0"/>
      <w:pStyle w:val="a9"/>
      <w:suff w:val="nothing"/>
      <w:lvlText w:val="6.3.%4"/>
      <w:lvlJc w:val="left"/>
      <w:rPr>
        <w:rFonts w:ascii="宋体" w:eastAsia="宋体" w:hAnsi="Times New Roman" w:cs="Times New Roman" w:hint="eastAsia"/>
        <w:b/>
        <w:i w:val="0"/>
        <w:color w:val="auto"/>
        <w:sz w:val="24"/>
      </w:rPr>
    </w:lvl>
    <w:lvl w:ilvl="4">
      <w:start w:val="1"/>
      <w:numFmt w:val="none"/>
      <w:lvlRestart w:val="0"/>
      <w:pStyle w:val="aa"/>
      <w:suff w:val="nothing"/>
      <w:lvlText w:val="6.3.2.1"/>
      <w:lvlJc w:val="left"/>
      <w:rPr>
        <w:rFonts w:ascii="宋体" w:eastAsia="宋体" w:hAnsi="Times New Roman" w:cs="Times New Roman" w:hint="eastAsia"/>
        <w:b w:val="0"/>
        <w:i w:val="0"/>
        <w:sz w:val="24"/>
      </w:rPr>
    </w:lvl>
    <w:lvl w:ilvl="5">
      <w:start w:val="1"/>
      <w:numFmt w:val="decimal"/>
      <w:pStyle w:val="ab"/>
      <w:suff w:val="nothing"/>
      <w:lvlText w:val="%1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pStyle w:val="ac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spelling="clean" w:grammar="clean"/>
  <w:defaultTabStop w:val="63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k5NGNhNWFjNTEwYmQ5OWQyOWIxZTUyYjQwYTgzZjcifQ=="/>
  </w:docVars>
  <w:rsids>
    <w:rsidRoot w:val="00107402"/>
    <w:rsid w:val="00000313"/>
    <w:rsid w:val="00000C87"/>
    <w:rsid w:val="00001B7F"/>
    <w:rsid w:val="0000216D"/>
    <w:rsid w:val="000023A0"/>
    <w:rsid w:val="00002A08"/>
    <w:rsid w:val="00003B7E"/>
    <w:rsid w:val="00004C8E"/>
    <w:rsid w:val="0000552E"/>
    <w:rsid w:val="000056CD"/>
    <w:rsid w:val="00006212"/>
    <w:rsid w:val="000075A9"/>
    <w:rsid w:val="000109D2"/>
    <w:rsid w:val="000110D9"/>
    <w:rsid w:val="000111DA"/>
    <w:rsid w:val="00011AC2"/>
    <w:rsid w:val="00013840"/>
    <w:rsid w:val="000138AE"/>
    <w:rsid w:val="00013B72"/>
    <w:rsid w:val="00014727"/>
    <w:rsid w:val="00014984"/>
    <w:rsid w:val="000158D8"/>
    <w:rsid w:val="00016662"/>
    <w:rsid w:val="00016D6D"/>
    <w:rsid w:val="000175FD"/>
    <w:rsid w:val="00020039"/>
    <w:rsid w:val="00020A0B"/>
    <w:rsid w:val="00021EB3"/>
    <w:rsid w:val="0002234E"/>
    <w:rsid w:val="0002265E"/>
    <w:rsid w:val="000227A0"/>
    <w:rsid w:val="0002286B"/>
    <w:rsid w:val="0002296E"/>
    <w:rsid w:val="00022CF9"/>
    <w:rsid w:val="0002380E"/>
    <w:rsid w:val="000252EA"/>
    <w:rsid w:val="000253B0"/>
    <w:rsid w:val="00025C88"/>
    <w:rsid w:val="000263F8"/>
    <w:rsid w:val="00026773"/>
    <w:rsid w:val="00030537"/>
    <w:rsid w:val="00030CFF"/>
    <w:rsid w:val="00030E4C"/>
    <w:rsid w:val="000310DA"/>
    <w:rsid w:val="00031749"/>
    <w:rsid w:val="00031B68"/>
    <w:rsid w:val="00032387"/>
    <w:rsid w:val="00034564"/>
    <w:rsid w:val="000361EB"/>
    <w:rsid w:val="00036D3B"/>
    <w:rsid w:val="0003777D"/>
    <w:rsid w:val="00037E8A"/>
    <w:rsid w:val="0004021E"/>
    <w:rsid w:val="00040864"/>
    <w:rsid w:val="00040940"/>
    <w:rsid w:val="000416A9"/>
    <w:rsid w:val="000417D1"/>
    <w:rsid w:val="0004210F"/>
    <w:rsid w:val="00042A48"/>
    <w:rsid w:val="00043442"/>
    <w:rsid w:val="0004418F"/>
    <w:rsid w:val="0004435C"/>
    <w:rsid w:val="00044C83"/>
    <w:rsid w:val="0004592A"/>
    <w:rsid w:val="00045B8D"/>
    <w:rsid w:val="0004669A"/>
    <w:rsid w:val="00047165"/>
    <w:rsid w:val="00050084"/>
    <w:rsid w:val="0005018A"/>
    <w:rsid w:val="00051041"/>
    <w:rsid w:val="00052E87"/>
    <w:rsid w:val="00054F0D"/>
    <w:rsid w:val="000558DA"/>
    <w:rsid w:val="00055AE2"/>
    <w:rsid w:val="00055B85"/>
    <w:rsid w:val="00057770"/>
    <w:rsid w:val="00060067"/>
    <w:rsid w:val="000602F1"/>
    <w:rsid w:val="0006151A"/>
    <w:rsid w:val="00063AA7"/>
    <w:rsid w:val="00063ACF"/>
    <w:rsid w:val="00064312"/>
    <w:rsid w:val="000645D6"/>
    <w:rsid w:val="00064CF0"/>
    <w:rsid w:val="00065B45"/>
    <w:rsid w:val="00066438"/>
    <w:rsid w:val="00066C29"/>
    <w:rsid w:val="00066EF6"/>
    <w:rsid w:val="00071779"/>
    <w:rsid w:val="00071EB2"/>
    <w:rsid w:val="00072555"/>
    <w:rsid w:val="00073A00"/>
    <w:rsid w:val="00073D69"/>
    <w:rsid w:val="00073FF5"/>
    <w:rsid w:val="000747A4"/>
    <w:rsid w:val="000749AF"/>
    <w:rsid w:val="00074AA1"/>
    <w:rsid w:val="00074F97"/>
    <w:rsid w:val="00077A20"/>
    <w:rsid w:val="000822E8"/>
    <w:rsid w:val="00082526"/>
    <w:rsid w:val="00082C85"/>
    <w:rsid w:val="0008305D"/>
    <w:rsid w:val="00084316"/>
    <w:rsid w:val="00085B1D"/>
    <w:rsid w:val="00085D9A"/>
    <w:rsid w:val="00086168"/>
    <w:rsid w:val="0008736A"/>
    <w:rsid w:val="00087BDD"/>
    <w:rsid w:val="00087D45"/>
    <w:rsid w:val="000905D5"/>
    <w:rsid w:val="0009065D"/>
    <w:rsid w:val="0009117F"/>
    <w:rsid w:val="00092333"/>
    <w:rsid w:val="00092D71"/>
    <w:rsid w:val="00093118"/>
    <w:rsid w:val="00095908"/>
    <w:rsid w:val="00095B21"/>
    <w:rsid w:val="00096E75"/>
    <w:rsid w:val="00097590"/>
    <w:rsid w:val="000A079E"/>
    <w:rsid w:val="000A1269"/>
    <w:rsid w:val="000A12F2"/>
    <w:rsid w:val="000A1666"/>
    <w:rsid w:val="000A237D"/>
    <w:rsid w:val="000A27C7"/>
    <w:rsid w:val="000A2C0E"/>
    <w:rsid w:val="000A334A"/>
    <w:rsid w:val="000A3C5B"/>
    <w:rsid w:val="000A415C"/>
    <w:rsid w:val="000A4218"/>
    <w:rsid w:val="000A430A"/>
    <w:rsid w:val="000A57AA"/>
    <w:rsid w:val="000A5DFA"/>
    <w:rsid w:val="000A675F"/>
    <w:rsid w:val="000B073F"/>
    <w:rsid w:val="000B13B8"/>
    <w:rsid w:val="000B2965"/>
    <w:rsid w:val="000B2BB3"/>
    <w:rsid w:val="000B37CE"/>
    <w:rsid w:val="000B3BCE"/>
    <w:rsid w:val="000B5ED5"/>
    <w:rsid w:val="000B626C"/>
    <w:rsid w:val="000B62AC"/>
    <w:rsid w:val="000B7268"/>
    <w:rsid w:val="000C075E"/>
    <w:rsid w:val="000C07B6"/>
    <w:rsid w:val="000C0883"/>
    <w:rsid w:val="000C0F03"/>
    <w:rsid w:val="000C15D6"/>
    <w:rsid w:val="000C2139"/>
    <w:rsid w:val="000C2A98"/>
    <w:rsid w:val="000C2C50"/>
    <w:rsid w:val="000C354A"/>
    <w:rsid w:val="000C4680"/>
    <w:rsid w:val="000C4868"/>
    <w:rsid w:val="000C5382"/>
    <w:rsid w:val="000C5FD6"/>
    <w:rsid w:val="000C61A8"/>
    <w:rsid w:val="000C6523"/>
    <w:rsid w:val="000C70B3"/>
    <w:rsid w:val="000D033B"/>
    <w:rsid w:val="000D3425"/>
    <w:rsid w:val="000D4AD0"/>
    <w:rsid w:val="000D5055"/>
    <w:rsid w:val="000D50F0"/>
    <w:rsid w:val="000D5918"/>
    <w:rsid w:val="000D5D69"/>
    <w:rsid w:val="000D7E9A"/>
    <w:rsid w:val="000E0799"/>
    <w:rsid w:val="000E0ED8"/>
    <w:rsid w:val="000E0FE8"/>
    <w:rsid w:val="000E1046"/>
    <w:rsid w:val="000E19B3"/>
    <w:rsid w:val="000E2088"/>
    <w:rsid w:val="000E2353"/>
    <w:rsid w:val="000E3403"/>
    <w:rsid w:val="000E3424"/>
    <w:rsid w:val="000E38DE"/>
    <w:rsid w:val="000E3BC7"/>
    <w:rsid w:val="000E3FBF"/>
    <w:rsid w:val="000E4D55"/>
    <w:rsid w:val="000E5582"/>
    <w:rsid w:val="000E6908"/>
    <w:rsid w:val="000E7255"/>
    <w:rsid w:val="000E7473"/>
    <w:rsid w:val="000E7B44"/>
    <w:rsid w:val="000E7F45"/>
    <w:rsid w:val="000F0743"/>
    <w:rsid w:val="000F0886"/>
    <w:rsid w:val="000F0B20"/>
    <w:rsid w:val="000F100E"/>
    <w:rsid w:val="000F16D1"/>
    <w:rsid w:val="000F19E8"/>
    <w:rsid w:val="000F1BFE"/>
    <w:rsid w:val="000F1F4F"/>
    <w:rsid w:val="000F1FC4"/>
    <w:rsid w:val="000F3397"/>
    <w:rsid w:val="000F4500"/>
    <w:rsid w:val="000F4AB7"/>
    <w:rsid w:val="000F4B53"/>
    <w:rsid w:val="000F5410"/>
    <w:rsid w:val="000F54C6"/>
    <w:rsid w:val="000F5E79"/>
    <w:rsid w:val="000F7BCB"/>
    <w:rsid w:val="001002E8"/>
    <w:rsid w:val="00100B89"/>
    <w:rsid w:val="00100DAE"/>
    <w:rsid w:val="00102E55"/>
    <w:rsid w:val="00106262"/>
    <w:rsid w:val="00106699"/>
    <w:rsid w:val="0010693B"/>
    <w:rsid w:val="00106CFF"/>
    <w:rsid w:val="00107402"/>
    <w:rsid w:val="00107548"/>
    <w:rsid w:val="00107650"/>
    <w:rsid w:val="00110646"/>
    <w:rsid w:val="001109E8"/>
    <w:rsid w:val="001115C3"/>
    <w:rsid w:val="00111F62"/>
    <w:rsid w:val="00112BFE"/>
    <w:rsid w:val="00113132"/>
    <w:rsid w:val="00113BDE"/>
    <w:rsid w:val="0011594D"/>
    <w:rsid w:val="001179F6"/>
    <w:rsid w:val="00117C5D"/>
    <w:rsid w:val="00120655"/>
    <w:rsid w:val="00120AE4"/>
    <w:rsid w:val="00120E4D"/>
    <w:rsid w:val="0012145C"/>
    <w:rsid w:val="001215ED"/>
    <w:rsid w:val="00121C7A"/>
    <w:rsid w:val="001221E2"/>
    <w:rsid w:val="001226EF"/>
    <w:rsid w:val="001228BB"/>
    <w:rsid w:val="00122D36"/>
    <w:rsid w:val="001236B3"/>
    <w:rsid w:val="00123C64"/>
    <w:rsid w:val="00124343"/>
    <w:rsid w:val="001246B1"/>
    <w:rsid w:val="00125191"/>
    <w:rsid w:val="00125243"/>
    <w:rsid w:val="0012693E"/>
    <w:rsid w:val="0012701F"/>
    <w:rsid w:val="0013003D"/>
    <w:rsid w:val="00130312"/>
    <w:rsid w:val="00131BC7"/>
    <w:rsid w:val="00132023"/>
    <w:rsid w:val="0013294A"/>
    <w:rsid w:val="00133815"/>
    <w:rsid w:val="001339F4"/>
    <w:rsid w:val="00133A7A"/>
    <w:rsid w:val="00133FE0"/>
    <w:rsid w:val="00134564"/>
    <w:rsid w:val="00134C7D"/>
    <w:rsid w:val="00134FEF"/>
    <w:rsid w:val="0013707E"/>
    <w:rsid w:val="001371F1"/>
    <w:rsid w:val="001375FF"/>
    <w:rsid w:val="00137DD4"/>
    <w:rsid w:val="00140C6D"/>
    <w:rsid w:val="00141011"/>
    <w:rsid w:val="001417A0"/>
    <w:rsid w:val="001418F3"/>
    <w:rsid w:val="00143561"/>
    <w:rsid w:val="001448C7"/>
    <w:rsid w:val="001465FA"/>
    <w:rsid w:val="00146E73"/>
    <w:rsid w:val="00150AED"/>
    <w:rsid w:val="00150D8C"/>
    <w:rsid w:val="0015174B"/>
    <w:rsid w:val="00151F0E"/>
    <w:rsid w:val="00152337"/>
    <w:rsid w:val="0015384B"/>
    <w:rsid w:val="00155697"/>
    <w:rsid w:val="001564DD"/>
    <w:rsid w:val="0015712C"/>
    <w:rsid w:val="001574DC"/>
    <w:rsid w:val="00157CBB"/>
    <w:rsid w:val="00160012"/>
    <w:rsid w:val="0016075D"/>
    <w:rsid w:val="001608A3"/>
    <w:rsid w:val="001608B3"/>
    <w:rsid w:val="00160F59"/>
    <w:rsid w:val="00162169"/>
    <w:rsid w:val="00162797"/>
    <w:rsid w:val="00163FFE"/>
    <w:rsid w:val="00164075"/>
    <w:rsid w:val="0016427B"/>
    <w:rsid w:val="00164D3C"/>
    <w:rsid w:val="001650BA"/>
    <w:rsid w:val="00165119"/>
    <w:rsid w:val="00165637"/>
    <w:rsid w:val="00165F94"/>
    <w:rsid w:val="00166565"/>
    <w:rsid w:val="001673B1"/>
    <w:rsid w:val="001715D7"/>
    <w:rsid w:val="00171CAD"/>
    <w:rsid w:val="00173BC2"/>
    <w:rsid w:val="00174AF2"/>
    <w:rsid w:val="00175323"/>
    <w:rsid w:val="00175E2B"/>
    <w:rsid w:val="00176899"/>
    <w:rsid w:val="00176D2E"/>
    <w:rsid w:val="00177AF2"/>
    <w:rsid w:val="0018019B"/>
    <w:rsid w:val="00180CEC"/>
    <w:rsid w:val="00181AF1"/>
    <w:rsid w:val="001833B4"/>
    <w:rsid w:val="00183C83"/>
    <w:rsid w:val="00183E4B"/>
    <w:rsid w:val="001840D3"/>
    <w:rsid w:val="001842BF"/>
    <w:rsid w:val="001854AF"/>
    <w:rsid w:val="0018596F"/>
    <w:rsid w:val="00185B74"/>
    <w:rsid w:val="00186646"/>
    <w:rsid w:val="00186F6E"/>
    <w:rsid w:val="00187839"/>
    <w:rsid w:val="00190E7F"/>
    <w:rsid w:val="0019148D"/>
    <w:rsid w:val="001919C3"/>
    <w:rsid w:val="00192287"/>
    <w:rsid w:val="00192709"/>
    <w:rsid w:val="001938E7"/>
    <w:rsid w:val="0019549F"/>
    <w:rsid w:val="0019574D"/>
    <w:rsid w:val="00195E98"/>
    <w:rsid w:val="00195E9C"/>
    <w:rsid w:val="00195EC4"/>
    <w:rsid w:val="00196250"/>
    <w:rsid w:val="0019668C"/>
    <w:rsid w:val="00197E4C"/>
    <w:rsid w:val="001A02E8"/>
    <w:rsid w:val="001A03E7"/>
    <w:rsid w:val="001A0443"/>
    <w:rsid w:val="001A0B38"/>
    <w:rsid w:val="001A1245"/>
    <w:rsid w:val="001A1893"/>
    <w:rsid w:val="001A1DD9"/>
    <w:rsid w:val="001A31C9"/>
    <w:rsid w:val="001A3D17"/>
    <w:rsid w:val="001A4942"/>
    <w:rsid w:val="001A5BE0"/>
    <w:rsid w:val="001A61FD"/>
    <w:rsid w:val="001A76F7"/>
    <w:rsid w:val="001A7A88"/>
    <w:rsid w:val="001B0665"/>
    <w:rsid w:val="001B085E"/>
    <w:rsid w:val="001B09D2"/>
    <w:rsid w:val="001B1B0F"/>
    <w:rsid w:val="001B22DA"/>
    <w:rsid w:val="001B25B8"/>
    <w:rsid w:val="001B5AA0"/>
    <w:rsid w:val="001B6368"/>
    <w:rsid w:val="001B6C08"/>
    <w:rsid w:val="001B6FFE"/>
    <w:rsid w:val="001C09EF"/>
    <w:rsid w:val="001C0BB8"/>
    <w:rsid w:val="001C0DA2"/>
    <w:rsid w:val="001C167C"/>
    <w:rsid w:val="001C1EDB"/>
    <w:rsid w:val="001C1F42"/>
    <w:rsid w:val="001C390D"/>
    <w:rsid w:val="001C390E"/>
    <w:rsid w:val="001C3B8C"/>
    <w:rsid w:val="001C3E35"/>
    <w:rsid w:val="001C436D"/>
    <w:rsid w:val="001C54B8"/>
    <w:rsid w:val="001C5C54"/>
    <w:rsid w:val="001C6148"/>
    <w:rsid w:val="001C6D6F"/>
    <w:rsid w:val="001D1872"/>
    <w:rsid w:val="001D250A"/>
    <w:rsid w:val="001D25A8"/>
    <w:rsid w:val="001D28A2"/>
    <w:rsid w:val="001D4385"/>
    <w:rsid w:val="001D4951"/>
    <w:rsid w:val="001D563A"/>
    <w:rsid w:val="001D679F"/>
    <w:rsid w:val="001E0E0A"/>
    <w:rsid w:val="001E1662"/>
    <w:rsid w:val="001E1B1E"/>
    <w:rsid w:val="001E2020"/>
    <w:rsid w:val="001E2955"/>
    <w:rsid w:val="001E3CE0"/>
    <w:rsid w:val="001E3FD9"/>
    <w:rsid w:val="001E4462"/>
    <w:rsid w:val="001E457A"/>
    <w:rsid w:val="001E4585"/>
    <w:rsid w:val="001E4D0A"/>
    <w:rsid w:val="001E500A"/>
    <w:rsid w:val="001E7745"/>
    <w:rsid w:val="001F0ADF"/>
    <w:rsid w:val="001F1748"/>
    <w:rsid w:val="001F2647"/>
    <w:rsid w:val="001F315F"/>
    <w:rsid w:val="001F360D"/>
    <w:rsid w:val="001F5AE3"/>
    <w:rsid w:val="001F6A08"/>
    <w:rsid w:val="00201182"/>
    <w:rsid w:val="002011DD"/>
    <w:rsid w:val="00202492"/>
    <w:rsid w:val="00203172"/>
    <w:rsid w:val="00204046"/>
    <w:rsid w:val="00204A90"/>
    <w:rsid w:val="00204F21"/>
    <w:rsid w:val="0020789E"/>
    <w:rsid w:val="002102CE"/>
    <w:rsid w:val="00210A44"/>
    <w:rsid w:val="00210C37"/>
    <w:rsid w:val="00211198"/>
    <w:rsid w:val="002120B7"/>
    <w:rsid w:val="002120D8"/>
    <w:rsid w:val="002126FA"/>
    <w:rsid w:val="00212D4B"/>
    <w:rsid w:val="00212F8C"/>
    <w:rsid w:val="0021446C"/>
    <w:rsid w:val="00214DFC"/>
    <w:rsid w:val="0021681D"/>
    <w:rsid w:val="00216884"/>
    <w:rsid w:val="00216FE0"/>
    <w:rsid w:val="00217AA1"/>
    <w:rsid w:val="00217F39"/>
    <w:rsid w:val="002203C6"/>
    <w:rsid w:val="002206C0"/>
    <w:rsid w:val="00220DCB"/>
    <w:rsid w:val="002220F3"/>
    <w:rsid w:val="00222205"/>
    <w:rsid w:val="002225EA"/>
    <w:rsid w:val="002237BD"/>
    <w:rsid w:val="00223C9B"/>
    <w:rsid w:val="00225668"/>
    <w:rsid w:val="0022617B"/>
    <w:rsid w:val="0022680D"/>
    <w:rsid w:val="0022748C"/>
    <w:rsid w:val="00232A0E"/>
    <w:rsid w:val="00233219"/>
    <w:rsid w:val="002341DE"/>
    <w:rsid w:val="0023498F"/>
    <w:rsid w:val="00236435"/>
    <w:rsid w:val="00237451"/>
    <w:rsid w:val="0024005D"/>
    <w:rsid w:val="00240199"/>
    <w:rsid w:val="00240D48"/>
    <w:rsid w:val="00240FF6"/>
    <w:rsid w:val="002412D6"/>
    <w:rsid w:val="00241CE3"/>
    <w:rsid w:val="00242955"/>
    <w:rsid w:val="002430A9"/>
    <w:rsid w:val="00243BD5"/>
    <w:rsid w:val="00244B72"/>
    <w:rsid w:val="00244DD7"/>
    <w:rsid w:val="00244EF9"/>
    <w:rsid w:val="00245B1C"/>
    <w:rsid w:val="00246127"/>
    <w:rsid w:val="002465A9"/>
    <w:rsid w:val="002477AF"/>
    <w:rsid w:val="002502BA"/>
    <w:rsid w:val="00251030"/>
    <w:rsid w:val="00252946"/>
    <w:rsid w:val="00252FFF"/>
    <w:rsid w:val="00253334"/>
    <w:rsid w:val="002544A8"/>
    <w:rsid w:val="00254A9D"/>
    <w:rsid w:val="002554D8"/>
    <w:rsid w:val="00255724"/>
    <w:rsid w:val="00255F9C"/>
    <w:rsid w:val="002564E1"/>
    <w:rsid w:val="0025708B"/>
    <w:rsid w:val="002570D9"/>
    <w:rsid w:val="00257199"/>
    <w:rsid w:val="00257C89"/>
    <w:rsid w:val="00257DA2"/>
    <w:rsid w:val="00257EA1"/>
    <w:rsid w:val="00260FE8"/>
    <w:rsid w:val="00261593"/>
    <w:rsid w:val="00261CA4"/>
    <w:rsid w:val="00262E3B"/>
    <w:rsid w:val="00263B04"/>
    <w:rsid w:val="00264073"/>
    <w:rsid w:val="0026449E"/>
    <w:rsid w:val="0026477F"/>
    <w:rsid w:val="00264E28"/>
    <w:rsid w:val="002650C9"/>
    <w:rsid w:val="002651CA"/>
    <w:rsid w:val="00265AB3"/>
    <w:rsid w:val="00266162"/>
    <w:rsid w:val="00270704"/>
    <w:rsid w:val="00270E3F"/>
    <w:rsid w:val="002711B5"/>
    <w:rsid w:val="002720C8"/>
    <w:rsid w:val="002725EB"/>
    <w:rsid w:val="002727CF"/>
    <w:rsid w:val="00273775"/>
    <w:rsid w:val="002738B7"/>
    <w:rsid w:val="00274AD5"/>
    <w:rsid w:val="0027512E"/>
    <w:rsid w:val="00275581"/>
    <w:rsid w:val="002755C6"/>
    <w:rsid w:val="002765D2"/>
    <w:rsid w:val="00276C69"/>
    <w:rsid w:val="00276F3D"/>
    <w:rsid w:val="002778AC"/>
    <w:rsid w:val="00277CDF"/>
    <w:rsid w:val="00283656"/>
    <w:rsid w:val="00284194"/>
    <w:rsid w:val="002841E2"/>
    <w:rsid w:val="00284282"/>
    <w:rsid w:val="00284A55"/>
    <w:rsid w:val="00284DFB"/>
    <w:rsid w:val="00285C01"/>
    <w:rsid w:val="0028617A"/>
    <w:rsid w:val="00286C4B"/>
    <w:rsid w:val="0028709D"/>
    <w:rsid w:val="002874AC"/>
    <w:rsid w:val="00287838"/>
    <w:rsid w:val="00287B33"/>
    <w:rsid w:val="00287CDE"/>
    <w:rsid w:val="002908E2"/>
    <w:rsid w:val="00291AF9"/>
    <w:rsid w:val="00292A60"/>
    <w:rsid w:val="00292B18"/>
    <w:rsid w:val="00292B21"/>
    <w:rsid w:val="0029368B"/>
    <w:rsid w:val="00293D3A"/>
    <w:rsid w:val="002940D9"/>
    <w:rsid w:val="00294638"/>
    <w:rsid w:val="00295535"/>
    <w:rsid w:val="0029700B"/>
    <w:rsid w:val="00297848"/>
    <w:rsid w:val="002A0086"/>
    <w:rsid w:val="002A0226"/>
    <w:rsid w:val="002A049A"/>
    <w:rsid w:val="002A0DA6"/>
    <w:rsid w:val="002A33BB"/>
    <w:rsid w:val="002A35D6"/>
    <w:rsid w:val="002A3DC1"/>
    <w:rsid w:val="002A3F14"/>
    <w:rsid w:val="002A4263"/>
    <w:rsid w:val="002A50CD"/>
    <w:rsid w:val="002A556B"/>
    <w:rsid w:val="002A5A16"/>
    <w:rsid w:val="002A5A30"/>
    <w:rsid w:val="002A6F42"/>
    <w:rsid w:val="002A7DA1"/>
    <w:rsid w:val="002B0297"/>
    <w:rsid w:val="002B055C"/>
    <w:rsid w:val="002B09D4"/>
    <w:rsid w:val="002B0D57"/>
    <w:rsid w:val="002B2B26"/>
    <w:rsid w:val="002B4B42"/>
    <w:rsid w:val="002B7F00"/>
    <w:rsid w:val="002C0D05"/>
    <w:rsid w:val="002C1E6C"/>
    <w:rsid w:val="002C252F"/>
    <w:rsid w:val="002C2D8B"/>
    <w:rsid w:val="002C3754"/>
    <w:rsid w:val="002C41AA"/>
    <w:rsid w:val="002C427F"/>
    <w:rsid w:val="002C5402"/>
    <w:rsid w:val="002C57A6"/>
    <w:rsid w:val="002C591C"/>
    <w:rsid w:val="002C5EFD"/>
    <w:rsid w:val="002C66F3"/>
    <w:rsid w:val="002C685F"/>
    <w:rsid w:val="002C78D4"/>
    <w:rsid w:val="002D06CC"/>
    <w:rsid w:val="002D09EB"/>
    <w:rsid w:val="002D1249"/>
    <w:rsid w:val="002D1EC5"/>
    <w:rsid w:val="002D292D"/>
    <w:rsid w:val="002D3001"/>
    <w:rsid w:val="002D3067"/>
    <w:rsid w:val="002D44DF"/>
    <w:rsid w:val="002D45B3"/>
    <w:rsid w:val="002D4F7A"/>
    <w:rsid w:val="002D6E04"/>
    <w:rsid w:val="002D6E5D"/>
    <w:rsid w:val="002D7796"/>
    <w:rsid w:val="002D78B8"/>
    <w:rsid w:val="002D7BD5"/>
    <w:rsid w:val="002E0117"/>
    <w:rsid w:val="002E0449"/>
    <w:rsid w:val="002E08C1"/>
    <w:rsid w:val="002E1F16"/>
    <w:rsid w:val="002E20D3"/>
    <w:rsid w:val="002E2127"/>
    <w:rsid w:val="002E2969"/>
    <w:rsid w:val="002E2A02"/>
    <w:rsid w:val="002E2E1B"/>
    <w:rsid w:val="002E3152"/>
    <w:rsid w:val="002E58E5"/>
    <w:rsid w:val="002E7F77"/>
    <w:rsid w:val="002F0320"/>
    <w:rsid w:val="002F0DD9"/>
    <w:rsid w:val="002F0E1D"/>
    <w:rsid w:val="002F268C"/>
    <w:rsid w:val="002F26C7"/>
    <w:rsid w:val="002F3CC7"/>
    <w:rsid w:val="002F3E4E"/>
    <w:rsid w:val="002F3E8D"/>
    <w:rsid w:val="002F420C"/>
    <w:rsid w:val="002F4B08"/>
    <w:rsid w:val="002F5D38"/>
    <w:rsid w:val="002F5FF5"/>
    <w:rsid w:val="002F6491"/>
    <w:rsid w:val="002F6EDC"/>
    <w:rsid w:val="002F724A"/>
    <w:rsid w:val="002F7A4D"/>
    <w:rsid w:val="00300135"/>
    <w:rsid w:val="00300376"/>
    <w:rsid w:val="003028D6"/>
    <w:rsid w:val="003053FA"/>
    <w:rsid w:val="00305FDB"/>
    <w:rsid w:val="00306451"/>
    <w:rsid w:val="003069D7"/>
    <w:rsid w:val="00306C65"/>
    <w:rsid w:val="003072A4"/>
    <w:rsid w:val="00307A01"/>
    <w:rsid w:val="003102F5"/>
    <w:rsid w:val="003103C5"/>
    <w:rsid w:val="00310DBB"/>
    <w:rsid w:val="0031119D"/>
    <w:rsid w:val="0031169B"/>
    <w:rsid w:val="00312F18"/>
    <w:rsid w:val="00313676"/>
    <w:rsid w:val="00313955"/>
    <w:rsid w:val="00313C21"/>
    <w:rsid w:val="0031435A"/>
    <w:rsid w:val="00315751"/>
    <w:rsid w:val="00315874"/>
    <w:rsid w:val="003159E0"/>
    <w:rsid w:val="00316FAE"/>
    <w:rsid w:val="0031717E"/>
    <w:rsid w:val="00317697"/>
    <w:rsid w:val="00317D2A"/>
    <w:rsid w:val="00317FDF"/>
    <w:rsid w:val="00320192"/>
    <w:rsid w:val="0032047D"/>
    <w:rsid w:val="0032073E"/>
    <w:rsid w:val="00322462"/>
    <w:rsid w:val="00322A6C"/>
    <w:rsid w:val="00322AD5"/>
    <w:rsid w:val="00322C66"/>
    <w:rsid w:val="00322CA3"/>
    <w:rsid w:val="00323541"/>
    <w:rsid w:val="00324153"/>
    <w:rsid w:val="00324E50"/>
    <w:rsid w:val="0032545F"/>
    <w:rsid w:val="0032573B"/>
    <w:rsid w:val="00325FCD"/>
    <w:rsid w:val="003261F5"/>
    <w:rsid w:val="00326F24"/>
    <w:rsid w:val="00326F5F"/>
    <w:rsid w:val="003272D7"/>
    <w:rsid w:val="00327372"/>
    <w:rsid w:val="00327678"/>
    <w:rsid w:val="00330528"/>
    <w:rsid w:val="003316A1"/>
    <w:rsid w:val="003318B8"/>
    <w:rsid w:val="003322D8"/>
    <w:rsid w:val="003326AB"/>
    <w:rsid w:val="003335FC"/>
    <w:rsid w:val="0033373A"/>
    <w:rsid w:val="0033459E"/>
    <w:rsid w:val="00335D25"/>
    <w:rsid w:val="0033645E"/>
    <w:rsid w:val="00336EB7"/>
    <w:rsid w:val="00337A28"/>
    <w:rsid w:val="0034067B"/>
    <w:rsid w:val="003409F0"/>
    <w:rsid w:val="00341016"/>
    <w:rsid w:val="003416A6"/>
    <w:rsid w:val="00343167"/>
    <w:rsid w:val="00343582"/>
    <w:rsid w:val="0034363F"/>
    <w:rsid w:val="003439D5"/>
    <w:rsid w:val="00344770"/>
    <w:rsid w:val="00345ECF"/>
    <w:rsid w:val="00345FCA"/>
    <w:rsid w:val="00346339"/>
    <w:rsid w:val="00347374"/>
    <w:rsid w:val="003473FA"/>
    <w:rsid w:val="003476B1"/>
    <w:rsid w:val="00350A76"/>
    <w:rsid w:val="00350E3B"/>
    <w:rsid w:val="00351B9B"/>
    <w:rsid w:val="00351C75"/>
    <w:rsid w:val="00351F20"/>
    <w:rsid w:val="00352505"/>
    <w:rsid w:val="00353616"/>
    <w:rsid w:val="003538D6"/>
    <w:rsid w:val="003551BC"/>
    <w:rsid w:val="00355601"/>
    <w:rsid w:val="0035572F"/>
    <w:rsid w:val="003564D2"/>
    <w:rsid w:val="00356526"/>
    <w:rsid w:val="00361A43"/>
    <w:rsid w:val="00362324"/>
    <w:rsid w:val="00363CB9"/>
    <w:rsid w:val="00363E42"/>
    <w:rsid w:val="003646B0"/>
    <w:rsid w:val="00364BC1"/>
    <w:rsid w:val="00364BE9"/>
    <w:rsid w:val="0036585F"/>
    <w:rsid w:val="003659D2"/>
    <w:rsid w:val="00365E9F"/>
    <w:rsid w:val="00366145"/>
    <w:rsid w:val="0036622C"/>
    <w:rsid w:val="0036630B"/>
    <w:rsid w:val="003665FB"/>
    <w:rsid w:val="0036686B"/>
    <w:rsid w:val="00366BC6"/>
    <w:rsid w:val="00366CDC"/>
    <w:rsid w:val="00367420"/>
    <w:rsid w:val="00367D4C"/>
    <w:rsid w:val="00367DE4"/>
    <w:rsid w:val="00371336"/>
    <w:rsid w:val="00372406"/>
    <w:rsid w:val="0037289F"/>
    <w:rsid w:val="00373264"/>
    <w:rsid w:val="00373A1C"/>
    <w:rsid w:val="00373B87"/>
    <w:rsid w:val="00373E47"/>
    <w:rsid w:val="00374B39"/>
    <w:rsid w:val="00374DE5"/>
    <w:rsid w:val="00375D69"/>
    <w:rsid w:val="00376EC8"/>
    <w:rsid w:val="0037746F"/>
    <w:rsid w:val="00380260"/>
    <w:rsid w:val="003814EC"/>
    <w:rsid w:val="003816C0"/>
    <w:rsid w:val="00381DFB"/>
    <w:rsid w:val="00382102"/>
    <w:rsid w:val="00382A02"/>
    <w:rsid w:val="00383297"/>
    <w:rsid w:val="00384603"/>
    <w:rsid w:val="00384A12"/>
    <w:rsid w:val="00384DD9"/>
    <w:rsid w:val="00386235"/>
    <w:rsid w:val="00386292"/>
    <w:rsid w:val="00386A49"/>
    <w:rsid w:val="003879AC"/>
    <w:rsid w:val="00387A8F"/>
    <w:rsid w:val="003904F9"/>
    <w:rsid w:val="0039085E"/>
    <w:rsid w:val="00390C72"/>
    <w:rsid w:val="003911F6"/>
    <w:rsid w:val="00391725"/>
    <w:rsid w:val="00391E24"/>
    <w:rsid w:val="003925C7"/>
    <w:rsid w:val="0039308F"/>
    <w:rsid w:val="00393711"/>
    <w:rsid w:val="0039457A"/>
    <w:rsid w:val="003952B7"/>
    <w:rsid w:val="00395AD0"/>
    <w:rsid w:val="00397AF6"/>
    <w:rsid w:val="00397C45"/>
    <w:rsid w:val="003A003B"/>
    <w:rsid w:val="003A1AEA"/>
    <w:rsid w:val="003A2076"/>
    <w:rsid w:val="003A2668"/>
    <w:rsid w:val="003A382C"/>
    <w:rsid w:val="003A3875"/>
    <w:rsid w:val="003A39C4"/>
    <w:rsid w:val="003A50B2"/>
    <w:rsid w:val="003A661A"/>
    <w:rsid w:val="003A6B36"/>
    <w:rsid w:val="003A6BCE"/>
    <w:rsid w:val="003A732C"/>
    <w:rsid w:val="003B21B5"/>
    <w:rsid w:val="003B24B4"/>
    <w:rsid w:val="003B2828"/>
    <w:rsid w:val="003B293C"/>
    <w:rsid w:val="003B30C2"/>
    <w:rsid w:val="003B3197"/>
    <w:rsid w:val="003B334A"/>
    <w:rsid w:val="003B3FE3"/>
    <w:rsid w:val="003B4AB3"/>
    <w:rsid w:val="003B4BDE"/>
    <w:rsid w:val="003B4F63"/>
    <w:rsid w:val="003B78C7"/>
    <w:rsid w:val="003B792A"/>
    <w:rsid w:val="003B7AF1"/>
    <w:rsid w:val="003C0CEC"/>
    <w:rsid w:val="003C0E43"/>
    <w:rsid w:val="003C1903"/>
    <w:rsid w:val="003C19C8"/>
    <w:rsid w:val="003C1BD8"/>
    <w:rsid w:val="003C1C2A"/>
    <w:rsid w:val="003C1D8E"/>
    <w:rsid w:val="003C1E16"/>
    <w:rsid w:val="003C2373"/>
    <w:rsid w:val="003C245F"/>
    <w:rsid w:val="003C2D27"/>
    <w:rsid w:val="003C2F03"/>
    <w:rsid w:val="003C3B83"/>
    <w:rsid w:val="003C4902"/>
    <w:rsid w:val="003C4B48"/>
    <w:rsid w:val="003C50AD"/>
    <w:rsid w:val="003C6627"/>
    <w:rsid w:val="003C6CFD"/>
    <w:rsid w:val="003C6E75"/>
    <w:rsid w:val="003C7CCC"/>
    <w:rsid w:val="003C7F20"/>
    <w:rsid w:val="003D0148"/>
    <w:rsid w:val="003D03F7"/>
    <w:rsid w:val="003D04F0"/>
    <w:rsid w:val="003D0B63"/>
    <w:rsid w:val="003D166D"/>
    <w:rsid w:val="003D168C"/>
    <w:rsid w:val="003D2BEA"/>
    <w:rsid w:val="003D2F0F"/>
    <w:rsid w:val="003D366C"/>
    <w:rsid w:val="003D3FDC"/>
    <w:rsid w:val="003D4A72"/>
    <w:rsid w:val="003D5FA4"/>
    <w:rsid w:val="003E04D5"/>
    <w:rsid w:val="003E0792"/>
    <w:rsid w:val="003E0DA4"/>
    <w:rsid w:val="003E4D8B"/>
    <w:rsid w:val="003E55F5"/>
    <w:rsid w:val="003E5F49"/>
    <w:rsid w:val="003E69E0"/>
    <w:rsid w:val="003E6AC5"/>
    <w:rsid w:val="003F1B79"/>
    <w:rsid w:val="003F2921"/>
    <w:rsid w:val="003F3966"/>
    <w:rsid w:val="003F3F9F"/>
    <w:rsid w:val="003F4022"/>
    <w:rsid w:val="003F4B6C"/>
    <w:rsid w:val="003F5223"/>
    <w:rsid w:val="003F531A"/>
    <w:rsid w:val="003F5B13"/>
    <w:rsid w:val="003F5C9E"/>
    <w:rsid w:val="003F5F16"/>
    <w:rsid w:val="003F6311"/>
    <w:rsid w:val="003F668D"/>
    <w:rsid w:val="003F6D93"/>
    <w:rsid w:val="003F7093"/>
    <w:rsid w:val="004021D6"/>
    <w:rsid w:val="0040226E"/>
    <w:rsid w:val="004028C5"/>
    <w:rsid w:val="00402CD9"/>
    <w:rsid w:val="00402E6A"/>
    <w:rsid w:val="00403DFC"/>
    <w:rsid w:val="004048B0"/>
    <w:rsid w:val="00405682"/>
    <w:rsid w:val="00406578"/>
    <w:rsid w:val="004074B8"/>
    <w:rsid w:val="00407AD4"/>
    <w:rsid w:val="00407D7F"/>
    <w:rsid w:val="00410193"/>
    <w:rsid w:val="0041063D"/>
    <w:rsid w:val="0041097E"/>
    <w:rsid w:val="00411A61"/>
    <w:rsid w:val="00411F33"/>
    <w:rsid w:val="00413012"/>
    <w:rsid w:val="00413E52"/>
    <w:rsid w:val="0041436E"/>
    <w:rsid w:val="00414384"/>
    <w:rsid w:val="00415D7A"/>
    <w:rsid w:val="00417586"/>
    <w:rsid w:val="0041771A"/>
    <w:rsid w:val="00417AB0"/>
    <w:rsid w:val="0042046E"/>
    <w:rsid w:val="004215AA"/>
    <w:rsid w:val="00421AA1"/>
    <w:rsid w:val="00421DDE"/>
    <w:rsid w:val="00422A57"/>
    <w:rsid w:val="00422F2C"/>
    <w:rsid w:val="00423FAF"/>
    <w:rsid w:val="0042408F"/>
    <w:rsid w:val="004245A5"/>
    <w:rsid w:val="0042612E"/>
    <w:rsid w:val="00426703"/>
    <w:rsid w:val="004269E2"/>
    <w:rsid w:val="00426F57"/>
    <w:rsid w:val="00427027"/>
    <w:rsid w:val="00427745"/>
    <w:rsid w:val="00431ABA"/>
    <w:rsid w:val="00431EA2"/>
    <w:rsid w:val="00431F83"/>
    <w:rsid w:val="00432DAD"/>
    <w:rsid w:val="00434217"/>
    <w:rsid w:val="00434426"/>
    <w:rsid w:val="00434693"/>
    <w:rsid w:val="00435095"/>
    <w:rsid w:val="004354A5"/>
    <w:rsid w:val="00436829"/>
    <w:rsid w:val="004368F6"/>
    <w:rsid w:val="00436FEF"/>
    <w:rsid w:val="0043769B"/>
    <w:rsid w:val="00440752"/>
    <w:rsid w:val="00441A7E"/>
    <w:rsid w:val="00441E4A"/>
    <w:rsid w:val="004432A9"/>
    <w:rsid w:val="00443D5A"/>
    <w:rsid w:val="00443F6D"/>
    <w:rsid w:val="00444127"/>
    <w:rsid w:val="0044571B"/>
    <w:rsid w:val="004457EB"/>
    <w:rsid w:val="004475B9"/>
    <w:rsid w:val="0045041B"/>
    <w:rsid w:val="00450606"/>
    <w:rsid w:val="00450AA1"/>
    <w:rsid w:val="00450BDF"/>
    <w:rsid w:val="00450D51"/>
    <w:rsid w:val="00450F98"/>
    <w:rsid w:val="00451904"/>
    <w:rsid w:val="00452871"/>
    <w:rsid w:val="00452E1E"/>
    <w:rsid w:val="00452E32"/>
    <w:rsid w:val="0045328A"/>
    <w:rsid w:val="00453CAB"/>
    <w:rsid w:val="00453EC4"/>
    <w:rsid w:val="00455224"/>
    <w:rsid w:val="00456083"/>
    <w:rsid w:val="00456CA1"/>
    <w:rsid w:val="004577C5"/>
    <w:rsid w:val="0046003E"/>
    <w:rsid w:val="004604F9"/>
    <w:rsid w:val="00461323"/>
    <w:rsid w:val="004621A8"/>
    <w:rsid w:val="00463651"/>
    <w:rsid w:val="00463C58"/>
    <w:rsid w:val="00463F3E"/>
    <w:rsid w:val="004646AF"/>
    <w:rsid w:val="004661F8"/>
    <w:rsid w:val="004667F4"/>
    <w:rsid w:val="00467B76"/>
    <w:rsid w:val="00470175"/>
    <w:rsid w:val="00471085"/>
    <w:rsid w:val="00471159"/>
    <w:rsid w:val="00471276"/>
    <w:rsid w:val="00471799"/>
    <w:rsid w:val="00471D79"/>
    <w:rsid w:val="00472888"/>
    <w:rsid w:val="00473321"/>
    <w:rsid w:val="00473578"/>
    <w:rsid w:val="00473EFD"/>
    <w:rsid w:val="004745F5"/>
    <w:rsid w:val="004753D9"/>
    <w:rsid w:val="00476E3F"/>
    <w:rsid w:val="00476EFA"/>
    <w:rsid w:val="0048078A"/>
    <w:rsid w:val="00480BFF"/>
    <w:rsid w:val="00480D67"/>
    <w:rsid w:val="0048113C"/>
    <w:rsid w:val="00481ACC"/>
    <w:rsid w:val="00481F9D"/>
    <w:rsid w:val="00482E5A"/>
    <w:rsid w:val="00484629"/>
    <w:rsid w:val="00484668"/>
    <w:rsid w:val="00486087"/>
    <w:rsid w:val="0048707C"/>
    <w:rsid w:val="004900DF"/>
    <w:rsid w:val="004905D1"/>
    <w:rsid w:val="004907C2"/>
    <w:rsid w:val="00490B46"/>
    <w:rsid w:val="00490B90"/>
    <w:rsid w:val="00491552"/>
    <w:rsid w:val="004918E2"/>
    <w:rsid w:val="00493954"/>
    <w:rsid w:val="004942C5"/>
    <w:rsid w:val="00495407"/>
    <w:rsid w:val="00495755"/>
    <w:rsid w:val="0049578F"/>
    <w:rsid w:val="0049653D"/>
    <w:rsid w:val="00496DA3"/>
    <w:rsid w:val="00496DC0"/>
    <w:rsid w:val="00496E69"/>
    <w:rsid w:val="00496F74"/>
    <w:rsid w:val="0049725B"/>
    <w:rsid w:val="004976EF"/>
    <w:rsid w:val="004978DE"/>
    <w:rsid w:val="004A03B2"/>
    <w:rsid w:val="004A193D"/>
    <w:rsid w:val="004A1B78"/>
    <w:rsid w:val="004A1C8A"/>
    <w:rsid w:val="004A2189"/>
    <w:rsid w:val="004A6DCD"/>
    <w:rsid w:val="004A6E75"/>
    <w:rsid w:val="004A743C"/>
    <w:rsid w:val="004A7E64"/>
    <w:rsid w:val="004B054E"/>
    <w:rsid w:val="004B07D2"/>
    <w:rsid w:val="004B0E2B"/>
    <w:rsid w:val="004B1292"/>
    <w:rsid w:val="004B24B2"/>
    <w:rsid w:val="004B4110"/>
    <w:rsid w:val="004B4C06"/>
    <w:rsid w:val="004B584F"/>
    <w:rsid w:val="004B6B2A"/>
    <w:rsid w:val="004B70CA"/>
    <w:rsid w:val="004B7EC8"/>
    <w:rsid w:val="004C19DB"/>
    <w:rsid w:val="004C228E"/>
    <w:rsid w:val="004C2C2D"/>
    <w:rsid w:val="004C2F78"/>
    <w:rsid w:val="004C4EB2"/>
    <w:rsid w:val="004C5985"/>
    <w:rsid w:val="004C719B"/>
    <w:rsid w:val="004C7C6D"/>
    <w:rsid w:val="004D12F5"/>
    <w:rsid w:val="004D18F7"/>
    <w:rsid w:val="004D1B7A"/>
    <w:rsid w:val="004D2060"/>
    <w:rsid w:val="004D35BA"/>
    <w:rsid w:val="004D4612"/>
    <w:rsid w:val="004D464F"/>
    <w:rsid w:val="004D4FB4"/>
    <w:rsid w:val="004D6338"/>
    <w:rsid w:val="004D6398"/>
    <w:rsid w:val="004D6D51"/>
    <w:rsid w:val="004D6F93"/>
    <w:rsid w:val="004D712A"/>
    <w:rsid w:val="004D72EA"/>
    <w:rsid w:val="004D7F71"/>
    <w:rsid w:val="004E0392"/>
    <w:rsid w:val="004E1FE2"/>
    <w:rsid w:val="004E2726"/>
    <w:rsid w:val="004E3610"/>
    <w:rsid w:val="004E3642"/>
    <w:rsid w:val="004E3AE4"/>
    <w:rsid w:val="004E4021"/>
    <w:rsid w:val="004E48A8"/>
    <w:rsid w:val="004E5709"/>
    <w:rsid w:val="004E5769"/>
    <w:rsid w:val="004E5DB4"/>
    <w:rsid w:val="004E6010"/>
    <w:rsid w:val="004E628F"/>
    <w:rsid w:val="004E70F1"/>
    <w:rsid w:val="004E7BC2"/>
    <w:rsid w:val="004F0733"/>
    <w:rsid w:val="004F1D83"/>
    <w:rsid w:val="004F2744"/>
    <w:rsid w:val="004F373A"/>
    <w:rsid w:val="004F4BEC"/>
    <w:rsid w:val="004F50C4"/>
    <w:rsid w:val="004F5378"/>
    <w:rsid w:val="004F547E"/>
    <w:rsid w:val="004F56E2"/>
    <w:rsid w:val="004F58AC"/>
    <w:rsid w:val="004F65AC"/>
    <w:rsid w:val="004F6D60"/>
    <w:rsid w:val="004F7753"/>
    <w:rsid w:val="00500390"/>
    <w:rsid w:val="00500FAB"/>
    <w:rsid w:val="0050237A"/>
    <w:rsid w:val="00502445"/>
    <w:rsid w:val="005026E2"/>
    <w:rsid w:val="00502D4D"/>
    <w:rsid w:val="005035C2"/>
    <w:rsid w:val="00506534"/>
    <w:rsid w:val="005067D6"/>
    <w:rsid w:val="00507657"/>
    <w:rsid w:val="00507733"/>
    <w:rsid w:val="00507E4C"/>
    <w:rsid w:val="00510CDA"/>
    <w:rsid w:val="005141AD"/>
    <w:rsid w:val="0051431F"/>
    <w:rsid w:val="00514545"/>
    <w:rsid w:val="00514D57"/>
    <w:rsid w:val="0051554E"/>
    <w:rsid w:val="005155B8"/>
    <w:rsid w:val="005157C5"/>
    <w:rsid w:val="00517157"/>
    <w:rsid w:val="00517412"/>
    <w:rsid w:val="00520505"/>
    <w:rsid w:val="005207C8"/>
    <w:rsid w:val="00520F8F"/>
    <w:rsid w:val="005220CB"/>
    <w:rsid w:val="00522A97"/>
    <w:rsid w:val="005231BD"/>
    <w:rsid w:val="00523DF6"/>
    <w:rsid w:val="0052440B"/>
    <w:rsid w:val="00524859"/>
    <w:rsid w:val="0052512D"/>
    <w:rsid w:val="005251ED"/>
    <w:rsid w:val="00526565"/>
    <w:rsid w:val="00526740"/>
    <w:rsid w:val="005319F1"/>
    <w:rsid w:val="00532308"/>
    <w:rsid w:val="00532F1C"/>
    <w:rsid w:val="00533B87"/>
    <w:rsid w:val="00535967"/>
    <w:rsid w:val="00536052"/>
    <w:rsid w:val="00537450"/>
    <w:rsid w:val="005407E4"/>
    <w:rsid w:val="00540B3F"/>
    <w:rsid w:val="00541D55"/>
    <w:rsid w:val="005433CE"/>
    <w:rsid w:val="0054489F"/>
    <w:rsid w:val="00544C13"/>
    <w:rsid w:val="00544DE2"/>
    <w:rsid w:val="00546C82"/>
    <w:rsid w:val="0054769F"/>
    <w:rsid w:val="005479B2"/>
    <w:rsid w:val="00547F84"/>
    <w:rsid w:val="00550563"/>
    <w:rsid w:val="0055102A"/>
    <w:rsid w:val="005531F3"/>
    <w:rsid w:val="0055451C"/>
    <w:rsid w:val="00555968"/>
    <w:rsid w:val="00555D2B"/>
    <w:rsid w:val="005627E9"/>
    <w:rsid w:val="00563071"/>
    <w:rsid w:val="00564CB8"/>
    <w:rsid w:val="00564EE5"/>
    <w:rsid w:val="00566731"/>
    <w:rsid w:val="00566D4D"/>
    <w:rsid w:val="00566DDE"/>
    <w:rsid w:val="00566F8E"/>
    <w:rsid w:val="00566FD9"/>
    <w:rsid w:val="00567A8B"/>
    <w:rsid w:val="00567B9C"/>
    <w:rsid w:val="00567F8E"/>
    <w:rsid w:val="0057188A"/>
    <w:rsid w:val="005723E4"/>
    <w:rsid w:val="00572738"/>
    <w:rsid w:val="00573982"/>
    <w:rsid w:val="00573D63"/>
    <w:rsid w:val="00573F72"/>
    <w:rsid w:val="00574AA8"/>
    <w:rsid w:val="00575002"/>
    <w:rsid w:val="005750A7"/>
    <w:rsid w:val="00575F41"/>
    <w:rsid w:val="0057621F"/>
    <w:rsid w:val="005763A5"/>
    <w:rsid w:val="00576B98"/>
    <w:rsid w:val="005776FA"/>
    <w:rsid w:val="00580068"/>
    <w:rsid w:val="005803AA"/>
    <w:rsid w:val="0058058F"/>
    <w:rsid w:val="0058127B"/>
    <w:rsid w:val="00582251"/>
    <w:rsid w:val="005824E1"/>
    <w:rsid w:val="00582A55"/>
    <w:rsid w:val="00582B1B"/>
    <w:rsid w:val="00582C43"/>
    <w:rsid w:val="005834C0"/>
    <w:rsid w:val="00583FCE"/>
    <w:rsid w:val="005841B9"/>
    <w:rsid w:val="005843D4"/>
    <w:rsid w:val="00584C28"/>
    <w:rsid w:val="00584C33"/>
    <w:rsid w:val="005867B5"/>
    <w:rsid w:val="0058682F"/>
    <w:rsid w:val="0058697C"/>
    <w:rsid w:val="00586FF9"/>
    <w:rsid w:val="0058744B"/>
    <w:rsid w:val="00587FB3"/>
    <w:rsid w:val="00590688"/>
    <w:rsid w:val="00592592"/>
    <w:rsid w:val="00592C2A"/>
    <w:rsid w:val="00592C55"/>
    <w:rsid w:val="005939F3"/>
    <w:rsid w:val="00594CBD"/>
    <w:rsid w:val="0059520D"/>
    <w:rsid w:val="0059632A"/>
    <w:rsid w:val="005A08FC"/>
    <w:rsid w:val="005A1168"/>
    <w:rsid w:val="005A11FE"/>
    <w:rsid w:val="005A1BC8"/>
    <w:rsid w:val="005A1E38"/>
    <w:rsid w:val="005A1F77"/>
    <w:rsid w:val="005A28DB"/>
    <w:rsid w:val="005A314B"/>
    <w:rsid w:val="005A45D6"/>
    <w:rsid w:val="005A46F6"/>
    <w:rsid w:val="005A4A0A"/>
    <w:rsid w:val="005A4F9D"/>
    <w:rsid w:val="005A540B"/>
    <w:rsid w:val="005A5424"/>
    <w:rsid w:val="005A59F4"/>
    <w:rsid w:val="005A7276"/>
    <w:rsid w:val="005A7D62"/>
    <w:rsid w:val="005A7D74"/>
    <w:rsid w:val="005B0B48"/>
    <w:rsid w:val="005B1C72"/>
    <w:rsid w:val="005B2E08"/>
    <w:rsid w:val="005B2EBB"/>
    <w:rsid w:val="005B3EFB"/>
    <w:rsid w:val="005B4C1C"/>
    <w:rsid w:val="005B4E5B"/>
    <w:rsid w:val="005B5197"/>
    <w:rsid w:val="005B52F8"/>
    <w:rsid w:val="005C07C5"/>
    <w:rsid w:val="005C100F"/>
    <w:rsid w:val="005C126A"/>
    <w:rsid w:val="005C1394"/>
    <w:rsid w:val="005C143D"/>
    <w:rsid w:val="005C27EF"/>
    <w:rsid w:val="005C3A39"/>
    <w:rsid w:val="005C4630"/>
    <w:rsid w:val="005C4C2F"/>
    <w:rsid w:val="005C552C"/>
    <w:rsid w:val="005C5D29"/>
    <w:rsid w:val="005C5DF1"/>
    <w:rsid w:val="005D07A9"/>
    <w:rsid w:val="005D0E38"/>
    <w:rsid w:val="005D1B56"/>
    <w:rsid w:val="005D1CE1"/>
    <w:rsid w:val="005D228E"/>
    <w:rsid w:val="005D256E"/>
    <w:rsid w:val="005D270B"/>
    <w:rsid w:val="005D2CF8"/>
    <w:rsid w:val="005D2DC6"/>
    <w:rsid w:val="005D345C"/>
    <w:rsid w:val="005D3B53"/>
    <w:rsid w:val="005D3E6F"/>
    <w:rsid w:val="005D4016"/>
    <w:rsid w:val="005D46D3"/>
    <w:rsid w:val="005D4CB1"/>
    <w:rsid w:val="005D4DF4"/>
    <w:rsid w:val="005D7950"/>
    <w:rsid w:val="005D7D76"/>
    <w:rsid w:val="005E195E"/>
    <w:rsid w:val="005E1FFD"/>
    <w:rsid w:val="005E2499"/>
    <w:rsid w:val="005E278F"/>
    <w:rsid w:val="005E2BD9"/>
    <w:rsid w:val="005E34FE"/>
    <w:rsid w:val="005E3BC5"/>
    <w:rsid w:val="005E42BA"/>
    <w:rsid w:val="005E493B"/>
    <w:rsid w:val="005E5A8C"/>
    <w:rsid w:val="005E5B06"/>
    <w:rsid w:val="005E5DE3"/>
    <w:rsid w:val="005E6B12"/>
    <w:rsid w:val="005E6D10"/>
    <w:rsid w:val="005E6D1F"/>
    <w:rsid w:val="005F024C"/>
    <w:rsid w:val="005F113D"/>
    <w:rsid w:val="005F22DC"/>
    <w:rsid w:val="005F259B"/>
    <w:rsid w:val="005F5960"/>
    <w:rsid w:val="005F758B"/>
    <w:rsid w:val="005F7FE5"/>
    <w:rsid w:val="006000D0"/>
    <w:rsid w:val="00601E70"/>
    <w:rsid w:val="006026E2"/>
    <w:rsid w:val="006028CE"/>
    <w:rsid w:val="006028E6"/>
    <w:rsid w:val="006067BA"/>
    <w:rsid w:val="00607713"/>
    <w:rsid w:val="0061044E"/>
    <w:rsid w:val="0061144E"/>
    <w:rsid w:val="00611ABF"/>
    <w:rsid w:val="00613F40"/>
    <w:rsid w:val="00613FEB"/>
    <w:rsid w:val="006145DB"/>
    <w:rsid w:val="00615234"/>
    <w:rsid w:val="0061590C"/>
    <w:rsid w:val="006163F9"/>
    <w:rsid w:val="00617063"/>
    <w:rsid w:val="00617C39"/>
    <w:rsid w:val="00620927"/>
    <w:rsid w:val="006232C0"/>
    <w:rsid w:val="00623447"/>
    <w:rsid w:val="0062371D"/>
    <w:rsid w:val="00623A9C"/>
    <w:rsid w:val="00625F78"/>
    <w:rsid w:val="0062760A"/>
    <w:rsid w:val="00627CB9"/>
    <w:rsid w:val="00627D90"/>
    <w:rsid w:val="0063070A"/>
    <w:rsid w:val="006321FB"/>
    <w:rsid w:val="006324B9"/>
    <w:rsid w:val="006327E4"/>
    <w:rsid w:val="006347A0"/>
    <w:rsid w:val="006347EF"/>
    <w:rsid w:val="00634F93"/>
    <w:rsid w:val="006363F7"/>
    <w:rsid w:val="006365E3"/>
    <w:rsid w:val="00636B3A"/>
    <w:rsid w:val="00636E78"/>
    <w:rsid w:val="00637DF4"/>
    <w:rsid w:val="006406D1"/>
    <w:rsid w:val="006406E0"/>
    <w:rsid w:val="006409CF"/>
    <w:rsid w:val="00640DB7"/>
    <w:rsid w:val="00640F8B"/>
    <w:rsid w:val="00640FCD"/>
    <w:rsid w:val="00641243"/>
    <w:rsid w:val="006423AC"/>
    <w:rsid w:val="006426AC"/>
    <w:rsid w:val="00642C77"/>
    <w:rsid w:val="00643122"/>
    <w:rsid w:val="0064374A"/>
    <w:rsid w:val="006448C4"/>
    <w:rsid w:val="00645419"/>
    <w:rsid w:val="0064561C"/>
    <w:rsid w:val="00645846"/>
    <w:rsid w:val="006460A7"/>
    <w:rsid w:val="00647ABA"/>
    <w:rsid w:val="00650C0E"/>
    <w:rsid w:val="00650F44"/>
    <w:rsid w:val="00651D1C"/>
    <w:rsid w:val="00653072"/>
    <w:rsid w:val="006530AC"/>
    <w:rsid w:val="00653772"/>
    <w:rsid w:val="006555F4"/>
    <w:rsid w:val="006561CF"/>
    <w:rsid w:val="006567B8"/>
    <w:rsid w:val="006568F3"/>
    <w:rsid w:val="00656A86"/>
    <w:rsid w:val="00657FA9"/>
    <w:rsid w:val="006601AD"/>
    <w:rsid w:val="00661A1B"/>
    <w:rsid w:val="00664670"/>
    <w:rsid w:val="00664690"/>
    <w:rsid w:val="00666702"/>
    <w:rsid w:val="00666D08"/>
    <w:rsid w:val="00666FA7"/>
    <w:rsid w:val="00667E3E"/>
    <w:rsid w:val="00670B64"/>
    <w:rsid w:val="00670BB7"/>
    <w:rsid w:val="00670F51"/>
    <w:rsid w:val="00671067"/>
    <w:rsid w:val="00671FE6"/>
    <w:rsid w:val="00673B9D"/>
    <w:rsid w:val="00674304"/>
    <w:rsid w:val="00675FCC"/>
    <w:rsid w:val="006761E9"/>
    <w:rsid w:val="006766A3"/>
    <w:rsid w:val="00677213"/>
    <w:rsid w:val="006772D0"/>
    <w:rsid w:val="00677701"/>
    <w:rsid w:val="00680BBD"/>
    <w:rsid w:val="00680E5B"/>
    <w:rsid w:val="00680F20"/>
    <w:rsid w:val="006816B2"/>
    <w:rsid w:val="00681ADB"/>
    <w:rsid w:val="00681F74"/>
    <w:rsid w:val="0068351C"/>
    <w:rsid w:val="00683630"/>
    <w:rsid w:val="0068413C"/>
    <w:rsid w:val="00684596"/>
    <w:rsid w:val="006855B3"/>
    <w:rsid w:val="0068644B"/>
    <w:rsid w:val="00686F8D"/>
    <w:rsid w:val="00687038"/>
    <w:rsid w:val="0068741F"/>
    <w:rsid w:val="00687E66"/>
    <w:rsid w:val="00692863"/>
    <w:rsid w:val="00692B1C"/>
    <w:rsid w:val="00692E7E"/>
    <w:rsid w:val="00692ECE"/>
    <w:rsid w:val="00693330"/>
    <w:rsid w:val="00693743"/>
    <w:rsid w:val="00693A1A"/>
    <w:rsid w:val="00693CD3"/>
    <w:rsid w:val="00693ED5"/>
    <w:rsid w:val="00693FB6"/>
    <w:rsid w:val="00694675"/>
    <w:rsid w:val="00694DA0"/>
    <w:rsid w:val="00695692"/>
    <w:rsid w:val="0069583B"/>
    <w:rsid w:val="00695D80"/>
    <w:rsid w:val="006961DD"/>
    <w:rsid w:val="0069628F"/>
    <w:rsid w:val="006A0677"/>
    <w:rsid w:val="006A25BF"/>
    <w:rsid w:val="006A29F6"/>
    <w:rsid w:val="006A2FD4"/>
    <w:rsid w:val="006A390D"/>
    <w:rsid w:val="006A3FA3"/>
    <w:rsid w:val="006A4146"/>
    <w:rsid w:val="006A41FA"/>
    <w:rsid w:val="006A4F1E"/>
    <w:rsid w:val="006A5A6B"/>
    <w:rsid w:val="006A6178"/>
    <w:rsid w:val="006A67D2"/>
    <w:rsid w:val="006B02A1"/>
    <w:rsid w:val="006B243C"/>
    <w:rsid w:val="006B3246"/>
    <w:rsid w:val="006B3349"/>
    <w:rsid w:val="006B538C"/>
    <w:rsid w:val="006B589E"/>
    <w:rsid w:val="006B72FB"/>
    <w:rsid w:val="006B7568"/>
    <w:rsid w:val="006C172C"/>
    <w:rsid w:val="006C2745"/>
    <w:rsid w:val="006C34A9"/>
    <w:rsid w:val="006C365B"/>
    <w:rsid w:val="006C3B17"/>
    <w:rsid w:val="006C478C"/>
    <w:rsid w:val="006C50E1"/>
    <w:rsid w:val="006C577D"/>
    <w:rsid w:val="006C5C7D"/>
    <w:rsid w:val="006C5D31"/>
    <w:rsid w:val="006C608D"/>
    <w:rsid w:val="006C6457"/>
    <w:rsid w:val="006C67D1"/>
    <w:rsid w:val="006C6C4A"/>
    <w:rsid w:val="006C753D"/>
    <w:rsid w:val="006C7B20"/>
    <w:rsid w:val="006D0DB1"/>
    <w:rsid w:val="006D1B51"/>
    <w:rsid w:val="006D1B60"/>
    <w:rsid w:val="006D2D73"/>
    <w:rsid w:val="006D3340"/>
    <w:rsid w:val="006D42A0"/>
    <w:rsid w:val="006D42D5"/>
    <w:rsid w:val="006D467F"/>
    <w:rsid w:val="006D5436"/>
    <w:rsid w:val="006D5EEE"/>
    <w:rsid w:val="006D5FB8"/>
    <w:rsid w:val="006D6329"/>
    <w:rsid w:val="006D6AB3"/>
    <w:rsid w:val="006D7020"/>
    <w:rsid w:val="006D70EF"/>
    <w:rsid w:val="006D7232"/>
    <w:rsid w:val="006D75A6"/>
    <w:rsid w:val="006D783C"/>
    <w:rsid w:val="006D7D61"/>
    <w:rsid w:val="006D7F4C"/>
    <w:rsid w:val="006E0419"/>
    <w:rsid w:val="006E2551"/>
    <w:rsid w:val="006E2EE0"/>
    <w:rsid w:val="006E3735"/>
    <w:rsid w:val="006E3B17"/>
    <w:rsid w:val="006E3C50"/>
    <w:rsid w:val="006E42C0"/>
    <w:rsid w:val="006E46D9"/>
    <w:rsid w:val="006E5023"/>
    <w:rsid w:val="006E55ED"/>
    <w:rsid w:val="006E5CD1"/>
    <w:rsid w:val="006E5D31"/>
    <w:rsid w:val="006E6377"/>
    <w:rsid w:val="006E7211"/>
    <w:rsid w:val="006E7564"/>
    <w:rsid w:val="006E7BD4"/>
    <w:rsid w:val="006F003D"/>
    <w:rsid w:val="006F1C94"/>
    <w:rsid w:val="006F1EF1"/>
    <w:rsid w:val="006F482C"/>
    <w:rsid w:val="006F54C1"/>
    <w:rsid w:val="006F55D3"/>
    <w:rsid w:val="006F5A1B"/>
    <w:rsid w:val="006F6151"/>
    <w:rsid w:val="006F6633"/>
    <w:rsid w:val="006F680E"/>
    <w:rsid w:val="006F7BCA"/>
    <w:rsid w:val="0070000D"/>
    <w:rsid w:val="007023E9"/>
    <w:rsid w:val="007026C0"/>
    <w:rsid w:val="00702B2A"/>
    <w:rsid w:val="00702B92"/>
    <w:rsid w:val="00702EB2"/>
    <w:rsid w:val="007030F1"/>
    <w:rsid w:val="00703952"/>
    <w:rsid w:val="00703BCB"/>
    <w:rsid w:val="00703C3C"/>
    <w:rsid w:val="00703D93"/>
    <w:rsid w:val="007045C8"/>
    <w:rsid w:val="00704B88"/>
    <w:rsid w:val="00706315"/>
    <w:rsid w:val="00706355"/>
    <w:rsid w:val="00706ECF"/>
    <w:rsid w:val="007074D6"/>
    <w:rsid w:val="00707639"/>
    <w:rsid w:val="00710027"/>
    <w:rsid w:val="00710639"/>
    <w:rsid w:val="00710699"/>
    <w:rsid w:val="00710771"/>
    <w:rsid w:val="00710C2D"/>
    <w:rsid w:val="00710DE8"/>
    <w:rsid w:val="00711B11"/>
    <w:rsid w:val="00712523"/>
    <w:rsid w:val="00712A61"/>
    <w:rsid w:val="00714ABA"/>
    <w:rsid w:val="007157F1"/>
    <w:rsid w:val="00715E71"/>
    <w:rsid w:val="00716ECB"/>
    <w:rsid w:val="00717578"/>
    <w:rsid w:val="00717698"/>
    <w:rsid w:val="007214D0"/>
    <w:rsid w:val="00721EFC"/>
    <w:rsid w:val="00723D1F"/>
    <w:rsid w:val="00724058"/>
    <w:rsid w:val="00724BF4"/>
    <w:rsid w:val="00724C59"/>
    <w:rsid w:val="007275C1"/>
    <w:rsid w:val="00727607"/>
    <w:rsid w:val="00727B5B"/>
    <w:rsid w:val="00731716"/>
    <w:rsid w:val="00731CA4"/>
    <w:rsid w:val="0073264B"/>
    <w:rsid w:val="00733CC2"/>
    <w:rsid w:val="0073439B"/>
    <w:rsid w:val="00734C0C"/>
    <w:rsid w:val="00735E25"/>
    <w:rsid w:val="0073628A"/>
    <w:rsid w:val="00737037"/>
    <w:rsid w:val="00741558"/>
    <w:rsid w:val="00741A02"/>
    <w:rsid w:val="00741D26"/>
    <w:rsid w:val="0074238B"/>
    <w:rsid w:val="00742FDB"/>
    <w:rsid w:val="0074397F"/>
    <w:rsid w:val="00743DB0"/>
    <w:rsid w:val="00744340"/>
    <w:rsid w:val="00744818"/>
    <w:rsid w:val="00744CEF"/>
    <w:rsid w:val="007466F9"/>
    <w:rsid w:val="007469F9"/>
    <w:rsid w:val="00746EF6"/>
    <w:rsid w:val="00747471"/>
    <w:rsid w:val="00750638"/>
    <w:rsid w:val="007508D8"/>
    <w:rsid w:val="00750DEC"/>
    <w:rsid w:val="00751293"/>
    <w:rsid w:val="0075211E"/>
    <w:rsid w:val="00752D90"/>
    <w:rsid w:val="00753007"/>
    <w:rsid w:val="007545B3"/>
    <w:rsid w:val="00754982"/>
    <w:rsid w:val="00755FD4"/>
    <w:rsid w:val="007571E3"/>
    <w:rsid w:val="00757D85"/>
    <w:rsid w:val="00760D10"/>
    <w:rsid w:val="0076282F"/>
    <w:rsid w:val="00762CA9"/>
    <w:rsid w:val="00764482"/>
    <w:rsid w:val="007648FE"/>
    <w:rsid w:val="00764A22"/>
    <w:rsid w:val="00764AB2"/>
    <w:rsid w:val="0076579D"/>
    <w:rsid w:val="00765892"/>
    <w:rsid w:val="00766D5F"/>
    <w:rsid w:val="007704DE"/>
    <w:rsid w:val="00770734"/>
    <w:rsid w:val="007716BB"/>
    <w:rsid w:val="00771C1A"/>
    <w:rsid w:val="0077289E"/>
    <w:rsid w:val="0077304D"/>
    <w:rsid w:val="007746D7"/>
    <w:rsid w:val="00774DED"/>
    <w:rsid w:val="00776A5E"/>
    <w:rsid w:val="00776A6B"/>
    <w:rsid w:val="00776EF4"/>
    <w:rsid w:val="00777538"/>
    <w:rsid w:val="00777D40"/>
    <w:rsid w:val="00780D3F"/>
    <w:rsid w:val="00780EFD"/>
    <w:rsid w:val="0078146A"/>
    <w:rsid w:val="00781897"/>
    <w:rsid w:val="00782191"/>
    <w:rsid w:val="007834B8"/>
    <w:rsid w:val="007846B8"/>
    <w:rsid w:val="00784895"/>
    <w:rsid w:val="0078493D"/>
    <w:rsid w:val="0078499C"/>
    <w:rsid w:val="007851E3"/>
    <w:rsid w:val="0078574A"/>
    <w:rsid w:val="00790128"/>
    <w:rsid w:val="00790146"/>
    <w:rsid w:val="00790784"/>
    <w:rsid w:val="0079088A"/>
    <w:rsid w:val="007908EE"/>
    <w:rsid w:val="007908FF"/>
    <w:rsid w:val="00791608"/>
    <w:rsid w:val="007926EB"/>
    <w:rsid w:val="007936D7"/>
    <w:rsid w:val="0079384A"/>
    <w:rsid w:val="00794100"/>
    <w:rsid w:val="00795931"/>
    <w:rsid w:val="00797353"/>
    <w:rsid w:val="00797505"/>
    <w:rsid w:val="00797590"/>
    <w:rsid w:val="007A0CA8"/>
    <w:rsid w:val="007A1860"/>
    <w:rsid w:val="007A1D1A"/>
    <w:rsid w:val="007A255D"/>
    <w:rsid w:val="007A2B57"/>
    <w:rsid w:val="007A3419"/>
    <w:rsid w:val="007A39AC"/>
    <w:rsid w:val="007A3B8B"/>
    <w:rsid w:val="007A40FF"/>
    <w:rsid w:val="007A4336"/>
    <w:rsid w:val="007A4395"/>
    <w:rsid w:val="007A4CDD"/>
    <w:rsid w:val="007A5096"/>
    <w:rsid w:val="007A5432"/>
    <w:rsid w:val="007A578A"/>
    <w:rsid w:val="007A5CF3"/>
    <w:rsid w:val="007A682B"/>
    <w:rsid w:val="007A70F6"/>
    <w:rsid w:val="007A77A0"/>
    <w:rsid w:val="007A7CB6"/>
    <w:rsid w:val="007B28B0"/>
    <w:rsid w:val="007B29A1"/>
    <w:rsid w:val="007B2F72"/>
    <w:rsid w:val="007B446A"/>
    <w:rsid w:val="007B58CE"/>
    <w:rsid w:val="007B5C1C"/>
    <w:rsid w:val="007B5EB7"/>
    <w:rsid w:val="007B7340"/>
    <w:rsid w:val="007B7E33"/>
    <w:rsid w:val="007C0264"/>
    <w:rsid w:val="007C037E"/>
    <w:rsid w:val="007C0B2B"/>
    <w:rsid w:val="007C1992"/>
    <w:rsid w:val="007C1BA9"/>
    <w:rsid w:val="007C280A"/>
    <w:rsid w:val="007C2A65"/>
    <w:rsid w:val="007C4583"/>
    <w:rsid w:val="007C4866"/>
    <w:rsid w:val="007C4A29"/>
    <w:rsid w:val="007C4C02"/>
    <w:rsid w:val="007C4CF7"/>
    <w:rsid w:val="007C5304"/>
    <w:rsid w:val="007C5D5E"/>
    <w:rsid w:val="007C5F09"/>
    <w:rsid w:val="007C6350"/>
    <w:rsid w:val="007C65EF"/>
    <w:rsid w:val="007D00F0"/>
    <w:rsid w:val="007D0BBF"/>
    <w:rsid w:val="007D2313"/>
    <w:rsid w:val="007D390A"/>
    <w:rsid w:val="007D3C01"/>
    <w:rsid w:val="007D4126"/>
    <w:rsid w:val="007D59B1"/>
    <w:rsid w:val="007D5A61"/>
    <w:rsid w:val="007D5D73"/>
    <w:rsid w:val="007D63C3"/>
    <w:rsid w:val="007D655B"/>
    <w:rsid w:val="007D6C9D"/>
    <w:rsid w:val="007D71D7"/>
    <w:rsid w:val="007E1E8D"/>
    <w:rsid w:val="007E2106"/>
    <w:rsid w:val="007E2904"/>
    <w:rsid w:val="007E4A30"/>
    <w:rsid w:val="007E4C55"/>
    <w:rsid w:val="007E5340"/>
    <w:rsid w:val="007E5537"/>
    <w:rsid w:val="007E5C85"/>
    <w:rsid w:val="007E5D22"/>
    <w:rsid w:val="007E5DF0"/>
    <w:rsid w:val="007E6221"/>
    <w:rsid w:val="007E6331"/>
    <w:rsid w:val="007E6E96"/>
    <w:rsid w:val="007E70E9"/>
    <w:rsid w:val="007E7A19"/>
    <w:rsid w:val="007F0BEC"/>
    <w:rsid w:val="007F16BE"/>
    <w:rsid w:val="007F1A99"/>
    <w:rsid w:val="007F53CC"/>
    <w:rsid w:val="007F59EF"/>
    <w:rsid w:val="007F5AB7"/>
    <w:rsid w:val="007F6A67"/>
    <w:rsid w:val="007F6BDD"/>
    <w:rsid w:val="007F7080"/>
    <w:rsid w:val="007F7796"/>
    <w:rsid w:val="008013C0"/>
    <w:rsid w:val="008015FD"/>
    <w:rsid w:val="00801E39"/>
    <w:rsid w:val="00802B26"/>
    <w:rsid w:val="00802D9E"/>
    <w:rsid w:val="00803504"/>
    <w:rsid w:val="00805C01"/>
    <w:rsid w:val="0080660E"/>
    <w:rsid w:val="008068F0"/>
    <w:rsid w:val="00807227"/>
    <w:rsid w:val="00807575"/>
    <w:rsid w:val="008075BB"/>
    <w:rsid w:val="00810178"/>
    <w:rsid w:val="008105A0"/>
    <w:rsid w:val="0081080A"/>
    <w:rsid w:val="00810A91"/>
    <w:rsid w:val="008119F1"/>
    <w:rsid w:val="008121CD"/>
    <w:rsid w:val="00813C3C"/>
    <w:rsid w:val="00814954"/>
    <w:rsid w:val="00814CF8"/>
    <w:rsid w:val="00814EB1"/>
    <w:rsid w:val="00814F05"/>
    <w:rsid w:val="008151DA"/>
    <w:rsid w:val="00815D5B"/>
    <w:rsid w:val="0081637F"/>
    <w:rsid w:val="0081667D"/>
    <w:rsid w:val="00816C9D"/>
    <w:rsid w:val="0081751E"/>
    <w:rsid w:val="008175B3"/>
    <w:rsid w:val="00817751"/>
    <w:rsid w:val="00817E22"/>
    <w:rsid w:val="0082035B"/>
    <w:rsid w:val="00820B36"/>
    <w:rsid w:val="00821946"/>
    <w:rsid w:val="00821D02"/>
    <w:rsid w:val="00821FF8"/>
    <w:rsid w:val="00823F19"/>
    <w:rsid w:val="00824DD1"/>
    <w:rsid w:val="00825F1F"/>
    <w:rsid w:val="008274A5"/>
    <w:rsid w:val="00827C69"/>
    <w:rsid w:val="00830D8B"/>
    <w:rsid w:val="00830DDE"/>
    <w:rsid w:val="00830FAB"/>
    <w:rsid w:val="0083131E"/>
    <w:rsid w:val="00831FB1"/>
    <w:rsid w:val="008326DD"/>
    <w:rsid w:val="0083277D"/>
    <w:rsid w:val="0083385B"/>
    <w:rsid w:val="00833C9B"/>
    <w:rsid w:val="008340F7"/>
    <w:rsid w:val="008347C2"/>
    <w:rsid w:val="00835178"/>
    <w:rsid w:val="00835471"/>
    <w:rsid w:val="0083553C"/>
    <w:rsid w:val="00837F1D"/>
    <w:rsid w:val="0084023A"/>
    <w:rsid w:val="008403DD"/>
    <w:rsid w:val="008418F4"/>
    <w:rsid w:val="008419DE"/>
    <w:rsid w:val="00842840"/>
    <w:rsid w:val="008432D3"/>
    <w:rsid w:val="008437E1"/>
    <w:rsid w:val="00843C54"/>
    <w:rsid w:val="008443D7"/>
    <w:rsid w:val="00844899"/>
    <w:rsid w:val="00845BA7"/>
    <w:rsid w:val="00845FA5"/>
    <w:rsid w:val="008468D7"/>
    <w:rsid w:val="0085057B"/>
    <w:rsid w:val="00853202"/>
    <w:rsid w:val="00853622"/>
    <w:rsid w:val="00853789"/>
    <w:rsid w:val="008539EE"/>
    <w:rsid w:val="00853A85"/>
    <w:rsid w:val="008540AF"/>
    <w:rsid w:val="0085416A"/>
    <w:rsid w:val="0085452E"/>
    <w:rsid w:val="00855D30"/>
    <w:rsid w:val="00855E12"/>
    <w:rsid w:val="00856C12"/>
    <w:rsid w:val="00857A66"/>
    <w:rsid w:val="00857FA6"/>
    <w:rsid w:val="0086026A"/>
    <w:rsid w:val="008606C5"/>
    <w:rsid w:val="00861975"/>
    <w:rsid w:val="00861C7B"/>
    <w:rsid w:val="0086243E"/>
    <w:rsid w:val="008625CE"/>
    <w:rsid w:val="008626FD"/>
    <w:rsid w:val="00862ADA"/>
    <w:rsid w:val="00863263"/>
    <w:rsid w:val="00863700"/>
    <w:rsid w:val="00863A07"/>
    <w:rsid w:val="00864443"/>
    <w:rsid w:val="008651F2"/>
    <w:rsid w:val="008653C8"/>
    <w:rsid w:val="008654A5"/>
    <w:rsid w:val="008667FA"/>
    <w:rsid w:val="0086783E"/>
    <w:rsid w:val="00867FC0"/>
    <w:rsid w:val="0087184F"/>
    <w:rsid w:val="00875236"/>
    <w:rsid w:val="008754D9"/>
    <w:rsid w:val="00875698"/>
    <w:rsid w:val="00875FD0"/>
    <w:rsid w:val="008762A9"/>
    <w:rsid w:val="008767A2"/>
    <w:rsid w:val="00877797"/>
    <w:rsid w:val="00880DED"/>
    <w:rsid w:val="008815E1"/>
    <w:rsid w:val="00881697"/>
    <w:rsid w:val="008818D1"/>
    <w:rsid w:val="00881AE6"/>
    <w:rsid w:val="008822C3"/>
    <w:rsid w:val="0088257F"/>
    <w:rsid w:val="008829FF"/>
    <w:rsid w:val="00883306"/>
    <w:rsid w:val="00883A05"/>
    <w:rsid w:val="00883FCE"/>
    <w:rsid w:val="00884AB7"/>
    <w:rsid w:val="00885155"/>
    <w:rsid w:val="008851A3"/>
    <w:rsid w:val="00885D20"/>
    <w:rsid w:val="008861B4"/>
    <w:rsid w:val="00887824"/>
    <w:rsid w:val="008903AA"/>
    <w:rsid w:val="008917B0"/>
    <w:rsid w:val="00891D4B"/>
    <w:rsid w:val="00892FD3"/>
    <w:rsid w:val="0089360C"/>
    <w:rsid w:val="008936CC"/>
    <w:rsid w:val="00893ACD"/>
    <w:rsid w:val="00893F24"/>
    <w:rsid w:val="008942CF"/>
    <w:rsid w:val="00894420"/>
    <w:rsid w:val="0089478E"/>
    <w:rsid w:val="008947F8"/>
    <w:rsid w:val="008958DE"/>
    <w:rsid w:val="00895CB6"/>
    <w:rsid w:val="00896255"/>
    <w:rsid w:val="008966C2"/>
    <w:rsid w:val="00897071"/>
    <w:rsid w:val="008A0133"/>
    <w:rsid w:val="008A03A1"/>
    <w:rsid w:val="008A03C1"/>
    <w:rsid w:val="008A0CD5"/>
    <w:rsid w:val="008A126A"/>
    <w:rsid w:val="008A1B4F"/>
    <w:rsid w:val="008A1C31"/>
    <w:rsid w:val="008A1D77"/>
    <w:rsid w:val="008A26CC"/>
    <w:rsid w:val="008A34CF"/>
    <w:rsid w:val="008A3770"/>
    <w:rsid w:val="008A44D3"/>
    <w:rsid w:val="008A5398"/>
    <w:rsid w:val="008A62A1"/>
    <w:rsid w:val="008A736A"/>
    <w:rsid w:val="008A7514"/>
    <w:rsid w:val="008B07F1"/>
    <w:rsid w:val="008B0A0D"/>
    <w:rsid w:val="008B0DDA"/>
    <w:rsid w:val="008B1E58"/>
    <w:rsid w:val="008B23C5"/>
    <w:rsid w:val="008B24A8"/>
    <w:rsid w:val="008B2C1E"/>
    <w:rsid w:val="008B3464"/>
    <w:rsid w:val="008B3C01"/>
    <w:rsid w:val="008B3E43"/>
    <w:rsid w:val="008B3EEA"/>
    <w:rsid w:val="008B3F9A"/>
    <w:rsid w:val="008B5195"/>
    <w:rsid w:val="008B533C"/>
    <w:rsid w:val="008B5729"/>
    <w:rsid w:val="008B63A0"/>
    <w:rsid w:val="008B6563"/>
    <w:rsid w:val="008B7F6B"/>
    <w:rsid w:val="008C0127"/>
    <w:rsid w:val="008C02FE"/>
    <w:rsid w:val="008C069A"/>
    <w:rsid w:val="008C0CCB"/>
    <w:rsid w:val="008C1382"/>
    <w:rsid w:val="008C1652"/>
    <w:rsid w:val="008C2ECC"/>
    <w:rsid w:val="008C3362"/>
    <w:rsid w:val="008C5AA8"/>
    <w:rsid w:val="008C6983"/>
    <w:rsid w:val="008C6C0E"/>
    <w:rsid w:val="008C6DD9"/>
    <w:rsid w:val="008C6F79"/>
    <w:rsid w:val="008C799F"/>
    <w:rsid w:val="008C7AFA"/>
    <w:rsid w:val="008C7D38"/>
    <w:rsid w:val="008D0CD7"/>
    <w:rsid w:val="008D12EB"/>
    <w:rsid w:val="008D1BFE"/>
    <w:rsid w:val="008D3B8F"/>
    <w:rsid w:val="008D488F"/>
    <w:rsid w:val="008D570C"/>
    <w:rsid w:val="008D6709"/>
    <w:rsid w:val="008D75E8"/>
    <w:rsid w:val="008E00E3"/>
    <w:rsid w:val="008E03FF"/>
    <w:rsid w:val="008E09A3"/>
    <w:rsid w:val="008E0B37"/>
    <w:rsid w:val="008E1492"/>
    <w:rsid w:val="008E221B"/>
    <w:rsid w:val="008E293A"/>
    <w:rsid w:val="008E3417"/>
    <w:rsid w:val="008E39FA"/>
    <w:rsid w:val="008E3A9A"/>
    <w:rsid w:val="008E3F18"/>
    <w:rsid w:val="008E4151"/>
    <w:rsid w:val="008E4432"/>
    <w:rsid w:val="008E4FFE"/>
    <w:rsid w:val="008E5915"/>
    <w:rsid w:val="008E6371"/>
    <w:rsid w:val="008F23C0"/>
    <w:rsid w:val="008F2E93"/>
    <w:rsid w:val="008F43BF"/>
    <w:rsid w:val="008F4B75"/>
    <w:rsid w:val="008F4D12"/>
    <w:rsid w:val="008F4EFA"/>
    <w:rsid w:val="008F5DAA"/>
    <w:rsid w:val="008F6864"/>
    <w:rsid w:val="008F7957"/>
    <w:rsid w:val="00900F6A"/>
    <w:rsid w:val="00901032"/>
    <w:rsid w:val="009016E1"/>
    <w:rsid w:val="00901BA5"/>
    <w:rsid w:val="00901BF0"/>
    <w:rsid w:val="00901E71"/>
    <w:rsid w:val="009035EC"/>
    <w:rsid w:val="009038EC"/>
    <w:rsid w:val="00903C91"/>
    <w:rsid w:val="00904C29"/>
    <w:rsid w:val="00905E5C"/>
    <w:rsid w:val="00907735"/>
    <w:rsid w:val="009112F2"/>
    <w:rsid w:val="0091131C"/>
    <w:rsid w:val="0091256C"/>
    <w:rsid w:val="00913446"/>
    <w:rsid w:val="009148DF"/>
    <w:rsid w:val="00914BD1"/>
    <w:rsid w:val="00915587"/>
    <w:rsid w:val="0091588E"/>
    <w:rsid w:val="00915B6A"/>
    <w:rsid w:val="00916103"/>
    <w:rsid w:val="009175EC"/>
    <w:rsid w:val="00917F03"/>
    <w:rsid w:val="0092045D"/>
    <w:rsid w:val="00920C09"/>
    <w:rsid w:val="00920CB8"/>
    <w:rsid w:val="00922808"/>
    <w:rsid w:val="00922983"/>
    <w:rsid w:val="009235EB"/>
    <w:rsid w:val="009237EC"/>
    <w:rsid w:val="0092411A"/>
    <w:rsid w:val="00925B1E"/>
    <w:rsid w:val="00925DC2"/>
    <w:rsid w:val="00926CD8"/>
    <w:rsid w:val="00926EAC"/>
    <w:rsid w:val="00930012"/>
    <w:rsid w:val="00930193"/>
    <w:rsid w:val="00930467"/>
    <w:rsid w:val="00930E85"/>
    <w:rsid w:val="0093128B"/>
    <w:rsid w:val="009313E5"/>
    <w:rsid w:val="00931B34"/>
    <w:rsid w:val="0093435A"/>
    <w:rsid w:val="009351A0"/>
    <w:rsid w:val="00935A35"/>
    <w:rsid w:val="0093656C"/>
    <w:rsid w:val="00936D58"/>
    <w:rsid w:val="00937057"/>
    <w:rsid w:val="00937D97"/>
    <w:rsid w:val="0094117B"/>
    <w:rsid w:val="0094122C"/>
    <w:rsid w:val="009416C8"/>
    <w:rsid w:val="00941979"/>
    <w:rsid w:val="009419E6"/>
    <w:rsid w:val="00941D6D"/>
    <w:rsid w:val="009420F8"/>
    <w:rsid w:val="00942223"/>
    <w:rsid w:val="0094331B"/>
    <w:rsid w:val="0094491D"/>
    <w:rsid w:val="0094496A"/>
    <w:rsid w:val="00944C97"/>
    <w:rsid w:val="0094591D"/>
    <w:rsid w:val="00945DA2"/>
    <w:rsid w:val="00945E1D"/>
    <w:rsid w:val="00946382"/>
    <w:rsid w:val="00946F20"/>
    <w:rsid w:val="00947928"/>
    <w:rsid w:val="009507E5"/>
    <w:rsid w:val="00950AD1"/>
    <w:rsid w:val="00950F4C"/>
    <w:rsid w:val="00951889"/>
    <w:rsid w:val="00951B8A"/>
    <w:rsid w:val="00951E60"/>
    <w:rsid w:val="00953197"/>
    <w:rsid w:val="00953AEC"/>
    <w:rsid w:val="009552D8"/>
    <w:rsid w:val="0095646B"/>
    <w:rsid w:val="00956A8A"/>
    <w:rsid w:val="00956C3B"/>
    <w:rsid w:val="00957C3F"/>
    <w:rsid w:val="00960556"/>
    <w:rsid w:val="009617D7"/>
    <w:rsid w:val="00961CA5"/>
    <w:rsid w:val="00962056"/>
    <w:rsid w:val="00962144"/>
    <w:rsid w:val="0096229F"/>
    <w:rsid w:val="009623F1"/>
    <w:rsid w:val="0096349C"/>
    <w:rsid w:val="00963FDE"/>
    <w:rsid w:val="009640AE"/>
    <w:rsid w:val="009644F5"/>
    <w:rsid w:val="00964602"/>
    <w:rsid w:val="00964AF3"/>
    <w:rsid w:val="009650C0"/>
    <w:rsid w:val="00966C15"/>
    <w:rsid w:val="00966F9E"/>
    <w:rsid w:val="0097010B"/>
    <w:rsid w:val="009707AF"/>
    <w:rsid w:val="00970FDC"/>
    <w:rsid w:val="00971053"/>
    <w:rsid w:val="009711BF"/>
    <w:rsid w:val="009717A3"/>
    <w:rsid w:val="00971C56"/>
    <w:rsid w:val="009730D6"/>
    <w:rsid w:val="009761FE"/>
    <w:rsid w:val="0097649B"/>
    <w:rsid w:val="00976778"/>
    <w:rsid w:val="00977079"/>
    <w:rsid w:val="00977B9C"/>
    <w:rsid w:val="009807D4"/>
    <w:rsid w:val="0098119F"/>
    <w:rsid w:val="00981246"/>
    <w:rsid w:val="0098219C"/>
    <w:rsid w:val="0098258F"/>
    <w:rsid w:val="00982F36"/>
    <w:rsid w:val="00984AC9"/>
    <w:rsid w:val="00985171"/>
    <w:rsid w:val="009851D6"/>
    <w:rsid w:val="0098571B"/>
    <w:rsid w:val="00986DCA"/>
    <w:rsid w:val="009876DB"/>
    <w:rsid w:val="00990CA4"/>
    <w:rsid w:val="009913D0"/>
    <w:rsid w:val="009914DE"/>
    <w:rsid w:val="0099299E"/>
    <w:rsid w:val="00993A96"/>
    <w:rsid w:val="00994716"/>
    <w:rsid w:val="00995DD2"/>
    <w:rsid w:val="009966B9"/>
    <w:rsid w:val="009969AF"/>
    <w:rsid w:val="00996DC2"/>
    <w:rsid w:val="00997F8B"/>
    <w:rsid w:val="009A07D5"/>
    <w:rsid w:val="009A1B0C"/>
    <w:rsid w:val="009A1C98"/>
    <w:rsid w:val="009A20EA"/>
    <w:rsid w:val="009A2A49"/>
    <w:rsid w:val="009A34FB"/>
    <w:rsid w:val="009A3C48"/>
    <w:rsid w:val="009A3D21"/>
    <w:rsid w:val="009A4808"/>
    <w:rsid w:val="009A574E"/>
    <w:rsid w:val="009A5994"/>
    <w:rsid w:val="009A6BEE"/>
    <w:rsid w:val="009A6D2C"/>
    <w:rsid w:val="009A6D95"/>
    <w:rsid w:val="009B0E04"/>
    <w:rsid w:val="009B25E1"/>
    <w:rsid w:val="009B27B7"/>
    <w:rsid w:val="009B27EB"/>
    <w:rsid w:val="009B29B2"/>
    <w:rsid w:val="009B32B1"/>
    <w:rsid w:val="009B33B5"/>
    <w:rsid w:val="009B3507"/>
    <w:rsid w:val="009B3967"/>
    <w:rsid w:val="009B3B04"/>
    <w:rsid w:val="009B5956"/>
    <w:rsid w:val="009B6F3B"/>
    <w:rsid w:val="009B73CA"/>
    <w:rsid w:val="009B7463"/>
    <w:rsid w:val="009B7DF4"/>
    <w:rsid w:val="009B7FD5"/>
    <w:rsid w:val="009C0E52"/>
    <w:rsid w:val="009C1966"/>
    <w:rsid w:val="009C1BE0"/>
    <w:rsid w:val="009C269F"/>
    <w:rsid w:val="009C2B4E"/>
    <w:rsid w:val="009C4BE0"/>
    <w:rsid w:val="009C4D02"/>
    <w:rsid w:val="009C55BA"/>
    <w:rsid w:val="009C66F1"/>
    <w:rsid w:val="009C6AAD"/>
    <w:rsid w:val="009C6CC3"/>
    <w:rsid w:val="009C6EEF"/>
    <w:rsid w:val="009C7529"/>
    <w:rsid w:val="009C7E30"/>
    <w:rsid w:val="009D0927"/>
    <w:rsid w:val="009D16A4"/>
    <w:rsid w:val="009D2AFD"/>
    <w:rsid w:val="009D4732"/>
    <w:rsid w:val="009D50FF"/>
    <w:rsid w:val="009D551E"/>
    <w:rsid w:val="009D5E50"/>
    <w:rsid w:val="009D5E7E"/>
    <w:rsid w:val="009D63A7"/>
    <w:rsid w:val="009D7AF8"/>
    <w:rsid w:val="009E18AF"/>
    <w:rsid w:val="009E1A51"/>
    <w:rsid w:val="009E2230"/>
    <w:rsid w:val="009E2D6E"/>
    <w:rsid w:val="009E3228"/>
    <w:rsid w:val="009E3B70"/>
    <w:rsid w:val="009E4D78"/>
    <w:rsid w:val="009E5CE3"/>
    <w:rsid w:val="009E69F1"/>
    <w:rsid w:val="009E6ED2"/>
    <w:rsid w:val="009E71A5"/>
    <w:rsid w:val="009E77D4"/>
    <w:rsid w:val="009F050E"/>
    <w:rsid w:val="009F2ABE"/>
    <w:rsid w:val="009F4173"/>
    <w:rsid w:val="009F45D6"/>
    <w:rsid w:val="009F5D5C"/>
    <w:rsid w:val="009F6610"/>
    <w:rsid w:val="009F6C98"/>
    <w:rsid w:val="009F7B99"/>
    <w:rsid w:val="00A00460"/>
    <w:rsid w:val="00A00D7E"/>
    <w:rsid w:val="00A00F15"/>
    <w:rsid w:val="00A012F2"/>
    <w:rsid w:val="00A02269"/>
    <w:rsid w:val="00A029FD"/>
    <w:rsid w:val="00A0305D"/>
    <w:rsid w:val="00A06A45"/>
    <w:rsid w:val="00A10960"/>
    <w:rsid w:val="00A11272"/>
    <w:rsid w:val="00A11446"/>
    <w:rsid w:val="00A12135"/>
    <w:rsid w:val="00A132EC"/>
    <w:rsid w:val="00A1330F"/>
    <w:rsid w:val="00A14B2B"/>
    <w:rsid w:val="00A15E8C"/>
    <w:rsid w:val="00A16936"/>
    <w:rsid w:val="00A17AD7"/>
    <w:rsid w:val="00A2253F"/>
    <w:rsid w:val="00A261AC"/>
    <w:rsid w:val="00A26763"/>
    <w:rsid w:val="00A26F31"/>
    <w:rsid w:val="00A271DB"/>
    <w:rsid w:val="00A31425"/>
    <w:rsid w:val="00A314F1"/>
    <w:rsid w:val="00A32E36"/>
    <w:rsid w:val="00A331BF"/>
    <w:rsid w:val="00A33A68"/>
    <w:rsid w:val="00A33D9C"/>
    <w:rsid w:val="00A3455A"/>
    <w:rsid w:val="00A34901"/>
    <w:rsid w:val="00A36554"/>
    <w:rsid w:val="00A368D5"/>
    <w:rsid w:val="00A36DD3"/>
    <w:rsid w:val="00A372B3"/>
    <w:rsid w:val="00A4037E"/>
    <w:rsid w:val="00A4051C"/>
    <w:rsid w:val="00A40A0E"/>
    <w:rsid w:val="00A40F38"/>
    <w:rsid w:val="00A41C8F"/>
    <w:rsid w:val="00A42032"/>
    <w:rsid w:val="00A42162"/>
    <w:rsid w:val="00A43151"/>
    <w:rsid w:val="00A43688"/>
    <w:rsid w:val="00A444E6"/>
    <w:rsid w:val="00A453C4"/>
    <w:rsid w:val="00A50269"/>
    <w:rsid w:val="00A50A9F"/>
    <w:rsid w:val="00A50D2D"/>
    <w:rsid w:val="00A51294"/>
    <w:rsid w:val="00A515CD"/>
    <w:rsid w:val="00A51E4B"/>
    <w:rsid w:val="00A52035"/>
    <w:rsid w:val="00A5314D"/>
    <w:rsid w:val="00A5315A"/>
    <w:rsid w:val="00A5315E"/>
    <w:rsid w:val="00A54142"/>
    <w:rsid w:val="00A5481A"/>
    <w:rsid w:val="00A54820"/>
    <w:rsid w:val="00A56E2F"/>
    <w:rsid w:val="00A56E75"/>
    <w:rsid w:val="00A60C06"/>
    <w:rsid w:val="00A62AC2"/>
    <w:rsid w:val="00A630D3"/>
    <w:rsid w:val="00A6389D"/>
    <w:rsid w:val="00A64CD4"/>
    <w:rsid w:val="00A65CAF"/>
    <w:rsid w:val="00A65F0F"/>
    <w:rsid w:val="00A7023A"/>
    <w:rsid w:val="00A7047B"/>
    <w:rsid w:val="00A70D4F"/>
    <w:rsid w:val="00A730D5"/>
    <w:rsid w:val="00A7444B"/>
    <w:rsid w:val="00A7500D"/>
    <w:rsid w:val="00A75F2E"/>
    <w:rsid w:val="00A768A6"/>
    <w:rsid w:val="00A80B9E"/>
    <w:rsid w:val="00A82015"/>
    <w:rsid w:val="00A822FF"/>
    <w:rsid w:val="00A824BE"/>
    <w:rsid w:val="00A82C84"/>
    <w:rsid w:val="00A83567"/>
    <w:rsid w:val="00A83BE2"/>
    <w:rsid w:val="00A83E7B"/>
    <w:rsid w:val="00A85ED2"/>
    <w:rsid w:val="00A90478"/>
    <w:rsid w:val="00A90485"/>
    <w:rsid w:val="00A90A78"/>
    <w:rsid w:val="00A911F4"/>
    <w:rsid w:val="00A914B9"/>
    <w:rsid w:val="00A91945"/>
    <w:rsid w:val="00A92025"/>
    <w:rsid w:val="00A927C9"/>
    <w:rsid w:val="00A93F1F"/>
    <w:rsid w:val="00A9485C"/>
    <w:rsid w:val="00A9512D"/>
    <w:rsid w:val="00A9547D"/>
    <w:rsid w:val="00A973FB"/>
    <w:rsid w:val="00A9755B"/>
    <w:rsid w:val="00A97FF5"/>
    <w:rsid w:val="00AA005D"/>
    <w:rsid w:val="00AA1398"/>
    <w:rsid w:val="00AA1959"/>
    <w:rsid w:val="00AA1A14"/>
    <w:rsid w:val="00AA2AEA"/>
    <w:rsid w:val="00AA2BC9"/>
    <w:rsid w:val="00AA3586"/>
    <w:rsid w:val="00AA4085"/>
    <w:rsid w:val="00AA43EC"/>
    <w:rsid w:val="00AA4628"/>
    <w:rsid w:val="00AA4E95"/>
    <w:rsid w:val="00AA5B2F"/>
    <w:rsid w:val="00AA6487"/>
    <w:rsid w:val="00AA7C31"/>
    <w:rsid w:val="00AA7CBD"/>
    <w:rsid w:val="00AB1012"/>
    <w:rsid w:val="00AB1420"/>
    <w:rsid w:val="00AB29D7"/>
    <w:rsid w:val="00AB2DB2"/>
    <w:rsid w:val="00AB30EB"/>
    <w:rsid w:val="00AB33FF"/>
    <w:rsid w:val="00AB493B"/>
    <w:rsid w:val="00AB527A"/>
    <w:rsid w:val="00AB55EC"/>
    <w:rsid w:val="00AB5963"/>
    <w:rsid w:val="00AB5C0C"/>
    <w:rsid w:val="00AB5F51"/>
    <w:rsid w:val="00AB68A8"/>
    <w:rsid w:val="00AB72A3"/>
    <w:rsid w:val="00AB7C04"/>
    <w:rsid w:val="00AB7E37"/>
    <w:rsid w:val="00AC01CD"/>
    <w:rsid w:val="00AC107D"/>
    <w:rsid w:val="00AC233C"/>
    <w:rsid w:val="00AC4A52"/>
    <w:rsid w:val="00AC5B2E"/>
    <w:rsid w:val="00AC5B65"/>
    <w:rsid w:val="00AC61BC"/>
    <w:rsid w:val="00AD0DBA"/>
    <w:rsid w:val="00AD0FA8"/>
    <w:rsid w:val="00AD146B"/>
    <w:rsid w:val="00AD1856"/>
    <w:rsid w:val="00AD1FA1"/>
    <w:rsid w:val="00AD21B1"/>
    <w:rsid w:val="00AD21D2"/>
    <w:rsid w:val="00AD22CD"/>
    <w:rsid w:val="00AD22FA"/>
    <w:rsid w:val="00AD2B2F"/>
    <w:rsid w:val="00AD4592"/>
    <w:rsid w:val="00AD4CBB"/>
    <w:rsid w:val="00AD5A16"/>
    <w:rsid w:val="00AD61FC"/>
    <w:rsid w:val="00AD64A5"/>
    <w:rsid w:val="00AD67EF"/>
    <w:rsid w:val="00AD6819"/>
    <w:rsid w:val="00AD7110"/>
    <w:rsid w:val="00AE0369"/>
    <w:rsid w:val="00AE1464"/>
    <w:rsid w:val="00AE154D"/>
    <w:rsid w:val="00AE1924"/>
    <w:rsid w:val="00AE2F63"/>
    <w:rsid w:val="00AE38B4"/>
    <w:rsid w:val="00AE7047"/>
    <w:rsid w:val="00AE7091"/>
    <w:rsid w:val="00AE7D87"/>
    <w:rsid w:val="00AF1177"/>
    <w:rsid w:val="00AF1496"/>
    <w:rsid w:val="00AF2524"/>
    <w:rsid w:val="00AF360B"/>
    <w:rsid w:val="00AF398A"/>
    <w:rsid w:val="00AF41E8"/>
    <w:rsid w:val="00AF447C"/>
    <w:rsid w:val="00AF5127"/>
    <w:rsid w:val="00AF51F7"/>
    <w:rsid w:val="00AF7C76"/>
    <w:rsid w:val="00AF7E05"/>
    <w:rsid w:val="00B00F9E"/>
    <w:rsid w:val="00B01A25"/>
    <w:rsid w:val="00B02A35"/>
    <w:rsid w:val="00B034E7"/>
    <w:rsid w:val="00B036DD"/>
    <w:rsid w:val="00B0494F"/>
    <w:rsid w:val="00B061D9"/>
    <w:rsid w:val="00B06895"/>
    <w:rsid w:val="00B0765A"/>
    <w:rsid w:val="00B07CBB"/>
    <w:rsid w:val="00B10D15"/>
    <w:rsid w:val="00B12338"/>
    <w:rsid w:val="00B12681"/>
    <w:rsid w:val="00B132BB"/>
    <w:rsid w:val="00B136CA"/>
    <w:rsid w:val="00B13DDD"/>
    <w:rsid w:val="00B145E9"/>
    <w:rsid w:val="00B14A17"/>
    <w:rsid w:val="00B21CE4"/>
    <w:rsid w:val="00B22F2F"/>
    <w:rsid w:val="00B22F83"/>
    <w:rsid w:val="00B23198"/>
    <w:rsid w:val="00B23538"/>
    <w:rsid w:val="00B24D77"/>
    <w:rsid w:val="00B259F3"/>
    <w:rsid w:val="00B26834"/>
    <w:rsid w:val="00B26995"/>
    <w:rsid w:val="00B26EA9"/>
    <w:rsid w:val="00B2741E"/>
    <w:rsid w:val="00B306CB"/>
    <w:rsid w:val="00B30929"/>
    <w:rsid w:val="00B30ACF"/>
    <w:rsid w:val="00B31B36"/>
    <w:rsid w:val="00B320D9"/>
    <w:rsid w:val="00B32B53"/>
    <w:rsid w:val="00B33E58"/>
    <w:rsid w:val="00B357B9"/>
    <w:rsid w:val="00B35835"/>
    <w:rsid w:val="00B361FC"/>
    <w:rsid w:val="00B36337"/>
    <w:rsid w:val="00B36362"/>
    <w:rsid w:val="00B37D5B"/>
    <w:rsid w:val="00B40D7D"/>
    <w:rsid w:val="00B41EA2"/>
    <w:rsid w:val="00B42082"/>
    <w:rsid w:val="00B42118"/>
    <w:rsid w:val="00B42971"/>
    <w:rsid w:val="00B42D4D"/>
    <w:rsid w:val="00B432AF"/>
    <w:rsid w:val="00B440BF"/>
    <w:rsid w:val="00B44A39"/>
    <w:rsid w:val="00B44A44"/>
    <w:rsid w:val="00B44D1C"/>
    <w:rsid w:val="00B4557D"/>
    <w:rsid w:val="00B45B32"/>
    <w:rsid w:val="00B45D8F"/>
    <w:rsid w:val="00B46094"/>
    <w:rsid w:val="00B461F5"/>
    <w:rsid w:val="00B463DF"/>
    <w:rsid w:val="00B47203"/>
    <w:rsid w:val="00B47A9A"/>
    <w:rsid w:val="00B51758"/>
    <w:rsid w:val="00B51BBD"/>
    <w:rsid w:val="00B52120"/>
    <w:rsid w:val="00B52C49"/>
    <w:rsid w:val="00B53207"/>
    <w:rsid w:val="00B53702"/>
    <w:rsid w:val="00B5469C"/>
    <w:rsid w:val="00B54FA4"/>
    <w:rsid w:val="00B5540B"/>
    <w:rsid w:val="00B55B7C"/>
    <w:rsid w:val="00B57145"/>
    <w:rsid w:val="00B57525"/>
    <w:rsid w:val="00B575E0"/>
    <w:rsid w:val="00B577B0"/>
    <w:rsid w:val="00B57842"/>
    <w:rsid w:val="00B610B8"/>
    <w:rsid w:val="00B61B62"/>
    <w:rsid w:val="00B61DDB"/>
    <w:rsid w:val="00B63674"/>
    <w:rsid w:val="00B64FE1"/>
    <w:rsid w:val="00B65CC9"/>
    <w:rsid w:val="00B65DA9"/>
    <w:rsid w:val="00B6615C"/>
    <w:rsid w:val="00B6665A"/>
    <w:rsid w:val="00B66DDB"/>
    <w:rsid w:val="00B671D4"/>
    <w:rsid w:val="00B70882"/>
    <w:rsid w:val="00B7109B"/>
    <w:rsid w:val="00B7254D"/>
    <w:rsid w:val="00B7321A"/>
    <w:rsid w:val="00B736AE"/>
    <w:rsid w:val="00B73BD0"/>
    <w:rsid w:val="00B741CE"/>
    <w:rsid w:val="00B746CF"/>
    <w:rsid w:val="00B746DD"/>
    <w:rsid w:val="00B74801"/>
    <w:rsid w:val="00B7523A"/>
    <w:rsid w:val="00B75244"/>
    <w:rsid w:val="00B7529D"/>
    <w:rsid w:val="00B756D7"/>
    <w:rsid w:val="00B76A52"/>
    <w:rsid w:val="00B77B93"/>
    <w:rsid w:val="00B77E9A"/>
    <w:rsid w:val="00B80E3A"/>
    <w:rsid w:val="00B80FE3"/>
    <w:rsid w:val="00B81640"/>
    <w:rsid w:val="00B827AE"/>
    <w:rsid w:val="00B82AAB"/>
    <w:rsid w:val="00B82B0C"/>
    <w:rsid w:val="00B82E33"/>
    <w:rsid w:val="00B831F6"/>
    <w:rsid w:val="00B844D6"/>
    <w:rsid w:val="00B846E0"/>
    <w:rsid w:val="00B84FD9"/>
    <w:rsid w:val="00B8532B"/>
    <w:rsid w:val="00B86151"/>
    <w:rsid w:val="00B865F5"/>
    <w:rsid w:val="00B86B3A"/>
    <w:rsid w:val="00B87AA0"/>
    <w:rsid w:val="00B900C2"/>
    <w:rsid w:val="00B9117D"/>
    <w:rsid w:val="00B9131B"/>
    <w:rsid w:val="00B91ED3"/>
    <w:rsid w:val="00B928FE"/>
    <w:rsid w:val="00B92A4D"/>
    <w:rsid w:val="00B92DE0"/>
    <w:rsid w:val="00B92FFC"/>
    <w:rsid w:val="00B93388"/>
    <w:rsid w:val="00B9390F"/>
    <w:rsid w:val="00B94366"/>
    <w:rsid w:val="00B946A7"/>
    <w:rsid w:val="00B9619A"/>
    <w:rsid w:val="00BA0FED"/>
    <w:rsid w:val="00BA133F"/>
    <w:rsid w:val="00BA199D"/>
    <w:rsid w:val="00BA1C72"/>
    <w:rsid w:val="00BA2502"/>
    <w:rsid w:val="00BA2DB2"/>
    <w:rsid w:val="00BA36CD"/>
    <w:rsid w:val="00BA457D"/>
    <w:rsid w:val="00BA5DC7"/>
    <w:rsid w:val="00BA6477"/>
    <w:rsid w:val="00BA6D54"/>
    <w:rsid w:val="00BA7998"/>
    <w:rsid w:val="00BB00EE"/>
    <w:rsid w:val="00BB06B9"/>
    <w:rsid w:val="00BB15D0"/>
    <w:rsid w:val="00BB1AF5"/>
    <w:rsid w:val="00BB2777"/>
    <w:rsid w:val="00BB2900"/>
    <w:rsid w:val="00BB2B6A"/>
    <w:rsid w:val="00BB4509"/>
    <w:rsid w:val="00BB4775"/>
    <w:rsid w:val="00BB48F0"/>
    <w:rsid w:val="00BB4959"/>
    <w:rsid w:val="00BB5702"/>
    <w:rsid w:val="00BB6840"/>
    <w:rsid w:val="00BB6AE6"/>
    <w:rsid w:val="00BB75BD"/>
    <w:rsid w:val="00BB78BF"/>
    <w:rsid w:val="00BB7B45"/>
    <w:rsid w:val="00BC0115"/>
    <w:rsid w:val="00BC16B7"/>
    <w:rsid w:val="00BC21F1"/>
    <w:rsid w:val="00BC23DE"/>
    <w:rsid w:val="00BC3129"/>
    <w:rsid w:val="00BC4256"/>
    <w:rsid w:val="00BC46F5"/>
    <w:rsid w:val="00BC49BF"/>
    <w:rsid w:val="00BC4C37"/>
    <w:rsid w:val="00BC5089"/>
    <w:rsid w:val="00BC6073"/>
    <w:rsid w:val="00BC6D4F"/>
    <w:rsid w:val="00BC6DD6"/>
    <w:rsid w:val="00BC79F6"/>
    <w:rsid w:val="00BD177B"/>
    <w:rsid w:val="00BD2A36"/>
    <w:rsid w:val="00BD3807"/>
    <w:rsid w:val="00BD3C19"/>
    <w:rsid w:val="00BD476D"/>
    <w:rsid w:val="00BD4BCF"/>
    <w:rsid w:val="00BD4E3B"/>
    <w:rsid w:val="00BD504C"/>
    <w:rsid w:val="00BD5B6A"/>
    <w:rsid w:val="00BD5DC5"/>
    <w:rsid w:val="00BD6C01"/>
    <w:rsid w:val="00BD6C8A"/>
    <w:rsid w:val="00BD75F7"/>
    <w:rsid w:val="00BE18DE"/>
    <w:rsid w:val="00BE1917"/>
    <w:rsid w:val="00BE3245"/>
    <w:rsid w:val="00BE3712"/>
    <w:rsid w:val="00BE3C40"/>
    <w:rsid w:val="00BE3EA1"/>
    <w:rsid w:val="00BE4075"/>
    <w:rsid w:val="00BE4A85"/>
    <w:rsid w:val="00BE55A9"/>
    <w:rsid w:val="00BE630F"/>
    <w:rsid w:val="00BE6CA8"/>
    <w:rsid w:val="00BE702F"/>
    <w:rsid w:val="00BE7C38"/>
    <w:rsid w:val="00BE7D59"/>
    <w:rsid w:val="00BF014E"/>
    <w:rsid w:val="00BF28D1"/>
    <w:rsid w:val="00BF2C05"/>
    <w:rsid w:val="00BF2C53"/>
    <w:rsid w:val="00BF4D53"/>
    <w:rsid w:val="00BF55DB"/>
    <w:rsid w:val="00BF588B"/>
    <w:rsid w:val="00BF69DC"/>
    <w:rsid w:val="00BF7957"/>
    <w:rsid w:val="00BF7D8E"/>
    <w:rsid w:val="00BF7DC9"/>
    <w:rsid w:val="00BF7FE5"/>
    <w:rsid w:val="00C00308"/>
    <w:rsid w:val="00C00728"/>
    <w:rsid w:val="00C0141A"/>
    <w:rsid w:val="00C024AA"/>
    <w:rsid w:val="00C03204"/>
    <w:rsid w:val="00C0381E"/>
    <w:rsid w:val="00C03F1C"/>
    <w:rsid w:val="00C044C8"/>
    <w:rsid w:val="00C05699"/>
    <w:rsid w:val="00C05C31"/>
    <w:rsid w:val="00C06AD4"/>
    <w:rsid w:val="00C06C1E"/>
    <w:rsid w:val="00C07123"/>
    <w:rsid w:val="00C07A92"/>
    <w:rsid w:val="00C07AAE"/>
    <w:rsid w:val="00C1163D"/>
    <w:rsid w:val="00C1219E"/>
    <w:rsid w:val="00C12F46"/>
    <w:rsid w:val="00C13927"/>
    <w:rsid w:val="00C13CE4"/>
    <w:rsid w:val="00C14445"/>
    <w:rsid w:val="00C145BA"/>
    <w:rsid w:val="00C15079"/>
    <w:rsid w:val="00C161CA"/>
    <w:rsid w:val="00C16376"/>
    <w:rsid w:val="00C163C2"/>
    <w:rsid w:val="00C174A5"/>
    <w:rsid w:val="00C17859"/>
    <w:rsid w:val="00C17B7B"/>
    <w:rsid w:val="00C202D5"/>
    <w:rsid w:val="00C2078E"/>
    <w:rsid w:val="00C207BE"/>
    <w:rsid w:val="00C2225A"/>
    <w:rsid w:val="00C228C5"/>
    <w:rsid w:val="00C22FBD"/>
    <w:rsid w:val="00C23B5A"/>
    <w:rsid w:val="00C24E6B"/>
    <w:rsid w:val="00C25274"/>
    <w:rsid w:val="00C26DFC"/>
    <w:rsid w:val="00C3092F"/>
    <w:rsid w:val="00C3191E"/>
    <w:rsid w:val="00C32BCF"/>
    <w:rsid w:val="00C32E4B"/>
    <w:rsid w:val="00C32E6F"/>
    <w:rsid w:val="00C33CDA"/>
    <w:rsid w:val="00C33D5F"/>
    <w:rsid w:val="00C33EDF"/>
    <w:rsid w:val="00C34A77"/>
    <w:rsid w:val="00C34C33"/>
    <w:rsid w:val="00C35DD3"/>
    <w:rsid w:val="00C362CF"/>
    <w:rsid w:val="00C37A0B"/>
    <w:rsid w:val="00C404B3"/>
    <w:rsid w:val="00C40EF4"/>
    <w:rsid w:val="00C41849"/>
    <w:rsid w:val="00C42B5E"/>
    <w:rsid w:val="00C42ED2"/>
    <w:rsid w:val="00C43821"/>
    <w:rsid w:val="00C4391C"/>
    <w:rsid w:val="00C441C0"/>
    <w:rsid w:val="00C44F3F"/>
    <w:rsid w:val="00C44FD7"/>
    <w:rsid w:val="00C4641B"/>
    <w:rsid w:val="00C467C8"/>
    <w:rsid w:val="00C469BF"/>
    <w:rsid w:val="00C46ED0"/>
    <w:rsid w:val="00C4756A"/>
    <w:rsid w:val="00C5133D"/>
    <w:rsid w:val="00C52147"/>
    <w:rsid w:val="00C5292B"/>
    <w:rsid w:val="00C52FE9"/>
    <w:rsid w:val="00C54314"/>
    <w:rsid w:val="00C54E60"/>
    <w:rsid w:val="00C54EF8"/>
    <w:rsid w:val="00C55324"/>
    <w:rsid w:val="00C55EE5"/>
    <w:rsid w:val="00C56B41"/>
    <w:rsid w:val="00C5710A"/>
    <w:rsid w:val="00C57FA8"/>
    <w:rsid w:val="00C60581"/>
    <w:rsid w:val="00C60AAD"/>
    <w:rsid w:val="00C6133B"/>
    <w:rsid w:val="00C615B0"/>
    <w:rsid w:val="00C62FF1"/>
    <w:rsid w:val="00C64386"/>
    <w:rsid w:val="00C649BB"/>
    <w:rsid w:val="00C67439"/>
    <w:rsid w:val="00C70C54"/>
    <w:rsid w:val="00C71388"/>
    <w:rsid w:val="00C720C8"/>
    <w:rsid w:val="00C733C7"/>
    <w:rsid w:val="00C73A24"/>
    <w:rsid w:val="00C73BF9"/>
    <w:rsid w:val="00C74AE5"/>
    <w:rsid w:val="00C74EAB"/>
    <w:rsid w:val="00C75044"/>
    <w:rsid w:val="00C760F5"/>
    <w:rsid w:val="00C762F3"/>
    <w:rsid w:val="00C767F8"/>
    <w:rsid w:val="00C76C54"/>
    <w:rsid w:val="00C77CB6"/>
    <w:rsid w:val="00C81823"/>
    <w:rsid w:val="00C819CB"/>
    <w:rsid w:val="00C82F02"/>
    <w:rsid w:val="00C841D7"/>
    <w:rsid w:val="00C852D4"/>
    <w:rsid w:val="00C8672C"/>
    <w:rsid w:val="00C872C9"/>
    <w:rsid w:val="00C8752F"/>
    <w:rsid w:val="00C87E4D"/>
    <w:rsid w:val="00C90C1F"/>
    <w:rsid w:val="00C91416"/>
    <w:rsid w:val="00C919EB"/>
    <w:rsid w:val="00C91B73"/>
    <w:rsid w:val="00C92C48"/>
    <w:rsid w:val="00C93739"/>
    <w:rsid w:val="00C93952"/>
    <w:rsid w:val="00C93DBD"/>
    <w:rsid w:val="00C94E60"/>
    <w:rsid w:val="00C957B8"/>
    <w:rsid w:val="00C963D8"/>
    <w:rsid w:val="00C9667C"/>
    <w:rsid w:val="00C973A6"/>
    <w:rsid w:val="00C975A2"/>
    <w:rsid w:val="00C97A52"/>
    <w:rsid w:val="00CA0707"/>
    <w:rsid w:val="00CA0879"/>
    <w:rsid w:val="00CA0893"/>
    <w:rsid w:val="00CA0D8A"/>
    <w:rsid w:val="00CA1B8A"/>
    <w:rsid w:val="00CA1F18"/>
    <w:rsid w:val="00CA2992"/>
    <w:rsid w:val="00CA2F9C"/>
    <w:rsid w:val="00CA4A01"/>
    <w:rsid w:val="00CA4B05"/>
    <w:rsid w:val="00CA53D3"/>
    <w:rsid w:val="00CA6074"/>
    <w:rsid w:val="00CA60D0"/>
    <w:rsid w:val="00CA6365"/>
    <w:rsid w:val="00CA6986"/>
    <w:rsid w:val="00CA7D22"/>
    <w:rsid w:val="00CB081D"/>
    <w:rsid w:val="00CB1329"/>
    <w:rsid w:val="00CB1E51"/>
    <w:rsid w:val="00CB3611"/>
    <w:rsid w:val="00CB3DD6"/>
    <w:rsid w:val="00CB4936"/>
    <w:rsid w:val="00CB5496"/>
    <w:rsid w:val="00CB570A"/>
    <w:rsid w:val="00CB5724"/>
    <w:rsid w:val="00CB5AE9"/>
    <w:rsid w:val="00CB6062"/>
    <w:rsid w:val="00CB647B"/>
    <w:rsid w:val="00CB6AB5"/>
    <w:rsid w:val="00CB6C0E"/>
    <w:rsid w:val="00CB7CF7"/>
    <w:rsid w:val="00CC0BFA"/>
    <w:rsid w:val="00CC1054"/>
    <w:rsid w:val="00CC22F0"/>
    <w:rsid w:val="00CC2873"/>
    <w:rsid w:val="00CC2B02"/>
    <w:rsid w:val="00CC351D"/>
    <w:rsid w:val="00CC504E"/>
    <w:rsid w:val="00CC527C"/>
    <w:rsid w:val="00CC619F"/>
    <w:rsid w:val="00CC7839"/>
    <w:rsid w:val="00CD0399"/>
    <w:rsid w:val="00CD0EEA"/>
    <w:rsid w:val="00CD25CA"/>
    <w:rsid w:val="00CD287D"/>
    <w:rsid w:val="00CD32E3"/>
    <w:rsid w:val="00CD4FEC"/>
    <w:rsid w:val="00CD5057"/>
    <w:rsid w:val="00CD75DA"/>
    <w:rsid w:val="00CE141D"/>
    <w:rsid w:val="00CE19B1"/>
    <w:rsid w:val="00CE1A1A"/>
    <w:rsid w:val="00CE1BB2"/>
    <w:rsid w:val="00CE21A3"/>
    <w:rsid w:val="00CE2ABD"/>
    <w:rsid w:val="00CE3F1A"/>
    <w:rsid w:val="00CE581B"/>
    <w:rsid w:val="00CE5B1B"/>
    <w:rsid w:val="00CE5C2F"/>
    <w:rsid w:val="00CE619A"/>
    <w:rsid w:val="00CE61C9"/>
    <w:rsid w:val="00CF0D5E"/>
    <w:rsid w:val="00CF17B5"/>
    <w:rsid w:val="00CF1C0C"/>
    <w:rsid w:val="00CF4AB7"/>
    <w:rsid w:val="00CF5516"/>
    <w:rsid w:val="00CF72D5"/>
    <w:rsid w:val="00CF7372"/>
    <w:rsid w:val="00CF7406"/>
    <w:rsid w:val="00D0010A"/>
    <w:rsid w:val="00D00258"/>
    <w:rsid w:val="00D02FFF"/>
    <w:rsid w:val="00D043D0"/>
    <w:rsid w:val="00D04803"/>
    <w:rsid w:val="00D06D2A"/>
    <w:rsid w:val="00D071D2"/>
    <w:rsid w:val="00D073D6"/>
    <w:rsid w:val="00D076E9"/>
    <w:rsid w:val="00D07919"/>
    <w:rsid w:val="00D102B2"/>
    <w:rsid w:val="00D1031B"/>
    <w:rsid w:val="00D10A09"/>
    <w:rsid w:val="00D11AAD"/>
    <w:rsid w:val="00D12021"/>
    <w:rsid w:val="00D13C6E"/>
    <w:rsid w:val="00D13C6F"/>
    <w:rsid w:val="00D141A1"/>
    <w:rsid w:val="00D146D1"/>
    <w:rsid w:val="00D14D82"/>
    <w:rsid w:val="00D16800"/>
    <w:rsid w:val="00D16ECF"/>
    <w:rsid w:val="00D17693"/>
    <w:rsid w:val="00D17CF9"/>
    <w:rsid w:val="00D20400"/>
    <w:rsid w:val="00D206BA"/>
    <w:rsid w:val="00D206C7"/>
    <w:rsid w:val="00D2097D"/>
    <w:rsid w:val="00D221DE"/>
    <w:rsid w:val="00D22A5F"/>
    <w:rsid w:val="00D2370B"/>
    <w:rsid w:val="00D24494"/>
    <w:rsid w:val="00D24549"/>
    <w:rsid w:val="00D24DFA"/>
    <w:rsid w:val="00D25732"/>
    <w:rsid w:val="00D271D6"/>
    <w:rsid w:val="00D27DB1"/>
    <w:rsid w:val="00D27EDE"/>
    <w:rsid w:val="00D318B6"/>
    <w:rsid w:val="00D3196B"/>
    <w:rsid w:val="00D31AB3"/>
    <w:rsid w:val="00D31DC6"/>
    <w:rsid w:val="00D3330B"/>
    <w:rsid w:val="00D33A03"/>
    <w:rsid w:val="00D33C2D"/>
    <w:rsid w:val="00D340DC"/>
    <w:rsid w:val="00D34416"/>
    <w:rsid w:val="00D3455B"/>
    <w:rsid w:val="00D3610E"/>
    <w:rsid w:val="00D36B63"/>
    <w:rsid w:val="00D36E66"/>
    <w:rsid w:val="00D371EA"/>
    <w:rsid w:val="00D3782F"/>
    <w:rsid w:val="00D37B56"/>
    <w:rsid w:val="00D401BF"/>
    <w:rsid w:val="00D40D47"/>
    <w:rsid w:val="00D422E3"/>
    <w:rsid w:val="00D44257"/>
    <w:rsid w:val="00D44A94"/>
    <w:rsid w:val="00D45654"/>
    <w:rsid w:val="00D456EB"/>
    <w:rsid w:val="00D471EA"/>
    <w:rsid w:val="00D47304"/>
    <w:rsid w:val="00D479DB"/>
    <w:rsid w:val="00D47BB3"/>
    <w:rsid w:val="00D503F7"/>
    <w:rsid w:val="00D50B83"/>
    <w:rsid w:val="00D50E78"/>
    <w:rsid w:val="00D51701"/>
    <w:rsid w:val="00D51A3C"/>
    <w:rsid w:val="00D529D8"/>
    <w:rsid w:val="00D5365C"/>
    <w:rsid w:val="00D53D39"/>
    <w:rsid w:val="00D556B8"/>
    <w:rsid w:val="00D557AE"/>
    <w:rsid w:val="00D55BAC"/>
    <w:rsid w:val="00D5601F"/>
    <w:rsid w:val="00D57613"/>
    <w:rsid w:val="00D57938"/>
    <w:rsid w:val="00D6011C"/>
    <w:rsid w:val="00D60646"/>
    <w:rsid w:val="00D60E19"/>
    <w:rsid w:val="00D6118C"/>
    <w:rsid w:val="00D6206D"/>
    <w:rsid w:val="00D6216B"/>
    <w:rsid w:val="00D6391F"/>
    <w:rsid w:val="00D63A47"/>
    <w:rsid w:val="00D63D7B"/>
    <w:rsid w:val="00D64A8F"/>
    <w:rsid w:val="00D6769D"/>
    <w:rsid w:val="00D6770C"/>
    <w:rsid w:val="00D67716"/>
    <w:rsid w:val="00D67D6A"/>
    <w:rsid w:val="00D706EE"/>
    <w:rsid w:val="00D7114D"/>
    <w:rsid w:val="00D725F4"/>
    <w:rsid w:val="00D735D1"/>
    <w:rsid w:val="00D744C9"/>
    <w:rsid w:val="00D74829"/>
    <w:rsid w:val="00D75310"/>
    <w:rsid w:val="00D754A1"/>
    <w:rsid w:val="00D76AB9"/>
    <w:rsid w:val="00D76AC0"/>
    <w:rsid w:val="00D809CD"/>
    <w:rsid w:val="00D817DF"/>
    <w:rsid w:val="00D83060"/>
    <w:rsid w:val="00D8312D"/>
    <w:rsid w:val="00D83ED5"/>
    <w:rsid w:val="00D84764"/>
    <w:rsid w:val="00D8546E"/>
    <w:rsid w:val="00D90816"/>
    <w:rsid w:val="00D917B3"/>
    <w:rsid w:val="00D918F9"/>
    <w:rsid w:val="00D9211D"/>
    <w:rsid w:val="00D9231F"/>
    <w:rsid w:val="00D94365"/>
    <w:rsid w:val="00D94DE0"/>
    <w:rsid w:val="00D9531A"/>
    <w:rsid w:val="00D95F24"/>
    <w:rsid w:val="00D96233"/>
    <w:rsid w:val="00DA0083"/>
    <w:rsid w:val="00DA04C5"/>
    <w:rsid w:val="00DA084B"/>
    <w:rsid w:val="00DA095E"/>
    <w:rsid w:val="00DA4A4A"/>
    <w:rsid w:val="00DA4E6B"/>
    <w:rsid w:val="00DA7D44"/>
    <w:rsid w:val="00DA7EEC"/>
    <w:rsid w:val="00DB0DCC"/>
    <w:rsid w:val="00DB1417"/>
    <w:rsid w:val="00DB26AC"/>
    <w:rsid w:val="00DB38EE"/>
    <w:rsid w:val="00DB46A7"/>
    <w:rsid w:val="00DB5110"/>
    <w:rsid w:val="00DB52B8"/>
    <w:rsid w:val="00DB5DB1"/>
    <w:rsid w:val="00DB7950"/>
    <w:rsid w:val="00DB7C0D"/>
    <w:rsid w:val="00DC028C"/>
    <w:rsid w:val="00DC0DBB"/>
    <w:rsid w:val="00DC1C93"/>
    <w:rsid w:val="00DC2847"/>
    <w:rsid w:val="00DC2B2F"/>
    <w:rsid w:val="00DC3B30"/>
    <w:rsid w:val="00DC506C"/>
    <w:rsid w:val="00DC5BD4"/>
    <w:rsid w:val="00DC6738"/>
    <w:rsid w:val="00DC76A7"/>
    <w:rsid w:val="00DD0161"/>
    <w:rsid w:val="00DD0BA0"/>
    <w:rsid w:val="00DD144B"/>
    <w:rsid w:val="00DD18C0"/>
    <w:rsid w:val="00DD37D2"/>
    <w:rsid w:val="00DD399D"/>
    <w:rsid w:val="00DD42E9"/>
    <w:rsid w:val="00DD45CC"/>
    <w:rsid w:val="00DD595E"/>
    <w:rsid w:val="00DD5B93"/>
    <w:rsid w:val="00DD6EE3"/>
    <w:rsid w:val="00DD7E70"/>
    <w:rsid w:val="00DD7F66"/>
    <w:rsid w:val="00DE0280"/>
    <w:rsid w:val="00DE1555"/>
    <w:rsid w:val="00DE20E3"/>
    <w:rsid w:val="00DE284D"/>
    <w:rsid w:val="00DE2EFE"/>
    <w:rsid w:val="00DE38B3"/>
    <w:rsid w:val="00DE4EF7"/>
    <w:rsid w:val="00DE535C"/>
    <w:rsid w:val="00DE543D"/>
    <w:rsid w:val="00DE5C22"/>
    <w:rsid w:val="00DE6204"/>
    <w:rsid w:val="00DE6B7B"/>
    <w:rsid w:val="00DE7F4F"/>
    <w:rsid w:val="00DF0497"/>
    <w:rsid w:val="00DF1C88"/>
    <w:rsid w:val="00DF1E37"/>
    <w:rsid w:val="00DF1F97"/>
    <w:rsid w:val="00DF3657"/>
    <w:rsid w:val="00DF36EC"/>
    <w:rsid w:val="00DF5510"/>
    <w:rsid w:val="00DF60EE"/>
    <w:rsid w:val="00DF65A9"/>
    <w:rsid w:val="00E019A9"/>
    <w:rsid w:val="00E020D1"/>
    <w:rsid w:val="00E02D62"/>
    <w:rsid w:val="00E02E64"/>
    <w:rsid w:val="00E03ABD"/>
    <w:rsid w:val="00E047E3"/>
    <w:rsid w:val="00E04C64"/>
    <w:rsid w:val="00E05034"/>
    <w:rsid w:val="00E05540"/>
    <w:rsid w:val="00E06B63"/>
    <w:rsid w:val="00E0768C"/>
    <w:rsid w:val="00E078C1"/>
    <w:rsid w:val="00E07C10"/>
    <w:rsid w:val="00E114F0"/>
    <w:rsid w:val="00E115D3"/>
    <w:rsid w:val="00E11C12"/>
    <w:rsid w:val="00E11E22"/>
    <w:rsid w:val="00E120EC"/>
    <w:rsid w:val="00E124D3"/>
    <w:rsid w:val="00E12F1F"/>
    <w:rsid w:val="00E13AA9"/>
    <w:rsid w:val="00E14BA9"/>
    <w:rsid w:val="00E15902"/>
    <w:rsid w:val="00E168C2"/>
    <w:rsid w:val="00E17451"/>
    <w:rsid w:val="00E1759E"/>
    <w:rsid w:val="00E1774D"/>
    <w:rsid w:val="00E20062"/>
    <w:rsid w:val="00E205C7"/>
    <w:rsid w:val="00E20C68"/>
    <w:rsid w:val="00E220EE"/>
    <w:rsid w:val="00E2307E"/>
    <w:rsid w:val="00E231DD"/>
    <w:rsid w:val="00E2398A"/>
    <w:rsid w:val="00E23F40"/>
    <w:rsid w:val="00E2552B"/>
    <w:rsid w:val="00E255D9"/>
    <w:rsid w:val="00E2565E"/>
    <w:rsid w:val="00E25CBE"/>
    <w:rsid w:val="00E25E00"/>
    <w:rsid w:val="00E26169"/>
    <w:rsid w:val="00E26C76"/>
    <w:rsid w:val="00E30C9A"/>
    <w:rsid w:val="00E30D16"/>
    <w:rsid w:val="00E31E31"/>
    <w:rsid w:val="00E3218B"/>
    <w:rsid w:val="00E32497"/>
    <w:rsid w:val="00E33743"/>
    <w:rsid w:val="00E337AE"/>
    <w:rsid w:val="00E33E83"/>
    <w:rsid w:val="00E3593C"/>
    <w:rsid w:val="00E35EA9"/>
    <w:rsid w:val="00E35F6C"/>
    <w:rsid w:val="00E36388"/>
    <w:rsid w:val="00E37191"/>
    <w:rsid w:val="00E375A2"/>
    <w:rsid w:val="00E37C2D"/>
    <w:rsid w:val="00E40509"/>
    <w:rsid w:val="00E41798"/>
    <w:rsid w:val="00E41AA4"/>
    <w:rsid w:val="00E42061"/>
    <w:rsid w:val="00E421B8"/>
    <w:rsid w:val="00E43208"/>
    <w:rsid w:val="00E436D0"/>
    <w:rsid w:val="00E4529A"/>
    <w:rsid w:val="00E46A38"/>
    <w:rsid w:val="00E46B2E"/>
    <w:rsid w:val="00E477FB"/>
    <w:rsid w:val="00E50339"/>
    <w:rsid w:val="00E507C4"/>
    <w:rsid w:val="00E51BAE"/>
    <w:rsid w:val="00E51D8D"/>
    <w:rsid w:val="00E52C6F"/>
    <w:rsid w:val="00E5377A"/>
    <w:rsid w:val="00E54119"/>
    <w:rsid w:val="00E542DB"/>
    <w:rsid w:val="00E54644"/>
    <w:rsid w:val="00E55EE1"/>
    <w:rsid w:val="00E56248"/>
    <w:rsid w:val="00E56803"/>
    <w:rsid w:val="00E56C12"/>
    <w:rsid w:val="00E57FEE"/>
    <w:rsid w:val="00E60237"/>
    <w:rsid w:val="00E60AC1"/>
    <w:rsid w:val="00E60C30"/>
    <w:rsid w:val="00E61C50"/>
    <w:rsid w:val="00E622F1"/>
    <w:rsid w:val="00E63FC3"/>
    <w:rsid w:val="00E64177"/>
    <w:rsid w:val="00E64DE2"/>
    <w:rsid w:val="00E651DB"/>
    <w:rsid w:val="00E65438"/>
    <w:rsid w:val="00E65FD5"/>
    <w:rsid w:val="00E661B9"/>
    <w:rsid w:val="00E67010"/>
    <w:rsid w:val="00E67945"/>
    <w:rsid w:val="00E70D4D"/>
    <w:rsid w:val="00E70F19"/>
    <w:rsid w:val="00E71AAB"/>
    <w:rsid w:val="00E71E5D"/>
    <w:rsid w:val="00E7243C"/>
    <w:rsid w:val="00E724A0"/>
    <w:rsid w:val="00E7301D"/>
    <w:rsid w:val="00E7567C"/>
    <w:rsid w:val="00E75F7A"/>
    <w:rsid w:val="00E76A6F"/>
    <w:rsid w:val="00E76D79"/>
    <w:rsid w:val="00E77FA8"/>
    <w:rsid w:val="00E8103B"/>
    <w:rsid w:val="00E817D8"/>
    <w:rsid w:val="00E81D91"/>
    <w:rsid w:val="00E82897"/>
    <w:rsid w:val="00E82F85"/>
    <w:rsid w:val="00E83ACC"/>
    <w:rsid w:val="00E84434"/>
    <w:rsid w:val="00E85985"/>
    <w:rsid w:val="00E905B3"/>
    <w:rsid w:val="00E9169E"/>
    <w:rsid w:val="00E92135"/>
    <w:rsid w:val="00E92410"/>
    <w:rsid w:val="00E928B5"/>
    <w:rsid w:val="00E9546C"/>
    <w:rsid w:val="00E95F08"/>
    <w:rsid w:val="00E95F47"/>
    <w:rsid w:val="00E965B2"/>
    <w:rsid w:val="00E96B99"/>
    <w:rsid w:val="00EA0DBB"/>
    <w:rsid w:val="00EA1B77"/>
    <w:rsid w:val="00EA2773"/>
    <w:rsid w:val="00EA299C"/>
    <w:rsid w:val="00EA3837"/>
    <w:rsid w:val="00EA3AD5"/>
    <w:rsid w:val="00EA5B7F"/>
    <w:rsid w:val="00EA63A7"/>
    <w:rsid w:val="00EA66D8"/>
    <w:rsid w:val="00EA7B07"/>
    <w:rsid w:val="00EB01CD"/>
    <w:rsid w:val="00EB0797"/>
    <w:rsid w:val="00EB09B2"/>
    <w:rsid w:val="00EB0FB0"/>
    <w:rsid w:val="00EB1958"/>
    <w:rsid w:val="00EB2527"/>
    <w:rsid w:val="00EB294C"/>
    <w:rsid w:val="00EB2D71"/>
    <w:rsid w:val="00EB2F75"/>
    <w:rsid w:val="00EB32D0"/>
    <w:rsid w:val="00EB4984"/>
    <w:rsid w:val="00EB5FD3"/>
    <w:rsid w:val="00EB6E31"/>
    <w:rsid w:val="00EB7990"/>
    <w:rsid w:val="00EB7C65"/>
    <w:rsid w:val="00EC0819"/>
    <w:rsid w:val="00EC164C"/>
    <w:rsid w:val="00EC1670"/>
    <w:rsid w:val="00EC2D7C"/>
    <w:rsid w:val="00EC388F"/>
    <w:rsid w:val="00EC4549"/>
    <w:rsid w:val="00EC476A"/>
    <w:rsid w:val="00EC538E"/>
    <w:rsid w:val="00EC7135"/>
    <w:rsid w:val="00EC7149"/>
    <w:rsid w:val="00EC73B9"/>
    <w:rsid w:val="00EC7B31"/>
    <w:rsid w:val="00ED01AA"/>
    <w:rsid w:val="00ED08BB"/>
    <w:rsid w:val="00ED100F"/>
    <w:rsid w:val="00ED1406"/>
    <w:rsid w:val="00ED1E18"/>
    <w:rsid w:val="00ED33FF"/>
    <w:rsid w:val="00ED40C0"/>
    <w:rsid w:val="00ED41BF"/>
    <w:rsid w:val="00ED44C0"/>
    <w:rsid w:val="00ED4B40"/>
    <w:rsid w:val="00ED55C6"/>
    <w:rsid w:val="00ED7E79"/>
    <w:rsid w:val="00EE029C"/>
    <w:rsid w:val="00EE0580"/>
    <w:rsid w:val="00EE0911"/>
    <w:rsid w:val="00EE1482"/>
    <w:rsid w:val="00EE21A0"/>
    <w:rsid w:val="00EE22DC"/>
    <w:rsid w:val="00EE2969"/>
    <w:rsid w:val="00EE3811"/>
    <w:rsid w:val="00EE3CA8"/>
    <w:rsid w:val="00EE51FA"/>
    <w:rsid w:val="00EE52AF"/>
    <w:rsid w:val="00EE55B9"/>
    <w:rsid w:val="00EE6A85"/>
    <w:rsid w:val="00EF10A1"/>
    <w:rsid w:val="00EF46E2"/>
    <w:rsid w:val="00EF4FF4"/>
    <w:rsid w:val="00EF58FC"/>
    <w:rsid w:val="00EF65C9"/>
    <w:rsid w:val="00EF6739"/>
    <w:rsid w:val="00EF7763"/>
    <w:rsid w:val="00F0011C"/>
    <w:rsid w:val="00F00C1B"/>
    <w:rsid w:val="00F02E3D"/>
    <w:rsid w:val="00F03526"/>
    <w:rsid w:val="00F047F9"/>
    <w:rsid w:val="00F05234"/>
    <w:rsid w:val="00F0573A"/>
    <w:rsid w:val="00F0580E"/>
    <w:rsid w:val="00F063D5"/>
    <w:rsid w:val="00F07254"/>
    <w:rsid w:val="00F11641"/>
    <w:rsid w:val="00F11CE7"/>
    <w:rsid w:val="00F12E70"/>
    <w:rsid w:val="00F13194"/>
    <w:rsid w:val="00F13BD0"/>
    <w:rsid w:val="00F1496E"/>
    <w:rsid w:val="00F14CEF"/>
    <w:rsid w:val="00F15BB2"/>
    <w:rsid w:val="00F167F2"/>
    <w:rsid w:val="00F16989"/>
    <w:rsid w:val="00F16FDC"/>
    <w:rsid w:val="00F17F7D"/>
    <w:rsid w:val="00F20BF5"/>
    <w:rsid w:val="00F21EA3"/>
    <w:rsid w:val="00F22415"/>
    <w:rsid w:val="00F22EAC"/>
    <w:rsid w:val="00F2308D"/>
    <w:rsid w:val="00F23391"/>
    <w:rsid w:val="00F23BE1"/>
    <w:rsid w:val="00F2560A"/>
    <w:rsid w:val="00F256AE"/>
    <w:rsid w:val="00F25FB4"/>
    <w:rsid w:val="00F26755"/>
    <w:rsid w:val="00F27A33"/>
    <w:rsid w:val="00F27FA4"/>
    <w:rsid w:val="00F301F2"/>
    <w:rsid w:val="00F32A00"/>
    <w:rsid w:val="00F32ABF"/>
    <w:rsid w:val="00F33AC1"/>
    <w:rsid w:val="00F33F57"/>
    <w:rsid w:val="00F3482B"/>
    <w:rsid w:val="00F34A2D"/>
    <w:rsid w:val="00F353DF"/>
    <w:rsid w:val="00F357C1"/>
    <w:rsid w:val="00F358E9"/>
    <w:rsid w:val="00F35B61"/>
    <w:rsid w:val="00F364F0"/>
    <w:rsid w:val="00F36948"/>
    <w:rsid w:val="00F37570"/>
    <w:rsid w:val="00F40687"/>
    <w:rsid w:val="00F40CFC"/>
    <w:rsid w:val="00F410E2"/>
    <w:rsid w:val="00F418A1"/>
    <w:rsid w:val="00F41E39"/>
    <w:rsid w:val="00F42E37"/>
    <w:rsid w:val="00F43C6A"/>
    <w:rsid w:val="00F44DBC"/>
    <w:rsid w:val="00F44F1D"/>
    <w:rsid w:val="00F450DD"/>
    <w:rsid w:val="00F45315"/>
    <w:rsid w:val="00F463B3"/>
    <w:rsid w:val="00F46538"/>
    <w:rsid w:val="00F46ACA"/>
    <w:rsid w:val="00F46B64"/>
    <w:rsid w:val="00F46E05"/>
    <w:rsid w:val="00F4757A"/>
    <w:rsid w:val="00F50732"/>
    <w:rsid w:val="00F524A5"/>
    <w:rsid w:val="00F52A0C"/>
    <w:rsid w:val="00F53998"/>
    <w:rsid w:val="00F55000"/>
    <w:rsid w:val="00F5551E"/>
    <w:rsid w:val="00F5795E"/>
    <w:rsid w:val="00F57D74"/>
    <w:rsid w:val="00F6058C"/>
    <w:rsid w:val="00F60979"/>
    <w:rsid w:val="00F615A0"/>
    <w:rsid w:val="00F6187C"/>
    <w:rsid w:val="00F626E9"/>
    <w:rsid w:val="00F62E32"/>
    <w:rsid w:val="00F6477F"/>
    <w:rsid w:val="00F647F7"/>
    <w:rsid w:val="00F65395"/>
    <w:rsid w:val="00F65ADF"/>
    <w:rsid w:val="00F661B9"/>
    <w:rsid w:val="00F665AD"/>
    <w:rsid w:val="00F66691"/>
    <w:rsid w:val="00F66ADB"/>
    <w:rsid w:val="00F6732B"/>
    <w:rsid w:val="00F674A9"/>
    <w:rsid w:val="00F67BE8"/>
    <w:rsid w:val="00F67C18"/>
    <w:rsid w:val="00F67D6D"/>
    <w:rsid w:val="00F702AD"/>
    <w:rsid w:val="00F70365"/>
    <w:rsid w:val="00F710F6"/>
    <w:rsid w:val="00F71C46"/>
    <w:rsid w:val="00F71C4F"/>
    <w:rsid w:val="00F7211F"/>
    <w:rsid w:val="00F745D0"/>
    <w:rsid w:val="00F74B7C"/>
    <w:rsid w:val="00F7531B"/>
    <w:rsid w:val="00F756F2"/>
    <w:rsid w:val="00F75946"/>
    <w:rsid w:val="00F75CC5"/>
    <w:rsid w:val="00F76C3D"/>
    <w:rsid w:val="00F7784E"/>
    <w:rsid w:val="00F800CE"/>
    <w:rsid w:val="00F8078F"/>
    <w:rsid w:val="00F813EE"/>
    <w:rsid w:val="00F8170A"/>
    <w:rsid w:val="00F818FB"/>
    <w:rsid w:val="00F81CDB"/>
    <w:rsid w:val="00F82829"/>
    <w:rsid w:val="00F834FB"/>
    <w:rsid w:val="00F835FD"/>
    <w:rsid w:val="00F84763"/>
    <w:rsid w:val="00F84F5C"/>
    <w:rsid w:val="00F8550D"/>
    <w:rsid w:val="00F85B59"/>
    <w:rsid w:val="00F85D26"/>
    <w:rsid w:val="00F868F4"/>
    <w:rsid w:val="00F86C68"/>
    <w:rsid w:val="00F86D89"/>
    <w:rsid w:val="00F86E4D"/>
    <w:rsid w:val="00F86EBF"/>
    <w:rsid w:val="00F87234"/>
    <w:rsid w:val="00F8789C"/>
    <w:rsid w:val="00F8795B"/>
    <w:rsid w:val="00F9097C"/>
    <w:rsid w:val="00F90ADF"/>
    <w:rsid w:val="00F90BCF"/>
    <w:rsid w:val="00F90D2D"/>
    <w:rsid w:val="00F917E3"/>
    <w:rsid w:val="00F92DEE"/>
    <w:rsid w:val="00F93166"/>
    <w:rsid w:val="00F936B8"/>
    <w:rsid w:val="00F93C27"/>
    <w:rsid w:val="00F94103"/>
    <w:rsid w:val="00F94C57"/>
    <w:rsid w:val="00F95BDE"/>
    <w:rsid w:val="00F971EF"/>
    <w:rsid w:val="00F97F05"/>
    <w:rsid w:val="00FA04F5"/>
    <w:rsid w:val="00FA072B"/>
    <w:rsid w:val="00FA0A8F"/>
    <w:rsid w:val="00FA2BD4"/>
    <w:rsid w:val="00FA36C5"/>
    <w:rsid w:val="00FA3CDE"/>
    <w:rsid w:val="00FA507C"/>
    <w:rsid w:val="00FA5429"/>
    <w:rsid w:val="00FA5C33"/>
    <w:rsid w:val="00FA61F7"/>
    <w:rsid w:val="00FA656A"/>
    <w:rsid w:val="00FA748B"/>
    <w:rsid w:val="00FB03A2"/>
    <w:rsid w:val="00FB046A"/>
    <w:rsid w:val="00FB0771"/>
    <w:rsid w:val="00FB1802"/>
    <w:rsid w:val="00FB23A4"/>
    <w:rsid w:val="00FB4D3D"/>
    <w:rsid w:val="00FB54C4"/>
    <w:rsid w:val="00FB6CB9"/>
    <w:rsid w:val="00FB7708"/>
    <w:rsid w:val="00FC0167"/>
    <w:rsid w:val="00FC08AC"/>
    <w:rsid w:val="00FC1839"/>
    <w:rsid w:val="00FC2C16"/>
    <w:rsid w:val="00FC47A1"/>
    <w:rsid w:val="00FC4C7B"/>
    <w:rsid w:val="00FC5105"/>
    <w:rsid w:val="00FC5559"/>
    <w:rsid w:val="00FC60B7"/>
    <w:rsid w:val="00FC622F"/>
    <w:rsid w:val="00FC6456"/>
    <w:rsid w:val="00FC73D8"/>
    <w:rsid w:val="00FD05DA"/>
    <w:rsid w:val="00FD0A0E"/>
    <w:rsid w:val="00FD0AD3"/>
    <w:rsid w:val="00FD0AE9"/>
    <w:rsid w:val="00FD0DCC"/>
    <w:rsid w:val="00FD0F90"/>
    <w:rsid w:val="00FD1287"/>
    <w:rsid w:val="00FD2D43"/>
    <w:rsid w:val="00FD2DF0"/>
    <w:rsid w:val="00FD4115"/>
    <w:rsid w:val="00FD448C"/>
    <w:rsid w:val="00FD476A"/>
    <w:rsid w:val="00FD487C"/>
    <w:rsid w:val="00FD49F9"/>
    <w:rsid w:val="00FD506E"/>
    <w:rsid w:val="00FD5420"/>
    <w:rsid w:val="00FD5F3B"/>
    <w:rsid w:val="00FD7816"/>
    <w:rsid w:val="00FE051D"/>
    <w:rsid w:val="00FE2002"/>
    <w:rsid w:val="00FE2CD7"/>
    <w:rsid w:val="00FE3C1F"/>
    <w:rsid w:val="00FE3E6D"/>
    <w:rsid w:val="00FE56E2"/>
    <w:rsid w:val="00FE5F4E"/>
    <w:rsid w:val="00FE61D6"/>
    <w:rsid w:val="00FE7733"/>
    <w:rsid w:val="00FE7B3A"/>
    <w:rsid w:val="00FE7C6B"/>
    <w:rsid w:val="00FF06AB"/>
    <w:rsid w:val="00FF071E"/>
    <w:rsid w:val="00FF1967"/>
    <w:rsid w:val="00FF1D77"/>
    <w:rsid w:val="00FF29EE"/>
    <w:rsid w:val="00FF2D7C"/>
    <w:rsid w:val="00FF3380"/>
    <w:rsid w:val="00FF35E1"/>
    <w:rsid w:val="00FF5776"/>
    <w:rsid w:val="00FF5878"/>
    <w:rsid w:val="00FF5F4E"/>
    <w:rsid w:val="00FF622E"/>
    <w:rsid w:val="09967C0F"/>
    <w:rsid w:val="0EFB1544"/>
    <w:rsid w:val="10FA2B3D"/>
    <w:rsid w:val="18323EAC"/>
    <w:rsid w:val="19595D42"/>
    <w:rsid w:val="1B4A62CF"/>
    <w:rsid w:val="1D9462F0"/>
    <w:rsid w:val="259807CF"/>
    <w:rsid w:val="26DA24FE"/>
    <w:rsid w:val="2836265D"/>
    <w:rsid w:val="28651D87"/>
    <w:rsid w:val="36CD7B84"/>
    <w:rsid w:val="3B3B6A5D"/>
    <w:rsid w:val="43FD1331"/>
    <w:rsid w:val="4B123D09"/>
    <w:rsid w:val="4BA44E16"/>
    <w:rsid w:val="624700EC"/>
    <w:rsid w:val="644C25DC"/>
    <w:rsid w:val="6BFA4726"/>
    <w:rsid w:val="71C6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54834E"/>
  <w15:docId w15:val="{E3C6C681-BA7B-4174-BA22-E90E90420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d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d"/>
    <w:next w:val="ad"/>
    <w:link w:val="10"/>
    <w:uiPriority w:val="99"/>
    <w:qFormat/>
    <w:pPr>
      <w:keepNext/>
      <w:keepLines/>
      <w:spacing w:line="360" w:lineRule="auto"/>
      <w:outlineLvl w:val="0"/>
    </w:pPr>
    <w:rPr>
      <w:rFonts w:eastAsia="黑体"/>
      <w:bCs/>
      <w:kern w:val="44"/>
      <w:sz w:val="28"/>
      <w:szCs w:val="44"/>
    </w:rPr>
  </w:style>
  <w:style w:type="paragraph" w:styleId="2">
    <w:name w:val="heading 2"/>
    <w:basedOn w:val="ad"/>
    <w:next w:val="ad"/>
    <w:link w:val="20"/>
    <w:qFormat/>
    <w:pPr>
      <w:keepNext/>
      <w:keepLines/>
      <w:spacing w:line="360" w:lineRule="auto"/>
      <w:outlineLvl w:val="1"/>
    </w:pPr>
    <w:rPr>
      <w:rFonts w:ascii="Arial" w:eastAsia="黑体" w:hAnsi="Arial"/>
      <w:bCs/>
      <w:sz w:val="24"/>
      <w:szCs w:val="32"/>
    </w:rPr>
  </w:style>
  <w:style w:type="paragraph" w:styleId="3">
    <w:name w:val="heading 3"/>
    <w:basedOn w:val="ad"/>
    <w:next w:val="ad"/>
    <w:uiPriority w:val="9"/>
    <w:qFormat/>
    <w:pPr>
      <w:spacing w:before="100" w:beforeAutospacing="1" w:after="100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e">
    <w:name w:val="Default Paragraph Font"/>
    <w:uiPriority w:val="1"/>
    <w:semiHidden/>
    <w:unhideWhenUsed/>
  </w:style>
  <w:style w:type="table" w:default="1" w:styleId="af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0">
    <w:name w:val="No List"/>
    <w:uiPriority w:val="99"/>
    <w:semiHidden/>
    <w:unhideWhenUsed/>
  </w:style>
  <w:style w:type="paragraph" w:styleId="af1">
    <w:name w:val="caption"/>
    <w:basedOn w:val="ad"/>
    <w:next w:val="ad"/>
    <w:link w:val="af2"/>
    <w:uiPriority w:val="35"/>
    <w:qFormat/>
    <w:rPr>
      <w:rFonts w:ascii="等线 Light" w:eastAsia="黑体" w:hAnsi="等线 Light"/>
      <w:sz w:val="20"/>
      <w:szCs w:val="20"/>
    </w:rPr>
  </w:style>
  <w:style w:type="paragraph" w:styleId="af3">
    <w:name w:val="Document Map"/>
    <w:basedOn w:val="ad"/>
    <w:link w:val="af4"/>
    <w:uiPriority w:val="99"/>
    <w:unhideWhenUsed/>
    <w:qFormat/>
    <w:rPr>
      <w:rFonts w:ascii="宋体"/>
      <w:kern w:val="0"/>
      <w:sz w:val="18"/>
      <w:szCs w:val="18"/>
    </w:rPr>
  </w:style>
  <w:style w:type="paragraph" w:styleId="af5">
    <w:name w:val="annotation text"/>
    <w:basedOn w:val="ad"/>
    <w:link w:val="af6"/>
    <w:uiPriority w:val="99"/>
    <w:unhideWhenUsed/>
    <w:qFormat/>
    <w:pPr>
      <w:jc w:val="left"/>
    </w:pPr>
  </w:style>
  <w:style w:type="paragraph" w:styleId="TOC3">
    <w:name w:val="toc 3"/>
    <w:basedOn w:val="ad"/>
    <w:next w:val="ad"/>
    <w:uiPriority w:val="39"/>
    <w:unhideWhenUsed/>
    <w:qFormat/>
    <w:pPr>
      <w:ind w:leftChars="400" w:left="840"/>
    </w:pPr>
  </w:style>
  <w:style w:type="paragraph" w:styleId="af7">
    <w:name w:val="Balloon Text"/>
    <w:basedOn w:val="ad"/>
    <w:link w:val="af8"/>
    <w:uiPriority w:val="99"/>
    <w:unhideWhenUsed/>
    <w:qFormat/>
    <w:rPr>
      <w:kern w:val="0"/>
      <w:sz w:val="18"/>
      <w:szCs w:val="18"/>
    </w:rPr>
  </w:style>
  <w:style w:type="paragraph" w:styleId="af9">
    <w:name w:val="footer"/>
    <w:basedOn w:val="ad"/>
    <w:link w:val="af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b">
    <w:name w:val="header"/>
    <w:basedOn w:val="ad"/>
    <w:link w:val="af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TOC1">
    <w:name w:val="toc 1"/>
    <w:basedOn w:val="ad"/>
    <w:uiPriority w:val="39"/>
    <w:qFormat/>
    <w:pPr>
      <w:widowControl/>
      <w:tabs>
        <w:tab w:val="right" w:leader="dot" w:pos="9345"/>
      </w:tabs>
      <w:jc w:val="center"/>
    </w:pPr>
    <w:rPr>
      <w:rFonts w:ascii="宋体"/>
      <w:kern w:val="0"/>
      <w:szCs w:val="20"/>
    </w:rPr>
  </w:style>
  <w:style w:type="paragraph" w:styleId="TOC2">
    <w:name w:val="toc 2"/>
    <w:basedOn w:val="TOC1"/>
    <w:uiPriority w:val="39"/>
    <w:qFormat/>
    <w:pPr>
      <w:tabs>
        <w:tab w:val="left" w:pos="284"/>
      </w:tabs>
    </w:pPr>
  </w:style>
  <w:style w:type="paragraph" w:styleId="afd">
    <w:name w:val="Normal (Web)"/>
    <w:basedOn w:val="ad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e">
    <w:name w:val="annotation subject"/>
    <w:basedOn w:val="af5"/>
    <w:next w:val="af5"/>
    <w:link w:val="aff"/>
    <w:uiPriority w:val="99"/>
    <w:unhideWhenUsed/>
    <w:qFormat/>
    <w:rPr>
      <w:b/>
      <w:bCs/>
      <w:kern w:val="0"/>
      <w:sz w:val="20"/>
      <w:szCs w:val="20"/>
    </w:rPr>
  </w:style>
  <w:style w:type="table" w:styleId="aff0">
    <w:name w:val="Table Grid"/>
    <w:basedOn w:val="af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page number"/>
    <w:uiPriority w:val="99"/>
    <w:qFormat/>
    <w:rPr>
      <w:rFonts w:ascii="Times New Roman" w:eastAsia="宋体" w:hAnsi="Times New Roman" w:cs="Times New Roman"/>
      <w:sz w:val="18"/>
    </w:rPr>
  </w:style>
  <w:style w:type="character" w:styleId="aff2">
    <w:name w:val="Hyperlink"/>
    <w:uiPriority w:val="99"/>
    <w:qFormat/>
    <w:rPr>
      <w:rFonts w:ascii="Times New Roman" w:eastAsia="宋体" w:hAnsi="Times New Roman" w:cs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aff3">
    <w:name w:val="annotation reference"/>
    <w:uiPriority w:val="99"/>
    <w:unhideWhenUsed/>
    <w:qFormat/>
    <w:rPr>
      <w:sz w:val="21"/>
      <w:szCs w:val="21"/>
    </w:rPr>
  </w:style>
  <w:style w:type="character" w:styleId="HTML">
    <w:name w:val="HTML Cite"/>
    <w:uiPriority w:val="99"/>
    <w:qFormat/>
    <w:rPr>
      <w:rFonts w:cs="Times New Roman"/>
      <w:i/>
      <w:iCs/>
    </w:rPr>
  </w:style>
  <w:style w:type="character" w:customStyle="1" w:styleId="10">
    <w:name w:val="标题 1 字符"/>
    <w:link w:val="1"/>
    <w:uiPriority w:val="99"/>
    <w:qFormat/>
    <w:rPr>
      <w:rFonts w:eastAsia="黑体"/>
      <w:bCs/>
      <w:kern w:val="44"/>
      <w:sz w:val="28"/>
      <w:szCs w:val="44"/>
    </w:rPr>
  </w:style>
  <w:style w:type="character" w:customStyle="1" w:styleId="20">
    <w:name w:val="标题 2 字符"/>
    <w:link w:val="2"/>
    <w:qFormat/>
    <w:rPr>
      <w:rFonts w:ascii="Arial" w:eastAsia="黑体" w:hAnsi="Arial"/>
      <w:bCs/>
      <w:kern w:val="2"/>
      <w:sz w:val="24"/>
      <w:szCs w:val="32"/>
    </w:rPr>
  </w:style>
  <w:style w:type="character" w:customStyle="1" w:styleId="af4">
    <w:name w:val="文档结构图 字符"/>
    <w:link w:val="af3"/>
    <w:uiPriority w:val="99"/>
    <w:semiHidden/>
    <w:qFormat/>
    <w:rPr>
      <w:rFonts w:ascii="宋体" w:eastAsia="宋体"/>
      <w:sz w:val="18"/>
      <w:szCs w:val="18"/>
    </w:rPr>
  </w:style>
  <w:style w:type="character" w:customStyle="1" w:styleId="af6">
    <w:name w:val="批注文字 字符"/>
    <w:link w:val="af5"/>
    <w:uiPriority w:val="99"/>
    <w:semiHidden/>
    <w:qFormat/>
  </w:style>
  <w:style w:type="character" w:customStyle="1" w:styleId="af8">
    <w:name w:val="批注框文本 字符"/>
    <w:link w:val="af7"/>
    <w:uiPriority w:val="99"/>
    <w:semiHidden/>
    <w:qFormat/>
    <w:rPr>
      <w:sz w:val="18"/>
      <w:szCs w:val="18"/>
    </w:rPr>
  </w:style>
  <w:style w:type="character" w:customStyle="1" w:styleId="afa">
    <w:name w:val="页脚 字符"/>
    <w:link w:val="af9"/>
    <w:uiPriority w:val="99"/>
    <w:qFormat/>
    <w:rPr>
      <w:sz w:val="18"/>
      <w:szCs w:val="18"/>
    </w:rPr>
  </w:style>
  <w:style w:type="character" w:customStyle="1" w:styleId="afc">
    <w:name w:val="页眉 字符"/>
    <w:link w:val="afb"/>
    <w:uiPriority w:val="99"/>
    <w:semiHidden/>
    <w:qFormat/>
    <w:rPr>
      <w:sz w:val="18"/>
      <w:szCs w:val="18"/>
    </w:rPr>
  </w:style>
  <w:style w:type="character" w:customStyle="1" w:styleId="aff">
    <w:name w:val="批注主题 字符"/>
    <w:link w:val="afe"/>
    <w:uiPriority w:val="99"/>
    <w:semiHidden/>
    <w:qFormat/>
    <w:rPr>
      <w:b/>
      <w:bCs/>
    </w:rPr>
  </w:style>
  <w:style w:type="character" w:customStyle="1" w:styleId="Char">
    <w:name w:val="段 Char"/>
    <w:link w:val="aff4"/>
    <w:qFormat/>
    <w:locked/>
    <w:rPr>
      <w:rFonts w:ascii="宋体" w:hAnsi="Times New Roman"/>
      <w:sz w:val="21"/>
      <w:lang w:val="en-US" w:eastAsia="zh-CN" w:bidi="ar-SA"/>
    </w:rPr>
  </w:style>
  <w:style w:type="paragraph" w:customStyle="1" w:styleId="aff4">
    <w:name w:val="段"/>
    <w:link w:val="Char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0">
    <w:name w:val="二级条标题 Char"/>
    <w:link w:val="a9"/>
    <w:qFormat/>
    <w:locked/>
    <w:rPr>
      <w:rFonts w:ascii="黑体" w:eastAsia="黑体" w:hAnsi="Times New Roman" w:cs="Times New Roman"/>
      <w:kern w:val="0"/>
      <w:szCs w:val="20"/>
    </w:rPr>
  </w:style>
  <w:style w:type="paragraph" w:customStyle="1" w:styleId="a9">
    <w:name w:val="二级条标题"/>
    <w:basedOn w:val="a8"/>
    <w:next w:val="aff4"/>
    <w:link w:val="Char0"/>
    <w:qFormat/>
    <w:pPr>
      <w:numPr>
        <w:ilvl w:val="3"/>
      </w:numPr>
      <w:outlineLvl w:val="3"/>
    </w:pPr>
    <w:rPr>
      <w:sz w:val="20"/>
    </w:rPr>
  </w:style>
  <w:style w:type="paragraph" w:customStyle="1" w:styleId="a8">
    <w:name w:val="一级条标题"/>
    <w:basedOn w:val="a7"/>
    <w:next w:val="aff4"/>
    <w:qFormat/>
    <w:pPr>
      <w:numPr>
        <w:ilvl w:val="2"/>
      </w:numPr>
      <w:spacing w:beforeLines="0" w:afterLines="0"/>
      <w:outlineLvl w:val="2"/>
    </w:pPr>
  </w:style>
  <w:style w:type="paragraph" w:customStyle="1" w:styleId="a7">
    <w:name w:val="章标题"/>
    <w:next w:val="aff4"/>
    <w:qFormat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0">
    <w:name w:val="正文表标题"/>
    <w:next w:val="aff4"/>
    <w:uiPriority w:val="99"/>
    <w:qFormat/>
    <w:pPr>
      <w:numPr>
        <w:numId w:val="2"/>
      </w:numPr>
      <w:jc w:val="center"/>
    </w:pPr>
    <w:rPr>
      <w:rFonts w:ascii="黑体" w:eastAsia="黑体"/>
      <w:sz w:val="21"/>
    </w:rPr>
  </w:style>
  <w:style w:type="paragraph" w:customStyle="1" w:styleId="aff5">
    <w:name w:val="目次、标准名称标题"/>
    <w:basedOn w:val="a6"/>
    <w:next w:val="aff4"/>
    <w:uiPriority w:val="99"/>
    <w:qFormat/>
    <w:pPr>
      <w:numPr>
        <w:numId w:val="0"/>
      </w:numPr>
      <w:spacing w:line="460" w:lineRule="exact"/>
    </w:pPr>
  </w:style>
  <w:style w:type="paragraph" w:customStyle="1" w:styleId="a6">
    <w:name w:val="前言、引言标题"/>
    <w:next w:val="ad"/>
    <w:qFormat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1">
    <w:name w:val="附录标识"/>
    <w:basedOn w:val="a6"/>
    <w:uiPriority w:val="99"/>
    <w:qFormat/>
    <w:pPr>
      <w:numPr>
        <w:numId w:val="3"/>
      </w:numPr>
      <w:tabs>
        <w:tab w:val="left" w:pos="6405"/>
      </w:tabs>
      <w:spacing w:after="200"/>
    </w:pPr>
    <w:rPr>
      <w:sz w:val="21"/>
    </w:rPr>
  </w:style>
  <w:style w:type="paragraph" w:customStyle="1" w:styleId="ac">
    <w:name w:val="五级条标题"/>
    <w:basedOn w:val="ab"/>
    <w:next w:val="aff4"/>
    <w:qFormat/>
    <w:pPr>
      <w:numPr>
        <w:ilvl w:val="6"/>
      </w:numPr>
      <w:outlineLvl w:val="6"/>
    </w:pPr>
  </w:style>
  <w:style w:type="paragraph" w:customStyle="1" w:styleId="ab">
    <w:name w:val="四级条标题"/>
    <w:basedOn w:val="aa"/>
    <w:next w:val="aff4"/>
    <w:qFormat/>
    <w:pPr>
      <w:numPr>
        <w:ilvl w:val="5"/>
      </w:numPr>
      <w:outlineLvl w:val="5"/>
    </w:pPr>
  </w:style>
  <w:style w:type="paragraph" w:customStyle="1" w:styleId="aa">
    <w:name w:val="三级条标题"/>
    <w:basedOn w:val="a9"/>
    <w:next w:val="aff4"/>
    <w:qFormat/>
    <w:pPr>
      <w:numPr>
        <w:ilvl w:val="4"/>
      </w:numPr>
      <w:tabs>
        <w:tab w:val="left" w:pos="360"/>
      </w:tabs>
      <w:outlineLvl w:val="4"/>
    </w:pPr>
  </w:style>
  <w:style w:type="paragraph" w:customStyle="1" w:styleId="a3">
    <w:name w:val="附录三级条标题"/>
    <w:basedOn w:val="ad"/>
    <w:next w:val="aff4"/>
    <w:uiPriority w:val="99"/>
    <w:qFormat/>
    <w:pPr>
      <w:widowControl/>
      <w:numPr>
        <w:ilvl w:val="4"/>
        <w:numId w:val="3"/>
      </w:numPr>
      <w:wordWrap w:val="0"/>
      <w:overflowPunct w:val="0"/>
      <w:autoSpaceDE w:val="0"/>
      <w:autoSpaceDN w:val="0"/>
      <w:textAlignment w:val="baseline"/>
      <w:outlineLvl w:val="4"/>
    </w:pPr>
    <w:rPr>
      <w:rFonts w:ascii="黑体" w:eastAsia="黑体"/>
      <w:kern w:val="21"/>
      <w:szCs w:val="20"/>
    </w:rPr>
  </w:style>
  <w:style w:type="paragraph" w:customStyle="1" w:styleId="WPSOffice1">
    <w:name w:val="WPSOffice手动目录 1"/>
    <w:qFormat/>
  </w:style>
  <w:style w:type="paragraph" w:customStyle="1" w:styleId="a5">
    <w:name w:val="附录五级条标题"/>
    <w:basedOn w:val="a4"/>
    <w:next w:val="aff4"/>
    <w:uiPriority w:val="99"/>
    <w:qFormat/>
    <w:pPr>
      <w:numPr>
        <w:ilvl w:val="6"/>
      </w:numPr>
      <w:outlineLvl w:val="6"/>
    </w:pPr>
  </w:style>
  <w:style w:type="paragraph" w:customStyle="1" w:styleId="a4">
    <w:name w:val="附录四级条标题"/>
    <w:basedOn w:val="a3"/>
    <w:next w:val="aff4"/>
    <w:uiPriority w:val="99"/>
    <w:qFormat/>
    <w:pPr>
      <w:numPr>
        <w:ilvl w:val="5"/>
      </w:numPr>
      <w:outlineLvl w:val="5"/>
    </w:pPr>
  </w:style>
  <w:style w:type="paragraph" w:customStyle="1" w:styleId="aff6">
    <w:name w:val="目次、索引正文"/>
    <w:uiPriority w:val="99"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a">
    <w:name w:val="列项·"/>
    <w:uiPriority w:val="99"/>
    <w:qFormat/>
    <w:pPr>
      <w:numPr>
        <w:numId w:val="4"/>
      </w:numPr>
      <w:tabs>
        <w:tab w:val="clear" w:pos="1140"/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WPSOffice2">
    <w:name w:val="WPSOffice手动目录 2"/>
    <w:qFormat/>
    <w:pPr>
      <w:ind w:leftChars="200" w:left="200"/>
    </w:pPr>
  </w:style>
  <w:style w:type="paragraph" w:customStyle="1" w:styleId="a2">
    <w:name w:val="附录章标题"/>
    <w:next w:val="aff4"/>
    <w:uiPriority w:val="99"/>
    <w:qFormat/>
    <w:pPr>
      <w:numPr>
        <w:ilvl w:val="1"/>
        <w:numId w:val="3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ParaCharCharCharCharCharCharCharCharChar1CharCharCharCharCharCharChar">
    <w:name w:val="默认段落字体 Para Char Char Char Char Char Char Char Char Char1 Char Char Char Char Char Char Char"/>
    <w:basedOn w:val="af9"/>
    <w:qFormat/>
    <w:pPr>
      <w:shd w:val="clear" w:color="auto" w:fill="000080"/>
      <w:tabs>
        <w:tab w:val="clear" w:pos="4153"/>
        <w:tab w:val="clear" w:pos="8306"/>
      </w:tabs>
      <w:snapToGrid/>
      <w:spacing w:line="360" w:lineRule="auto"/>
      <w:ind w:leftChars="200" w:left="200"/>
      <w:jc w:val="both"/>
    </w:pPr>
    <w:rPr>
      <w:sz w:val="24"/>
      <w:szCs w:val="20"/>
    </w:rPr>
  </w:style>
  <w:style w:type="paragraph" w:customStyle="1" w:styleId="aff7">
    <w:name w:val="标准书脚_偶数页"/>
    <w:uiPriority w:val="99"/>
    <w:qFormat/>
    <w:pPr>
      <w:spacing w:before="120"/>
    </w:pPr>
    <w:rPr>
      <w:sz w:val="18"/>
    </w:rPr>
  </w:style>
  <w:style w:type="table" w:customStyle="1" w:styleId="21">
    <w:name w:val="网格型2"/>
    <w:basedOn w:val="af"/>
    <w:uiPriority w:val="59"/>
    <w:qFormat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网格型3"/>
    <w:basedOn w:val="af"/>
    <w:uiPriority w:val="59"/>
    <w:qFormat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网格型6"/>
    <w:basedOn w:val="af"/>
    <w:uiPriority w:val="59"/>
    <w:qFormat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网格型5"/>
    <w:basedOn w:val="af"/>
    <w:uiPriority w:val="59"/>
    <w:qFormat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网格型1"/>
    <w:basedOn w:val="af"/>
    <w:uiPriority w:val="59"/>
    <w:qFormat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网格型4"/>
    <w:basedOn w:val="af"/>
    <w:uiPriority w:val="59"/>
    <w:qFormat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laceholder Text"/>
    <w:uiPriority w:val="99"/>
    <w:semiHidden/>
    <w:qFormat/>
    <w:rPr>
      <w:color w:val="808080"/>
    </w:rPr>
  </w:style>
  <w:style w:type="paragraph" w:customStyle="1" w:styleId="TOC10">
    <w:name w:val="TOC 标题1"/>
    <w:basedOn w:val="1"/>
    <w:next w:val="ad"/>
    <w:uiPriority w:val="39"/>
    <w:qFormat/>
    <w:pPr>
      <w:widowControl/>
      <w:spacing w:before="240" w:line="259" w:lineRule="auto"/>
      <w:jc w:val="left"/>
      <w:outlineLvl w:val="9"/>
    </w:pPr>
    <w:rPr>
      <w:rFonts w:ascii="等线 Light" w:eastAsia="等线 Light" w:hAnsi="等线 Light"/>
      <w:b/>
      <w:bCs w:val="0"/>
      <w:color w:val="2F5496"/>
      <w:kern w:val="0"/>
      <w:sz w:val="32"/>
      <w:szCs w:val="32"/>
    </w:rPr>
  </w:style>
  <w:style w:type="paragraph" w:customStyle="1" w:styleId="12">
    <w:name w:val="修订1"/>
    <w:hidden/>
    <w:uiPriority w:val="99"/>
    <w:unhideWhenUsed/>
    <w:qFormat/>
    <w:rPr>
      <w:kern w:val="2"/>
      <w:sz w:val="21"/>
      <w:szCs w:val="22"/>
    </w:rPr>
  </w:style>
  <w:style w:type="paragraph" w:customStyle="1" w:styleId="0">
    <w:name w:val="0 正文"/>
    <w:basedOn w:val="ad"/>
    <w:link w:val="00"/>
    <w:qFormat/>
    <w:pPr>
      <w:spacing w:line="360" w:lineRule="auto"/>
      <w:ind w:firstLineChars="200" w:firstLine="200"/>
    </w:pPr>
    <w:rPr>
      <w:rFonts w:eastAsia="仿宋_GB2312"/>
      <w:sz w:val="24"/>
      <w:szCs w:val="24"/>
    </w:rPr>
  </w:style>
  <w:style w:type="character" w:customStyle="1" w:styleId="00">
    <w:name w:val="0 正文 字符"/>
    <w:link w:val="0"/>
    <w:qFormat/>
    <w:rPr>
      <w:rFonts w:eastAsia="仿宋_GB2312"/>
      <w:kern w:val="2"/>
      <w:sz w:val="24"/>
      <w:szCs w:val="24"/>
    </w:rPr>
  </w:style>
  <w:style w:type="character" w:customStyle="1" w:styleId="fontstyle01">
    <w:name w:val="fontstyle01"/>
    <w:qFormat/>
    <w:rPr>
      <w:rFonts w:ascii="FZSSK--GBK1-0" w:hAnsi="FZSSK--GBK1-0" w:hint="default"/>
      <w:color w:val="000000"/>
      <w:sz w:val="22"/>
      <w:szCs w:val="22"/>
    </w:rPr>
  </w:style>
  <w:style w:type="character" w:customStyle="1" w:styleId="fontstyle21">
    <w:name w:val="fontstyle21"/>
    <w:qFormat/>
    <w:rPr>
      <w:rFonts w:ascii="E-BZ" w:hAnsi="E-BZ" w:hint="default"/>
      <w:color w:val="000000"/>
      <w:sz w:val="22"/>
      <w:szCs w:val="22"/>
    </w:rPr>
  </w:style>
  <w:style w:type="character" w:customStyle="1" w:styleId="af2">
    <w:name w:val="题注 字符"/>
    <w:basedOn w:val="ae"/>
    <w:link w:val="af1"/>
    <w:uiPriority w:val="35"/>
    <w:qFormat/>
    <w:rPr>
      <w:rFonts w:ascii="等线 Light" w:eastAsia="黑体" w:hAnsi="等线 Light"/>
      <w:kern w:val="2"/>
    </w:rPr>
  </w:style>
  <w:style w:type="character" w:customStyle="1" w:styleId="MTEquationSection">
    <w:name w:val="MTEquationSection"/>
    <w:basedOn w:val="ae"/>
    <w:rsid w:val="00402CD9"/>
    <w:rPr>
      <w:b/>
      <w:bCs/>
      <w:vanish/>
      <w:color w:val="FF0000"/>
      <w:sz w:val="28"/>
      <w:szCs w:val="28"/>
    </w:rPr>
  </w:style>
  <w:style w:type="paragraph" w:customStyle="1" w:styleId="MTDisplayEquation">
    <w:name w:val="MTDisplayEquation"/>
    <w:basedOn w:val="ad"/>
    <w:next w:val="ad"/>
    <w:link w:val="MTDisplayEquation0"/>
    <w:rsid w:val="00402CD9"/>
    <w:pPr>
      <w:widowControl/>
      <w:tabs>
        <w:tab w:val="center" w:pos="4680"/>
        <w:tab w:val="right" w:pos="9360"/>
      </w:tabs>
      <w:autoSpaceDE w:val="0"/>
      <w:autoSpaceDN w:val="0"/>
      <w:spacing w:line="360" w:lineRule="auto"/>
      <w:ind w:firstLineChars="200" w:firstLine="480"/>
      <w:jc w:val="left"/>
    </w:pPr>
    <w:rPr>
      <w:sz w:val="24"/>
      <w:szCs w:val="24"/>
    </w:rPr>
  </w:style>
  <w:style w:type="character" w:customStyle="1" w:styleId="MTDisplayEquation0">
    <w:name w:val="MTDisplayEquation 字符"/>
    <w:basedOn w:val="ae"/>
    <w:link w:val="MTDisplayEquation"/>
    <w:rsid w:val="00402CD9"/>
    <w:rPr>
      <w:kern w:val="2"/>
      <w:sz w:val="24"/>
      <w:szCs w:val="24"/>
    </w:rPr>
  </w:style>
  <w:style w:type="paragraph" w:customStyle="1" w:styleId="aff9">
    <w:name w:val="附录公式编号制表符"/>
    <w:basedOn w:val="ad"/>
    <w:next w:val="aff4"/>
    <w:qFormat/>
    <w:rsid w:val="0080660E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7.wmf"/><Relationship Id="rId117" Type="http://schemas.openxmlformats.org/officeDocument/2006/relationships/oleObject" Target="embeddings/oleObject74.bin"/><Relationship Id="rId21" Type="http://schemas.openxmlformats.org/officeDocument/2006/relationships/oleObject" Target="embeddings/oleObject4.bin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3.bin"/><Relationship Id="rId84" Type="http://schemas.openxmlformats.org/officeDocument/2006/relationships/image" Target="media/image24.wmf"/><Relationship Id="rId89" Type="http://schemas.openxmlformats.org/officeDocument/2006/relationships/oleObject" Target="embeddings/oleObject50.bin"/><Relationship Id="rId112" Type="http://schemas.openxmlformats.org/officeDocument/2006/relationships/oleObject" Target="embeddings/oleObject70.bin"/><Relationship Id="rId16" Type="http://schemas.openxmlformats.org/officeDocument/2006/relationships/image" Target="media/image2.wmf"/><Relationship Id="rId107" Type="http://schemas.openxmlformats.org/officeDocument/2006/relationships/oleObject" Target="embeddings/oleObject65.bin"/><Relationship Id="rId11" Type="http://schemas.openxmlformats.org/officeDocument/2006/relationships/header" Target="header3.xml"/><Relationship Id="rId32" Type="http://schemas.openxmlformats.org/officeDocument/2006/relationships/image" Target="media/image10.wmf"/><Relationship Id="rId37" Type="http://schemas.openxmlformats.org/officeDocument/2006/relationships/image" Target="media/image12.wmf"/><Relationship Id="rId53" Type="http://schemas.openxmlformats.org/officeDocument/2006/relationships/oleObject" Target="embeddings/oleObject23.bin"/><Relationship Id="rId58" Type="http://schemas.openxmlformats.org/officeDocument/2006/relationships/image" Target="media/image19.wmf"/><Relationship Id="rId74" Type="http://schemas.openxmlformats.org/officeDocument/2006/relationships/oleObject" Target="embeddings/oleObject39.bin"/><Relationship Id="rId79" Type="http://schemas.openxmlformats.org/officeDocument/2006/relationships/oleObject" Target="embeddings/oleObject44.bin"/><Relationship Id="rId102" Type="http://schemas.openxmlformats.org/officeDocument/2006/relationships/oleObject" Target="embeddings/oleObject60.bin"/><Relationship Id="rId5" Type="http://schemas.openxmlformats.org/officeDocument/2006/relationships/webSettings" Target="webSettings.xml"/><Relationship Id="rId90" Type="http://schemas.openxmlformats.org/officeDocument/2006/relationships/image" Target="media/image27.wmf"/><Relationship Id="rId95" Type="http://schemas.openxmlformats.org/officeDocument/2006/relationships/oleObject" Target="embeddings/oleObject53.bin"/><Relationship Id="rId22" Type="http://schemas.openxmlformats.org/officeDocument/2006/relationships/image" Target="media/image5.wmf"/><Relationship Id="rId27" Type="http://schemas.openxmlformats.org/officeDocument/2006/relationships/oleObject" Target="embeddings/oleObject7.bin"/><Relationship Id="rId43" Type="http://schemas.openxmlformats.org/officeDocument/2006/relationships/image" Target="media/image14.wmf"/><Relationship Id="rId48" Type="http://schemas.openxmlformats.org/officeDocument/2006/relationships/oleObject" Target="embeddings/oleObject20.bin"/><Relationship Id="rId64" Type="http://schemas.openxmlformats.org/officeDocument/2006/relationships/image" Target="media/image22.wmf"/><Relationship Id="rId69" Type="http://schemas.openxmlformats.org/officeDocument/2006/relationships/oleObject" Target="embeddings/oleObject34.bin"/><Relationship Id="rId113" Type="http://schemas.openxmlformats.org/officeDocument/2006/relationships/oleObject" Target="embeddings/oleObject71.bin"/><Relationship Id="rId118" Type="http://schemas.openxmlformats.org/officeDocument/2006/relationships/image" Target="media/image31.wmf"/><Relationship Id="rId80" Type="http://schemas.openxmlformats.org/officeDocument/2006/relationships/oleObject" Target="embeddings/oleObject45.bin"/><Relationship Id="rId85" Type="http://schemas.openxmlformats.org/officeDocument/2006/relationships/oleObject" Target="embeddings/oleObject48.bin"/><Relationship Id="rId12" Type="http://schemas.openxmlformats.org/officeDocument/2006/relationships/footer" Target="footer2.xml"/><Relationship Id="rId17" Type="http://schemas.openxmlformats.org/officeDocument/2006/relationships/oleObject" Target="embeddings/oleObject2.bin"/><Relationship Id="rId33" Type="http://schemas.openxmlformats.org/officeDocument/2006/relationships/oleObject" Target="embeddings/oleObject10.bin"/><Relationship Id="rId38" Type="http://schemas.openxmlformats.org/officeDocument/2006/relationships/oleObject" Target="embeddings/oleObject13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61.bin"/><Relationship Id="rId108" Type="http://schemas.openxmlformats.org/officeDocument/2006/relationships/oleObject" Target="embeddings/oleObject66.bin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40.bin"/><Relationship Id="rId91" Type="http://schemas.openxmlformats.org/officeDocument/2006/relationships/oleObject" Target="embeddings/oleObject51.bin"/><Relationship Id="rId96" Type="http://schemas.openxmlformats.org/officeDocument/2006/relationships/oleObject" Target="embeddings/oleObject5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5.bin"/><Relationship Id="rId28" Type="http://schemas.openxmlformats.org/officeDocument/2006/relationships/image" Target="media/image8.wmf"/><Relationship Id="rId49" Type="http://schemas.openxmlformats.org/officeDocument/2006/relationships/image" Target="media/image16.wmf"/><Relationship Id="rId114" Type="http://schemas.openxmlformats.org/officeDocument/2006/relationships/oleObject" Target="embeddings/oleObject72.bin"/><Relationship Id="rId119" Type="http://schemas.openxmlformats.org/officeDocument/2006/relationships/oleObject" Target="embeddings/oleObject75.bin"/><Relationship Id="rId44" Type="http://schemas.openxmlformats.org/officeDocument/2006/relationships/oleObject" Target="embeddings/oleObject17.bin"/><Relationship Id="rId60" Type="http://schemas.openxmlformats.org/officeDocument/2006/relationships/image" Target="media/image20.wmf"/><Relationship Id="rId65" Type="http://schemas.openxmlformats.org/officeDocument/2006/relationships/oleObject" Target="embeddings/oleObject30.bin"/><Relationship Id="rId81" Type="http://schemas.openxmlformats.org/officeDocument/2006/relationships/image" Target="media/image23.wmf"/><Relationship Id="rId86" Type="http://schemas.openxmlformats.org/officeDocument/2006/relationships/image" Target="media/image25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image" Target="media/image3.wmf"/><Relationship Id="rId39" Type="http://schemas.openxmlformats.org/officeDocument/2006/relationships/oleObject" Target="embeddings/oleObject14.bin"/><Relationship Id="rId109" Type="http://schemas.openxmlformats.org/officeDocument/2006/relationships/oleObject" Target="embeddings/oleObject67.bin"/><Relationship Id="rId34" Type="http://schemas.openxmlformats.org/officeDocument/2006/relationships/image" Target="media/image11.wmf"/><Relationship Id="rId50" Type="http://schemas.openxmlformats.org/officeDocument/2006/relationships/oleObject" Target="embeddings/oleObject21.bin"/><Relationship Id="rId55" Type="http://schemas.openxmlformats.org/officeDocument/2006/relationships/image" Target="media/image18.wmf"/><Relationship Id="rId76" Type="http://schemas.openxmlformats.org/officeDocument/2006/relationships/oleObject" Target="embeddings/oleObject41.bin"/><Relationship Id="rId97" Type="http://schemas.openxmlformats.org/officeDocument/2006/relationships/oleObject" Target="embeddings/oleObject55.bin"/><Relationship Id="rId104" Type="http://schemas.openxmlformats.org/officeDocument/2006/relationships/oleObject" Target="embeddings/oleObject62.bin"/><Relationship Id="rId120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36.bin"/><Relationship Id="rId92" Type="http://schemas.openxmlformats.org/officeDocument/2006/relationships/image" Target="media/image28.wmf"/><Relationship Id="rId2" Type="http://schemas.openxmlformats.org/officeDocument/2006/relationships/numbering" Target="numbering.xml"/><Relationship Id="rId29" Type="http://schemas.openxmlformats.org/officeDocument/2006/relationships/oleObject" Target="embeddings/oleObject8.bin"/><Relationship Id="rId24" Type="http://schemas.openxmlformats.org/officeDocument/2006/relationships/image" Target="media/image6.wmf"/><Relationship Id="rId40" Type="http://schemas.openxmlformats.org/officeDocument/2006/relationships/image" Target="media/image13.wmf"/><Relationship Id="rId45" Type="http://schemas.openxmlformats.org/officeDocument/2006/relationships/oleObject" Target="embeddings/oleObject18.bin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9.bin"/><Relationship Id="rId110" Type="http://schemas.openxmlformats.org/officeDocument/2006/relationships/oleObject" Target="embeddings/oleObject68.bin"/><Relationship Id="rId115" Type="http://schemas.openxmlformats.org/officeDocument/2006/relationships/oleObject" Target="embeddings/oleObject73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6.bin"/><Relationship Id="rId19" Type="http://schemas.openxmlformats.org/officeDocument/2006/relationships/oleObject" Target="embeddings/oleObject3.bin"/><Relationship Id="rId14" Type="http://schemas.openxmlformats.org/officeDocument/2006/relationships/image" Target="media/image1.wmf"/><Relationship Id="rId30" Type="http://schemas.openxmlformats.org/officeDocument/2006/relationships/image" Target="media/image9.wmf"/><Relationship Id="rId35" Type="http://schemas.openxmlformats.org/officeDocument/2006/relationships/oleObject" Target="embeddings/oleObject11.bin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42.bin"/><Relationship Id="rId100" Type="http://schemas.openxmlformats.org/officeDocument/2006/relationships/oleObject" Target="embeddings/oleObject58.bin"/><Relationship Id="rId105" Type="http://schemas.openxmlformats.org/officeDocument/2006/relationships/oleObject" Target="embeddings/oleObject63.bin"/><Relationship Id="rId8" Type="http://schemas.openxmlformats.org/officeDocument/2006/relationships/header" Target="header1.xml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7.bin"/><Relationship Id="rId93" Type="http://schemas.openxmlformats.org/officeDocument/2006/relationships/oleObject" Target="embeddings/oleObject52.bin"/><Relationship Id="rId98" Type="http://schemas.openxmlformats.org/officeDocument/2006/relationships/oleObject" Target="embeddings/oleObject56.bin"/><Relationship Id="rId121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oleObject" Target="embeddings/oleObject6.bin"/><Relationship Id="rId46" Type="http://schemas.openxmlformats.org/officeDocument/2006/relationships/image" Target="media/image15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30.wmf"/><Relationship Id="rId20" Type="http://schemas.openxmlformats.org/officeDocument/2006/relationships/image" Target="media/image4.wmf"/><Relationship Id="rId41" Type="http://schemas.openxmlformats.org/officeDocument/2006/relationships/oleObject" Target="embeddings/oleObject15.bin"/><Relationship Id="rId62" Type="http://schemas.openxmlformats.org/officeDocument/2006/relationships/image" Target="media/image21.wmf"/><Relationship Id="rId83" Type="http://schemas.openxmlformats.org/officeDocument/2006/relationships/oleObject" Target="embeddings/oleObject47.bin"/><Relationship Id="rId88" Type="http://schemas.openxmlformats.org/officeDocument/2006/relationships/image" Target="media/image26.wmf"/><Relationship Id="rId111" Type="http://schemas.openxmlformats.org/officeDocument/2006/relationships/oleObject" Target="embeddings/oleObject69.bin"/><Relationship Id="rId15" Type="http://schemas.openxmlformats.org/officeDocument/2006/relationships/oleObject" Target="embeddings/oleObject1.bin"/><Relationship Id="rId36" Type="http://schemas.openxmlformats.org/officeDocument/2006/relationships/oleObject" Target="embeddings/oleObject12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64.bin"/><Relationship Id="rId10" Type="http://schemas.openxmlformats.org/officeDocument/2006/relationships/header" Target="header2.xml"/><Relationship Id="rId31" Type="http://schemas.openxmlformats.org/officeDocument/2006/relationships/oleObject" Target="embeddings/oleObject9.bin"/><Relationship Id="rId52" Type="http://schemas.openxmlformats.org/officeDocument/2006/relationships/image" Target="media/image17.wmf"/><Relationship Id="rId73" Type="http://schemas.openxmlformats.org/officeDocument/2006/relationships/oleObject" Target="embeddings/oleObject38.bin"/><Relationship Id="rId78" Type="http://schemas.openxmlformats.org/officeDocument/2006/relationships/oleObject" Target="embeddings/oleObject43.bin"/><Relationship Id="rId94" Type="http://schemas.openxmlformats.org/officeDocument/2006/relationships/image" Target="media/image29.wmf"/><Relationship Id="rId99" Type="http://schemas.openxmlformats.org/officeDocument/2006/relationships/oleObject" Target="embeddings/oleObject57.bin"/><Relationship Id="rId101" Type="http://schemas.openxmlformats.org/officeDocument/2006/relationships/oleObject" Target="embeddings/oleObject59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1A42D-311A-480F-AF87-FA7E92F68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13</Pages>
  <Words>7340</Words>
  <Characters>10423</Characters>
  <Application>Microsoft Office Word</Application>
  <DocSecurity>0</DocSecurity>
  <Lines>1042</Lines>
  <Paragraphs>1366</Paragraphs>
  <ScaleCrop>false</ScaleCrop>
  <Company/>
  <LinksUpToDate>false</LinksUpToDate>
  <CharactersWithSpaces>16397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syjlz</dc:creator>
  <cp:lastModifiedBy>wymh</cp:lastModifiedBy>
  <cp:revision>18</cp:revision>
  <cp:lastPrinted>2025-10-11T00:28:00Z</cp:lastPrinted>
  <dcterms:created xsi:type="dcterms:W3CDTF">2025-10-09T13:09:00Z</dcterms:created>
  <dcterms:modified xsi:type="dcterms:W3CDTF">2025-10-29T02:39:00Z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MTWinEqns">
    <vt:bool>true</vt:bool>
  </property>
  <property fmtid="{D5CDD505-2E9C-101B-9397-08002B2CF9AE}" pid="4" name="ICV">
    <vt:lpwstr>BE26CB730DFF4B18966CE08289933714_13</vt:lpwstr>
  </property>
  <property fmtid="{D5CDD505-2E9C-101B-9397-08002B2CF9AE}" pid="5" name="KSOTemplateDocerSaveRecord">
    <vt:lpwstr>eyJoZGlkIjoiZWUxNWZmYmU5NzdmMTNlOTdlOGEwYTYwZmEzZTc2MmIiLCJ1c2VySWQiOiIyNDI5NTkwNTUifQ==</vt:lpwstr>
  </property>
  <property fmtid="{D5CDD505-2E9C-101B-9397-08002B2CF9AE}" pid="6" name="MTEquationSection">
    <vt:lpwstr>1</vt:lpwstr>
  </property>
  <property fmtid="{D5CDD505-2E9C-101B-9397-08002B2CF9AE}" pid="7" name="MTEquationNumber2">
    <vt:lpwstr>(#E1)</vt:lpwstr>
  </property>
</Properties>
</file>