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65"/>
          <w:tab w:val="left" w:pos="7665"/>
          <w:tab w:val="left" w:pos="7980"/>
          <w:tab w:val="left" w:pos="9030"/>
        </w:tabs>
        <w:spacing w:before="108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《吸声材料声压反射因数测试技术规范（半自由场传递函数法）》</w:t>
      </w:r>
    </w:p>
    <w:p>
      <w:pPr>
        <w:tabs>
          <w:tab w:val="left" w:pos="1365"/>
          <w:tab w:val="left" w:pos="7665"/>
          <w:tab w:val="left" w:pos="7980"/>
          <w:tab w:val="left" w:pos="9030"/>
        </w:tabs>
        <w:spacing w:before="108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试验验证报告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《吸声材料声压反射</w:t>
      </w:r>
      <w:r>
        <w:rPr>
          <w:rFonts w:hint="eastAsia"/>
          <w:b/>
          <w:sz w:val="36"/>
          <w:szCs w:val="36"/>
          <w:lang w:eastAsia="zh-CN"/>
        </w:rPr>
        <w:t>系数</w:t>
      </w:r>
      <w:r>
        <w:rPr>
          <w:rFonts w:hint="eastAsia"/>
          <w:b/>
          <w:sz w:val="36"/>
          <w:szCs w:val="36"/>
        </w:rPr>
        <w:t>测试技术规范（半自由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baseline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场传递函数法）》制定工作组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jc w:val="center"/>
        <w:textAlignment w:val="baseline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  <w:lang w:val="en-US" w:eastAsia="zh-CN"/>
        </w:rPr>
        <w:t>25</w:t>
      </w:r>
      <w:r>
        <w:rPr>
          <w:b/>
          <w:sz w:val="36"/>
          <w:szCs w:val="36"/>
        </w:rPr>
        <w:t>.</w:t>
      </w:r>
      <w:r>
        <w:rPr>
          <w:rFonts w:hint="eastAsia"/>
          <w:b/>
          <w:sz w:val="36"/>
          <w:szCs w:val="36"/>
          <w:lang w:val="en-US" w:eastAsia="zh-CN"/>
        </w:rPr>
        <w:t>5</w:t>
      </w:r>
      <w:r>
        <w:rPr>
          <w:b/>
          <w:sz w:val="36"/>
          <w:szCs w:val="36"/>
        </w:rPr>
        <w:t>.</w:t>
      </w:r>
      <w:r>
        <w:rPr>
          <w:rFonts w:hint="eastAsia"/>
          <w:b/>
          <w:sz w:val="36"/>
          <w:szCs w:val="36"/>
          <w:lang w:val="en-US" w:eastAsia="zh-CN"/>
        </w:rPr>
        <w:t>30</w:t>
      </w:r>
    </w:p>
    <w:p>
      <w:pPr>
        <w:spacing w:before="480" w:beforeLines="200" w:after="240" w:afterLines="10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hint="eastAsia" w:ascii="黑体" w:eastAsia="黑体"/>
          <w:sz w:val="32"/>
          <w:szCs w:val="32"/>
        </w:rPr>
        <w:t>目    录</w:t>
      </w:r>
    </w:p>
    <w:tbl>
      <w:tblPr>
        <w:tblStyle w:val="9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7"/>
        <w:gridCol w:w="7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right="-120" w:rightChars="-5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 </w:t>
            </w:r>
            <w:r>
              <w:rPr>
                <w:rFonts w:hAnsi="宋体"/>
                <w:sz w:val="21"/>
                <w:szCs w:val="21"/>
              </w:rPr>
              <w:t>基本情况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.1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实验条件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.2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实验方法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.3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实验用标准和配套设备</w:t>
            </w:r>
            <w:r>
              <w:rPr>
                <w:sz w:val="21"/>
                <w:szCs w:val="21"/>
              </w:rPr>
              <w:t>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.4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实验用样机</w:t>
            </w:r>
            <w:r>
              <w:rPr>
                <w:sz w:val="21"/>
                <w:szCs w:val="21"/>
              </w:rPr>
              <w:t xml:space="preserve"> 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right="-120" w:rightChars="-5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 </w:t>
            </w:r>
            <w:r>
              <w:rPr>
                <w:rFonts w:hint="eastAsia" w:hAnsi="宋体"/>
                <w:sz w:val="21"/>
                <w:szCs w:val="21"/>
              </w:rPr>
              <w:t>实验数据</w:t>
            </w:r>
            <w:r>
              <w:rPr>
                <w:sz w:val="21"/>
                <w:szCs w:val="21"/>
              </w:rPr>
              <w:t>………………………………………………………………………………………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before="60" w:beforeLines="25" w:after="60" w:afterLines="25"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1  </w:t>
            </w:r>
            <w:r>
              <w:rPr>
                <w:rFonts w:hint="eastAsia"/>
                <w:sz w:val="21"/>
                <w:szCs w:val="21"/>
                <w:lang w:eastAsia="zh-CN"/>
              </w:rPr>
              <w:t>法向反射系数</w:t>
            </w:r>
            <w:r>
              <w:rPr>
                <w:sz w:val="21"/>
                <w:szCs w:val="21"/>
              </w:rPr>
              <w:t>…………………………………………………………………</w:t>
            </w: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</w:trPr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 w:firstLine="210" w:firstLineChars="10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7" w:type="dxa"/>
            <w:shd w:val="clear" w:color="auto" w:fill="auto"/>
          </w:tcPr>
          <w:p>
            <w:pPr>
              <w:spacing w:line="340" w:lineRule="exact"/>
              <w:ind w:right="-120" w:rightChars="-50"/>
              <w:rPr>
                <w:sz w:val="21"/>
                <w:szCs w:val="21"/>
              </w:rPr>
            </w:pPr>
          </w:p>
        </w:tc>
        <w:tc>
          <w:tcPr>
            <w:tcW w:w="726" w:type="dxa"/>
            <w:shd w:val="clear" w:color="auto" w:fill="auto"/>
          </w:tcPr>
          <w:p>
            <w:pPr>
              <w:spacing w:line="340" w:lineRule="exact"/>
              <w:ind w:left="-120" w:leftChars="-50" w:right="-120" w:rightChars="-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spacing w:line="240" w:lineRule="auto"/>
        <w:jc w:val="center"/>
        <w:rPr>
          <w:rFonts w:ascii="黑体" w:eastAsia="黑体"/>
          <w:sz w:val="32"/>
          <w:szCs w:val="32"/>
        </w:rPr>
        <w:sectPr>
          <w:footerReference r:id="rId5" w:type="default"/>
          <w:footerReference r:id="rId6" w:type="even"/>
          <w:type w:val="continuous"/>
          <w:pgSz w:w="11909" w:h="16834"/>
          <w:pgMar w:top="1418" w:right="1418" w:bottom="1418" w:left="1418" w:header="851" w:footer="992" w:gutter="0"/>
          <w:cols w:space="425" w:num="1"/>
        </w:sectPr>
      </w:pPr>
    </w:p>
    <w:p>
      <w:pPr>
        <w:spacing w:line="24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《反射因数测试技术规范（半自由场传递函数法）</w:t>
      </w:r>
      <w:bookmarkStart w:id="2" w:name="_GoBack"/>
      <w:bookmarkEnd w:id="2"/>
      <w:r>
        <w:rPr>
          <w:rFonts w:hint="eastAsia" w:ascii="黑体" w:eastAsia="黑体"/>
          <w:sz w:val="36"/>
          <w:szCs w:val="36"/>
        </w:rPr>
        <w:t>》</w:t>
      </w:r>
    </w:p>
    <w:p>
      <w:pPr>
        <w:spacing w:before="240" w:line="24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pacing w:val="32"/>
          <w:sz w:val="44"/>
          <w:szCs w:val="44"/>
        </w:rPr>
        <w:t>试验验证报</w:t>
      </w:r>
      <w:r>
        <w:rPr>
          <w:rFonts w:hint="eastAsia" w:ascii="黑体" w:eastAsia="黑体"/>
          <w:sz w:val="44"/>
          <w:szCs w:val="44"/>
        </w:rPr>
        <w:t>告</w:t>
      </w:r>
    </w:p>
    <w:p>
      <w:pPr>
        <w:numPr>
          <w:ilvl w:val="0"/>
          <w:numId w:val="1"/>
        </w:numPr>
        <w:spacing w:before="240" w:beforeLines="100" w:after="240" w:afterLines="100" w:line="240" w:lineRule="auto"/>
        <w:ind w:left="0" w:firstLine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基本情况</w:t>
      </w:r>
    </w:p>
    <w:p>
      <w:pPr>
        <w:numPr>
          <w:ilvl w:val="1"/>
          <w:numId w:val="1"/>
        </w:numPr>
        <w:spacing w:after="120" w:afterLines="50" w:line="240" w:lineRule="auto"/>
        <w:ind w:left="493" w:hanging="493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实验条件</w:t>
      </w:r>
    </w:p>
    <w:p>
      <w:pPr>
        <w:spacing w:line="240" w:lineRule="auto"/>
        <w:ind w:firstLine="480" w:firstLineChars="200"/>
        <w:rPr>
          <w:szCs w:val="24"/>
        </w:rPr>
      </w:pPr>
      <w:r>
        <w:rPr>
          <w:rFonts w:hint="eastAsia"/>
          <w:szCs w:val="24"/>
        </w:rPr>
        <w:t>实验时间：</w:t>
      </w:r>
      <w:bookmarkStart w:id="0" w:name="_Hlk149340018"/>
      <w:r>
        <w:rPr>
          <w:szCs w:val="24"/>
        </w:rPr>
        <w:t>20</w:t>
      </w:r>
      <w:r>
        <w:rPr>
          <w:rFonts w:hint="eastAsia"/>
          <w:szCs w:val="24"/>
        </w:rPr>
        <w:t>2</w:t>
      </w:r>
      <w:r>
        <w:rPr>
          <w:rFonts w:hint="eastAsia"/>
          <w:szCs w:val="24"/>
          <w:lang w:val="en-US" w:eastAsia="zh-CN"/>
        </w:rPr>
        <w:t>5</w:t>
      </w:r>
      <w:r>
        <w:rPr>
          <w:rFonts w:hint="eastAsia"/>
          <w:szCs w:val="24"/>
        </w:rPr>
        <w:t>年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月～202</w:t>
      </w:r>
      <w:r>
        <w:rPr>
          <w:rFonts w:hint="eastAsia"/>
          <w:szCs w:val="24"/>
          <w:lang w:val="en-US" w:eastAsia="zh-CN"/>
        </w:rPr>
        <w:t>5</w:t>
      </w:r>
      <w:r>
        <w:rPr>
          <w:rFonts w:hint="eastAsia"/>
          <w:szCs w:val="24"/>
        </w:rPr>
        <w:t>年</w:t>
      </w:r>
      <w:r>
        <w:rPr>
          <w:rFonts w:hint="eastAsia"/>
          <w:szCs w:val="24"/>
          <w:lang w:val="en-US" w:eastAsia="zh-CN"/>
        </w:rPr>
        <w:t>5</w:t>
      </w:r>
      <w:r>
        <w:rPr>
          <w:rFonts w:hint="eastAsia"/>
          <w:szCs w:val="24"/>
        </w:rPr>
        <w:t>月</w:t>
      </w:r>
      <w:bookmarkEnd w:id="0"/>
      <w:r>
        <w:rPr>
          <w:rFonts w:hint="eastAsia"/>
          <w:szCs w:val="24"/>
        </w:rPr>
        <w:t xml:space="preserve"> </w:t>
      </w:r>
    </w:p>
    <w:p>
      <w:pPr>
        <w:spacing w:line="240" w:lineRule="auto"/>
        <w:ind w:firstLine="480" w:firstLineChars="200"/>
        <w:rPr>
          <w:szCs w:val="24"/>
        </w:rPr>
      </w:pPr>
      <w:r>
        <w:rPr>
          <w:rFonts w:hint="eastAsia"/>
          <w:szCs w:val="24"/>
        </w:rPr>
        <w:t>实验地点：湖北省计量测试技术研究院</w:t>
      </w:r>
      <w:r>
        <w:rPr>
          <w:szCs w:val="24"/>
        </w:rPr>
        <w:t>楼声学实验室</w:t>
      </w:r>
    </w:p>
    <w:p>
      <w:pPr>
        <w:spacing w:line="240" w:lineRule="auto"/>
        <w:ind w:firstLine="480" w:firstLineChars="200"/>
        <w:rPr>
          <w:szCs w:val="24"/>
        </w:rPr>
      </w:pPr>
      <w:r>
        <w:rPr>
          <w:rFonts w:hint="eastAsia"/>
          <w:szCs w:val="24"/>
        </w:rPr>
        <w:t>环境参数：空气温度（</w:t>
      </w:r>
      <w:r>
        <w:rPr>
          <w:szCs w:val="24"/>
        </w:rPr>
        <w:t>2</w:t>
      </w:r>
      <w:r>
        <w:rPr>
          <w:rFonts w:hint="eastAsia"/>
          <w:szCs w:val="24"/>
          <w:lang w:val="en-US" w:eastAsia="zh-CN"/>
        </w:rPr>
        <w:t>2</w:t>
      </w:r>
      <w:r>
        <w:rPr>
          <w:szCs w:val="24"/>
        </w:rPr>
        <w:t>.7~2</w:t>
      </w:r>
      <w:r>
        <w:rPr>
          <w:rFonts w:hint="eastAsia"/>
          <w:szCs w:val="24"/>
          <w:lang w:val="en-US" w:eastAsia="zh-CN"/>
        </w:rPr>
        <w:t>6</w:t>
      </w:r>
      <w:r>
        <w:rPr>
          <w:szCs w:val="24"/>
        </w:rPr>
        <w:t>.7</w:t>
      </w:r>
      <w:r>
        <w:rPr>
          <w:rFonts w:hint="eastAsia"/>
          <w:szCs w:val="24"/>
        </w:rPr>
        <w:t xml:space="preserve">）℃ </w:t>
      </w:r>
    </w:p>
    <w:p>
      <w:pPr>
        <w:spacing w:line="240" w:lineRule="auto"/>
        <w:ind w:left="1220" w:firstLine="480" w:firstLineChars="200"/>
        <w:rPr>
          <w:szCs w:val="24"/>
        </w:rPr>
      </w:pPr>
      <w:r>
        <w:rPr>
          <w:rFonts w:hint="eastAsia"/>
          <w:szCs w:val="24"/>
        </w:rPr>
        <w:t>相对湿度（</w:t>
      </w:r>
      <w:r>
        <w:rPr>
          <w:szCs w:val="24"/>
        </w:rPr>
        <w:t>70</w:t>
      </w:r>
      <w:r>
        <w:rPr>
          <w:rFonts w:hint="eastAsia"/>
          <w:szCs w:val="24"/>
        </w:rPr>
        <w:t>~</w:t>
      </w:r>
      <w:r>
        <w:rPr>
          <w:szCs w:val="24"/>
        </w:rPr>
        <w:t>75</w:t>
      </w:r>
      <w:r>
        <w:rPr>
          <w:rFonts w:hint="eastAsia"/>
          <w:szCs w:val="24"/>
        </w:rPr>
        <w:t>）%</w:t>
      </w:r>
      <w:r>
        <w:rPr>
          <w:szCs w:val="24"/>
        </w:rPr>
        <w:t xml:space="preserve"> </w:t>
      </w:r>
    </w:p>
    <w:p>
      <w:pPr>
        <w:spacing w:line="240" w:lineRule="auto"/>
        <w:ind w:left="1220" w:firstLine="480" w:firstLineChars="200"/>
        <w:rPr>
          <w:szCs w:val="24"/>
        </w:rPr>
      </w:pPr>
      <w:r>
        <w:rPr>
          <w:rFonts w:hint="eastAsia"/>
          <w:szCs w:val="24"/>
        </w:rPr>
        <w:t>静压（</w:t>
      </w:r>
      <w:r>
        <w:rPr>
          <w:szCs w:val="24"/>
        </w:rPr>
        <w:t>101</w:t>
      </w:r>
      <w:r>
        <w:rPr>
          <w:rFonts w:hint="eastAsia"/>
          <w:szCs w:val="24"/>
        </w:rPr>
        <w:t>.</w:t>
      </w:r>
      <w:r>
        <w:rPr>
          <w:szCs w:val="24"/>
        </w:rPr>
        <w:t>6</w:t>
      </w:r>
      <w:r>
        <w:rPr>
          <w:rFonts w:hint="eastAsia"/>
          <w:szCs w:val="24"/>
        </w:rPr>
        <w:t>~10</w:t>
      </w:r>
      <w:r>
        <w:rPr>
          <w:szCs w:val="24"/>
        </w:rPr>
        <w:t>1</w:t>
      </w:r>
      <w:r>
        <w:rPr>
          <w:rFonts w:hint="eastAsia"/>
          <w:szCs w:val="24"/>
        </w:rPr>
        <w:t>.</w:t>
      </w:r>
      <w:r>
        <w:rPr>
          <w:szCs w:val="24"/>
        </w:rPr>
        <w:t>8</w:t>
      </w:r>
      <w:r>
        <w:rPr>
          <w:rFonts w:hint="eastAsia"/>
          <w:szCs w:val="24"/>
        </w:rPr>
        <w:t>）kPa</w:t>
      </w:r>
    </w:p>
    <w:p>
      <w:pPr>
        <w:spacing w:line="240" w:lineRule="auto"/>
        <w:rPr>
          <w:szCs w:val="24"/>
        </w:rPr>
      </w:pPr>
    </w:p>
    <w:p>
      <w:pPr>
        <w:numPr>
          <w:ilvl w:val="1"/>
          <w:numId w:val="1"/>
        </w:numPr>
        <w:spacing w:after="120" w:afterLines="50" w:line="240" w:lineRule="auto"/>
        <w:ind w:left="493" w:hanging="493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实验方法</w:t>
      </w:r>
    </w:p>
    <w:p>
      <w:pPr>
        <w:spacing w:line="240" w:lineRule="auto"/>
        <w:ind w:firstLine="480" w:firstLineChars="200"/>
        <w:rPr>
          <w:rFonts w:ascii="宋体"/>
        </w:rPr>
      </w:pPr>
      <w:r>
        <w:rPr>
          <w:rFonts w:hint="eastAsia" w:ascii="宋体"/>
        </w:rPr>
        <w:t>本次实验采用了《反射因数测试技术规范（半自由场传递函数法）》</w:t>
      </w:r>
      <w:r>
        <w:rPr>
          <w:rFonts w:hint="eastAsia" w:ascii="宋体"/>
          <w:lang w:val="en-US" w:eastAsia="zh-CN"/>
        </w:rPr>
        <w:t>(征求意见稿)</w:t>
      </w:r>
      <w:r>
        <w:rPr>
          <w:rFonts w:hint="eastAsia" w:ascii="宋体"/>
        </w:rPr>
        <w:t>（以下简称“规范”）所描述的方</w:t>
      </w:r>
      <w:r>
        <w:rPr>
          <w:rFonts w:ascii="宋体"/>
        </w:rPr>
        <w:t>法。</w:t>
      </w:r>
    </w:p>
    <w:p>
      <w:pPr>
        <w:spacing w:line="240" w:lineRule="auto"/>
        <w:ind w:firstLine="480" w:firstLineChars="200"/>
        <w:rPr>
          <w:rFonts w:ascii="宋体"/>
        </w:rPr>
      </w:pPr>
    </w:p>
    <w:p>
      <w:pPr>
        <w:numPr>
          <w:ilvl w:val="1"/>
          <w:numId w:val="1"/>
        </w:numPr>
        <w:spacing w:after="120" w:afterLines="50" w:line="240" w:lineRule="auto"/>
        <w:ind w:left="493" w:hanging="493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实验用标准和配套设备</w:t>
      </w:r>
    </w:p>
    <w:p>
      <w:pPr>
        <w:tabs>
          <w:tab w:val="left" w:pos="810"/>
        </w:tabs>
        <w:spacing w:line="240" w:lineRule="auto"/>
        <w:ind w:left="810"/>
        <w:rPr>
          <w:rFonts w:ascii="宋体"/>
        </w:rPr>
      </w:pPr>
      <w:r>
        <w:rPr>
          <w:rFonts w:hint="eastAsia" w:ascii="宋体"/>
        </w:rPr>
        <w:t>本次验证实验所用标准和主要配套设备如下：</w:t>
      </w:r>
    </w:p>
    <w:p>
      <w:pPr>
        <w:numPr>
          <w:ilvl w:val="0"/>
          <w:numId w:val="2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测量传声器2个</w:t>
      </w:r>
      <w:r>
        <w:rPr>
          <w:rFonts w:hint="eastAsia" w:ascii="宋体"/>
        </w:rPr>
        <w:t>（</w:t>
      </w:r>
      <w:r>
        <w:rPr>
          <w:rFonts w:hint="eastAsia" w:ascii="宋体"/>
          <w:lang w:val="en-US" w:eastAsia="zh-CN"/>
        </w:rPr>
        <w:t>声望SVANTEK</w:t>
      </w:r>
      <w:r>
        <w:rPr>
          <w:rFonts w:hint="eastAsia" w:ascii="宋体"/>
        </w:rPr>
        <w:t>,型号：</w:t>
      </w:r>
      <w:r>
        <w:rPr>
          <w:rFonts w:hint="eastAsia" w:ascii="宋体"/>
          <w:lang w:val="en-US" w:eastAsia="zh-CN"/>
        </w:rPr>
        <w:t>SV12</w:t>
      </w:r>
      <w:r>
        <w:rPr>
          <w:rFonts w:hint="eastAsia" w:ascii="宋体"/>
        </w:rPr>
        <w:t>，编号：</w:t>
      </w:r>
      <w:r>
        <w:rPr>
          <w:rFonts w:hint="eastAsia" w:ascii="宋体"/>
          <w:lang w:val="en-US" w:eastAsia="zh-CN"/>
        </w:rPr>
        <w:t>NO.2008，NO.2018</w:t>
      </w:r>
      <w:r>
        <w:rPr>
          <w:rFonts w:hint="eastAsia" w:ascii="宋体"/>
        </w:rPr>
        <w:t>）</w:t>
      </w:r>
    </w:p>
    <w:p>
      <w:pPr>
        <w:numPr>
          <w:ilvl w:val="0"/>
          <w:numId w:val="2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声分析仪</w:t>
      </w:r>
      <w:r>
        <w:rPr>
          <w:rFonts w:hint="eastAsia" w:ascii="宋体"/>
        </w:rPr>
        <w:t>（</w:t>
      </w:r>
      <w:r>
        <w:rPr>
          <w:rFonts w:hint="eastAsia" w:ascii="宋体"/>
          <w:lang w:val="en-US" w:eastAsia="zh-CN"/>
        </w:rPr>
        <w:t>HBK</w:t>
      </w:r>
      <w:r>
        <w:rPr>
          <w:rFonts w:hint="eastAsia" w:ascii="宋体"/>
        </w:rPr>
        <w:t>，型号</w:t>
      </w:r>
      <w:r>
        <w:rPr>
          <w:rFonts w:hint="eastAsia" w:ascii="宋体"/>
          <w:lang w:val="en-US" w:eastAsia="zh-CN"/>
        </w:rPr>
        <w:t>3160-A-022</w:t>
      </w:r>
      <w:r>
        <w:rPr>
          <w:rFonts w:hint="eastAsia" w:ascii="宋体"/>
        </w:rPr>
        <w:t>，编号：</w:t>
      </w:r>
      <w:r>
        <w:rPr>
          <w:rFonts w:hint="eastAsia" w:ascii="宋体"/>
          <w:lang w:val="en-US" w:eastAsia="zh-CN"/>
        </w:rPr>
        <w:t>106157</w:t>
      </w:r>
      <w:r>
        <w:rPr>
          <w:rFonts w:hint="eastAsia" w:ascii="宋体"/>
        </w:rPr>
        <w:t>）</w:t>
      </w:r>
    </w:p>
    <w:p>
      <w:pPr>
        <w:numPr>
          <w:ilvl w:val="0"/>
          <w:numId w:val="2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半消声室</w:t>
      </w:r>
    </w:p>
    <w:p>
      <w:pPr>
        <w:numPr>
          <w:ilvl w:val="0"/>
          <w:numId w:val="0"/>
        </w:numPr>
        <w:spacing w:after="120" w:afterLines="50" w:line="240" w:lineRule="auto"/>
        <w:ind w:leftChars="0"/>
        <w:rPr>
          <w:rFonts w:ascii="黑体" w:eastAsia="黑体"/>
          <w:szCs w:val="24"/>
        </w:rPr>
      </w:pPr>
    </w:p>
    <w:p>
      <w:pPr>
        <w:numPr>
          <w:ilvl w:val="1"/>
          <w:numId w:val="1"/>
        </w:numPr>
        <w:spacing w:after="120" w:afterLines="50" w:line="240" w:lineRule="auto"/>
        <w:ind w:left="493" w:hanging="493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实验用样机</w:t>
      </w:r>
    </w:p>
    <w:p>
      <w:pPr>
        <w:spacing w:line="240" w:lineRule="auto"/>
        <w:ind w:left="1425" w:leftChars="200" w:hanging="945" w:hangingChars="450"/>
        <w:rPr>
          <w:rFonts w:hint="default"/>
          <w:szCs w:val="24"/>
          <w:lang w:val="en-US"/>
        </w:rPr>
      </w:pPr>
      <w:r>
        <w:rPr>
          <w:rFonts w:hint="eastAsia"/>
          <w:sz w:val="21"/>
          <w:szCs w:val="21"/>
        </w:rPr>
        <w:t>本次验</w:t>
      </w:r>
      <w:r>
        <w:rPr>
          <w:rFonts w:hint="eastAsia"/>
          <w:szCs w:val="24"/>
        </w:rPr>
        <w:t>证</w:t>
      </w:r>
      <w:r>
        <w:rPr>
          <w:rFonts w:hint="eastAsia"/>
          <w:szCs w:val="24"/>
          <w:lang w:val="en-US" w:eastAsia="zh-CN"/>
        </w:rPr>
        <w:t>中将半消声室未铺设吸声材料的反射面作为测量对象。</w:t>
      </w:r>
    </w:p>
    <w:p>
      <w:pPr>
        <w:numPr>
          <w:ilvl w:val="0"/>
          <w:numId w:val="1"/>
        </w:numPr>
        <w:spacing w:before="240" w:beforeLines="100" w:after="240" w:afterLines="100" w:line="240" w:lineRule="auto"/>
        <w:ind w:left="0" w:firstLine="0"/>
        <w:rPr>
          <w:rFonts w:ascii="黑体" w:eastAsia="黑体"/>
          <w:szCs w:val="24"/>
        </w:rPr>
      </w:pPr>
      <w:r>
        <w:rPr>
          <w:rFonts w:hint="eastAsia" w:ascii="黑体" w:eastAsia="黑体"/>
          <w:szCs w:val="24"/>
        </w:rPr>
        <w:t>实验数据及不确定度评定</w:t>
      </w:r>
    </w:p>
    <w:p>
      <w:pPr>
        <w:spacing w:after="120" w:afterLines="50" w:line="240" w:lineRule="auto"/>
        <w:ind w:left="495"/>
      </w:pPr>
      <w:r>
        <w:t>本</w:t>
      </w:r>
      <w:r>
        <w:rPr>
          <w:rFonts w:hint="eastAsia"/>
        </w:rPr>
        <w:t>次实验验证</w:t>
      </w:r>
      <w:r>
        <w:t>进行了以下项目的实验：</w:t>
      </w:r>
    </w:p>
    <w:p>
      <w:pPr>
        <w:numPr>
          <w:ilvl w:val="0"/>
          <w:numId w:val="3"/>
        </w:numPr>
        <w:spacing w:line="240" w:lineRule="auto"/>
        <w:rPr>
          <w:rFonts w:ascii="黑体" w:eastAsia="黑体"/>
          <w:szCs w:val="24"/>
        </w:rPr>
      </w:pPr>
      <w:r>
        <w:rPr>
          <w:rFonts w:hint="eastAsia" w:ascii="宋体"/>
          <w:lang w:val="en-US" w:eastAsia="zh-CN"/>
        </w:rPr>
        <w:t>法向反射系数</w:t>
      </w:r>
      <w:r>
        <w:rPr>
          <w:rFonts w:hint="eastAsia" w:ascii="宋体"/>
        </w:rPr>
        <w:t>。</w:t>
      </w:r>
    </w:p>
    <w:p>
      <w:pPr>
        <w:numPr>
          <w:ilvl w:val="1"/>
          <w:numId w:val="1"/>
        </w:numPr>
        <w:spacing w:after="120" w:afterLines="50" w:line="240" w:lineRule="auto"/>
        <w:ind w:left="493" w:hanging="493"/>
        <w:rPr>
          <w:szCs w:val="24"/>
        </w:rPr>
      </w:pPr>
      <w:r>
        <w:rPr>
          <w:rFonts w:hint="eastAsia" w:ascii="宋体"/>
          <w:lang w:val="en-US" w:eastAsia="zh-CN"/>
        </w:rPr>
        <w:t>法向反射系数</w:t>
      </w:r>
    </w:p>
    <w:p>
      <w:pPr>
        <w:spacing w:after="120" w:afterLines="50" w:line="240" w:lineRule="auto"/>
        <w:ind w:left="360" w:firstLine="480" w:firstLineChars="200"/>
        <w:rPr>
          <w:rFonts w:hint="eastAsia" w:ascii="宋体"/>
          <w:lang w:eastAsia="zh-CN"/>
        </w:rPr>
      </w:pPr>
      <w:r>
        <w:rPr>
          <w:rFonts w:hint="eastAsia" w:ascii="宋体"/>
        </w:rPr>
        <w:t>根据规范中描述的方法（</w:t>
      </w:r>
      <w:r>
        <w:rPr>
          <w:rFonts w:ascii="宋体"/>
        </w:rPr>
        <w:t>7</w:t>
      </w:r>
      <w:r>
        <w:rPr>
          <w:rFonts w:hint="eastAsia" w:ascii="宋体"/>
        </w:rPr>
        <w:t>.</w:t>
      </w:r>
      <w:r>
        <w:rPr>
          <w:rFonts w:ascii="宋体"/>
        </w:rPr>
        <w:t>2.1</w:t>
      </w:r>
      <w:r>
        <w:rPr>
          <w:rFonts w:hint="eastAsia" w:ascii="宋体"/>
        </w:rPr>
        <w:t>），测量</w:t>
      </w:r>
      <w:r>
        <w:rPr>
          <w:rFonts w:hint="eastAsia"/>
          <w:szCs w:val="24"/>
          <w:lang w:val="en-US" w:eastAsia="zh-CN"/>
        </w:rPr>
        <w:t>半消声室未铺设吸声材料的反射面的法向反射系数。</w:t>
      </w:r>
      <w:r>
        <w:rPr>
          <w:rFonts w:hint="eastAsia" w:ascii="宋体"/>
        </w:rPr>
        <w:t>反射</w:t>
      </w:r>
      <w:r>
        <w:rPr>
          <w:rFonts w:hint="eastAsia" w:ascii="宋体"/>
          <w:lang w:eastAsia="zh-CN"/>
        </w:rPr>
        <w:t>系数</w:t>
      </w:r>
      <w:r>
        <w:rPr>
          <w:rFonts w:hint="eastAsia" w:ascii="宋体"/>
        </w:rPr>
        <w:t>计算如</w:t>
      </w:r>
      <w:r>
        <w:rPr>
          <w:rFonts w:hint="eastAsia" w:ascii="宋体"/>
          <w:lang w:val="en-US" w:eastAsia="zh-CN"/>
        </w:rPr>
        <w:t>下</w:t>
      </w:r>
      <w:r>
        <w:rPr>
          <w:rFonts w:hint="eastAsia" w:ascii="宋体"/>
        </w:rPr>
        <w:t>式</w:t>
      </w:r>
      <w:r>
        <w:rPr>
          <w:rFonts w:hint="eastAsia" w:ascii="宋体"/>
          <w:lang w:eastAsia="zh-CN"/>
        </w:rPr>
        <w:t>：</w:t>
      </w:r>
    </w:p>
    <w:p>
      <w:pPr>
        <w:spacing w:before="240" w:beforeLines="100"/>
        <w:ind w:left="493" w:firstLine="3360" w:firstLineChars="1400"/>
        <w:rPr>
          <w:rFonts w:ascii="宋体"/>
        </w:rPr>
      </w:pPr>
      <m:oMath>
        <m:r>
          <m:rPr/>
          <w:rPr>
            <w:rFonts w:ascii="Cambria Math" w:hAnsi="Cambria Math"/>
            <w:sz w:val="24"/>
          </w:rPr>
          <m:t> </m:t>
        </m:r>
        <m:r>
          <m:rPr/>
          <w:rPr>
            <w:rFonts w:hint="default" w:ascii="Cambria Math" w:hAnsi="Cambria Math"/>
            <w:sz w:val="24"/>
            <w:lang w:val="en-US" w:eastAsia="zh-CN"/>
          </w:rPr>
          <m:t>r</m:t>
        </m:r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−a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e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−j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k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0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b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e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j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k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0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p>
            </m:s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cH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e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2j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k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  <m:r>
          <m:rPr/>
          <w:rPr>
            <w:rFonts w:ascii="Cambria Math" w:hAnsi="Cambria Math" w:eastAsia="Cambria Math"/>
            <w:sz w:val="24"/>
          </w:rPr>
          <m:t xml:space="preserve">     </m:t>
        </m:r>
        <m:r>
          <m:rPr>
            <m:sty m:val="p"/>
          </m:rPr>
          <w:rPr>
            <w:rFonts w:hint="eastAsia" w:ascii="Cambria Math" w:hAnsi="Cambria Math" w:cs="宋体"/>
            <w:sz w:val="24"/>
          </w:rPr>
          <m:t>（</m:t>
        </m:r>
        <m:r>
          <m:rPr>
            <m:sty m:val="p"/>
          </m:rPr>
          <w:rPr>
            <w:rFonts w:hint="default" w:ascii="Cambria Math" w:hAnsi="Cambria Math" w:cs="宋体"/>
            <w:sz w:val="24"/>
            <w:lang w:val="en-US" w:eastAsia="zh-CN"/>
          </w:rPr>
          <m:t>1</m:t>
        </m:r>
        <m:r>
          <m:rPr>
            <m:sty m:val="p"/>
          </m:rPr>
          <w:rPr>
            <w:rFonts w:hint="eastAsia" w:ascii="Cambria Math" w:hAnsi="宋体" w:cs="宋体"/>
            <w:sz w:val="24"/>
          </w:rPr>
          <m:t>）</m:t>
        </m:r>
        <m:r>
          <m:rPr/>
          <w:rPr>
            <w:rFonts w:ascii="Cambria Math" w:hAnsi="Cambria Math" w:eastAsia="Cambria Math"/>
            <w:sz w:val="24"/>
          </w:rPr>
          <m:t xml:space="preserve"> </m:t>
        </m:r>
      </m:oMath>
      <w:r>
        <w:rPr>
          <w:rFonts w:hint="eastAsia" w:ascii="宋体"/>
        </w:rPr>
        <w:t xml:space="preserve"> </w:t>
      </w:r>
      <w:r>
        <w:rPr>
          <w:rFonts w:ascii="宋体"/>
        </w:rPr>
        <w:t xml:space="preserve">                   </w:t>
      </w:r>
      <w:r>
        <w:rPr>
          <w:rFonts w:hint="eastAsia" w:ascii="宋体"/>
        </w:rPr>
        <w:t xml:space="preserve"> </w:t>
      </w:r>
    </w:p>
    <w:p>
      <w:pPr>
        <w:spacing w:line="400" w:lineRule="exact"/>
        <w:ind w:firstLine="480" w:firstLineChars="200"/>
        <w:jc w:val="both"/>
        <w:rPr>
          <w:rFonts w:ascii="宋体"/>
          <w:szCs w:val="24"/>
        </w:rPr>
      </w:pPr>
      <w:r>
        <w:rPr>
          <w:rFonts w:hint="eastAsia" w:ascii="宋体"/>
        </w:rPr>
        <w:t xml:space="preserve"> </w:t>
      </w:r>
      <w:r>
        <w:rPr>
          <w:rFonts w:ascii="宋体"/>
        </w:rPr>
        <w:t xml:space="preserve">  </w:t>
      </w:r>
      <w:bookmarkStart w:id="1" w:name="_Hlk149297639"/>
      <w:r>
        <w:rPr>
          <w:rFonts w:hint="eastAsia" w:ascii="宋体"/>
        </w:rPr>
        <w:t>式中：</w:t>
      </w:r>
      <w:bookmarkEnd w:id="1"/>
      <m:oMath>
        <m:r>
          <m:rPr/>
          <w:rPr>
            <w:rFonts w:hint="default" w:ascii="Cambria Math" w:hAnsi="Cambria Math"/>
            <w:sz w:val="24"/>
            <w:lang w:val="en-US" w:eastAsia="zh-CN"/>
          </w:rPr>
          <m:t>r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反射面的法向反射系数</w:t>
      </w:r>
      <w:r>
        <w:rPr>
          <w:rFonts w:hint="eastAsia" w:ascii="宋体"/>
          <w:szCs w:val="24"/>
        </w:rPr>
        <w:t>；</w:t>
      </w:r>
    </w:p>
    <w:p>
      <w:pPr>
        <w:spacing w:before="240" w:beforeLines="100"/>
        <w:jc w:val="both"/>
        <w:rPr>
          <w:rFonts w:ascii="宋体"/>
          <w:szCs w:val="24"/>
        </w:rPr>
      </w:pPr>
      <w:r>
        <w:rPr>
          <w:rFonts w:ascii="宋体"/>
          <w:szCs w:val="24"/>
        </w:rPr>
        <w:tab/>
      </w:r>
      <w:r>
        <w:rPr>
          <w:rFonts w:ascii="宋体"/>
          <w:szCs w:val="24"/>
        </w:rPr>
        <w:tab/>
      </w:r>
      <w:r>
        <w:rPr>
          <w:rFonts w:ascii="宋体"/>
          <w:szCs w:val="24"/>
        </w:rPr>
        <w:tab/>
      </w:r>
      <w:r>
        <w:rPr>
          <w:rFonts w:ascii="宋体"/>
          <w:szCs w:val="24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 w:ascii="宋体"/>
          <w:szCs w:val="24"/>
        </w:rPr>
        <w:t>——</w:t>
      </w:r>
      <w:r>
        <w:rPr>
          <w:rFonts w:hint="eastAsia"/>
          <w:color w:val="000000"/>
          <w:sz w:val="24"/>
        </w:rPr>
        <w:t>双传声器测量系统的传递函数</w:t>
      </w:r>
      <w:r>
        <w:rPr>
          <w:rFonts w:hint="eastAsia" w:ascii="宋体"/>
          <w:szCs w:val="24"/>
        </w:rPr>
        <w:t>；</w:t>
      </w:r>
    </w:p>
    <w:p>
      <w:pPr>
        <w:spacing w:after="120" w:afterLines="50" w:line="240" w:lineRule="auto"/>
        <w:ind w:left="360" w:firstLine="480" w:firstLineChars="200"/>
        <w:rPr>
          <w:rFonts w:hint="eastAsia" w:ascii="宋体"/>
          <w:szCs w:val="24"/>
          <w:lang w:val="en-US" w:eastAsia="zh-CN"/>
        </w:rPr>
      </w:pPr>
      <w:r>
        <w:rPr>
          <w:rFonts w:hint="eastAsia" w:ascii="宋体"/>
          <w:szCs w:val="24"/>
        </w:rPr>
        <w:tab/>
      </w:r>
      <w:r>
        <w:rPr>
          <w:rFonts w:hint="eastAsia" w:ascii="宋体"/>
          <w:szCs w:val="24"/>
        </w:rPr>
        <w:tab/>
      </w:r>
      <w:r>
        <w:rPr>
          <w:rFonts w:ascii="宋体"/>
          <w:szCs w:val="24"/>
        </w:rPr>
        <w:t xml:space="preserve">   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声源球面波从传声器1到传声器2时的衰减系数；</w:t>
      </w:r>
    </w:p>
    <w:p>
      <w:pPr>
        <w:spacing w:after="120" w:afterLines="50" w:line="240" w:lineRule="auto"/>
        <w:ind w:left="360" w:firstLine="480" w:firstLineChars="200"/>
        <w:rPr>
          <w:rFonts w:hint="eastAsia" w:ascii="宋体"/>
          <w:szCs w:val="24"/>
          <w:lang w:val="en-US" w:eastAsia="zh-CN"/>
        </w:rPr>
      </w:pPr>
      <w:r>
        <w:rPr>
          <w:rFonts w:ascii="宋体"/>
        </w:rPr>
        <w:tab/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经过吸声材料反射后到达传声器2时衰减</w:t>
      </w:r>
      <w:r>
        <w:rPr>
          <w:rFonts w:hint="eastAsia" w:ascii="宋体"/>
          <w:szCs w:val="24"/>
          <w:lang w:val="en-US" w:eastAsia="zh-CN"/>
        </w:rPr>
        <w:t>系数；</w:t>
      </w:r>
    </w:p>
    <w:p>
      <w:pPr>
        <w:spacing w:after="120" w:afterLines="50" w:line="240" w:lineRule="auto"/>
        <w:ind w:left="360" w:firstLine="480" w:firstLineChars="200"/>
        <w:rPr>
          <w:rFonts w:hint="eastAsia" w:ascii="宋体"/>
          <w:szCs w:val="24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c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经过吸声材料反射后到达传声器1时衰减</w:t>
      </w:r>
      <w:r>
        <w:rPr>
          <w:rFonts w:hint="eastAsia" w:ascii="宋体"/>
          <w:szCs w:val="24"/>
          <w:lang w:val="en-US" w:eastAsia="zh-CN"/>
        </w:rPr>
        <w:t>系数。</w:t>
      </w:r>
    </w:p>
    <w:p>
      <w:pPr>
        <w:spacing w:after="120" w:afterLines="50" w:line="240" w:lineRule="auto"/>
        <w:ind w:left="360" w:firstLine="480" w:firstLineChars="200"/>
        <w:rPr>
          <w:rFonts w:hint="eastAsia" w:ascii="宋体"/>
          <w:szCs w:val="24"/>
          <w:lang w:val="en-US" w:eastAsia="zh-CN"/>
        </w:rPr>
      </w:pPr>
    </w:p>
    <w:p>
      <w:pPr>
        <w:spacing w:after="120" w:afterLines="50" w:line="240" w:lineRule="auto"/>
        <w:ind w:left="360" w:firstLine="480" w:firstLineChars="200"/>
        <w:rPr>
          <w:rFonts w:hint="default" w:ascii="宋体" w:eastAsia="宋体"/>
          <w:lang w:val="en-US" w:eastAsia="zh-CN"/>
        </w:rPr>
      </w:pPr>
      <w:r>
        <w:rPr>
          <w:rFonts w:hint="eastAsia" w:ascii="宋体"/>
        </w:rPr>
        <w:t>测量结果见表2</w:t>
      </w:r>
      <w:r>
        <w:rPr>
          <w:rFonts w:ascii="宋体"/>
        </w:rPr>
        <w:t>.1</w:t>
      </w:r>
      <w:r>
        <w:rPr>
          <w:rFonts w:hint="eastAsia" w:ascii="宋体"/>
        </w:rPr>
        <w:t>。</w:t>
      </w:r>
      <w:r>
        <w:rPr>
          <w:rFonts w:hint="eastAsia" w:ascii="宋体"/>
          <w:lang w:val="en-US" w:eastAsia="zh-CN"/>
        </w:rPr>
        <w:t>半消声室</w:t>
      </w:r>
      <w:r>
        <w:rPr>
          <w:rFonts w:hint="eastAsia"/>
          <w:szCs w:val="24"/>
          <w:lang w:val="en-US" w:eastAsia="zh-CN"/>
        </w:rPr>
        <w:t>未铺设吸声材料的反射面的法向反射系数应大于0.8。从下表测量结果可以看出符合预期。</w:t>
      </w:r>
    </w:p>
    <w:p>
      <w:pPr>
        <w:spacing w:before="240" w:beforeLines="100"/>
        <w:jc w:val="both"/>
        <w:rPr>
          <w:rFonts w:ascii="宋体"/>
        </w:rPr>
      </w:pPr>
      <w:r>
        <w:rPr>
          <w:rFonts w:ascii="宋体"/>
        </w:rPr>
        <w:tab/>
      </w:r>
    </w:p>
    <w:p>
      <w:pPr>
        <w:spacing w:after="120" w:afterLines="50" w:line="240" w:lineRule="auto"/>
        <w:ind w:left="493" w:firstLine="422" w:firstLineChars="200"/>
        <w:jc w:val="center"/>
        <w:rPr>
          <w:rFonts w:hint="eastAsia" w:ascii="宋体"/>
          <w:b/>
          <w:bCs/>
          <w:sz w:val="21"/>
          <w:szCs w:val="21"/>
        </w:rPr>
      </w:pPr>
      <w:r>
        <w:rPr>
          <w:rFonts w:hint="eastAsia" w:ascii="宋体"/>
          <w:b/>
          <w:bCs/>
          <w:sz w:val="21"/>
          <w:szCs w:val="21"/>
        </w:rPr>
        <w:t>表</w:t>
      </w:r>
      <w:r>
        <w:rPr>
          <w:rFonts w:ascii="宋体"/>
          <w:b/>
          <w:bCs/>
          <w:sz w:val="21"/>
          <w:szCs w:val="21"/>
        </w:rPr>
        <w:t>2</w:t>
      </w:r>
      <w:r>
        <w:rPr>
          <w:rFonts w:hint="eastAsia" w:ascii="宋体"/>
          <w:b/>
          <w:bCs/>
          <w:sz w:val="21"/>
          <w:szCs w:val="21"/>
        </w:rPr>
        <w:t>.</w:t>
      </w:r>
      <w:r>
        <w:rPr>
          <w:rFonts w:ascii="宋体"/>
          <w:b/>
          <w:bCs/>
          <w:sz w:val="21"/>
          <w:szCs w:val="21"/>
        </w:rPr>
        <w:t xml:space="preserve">1 </w:t>
      </w:r>
      <w:r>
        <w:rPr>
          <w:rFonts w:hint="eastAsia" w:ascii="宋体"/>
          <w:b/>
          <w:bCs/>
          <w:sz w:val="21"/>
          <w:szCs w:val="21"/>
          <w:lang w:val="en-US" w:eastAsia="zh-CN"/>
        </w:rPr>
        <w:t>法向反射系数</w:t>
      </w:r>
      <w:r>
        <w:rPr>
          <w:rFonts w:hint="eastAsia" w:ascii="宋体"/>
          <w:b/>
          <w:bCs/>
          <w:sz w:val="21"/>
          <w:szCs w:val="21"/>
        </w:rPr>
        <w:t>的</w:t>
      </w:r>
      <w:r>
        <w:rPr>
          <w:rFonts w:hint="eastAsia" w:ascii="宋体"/>
          <w:b/>
          <w:bCs/>
          <w:sz w:val="21"/>
          <w:szCs w:val="21"/>
          <w:lang w:val="en-US" w:eastAsia="zh-CN"/>
        </w:rPr>
        <w:t>测量</w:t>
      </w:r>
      <w:r>
        <w:rPr>
          <w:rFonts w:hint="eastAsia" w:ascii="宋体"/>
          <w:b/>
          <w:bCs/>
          <w:sz w:val="21"/>
          <w:szCs w:val="21"/>
        </w:rPr>
        <w:t>结果</w:t>
      </w:r>
    </w:p>
    <w:tbl>
      <w:tblPr>
        <w:tblStyle w:val="9"/>
        <w:tblW w:w="4881" w:type="pct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121"/>
        <w:gridCol w:w="1123"/>
        <w:gridCol w:w="1123"/>
        <w:gridCol w:w="1123"/>
        <w:gridCol w:w="1123"/>
        <w:gridCol w:w="1123"/>
        <w:gridCol w:w="1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i/>
                <w:iCs/>
                <w:color w:val="000000"/>
                <w:kern w:val="0"/>
                <w:sz w:val="22"/>
                <w:szCs w:val="22"/>
              </w:rPr>
              <w:t>f</w:t>
            </w: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(Hz)</w:t>
            </w:r>
          </w:p>
        </w:tc>
        <w:tc>
          <w:tcPr>
            <w:tcW w:w="6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等线"/>
                <w:i/>
                <w:i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i/>
                <w:iCs/>
                <w:color w:val="000000"/>
                <w:kern w:val="0"/>
                <w:sz w:val="22"/>
                <w:szCs w:val="22"/>
              </w:rPr>
              <w:t>R</w:t>
            </w:r>
            <w:r>
              <w:rPr>
                <w:rFonts w:eastAsia="等线"/>
                <w:color w:val="000000"/>
                <w:kern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i/>
                <w:iCs/>
                <w:color w:val="000000"/>
                <w:kern w:val="0"/>
                <w:sz w:val="22"/>
                <w:szCs w:val="22"/>
              </w:rPr>
              <w:t>R</w:t>
            </w:r>
            <w:r>
              <w:rPr>
                <w:rFonts w:eastAsia="等线"/>
                <w:color w:val="000000"/>
                <w:kern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i/>
                <w:iCs/>
                <w:color w:val="000000"/>
                <w:kern w:val="0"/>
                <w:sz w:val="22"/>
                <w:szCs w:val="22"/>
              </w:rPr>
              <w:t>R</w:t>
            </w:r>
            <w:r>
              <w:rPr>
                <w:rFonts w:eastAsia="等线"/>
                <w:color w:val="000000"/>
                <w:kern w:val="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6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i/>
                <w:iCs/>
                <w:color w:val="000000"/>
                <w:kern w:val="0"/>
                <w:sz w:val="22"/>
                <w:szCs w:val="22"/>
              </w:rPr>
              <w:t>R</w:t>
            </w:r>
            <w:r>
              <w:rPr>
                <w:rFonts w:eastAsia="等线"/>
                <w:color w:val="000000"/>
                <w:kern w:val="0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6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i/>
                <w:iCs/>
                <w:color w:val="000000"/>
                <w:kern w:val="0"/>
                <w:sz w:val="22"/>
                <w:szCs w:val="22"/>
              </w:rPr>
              <w:t>R</w:t>
            </w:r>
            <w:r>
              <w:rPr>
                <w:rFonts w:eastAsia="等线"/>
                <w:color w:val="000000"/>
                <w:kern w:val="0"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6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i/>
                <w:iCs/>
                <w:color w:val="000000"/>
                <w:kern w:val="0"/>
                <w:sz w:val="22"/>
                <w:szCs w:val="22"/>
              </w:rPr>
              <w:t>R</w:t>
            </w:r>
            <w:r>
              <w:rPr>
                <w:rFonts w:eastAsia="等线"/>
                <w:color w:val="000000"/>
                <w:kern w:val="0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6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eastAsia="等线"/>
                <w:i/>
                <w:iCs/>
                <w:color w:val="000000"/>
                <w:kern w:val="0"/>
                <w:sz w:val="22"/>
                <w:szCs w:val="22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2"/>
                <w:szCs w:val="22"/>
              </w:rPr>
              <w:t>S</w:t>
            </w:r>
            <w:r>
              <w:rPr>
                <w:rFonts w:hint="eastAsia" w:eastAsia="等线"/>
                <w:color w:val="000000"/>
                <w:kern w:val="0"/>
                <w:sz w:val="22"/>
                <w:szCs w:val="22"/>
                <w:vertAlign w:val="subscript"/>
              </w:rPr>
              <w:t>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等线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125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0.9978 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1.0201 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1.0118 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0.9925 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0.9950 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0.9981 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0.0109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等线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250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0.9972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0.9517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1.0225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1.0580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1.0046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1.0053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0.0347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等线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0.9821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0.9516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1.0075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1.0897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0.9792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0.9723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0.0488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1.0966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0.9792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1.0452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0.9075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1.0108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0.9887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0.0640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2000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0.9922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1.0228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0.9183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0.8806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1.0747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1.0012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0.0708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40</w:t>
            </w:r>
            <w:r>
              <w:rPr>
                <w:rFonts w:eastAsia="等线"/>
                <w:color w:val="000000"/>
                <w:kern w:val="0"/>
                <w:sz w:val="22"/>
                <w:szCs w:val="22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0.9875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1.0141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0.9779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0.9871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1.1592 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1.1955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eastAsia="等线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0.0973 </w:t>
            </w:r>
          </w:p>
        </w:tc>
      </w:tr>
    </w:tbl>
    <w:p>
      <w:pPr>
        <w:spacing w:after="120" w:afterLines="50" w:line="240" w:lineRule="auto"/>
        <w:ind w:left="493" w:firstLine="422" w:firstLineChars="200"/>
        <w:jc w:val="center"/>
        <w:rPr>
          <w:rFonts w:hint="eastAsia" w:ascii="宋体"/>
          <w:b/>
          <w:bCs/>
          <w:sz w:val="21"/>
          <w:szCs w:val="21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eastAsia="黑体"/>
          <w:sz w:val="24"/>
        </w:rPr>
      </w:pPr>
      <w:r>
        <w:rPr>
          <w:rFonts w:hint="eastAsia"/>
          <w:sz w:val="24"/>
        </w:rPr>
        <w:t>本试验验证报告理论上的数学推导严密，通过规程的实验操作和细致的数据分析，最终结果符合理论预期。因此，本</w:t>
      </w:r>
      <w:r>
        <w:rPr>
          <w:rFonts w:hint="eastAsia"/>
          <w:sz w:val="24"/>
          <w:lang w:val="en-US" w:eastAsia="zh-CN"/>
        </w:rPr>
        <w:t>规范</w:t>
      </w:r>
      <w:r>
        <w:rPr>
          <w:rFonts w:hint="eastAsia"/>
          <w:sz w:val="24"/>
        </w:rPr>
        <w:t>是科学、合理和可行的。</w:t>
      </w:r>
    </w:p>
    <w:p>
      <w:pPr>
        <w:spacing w:after="120" w:afterLines="50" w:line="240" w:lineRule="auto"/>
        <w:ind w:left="493" w:firstLine="480" w:firstLineChars="200"/>
        <w:rPr>
          <w:rFonts w:ascii="宋体"/>
        </w:rPr>
      </w:pPr>
    </w:p>
    <w:sectPr>
      <w:pgSz w:w="11909" w:h="16834"/>
      <w:pgMar w:top="1418" w:right="1418" w:bottom="1418" w:left="1418" w:header="851" w:footer="992" w:gutter="0"/>
      <w:cols w:space="425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3</w:t>
    </w:r>
    <w:r>
      <w:rPr>
        <w:rStyle w:val="12"/>
      </w:rPr>
      <w:fldChar w:fldCharType="end"/>
    </w:r>
  </w:p>
  <w:p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F7221C"/>
    <w:multiLevelType w:val="multilevel"/>
    <w:tmpl w:val="00F7221C"/>
    <w:lvl w:ilvl="0" w:tentative="0">
      <w:start w:val="1"/>
      <w:numFmt w:val="lowerLetter"/>
      <w:lvlText w:val="%1)"/>
      <w:lvlJc w:val="left"/>
      <w:pPr>
        <w:tabs>
          <w:tab w:val="left" w:pos="810"/>
        </w:tabs>
        <w:ind w:left="810" w:hanging="3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1">
    <w:nsid w:val="6249937A"/>
    <w:multiLevelType w:val="multilevel"/>
    <w:tmpl w:val="6249937A"/>
    <w:lvl w:ilvl="0" w:tentative="0">
      <w:start w:val="1"/>
      <w:numFmt w:val="lowerLetter"/>
      <w:lvlText w:val="%1)"/>
      <w:lvlJc w:val="left"/>
      <w:pPr>
        <w:tabs>
          <w:tab w:val="left" w:pos="810"/>
        </w:tabs>
        <w:ind w:left="810" w:hanging="3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2">
    <w:nsid w:val="64EE4A7F"/>
    <w:multiLevelType w:val="multilevel"/>
    <w:tmpl w:val="64EE4A7F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495"/>
        </w:tabs>
        <w:ind w:left="495" w:hanging="495"/>
      </w:pPr>
      <w:rPr>
        <w:rFonts w:hint="eastAsia" w:ascii="黑体" w:eastAsia="黑体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eastAsia" w:ascii="黑体" w:eastAsia="黑体"/>
        <w:i w:val="0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720"/>
        </w:tabs>
        <w:ind w:left="720" w:hanging="720"/>
      </w:pPr>
      <w:rPr>
        <w:rFonts w:hint="eastAsia" w:ascii="黑体" w:eastAsia="黑体"/>
        <w:i w:val="0"/>
        <w:sz w:val="21"/>
        <w:szCs w:val="21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80"/>
        </w:tabs>
        <w:ind w:left="1080" w:hanging="1080"/>
      </w:pPr>
      <w:rPr>
        <w:rFonts w:hint="eastAsia" w:ascii="黑体" w:eastAsia="黑体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20"/>
  <w:drawingGridVerticalSpacing w:val="104"/>
  <w:noPunctuationKerning w:val="1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wYjRjMjdhOTdkNTI2MWU5NjdiOGI1Y2ExMTU4ZGEifQ=="/>
  </w:docVars>
  <w:rsids>
    <w:rsidRoot w:val="0073507A"/>
    <w:rsid w:val="00000A7C"/>
    <w:rsid w:val="000016FF"/>
    <w:rsid w:val="00001B58"/>
    <w:rsid w:val="00002D02"/>
    <w:rsid w:val="00006977"/>
    <w:rsid w:val="00006B0F"/>
    <w:rsid w:val="00010BF6"/>
    <w:rsid w:val="00011AF1"/>
    <w:rsid w:val="00012407"/>
    <w:rsid w:val="00015554"/>
    <w:rsid w:val="000158A8"/>
    <w:rsid w:val="000163F7"/>
    <w:rsid w:val="00016D81"/>
    <w:rsid w:val="00016E35"/>
    <w:rsid w:val="00017D6F"/>
    <w:rsid w:val="00017E9F"/>
    <w:rsid w:val="000200E2"/>
    <w:rsid w:val="00020106"/>
    <w:rsid w:val="00020163"/>
    <w:rsid w:val="00021B17"/>
    <w:rsid w:val="00021E13"/>
    <w:rsid w:val="00024375"/>
    <w:rsid w:val="0002536D"/>
    <w:rsid w:val="000256E7"/>
    <w:rsid w:val="000263CF"/>
    <w:rsid w:val="00026BBE"/>
    <w:rsid w:val="00027808"/>
    <w:rsid w:val="000303D7"/>
    <w:rsid w:val="000307D6"/>
    <w:rsid w:val="00030908"/>
    <w:rsid w:val="00030AB0"/>
    <w:rsid w:val="0003128F"/>
    <w:rsid w:val="000317AE"/>
    <w:rsid w:val="00034941"/>
    <w:rsid w:val="00034A22"/>
    <w:rsid w:val="00036BC4"/>
    <w:rsid w:val="00036ECF"/>
    <w:rsid w:val="00037C27"/>
    <w:rsid w:val="00040DD2"/>
    <w:rsid w:val="000416B9"/>
    <w:rsid w:val="0004232F"/>
    <w:rsid w:val="00047C71"/>
    <w:rsid w:val="00051BF9"/>
    <w:rsid w:val="00052E67"/>
    <w:rsid w:val="000538D9"/>
    <w:rsid w:val="000550AB"/>
    <w:rsid w:val="00056321"/>
    <w:rsid w:val="00057109"/>
    <w:rsid w:val="000575B8"/>
    <w:rsid w:val="00057820"/>
    <w:rsid w:val="00060FB0"/>
    <w:rsid w:val="000637D9"/>
    <w:rsid w:val="00063BB2"/>
    <w:rsid w:val="0006571A"/>
    <w:rsid w:val="00066979"/>
    <w:rsid w:val="00066FA8"/>
    <w:rsid w:val="00071D47"/>
    <w:rsid w:val="00071FA5"/>
    <w:rsid w:val="0007208C"/>
    <w:rsid w:val="00072B3C"/>
    <w:rsid w:val="00072CBB"/>
    <w:rsid w:val="00073275"/>
    <w:rsid w:val="000740EC"/>
    <w:rsid w:val="00074279"/>
    <w:rsid w:val="00075409"/>
    <w:rsid w:val="00075C53"/>
    <w:rsid w:val="00075F02"/>
    <w:rsid w:val="00080B4B"/>
    <w:rsid w:val="00081893"/>
    <w:rsid w:val="000818C5"/>
    <w:rsid w:val="00081ACB"/>
    <w:rsid w:val="00082C52"/>
    <w:rsid w:val="00082FAA"/>
    <w:rsid w:val="00084639"/>
    <w:rsid w:val="00084935"/>
    <w:rsid w:val="0008536F"/>
    <w:rsid w:val="00087A98"/>
    <w:rsid w:val="00090909"/>
    <w:rsid w:val="00090C1F"/>
    <w:rsid w:val="00090E8C"/>
    <w:rsid w:val="00092887"/>
    <w:rsid w:val="0009472C"/>
    <w:rsid w:val="00097878"/>
    <w:rsid w:val="000A6845"/>
    <w:rsid w:val="000A6C8D"/>
    <w:rsid w:val="000A785E"/>
    <w:rsid w:val="000B01B4"/>
    <w:rsid w:val="000B15EB"/>
    <w:rsid w:val="000B23D1"/>
    <w:rsid w:val="000B28F7"/>
    <w:rsid w:val="000B2AD2"/>
    <w:rsid w:val="000B3110"/>
    <w:rsid w:val="000B37BF"/>
    <w:rsid w:val="000B44A2"/>
    <w:rsid w:val="000B6CA7"/>
    <w:rsid w:val="000C1796"/>
    <w:rsid w:val="000C2845"/>
    <w:rsid w:val="000C32D8"/>
    <w:rsid w:val="000C53C5"/>
    <w:rsid w:val="000C546A"/>
    <w:rsid w:val="000C733E"/>
    <w:rsid w:val="000D01CD"/>
    <w:rsid w:val="000D084A"/>
    <w:rsid w:val="000D37E6"/>
    <w:rsid w:val="000D3A47"/>
    <w:rsid w:val="000D3B3F"/>
    <w:rsid w:val="000D4A51"/>
    <w:rsid w:val="000D57E1"/>
    <w:rsid w:val="000D635A"/>
    <w:rsid w:val="000E0423"/>
    <w:rsid w:val="000E09CD"/>
    <w:rsid w:val="000E2A31"/>
    <w:rsid w:val="000E5846"/>
    <w:rsid w:val="000E5DAA"/>
    <w:rsid w:val="000E72D5"/>
    <w:rsid w:val="000E7BC6"/>
    <w:rsid w:val="000F327E"/>
    <w:rsid w:val="000F4612"/>
    <w:rsid w:val="000F57F9"/>
    <w:rsid w:val="000F5968"/>
    <w:rsid w:val="000F5CCC"/>
    <w:rsid w:val="000F6A59"/>
    <w:rsid w:val="000F7316"/>
    <w:rsid w:val="001005A1"/>
    <w:rsid w:val="001027C9"/>
    <w:rsid w:val="00105692"/>
    <w:rsid w:val="0010657D"/>
    <w:rsid w:val="00106EAD"/>
    <w:rsid w:val="001071F0"/>
    <w:rsid w:val="001073A0"/>
    <w:rsid w:val="001079CF"/>
    <w:rsid w:val="00111DE0"/>
    <w:rsid w:val="00112A87"/>
    <w:rsid w:val="0011307F"/>
    <w:rsid w:val="001132F4"/>
    <w:rsid w:val="001137F0"/>
    <w:rsid w:val="00113DCB"/>
    <w:rsid w:val="001156F4"/>
    <w:rsid w:val="001158DB"/>
    <w:rsid w:val="00116CAC"/>
    <w:rsid w:val="0012074B"/>
    <w:rsid w:val="00121CE0"/>
    <w:rsid w:val="00122F47"/>
    <w:rsid w:val="00124288"/>
    <w:rsid w:val="00125761"/>
    <w:rsid w:val="0012694E"/>
    <w:rsid w:val="00126FFF"/>
    <w:rsid w:val="001320C5"/>
    <w:rsid w:val="00132B0A"/>
    <w:rsid w:val="00133271"/>
    <w:rsid w:val="00133AF6"/>
    <w:rsid w:val="00135791"/>
    <w:rsid w:val="001402A6"/>
    <w:rsid w:val="001446D9"/>
    <w:rsid w:val="00146160"/>
    <w:rsid w:val="0015177E"/>
    <w:rsid w:val="00152C49"/>
    <w:rsid w:val="00152CBE"/>
    <w:rsid w:val="001531BE"/>
    <w:rsid w:val="00153253"/>
    <w:rsid w:val="001536DD"/>
    <w:rsid w:val="00153788"/>
    <w:rsid w:val="00153C05"/>
    <w:rsid w:val="00157DA1"/>
    <w:rsid w:val="00165FEF"/>
    <w:rsid w:val="00170E6E"/>
    <w:rsid w:val="001746EF"/>
    <w:rsid w:val="0017507D"/>
    <w:rsid w:val="0017610A"/>
    <w:rsid w:val="00176ECB"/>
    <w:rsid w:val="001779D0"/>
    <w:rsid w:val="00177D1D"/>
    <w:rsid w:val="00183650"/>
    <w:rsid w:val="0018397B"/>
    <w:rsid w:val="0018465F"/>
    <w:rsid w:val="00184A45"/>
    <w:rsid w:val="00184A6A"/>
    <w:rsid w:val="00184EB7"/>
    <w:rsid w:val="001949E5"/>
    <w:rsid w:val="00196453"/>
    <w:rsid w:val="001969B2"/>
    <w:rsid w:val="00196EFC"/>
    <w:rsid w:val="001970C2"/>
    <w:rsid w:val="00197C70"/>
    <w:rsid w:val="001A1272"/>
    <w:rsid w:val="001A3189"/>
    <w:rsid w:val="001A3253"/>
    <w:rsid w:val="001A4E80"/>
    <w:rsid w:val="001A5334"/>
    <w:rsid w:val="001A5D82"/>
    <w:rsid w:val="001B1BB1"/>
    <w:rsid w:val="001B3470"/>
    <w:rsid w:val="001B3596"/>
    <w:rsid w:val="001B5F52"/>
    <w:rsid w:val="001C0313"/>
    <w:rsid w:val="001C0375"/>
    <w:rsid w:val="001C1618"/>
    <w:rsid w:val="001C1A40"/>
    <w:rsid w:val="001C3F4A"/>
    <w:rsid w:val="001C4594"/>
    <w:rsid w:val="001C5BF1"/>
    <w:rsid w:val="001C5F3E"/>
    <w:rsid w:val="001C6947"/>
    <w:rsid w:val="001C7673"/>
    <w:rsid w:val="001D0C58"/>
    <w:rsid w:val="001D16DA"/>
    <w:rsid w:val="001D3981"/>
    <w:rsid w:val="001D4FB2"/>
    <w:rsid w:val="001D5242"/>
    <w:rsid w:val="001D6734"/>
    <w:rsid w:val="001E064F"/>
    <w:rsid w:val="001E2E72"/>
    <w:rsid w:val="001E2FA7"/>
    <w:rsid w:val="001E411C"/>
    <w:rsid w:val="001E433B"/>
    <w:rsid w:val="001E64D3"/>
    <w:rsid w:val="001E6570"/>
    <w:rsid w:val="001E68C3"/>
    <w:rsid w:val="001E716B"/>
    <w:rsid w:val="001F0336"/>
    <w:rsid w:val="001F03ED"/>
    <w:rsid w:val="001F2E5D"/>
    <w:rsid w:val="001F3A3B"/>
    <w:rsid w:val="001F68D8"/>
    <w:rsid w:val="00200AD6"/>
    <w:rsid w:val="00205AA0"/>
    <w:rsid w:val="002060F3"/>
    <w:rsid w:val="00206B4D"/>
    <w:rsid w:val="00206E15"/>
    <w:rsid w:val="0020764B"/>
    <w:rsid w:val="00207F2F"/>
    <w:rsid w:val="00207F46"/>
    <w:rsid w:val="002116C0"/>
    <w:rsid w:val="00211C30"/>
    <w:rsid w:val="00211CEE"/>
    <w:rsid w:val="00212C80"/>
    <w:rsid w:val="00213E35"/>
    <w:rsid w:val="002179D5"/>
    <w:rsid w:val="00220D77"/>
    <w:rsid w:val="00222E9D"/>
    <w:rsid w:val="002245B8"/>
    <w:rsid w:val="00224ED7"/>
    <w:rsid w:val="00231B7E"/>
    <w:rsid w:val="00232E83"/>
    <w:rsid w:val="002331E9"/>
    <w:rsid w:val="00234BB1"/>
    <w:rsid w:val="002351C0"/>
    <w:rsid w:val="00235595"/>
    <w:rsid w:val="002401F1"/>
    <w:rsid w:val="00240DD0"/>
    <w:rsid w:val="0024185D"/>
    <w:rsid w:val="002428FB"/>
    <w:rsid w:val="00243646"/>
    <w:rsid w:val="002441E4"/>
    <w:rsid w:val="002453E4"/>
    <w:rsid w:val="0024547E"/>
    <w:rsid w:val="00247D5F"/>
    <w:rsid w:val="00247EDC"/>
    <w:rsid w:val="00250DD4"/>
    <w:rsid w:val="00251EC6"/>
    <w:rsid w:val="0025219E"/>
    <w:rsid w:val="002528CC"/>
    <w:rsid w:val="00252E17"/>
    <w:rsid w:val="00253D27"/>
    <w:rsid w:val="002558FA"/>
    <w:rsid w:val="0025705F"/>
    <w:rsid w:val="00257749"/>
    <w:rsid w:val="002605D0"/>
    <w:rsid w:val="0026239E"/>
    <w:rsid w:val="00262A76"/>
    <w:rsid w:val="00263501"/>
    <w:rsid w:val="00264915"/>
    <w:rsid w:val="0026533E"/>
    <w:rsid w:val="002705C7"/>
    <w:rsid w:val="0027067C"/>
    <w:rsid w:val="00271A0A"/>
    <w:rsid w:val="00274393"/>
    <w:rsid w:val="002743E0"/>
    <w:rsid w:val="00275162"/>
    <w:rsid w:val="00281454"/>
    <w:rsid w:val="002817C0"/>
    <w:rsid w:val="00281C1D"/>
    <w:rsid w:val="0028237D"/>
    <w:rsid w:val="002834F2"/>
    <w:rsid w:val="0028521A"/>
    <w:rsid w:val="0028545F"/>
    <w:rsid w:val="002865DD"/>
    <w:rsid w:val="00286CE2"/>
    <w:rsid w:val="0029112F"/>
    <w:rsid w:val="00292B46"/>
    <w:rsid w:val="0029377C"/>
    <w:rsid w:val="002941EE"/>
    <w:rsid w:val="00294F4B"/>
    <w:rsid w:val="0029586A"/>
    <w:rsid w:val="00296ABE"/>
    <w:rsid w:val="00297239"/>
    <w:rsid w:val="002972C9"/>
    <w:rsid w:val="002A0255"/>
    <w:rsid w:val="002A0E28"/>
    <w:rsid w:val="002A23AE"/>
    <w:rsid w:val="002A3E24"/>
    <w:rsid w:val="002A4D8D"/>
    <w:rsid w:val="002A621B"/>
    <w:rsid w:val="002A6FD7"/>
    <w:rsid w:val="002A7198"/>
    <w:rsid w:val="002B2943"/>
    <w:rsid w:val="002B2F16"/>
    <w:rsid w:val="002B30E5"/>
    <w:rsid w:val="002B3902"/>
    <w:rsid w:val="002B43AF"/>
    <w:rsid w:val="002B466D"/>
    <w:rsid w:val="002B4A98"/>
    <w:rsid w:val="002B71BE"/>
    <w:rsid w:val="002C0404"/>
    <w:rsid w:val="002C098D"/>
    <w:rsid w:val="002C0F60"/>
    <w:rsid w:val="002C120A"/>
    <w:rsid w:val="002C48D5"/>
    <w:rsid w:val="002C59CC"/>
    <w:rsid w:val="002C69F4"/>
    <w:rsid w:val="002C7986"/>
    <w:rsid w:val="002D0240"/>
    <w:rsid w:val="002D21DC"/>
    <w:rsid w:val="002D42F6"/>
    <w:rsid w:val="002D5666"/>
    <w:rsid w:val="002E1571"/>
    <w:rsid w:val="002E25A7"/>
    <w:rsid w:val="002E4298"/>
    <w:rsid w:val="002E4D8D"/>
    <w:rsid w:val="002E5B1A"/>
    <w:rsid w:val="002E5B7D"/>
    <w:rsid w:val="002E5B88"/>
    <w:rsid w:val="002E7B9E"/>
    <w:rsid w:val="002F04C8"/>
    <w:rsid w:val="002F0843"/>
    <w:rsid w:val="002F203E"/>
    <w:rsid w:val="002F38A2"/>
    <w:rsid w:val="002F4617"/>
    <w:rsid w:val="002F5DAF"/>
    <w:rsid w:val="002F6F09"/>
    <w:rsid w:val="002F754A"/>
    <w:rsid w:val="002F78B7"/>
    <w:rsid w:val="003021FE"/>
    <w:rsid w:val="003034F4"/>
    <w:rsid w:val="00303E4F"/>
    <w:rsid w:val="003045B3"/>
    <w:rsid w:val="00306786"/>
    <w:rsid w:val="00310AD3"/>
    <w:rsid w:val="00310E0E"/>
    <w:rsid w:val="003110D3"/>
    <w:rsid w:val="00311236"/>
    <w:rsid w:val="00311505"/>
    <w:rsid w:val="003133C2"/>
    <w:rsid w:val="00313647"/>
    <w:rsid w:val="00317C79"/>
    <w:rsid w:val="00317F5D"/>
    <w:rsid w:val="00320ECE"/>
    <w:rsid w:val="003212BF"/>
    <w:rsid w:val="0032185E"/>
    <w:rsid w:val="0032498F"/>
    <w:rsid w:val="00325197"/>
    <w:rsid w:val="00326FED"/>
    <w:rsid w:val="00327628"/>
    <w:rsid w:val="00327DEE"/>
    <w:rsid w:val="003305C5"/>
    <w:rsid w:val="00331182"/>
    <w:rsid w:val="00331F64"/>
    <w:rsid w:val="0033549C"/>
    <w:rsid w:val="003355E5"/>
    <w:rsid w:val="0033588B"/>
    <w:rsid w:val="00335B78"/>
    <w:rsid w:val="00336A4F"/>
    <w:rsid w:val="003375E5"/>
    <w:rsid w:val="00337D0C"/>
    <w:rsid w:val="00340393"/>
    <w:rsid w:val="003422E8"/>
    <w:rsid w:val="003435BF"/>
    <w:rsid w:val="003439D9"/>
    <w:rsid w:val="00344175"/>
    <w:rsid w:val="00344A88"/>
    <w:rsid w:val="00344CCA"/>
    <w:rsid w:val="00345456"/>
    <w:rsid w:val="00346337"/>
    <w:rsid w:val="00350B71"/>
    <w:rsid w:val="00353F62"/>
    <w:rsid w:val="0035410F"/>
    <w:rsid w:val="003563FF"/>
    <w:rsid w:val="00356CDF"/>
    <w:rsid w:val="00356EDF"/>
    <w:rsid w:val="00357633"/>
    <w:rsid w:val="00357B8C"/>
    <w:rsid w:val="0036126D"/>
    <w:rsid w:val="00361941"/>
    <w:rsid w:val="00361963"/>
    <w:rsid w:val="003635AA"/>
    <w:rsid w:val="00365048"/>
    <w:rsid w:val="00365101"/>
    <w:rsid w:val="00365386"/>
    <w:rsid w:val="0036641F"/>
    <w:rsid w:val="00371979"/>
    <w:rsid w:val="003767FB"/>
    <w:rsid w:val="0037698B"/>
    <w:rsid w:val="00377B6E"/>
    <w:rsid w:val="00377B7E"/>
    <w:rsid w:val="003800DF"/>
    <w:rsid w:val="00381FDC"/>
    <w:rsid w:val="00382DBA"/>
    <w:rsid w:val="00383FBF"/>
    <w:rsid w:val="003865E5"/>
    <w:rsid w:val="00387C2E"/>
    <w:rsid w:val="003905C9"/>
    <w:rsid w:val="003915CB"/>
    <w:rsid w:val="00391D61"/>
    <w:rsid w:val="00392379"/>
    <w:rsid w:val="00392C12"/>
    <w:rsid w:val="003936AD"/>
    <w:rsid w:val="003937C5"/>
    <w:rsid w:val="003952F6"/>
    <w:rsid w:val="00395815"/>
    <w:rsid w:val="00395AB0"/>
    <w:rsid w:val="003971EA"/>
    <w:rsid w:val="003A1136"/>
    <w:rsid w:val="003A2A6F"/>
    <w:rsid w:val="003A4F1F"/>
    <w:rsid w:val="003A6120"/>
    <w:rsid w:val="003A75CD"/>
    <w:rsid w:val="003B19BA"/>
    <w:rsid w:val="003B1F9A"/>
    <w:rsid w:val="003B341C"/>
    <w:rsid w:val="003B402C"/>
    <w:rsid w:val="003B4BA8"/>
    <w:rsid w:val="003B572F"/>
    <w:rsid w:val="003B7133"/>
    <w:rsid w:val="003B7C22"/>
    <w:rsid w:val="003B7E4E"/>
    <w:rsid w:val="003C015F"/>
    <w:rsid w:val="003C0673"/>
    <w:rsid w:val="003C0B38"/>
    <w:rsid w:val="003C1001"/>
    <w:rsid w:val="003C134C"/>
    <w:rsid w:val="003C3234"/>
    <w:rsid w:val="003C56B1"/>
    <w:rsid w:val="003C5A2E"/>
    <w:rsid w:val="003C5FBB"/>
    <w:rsid w:val="003C6DFA"/>
    <w:rsid w:val="003C78DD"/>
    <w:rsid w:val="003D1BC7"/>
    <w:rsid w:val="003D63B6"/>
    <w:rsid w:val="003D68D3"/>
    <w:rsid w:val="003D6998"/>
    <w:rsid w:val="003E0934"/>
    <w:rsid w:val="003E17F9"/>
    <w:rsid w:val="003E1831"/>
    <w:rsid w:val="003E2671"/>
    <w:rsid w:val="003E4B0F"/>
    <w:rsid w:val="003E6E26"/>
    <w:rsid w:val="003E7347"/>
    <w:rsid w:val="003E7923"/>
    <w:rsid w:val="003F008C"/>
    <w:rsid w:val="003F0712"/>
    <w:rsid w:val="003F0DA0"/>
    <w:rsid w:val="003F0F15"/>
    <w:rsid w:val="003F1C2F"/>
    <w:rsid w:val="003F1F6E"/>
    <w:rsid w:val="003F204E"/>
    <w:rsid w:val="003F3689"/>
    <w:rsid w:val="003F4175"/>
    <w:rsid w:val="003F4E43"/>
    <w:rsid w:val="003F512E"/>
    <w:rsid w:val="003F70DF"/>
    <w:rsid w:val="004058DA"/>
    <w:rsid w:val="004059C6"/>
    <w:rsid w:val="00407834"/>
    <w:rsid w:val="004101F5"/>
    <w:rsid w:val="004119D6"/>
    <w:rsid w:val="00414586"/>
    <w:rsid w:val="0041548A"/>
    <w:rsid w:val="00415D12"/>
    <w:rsid w:val="0041635C"/>
    <w:rsid w:val="00417A80"/>
    <w:rsid w:val="00417E65"/>
    <w:rsid w:val="00422B75"/>
    <w:rsid w:val="00423CB7"/>
    <w:rsid w:val="00424238"/>
    <w:rsid w:val="0042631C"/>
    <w:rsid w:val="00432312"/>
    <w:rsid w:val="0043319B"/>
    <w:rsid w:val="004340A3"/>
    <w:rsid w:val="0043474D"/>
    <w:rsid w:val="004347C5"/>
    <w:rsid w:val="00435E64"/>
    <w:rsid w:val="00435F6E"/>
    <w:rsid w:val="004364B9"/>
    <w:rsid w:val="00436B6A"/>
    <w:rsid w:val="00436BAF"/>
    <w:rsid w:val="0043746D"/>
    <w:rsid w:val="00437601"/>
    <w:rsid w:val="00440482"/>
    <w:rsid w:val="00441B6E"/>
    <w:rsid w:val="00441C72"/>
    <w:rsid w:val="0044201C"/>
    <w:rsid w:val="00443846"/>
    <w:rsid w:val="004454CC"/>
    <w:rsid w:val="00446490"/>
    <w:rsid w:val="0044662B"/>
    <w:rsid w:val="00447C65"/>
    <w:rsid w:val="0045320D"/>
    <w:rsid w:val="00454409"/>
    <w:rsid w:val="00455EEA"/>
    <w:rsid w:val="00456365"/>
    <w:rsid w:val="0045701B"/>
    <w:rsid w:val="004573B9"/>
    <w:rsid w:val="00457A0F"/>
    <w:rsid w:val="00457CCD"/>
    <w:rsid w:val="00460E2C"/>
    <w:rsid w:val="00461F15"/>
    <w:rsid w:val="00461F9A"/>
    <w:rsid w:val="0046234A"/>
    <w:rsid w:val="00463D6B"/>
    <w:rsid w:val="00464055"/>
    <w:rsid w:val="0046406F"/>
    <w:rsid w:val="004655FC"/>
    <w:rsid w:val="00470997"/>
    <w:rsid w:val="004709A9"/>
    <w:rsid w:val="00470F7E"/>
    <w:rsid w:val="00472E4F"/>
    <w:rsid w:val="00474351"/>
    <w:rsid w:val="00474457"/>
    <w:rsid w:val="00475CB1"/>
    <w:rsid w:val="00475FB2"/>
    <w:rsid w:val="004767DB"/>
    <w:rsid w:val="004777B7"/>
    <w:rsid w:val="00477D53"/>
    <w:rsid w:val="00480878"/>
    <w:rsid w:val="0048484D"/>
    <w:rsid w:val="00485395"/>
    <w:rsid w:val="00487072"/>
    <w:rsid w:val="00487476"/>
    <w:rsid w:val="00491A59"/>
    <w:rsid w:val="00495635"/>
    <w:rsid w:val="004962B0"/>
    <w:rsid w:val="00497664"/>
    <w:rsid w:val="004A002A"/>
    <w:rsid w:val="004A00D7"/>
    <w:rsid w:val="004A09C2"/>
    <w:rsid w:val="004A0BF2"/>
    <w:rsid w:val="004A0ED1"/>
    <w:rsid w:val="004A2F5B"/>
    <w:rsid w:val="004A4538"/>
    <w:rsid w:val="004A4580"/>
    <w:rsid w:val="004A52B9"/>
    <w:rsid w:val="004A60FA"/>
    <w:rsid w:val="004A6577"/>
    <w:rsid w:val="004A6C3A"/>
    <w:rsid w:val="004A70D6"/>
    <w:rsid w:val="004B14CC"/>
    <w:rsid w:val="004B27E0"/>
    <w:rsid w:val="004B2AE5"/>
    <w:rsid w:val="004B2EC4"/>
    <w:rsid w:val="004B3A74"/>
    <w:rsid w:val="004B44CE"/>
    <w:rsid w:val="004B4B64"/>
    <w:rsid w:val="004B64AD"/>
    <w:rsid w:val="004B6601"/>
    <w:rsid w:val="004B6967"/>
    <w:rsid w:val="004B7046"/>
    <w:rsid w:val="004C1046"/>
    <w:rsid w:val="004C16F5"/>
    <w:rsid w:val="004C1BDE"/>
    <w:rsid w:val="004C1CB3"/>
    <w:rsid w:val="004C4A85"/>
    <w:rsid w:val="004C51B3"/>
    <w:rsid w:val="004C6C02"/>
    <w:rsid w:val="004C6DEE"/>
    <w:rsid w:val="004C6E90"/>
    <w:rsid w:val="004C7808"/>
    <w:rsid w:val="004C781A"/>
    <w:rsid w:val="004C784D"/>
    <w:rsid w:val="004C795C"/>
    <w:rsid w:val="004D0251"/>
    <w:rsid w:val="004D16A6"/>
    <w:rsid w:val="004D21D8"/>
    <w:rsid w:val="004D2314"/>
    <w:rsid w:val="004D26DC"/>
    <w:rsid w:val="004D39A1"/>
    <w:rsid w:val="004D4191"/>
    <w:rsid w:val="004D5BDC"/>
    <w:rsid w:val="004D6145"/>
    <w:rsid w:val="004D6D6A"/>
    <w:rsid w:val="004E10FB"/>
    <w:rsid w:val="004E1DDF"/>
    <w:rsid w:val="004E1FB0"/>
    <w:rsid w:val="004E5ECF"/>
    <w:rsid w:val="004E6922"/>
    <w:rsid w:val="004E6B85"/>
    <w:rsid w:val="004E7230"/>
    <w:rsid w:val="004E762E"/>
    <w:rsid w:val="004F065E"/>
    <w:rsid w:val="004F1619"/>
    <w:rsid w:val="004F3D77"/>
    <w:rsid w:val="004F48CD"/>
    <w:rsid w:val="004F4B7D"/>
    <w:rsid w:val="004F5550"/>
    <w:rsid w:val="004F7F6F"/>
    <w:rsid w:val="00500078"/>
    <w:rsid w:val="005005F0"/>
    <w:rsid w:val="00501831"/>
    <w:rsid w:val="0050255D"/>
    <w:rsid w:val="00502C13"/>
    <w:rsid w:val="00502FA1"/>
    <w:rsid w:val="00503D51"/>
    <w:rsid w:val="00505050"/>
    <w:rsid w:val="005067E3"/>
    <w:rsid w:val="00510518"/>
    <w:rsid w:val="00512408"/>
    <w:rsid w:val="00512AE0"/>
    <w:rsid w:val="005139B8"/>
    <w:rsid w:val="005139F8"/>
    <w:rsid w:val="0051419C"/>
    <w:rsid w:val="00514B86"/>
    <w:rsid w:val="00516E18"/>
    <w:rsid w:val="005205F5"/>
    <w:rsid w:val="005211FB"/>
    <w:rsid w:val="0052225B"/>
    <w:rsid w:val="005227A4"/>
    <w:rsid w:val="00522DA9"/>
    <w:rsid w:val="00522DE8"/>
    <w:rsid w:val="00523A30"/>
    <w:rsid w:val="00524F67"/>
    <w:rsid w:val="00525F3E"/>
    <w:rsid w:val="00527E32"/>
    <w:rsid w:val="005304D1"/>
    <w:rsid w:val="0053086A"/>
    <w:rsid w:val="00530C6F"/>
    <w:rsid w:val="00530F83"/>
    <w:rsid w:val="00532905"/>
    <w:rsid w:val="0053402D"/>
    <w:rsid w:val="00534EF5"/>
    <w:rsid w:val="00536AC9"/>
    <w:rsid w:val="0053755F"/>
    <w:rsid w:val="00537E9A"/>
    <w:rsid w:val="005403DC"/>
    <w:rsid w:val="005406CD"/>
    <w:rsid w:val="00540910"/>
    <w:rsid w:val="00541C68"/>
    <w:rsid w:val="005428B2"/>
    <w:rsid w:val="00545710"/>
    <w:rsid w:val="0054639E"/>
    <w:rsid w:val="005515AD"/>
    <w:rsid w:val="00552026"/>
    <w:rsid w:val="00552226"/>
    <w:rsid w:val="00554961"/>
    <w:rsid w:val="00554CBD"/>
    <w:rsid w:val="005550C8"/>
    <w:rsid w:val="00556417"/>
    <w:rsid w:val="00556A64"/>
    <w:rsid w:val="00556C2C"/>
    <w:rsid w:val="00557B25"/>
    <w:rsid w:val="005604D8"/>
    <w:rsid w:val="00561C8F"/>
    <w:rsid w:val="005620BB"/>
    <w:rsid w:val="0056421F"/>
    <w:rsid w:val="005673AA"/>
    <w:rsid w:val="0057054E"/>
    <w:rsid w:val="00570D96"/>
    <w:rsid w:val="00571549"/>
    <w:rsid w:val="00572A41"/>
    <w:rsid w:val="00577481"/>
    <w:rsid w:val="00577575"/>
    <w:rsid w:val="005776A7"/>
    <w:rsid w:val="0058065A"/>
    <w:rsid w:val="0058236A"/>
    <w:rsid w:val="00582420"/>
    <w:rsid w:val="00582B2C"/>
    <w:rsid w:val="00583616"/>
    <w:rsid w:val="00583E86"/>
    <w:rsid w:val="005854F8"/>
    <w:rsid w:val="00585F63"/>
    <w:rsid w:val="00586503"/>
    <w:rsid w:val="00586B19"/>
    <w:rsid w:val="005926E9"/>
    <w:rsid w:val="005938B7"/>
    <w:rsid w:val="00594547"/>
    <w:rsid w:val="00594B83"/>
    <w:rsid w:val="00595A71"/>
    <w:rsid w:val="005A0B1D"/>
    <w:rsid w:val="005A1ACE"/>
    <w:rsid w:val="005A1C6D"/>
    <w:rsid w:val="005A34C9"/>
    <w:rsid w:val="005A5B95"/>
    <w:rsid w:val="005A5DDB"/>
    <w:rsid w:val="005B011D"/>
    <w:rsid w:val="005B0263"/>
    <w:rsid w:val="005B04FD"/>
    <w:rsid w:val="005B2032"/>
    <w:rsid w:val="005B279B"/>
    <w:rsid w:val="005B293C"/>
    <w:rsid w:val="005B4EA6"/>
    <w:rsid w:val="005B5531"/>
    <w:rsid w:val="005B60A2"/>
    <w:rsid w:val="005B66B9"/>
    <w:rsid w:val="005B6A58"/>
    <w:rsid w:val="005B768C"/>
    <w:rsid w:val="005C2A48"/>
    <w:rsid w:val="005C5C5E"/>
    <w:rsid w:val="005C6246"/>
    <w:rsid w:val="005C6EBC"/>
    <w:rsid w:val="005C7742"/>
    <w:rsid w:val="005D1E45"/>
    <w:rsid w:val="005D284F"/>
    <w:rsid w:val="005D334D"/>
    <w:rsid w:val="005D3363"/>
    <w:rsid w:val="005D4968"/>
    <w:rsid w:val="005D6B25"/>
    <w:rsid w:val="005E1052"/>
    <w:rsid w:val="005E1ADB"/>
    <w:rsid w:val="005E2E72"/>
    <w:rsid w:val="005E45DC"/>
    <w:rsid w:val="005F00CC"/>
    <w:rsid w:val="005F06AC"/>
    <w:rsid w:val="005F4534"/>
    <w:rsid w:val="005F523E"/>
    <w:rsid w:val="005F675E"/>
    <w:rsid w:val="005F6AC2"/>
    <w:rsid w:val="006006B0"/>
    <w:rsid w:val="00600A14"/>
    <w:rsid w:val="00600F8C"/>
    <w:rsid w:val="0060226C"/>
    <w:rsid w:val="00603467"/>
    <w:rsid w:val="006038AE"/>
    <w:rsid w:val="00607319"/>
    <w:rsid w:val="00610052"/>
    <w:rsid w:val="006115C6"/>
    <w:rsid w:val="006120DB"/>
    <w:rsid w:val="00613156"/>
    <w:rsid w:val="00613931"/>
    <w:rsid w:val="0061683F"/>
    <w:rsid w:val="006168BF"/>
    <w:rsid w:val="00616A6F"/>
    <w:rsid w:val="00616FAB"/>
    <w:rsid w:val="006170BD"/>
    <w:rsid w:val="006173F4"/>
    <w:rsid w:val="006200F3"/>
    <w:rsid w:val="006213D0"/>
    <w:rsid w:val="00622A9A"/>
    <w:rsid w:val="00630D2B"/>
    <w:rsid w:val="006319C6"/>
    <w:rsid w:val="006320C7"/>
    <w:rsid w:val="00632773"/>
    <w:rsid w:val="00632DED"/>
    <w:rsid w:val="00633EEC"/>
    <w:rsid w:val="0063431A"/>
    <w:rsid w:val="006346A5"/>
    <w:rsid w:val="00636DB9"/>
    <w:rsid w:val="00637CD8"/>
    <w:rsid w:val="00637D5F"/>
    <w:rsid w:val="00640BBA"/>
    <w:rsid w:val="006440B9"/>
    <w:rsid w:val="00645304"/>
    <w:rsid w:val="0065003F"/>
    <w:rsid w:val="006538CB"/>
    <w:rsid w:val="0065551C"/>
    <w:rsid w:val="0065552C"/>
    <w:rsid w:val="00655DC6"/>
    <w:rsid w:val="00660BC9"/>
    <w:rsid w:val="00660D3F"/>
    <w:rsid w:val="00661C6D"/>
    <w:rsid w:val="006621E4"/>
    <w:rsid w:val="00662C85"/>
    <w:rsid w:val="00662E7E"/>
    <w:rsid w:val="006644F6"/>
    <w:rsid w:val="006659D5"/>
    <w:rsid w:val="006669AA"/>
    <w:rsid w:val="0066726E"/>
    <w:rsid w:val="006672CA"/>
    <w:rsid w:val="00667431"/>
    <w:rsid w:val="0066765E"/>
    <w:rsid w:val="00670CBC"/>
    <w:rsid w:val="00671BBF"/>
    <w:rsid w:val="006726DA"/>
    <w:rsid w:val="00672772"/>
    <w:rsid w:val="006765E2"/>
    <w:rsid w:val="00676D3C"/>
    <w:rsid w:val="00676F2E"/>
    <w:rsid w:val="00677C86"/>
    <w:rsid w:val="00680F15"/>
    <w:rsid w:val="00681180"/>
    <w:rsid w:val="006818CF"/>
    <w:rsid w:val="00682FA9"/>
    <w:rsid w:val="0068393B"/>
    <w:rsid w:val="00685225"/>
    <w:rsid w:val="00686BB5"/>
    <w:rsid w:val="00687A39"/>
    <w:rsid w:val="00691156"/>
    <w:rsid w:val="0069120E"/>
    <w:rsid w:val="006941FB"/>
    <w:rsid w:val="00694294"/>
    <w:rsid w:val="00697330"/>
    <w:rsid w:val="006979A3"/>
    <w:rsid w:val="006A2A85"/>
    <w:rsid w:val="006A3F33"/>
    <w:rsid w:val="006A44B1"/>
    <w:rsid w:val="006A6C23"/>
    <w:rsid w:val="006B0DB6"/>
    <w:rsid w:val="006B0EB1"/>
    <w:rsid w:val="006B1BD8"/>
    <w:rsid w:val="006B5265"/>
    <w:rsid w:val="006C06DD"/>
    <w:rsid w:val="006C0ABB"/>
    <w:rsid w:val="006C3013"/>
    <w:rsid w:val="006C42DD"/>
    <w:rsid w:val="006C6BA1"/>
    <w:rsid w:val="006D0BFE"/>
    <w:rsid w:val="006D0D03"/>
    <w:rsid w:val="006D2595"/>
    <w:rsid w:val="006D27B2"/>
    <w:rsid w:val="006D565D"/>
    <w:rsid w:val="006D669F"/>
    <w:rsid w:val="006D6B5A"/>
    <w:rsid w:val="006D70DA"/>
    <w:rsid w:val="006E069A"/>
    <w:rsid w:val="006E23E3"/>
    <w:rsid w:val="006E2662"/>
    <w:rsid w:val="006E3871"/>
    <w:rsid w:val="006E49E8"/>
    <w:rsid w:val="006E5F6B"/>
    <w:rsid w:val="006E6633"/>
    <w:rsid w:val="006F1C94"/>
    <w:rsid w:val="006F2EA4"/>
    <w:rsid w:val="006F2ED4"/>
    <w:rsid w:val="006F38F4"/>
    <w:rsid w:val="006F3A24"/>
    <w:rsid w:val="006F420E"/>
    <w:rsid w:val="006F4B74"/>
    <w:rsid w:val="006F5D82"/>
    <w:rsid w:val="006F742E"/>
    <w:rsid w:val="007000F6"/>
    <w:rsid w:val="007031E6"/>
    <w:rsid w:val="007062A2"/>
    <w:rsid w:val="0070762A"/>
    <w:rsid w:val="007101DB"/>
    <w:rsid w:val="00711F1D"/>
    <w:rsid w:val="00712331"/>
    <w:rsid w:val="00716D9B"/>
    <w:rsid w:val="007204E5"/>
    <w:rsid w:val="007211C7"/>
    <w:rsid w:val="00722412"/>
    <w:rsid w:val="007225ED"/>
    <w:rsid w:val="00722821"/>
    <w:rsid w:val="0072543C"/>
    <w:rsid w:val="00726798"/>
    <w:rsid w:val="0072767F"/>
    <w:rsid w:val="00731B82"/>
    <w:rsid w:val="00733CC5"/>
    <w:rsid w:val="00734266"/>
    <w:rsid w:val="00734280"/>
    <w:rsid w:val="00734F6C"/>
    <w:rsid w:val="0073507A"/>
    <w:rsid w:val="00735332"/>
    <w:rsid w:val="007361D5"/>
    <w:rsid w:val="00740BCA"/>
    <w:rsid w:val="00741711"/>
    <w:rsid w:val="00741A70"/>
    <w:rsid w:val="00746006"/>
    <w:rsid w:val="00747937"/>
    <w:rsid w:val="00750B08"/>
    <w:rsid w:val="00750D89"/>
    <w:rsid w:val="007512C7"/>
    <w:rsid w:val="007524C0"/>
    <w:rsid w:val="00752AAC"/>
    <w:rsid w:val="007544AC"/>
    <w:rsid w:val="00756175"/>
    <w:rsid w:val="007566CF"/>
    <w:rsid w:val="00756DA6"/>
    <w:rsid w:val="00757617"/>
    <w:rsid w:val="00757B5E"/>
    <w:rsid w:val="0076092B"/>
    <w:rsid w:val="00761EBB"/>
    <w:rsid w:val="00761F69"/>
    <w:rsid w:val="00764144"/>
    <w:rsid w:val="00764A71"/>
    <w:rsid w:val="0076664D"/>
    <w:rsid w:val="00773237"/>
    <w:rsid w:val="007755DA"/>
    <w:rsid w:val="00776154"/>
    <w:rsid w:val="007807E1"/>
    <w:rsid w:val="00780F81"/>
    <w:rsid w:val="00781874"/>
    <w:rsid w:val="007830E1"/>
    <w:rsid w:val="00784DCD"/>
    <w:rsid w:val="0079046B"/>
    <w:rsid w:val="007922A2"/>
    <w:rsid w:val="00792958"/>
    <w:rsid w:val="00793A80"/>
    <w:rsid w:val="00794FF8"/>
    <w:rsid w:val="00796203"/>
    <w:rsid w:val="007963EB"/>
    <w:rsid w:val="007975DA"/>
    <w:rsid w:val="0079799B"/>
    <w:rsid w:val="00797B4F"/>
    <w:rsid w:val="007A016A"/>
    <w:rsid w:val="007A1452"/>
    <w:rsid w:val="007A43C0"/>
    <w:rsid w:val="007A4A3A"/>
    <w:rsid w:val="007A54FB"/>
    <w:rsid w:val="007A5ECE"/>
    <w:rsid w:val="007A6064"/>
    <w:rsid w:val="007A6BA0"/>
    <w:rsid w:val="007B14B9"/>
    <w:rsid w:val="007B1BF9"/>
    <w:rsid w:val="007B1D15"/>
    <w:rsid w:val="007B22AA"/>
    <w:rsid w:val="007B4EE6"/>
    <w:rsid w:val="007B51F9"/>
    <w:rsid w:val="007B56C6"/>
    <w:rsid w:val="007B7B3F"/>
    <w:rsid w:val="007C0577"/>
    <w:rsid w:val="007C05D8"/>
    <w:rsid w:val="007C1567"/>
    <w:rsid w:val="007C16FC"/>
    <w:rsid w:val="007C1C0C"/>
    <w:rsid w:val="007C1E65"/>
    <w:rsid w:val="007C3842"/>
    <w:rsid w:val="007D0486"/>
    <w:rsid w:val="007D13EF"/>
    <w:rsid w:val="007D1CE9"/>
    <w:rsid w:val="007D24E2"/>
    <w:rsid w:val="007D4B0E"/>
    <w:rsid w:val="007D5CA4"/>
    <w:rsid w:val="007D6850"/>
    <w:rsid w:val="007D6915"/>
    <w:rsid w:val="007D69BE"/>
    <w:rsid w:val="007D755C"/>
    <w:rsid w:val="007D7F8A"/>
    <w:rsid w:val="007E0BE3"/>
    <w:rsid w:val="007E18FE"/>
    <w:rsid w:val="007E1AB8"/>
    <w:rsid w:val="007E258A"/>
    <w:rsid w:val="007E2C0F"/>
    <w:rsid w:val="007E2F23"/>
    <w:rsid w:val="007E523F"/>
    <w:rsid w:val="007E7883"/>
    <w:rsid w:val="007F1F28"/>
    <w:rsid w:val="007F2692"/>
    <w:rsid w:val="007F58CF"/>
    <w:rsid w:val="007F6224"/>
    <w:rsid w:val="007F6330"/>
    <w:rsid w:val="007F675C"/>
    <w:rsid w:val="007F693E"/>
    <w:rsid w:val="007F6B4D"/>
    <w:rsid w:val="007F6D6D"/>
    <w:rsid w:val="007F6F72"/>
    <w:rsid w:val="0080251E"/>
    <w:rsid w:val="008025EA"/>
    <w:rsid w:val="008038DF"/>
    <w:rsid w:val="00803B7A"/>
    <w:rsid w:val="00803F20"/>
    <w:rsid w:val="00803F4F"/>
    <w:rsid w:val="0080498A"/>
    <w:rsid w:val="00805617"/>
    <w:rsid w:val="008060A3"/>
    <w:rsid w:val="00810417"/>
    <w:rsid w:val="0081045A"/>
    <w:rsid w:val="00810658"/>
    <w:rsid w:val="00814196"/>
    <w:rsid w:val="00814ECF"/>
    <w:rsid w:val="00815A93"/>
    <w:rsid w:val="00817348"/>
    <w:rsid w:val="00817CC2"/>
    <w:rsid w:val="00820E8A"/>
    <w:rsid w:val="00823018"/>
    <w:rsid w:val="0082346A"/>
    <w:rsid w:val="00823FD3"/>
    <w:rsid w:val="00825A36"/>
    <w:rsid w:val="008271A8"/>
    <w:rsid w:val="00830D90"/>
    <w:rsid w:val="00832383"/>
    <w:rsid w:val="008323C7"/>
    <w:rsid w:val="00833238"/>
    <w:rsid w:val="00833E3E"/>
    <w:rsid w:val="00835016"/>
    <w:rsid w:val="008357D7"/>
    <w:rsid w:val="008375EA"/>
    <w:rsid w:val="0084220D"/>
    <w:rsid w:val="00842ABD"/>
    <w:rsid w:val="00842E15"/>
    <w:rsid w:val="0084448E"/>
    <w:rsid w:val="008454FC"/>
    <w:rsid w:val="008509BB"/>
    <w:rsid w:val="00851860"/>
    <w:rsid w:val="00852010"/>
    <w:rsid w:val="00853589"/>
    <w:rsid w:val="00855C56"/>
    <w:rsid w:val="00856260"/>
    <w:rsid w:val="0085676F"/>
    <w:rsid w:val="0085720A"/>
    <w:rsid w:val="00861656"/>
    <w:rsid w:val="00861A6B"/>
    <w:rsid w:val="00863108"/>
    <w:rsid w:val="00863346"/>
    <w:rsid w:val="00864ED5"/>
    <w:rsid w:val="0086581A"/>
    <w:rsid w:val="00867B2A"/>
    <w:rsid w:val="00873500"/>
    <w:rsid w:val="008737C3"/>
    <w:rsid w:val="00875586"/>
    <w:rsid w:val="0088016A"/>
    <w:rsid w:val="008807B7"/>
    <w:rsid w:val="00880D42"/>
    <w:rsid w:val="00882019"/>
    <w:rsid w:val="00883CA2"/>
    <w:rsid w:val="008854B8"/>
    <w:rsid w:val="00885670"/>
    <w:rsid w:val="00885A8B"/>
    <w:rsid w:val="00887521"/>
    <w:rsid w:val="008879D7"/>
    <w:rsid w:val="00891104"/>
    <w:rsid w:val="008912B3"/>
    <w:rsid w:val="00892050"/>
    <w:rsid w:val="008A0D5C"/>
    <w:rsid w:val="008A1012"/>
    <w:rsid w:val="008A26DA"/>
    <w:rsid w:val="008A448E"/>
    <w:rsid w:val="008A5D21"/>
    <w:rsid w:val="008A66AC"/>
    <w:rsid w:val="008A7104"/>
    <w:rsid w:val="008A71FA"/>
    <w:rsid w:val="008A7AB3"/>
    <w:rsid w:val="008A7FD6"/>
    <w:rsid w:val="008B02CC"/>
    <w:rsid w:val="008B1876"/>
    <w:rsid w:val="008B21EA"/>
    <w:rsid w:val="008B379A"/>
    <w:rsid w:val="008B3D56"/>
    <w:rsid w:val="008B3F39"/>
    <w:rsid w:val="008B40A4"/>
    <w:rsid w:val="008B446F"/>
    <w:rsid w:val="008B75C2"/>
    <w:rsid w:val="008B7B8C"/>
    <w:rsid w:val="008C140B"/>
    <w:rsid w:val="008C68F3"/>
    <w:rsid w:val="008C69B0"/>
    <w:rsid w:val="008C6C6E"/>
    <w:rsid w:val="008C6D0C"/>
    <w:rsid w:val="008C7B1C"/>
    <w:rsid w:val="008D0578"/>
    <w:rsid w:val="008D0B82"/>
    <w:rsid w:val="008D2826"/>
    <w:rsid w:val="008D2D37"/>
    <w:rsid w:val="008D38E5"/>
    <w:rsid w:val="008D5179"/>
    <w:rsid w:val="008D5492"/>
    <w:rsid w:val="008D66BA"/>
    <w:rsid w:val="008E05DD"/>
    <w:rsid w:val="008E279C"/>
    <w:rsid w:val="008E5C02"/>
    <w:rsid w:val="008E5FF1"/>
    <w:rsid w:val="008E7BD1"/>
    <w:rsid w:val="008F0642"/>
    <w:rsid w:val="008F0B63"/>
    <w:rsid w:val="008F2305"/>
    <w:rsid w:val="008F2470"/>
    <w:rsid w:val="008F3478"/>
    <w:rsid w:val="008F4C82"/>
    <w:rsid w:val="008F4D6F"/>
    <w:rsid w:val="008F55BA"/>
    <w:rsid w:val="008F648A"/>
    <w:rsid w:val="008F7F01"/>
    <w:rsid w:val="00905E90"/>
    <w:rsid w:val="00906309"/>
    <w:rsid w:val="00906EFB"/>
    <w:rsid w:val="00907FB9"/>
    <w:rsid w:val="00910D20"/>
    <w:rsid w:val="00911EA2"/>
    <w:rsid w:val="009132D0"/>
    <w:rsid w:val="00913772"/>
    <w:rsid w:val="00913B53"/>
    <w:rsid w:val="00913E94"/>
    <w:rsid w:val="009140F4"/>
    <w:rsid w:val="009145D8"/>
    <w:rsid w:val="009156D1"/>
    <w:rsid w:val="009174BB"/>
    <w:rsid w:val="00921EE9"/>
    <w:rsid w:val="009225BF"/>
    <w:rsid w:val="009229DF"/>
    <w:rsid w:val="0092326B"/>
    <w:rsid w:val="009247B8"/>
    <w:rsid w:val="009255D6"/>
    <w:rsid w:val="00926E28"/>
    <w:rsid w:val="00930E0F"/>
    <w:rsid w:val="00932B1A"/>
    <w:rsid w:val="00933C8E"/>
    <w:rsid w:val="009345A3"/>
    <w:rsid w:val="009362B9"/>
    <w:rsid w:val="00937609"/>
    <w:rsid w:val="009418C7"/>
    <w:rsid w:val="0094254D"/>
    <w:rsid w:val="00942830"/>
    <w:rsid w:val="0094423A"/>
    <w:rsid w:val="00947610"/>
    <w:rsid w:val="00950148"/>
    <w:rsid w:val="00950990"/>
    <w:rsid w:val="00950BF6"/>
    <w:rsid w:val="00951820"/>
    <w:rsid w:val="009532A6"/>
    <w:rsid w:val="009545E4"/>
    <w:rsid w:val="00954EEA"/>
    <w:rsid w:val="00955519"/>
    <w:rsid w:val="00955AC2"/>
    <w:rsid w:val="0095717E"/>
    <w:rsid w:val="009571B5"/>
    <w:rsid w:val="00957E82"/>
    <w:rsid w:val="0096006D"/>
    <w:rsid w:val="00961DCF"/>
    <w:rsid w:val="009622FC"/>
    <w:rsid w:val="00965D24"/>
    <w:rsid w:val="00965F03"/>
    <w:rsid w:val="0096656B"/>
    <w:rsid w:val="00966A76"/>
    <w:rsid w:val="00967A75"/>
    <w:rsid w:val="00970646"/>
    <w:rsid w:val="0097220B"/>
    <w:rsid w:val="00974D6E"/>
    <w:rsid w:val="00975B38"/>
    <w:rsid w:val="00976D65"/>
    <w:rsid w:val="009770A8"/>
    <w:rsid w:val="009775E9"/>
    <w:rsid w:val="00977DCA"/>
    <w:rsid w:val="00980025"/>
    <w:rsid w:val="00980DA8"/>
    <w:rsid w:val="009846A8"/>
    <w:rsid w:val="00985FEC"/>
    <w:rsid w:val="0098644B"/>
    <w:rsid w:val="00986EB3"/>
    <w:rsid w:val="00992F0B"/>
    <w:rsid w:val="00994E17"/>
    <w:rsid w:val="009959C9"/>
    <w:rsid w:val="00996C6D"/>
    <w:rsid w:val="00997213"/>
    <w:rsid w:val="00997764"/>
    <w:rsid w:val="009A104F"/>
    <w:rsid w:val="009A1C1C"/>
    <w:rsid w:val="009A2AB5"/>
    <w:rsid w:val="009A3E95"/>
    <w:rsid w:val="009A4A41"/>
    <w:rsid w:val="009A55AF"/>
    <w:rsid w:val="009A5F2A"/>
    <w:rsid w:val="009B198B"/>
    <w:rsid w:val="009B2648"/>
    <w:rsid w:val="009B34B0"/>
    <w:rsid w:val="009B4DC7"/>
    <w:rsid w:val="009B502D"/>
    <w:rsid w:val="009B5679"/>
    <w:rsid w:val="009B7598"/>
    <w:rsid w:val="009C06C7"/>
    <w:rsid w:val="009C0E18"/>
    <w:rsid w:val="009C1D15"/>
    <w:rsid w:val="009C53FA"/>
    <w:rsid w:val="009C5E0E"/>
    <w:rsid w:val="009C70B4"/>
    <w:rsid w:val="009D0124"/>
    <w:rsid w:val="009D1231"/>
    <w:rsid w:val="009D2721"/>
    <w:rsid w:val="009D2D03"/>
    <w:rsid w:val="009D3D20"/>
    <w:rsid w:val="009D4E2F"/>
    <w:rsid w:val="009D508B"/>
    <w:rsid w:val="009D5727"/>
    <w:rsid w:val="009D70C7"/>
    <w:rsid w:val="009D735F"/>
    <w:rsid w:val="009D7413"/>
    <w:rsid w:val="009E1C10"/>
    <w:rsid w:val="009E1E71"/>
    <w:rsid w:val="009E240A"/>
    <w:rsid w:val="009E2551"/>
    <w:rsid w:val="009E2BD0"/>
    <w:rsid w:val="009E2D2A"/>
    <w:rsid w:val="009E35FA"/>
    <w:rsid w:val="009E3BEE"/>
    <w:rsid w:val="009E3C1D"/>
    <w:rsid w:val="009F0201"/>
    <w:rsid w:val="009F0B07"/>
    <w:rsid w:val="009F24D7"/>
    <w:rsid w:val="009F27BF"/>
    <w:rsid w:val="009F3473"/>
    <w:rsid w:val="009F48E4"/>
    <w:rsid w:val="009F4F3A"/>
    <w:rsid w:val="009F58E2"/>
    <w:rsid w:val="009F774D"/>
    <w:rsid w:val="009F78B2"/>
    <w:rsid w:val="00A00745"/>
    <w:rsid w:val="00A0350A"/>
    <w:rsid w:val="00A077A5"/>
    <w:rsid w:val="00A07A7D"/>
    <w:rsid w:val="00A108E7"/>
    <w:rsid w:val="00A11224"/>
    <w:rsid w:val="00A113B6"/>
    <w:rsid w:val="00A11A47"/>
    <w:rsid w:val="00A13920"/>
    <w:rsid w:val="00A151EF"/>
    <w:rsid w:val="00A16585"/>
    <w:rsid w:val="00A166BD"/>
    <w:rsid w:val="00A16CD5"/>
    <w:rsid w:val="00A170FA"/>
    <w:rsid w:val="00A17BEC"/>
    <w:rsid w:val="00A208D5"/>
    <w:rsid w:val="00A2092B"/>
    <w:rsid w:val="00A20BA2"/>
    <w:rsid w:val="00A21644"/>
    <w:rsid w:val="00A219F6"/>
    <w:rsid w:val="00A21C58"/>
    <w:rsid w:val="00A2255D"/>
    <w:rsid w:val="00A22AA8"/>
    <w:rsid w:val="00A23C88"/>
    <w:rsid w:val="00A253D6"/>
    <w:rsid w:val="00A26228"/>
    <w:rsid w:val="00A327C7"/>
    <w:rsid w:val="00A340B8"/>
    <w:rsid w:val="00A36C39"/>
    <w:rsid w:val="00A37343"/>
    <w:rsid w:val="00A40A19"/>
    <w:rsid w:val="00A42C6A"/>
    <w:rsid w:val="00A437AD"/>
    <w:rsid w:val="00A4426F"/>
    <w:rsid w:val="00A442F9"/>
    <w:rsid w:val="00A44DE3"/>
    <w:rsid w:val="00A45740"/>
    <w:rsid w:val="00A45782"/>
    <w:rsid w:val="00A457CA"/>
    <w:rsid w:val="00A45A20"/>
    <w:rsid w:val="00A45F07"/>
    <w:rsid w:val="00A4676F"/>
    <w:rsid w:val="00A4682F"/>
    <w:rsid w:val="00A46A03"/>
    <w:rsid w:val="00A51C7A"/>
    <w:rsid w:val="00A536E8"/>
    <w:rsid w:val="00A55233"/>
    <w:rsid w:val="00A56ADF"/>
    <w:rsid w:val="00A56B2B"/>
    <w:rsid w:val="00A56F0D"/>
    <w:rsid w:val="00A57189"/>
    <w:rsid w:val="00A627C4"/>
    <w:rsid w:val="00A636A1"/>
    <w:rsid w:val="00A63C13"/>
    <w:rsid w:val="00A65EF7"/>
    <w:rsid w:val="00A67A90"/>
    <w:rsid w:val="00A7079D"/>
    <w:rsid w:val="00A70CB2"/>
    <w:rsid w:val="00A70E06"/>
    <w:rsid w:val="00A71160"/>
    <w:rsid w:val="00A71B9B"/>
    <w:rsid w:val="00A727EE"/>
    <w:rsid w:val="00A763CC"/>
    <w:rsid w:val="00A76EFB"/>
    <w:rsid w:val="00A76F0A"/>
    <w:rsid w:val="00A77BEA"/>
    <w:rsid w:val="00A83A70"/>
    <w:rsid w:val="00A8613D"/>
    <w:rsid w:val="00A87117"/>
    <w:rsid w:val="00A90584"/>
    <w:rsid w:val="00A919C8"/>
    <w:rsid w:val="00A94C0E"/>
    <w:rsid w:val="00A94C43"/>
    <w:rsid w:val="00A950C8"/>
    <w:rsid w:val="00A95ED8"/>
    <w:rsid w:val="00A96375"/>
    <w:rsid w:val="00A976D9"/>
    <w:rsid w:val="00A97807"/>
    <w:rsid w:val="00AA3303"/>
    <w:rsid w:val="00AA3469"/>
    <w:rsid w:val="00AA4CEB"/>
    <w:rsid w:val="00AA79E7"/>
    <w:rsid w:val="00AB0B91"/>
    <w:rsid w:val="00AB18FD"/>
    <w:rsid w:val="00AB3D2D"/>
    <w:rsid w:val="00AB4D97"/>
    <w:rsid w:val="00AB5481"/>
    <w:rsid w:val="00AB6302"/>
    <w:rsid w:val="00AB7FCD"/>
    <w:rsid w:val="00AC3C09"/>
    <w:rsid w:val="00AC3FDF"/>
    <w:rsid w:val="00AC46C0"/>
    <w:rsid w:val="00AC470C"/>
    <w:rsid w:val="00AC5427"/>
    <w:rsid w:val="00AC67BD"/>
    <w:rsid w:val="00AD0807"/>
    <w:rsid w:val="00AD2312"/>
    <w:rsid w:val="00AD2EA2"/>
    <w:rsid w:val="00AD4B44"/>
    <w:rsid w:val="00AD54A2"/>
    <w:rsid w:val="00AD7D85"/>
    <w:rsid w:val="00AE14EB"/>
    <w:rsid w:val="00AE32F7"/>
    <w:rsid w:val="00AE37E8"/>
    <w:rsid w:val="00AE4678"/>
    <w:rsid w:val="00AE5DCB"/>
    <w:rsid w:val="00AF24BC"/>
    <w:rsid w:val="00AF35C7"/>
    <w:rsid w:val="00AF4A59"/>
    <w:rsid w:val="00AF51CD"/>
    <w:rsid w:val="00B03407"/>
    <w:rsid w:val="00B03713"/>
    <w:rsid w:val="00B03EBC"/>
    <w:rsid w:val="00B04292"/>
    <w:rsid w:val="00B04C33"/>
    <w:rsid w:val="00B04E32"/>
    <w:rsid w:val="00B054F5"/>
    <w:rsid w:val="00B05C67"/>
    <w:rsid w:val="00B07466"/>
    <w:rsid w:val="00B103B6"/>
    <w:rsid w:val="00B13D88"/>
    <w:rsid w:val="00B14065"/>
    <w:rsid w:val="00B14FE5"/>
    <w:rsid w:val="00B20869"/>
    <w:rsid w:val="00B215D4"/>
    <w:rsid w:val="00B2339A"/>
    <w:rsid w:val="00B239BA"/>
    <w:rsid w:val="00B23D3C"/>
    <w:rsid w:val="00B2455D"/>
    <w:rsid w:val="00B24F14"/>
    <w:rsid w:val="00B2502A"/>
    <w:rsid w:val="00B26FB7"/>
    <w:rsid w:val="00B27B16"/>
    <w:rsid w:val="00B3061F"/>
    <w:rsid w:val="00B30ACC"/>
    <w:rsid w:val="00B30F44"/>
    <w:rsid w:val="00B31300"/>
    <w:rsid w:val="00B31369"/>
    <w:rsid w:val="00B31862"/>
    <w:rsid w:val="00B3371B"/>
    <w:rsid w:val="00B35AF0"/>
    <w:rsid w:val="00B3656F"/>
    <w:rsid w:val="00B367EE"/>
    <w:rsid w:val="00B37398"/>
    <w:rsid w:val="00B42948"/>
    <w:rsid w:val="00B4328D"/>
    <w:rsid w:val="00B43B32"/>
    <w:rsid w:val="00B43F29"/>
    <w:rsid w:val="00B4464C"/>
    <w:rsid w:val="00B44BBC"/>
    <w:rsid w:val="00B44E5B"/>
    <w:rsid w:val="00B45A17"/>
    <w:rsid w:val="00B46BF5"/>
    <w:rsid w:val="00B533F3"/>
    <w:rsid w:val="00B53D5A"/>
    <w:rsid w:val="00B540D0"/>
    <w:rsid w:val="00B557E5"/>
    <w:rsid w:val="00B57AB3"/>
    <w:rsid w:val="00B63AAD"/>
    <w:rsid w:val="00B6409B"/>
    <w:rsid w:val="00B64E41"/>
    <w:rsid w:val="00B6538F"/>
    <w:rsid w:val="00B65F4E"/>
    <w:rsid w:val="00B666EA"/>
    <w:rsid w:val="00B67BEC"/>
    <w:rsid w:val="00B67D84"/>
    <w:rsid w:val="00B71147"/>
    <w:rsid w:val="00B71DE5"/>
    <w:rsid w:val="00B73D72"/>
    <w:rsid w:val="00B75BCF"/>
    <w:rsid w:val="00B764BA"/>
    <w:rsid w:val="00B777CA"/>
    <w:rsid w:val="00B8112E"/>
    <w:rsid w:val="00B821F2"/>
    <w:rsid w:val="00B903FD"/>
    <w:rsid w:val="00B94AAF"/>
    <w:rsid w:val="00B96E07"/>
    <w:rsid w:val="00B973D0"/>
    <w:rsid w:val="00B9788C"/>
    <w:rsid w:val="00BA1D15"/>
    <w:rsid w:val="00BA4184"/>
    <w:rsid w:val="00BA50C5"/>
    <w:rsid w:val="00BB0D2A"/>
    <w:rsid w:val="00BB2A20"/>
    <w:rsid w:val="00BB59B0"/>
    <w:rsid w:val="00BB5BD8"/>
    <w:rsid w:val="00BC165B"/>
    <w:rsid w:val="00BC2B20"/>
    <w:rsid w:val="00BC2F01"/>
    <w:rsid w:val="00BC3538"/>
    <w:rsid w:val="00BC360B"/>
    <w:rsid w:val="00BC479A"/>
    <w:rsid w:val="00BC6570"/>
    <w:rsid w:val="00BD16A0"/>
    <w:rsid w:val="00BD4141"/>
    <w:rsid w:val="00BD4FAA"/>
    <w:rsid w:val="00BD5DA7"/>
    <w:rsid w:val="00BD6CAD"/>
    <w:rsid w:val="00BD7FD3"/>
    <w:rsid w:val="00BE007D"/>
    <w:rsid w:val="00BE0133"/>
    <w:rsid w:val="00BE1074"/>
    <w:rsid w:val="00BE120A"/>
    <w:rsid w:val="00BE228C"/>
    <w:rsid w:val="00BE2502"/>
    <w:rsid w:val="00BE490C"/>
    <w:rsid w:val="00BE5B81"/>
    <w:rsid w:val="00BE7118"/>
    <w:rsid w:val="00BE7B4A"/>
    <w:rsid w:val="00BE7D06"/>
    <w:rsid w:val="00BF0317"/>
    <w:rsid w:val="00BF1F71"/>
    <w:rsid w:val="00BF275E"/>
    <w:rsid w:val="00BF3B76"/>
    <w:rsid w:val="00BF5014"/>
    <w:rsid w:val="00BF7B4C"/>
    <w:rsid w:val="00C04AC2"/>
    <w:rsid w:val="00C04F10"/>
    <w:rsid w:val="00C11C2C"/>
    <w:rsid w:val="00C1299C"/>
    <w:rsid w:val="00C1423F"/>
    <w:rsid w:val="00C157AE"/>
    <w:rsid w:val="00C15EFA"/>
    <w:rsid w:val="00C16C30"/>
    <w:rsid w:val="00C20A6C"/>
    <w:rsid w:val="00C224E7"/>
    <w:rsid w:val="00C226AB"/>
    <w:rsid w:val="00C24415"/>
    <w:rsid w:val="00C26196"/>
    <w:rsid w:val="00C2653E"/>
    <w:rsid w:val="00C2763C"/>
    <w:rsid w:val="00C32375"/>
    <w:rsid w:val="00C328ED"/>
    <w:rsid w:val="00C32BBE"/>
    <w:rsid w:val="00C3390D"/>
    <w:rsid w:val="00C34431"/>
    <w:rsid w:val="00C34D1B"/>
    <w:rsid w:val="00C37110"/>
    <w:rsid w:val="00C40A2C"/>
    <w:rsid w:val="00C41C97"/>
    <w:rsid w:val="00C42DEB"/>
    <w:rsid w:val="00C459DF"/>
    <w:rsid w:val="00C468E6"/>
    <w:rsid w:val="00C476F3"/>
    <w:rsid w:val="00C4791E"/>
    <w:rsid w:val="00C51975"/>
    <w:rsid w:val="00C53114"/>
    <w:rsid w:val="00C540C6"/>
    <w:rsid w:val="00C54D76"/>
    <w:rsid w:val="00C557A9"/>
    <w:rsid w:val="00C55E0E"/>
    <w:rsid w:val="00C567FF"/>
    <w:rsid w:val="00C5686B"/>
    <w:rsid w:val="00C609D6"/>
    <w:rsid w:val="00C61090"/>
    <w:rsid w:val="00C61396"/>
    <w:rsid w:val="00C6162E"/>
    <w:rsid w:val="00C61822"/>
    <w:rsid w:val="00C61EED"/>
    <w:rsid w:val="00C62E2D"/>
    <w:rsid w:val="00C63F4D"/>
    <w:rsid w:val="00C64BD4"/>
    <w:rsid w:val="00C6662E"/>
    <w:rsid w:val="00C672A0"/>
    <w:rsid w:val="00C67898"/>
    <w:rsid w:val="00C70D29"/>
    <w:rsid w:val="00C71BD2"/>
    <w:rsid w:val="00C729AF"/>
    <w:rsid w:val="00C72E95"/>
    <w:rsid w:val="00C761D6"/>
    <w:rsid w:val="00C76E79"/>
    <w:rsid w:val="00C77219"/>
    <w:rsid w:val="00C7770C"/>
    <w:rsid w:val="00C77869"/>
    <w:rsid w:val="00C77EED"/>
    <w:rsid w:val="00C80E10"/>
    <w:rsid w:val="00C814E2"/>
    <w:rsid w:val="00C8154A"/>
    <w:rsid w:val="00C81922"/>
    <w:rsid w:val="00C82632"/>
    <w:rsid w:val="00C8351C"/>
    <w:rsid w:val="00C835BA"/>
    <w:rsid w:val="00C847A3"/>
    <w:rsid w:val="00C85C6A"/>
    <w:rsid w:val="00C86D80"/>
    <w:rsid w:val="00C90EFC"/>
    <w:rsid w:val="00C946FE"/>
    <w:rsid w:val="00C949DE"/>
    <w:rsid w:val="00C9546D"/>
    <w:rsid w:val="00C9586D"/>
    <w:rsid w:val="00CA1702"/>
    <w:rsid w:val="00CA19B6"/>
    <w:rsid w:val="00CA2AF1"/>
    <w:rsid w:val="00CA46F7"/>
    <w:rsid w:val="00CA4C5D"/>
    <w:rsid w:val="00CA714F"/>
    <w:rsid w:val="00CA789F"/>
    <w:rsid w:val="00CA7CD8"/>
    <w:rsid w:val="00CB039D"/>
    <w:rsid w:val="00CB0A28"/>
    <w:rsid w:val="00CB237A"/>
    <w:rsid w:val="00CB4A00"/>
    <w:rsid w:val="00CB610F"/>
    <w:rsid w:val="00CC0770"/>
    <w:rsid w:val="00CC10CD"/>
    <w:rsid w:val="00CC49B6"/>
    <w:rsid w:val="00CC5148"/>
    <w:rsid w:val="00CC683E"/>
    <w:rsid w:val="00CC79F6"/>
    <w:rsid w:val="00CD2E57"/>
    <w:rsid w:val="00CD3381"/>
    <w:rsid w:val="00CD372B"/>
    <w:rsid w:val="00CD5735"/>
    <w:rsid w:val="00CD5C22"/>
    <w:rsid w:val="00CE0475"/>
    <w:rsid w:val="00CE0C89"/>
    <w:rsid w:val="00CE1679"/>
    <w:rsid w:val="00CE392F"/>
    <w:rsid w:val="00CE53C9"/>
    <w:rsid w:val="00CE6489"/>
    <w:rsid w:val="00CE7317"/>
    <w:rsid w:val="00CF03A3"/>
    <w:rsid w:val="00CF1931"/>
    <w:rsid w:val="00CF2C00"/>
    <w:rsid w:val="00CF3527"/>
    <w:rsid w:val="00CF4EEE"/>
    <w:rsid w:val="00CF539A"/>
    <w:rsid w:val="00CF6BA6"/>
    <w:rsid w:val="00CF6C5E"/>
    <w:rsid w:val="00D00F5C"/>
    <w:rsid w:val="00D01329"/>
    <w:rsid w:val="00D02482"/>
    <w:rsid w:val="00D02608"/>
    <w:rsid w:val="00D03082"/>
    <w:rsid w:val="00D11A97"/>
    <w:rsid w:val="00D12616"/>
    <w:rsid w:val="00D141AC"/>
    <w:rsid w:val="00D159CD"/>
    <w:rsid w:val="00D165D7"/>
    <w:rsid w:val="00D16B41"/>
    <w:rsid w:val="00D170DA"/>
    <w:rsid w:val="00D17322"/>
    <w:rsid w:val="00D17465"/>
    <w:rsid w:val="00D201C6"/>
    <w:rsid w:val="00D21D38"/>
    <w:rsid w:val="00D221FC"/>
    <w:rsid w:val="00D2266F"/>
    <w:rsid w:val="00D238BF"/>
    <w:rsid w:val="00D2541F"/>
    <w:rsid w:val="00D321A4"/>
    <w:rsid w:val="00D32661"/>
    <w:rsid w:val="00D33EBF"/>
    <w:rsid w:val="00D340E7"/>
    <w:rsid w:val="00D35DC9"/>
    <w:rsid w:val="00D36BAF"/>
    <w:rsid w:val="00D373E2"/>
    <w:rsid w:val="00D40446"/>
    <w:rsid w:val="00D4178C"/>
    <w:rsid w:val="00D42646"/>
    <w:rsid w:val="00D42980"/>
    <w:rsid w:val="00D44E02"/>
    <w:rsid w:val="00D46214"/>
    <w:rsid w:val="00D465A7"/>
    <w:rsid w:val="00D468B3"/>
    <w:rsid w:val="00D46F5D"/>
    <w:rsid w:val="00D47CBF"/>
    <w:rsid w:val="00D47FAA"/>
    <w:rsid w:val="00D51D27"/>
    <w:rsid w:val="00D53642"/>
    <w:rsid w:val="00D538F9"/>
    <w:rsid w:val="00D53E8A"/>
    <w:rsid w:val="00D5727C"/>
    <w:rsid w:val="00D63456"/>
    <w:rsid w:val="00D63567"/>
    <w:rsid w:val="00D65652"/>
    <w:rsid w:val="00D6632C"/>
    <w:rsid w:val="00D673B6"/>
    <w:rsid w:val="00D67AD2"/>
    <w:rsid w:val="00D70CD4"/>
    <w:rsid w:val="00D741AA"/>
    <w:rsid w:val="00D7449E"/>
    <w:rsid w:val="00D75792"/>
    <w:rsid w:val="00D83801"/>
    <w:rsid w:val="00D86371"/>
    <w:rsid w:val="00D86B9A"/>
    <w:rsid w:val="00D87DD4"/>
    <w:rsid w:val="00D918FF"/>
    <w:rsid w:val="00D920E4"/>
    <w:rsid w:val="00D9275D"/>
    <w:rsid w:val="00D93BBB"/>
    <w:rsid w:val="00D961A4"/>
    <w:rsid w:val="00D968B3"/>
    <w:rsid w:val="00D96DAF"/>
    <w:rsid w:val="00DA06DC"/>
    <w:rsid w:val="00DA1BF1"/>
    <w:rsid w:val="00DA2AD6"/>
    <w:rsid w:val="00DA4C96"/>
    <w:rsid w:val="00DA5C52"/>
    <w:rsid w:val="00DA69D0"/>
    <w:rsid w:val="00DB2157"/>
    <w:rsid w:val="00DB6258"/>
    <w:rsid w:val="00DB6933"/>
    <w:rsid w:val="00DB72BC"/>
    <w:rsid w:val="00DB7B63"/>
    <w:rsid w:val="00DC1403"/>
    <w:rsid w:val="00DC1D30"/>
    <w:rsid w:val="00DC296F"/>
    <w:rsid w:val="00DC57B9"/>
    <w:rsid w:val="00DC6FC9"/>
    <w:rsid w:val="00DD3478"/>
    <w:rsid w:val="00DD34BE"/>
    <w:rsid w:val="00DD4C0C"/>
    <w:rsid w:val="00DD4D8F"/>
    <w:rsid w:val="00DD53CF"/>
    <w:rsid w:val="00DD6230"/>
    <w:rsid w:val="00DD6380"/>
    <w:rsid w:val="00DD65DB"/>
    <w:rsid w:val="00DD6EFD"/>
    <w:rsid w:val="00DD73BC"/>
    <w:rsid w:val="00DE4465"/>
    <w:rsid w:val="00DF0B43"/>
    <w:rsid w:val="00DF0DF8"/>
    <w:rsid w:val="00DF3C8C"/>
    <w:rsid w:val="00DF646A"/>
    <w:rsid w:val="00DF73E4"/>
    <w:rsid w:val="00E00CDB"/>
    <w:rsid w:val="00E01423"/>
    <w:rsid w:val="00E01BAD"/>
    <w:rsid w:val="00E02987"/>
    <w:rsid w:val="00E02D45"/>
    <w:rsid w:val="00E02DBE"/>
    <w:rsid w:val="00E0365A"/>
    <w:rsid w:val="00E05043"/>
    <w:rsid w:val="00E05CEF"/>
    <w:rsid w:val="00E05E58"/>
    <w:rsid w:val="00E06B82"/>
    <w:rsid w:val="00E07BE1"/>
    <w:rsid w:val="00E10031"/>
    <w:rsid w:val="00E10D2A"/>
    <w:rsid w:val="00E11521"/>
    <w:rsid w:val="00E12543"/>
    <w:rsid w:val="00E13893"/>
    <w:rsid w:val="00E15907"/>
    <w:rsid w:val="00E16772"/>
    <w:rsid w:val="00E16ADB"/>
    <w:rsid w:val="00E21E86"/>
    <w:rsid w:val="00E24018"/>
    <w:rsid w:val="00E258C7"/>
    <w:rsid w:val="00E259D1"/>
    <w:rsid w:val="00E27895"/>
    <w:rsid w:val="00E304FC"/>
    <w:rsid w:val="00E31827"/>
    <w:rsid w:val="00E333DF"/>
    <w:rsid w:val="00E33853"/>
    <w:rsid w:val="00E33980"/>
    <w:rsid w:val="00E33A1E"/>
    <w:rsid w:val="00E36B23"/>
    <w:rsid w:val="00E42703"/>
    <w:rsid w:val="00E42A34"/>
    <w:rsid w:val="00E42CBA"/>
    <w:rsid w:val="00E460B8"/>
    <w:rsid w:val="00E4644B"/>
    <w:rsid w:val="00E479FA"/>
    <w:rsid w:val="00E533A3"/>
    <w:rsid w:val="00E56CBD"/>
    <w:rsid w:val="00E6213F"/>
    <w:rsid w:val="00E629B4"/>
    <w:rsid w:val="00E65340"/>
    <w:rsid w:val="00E65BB9"/>
    <w:rsid w:val="00E66678"/>
    <w:rsid w:val="00E6784D"/>
    <w:rsid w:val="00E71C52"/>
    <w:rsid w:val="00E75613"/>
    <w:rsid w:val="00E75D69"/>
    <w:rsid w:val="00E76E9B"/>
    <w:rsid w:val="00E774FF"/>
    <w:rsid w:val="00E800D3"/>
    <w:rsid w:val="00E80F51"/>
    <w:rsid w:val="00E81BAF"/>
    <w:rsid w:val="00E83962"/>
    <w:rsid w:val="00E86B42"/>
    <w:rsid w:val="00E92291"/>
    <w:rsid w:val="00E92810"/>
    <w:rsid w:val="00E931D4"/>
    <w:rsid w:val="00E95EDC"/>
    <w:rsid w:val="00E976D0"/>
    <w:rsid w:val="00EA04A9"/>
    <w:rsid w:val="00EA1D33"/>
    <w:rsid w:val="00EA242E"/>
    <w:rsid w:val="00EA58D5"/>
    <w:rsid w:val="00EA67EE"/>
    <w:rsid w:val="00EA752C"/>
    <w:rsid w:val="00EB03DF"/>
    <w:rsid w:val="00EB0426"/>
    <w:rsid w:val="00EB0D4B"/>
    <w:rsid w:val="00EB186F"/>
    <w:rsid w:val="00EB18B6"/>
    <w:rsid w:val="00EB21EA"/>
    <w:rsid w:val="00EB2F78"/>
    <w:rsid w:val="00EB3E69"/>
    <w:rsid w:val="00EB3FEC"/>
    <w:rsid w:val="00EB4B7B"/>
    <w:rsid w:val="00EB520E"/>
    <w:rsid w:val="00EB57BA"/>
    <w:rsid w:val="00EB602E"/>
    <w:rsid w:val="00EC0911"/>
    <w:rsid w:val="00EC0A42"/>
    <w:rsid w:val="00EC0D29"/>
    <w:rsid w:val="00EC6EAA"/>
    <w:rsid w:val="00ED20CB"/>
    <w:rsid w:val="00ED329D"/>
    <w:rsid w:val="00ED338A"/>
    <w:rsid w:val="00ED351D"/>
    <w:rsid w:val="00ED467A"/>
    <w:rsid w:val="00ED60FD"/>
    <w:rsid w:val="00EE0883"/>
    <w:rsid w:val="00EE10AB"/>
    <w:rsid w:val="00EE2413"/>
    <w:rsid w:val="00EE2C22"/>
    <w:rsid w:val="00EE35A2"/>
    <w:rsid w:val="00EE4274"/>
    <w:rsid w:val="00EE4E6F"/>
    <w:rsid w:val="00EE5328"/>
    <w:rsid w:val="00EE731C"/>
    <w:rsid w:val="00EE7BC6"/>
    <w:rsid w:val="00EF011C"/>
    <w:rsid w:val="00EF06CA"/>
    <w:rsid w:val="00EF0D7F"/>
    <w:rsid w:val="00EF4F86"/>
    <w:rsid w:val="00EF61BF"/>
    <w:rsid w:val="00EF65E4"/>
    <w:rsid w:val="00EF6FDE"/>
    <w:rsid w:val="00EF7AED"/>
    <w:rsid w:val="00F00933"/>
    <w:rsid w:val="00F01E05"/>
    <w:rsid w:val="00F037C7"/>
    <w:rsid w:val="00F039A6"/>
    <w:rsid w:val="00F047C4"/>
    <w:rsid w:val="00F05A60"/>
    <w:rsid w:val="00F05E86"/>
    <w:rsid w:val="00F06753"/>
    <w:rsid w:val="00F07D5D"/>
    <w:rsid w:val="00F100BF"/>
    <w:rsid w:val="00F10945"/>
    <w:rsid w:val="00F12192"/>
    <w:rsid w:val="00F17F8E"/>
    <w:rsid w:val="00F22E26"/>
    <w:rsid w:val="00F23834"/>
    <w:rsid w:val="00F2410B"/>
    <w:rsid w:val="00F24B56"/>
    <w:rsid w:val="00F25359"/>
    <w:rsid w:val="00F30504"/>
    <w:rsid w:val="00F30807"/>
    <w:rsid w:val="00F3396F"/>
    <w:rsid w:val="00F345F3"/>
    <w:rsid w:val="00F348BB"/>
    <w:rsid w:val="00F34B4A"/>
    <w:rsid w:val="00F35322"/>
    <w:rsid w:val="00F353B3"/>
    <w:rsid w:val="00F35787"/>
    <w:rsid w:val="00F35818"/>
    <w:rsid w:val="00F37861"/>
    <w:rsid w:val="00F40D22"/>
    <w:rsid w:val="00F41153"/>
    <w:rsid w:val="00F42FBB"/>
    <w:rsid w:val="00F434C3"/>
    <w:rsid w:val="00F43D93"/>
    <w:rsid w:val="00F44227"/>
    <w:rsid w:val="00F44F7F"/>
    <w:rsid w:val="00F45FA8"/>
    <w:rsid w:val="00F47865"/>
    <w:rsid w:val="00F47D43"/>
    <w:rsid w:val="00F50C22"/>
    <w:rsid w:val="00F524CD"/>
    <w:rsid w:val="00F530C9"/>
    <w:rsid w:val="00F54877"/>
    <w:rsid w:val="00F54EBC"/>
    <w:rsid w:val="00F567B7"/>
    <w:rsid w:val="00F56BDC"/>
    <w:rsid w:val="00F6117D"/>
    <w:rsid w:val="00F6138C"/>
    <w:rsid w:val="00F617C4"/>
    <w:rsid w:val="00F6338A"/>
    <w:rsid w:val="00F633DF"/>
    <w:rsid w:val="00F64E47"/>
    <w:rsid w:val="00F65BA2"/>
    <w:rsid w:val="00F663A7"/>
    <w:rsid w:val="00F673EE"/>
    <w:rsid w:val="00F67610"/>
    <w:rsid w:val="00F70F6F"/>
    <w:rsid w:val="00F727B4"/>
    <w:rsid w:val="00F7334F"/>
    <w:rsid w:val="00F73BAD"/>
    <w:rsid w:val="00F73D93"/>
    <w:rsid w:val="00F744DF"/>
    <w:rsid w:val="00F809E3"/>
    <w:rsid w:val="00F81090"/>
    <w:rsid w:val="00F8162A"/>
    <w:rsid w:val="00F8274C"/>
    <w:rsid w:val="00F8384A"/>
    <w:rsid w:val="00F85D64"/>
    <w:rsid w:val="00F90751"/>
    <w:rsid w:val="00F90C09"/>
    <w:rsid w:val="00F90F48"/>
    <w:rsid w:val="00F92F7B"/>
    <w:rsid w:val="00F93503"/>
    <w:rsid w:val="00F9360A"/>
    <w:rsid w:val="00F95430"/>
    <w:rsid w:val="00F954AB"/>
    <w:rsid w:val="00F96EF7"/>
    <w:rsid w:val="00FA0B10"/>
    <w:rsid w:val="00FA2542"/>
    <w:rsid w:val="00FA2708"/>
    <w:rsid w:val="00FA3895"/>
    <w:rsid w:val="00FA4508"/>
    <w:rsid w:val="00FA46D0"/>
    <w:rsid w:val="00FA511E"/>
    <w:rsid w:val="00FA72A1"/>
    <w:rsid w:val="00FB169D"/>
    <w:rsid w:val="00FB2C9C"/>
    <w:rsid w:val="00FB2CA8"/>
    <w:rsid w:val="00FB2D7B"/>
    <w:rsid w:val="00FB2E02"/>
    <w:rsid w:val="00FB4944"/>
    <w:rsid w:val="00FB55CD"/>
    <w:rsid w:val="00FB7E54"/>
    <w:rsid w:val="00FC007A"/>
    <w:rsid w:val="00FC19A6"/>
    <w:rsid w:val="00FC2143"/>
    <w:rsid w:val="00FC3A17"/>
    <w:rsid w:val="00FC6288"/>
    <w:rsid w:val="00FD2971"/>
    <w:rsid w:val="00FD3934"/>
    <w:rsid w:val="00FD3AAB"/>
    <w:rsid w:val="00FD6186"/>
    <w:rsid w:val="00FD6375"/>
    <w:rsid w:val="00FD6956"/>
    <w:rsid w:val="00FD6E6D"/>
    <w:rsid w:val="00FE05B4"/>
    <w:rsid w:val="00FE0D8F"/>
    <w:rsid w:val="00FE10B5"/>
    <w:rsid w:val="00FE2E57"/>
    <w:rsid w:val="00FE4B9A"/>
    <w:rsid w:val="00FE4D5D"/>
    <w:rsid w:val="00FE6519"/>
    <w:rsid w:val="00FF00BA"/>
    <w:rsid w:val="00FF05AF"/>
    <w:rsid w:val="00FF227E"/>
    <w:rsid w:val="00FF3439"/>
    <w:rsid w:val="00FF348A"/>
    <w:rsid w:val="00FF3CA6"/>
    <w:rsid w:val="00FF42B8"/>
    <w:rsid w:val="00FF477F"/>
    <w:rsid w:val="00FF4871"/>
    <w:rsid w:val="00FF4C31"/>
    <w:rsid w:val="00FF5173"/>
    <w:rsid w:val="00FF535F"/>
    <w:rsid w:val="00FF5CD8"/>
    <w:rsid w:val="00FF7408"/>
    <w:rsid w:val="01897237"/>
    <w:rsid w:val="01EE19B6"/>
    <w:rsid w:val="03F62C53"/>
    <w:rsid w:val="04236F80"/>
    <w:rsid w:val="04F86A12"/>
    <w:rsid w:val="07C13593"/>
    <w:rsid w:val="08587BA0"/>
    <w:rsid w:val="08E96C1F"/>
    <w:rsid w:val="09A3135D"/>
    <w:rsid w:val="09F4493E"/>
    <w:rsid w:val="0A166786"/>
    <w:rsid w:val="0A9C6FC9"/>
    <w:rsid w:val="0B0B60CE"/>
    <w:rsid w:val="0B6C32B6"/>
    <w:rsid w:val="0B7A2854"/>
    <w:rsid w:val="0CAC5AF0"/>
    <w:rsid w:val="0CD42749"/>
    <w:rsid w:val="0CDE3F14"/>
    <w:rsid w:val="0D6B7368"/>
    <w:rsid w:val="0DA63745"/>
    <w:rsid w:val="0EFB20DA"/>
    <w:rsid w:val="10014724"/>
    <w:rsid w:val="10AD3516"/>
    <w:rsid w:val="113D185A"/>
    <w:rsid w:val="11471459"/>
    <w:rsid w:val="11757E27"/>
    <w:rsid w:val="11B45D46"/>
    <w:rsid w:val="13683105"/>
    <w:rsid w:val="13CF716E"/>
    <w:rsid w:val="148825F8"/>
    <w:rsid w:val="157445E4"/>
    <w:rsid w:val="15810EA3"/>
    <w:rsid w:val="15F54579"/>
    <w:rsid w:val="166B213C"/>
    <w:rsid w:val="16C34ECB"/>
    <w:rsid w:val="183E5571"/>
    <w:rsid w:val="188C3BF0"/>
    <w:rsid w:val="18980476"/>
    <w:rsid w:val="19D141F9"/>
    <w:rsid w:val="1BCC6062"/>
    <w:rsid w:val="1C304276"/>
    <w:rsid w:val="1C366C57"/>
    <w:rsid w:val="1C5D7A0C"/>
    <w:rsid w:val="1C94293D"/>
    <w:rsid w:val="1E640036"/>
    <w:rsid w:val="1E764DB5"/>
    <w:rsid w:val="1E9F430C"/>
    <w:rsid w:val="1EBE630B"/>
    <w:rsid w:val="1F9811FF"/>
    <w:rsid w:val="212B4E03"/>
    <w:rsid w:val="22400CF8"/>
    <w:rsid w:val="260D7F83"/>
    <w:rsid w:val="26881206"/>
    <w:rsid w:val="274E2C58"/>
    <w:rsid w:val="2827580E"/>
    <w:rsid w:val="28E858A7"/>
    <w:rsid w:val="29385A89"/>
    <w:rsid w:val="2A6E1037"/>
    <w:rsid w:val="2B3C0835"/>
    <w:rsid w:val="2C400B10"/>
    <w:rsid w:val="2D124052"/>
    <w:rsid w:val="2DB57FA1"/>
    <w:rsid w:val="2DE735DA"/>
    <w:rsid w:val="2EE548A3"/>
    <w:rsid w:val="2F260F1E"/>
    <w:rsid w:val="30EF3F5A"/>
    <w:rsid w:val="310F3573"/>
    <w:rsid w:val="31CB426E"/>
    <w:rsid w:val="34D81ECE"/>
    <w:rsid w:val="35570CDF"/>
    <w:rsid w:val="35CE582F"/>
    <w:rsid w:val="36203025"/>
    <w:rsid w:val="37F1161A"/>
    <w:rsid w:val="393D5E9B"/>
    <w:rsid w:val="39A4356C"/>
    <w:rsid w:val="39C770A8"/>
    <w:rsid w:val="3B5260DF"/>
    <w:rsid w:val="3DB02E6B"/>
    <w:rsid w:val="3EBD5D8E"/>
    <w:rsid w:val="3EE15E23"/>
    <w:rsid w:val="3F2705DF"/>
    <w:rsid w:val="40456EB0"/>
    <w:rsid w:val="410D1C69"/>
    <w:rsid w:val="413606A8"/>
    <w:rsid w:val="42316D7F"/>
    <w:rsid w:val="42CF533F"/>
    <w:rsid w:val="42FA3037"/>
    <w:rsid w:val="4392241A"/>
    <w:rsid w:val="43CD6976"/>
    <w:rsid w:val="43E90552"/>
    <w:rsid w:val="44230592"/>
    <w:rsid w:val="44741AE4"/>
    <w:rsid w:val="457C3FBA"/>
    <w:rsid w:val="46111699"/>
    <w:rsid w:val="465659D0"/>
    <w:rsid w:val="487C04D9"/>
    <w:rsid w:val="495267A6"/>
    <w:rsid w:val="4CDB7AA2"/>
    <w:rsid w:val="4CEC60BF"/>
    <w:rsid w:val="4D121E3E"/>
    <w:rsid w:val="4E8011B5"/>
    <w:rsid w:val="4E9C32BC"/>
    <w:rsid w:val="52BB083C"/>
    <w:rsid w:val="53AC5CDF"/>
    <w:rsid w:val="54D869F0"/>
    <w:rsid w:val="57527466"/>
    <w:rsid w:val="58A75590"/>
    <w:rsid w:val="5A4038C0"/>
    <w:rsid w:val="5AAB144A"/>
    <w:rsid w:val="5EDE78C5"/>
    <w:rsid w:val="5F6E29F8"/>
    <w:rsid w:val="610E43FE"/>
    <w:rsid w:val="61BD2427"/>
    <w:rsid w:val="620B178C"/>
    <w:rsid w:val="63693667"/>
    <w:rsid w:val="63844960"/>
    <w:rsid w:val="63F15A07"/>
    <w:rsid w:val="640024C0"/>
    <w:rsid w:val="64EF4547"/>
    <w:rsid w:val="652B2869"/>
    <w:rsid w:val="65825239"/>
    <w:rsid w:val="65E74C3F"/>
    <w:rsid w:val="661003BE"/>
    <w:rsid w:val="67495785"/>
    <w:rsid w:val="67A06AB6"/>
    <w:rsid w:val="680F43CB"/>
    <w:rsid w:val="6B2C7D40"/>
    <w:rsid w:val="6B947BF6"/>
    <w:rsid w:val="6BD31398"/>
    <w:rsid w:val="6BE03311"/>
    <w:rsid w:val="6BFB52B2"/>
    <w:rsid w:val="6CD30F8A"/>
    <w:rsid w:val="6CDF1D39"/>
    <w:rsid w:val="6D5C369D"/>
    <w:rsid w:val="6D7E6612"/>
    <w:rsid w:val="6E13062D"/>
    <w:rsid w:val="6E565636"/>
    <w:rsid w:val="6F014109"/>
    <w:rsid w:val="6F392F8E"/>
    <w:rsid w:val="70C1716D"/>
    <w:rsid w:val="714300F4"/>
    <w:rsid w:val="71866138"/>
    <w:rsid w:val="71D55997"/>
    <w:rsid w:val="72E664BD"/>
    <w:rsid w:val="73165394"/>
    <w:rsid w:val="739A326E"/>
    <w:rsid w:val="741E2752"/>
    <w:rsid w:val="74B7790B"/>
    <w:rsid w:val="77B07ED5"/>
    <w:rsid w:val="77B61A86"/>
    <w:rsid w:val="78754CB6"/>
    <w:rsid w:val="79705BF8"/>
    <w:rsid w:val="7A271829"/>
    <w:rsid w:val="7A5A200A"/>
    <w:rsid w:val="7B2745E3"/>
    <w:rsid w:val="7B2F7283"/>
    <w:rsid w:val="7B5F7E3E"/>
    <w:rsid w:val="7C9F628D"/>
    <w:rsid w:val="7E603096"/>
    <w:rsid w:val="7F9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iPriority="39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11">
    <w:name w:val="Default Paragraph Font"/>
    <w:autoRedefine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autoRedefine/>
    <w:unhideWhenUsed/>
    <w:qFormat/>
    <w:uiPriority w:val="39"/>
    <w:pPr>
      <w:adjustRightInd/>
      <w:spacing w:line="240" w:lineRule="auto"/>
      <w:ind w:left="1260" w:leftChars="100" w:right="100" w:rightChars="100"/>
      <w:textAlignment w:val="auto"/>
    </w:pPr>
    <w:rPr>
      <w:kern w:val="2"/>
      <w:sz w:val="21"/>
    </w:rPr>
  </w:style>
  <w:style w:type="paragraph" w:styleId="3">
    <w:name w:val="annotation text"/>
    <w:basedOn w:val="1"/>
    <w:autoRedefine/>
    <w:semiHidden/>
    <w:qFormat/>
    <w:uiPriority w:val="0"/>
    <w:pPr>
      <w:adjustRightInd/>
      <w:spacing w:line="240" w:lineRule="auto"/>
      <w:textAlignment w:val="auto"/>
    </w:pPr>
    <w:rPr>
      <w:kern w:val="2"/>
      <w:sz w:val="21"/>
      <w:szCs w:val="24"/>
    </w:rPr>
  </w:style>
  <w:style w:type="paragraph" w:styleId="4">
    <w:name w:val="Body Text Indent"/>
    <w:basedOn w:val="1"/>
    <w:link w:val="29"/>
    <w:autoRedefine/>
    <w:qFormat/>
    <w:uiPriority w:val="0"/>
    <w:pPr>
      <w:adjustRightInd/>
      <w:spacing w:line="240" w:lineRule="auto"/>
      <w:ind w:firstLine="600"/>
      <w:jc w:val="both"/>
      <w:textAlignment w:val="auto"/>
    </w:pPr>
    <w:rPr>
      <w:rFonts w:ascii="宋体"/>
      <w:kern w:val="2"/>
      <w:lang w:val="zh-CN"/>
    </w:rPr>
  </w:style>
  <w:style w:type="paragraph" w:styleId="5">
    <w:name w:val="Date"/>
    <w:basedOn w:val="1"/>
    <w:next w:val="1"/>
    <w:autoRedefine/>
    <w:qFormat/>
    <w:uiPriority w:val="0"/>
    <w:pPr>
      <w:adjustRightInd/>
      <w:spacing w:line="240" w:lineRule="auto"/>
      <w:jc w:val="both"/>
      <w:textAlignment w:val="auto"/>
    </w:pPr>
    <w:rPr>
      <w:rFonts w:ascii="宋体"/>
      <w:kern w:val="2"/>
    </w:rPr>
  </w:style>
  <w:style w:type="paragraph" w:styleId="6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8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0"/>
    <w:pPr>
      <w:widowControl w:val="0"/>
      <w:adjustRightInd w:val="0"/>
      <w:spacing w:line="360" w:lineRule="atLeast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autoRedefine/>
    <w:qFormat/>
    <w:uiPriority w:val="0"/>
  </w:style>
  <w:style w:type="character" w:styleId="13">
    <w:name w:val="annotation reference"/>
    <w:autoRedefine/>
    <w:semiHidden/>
    <w:qFormat/>
    <w:uiPriority w:val="0"/>
    <w:rPr>
      <w:sz w:val="21"/>
      <w:szCs w:val="21"/>
    </w:rPr>
  </w:style>
  <w:style w:type="character" w:customStyle="1" w:styleId="14">
    <w:name w:val="页眉 字符"/>
    <w:link w:val="8"/>
    <w:autoRedefine/>
    <w:qFormat/>
    <w:uiPriority w:val="0"/>
    <w:rPr>
      <w:rFonts w:eastAsia="宋体"/>
      <w:sz w:val="18"/>
      <w:szCs w:val="18"/>
      <w:lang w:val="en-US" w:eastAsia="zh-CN" w:bidi="ar-SA"/>
    </w:rPr>
  </w:style>
  <w:style w:type="paragraph" w:customStyle="1" w:styleId="15">
    <w:name w:val="Char Char Char Char Char Char Char Char Char Char Char Char"/>
    <w:basedOn w:val="1"/>
    <w:autoRedefine/>
    <w:semiHidden/>
    <w:qFormat/>
    <w:uiPriority w:val="0"/>
    <w:pPr>
      <w:widowControl/>
      <w:adjustRightInd/>
      <w:spacing w:after="160" w:line="240" w:lineRule="exact"/>
      <w:textAlignment w:val="auto"/>
    </w:pPr>
    <w:rPr>
      <w:rFonts w:ascii="Arial" w:hAnsi="Arial"/>
      <w:sz w:val="22"/>
      <w:szCs w:val="22"/>
      <w:lang w:eastAsia="en-US"/>
    </w:rPr>
  </w:style>
  <w:style w:type="paragraph" w:customStyle="1" w:styleId="16">
    <w:name w:val="段"/>
    <w:link w:val="17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7">
    <w:name w:val="段 Char"/>
    <w:link w:val="16"/>
    <w:autoRedefine/>
    <w:qFormat/>
    <w:uiPriority w:val="0"/>
    <w:rPr>
      <w:rFonts w:ascii="宋体"/>
      <w:sz w:val="21"/>
      <w:lang w:val="en-US" w:eastAsia="zh-CN" w:bidi="ar-SA"/>
    </w:rPr>
  </w:style>
  <w:style w:type="paragraph" w:customStyle="1" w:styleId="18">
    <w:name w:val="一级条标题"/>
    <w:next w:val="16"/>
    <w:autoRedefine/>
    <w:qFormat/>
    <w:uiPriority w:val="0"/>
    <w:pPr>
      <w:spacing w:before="156" w:beforeLines="50" w:after="156" w:afterLines="50"/>
      <w:ind w:left="525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9">
    <w:name w:val="章标题"/>
    <w:next w:val="16"/>
    <w:autoRedefine/>
    <w:qFormat/>
    <w:uiPriority w:val="0"/>
    <w:p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0">
    <w:name w:val="二级条标题"/>
    <w:basedOn w:val="18"/>
    <w:next w:val="16"/>
    <w:autoRedefine/>
    <w:qFormat/>
    <w:uiPriority w:val="0"/>
    <w:pPr>
      <w:spacing w:before="50" w:after="50"/>
      <w:ind w:left="6510"/>
      <w:outlineLvl w:val="3"/>
    </w:pPr>
  </w:style>
  <w:style w:type="paragraph" w:customStyle="1" w:styleId="21">
    <w:name w:val="四级条标题"/>
    <w:basedOn w:val="1"/>
    <w:next w:val="16"/>
    <w:autoRedefine/>
    <w:qFormat/>
    <w:uiPriority w:val="0"/>
    <w:pPr>
      <w:widowControl/>
      <w:adjustRightInd/>
      <w:spacing w:before="50" w:beforeLines="50" w:after="50" w:afterLines="50" w:line="240" w:lineRule="auto"/>
      <w:ind w:left="3570"/>
      <w:textAlignment w:val="auto"/>
      <w:outlineLvl w:val="5"/>
    </w:pPr>
    <w:rPr>
      <w:rFonts w:ascii="黑体" w:eastAsia="黑体"/>
      <w:sz w:val="21"/>
      <w:szCs w:val="21"/>
    </w:rPr>
  </w:style>
  <w:style w:type="paragraph" w:customStyle="1" w:styleId="22">
    <w:name w:val="五级条标题"/>
    <w:basedOn w:val="21"/>
    <w:next w:val="16"/>
    <w:autoRedefine/>
    <w:qFormat/>
    <w:uiPriority w:val="0"/>
    <w:pPr>
      <w:ind w:left="0"/>
      <w:outlineLvl w:val="6"/>
    </w:pPr>
  </w:style>
  <w:style w:type="paragraph" w:customStyle="1" w:styleId="23">
    <w:name w:val="注："/>
    <w:next w:val="16"/>
    <w:autoRedefine/>
    <w:qFormat/>
    <w:uiPriority w:val="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4">
    <w:name w:val="正文表标题"/>
    <w:next w:val="16"/>
    <w:autoRedefine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5">
    <w:name w:val="列项——（一级）"/>
    <w:autoRedefine/>
    <w:qFormat/>
    <w:uiPriority w:val="0"/>
    <w:pPr>
      <w:widowControl w:val="0"/>
      <w:ind w:left="9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6">
    <w:name w:val="列项●（二级）"/>
    <w:autoRedefine/>
    <w:qFormat/>
    <w:uiPriority w:val="0"/>
    <w:pPr>
      <w:tabs>
        <w:tab w:val="left" w:pos="760"/>
        <w:tab w:val="left" w:pos="840"/>
      </w:tabs>
      <w:ind w:left="1264" w:hanging="413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7">
    <w:name w:val="列项◆（三级）"/>
    <w:basedOn w:val="1"/>
    <w:autoRedefine/>
    <w:qFormat/>
    <w:uiPriority w:val="0"/>
    <w:pPr>
      <w:tabs>
        <w:tab w:val="left" w:pos="1678"/>
      </w:tabs>
      <w:adjustRightInd/>
      <w:spacing w:line="240" w:lineRule="auto"/>
      <w:ind w:left="1678" w:hanging="414"/>
      <w:jc w:val="both"/>
      <w:textAlignment w:val="auto"/>
    </w:pPr>
    <w:rPr>
      <w:rFonts w:ascii="宋体"/>
      <w:kern w:val="2"/>
      <w:sz w:val="21"/>
      <w:szCs w:val="21"/>
    </w:rPr>
  </w:style>
  <w:style w:type="paragraph" w:customStyle="1" w:styleId="28">
    <w:name w:val="列出段落"/>
    <w:basedOn w:val="1"/>
    <w:autoRedefine/>
    <w:qFormat/>
    <w:uiPriority w:val="34"/>
    <w:pPr>
      <w:widowControl/>
      <w:adjustRightInd/>
      <w:spacing w:line="600" w:lineRule="exact"/>
      <w:ind w:firstLine="420" w:firstLineChars="200"/>
      <w:jc w:val="both"/>
      <w:textAlignment w:val="auto"/>
    </w:pPr>
    <w:rPr>
      <w:rFonts w:ascii="Calibri" w:hAnsi="Calibri"/>
      <w:kern w:val="2"/>
      <w:sz w:val="21"/>
      <w:szCs w:val="22"/>
    </w:rPr>
  </w:style>
  <w:style w:type="character" w:customStyle="1" w:styleId="29">
    <w:name w:val="正文文本缩进 字符"/>
    <w:link w:val="4"/>
    <w:autoRedefine/>
    <w:qFormat/>
    <w:uiPriority w:val="0"/>
    <w:rPr>
      <w:rFonts w:ascii="宋体"/>
      <w:kern w:val="2"/>
      <w:sz w:val="24"/>
    </w:rPr>
  </w:style>
  <w:style w:type="character" w:styleId="30">
    <w:name w:val="Placeholder Text"/>
    <w:basedOn w:val="11"/>
    <w:autoRedefine/>
    <w:semiHidden/>
    <w:qFormat/>
    <w:uiPriority w:val="99"/>
    <w:rPr>
      <w:color w:val="808080"/>
    </w:rPr>
  </w:style>
  <w:style w:type="paragraph" w:styleId="31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32">
    <w:name w:val="List Paragraph1"/>
    <w:basedOn w:val="1"/>
    <w:autoRedefine/>
    <w:qFormat/>
    <w:uiPriority w:val="0"/>
    <w:pPr>
      <w:adjustRightInd/>
      <w:spacing w:line="240" w:lineRule="auto"/>
      <w:ind w:firstLine="420" w:firstLineChars="200"/>
      <w:jc w:val="both"/>
      <w:textAlignment w:val="auto"/>
    </w:pPr>
    <w:rPr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D7038-0764-4D68-99F1-0D26665452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808</Words>
  <Characters>4611</Characters>
  <Lines>38</Lines>
  <Paragraphs>10</Paragraphs>
  <TotalTime>0</TotalTime>
  <ScaleCrop>false</ScaleCrop>
  <LinksUpToDate>false</LinksUpToDate>
  <CharactersWithSpaces>5409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2021-12-07T03:14:00Z</dcterms:created>
  <dc:creator>电声</dc:creator>
  <cp:lastModifiedBy>wang</cp:lastModifiedBy>
  <cp:lastPrinted>2000-11-21T00:29:00Z</cp:lastPrinted>
  <dcterms:modified xsi:type="dcterms:W3CDTF">2025-10-11T05:36:07Z</dcterms:modified>
  <dc:title>      </dc:title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080B096D11644E6087113AD51CA38F2B</vt:lpwstr>
  </property>
</Properties>
</file>