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44606" w14:textId="2C030317" w:rsidR="0024584F" w:rsidRDefault="008E04F8">
      <w:pPr>
        <w:wordWrap w:val="0"/>
        <w:jc w:val="right"/>
        <w:rPr>
          <w:rFonts w:ascii="宋体" w:hAnsi="宋体" w:cs="宋体" w:hint="eastAsia"/>
          <w:kern w:val="0"/>
          <w:sz w:val="24"/>
        </w:rPr>
      </w:pPr>
      <w:r>
        <w:rPr>
          <w:rFonts w:ascii="宋体" w:hAnsi="宋体" w:cs="宋体"/>
          <w:noProof/>
          <w:kern w:val="0"/>
          <w:sz w:val="24"/>
        </w:rPr>
        <w:drawing>
          <wp:inline distT="0" distB="0" distL="0" distR="0" wp14:anchorId="634AE07C" wp14:editId="281E4327">
            <wp:extent cx="1935480" cy="85344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48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cs="宋体" w:hint="eastAsia"/>
          <w:kern w:val="0"/>
          <w:sz w:val="24"/>
        </w:rPr>
        <w:t xml:space="preserve">    </w:t>
      </w:r>
    </w:p>
    <w:p w14:paraId="7FEF4398" w14:textId="77777777" w:rsidR="0024584F" w:rsidRPr="00B54AAC" w:rsidRDefault="00000000">
      <w:pPr>
        <w:spacing w:beforeLines="200" w:before="624" w:line="360" w:lineRule="auto"/>
        <w:jc w:val="center"/>
        <w:rPr>
          <w:rFonts w:ascii="华文中宋" w:eastAsia="华文中宋" w:hAnsi="华文中宋" w:hint="eastAsia"/>
          <w:b/>
          <w:spacing w:val="40"/>
          <w:sz w:val="52"/>
          <w:szCs w:val="52"/>
        </w:rPr>
      </w:pPr>
      <w:r w:rsidRPr="00B54AAC">
        <w:rPr>
          <w:rFonts w:ascii="华文中宋" w:eastAsia="华文中宋" w:hAnsi="华文中宋" w:hint="eastAsia"/>
          <w:b/>
          <w:spacing w:val="40"/>
          <w:sz w:val="52"/>
          <w:szCs w:val="52"/>
        </w:rPr>
        <w:t>中华人民共和国国家计量技术规范</w:t>
      </w:r>
    </w:p>
    <w:p w14:paraId="1901223F" w14:textId="77777777" w:rsidR="0024584F" w:rsidRDefault="0024584F">
      <w:pPr>
        <w:jc w:val="center"/>
        <w:rPr>
          <w:rFonts w:eastAsia="方正大标宋简体"/>
          <w:sz w:val="24"/>
        </w:rPr>
      </w:pPr>
    </w:p>
    <w:p w14:paraId="5B8B8076" w14:textId="77777777" w:rsidR="0024584F" w:rsidRDefault="00000000">
      <w:pPr>
        <w:pStyle w:val="2"/>
        <w:spacing w:line="420" w:lineRule="exact"/>
        <w:ind w:firstLineChars="1700" w:firstLine="4760"/>
        <w:jc w:val="both"/>
        <w:rPr>
          <w:rFonts w:ascii="黑体" w:eastAsia="黑体" w:hAnsi="黑体" w:hint="eastAsia"/>
          <w:sz w:val="28"/>
        </w:rPr>
      </w:pPr>
      <w:bookmarkStart w:id="0" w:name="_Toc514316609"/>
      <w:r>
        <w:rPr>
          <w:rFonts w:hint="eastAsia"/>
          <w:sz w:val="28"/>
        </w:rPr>
        <w:t xml:space="preserve">        </w:t>
      </w:r>
      <w:r>
        <w:rPr>
          <w:rFonts w:ascii="黑体" w:eastAsia="黑体" w:hAnsi="黑体" w:hint="eastAsia"/>
          <w:sz w:val="28"/>
        </w:rPr>
        <w:t xml:space="preserve"> </w:t>
      </w:r>
      <w:bookmarkStart w:id="1" w:name="_Toc101281453"/>
      <w:bookmarkStart w:id="2" w:name="_Toc529806650"/>
      <w:bookmarkStart w:id="3" w:name="_Toc101442443"/>
      <w:bookmarkStart w:id="4" w:name="_Toc54707736"/>
      <w:r>
        <w:rPr>
          <w:rFonts w:ascii="黑体" w:eastAsia="黑体" w:hAnsi="黑体" w:hint="eastAsia"/>
          <w:sz w:val="28"/>
        </w:rPr>
        <w:t>JJF XXXX-XXXX</w:t>
      </w:r>
      <w:bookmarkEnd w:id="0"/>
      <w:bookmarkEnd w:id="1"/>
      <w:bookmarkEnd w:id="2"/>
      <w:bookmarkEnd w:id="3"/>
      <w:bookmarkEnd w:id="4"/>
    </w:p>
    <w:p w14:paraId="11CC03D7" w14:textId="77777777" w:rsidR="0024584F" w:rsidRDefault="0024584F">
      <w:pPr>
        <w:rPr>
          <w:rFonts w:eastAsia="方正大标宋简体"/>
          <w:sz w:val="24"/>
        </w:rPr>
      </w:pPr>
    </w:p>
    <w:p w14:paraId="5ABC01D5" w14:textId="2822C91D" w:rsidR="0024584F" w:rsidRDefault="008E04F8">
      <w:pPr>
        <w:rPr>
          <w:rFonts w:eastAsia="方正大标宋简体"/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A92EB6F" wp14:editId="1CD81177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6221730" cy="0"/>
                <wp:effectExtent l="14605" t="13970" r="12065" b="14605"/>
                <wp:wrapNone/>
                <wp:docPr id="1892692013" name="直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176F90" id="直线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0" to="471.9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" strokeweight="1.5pt"/>
            </w:pict>
          </mc:Fallback>
        </mc:AlternateContent>
      </w:r>
    </w:p>
    <w:p w14:paraId="799F2117" w14:textId="77777777" w:rsidR="0024584F" w:rsidRDefault="0024584F">
      <w:pPr>
        <w:rPr>
          <w:color w:val="000000"/>
          <w:sz w:val="24"/>
          <w:szCs w:val="24"/>
        </w:rPr>
      </w:pPr>
    </w:p>
    <w:p w14:paraId="68C571F4" w14:textId="77777777" w:rsidR="0024584F" w:rsidRDefault="0024584F">
      <w:pPr>
        <w:rPr>
          <w:color w:val="000000"/>
          <w:sz w:val="24"/>
          <w:szCs w:val="24"/>
        </w:rPr>
      </w:pPr>
    </w:p>
    <w:p w14:paraId="79B18E8E" w14:textId="77777777" w:rsidR="0024584F" w:rsidRDefault="0024584F">
      <w:pPr>
        <w:rPr>
          <w:color w:val="000000"/>
          <w:sz w:val="24"/>
          <w:szCs w:val="24"/>
        </w:rPr>
      </w:pPr>
    </w:p>
    <w:p w14:paraId="2BB6D386" w14:textId="77777777" w:rsidR="0024584F" w:rsidRDefault="0024584F">
      <w:pPr>
        <w:rPr>
          <w:color w:val="000000"/>
          <w:sz w:val="24"/>
          <w:szCs w:val="24"/>
        </w:rPr>
      </w:pPr>
    </w:p>
    <w:p w14:paraId="1FDD91ED" w14:textId="77777777" w:rsidR="0024584F" w:rsidRDefault="00000000">
      <w:pPr>
        <w:jc w:val="center"/>
        <w:rPr>
          <w:rFonts w:ascii="黑体" w:eastAsia="黑体"/>
          <w:color w:val="000000"/>
          <w:sz w:val="52"/>
          <w:szCs w:val="52"/>
        </w:rPr>
      </w:pPr>
      <w:r>
        <w:rPr>
          <w:rFonts w:eastAsia="黑体" w:cs="黑体" w:hint="eastAsia"/>
          <w:sz w:val="52"/>
          <w:szCs w:val="52"/>
        </w:rPr>
        <w:t>XXXXXXXXXXXX</w:t>
      </w:r>
      <w:r>
        <w:rPr>
          <w:rFonts w:eastAsia="黑体" w:cs="黑体" w:hint="eastAsia"/>
          <w:sz w:val="52"/>
          <w:szCs w:val="52"/>
        </w:rPr>
        <w:t>校准规范</w:t>
      </w:r>
    </w:p>
    <w:p w14:paraId="1233E733" w14:textId="77777777" w:rsidR="0024584F" w:rsidRDefault="00000000">
      <w:pPr>
        <w:adjustRightInd w:val="0"/>
        <w:snapToGrid w:val="0"/>
        <w:spacing w:line="360" w:lineRule="auto"/>
        <w:jc w:val="center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/>
          <w:b/>
          <w:bCs/>
          <w:sz w:val="28"/>
          <w:szCs w:val="28"/>
        </w:rPr>
        <w:t xml:space="preserve">Calibration Specification </w:t>
      </w:r>
      <w:r w:rsidRPr="00E42271">
        <w:rPr>
          <w:rFonts w:ascii="黑体" w:eastAsia="黑体" w:hAnsi="黑体"/>
          <w:b/>
          <w:bCs/>
          <w:sz w:val="28"/>
          <w:szCs w:val="28"/>
        </w:rPr>
        <w:t>for</w:t>
      </w:r>
    </w:p>
    <w:p w14:paraId="6C39488C" w14:textId="77777777" w:rsidR="0024584F" w:rsidRDefault="00000000">
      <w:pPr>
        <w:adjustRightInd w:val="0"/>
        <w:snapToGrid w:val="0"/>
        <w:spacing w:line="360" w:lineRule="auto"/>
        <w:jc w:val="center"/>
        <w:rPr>
          <w:rFonts w:ascii="黑体" w:eastAsia="黑体" w:hAnsi="黑体" w:hint="eastAsia"/>
          <w:b/>
          <w:bCs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XXXXXXX</w:t>
      </w:r>
      <w:r>
        <w:rPr>
          <w:rFonts w:ascii="黑体" w:eastAsia="黑体" w:hAnsi="黑体"/>
          <w:b/>
          <w:bCs/>
          <w:sz w:val="28"/>
          <w:szCs w:val="28"/>
        </w:rPr>
        <w:t xml:space="preserve"> </w:t>
      </w:r>
    </w:p>
    <w:p w14:paraId="6CA10576" w14:textId="77777777" w:rsidR="0024584F" w:rsidRDefault="0024584F">
      <w:pPr>
        <w:jc w:val="center"/>
        <w:rPr>
          <w:rFonts w:ascii="黑体" w:eastAsia="黑体"/>
          <w:color w:val="000000"/>
          <w:sz w:val="28"/>
          <w:szCs w:val="28"/>
        </w:rPr>
      </w:pPr>
    </w:p>
    <w:p w14:paraId="785B8191" w14:textId="77777777" w:rsidR="0024584F" w:rsidRDefault="00000000">
      <w:pPr>
        <w:jc w:val="center"/>
        <w:rPr>
          <w:rFonts w:ascii="黑体" w:eastAsia="黑体"/>
          <w:color w:val="000000"/>
          <w:sz w:val="28"/>
          <w:szCs w:val="28"/>
        </w:rPr>
      </w:pPr>
      <w:r>
        <w:rPr>
          <w:rFonts w:ascii="黑体" w:eastAsia="黑体" w:hint="eastAsia"/>
          <w:color w:val="000000"/>
          <w:sz w:val="28"/>
          <w:szCs w:val="28"/>
        </w:rPr>
        <w:t>（草案）</w:t>
      </w:r>
    </w:p>
    <w:p w14:paraId="698681B2" w14:textId="77777777" w:rsidR="0024584F" w:rsidRDefault="0024584F">
      <w:pPr>
        <w:rPr>
          <w:color w:val="000000"/>
          <w:sz w:val="24"/>
          <w:szCs w:val="24"/>
        </w:rPr>
      </w:pPr>
    </w:p>
    <w:p w14:paraId="682A8AC3" w14:textId="77777777" w:rsidR="0024584F" w:rsidRDefault="0024584F">
      <w:pPr>
        <w:rPr>
          <w:color w:val="000000"/>
          <w:sz w:val="24"/>
          <w:szCs w:val="24"/>
        </w:rPr>
      </w:pPr>
    </w:p>
    <w:p w14:paraId="431A59C5" w14:textId="77777777" w:rsidR="0024584F" w:rsidRDefault="0024584F">
      <w:pPr>
        <w:rPr>
          <w:color w:val="000000"/>
          <w:sz w:val="24"/>
          <w:szCs w:val="24"/>
        </w:rPr>
      </w:pPr>
    </w:p>
    <w:p w14:paraId="64F2A8DD" w14:textId="77777777" w:rsidR="0024584F" w:rsidRDefault="0024584F">
      <w:pPr>
        <w:rPr>
          <w:color w:val="000000"/>
          <w:sz w:val="24"/>
          <w:szCs w:val="24"/>
        </w:rPr>
      </w:pPr>
    </w:p>
    <w:p w14:paraId="4C451F5E" w14:textId="77777777" w:rsidR="0024584F" w:rsidRDefault="0024584F">
      <w:pPr>
        <w:rPr>
          <w:color w:val="000000"/>
          <w:sz w:val="24"/>
          <w:szCs w:val="24"/>
        </w:rPr>
      </w:pPr>
    </w:p>
    <w:p w14:paraId="12D1475F" w14:textId="77777777" w:rsidR="0024584F" w:rsidRDefault="0024584F">
      <w:pPr>
        <w:rPr>
          <w:color w:val="000000"/>
          <w:sz w:val="24"/>
          <w:szCs w:val="24"/>
        </w:rPr>
      </w:pPr>
    </w:p>
    <w:p w14:paraId="01ABC269" w14:textId="77777777" w:rsidR="0024584F" w:rsidRDefault="0024584F">
      <w:pPr>
        <w:rPr>
          <w:color w:val="000000"/>
          <w:sz w:val="24"/>
          <w:szCs w:val="24"/>
        </w:rPr>
      </w:pPr>
    </w:p>
    <w:p w14:paraId="354DE0C8" w14:textId="77777777" w:rsidR="0024584F" w:rsidRDefault="0024584F">
      <w:pPr>
        <w:rPr>
          <w:color w:val="000000"/>
          <w:sz w:val="24"/>
          <w:szCs w:val="24"/>
        </w:rPr>
      </w:pPr>
    </w:p>
    <w:p w14:paraId="07B519B3" w14:textId="77777777" w:rsidR="0024584F" w:rsidRDefault="0024584F">
      <w:pPr>
        <w:rPr>
          <w:color w:val="000000"/>
          <w:sz w:val="24"/>
          <w:szCs w:val="24"/>
        </w:rPr>
      </w:pPr>
    </w:p>
    <w:p w14:paraId="49A7A59E" w14:textId="77777777" w:rsidR="0024584F" w:rsidRDefault="0024584F">
      <w:pPr>
        <w:rPr>
          <w:color w:val="000000"/>
          <w:sz w:val="24"/>
          <w:szCs w:val="24"/>
        </w:rPr>
      </w:pPr>
    </w:p>
    <w:p w14:paraId="3F898414" w14:textId="4001DABB" w:rsidR="0024584F" w:rsidRDefault="00000000">
      <w:pPr>
        <w:spacing w:afterLines="50" w:after="156"/>
        <w:rPr>
          <w:rFonts w:ascii="黑体" w:eastAsia="黑体"/>
          <w:b/>
          <w:bCs/>
          <w:sz w:val="28"/>
        </w:rPr>
      </w:pPr>
      <w:bookmarkStart w:id="5" w:name="_Toc511320447"/>
      <w:bookmarkStart w:id="6" w:name="_Toc511311514"/>
      <w:r>
        <w:rPr>
          <w:rFonts w:ascii="黑体" w:eastAsia="黑体" w:hint="eastAsia"/>
          <w:b/>
          <w:bCs/>
          <w:sz w:val="28"/>
        </w:rPr>
        <w:t>XXXX-XX-XX发布</w:t>
      </w:r>
      <w:r>
        <w:rPr>
          <w:rFonts w:ascii="黑体" w:eastAsia="黑体" w:hint="eastAsia"/>
          <w:b/>
          <w:bCs/>
          <w:sz w:val="28"/>
        </w:rPr>
        <w:tab/>
      </w:r>
      <w:r>
        <w:rPr>
          <w:rFonts w:ascii="黑体" w:eastAsia="黑体" w:hint="eastAsia"/>
          <w:b/>
          <w:bCs/>
          <w:sz w:val="28"/>
        </w:rPr>
        <w:tab/>
      </w:r>
      <w:r>
        <w:rPr>
          <w:rFonts w:ascii="黑体" w:eastAsia="黑体" w:hint="eastAsia"/>
          <w:b/>
          <w:bCs/>
          <w:sz w:val="28"/>
        </w:rPr>
        <w:tab/>
      </w:r>
      <w:r>
        <w:rPr>
          <w:rFonts w:ascii="黑体" w:eastAsia="黑体" w:hint="eastAsia"/>
          <w:b/>
          <w:bCs/>
          <w:sz w:val="28"/>
        </w:rPr>
        <w:tab/>
      </w:r>
      <w:r>
        <w:rPr>
          <w:rFonts w:ascii="黑体" w:eastAsia="黑体" w:hint="eastAsia"/>
          <w:b/>
          <w:bCs/>
          <w:sz w:val="28"/>
        </w:rPr>
        <w:tab/>
      </w:r>
      <w:r>
        <w:rPr>
          <w:rFonts w:ascii="黑体" w:eastAsia="黑体" w:hint="eastAsia"/>
          <w:b/>
          <w:bCs/>
          <w:sz w:val="28"/>
        </w:rPr>
        <w:tab/>
      </w:r>
      <w:r>
        <w:rPr>
          <w:rFonts w:ascii="黑体" w:eastAsia="黑体" w:hint="eastAsia"/>
          <w:b/>
          <w:bCs/>
          <w:sz w:val="28"/>
        </w:rPr>
        <w:tab/>
      </w:r>
      <w:r>
        <w:rPr>
          <w:rFonts w:ascii="黑体" w:eastAsia="黑体" w:hint="eastAsia"/>
          <w:b/>
          <w:bCs/>
          <w:sz w:val="28"/>
        </w:rPr>
        <w:tab/>
      </w:r>
      <w:r>
        <w:rPr>
          <w:rFonts w:ascii="黑体" w:eastAsia="黑体" w:hint="eastAsia"/>
          <w:b/>
          <w:bCs/>
          <w:sz w:val="28"/>
        </w:rPr>
        <w:tab/>
      </w:r>
      <w:r>
        <w:rPr>
          <w:rFonts w:ascii="黑体" w:eastAsia="黑体" w:hint="eastAsia"/>
          <w:b/>
          <w:bCs/>
          <w:sz w:val="28"/>
        </w:rPr>
        <w:tab/>
      </w:r>
      <w:r>
        <w:rPr>
          <w:rFonts w:ascii="黑体" w:eastAsia="黑体" w:hint="eastAsia"/>
          <w:b/>
          <w:bCs/>
          <w:sz w:val="28"/>
        </w:rPr>
        <w:tab/>
      </w:r>
      <w:r>
        <w:rPr>
          <w:rFonts w:ascii="黑体" w:eastAsia="黑体" w:hint="eastAsia"/>
          <w:b/>
          <w:bCs/>
          <w:sz w:val="28"/>
        </w:rPr>
        <w:tab/>
        <w:t xml:space="preserve">  XXXX-XX-XX实施</w:t>
      </w:r>
      <w:r w:rsidR="008E04F8">
        <w:rPr>
          <w:rFonts w:ascii="黑体" w:eastAsia="黑体"/>
          <w:b/>
          <w:bCs/>
          <w:noProof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15EDADE" wp14:editId="31EBD973">
                <wp:simplePos x="0" y="0"/>
                <wp:positionH relativeFrom="column">
                  <wp:posOffset>-228600</wp:posOffset>
                </wp:positionH>
                <wp:positionV relativeFrom="paragraph">
                  <wp:posOffset>453390</wp:posOffset>
                </wp:positionV>
                <wp:extent cx="6221730" cy="0"/>
                <wp:effectExtent l="14605" t="12065" r="12065" b="16510"/>
                <wp:wrapNone/>
                <wp:docPr id="143652431" name="直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8027E" id="直线 3" o:spid="_x0000_s1026" style="position:absolute;left:0;text-align:lef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5.7pt" to="471.9pt,3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" strokeweight="1.5pt"/>
            </w:pict>
          </mc:Fallback>
        </mc:AlternateContent>
      </w:r>
    </w:p>
    <w:p w14:paraId="199CB967" w14:textId="77777777" w:rsidR="0024584F" w:rsidRDefault="00000000">
      <w:pPr>
        <w:jc w:val="center"/>
        <w:rPr>
          <w:sz w:val="24"/>
        </w:rPr>
        <w:sectPr w:rsidR="0024584F" w:rsidSect="002639E8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numFmt w:val="decimalFullWidth"/>
            <w:numRestart w:val="eachPage"/>
          </w:footnotePr>
          <w:pgSz w:w="11906" w:h="16838"/>
          <w:pgMar w:top="1588" w:right="1418" w:bottom="1418" w:left="1418" w:header="851" w:footer="992" w:gutter="0"/>
          <w:cols w:space="720"/>
          <w:docGrid w:type="lines" w:linePitch="312"/>
        </w:sectPr>
      </w:pPr>
      <w:r>
        <w:rPr>
          <w:rFonts w:ascii="宋体" w:hAnsi="宋体" w:hint="eastAsia"/>
          <w:b/>
          <w:spacing w:val="60"/>
          <w:sz w:val="44"/>
          <w:szCs w:val="44"/>
        </w:rPr>
        <w:t>国家市场监督管理总局</w:t>
      </w:r>
      <w:r>
        <w:rPr>
          <w:rFonts w:ascii="黑体" w:eastAsia="黑体" w:hint="eastAsia"/>
          <w:bCs/>
          <w:sz w:val="28"/>
        </w:rPr>
        <w:t>发 布</w:t>
      </w:r>
    </w:p>
    <w:p w14:paraId="2C81587F" w14:textId="77777777" w:rsidR="0024584F" w:rsidRDefault="0024584F">
      <w:pPr>
        <w:tabs>
          <w:tab w:val="left" w:pos="6079"/>
        </w:tabs>
        <w:spacing w:line="700" w:lineRule="exact"/>
        <w:ind w:firstLineChars="100" w:firstLine="482"/>
        <w:rPr>
          <w:rFonts w:ascii="黑体" w:eastAsia="黑体" w:hAnsi="黑体" w:hint="eastAsia"/>
          <w:b/>
          <w:spacing w:val="20"/>
          <w:sz w:val="44"/>
          <w:szCs w:val="44"/>
        </w:rPr>
      </w:pPr>
    </w:p>
    <w:p w14:paraId="792CBCD3" w14:textId="3F9AA1F8" w:rsidR="0024584F" w:rsidRDefault="00000000">
      <w:pPr>
        <w:tabs>
          <w:tab w:val="left" w:pos="6079"/>
        </w:tabs>
        <w:spacing w:line="700" w:lineRule="exact"/>
        <w:ind w:firstLineChars="100" w:firstLine="482"/>
        <w:rPr>
          <w:rFonts w:eastAsia="方正大黑简体"/>
          <w:b/>
          <w:color w:val="FF0000"/>
          <w:spacing w:val="20"/>
          <w:sz w:val="40"/>
        </w:rPr>
      </w:pPr>
      <w:r>
        <w:rPr>
          <w:rFonts w:ascii="黑体" w:eastAsia="黑体" w:hAnsi="黑体" w:hint="eastAsia"/>
          <w:b/>
          <w:spacing w:val="20"/>
          <w:sz w:val="44"/>
          <w:szCs w:val="44"/>
        </w:rPr>
        <w:t>XXXXXXX校准规范</w:t>
      </w:r>
      <w:r w:rsidR="008E04F8">
        <w:rPr>
          <w:noProof/>
        </w:rPr>
        <w:drawing>
          <wp:anchor distT="0" distB="0" distL="114300" distR="114300" simplePos="0" relativeHeight="251655680" behindDoc="1" locked="1" layoutInCell="1" allowOverlap="1" wp14:anchorId="2EFF2C73" wp14:editId="5D88BDE6">
            <wp:simplePos x="0" y="0"/>
            <wp:positionH relativeFrom="page">
              <wp:posOffset>4693920</wp:posOffset>
            </wp:positionH>
            <wp:positionV relativeFrom="page">
              <wp:posOffset>1158240</wp:posOffset>
            </wp:positionV>
            <wp:extent cx="1963420" cy="883920"/>
            <wp:effectExtent l="0" t="0" r="0" b="0"/>
            <wp:wrapNone/>
            <wp:docPr id="103" name="_x0000_s11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s119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34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黑体" w:eastAsia="黑体" w:hAnsi="黑体" w:hint="eastAsia"/>
          <w:b/>
          <w:spacing w:val="20"/>
          <w:sz w:val="44"/>
          <w:szCs w:val="44"/>
        </w:rPr>
        <w:t xml:space="preserve">       </w:t>
      </w:r>
      <w:r>
        <w:rPr>
          <w:rFonts w:ascii="黑体" w:eastAsia="黑体" w:hAnsi="黑体" w:hint="eastAsia"/>
          <w:spacing w:val="20"/>
          <w:sz w:val="28"/>
          <w:szCs w:val="28"/>
        </w:rPr>
        <w:t>JJFXXXX-XXXX</w:t>
      </w:r>
    </w:p>
    <w:p w14:paraId="4454EFCD" w14:textId="77777777" w:rsidR="0024584F" w:rsidRDefault="00000000">
      <w:pPr>
        <w:spacing w:line="700" w:lineRule="exact"/>
        <w:rPr>
          <w:rFonts w:ascii="黑体" w:eastAsia="黑体" w:hAnsi="黑体" w:hint="eastAsia"/>
          <w:b/>
          <w:bCs/>
          <w:color w:val="0000FF"/>
          <w:sz w:val="28"/>
          <w:szCs w:val="28"/>
        </w:rPr>
      </w:pPr>
      <w:r>
        <w:rPr>
          <w:rFonts w:ascii="黑体" w:eastAsia="黑体" w:hAnsi="黑体" w:hint="eastAsia"/>
          <w:b/>
          <w:bCs/>
          <w:sz w:val="28"/>
          <w:szCs w:val="28"/>
        </w:rPr>
        <w:t>Calibration Specification</w:t>
      </w:r>
      <w:r>
        <w:rPr>
          <w:rFonts w:ascii="黑体" w:eastAsia="黑体" w:hAnsi="黑体"/>
          <w:b/>
          <w:bCs/>
          <w:sz w:val="28"/>
          <w:szCs w:val="28"/>
        </w:rPr>
        <w:t xml:space="preserve"> </w:t>
      </w:r>
      <w:r>
        <w:rPr>
          <w:rFonts w:ascii="黑体" w:eastAsia="黑体" w:hAnsi="黑体" w:hint="eastAsia"/>
          <w:b/>
          <w:bCs/>
          <w:sz w:val="28"/>
          <w:szCs w:val="28"/>
        </w:rPr>
        <w:t>for</w:t>
      </w:r>
      <w:r>
        <w:rPr>
          <w:rFonts w:ascii="黑体" w:eastAsia="黑体" w:hAnsi="黑体" w:hint="eastAsia"/>
          <w:b/>
          <w:bCs/>
          <w:color w:val="0000FF"/>
          <w:sz w:val="28"/>
          <w:szCs w:val="28"/>
        </w:rPr>
        <w:t xml:space="preserve"> </w:t>
      </w:r>
    </w:p>
    <w:p w14:paraId="09805CC6" w14:textId="77777777" w:rsidR="0024584F" w:rsidRDefault="0024584F">
      <w:pPr>
        <w:spacing w:line="700" w:lineRule="exact"/>
        <w:rPr>
          <w:rFonts w:ascii="黑体" w:eastAsia="黑体" w:hAnsi="黑体" w:hint="eastAsia"/>
          <w:b/>
          <w:bCs/>
          <w:color w:val="0000FF"/>
          <w:sz w:val="28"/>
          <w:szCs w:val="28"/>
        </w:rPr>
      </w:pPr>
    </w:p>
    <w:p w14:paraId="1C73CE7B" w14:textId="0456147A" w:rsidR="0024584F" w:rsidRDefault="008E04F8">
      <w:pPr>
        <w:rPr>
          <w:rFonts w:eastAsia="方正大标宋简体"/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58FB4B" wp14:editId="427B0405">
                <wp:simplePos x="0" y="0"/>
                <wp:positionH relativeFrom="column">
                  <wp:posOffset>-19050</wp:posOffset>
                </wp:positionH>
                <wp:positionV relativeFrom="paragraph">
                  <wp:posOffset>118110</wp:posOffset>
                </wp:positionV>
                <wp:extent cx="5805170" cy="0"/>
                <wp:effectExtent l="14605" t="12700" r="9525" b="15875"/>
                <wp:wrapNone/>
                <wp:docPr id="733346559" name="直线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5170" cy="0"/>
                        </a:xfrm>
                        <a:prstGeom prst="line">
                          <a:avLst/>
                        </a:prstGeom>
                        <a:noFill/>
                        <a:ln w="19050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287C2" id="直线 4" o:spid="_x0000_s1026" style="position:absolute;left:0;text-align:lef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5pt,9.3pt" to="455.6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" strokeweight="1.5pt"/>
            </w:pict>
          </mc:Fallback>
        </mc:AlternateContent>
      </w:r>
    </w:p>
    <w:p w14:paraId="21C50127" w14:textId="77777777" w:rsidR="0024584F" w:rsidRDefault="00000000">
      <w:pPr>
        <w:ind w:leftChars="-161" w:left="-2" w:hangingChars="120" w:hanging="336"/>
        <w:rPr>
          <w:rFonts w:eastAsia="方正大标宋简体"/>
          <w:spacing w:val="6"/>
          <w:sz w:val="28"/>
        </w:rPr>
      </w:pPr>
      <w:r>
        <w:rPr>
          <w:rFonts w:eastAsia="方正大标宋简体" w:hint="eastAsia"/>
          <w:sz w:val="28"/>
        </w:rPr>
        <w:t xml:space="preserve">      </w:t>
      </w:r>
    </w:p>
    <w:p w14:paraId="1DC9FF0D" w14:textId="77777777" w:rsidR="0024584F" w:rsidRDefault="0024584F">
      <w:pPr>
        <w:rPr>
          <w:rFonts w:eastAsia="方正大标宋简体"/>
          <w:sz w:val="24"/>
        </w:rPr>
      </w:pPr>
    </w:p>
    <w:p w14:paraId="694A4CF1" w14:textId="77777777" w:rsidR="0024584F" w:rsidRDefault="0024584F">
      <w:pPr>
        <w:rPr>
          <w:rFonts w:eastAsia="方正大标宋简体"/>
          <w:sz w:val="24"/>
        </w:rPr>
      </w:pPr>
    </w:p>
    <w:p w14:paraId="6276B4BB" w14:textId="77777777" w:rsidR="0024584F" w:rsidRDefault="0024584F">
      <w:pPr>
        <w:rPr>
          <w:rFonts w:eastAsia="方正大标宋简体"/>
          <w:sz w:val="24"/>
        </w:rPr>
      </w:pPr>
    </w:p>
    <w:p w14:paraId="7F005B72" w14:textId="77777777" w:rsidR="0024584F" w:rsidRDefault="0024584F">
      <w:pPr>
        <w:rPr>
          <w:rFonts w:eastAsia="方正大标宋简体"/>
          <w:sz w:val="24"/>
        </w:rPr>
      </w:pPr>
    </w:p>
    <w:p w14:paraId="4BC12BBC" w14:textId="77777777" w:rsidR="0024584F" w:rsidRDefault="0024584F">
      <w:pPr>
        <w:rPr>
          <w:rFonts w:eastAsia="方正大标宋简体"/>
          <w:sz w:val="24"/>
        </w:rPr>
      </w:pPr>
    </w:p>
    <w:p w14:paraId="4CB7A6EF" w14:textId="77777777" w:rsidR="0024584F" w:rsidRDefault="0024584F">
      <w:pPr>
        <w:rPr>
          <w:rFonts w:eastAsia="方正大标宋简体"/>
          <w:sz w:val="24"/>
        </w:rPr>
      </w:pPr>
    </w:p>
    <w:p w14:paraId="3C8BFE49" w14:textId="77777777" w:rsidR="0024584F" w:rsidRDefault="0024584F">
      <w:pPr>
        <w:rPr>
          <w:rFonts w:eastAsia="方正大标宋简体"/>
          <w:sz w:val="24"/>
        </w:rPr>
      </w:pPr>
    </w:p>
    <w:p w14:paraId="61A6F9BA" w14:textId="77777777" w:rsidR="0024584F" w:rsidRDefault="0024584F">
      <w:pPr>
        <w:rPr>
          <w:rFonts w:eastAsia="方正大标宋简体"/>
          <w:sz w:val="24"/>
        </w:rPr>
      </w:pPr>
    </w:p>
    <w:p w14:paraId="5DC75226" w14:textId="77777777" w:rsidR="0024584F" w:rsidRDefault="0024584F">
      <w:pPr>
        <w:rPr>
          <w:rFonts w:eastAsia="方正大标宋简体"/>
          <w:sz w:val="24"/>
        </w:rPr>
      </w:pPr>
    </w:p>
    <w:p w14:paraId="42A76621" w14:textId="77777777" w:rsidR="0024584F" w:rsidRDefault="0024584F">
      <w:pPr>
        <w:rPr>
          <w:rFonts w:eastAsia="方正大标宋简体"/>
          <w:sz w:val="24"/>
        </w:rPr>
      </w:pPr>
    </w:p>
    <w:p w14:paraId="2B05D02A" w14:textId="77777777" w:rsidR="0024584F" w:rsidRDefault="0024584F">
      <w:pPr>
        <w:rPr>
          <w:rFonts w:eastAsia="方正大标宋简体"/>
          <w:sz w:val="24"/>
        </w:rPr>
      </w:pPr>
    </w:p>
    <w:p w14:paraId="190F9C60" w14:textId="77777777" w:rsidR="0024584F" w:rsidRDefault="0024584F">
      <w:pPr>
        <w:rPr>
          <w:rFonts w:eastAsia="方正大标宋简体"/>
          <w:sz w:val="24"/>
        </w:rPr>
      </w:pPr>
    </w:p>
    <w:p w14:paraId="06EEBC6F" w14:textId="77777777" w:rsidR="0024584F" w:rsidRDefault="0024584F">
      <w:pPr>
        <w:rPr>
          <w:rFonts w:eastAsia="方正大标宋简体"/>
          <w:sz w:val="24"/>
        </w:rPr>
      </w:pPr>
    </w:p>
    <w:p w14:paraId="0FBFB296" w14:textId="77777777" w:rsidR="0024584F" w:rsidRDefault="0024584F">
      <w:pPr>
        <w:rPr>
          <w:rFonts w:eastAsia="方正大标宋简体"/>
          <w:sz w:val="24"/>
        </w:rPr>
      </w:pPr>
    </w:p>
    <w:p w14:paraId="4832EA2D" w14:textId="2D86BB56" w:rsidR="0024584F" w:rsidRDefault="00000000">
      <w:pPr>
        <w:ind w:firstLineChars="450" w:firstLine="1260"/>
        <w:rPr>
          <w:rFonts w:ascii="黑体" w:eastAsia="黑体" w:hAnsi="黑体" w:hint="eastAsia"/>
          <w:color w:val="000000"/>
          <w:sz w:val="28"/>
        </w:rPr>
      </w:pPr>
      <w:r>
        <w:rPr>
          <w:rFonts w:ascii="黑体" w:eastAsia="黑体" w:hint="eastAsia"/>
          <w:sz w:val="28"/>
        </w:rPr>
        <w:t>归</w:t>
      </w:r>
      <w:r>
        <w:rPr>
          <w:rFonts w:ascii="黑体" w:eastAsia="黑体" w:hint="eastAsia"/>
          <w:sz w:val="18"/>
          <w:szCs w:val="18"/>
        </w:rPr>
        <w:t xml:space="preserve">  </w:t>
      </w:r>
      <w:r>
        <w:rPr>
          <w:rFonts w:ascii="黑体" w:eastAsia="黑体" w:hint="eastAsia"/>
          <w:sz w:val="28"/>
        </w:rPr>
        <w:t>口</w:t>
      </w:r>
      <w:r>
        <w:rPr>
          <w:rFonts w:ascii="黑体" w:eastAsia="黑体" w:hint="eastAsia"/>
          <w:sz w:val="18"/>
          <w:szCs w:val="18"/>
        </w:rPr>
        <w:t xml:space="preserve">  </w:t>
      </w:r>
      <w:r>
        <w:rPr>
          <w:rFonts w:ascii="黑体" w:eastAsia="黑体" w:hint="eastAsia"/>
          <w:sz w:val="28"/>
        </w:rPr>
        <w:t>单</w:t>
      </w:r>
      <w:r>
        <w:rPr>
          <w:rFonts w:ascii="黑体" w:eastAsia="黑体" w:hint="eastAsia"/>
          <w:sz w:val="18"/>
          <w:szCs w:val="18"/>
        </w:rPr>
        <w:t xml:space="preserve">  </w:t>
      </w:r>
      <w:r>
        <w:rPr>
          <w:rFonts w:ascii="黑体" w:eastAsia="黑体" w:hint="eastAsia"/>
          <w:sz w:val="28"/>
        </w:rPr>
        <w:t>位</w:t>
      </w:r>
      <w:r>
        <w:rPr>
          <w:rFonts w:ascii="黑体" w:eastAsia="黑体" w:hint="eastAsia"/>
          <w:bCs/>
          <w:sz w:val="28"/>
        </w:rPr>
        <w:t>：</w:t>
      </w:r>
      <w:r>
        <w:rPr>
          <w:rFonts w:ascii="黑体" w:eastAsia="黑体" w:hAnsi="黑体" w:hint="eastAsia"/>
          <w:color w:val="000000"/>
          <w:sz w:val="28"/>
        </w:rPr>
        <w:t>全国</w:t>
      </w:r>
      <w:r w:rsidR="008D2CAD">
        <w:rPr>
          <w:rFonts w:ascii="黑体" w:eastAsia="黑体" w:hAnsi="黑体" w:hint="eastAsia"/>
          <w:color w:val="000000"/>
          <w:sz w:val="28"/>
        </w:rPr>
        <w:t>几何量长度</w:t>
      </w:r>
      <w:r>
        <w:rPr>
          <w:rFonts w:ascii="黑体" w:eastAsia="黑体" w:hAnsi="黑体" w:hint="eastAsia"/>
          <w:color w:val="000000"/>
          <w:sz w:val="28"/>
        </w:rPr>
        <w:t>计量技术委员会</w:t>
      </w:r>
    </w:p>
    <w:p w14:paraId="644E9756" w14:textId="77777777" w:rsidR="0024584F" w:rsidRDefault="00000000">
      <w:pPr>
        <w:ind w:firstLineChars="450" w:firstLine="1260"/>
        <w:rPr>
          <w:rFonts w:ascii="黑体" w:eastAsia="黑体" w:hAnsi="黑体" w:hint="eastAsia"/>
          <w:color w:val="000000"/>
          <w:sz w:val="28"/>
        </w:rPr>
      </w:pPr>
      <w:r>
        <w:rPr>
          <w:rFonts w:ascii="黑体" w:eastAsia="黑体" w:hAnsi="黑体" w:hint="eastAsia"/>
          <w:color w:val="000000"/>
          <w:sz w:val="28"/>
        </w:rPr>
        <w:t xml:space="preserve">主要起草单位： </w:t>
      </w:r>
    </w:p>
    <w:p w14:paraId="3610BA06" w14:textId="77777777" w:rsidR="0024584F" w:rsidRDefault="00000000">
      <w:pPr>
        <w:ind w:firstLineChars="450" w:firstLine="1260"/>
        <w:rPr>
          <w:rFonts w:ascii="黑体" w:eastAsia="黑体" w:hAnsi="黑体" w:hint="eastAsia"/>
          <w:color w:val="000000"/>
          <w:sz w:val="28"/>
        </w:rPr>
      </w:pPr>
      <w:r>
        <w:rPr>
          <w:rFonts w:ascii="黑体" w:eastAsia="黑体" w:hAnsi="黑体" w:hint="eastAsia"/>
          <w:color w:val="000000"/>
          <w:sz w:val="28"/>
        </w:rPr>
        <w:t xml:space="preserve">              </w:t>
      </w:r>
    </w:p>
    <w:p w14:paraId="3ABD54B7" w14:textId="2F6D5D77" w:rsidR="0024584F" w:rsidRDefault="00000000">
      <w:pPr>
        <w:ind w:firstLineChars="450" w:firstLine="1260"/>
        <w:rPr>
          <w:rFonts w:ascii="黑体" w:eastAsia="黑体" w:hAnsi="黑体" w:hint="eastAsia"/>
          <w:color w:val="000000"/>
          <w:sz w:val="28"/>
        </w:rPr>
      </w:pPr>
      <w:r>
        <w:rPr>
          <w:rFonts w:ascii="黑体" w:eastAsia="黑体" w:hAnsi="黑体" w:hint="eastAsia"/>
          <w:color w:val="000000"/>
          <w:sz w:val="28"/>
        </w:rPr>
        <w:t xml:space="preserve">参加起草单位： </w:t>
      </w:r>
    </w:p>
    <w:p w14:paraId="0C67D6D6" w14:textId="77777777" w:rsidR="0024584F" w:rsidRDefault="00000000">
      <w:pPr>
        <w:ind w:firstLineChars="450" w:firstLine="1260"/>
        <w:rPr>
          <w:rFonts w:ascii="黑体" w:eastAsia="黑体" w:hAnsi="黑体" w:hint="eastAsia"/>
          <w:color w:val="FFC000"/>
          <w:sz w:val="28"/>
        </w:rPr>
      </w:pPr>
      <w:r>
        <w:rPr>
          <w:rFonts w:ascii="黑体" w:eastAsia="黑体" w:hAnsi="黑体" w:hint="eastAsia"/>
          <w:color w:val="000000"/>
          <w:sz w:val="28"/>
        </w:rPr>
        <w:t xml:space="preserve">              </w:t>
      </w:r>
    </w:p>
    <w:p w14:paraId="06A987DE" w14:textId="77777777" w:rsidR="0024584F" w:rsidRDefault="00000000">
      <w:pPr>
        <w:ind w:firstLineChars="450" w:firstLine="1260"/>
        <w:rPr>
          <w:rFonts w:eastAsia="方正大标宋简体"/>
          <w:sz w:val="24"/>
        </w:rPr>
      </w:pPr>
      <w:r>
        <w:rPr>
          <w:rFonts w:ascii="宋体" w:hAnsi="宋体" w:hint="eastAsia"/>
          <w:sz w:val="28"/>
        </w:rPr>
        <w:t xml:space="preserve">                       </w:t>
      </w:r>
    </w:p>
    <w:p w14:paraId="30CE0500" w14:textId="77777777" w:rsidR="0024584F" w:rsidRDefault="0024584F">
      <w:pPr>
        <w:rPr>
          <w:rFonts w:eastAsia="方正大标宋简体"/>
          <w:sz w:val="24"/>
        </w:rPr>
      </w:pPr>
    </w:p>
    <w:p w14:paraId="6AA29110" w14:textId="77777777" w:rsidR="0024584F" w:rsidRDefault="0024584F">
      <w:pPr>
        <w:rPr>
          <w:rFonts w:eastAsia="方正大标宋简体"/>
          <w:sz w:val="24"/>
        </w:rPr>
      </w:pPr>
    </w:p>
    <w:p w14:paraId="79A3F843" w14:textId="77777777" w:rsidR="0024584F" w:rsidRDefault="0024584F">
      <w:pPr>
        <w:rPr>
          <w:rFonts w:eastAsia="方正大标宋简体"/>
          <w:sz w:val="24"/>
        </w:rPr>
      </w:pPr>
    </w:p>
    <w:p w14:paraId="2278204C" w14:textId="1DCE591F" w:rsidR="0024584F" w:rsidRDefault="00000000" w:rsidP="00373300">
      <w:pPr>
        <w:spacing w:line="500" w:lineRule="exact"/>
        <w:jc w:val="left"/>
        <w:rPr>
          <w:rFonts w:ascii="宋体" w:hAnsi="宋体" w:hint="eastAsia"/>
          <w:sz w:val="28"/>
        </w:rPr>
      </w:pPr>
      <w:r>
        <w:rPr>
          <w:rFonts w:ascii="宋体" w:hAnsi="宋体" w:hint="eastAsia"/>
          <w:sz w:val="28"/>
        </w:rPr>
        <w:t>本规范委托全国</w:t>
      </w:r>
      <w:r w:rsidR="008D2CAD">
        <w:rPr>
          <w:rFonts w:ascii="宋体" w:hAnsi="宋体" w:hint="eastAsia"/>
          <w:sz w:val="28"/>
        </w:rPr>
        <w:t>几何量长度</w:t>
      </w:r>
      <w:r>
        <w:rPr>
          <w:rFonts w:ascii="宋体" w:hAnsi="宋体" w:hint="eastAsia"/>
          <w:sz w:val="28"/>
        </w:rPr>
        <w:t>计量技术委员会负责解释</w:t>
      </w:r>
    </w:p>
    <w:p w14:paraId="757BC41F" w14:textId="77777777" w:rsidR="0024584F" w:rsidRDefault="0024584F">
      <w:pPr>
        <w:ind w:firstLine="570"/>
        <w:jc w:val="left"/>
        <w:outlineLvl w:val="0"/>
        <w:rPr>
          <w:rFonts w:eastAsia="黑体" w:cs="黑体"/>
          <w:sz w:val="28"/>
          <w:szCs w:val="28"/>
        </w:rPr>
      </w:pPr>
      <w:bookmarkStart w:id="7" w:name="_Toc89184070"/>
      <w:bookmarkStart w:id="8" w:name="_Toc101281454"/>
      <w:bookmarkStart w:id="9" w:name="_Toc101442444"/>
    </w:p>
    <w:p w14:paraId="281FC22A" w14:textId="77777777" w:rsidR="0024584F" w:rsidRDefault="00000000">
      <w:pPr>
        <w:ind w:firstLine="570"/>
        <w:jc w:val="left"/>
        <w:outlineLvl w:val="0"/>
        <w:rPr>
          <w:b/>
          <w:bCs/>
          <w:sz w:val="28"/>
          <w:szCs w:val="28"/>
        </w:rPr>
      </w:pPr>
      <w:r>
        <w:rPr>
          <w:rFonts w:eastAsia="黑体" w:cs="黑体" w:hint="eastAsia"/>
          <w:sz w:val="28"/>
          <w:szCs w:val="28"/>
        </w:rPr>
        <w:lastRenderedPageBreak/>
        <w:t>本规范主要起草人</w:t>
      </w:r>
      <w:r>
        <w:rPr>
          <w:rFonts w:cs="宋体" w:hint="eastAsia"/>
          <w:b/>
          <w:bCs/>
          <w:sz w:val="28"/>
          <w:szCs w:val="28"/>
        </w:rPr>
        <w:t>：</w:t>
      </w:r>
      <w:bookmarkEnd w:id="5"/>
      <w:bookmarkEnd w:id="6"/>
      <w:bookmarkEnd w:id="7"/>
      <w:bookmarkEnd w:id="8"/>
      <w:bookmarkEnd w:id="9"/>
    </w:p>
    <w:p w14:paraId="75A1824F" w14:textId="17841E65" w:rsidR="0024584F" w:rsidRDefault="0024584F">
      <w:pPr>
        <w:ind w:firstLine="570"/>
        <w:jc w:val="left"/>
        <w:outlineLvl w:val="0"/>
        <w:rPr>
          <w:rFonts w:eastAsia="黑体"/>
          <w:sz w:val="28"/>
          <w:szCs w:val="28"/>
        </w:rPr>
      </w:pPr>
    </w:p>
    <w:p w14:paraId="7ADDD7E2" w14:textId="77777777" w:rsidR="00E42271" w:rsidRDefault="00E42271">
      <w:pPr>
        <w:ind w:firstLine="570"/>
        <w:jc w:val="left"/>
        <w:outlineLvl w:val="0"/>
        <w:rPr>
          <w:rFonts w:eastAsia="黑体"/>
          <w:sz w:val="28"/>
          <w:szCs w:val="28"/>
        </w:rPr>
      </w:pPr>
    </w:p>
    <w:p w14:paraId="165E354B" w14:textId="77777777" w:rsidR="00E42271" w:rsidRDefault="00E42271">
      <w:pPr>
        <w:ind w:firstLine="570"/>
        <w:jc w:val="left"/>
        <w:outlineLvl w:val="0"/>
        <w:rPr>
          <w:rFonts w:hint="eastAsia"/>
          <w:sz w:val="28"/>
          <w:szCs w:val="28"/>
        </w:rPr>
      </w:pPr>
    </w:p>
    <w:p w14:paraId="501103DD" w14:textId="77777777" w:rsidR="0024584F" w:rsidRDefault="00000000">
      <w:pPr>
        <w:ind w:firstLine="570"/>
        <w:jc w:val="left"/>
        <w:outlineLvl w:val="0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</w:t>
      </w:r>
      <w:bookmarkStart w:id="10" w:name="_Toc511311518"/>
      <w:bookmarkStart w:id="11" w:name="_Toc101442448"/>
      <w:bookmarkStart w:id="12" w:name="_Toc101281458"/>
      <w:bookmarkStart w:id="13" w:name="_Toc511320451"/>
      <w:bookmarkStart w:id="14" w:name="_Toc89184071"/>
      <w:r>
        <w:rPr>
          <w:rFonts w:eastAsia="黑体" w:cs="黑体" w:hint="eastAsia"/>
          <w:sz w:val="28"/>
          <w:szCs w:val="28"/>
        </w:rPr>
        <w:t>参加起草人：</w:t>
      </w:r>
      <w:bookmarkEnd w:id="10"/>
      <w:bookmarkEnd w:id="11"/>
      <w:bookmarkEnd w:id="12"/>
      <w:bookmarkEnd w:id="13"/>
      <w:bookmarkEnd w:id="14"/>
    </w:p>
    <w:p w14:paraId="37CE162B" w14:textId="6BC28A4F" w:rsidR="0024584F" w:rsidRDefault="00000000">
      <w:pPr>
        <w:ind w:firstLine="570"/>
        <w:jc w:val="left"/>
        <w:outlineLvl w:val="0"/>
        <w:rPr>
          <w:rFonts w:eastAsia="黑体"/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rFonts w:eastAsia="黑体" w:hint="eastAsia"/>
          <w:sz w:val="28"/>
          <w:szCs w:val="28"/>
        </w:rPr>
        <w:t xml:space="preserve"> </w:t>
      </w:r>
    </w:p>
    <w:p w14:paraId="78354423" w14:textId="77777777" w:rsidR="0024584F" w:rsidRDefault="00000000">
      <w:pPr>
        <w:ind w:firstLine="570"/>
        <w:jc w:val="left"/>
        <w:outlineLvl w:val="0"/>
        <w:rPr>
          <w:rFonts w:eastAsia="黑体"/>
          <w:color w:val="FFC000"/>
          <w:sz w:val="28"/>
          <w:szCs w:val="28"/>
        </w:rPr>
      </w:pPr>
      <w:r>
        <w:rPr>
          <w:rFonts w:eastAsia="黑体" w:hint="eastAsia"/>
          <w:sz w:val="28"/>
          <w:szCs w:val="28"/>
        </w:rPr>
        <w:t xml:space="preserve">           </w:t>
      </w:r>
    </w:p>
    <w:p w14:paraId="38CEE781" w14:textId="77777777" w:rsidR="0024584F" w:rsidRDefault="0024584F">
      <w:pPr>
        <w:ind w:firstLine="570"/>
        <w:jc w:val="center"/>
        <w:rPr>
          <w:sz w:val="28"/>
          <w:szCs w:val="28"/>
        </w:rPr>
      </w:pPr>
    </w:p>
    <w:p w14:paraId="74941282" w14:textId="77777777" w:rsidR="0024584F" w:rsidRDefault="0024584F">
      <w:pPr>
        <w:ind w:firstLine="570"/>
        <w:jc w:val="center"/>
        <w:rPr>
          <w:sz w:val="28"/>
          <w:szCs w:val="28"/>
        </w:rPr>
        <w:sectPr w:rsidR="0024584F" w:rsidSect="002639E8">
          <w:headerReference w:type="default" r:id="rId12"/>
          <w:footerReference w:type="default" r:id="rId13"/>
          <w:pgSz w:w="11906" w:h="16838"/>
          <w:pgMar w:top="1264" w:right="1418" w:bottom="1418" w:left="1418" w:header="851" w:footer="992" w:gutter="0"/>
          <w:pgNumType w:start="1"/>
          <w:cols w:space="720"/>
          <w:docGrid w:type="lines" w:linePitch="312"/>
        </w:sectPr>
      </w:pPr>
    </w:p>
    <w:p w14:paraId="6F96EC7A" w14:textId="77777777" w:rsidR="0024584F" w:rsidRDefault="00000000">
      <w:pPr>
        <w:pStyle w:val="1"/>
        <w:ind w:firstLineChars="0" w:firstLine="0"/>
        <w:jc w:val="center"/>
        <w:rPr>
          <w:rFonts w:ascii="Arial" w:eastAsia="黑体" w:hAnsi="Arial" w:cs="Arial"/>
          <w:bCs/>
          <w:kern w:val="2"/>
          <w:sz w:val="44"/>
          <w:szCs w:val="44"/>
        </w:rPr>
      </w:pPr>
      <w:bookmarkStart w:id="15" w:name="_Toc101281463"/>
      <w:bookmarkStart w:id="16" w:name="_Toc101442453"/>
      <w:r>
        <w:rPr>
          <w:rFonts w:ascii="Arial" w:eastAsia="黑体" w:hAnsi="Arial" w:cs="Arial" w:hint="eastAsia"/>
          <w:bCs/>
          <w:kern w:val="2"/>
          <w:sz w:val="44"/>
          <w:szCs w:val="44"/>
        </w:rPr>
        <w:lastRenderedPageBreak/>
        <w:t>目</w:t>
      </w:r>
      <w:r>
        <w:rPr>
          <w:rFonts w:ascii="Arial" w:eastAsia="黑体" w:hAnsi="Arial" w:cs="Arial" w:hint="eastAsia"/>
          <w:bCs/>
          <w:kern w:val="2"/>
          <w:sz w:val="44"/>
          <w:szCs w:val="44"/>
        </w:rPr>
        <w:t xml:space="preserve">  </w:t>
      </w:r>
      <w:r>
        <w:rPr>
          <w:rFonts w:ascii="Arial" w:eastAsia="黑体" w:hAnsi="Arial" w:cs="Arial" w:hint="eastAsia"/>
          <w:bCs/>
          <w:kern w:val="2"/>
          <w:sz w:val="44"/>
          <w:szCs w:val="44"/>
        </w:rPr>
        <w:t>录</w:t>
      </w:r>
      <w:bookmarkEnd w:id="15"/>
      <w:bookmarkEnd w:id="16"/>
    </w:p>
    <w:p w14:paraId="0BFAE9DA" w14:textId="77777777" w:rsidR="0024584F" w:rsidRDefault="00000000">
      <w:pPr>
        <w:pStyle w:val="TOC2"/>
        <w:tabs>
          <w:tab w:val="right" w:leader="dot" w:pos="9060"/>
        </w:tabs>
        <w:rPr>
          <w:rFonts w:ascii="宋体" w:hAnsi="宋体" w:hint="eastAsia"/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</w:instrText>
      </w:r>
      <w:r>
        <w:rPr>
          <w:rFonts w:hint="eastAsia"/>
          <w:sz w:val="24"/>
        </w:rPr>
        <w:instrText>TOC \o "1-2" \h \z \u</w:instrText>
      </w:r>
      <w:r>
        <w:rPr>
          <w:sz w:val="24"/>
        </w:rPr>
        <w:instrText xml:space="preserve"> </w:instrText>
      </w:r>
      <w:r>
        <w:rPr>
          <w:sz w:val="24"/>
        </w:rPr>
        <w:fldChar w:fldCharType="separate"/>
      </w:r>
    </w:p>
    <w:p w14:paraId="33EA0878" w14:textId="77777777" w:rsidR="0024584F" w:rsidRDefault="0024584F" w:rsidP="002169B6">
      <w:pPr>
        <w:pStyle w:val="TOC1"/>
        <w:tabs>
          <w:tab w:val="right" w:leader="dot" w:pos="9060"/>
        </w:tabs>
        <w:spacing w:line="276" w:lineRule="auto"/>
        <w:rPr>
          <w:rFonts w:ascii="宋体" w:hAnsi="宋体" w:hint="eastAsia"/>
          <w:sz w:val="24"/>
          <w:szCs w:val="24"/>
        </w:rPr>
      </w:pPr>
      <w:hyperlink w:anchor="_Toc101442454" w:history="1">
        <w:r>
          <w:rPr>
            <w:rStyle w:val="af4"/>
            <w:rFonts w:ascii="宋体" w:hAnsi="宋体" w:hint="eastAsia"/>
            <w:sz w:val="24"/>
            <w:szCs w:val="24"/>
          </w:rPr>
          <w:t>引</w:t>
        </w:r>
        <w:r>
          <w:rPr>
            <w:rStyle w:val="af4"/>
            <w:rFonts w:ascii="宋体" w:hAnsi="宋体"/>
            <w:sz w:val="24"/>
            <w:szCs w:val="24"/>
          </w:rPr>
          <w:t xml:space="preserve"> </w:t>
        </w:r>
        <w:r>
          <w:rPr>
            <w:rStyle w:val="af4"/>
            <w:rFonts w:ascii="宋体" w:hAnsi="宋体" w:hint="eastAsia"/>
            <w:sz w:val="24"/>
            <w:szCs w:val="24"/>
          </w:rPr>
          <w:t>言</w:t>
        </w:r>
        <w:r>
          <w:rPr>
            <w:rFonts w:ascii="宋体" w:hAnsi="宋体"/>
            <w:sz w:val="24"/>
            <w:szCs w:val="24"/>
          </w:rPr>
          <w:tab/>
        </w:r>
        <w:r>
          <w:rPr>
            <w:rFonts w:ascii="宋体" w:hAnsi="宋体"/>
            <w:sz w:val="24"/>
            <w:szCs w:val="24"/>
          </w:rPr>
          <w:fldChar w:fldCharType="begin"/>
        </w:r>
        <w:r>
          <w:rPr>
            <w:rFonts w:ascii="宋体" w:hAnsi="宋体"/>
            <w:sz w:val="24"/>
            <w:szCs w:val="24"/>
          </w:rPr>
          <w:instrText xml:space="preserve"> PAGEREF _Toc101442454 \h </w:instrText>
        </w:r>
        <w:r>
          <w:rPr>
            <w:rFonts w:ascii="宋体" w:hAnsi="宋体"/>
            <w:sz w:val="24"/>
            <w:szCs w:val="24"/>
          </w:rPr>
        </w:r>
        <w:r>
          <w:rPr>
            <w:rFonts w:ascii="宋体" w:hAnsi="宋体"/>
            <w:sz w:val="24"/>
            <w:szCs w:val="24"/>
          </w:rPr>
          <w:fldChar w:fldCharType="separate"/>
        </w:r>
        <w:r>
          <w:rPr>
            <w:rFonts w:ascii="宋体" w:hAnsi="宋体"/>
            <w:sz w:val="24"/>
            <w:szCs w:val="24"/>
          </w:rPr>
          <w:t>II</w:t>
        </w:r>
        <w:r>
          <w:rPr>
            <w:rFonts w:ascii="宋体" w:hAnsi="宋体"/>
            <w:sz w:val="24"/>
            <w:szCs w:val="24"/>
          </w:rPr>
          <w:fldChar w:fldCharType="end"/>
        </w:r>
      </w:hyperlink>
    </w:p>
    <w:p w14:paraId="3453A6E1" w14:textId="3F8475C8" w:rsidR="0024584F" w:rsidRDefault="0024584F" w:rsidP="002169B6">
      <w:pPr>
        <w:pStyle w:val="TOC1"/>
        <w:tabs>
          <w:tab w:val="right" w:leader="dot" w:pos="9060"/>
        </w:tabs>
        <w:spacing w:line="276" w:lineRule="auto"/>
        <w:rPr>
          <w:rFonts w:ascii="宋体" w:hAnsi="宋体" w:hint="eastAsia"/>
          <w:sz w:val="24"/>
          <w:szCs w:val="24"/>
        </w:rPr>
      </w:pPr>
      <w:hyperlink w:anchor="_Toc101442455" w:history="1">
        <w:r>
          <w:rPr>
            <w:rStyle w:val="af4"/>
            <w:rFonts w:ascii="宋体" w:hAnsi="宋体"/>
            <w:sz w:val="24"/>
            <w:szCs w:val="24"/>
          </w:rPr>
          <w:t xml:space="preserve">1  </w:t>
        </w:r>
        <w:r>
          <w:rPr>
            <w:rStyle w:val="af4"/>
            <w:rFonts w:ascii="宋体" w:hAnsi="宋体" w:hint="eastAsia"/>
            <w:sz w:val="24"/>
            <w:szCs w:val="24"/>
          </w:rPr>
          <w:t>范围</w:t>
        </w:r>
        <w:r>
          <w:rPr>
            <w:rFonts w:ascii="宋体" w:hAnsi="宋体"/>
            <w:sz w:val="24"/>
            <w:szCs w:val="24"/>
          </w:rPr>
          <w:tab/>
        </w:r>
        <w:r>
          <w:rPr>
            <w:rFonts w:ascii="宋体" w:hAnsi="宋体"/>
            <w:sz w:val="24"/>
            <w:szCs w:val="24"/>
          </w:rPr>
          <w:fldChar w:fldCharType="begin"/>
        </w:r>
        <w:r>
          <w:rPr>
            <w:rFonts w:ascii="宋体" w:hAnsi="宋体"/>
            <w:sz w:val="24"/>
            <w:szCs w:val="24"/>
          </w:rPr>
          <w:instrText xml:space="preserve"> PAGEREF _Toc101442455 \h </w:instrText>
        </w:r>
        <w:r>
          <w:rPr>
            <w:rFonts w:ascii="宋体" w:hAnsi="宋体"/>
            <w:sz w:val="24"/>
            <w:szCs w:val="24"/>
          </w:rPr>
        </w:r>
        <w:r>
          <w:rPr>
            <w:rFonts w:ascii="宋体" w:hAnsi="宋体"/>
            <w:sz w:val="24"/>
            <w:szCs w:val="24"/>
          </w:rPr>
          <w:fldChar w:fldCharType="separate"/>
        </w:r>
        <w:r>
          <w:rPr>
            <w:rFonts w:ascii="宋体" w:hAnsi="宋体"/>
            <w:sz w:val="24"/>
            <w:szCs w:val="24"/>
          </w:rPr>
          <w:t>1</w:t>
        </w:r>
        <w:r>
          <w:rPr>
            <w:rFonts w:ascii="宋体" w:hAnsi="宋体"/>
            <w:sz w:val="24"/>
            <w:szCs w:val="24"/>
          </w:rPr>
          <w:fldChar w:fldCharType="end"/>
        </w:r>
      </w:hyperlink>
    </w:p>
    <w:p w14:paraId="0835E3ED" w14:textId="77777777" w:rsidR="0024584F" w:rsidRDefault="0024584F" w:rsidP="002169B6">
      <w:pPr>
        <w:pStyle w:val="TOC1"/>
        <w:tabs>
          <w:tab w:val="right" w:leader="dot" w:pos="9060"/>
        </w:tabs>
        <w:spacing w:line="276" w:lineRule="auto"/>
        <w:rPr>
          <w:rStyle w:val="af4"/>
          <w:rFonts w:ascii="宋体" w:hAnsi="宋体" w:hint="eastAsia"/>
          <w:sz w:val="24"/>
          <w:szCs w:val="24"/>
        </w:rPr>
      </w:pPr>
      <w:hyperlink w:anchor="_Toc101442456" w:history="1">
        <w:r>
          <w:rPr>
            <w:rStyle w:val="af4"/>
            <w:rFonts w:ascii="宋体" w:hAnsi="宋体"/>
            <w:sz w:val="24"/>
            <w:szCs w:val="24"/>
          </w:rPr>
          <w:t xml:space="preserve">2  </w:t>
        </w:r>
        <w:r>
          <w:rPr>
            <w:rStyle w:val="af4"/>
            <w:rFonts w:ascii="宋体" w:hAnsi="宋体" w:hint="eastAsia"/>
            <w:sz w:val="24"/>
            <w:szCs w:val="24"/>
          </w:rPr>
          <w:t>引用文件</w:t>
        </w:r>
        <w:r>
          <w:rPr>
            <w:rFonts w:ascii="宋体" w:hAnsi="宋体"/>
            <w:sz w:val="24"/>
            <w:szCs w:val="24"/>
          </w:rPr>
          <w:tab/>
        </w:r>
        <w:r>
          <w:rPr>
            <w:rFonts w:ascii="宋体" w:hAnsi="宋体"/>
            <w:sz w:val="24"/>
            <w:szCs w:val="24"/>
          </w:rPr>
          <w:fldChar w:fldCharType="begin"/>
        </w:r>
        <w:r>
          <w:rPr>
            <w:rFonts w:ascii="宋体" w:hAnsi="宋体"/>
            <w:sz w:val="24"/>
            <w:szCs w:val="24"/>
          </w:rPr>
          <w:instrText xml:space="preserve"> PAGEREF _Toc101442456 \h </w:instrText>
        </w:r>
        <w:r>
          <w:rPr>
            <w:rFonts w:ascii="宋体" w:hAnsi="宋体"/>
            <w:sz w:val="24"/>
            <w:szCs w:val="24"/>
          </w:rPr>
        </w:r>
        <w:r>
          <w:rPr>
            <w:rFonts w:ascii="宋体" w:hAnsi="宋体"/>
            <w:sz w:val="24"/>
            <w:szCs w:val="24"/>
          </w:rPr>
          <w:fldChar w:fldCharType="separate"/>
        </w:r>
        <w:r>
          <w:rPr>
            <w:rFonts w:ascii="宋体" w:hAnsi="宋体"/>
            <w:sz w:val="24"/>
            <w:szCs w:val="24"/>
          </w:rPr>
          <w:t>1</w:t>
        </w:r>
        <w:r>
          <w:rPr>
            <w:rFonts w:ascii="宋体" w:hAnsi="宋体"/>
            <w:sz w:val="24"/>
            <w:szCs w:val="24"/>
          </w:rPr>
          <w:fldChar w:fldCharType="end"/>
        </w:r>
      </w:hyperlink>
    </w:p>
    <w:p w14:paraId="4D979E2E" w14:textId="62E9DD14" w:rsidR="002169B6" w:rsidRDefault="002169B6" w:rsidP="002169B6">
      <w:pPr>
        <w:pStyle w:val="TOC1"/>
        <w:tabs>
          <w:tab w:val="right" w:leader="dot" w:pos="9060"/>
        </w:tabs>
        <w:spacing w:line="276" w:lineRule="auto"/>
        <w:rPr>
          <w:rFonts w:ascii="宋体" w:hAnsi="宋体" w:hint="eastAsia"/>
          <w:sz w:val="24"/>
          <w:szCs w:val="24"/>
        </w:rPr>
      </w:pPr>
      <w:hyperlink w:anchor="_Toc101442456" w:history="1">
        <w:r>
          <w:rPr>
            <w:rStyle w:val="af4"/>
            <w:rFonts w:ascii="宋体" w:hAnsi="宋体"/>
            <w:sz w:val="24"/>
            <w:szCs w:val="24"/>
          </w:rPr>
          <w:t xml:space="preserve">3  </w:t>
        </w:r>
        <w:r>
          <w:rPr>
            <w:rStyle w:val="af4"/>
            <w:rFonts w:ascii="宋体" w:hAnsi="宋体" w:hint="eastAsia"/>
            <w:sz w:val="24"/>
            <w:szCs w:val="24"/>
          </w:rPr>
          <w:t>术语和计量单位</w:t>
        </w:r>
        <w:r>
          <w:rPr>
            <w:rFonts w:ascii="宋体" w:hAnsi="宋体"/>
            <w:sz w:val="24"/>
            <w:szCs w:val="24"/>
          </w:rPr>
          <w:tab/>
        </w:r>
        <w:r>
          <w:rPr>
            <w:rFonts w:ascii="宋体" w:hAnsi="宋体"/>
            <w:sz w:val="24"/>
            <w:szCs w:val="24"/>
          </w:rPr>
          <w:fldChar w:fldCharType="begin"/>
        </w:r>
        <w:r>
          <w:rPr>
            <w:rFonts w:ascii="宋体" w:hAnsi="宋体"/>
            <w:sz w:val="24"/>
            <w:szCs w:val="24"/>
          </w:rPr>
          <w:instrText xml:space="preserve"> PAGEREF _Toc101442456 \h </w:instrText>
        </w:r>
        <w:r>
          <w:rPr>
            <w:rFonts w:ascii="宋体" w:hAnsi="宋体"/>
            <w:sz w:val="24"/>
            <w:szCs w:val="24"/>
          </w:rPr>
        </w:r>
        <w:r>
          <w:rPr>
            <w:rFonts w:ascii="宋体" w:hAnsi="宋体"/>
            <w:sz w:val="24"/>
            <w:szCs w:val="24"/>
          </w:rPr>
          <w:fldChar w:fldCharType="separate"/>
        </w:r>
        <w:r>
          <w:rPr>
            <w:rFonts w:ascii="宋体" w:hAnsi="宋体"/>
            <w:sz w:val="24"/>
            <w:szCs w:val="24"/>
          </w:rPr>
          <w:t>1</w:t>
        </w:r>
        <w:r>
          <w:rPr>
            <w:rFonts w:ascii="宋体" w:hAnsi="宋体"/>
            <w:sz w:val="24"/>
            <w:szCs w:val="24"/>
          </w:rPr>
          <w:fldChar w:fldCharType="end"/>
        </w:r>
      </w:hyperlink>
    </w:p>
    <w:p w14:paraId="1675BAF0" w14:textId="55BF2CEA" w:rsidR="0024584F" w:rsidRDefault="002169B6" w:rsidP="002169B6">
      <w:pPr>
        <w:pStyle w:val="TOC1"/>
        <w:tabs>
          <w:tab w:val="right" w:leader="dot" w:pos="9060"/>
        </w:tabs>
        <w:spacing w:line="276" w:lineRule="auto"/>
        <w:rPr>
          <w:rFonts w:ascii="宋体" w:hAnsi="宋体" w:hint="eastAsia"/>
          <w:sz w:val="24"/>
          <w:szCs w:val="24"/>
        </w:rPr>
      </w:pPr>
      <w:hyperlink w:anchor="_Toc101442457" w:history="1">
        <w:r>
          <w:rPr>
            <w:rStyle w:val="af4"/>
            <w:rFonts w:ascii="宋体" w:hAnsi="宋体"/>
            <w:sz w:val="24"/>
            <w:szCs w:val="24"/>
          </w:rPr>
          <w:t>4</w:t>
        </w:r>
        <w:r w:rsidR="00000000">
          <w:rPr>
            <w:rStyle w:val="af4"/>
            <w:rFonts w:ascii="宋体" w:hAnsi="宋体"/>
            <w:sz w:val="24"/>
            <w:szCs w:val="24"/>
          </w:rPr>
          <w:t xml:space="preserve">  </w:t>
        </w:r>
        <w:r w:rsidR="00000000">
          <w:rPr>
            <w:rStyle w:val="af4"/>
            <w:rFonts w:ascii="宋体" w:hAnsi="宋体" w:hint="eastAsia"/>
            <w:sz w:val="24"/>
            <w:szCs w:val="24"/>
          </w:rPr>
          <w:t>概述</w:t>
        </w:r>
        <w:r w:rsidR="00000000">
          <w:rPr>
            <w:rFonts w:ascii="宋体" w:hAnsi="宋体"/>
            <w:sz w:val="24"/>
            <w:szCs w:val="24"/>
          </w:rPr>
          <w:tab/>
        </w:r>
        <w:r w:rsidR="00000000">
          <w:rPr>
            <w:rFonts w:ascii="宋体" w:hAnsi="宋体"/>
            <w:sz w:val="24"/>
            <w:szCs w:val="24"/>
          </w:rPr>
          <w:fldChar w:fldCharType="begin"/>
        </w:r>
        <w:r w:rsidR="00000000">
          <w:rPr>
            <w:rFonts w:ascii="宋体" w:hAnsi="宋体"/>
            <w:sz w:val="24"/>
            <w:szCs w:val="24"/>
          </w:rPr>
          <w:instrText xml:space="preserve"> PAGEREF _Toc101442457 \h </w:instrText>
        </w:r>
        <w:r w:rsidR="00000000">
          <w:rPr>
            <w:rFonts w:ascii="宋体" w:hAnsi="宋体"/>
            <w:sz w:val="24"/>
            <w:szCs w:val="24"/>
          </w:rPr>
        </w:r>
        <w:r w:rsidR="00000000">
          <w:rPr>
            <w:rFonts w:ascii="宋体" w:hAnsi="宋体"/>
            <w:sz w:val="24"/>
            <w:szCs w:val="24"/>
          </w:rPr>
          <w:fldChar w:fldCharType="separate"/>
        </w:r>
        <w:r w:rsidR="00000000">
          <w:rPr>
            <w:rFonts w:ascii="宋体" w:hAnsi="宋体"/>
            <w:sz w:val="24"/>
            <w:szCs w:val="24"/>
          </w:rPr>
          <w:t>1</w:t>
        </w:r>
        <w:r w:rsidR="00000000">
          <w:rPr>
            <w:rFonts w:ascii="宋体" w:hAnsi="宋体"/>
            <w:sz w:val="24"/>
            <w:szCs w:val="24"/>
          </w:rPr>
          <w:fldChar w:fldCharType="end"/>
        </w:r>
      </w:hyperlink>
    </w:p>
    <w:p w14:paraId="3D9159BC" w14:textId="63F97D43" w:rsidR="0024584F" w:rsidRDefault="002169B6" w:rsidP="002169B6">
      <w:pPr>
        <w:pStyle w:val="TOC1"/>
        <w:tabs>
          <w:tab w:val="right" w:leader="dot" w:pos="9060"/>
        </w:tabs>
        <w:spacing w:line="276" w:lineRule="auto"/>
        <w:rPr>
          <w:rFonts w:ascii="宋体" w:hAnsi="宋体" w:hint="eastAsia"/>
          <w:sz w:val="24"/>
          <w:szCs w:val="24"/>
        </w:rPr>
      </w:pPr>
      <w:hyperlink w:anchor="_Toc101442458" w:history="1">
        <w:r>
          <w:rPr>
            <w:rStyle w:val="af4"/>
            <w:rFonts w:ascii="宋体" w:hAnsi="宋体"/>
            <w:sz w:val="24"/>
            <w:szCs w:val="24"/>
          </w:rPr>
          <w:t>5</w:t>
        </w:r>
        <w:r w:rsidR="00000000">
          <w:rPr>
            <w:rStyle w:val="af4"/>
            <w:rFonts w:ascii="宋体" w:hAnsi="宋体"/>
            <w:sz w:val="24"/>
            <w:szCs w:val="24"/>
          </w:rPr>
          <w:t xml:space="preserve">  </w:t>
        </w:r>
        <w:r w:rsidR="00000000">
          <w:rPr>
            <w:rStyle w:val="af4"/>
            <w:rFonts w:ascii="宋体" w:hAnsi="宋体" w:hint="eastAsia"/>
            <w:sz w:val="24"/>
            <w:szCs w:val="24"/>
          </w:rPr>
          <w:t>计量特性</w:t>
        </w:r>
        <w:r w:rsidR="00000000">
          <w:rPr>
            <w:rFonts w:ascii="宋体" w:hAnsi="宋体"/>
            <w:sz w:val="24"/>
            <w:szCs w:val="24"/>
          </w:rPr>
          <w:tab/>
        </w:r>
        <w:r>
          <w:rPr>
            <w:rFonts w:ascii="宋体" w:hAnsi="宋体"/>
            <w:sz w:val="24"/>
            <w:szCs w:val="24"/>
          </w:rPr>
          <w:t>1</w:t>
        </w:r>
      </w:hyperlink>
    </w:p>
    <w:p w14:paraId="0C2C6541" w14:textId="4EF7E663" w:rsidR="0024584F" w:rsidRDefault="002169B6" w:rsidP="002169B6">
      <w:pPr>
        <w:pStyle w:val="TOC1"/>
        <w:tabs>
          <w:tab w:val="right" w:leader="dot" w:pos="9060"/>
        </w:tabs>
        <w:spacing w:line="276" w:lineRule="auto"/>
        <w:rPr>
          <w:rFonts w:ascii="宋体" w:hAnsi="宋体" w:hint="eastAsia"/>
          <w:sz w:val="24"/>
          <w:szCs w:val="24"/>
        </w:rPr>
      </w:pPr>
      <w:hyperlink w:anchor="_Toc101442459" w:history="1">
        <w:r>
          <w:rPr>
            <w:rStyle w:val="af4"/>
            <w:rFonts w:ascii="宋体" w:hAnsi="宋体"/>
            <w:sz w:val="24"/>
            <w:szCs w:val="24"/>
          </w:rPr>
          <w:t>6</w:t>
        </w:r>
        <w:r w:rsidR="00000000">
          <w:rPr>
            <w:rStyle w:val="af4"/>
            <w:rFonts w:ascii="宋体" w:hAnsi="宋体"/>
            <w:sz w:val="24"/>
            <w:szCs w:val="24"/>
          </w:rPr>
          <w:t xml:space="preserve">  </w:t>
        </w:r>
        <w:r w:rsidR="00000000">
          <w:rPr>
            <w:rStyle w:val="af4"/>
            <w:rFonts w:ascii="宋体" w:hAnsi="宋体" w:hint="eastAsia"/>
            <w:sz w:val="24"/>
            <w:szCs w:val="24"/>
          </w:rPr>
          <w:t>校准条件</w:t>
        </w:r>
        <w:r w:rsidR="00000000">
          <w:rPr>
            <w:rFonts w:ascii="宋体" w:hAnsi="宋体"/>
            <w:sz w:val="24"/>
            <w:szCs w:val="24"/>
          </w:rPr>
          <w:tab/>
        </w:r>
        <w:r>
          <w:rPr>
            <w:rFonts w:ascii="宋体" w:hAnsi="宋体"/>
            <w:sz w:val="24"/>
            <w:szCs w:val="24"/>
          </w:rPr>
          <w:t>1</w:t>
        </w:r>
      </w:hyperlink>
    </w:p>
    <w:p w14:paraId="1E352DEE" w14:textId="2F49DDA6" w:rsidR="0024584F" w:rsidRDefault="002169B6" w:rsidP="002169B6">
      <w:pPr>
        <w:pStyle w:val="TOC1"/>
        <w:tabs>
          <w:tab w:val="right" w:leader="dot" w:pos="9060"/>
        </w:tabs>
        <w:spacing w:line="276" w:lineRule="auto"/>
        <w:rPr>
          <w:rFonts w:ascii="宋体" w:hAnsi="宋体" w:hint="eastAsia"/>
          <w:sz w:val="24"/>
          <w:szCs w:val="24"/>
        </w:rPr>
      </w:pPr>
      <w:hyperlink w:anchor="_Toc101442460" w:history="1">
        <w:r>
          <w:rPr>
            <w:rStyle w:val="af4"/>
            <w:rFonts w:ascii="宋体" w:hAnsi="宋体"/>
            <w:sz w:val="24"/>
            <w:szCs w:val="24"/>
          </w:rPr>
          <w:t>7</w:t>
        </w:r>
        <w:r w:rsidR="00000000">
          <w:rPr>
            <w:rStyle w:val="af4"/>
            <w:rFonts w:ascii="宋体" w:hAnsi="宋体"/>
            <w:sz w:val="24"/>
            <w:szCs w:val="24"/>
          </w:rPr>
          <w:t xml:space="preserve">  </w:t>
        </w:r>
        <w:r w:rsidR="00000000">
          <w:rPr>
            <w:rStyle w:val="af4"/>
            <w:rFonts w:ascii="宋体" w:hAnsi="宋体" w:hint="eastAsia"/>
            <w:sz w:val="24"/>
            <w:szCs w:val="24"/>
          </w:rPr>
          <w:t>校准项目和校准方法</w:t>
        </w:r>
        <w:r w:rsidR="00000000">
          <w:rPr>
            <w:rFonts w:ascii="宋体" w:hAnsi="宋体"/>
            <w:sz w:val="24"/>
            <w:szCs w:val="24"/>
          </w:rPr>
          <w:tab/>
        </w:r>
        <w:r>
          <w:rPr>
            <w:rFonts w:ascii="宋体" w:hAnsi="宋体"/>
            <w:sz w:val="24"/>
            <w:szCs w:val="24"/>
          </w:rPr>
          <w:t>1</w:t>
        </w:r>
      </w:hyperlink>
    </w:p>
    <w:p w14:paraId="792FC997" w14:textId="6A8E079A" w:rsidR="0024584F" w:rsidRDefault="002169B6" w:rsidP="002169B6">
      <w:pPr>
        <w:pStyle w:val="TOC1"/>
        <w:tabs>
          <w:tab w:val="right" w:leader="dot" w:pos="9060"/>
        </w:tabs>
        <w:spacing w:line="276" w:lineRule="auto"/>
        <w:rPr>
          <w:rFonts w:ascii="宋体" w:hAnsi="宋体" w:hint="eastAsia"/>
          <w:sz w:val="24"/>
          <w:szCs w:val="24"/>
        </w:rPr>
      </w:pPr>
      <w:hyperlink w:anchor="_Toc101442461" w:history="1">
        <w:r>
          <w:rPr>
            <w:rStyle w:val="af4"/>
            <w:rFonts w:ascii="宋体" w:hAnsi="宋体"/>
            <w:sz w:val="24"/>
            <w:szCs w:val="24"/>
          </w:rPr>
          <w:t>7</w:t>
        </w:r>
        <w:r w:rsidR="00000000">
          <w:rPr>
            <w:rStyle w:val="af4"/>
            <w:rFonts w:ascii="宋体" w:hAnsi="宋体"/>
            <w:sz w:val="24"/>
            <w:szCs w:val="24"/>
          </w:rPr>
          <w:t xml:space="preserve">.1 </w:t>
        </w:r>
        <w:r w:rsidR="00D403FB">
          <w:rPr>
            <w:rStyle w:val="af4"/>
            <w:rFonts w:ascii="宋体" w:hAnsi="宋体" w:hint="eastAsia"/>
            <w:sz w:val="24"/>
            <w:szCs w:val="24"/>
          </w:rPr>
          <w:t>XXX</w:t>
        </w:r>
        <w:r w:rsidR="00000000">
          <w:rPr>
            <w:rStyle w:val="af4"/>
            <w:rFonts w:ascii="宋体" w:hAnsi="宋体"/>
            <w:sz w:val="24"/>
            <w:szCs w:val="24"/>
          </w:rPr>
          <w:t xml:space="preserve"> </w:t>
        </w:r>
        <w:r w:rsidR="00000000">
          <w:rPr>
            <w:rFonts w:ascii="宋体" w:hAnsi="宋体"/>
            <w:sz w:val="24"/>
            <w:szCs w:val="24"/>
          </w:rPr>
          <w:tab/>
        </w:r>
        <w:r>
          <w:rPr>
            <w:rFonts w:ascii="宋体" w:hAnsi="宋体"/>
            <w:sz w:val="24"/>
            <w:szCs w:val="24"/>
          </w:rPr>
          <w:t>1</w:t>
        </w:r>
      </w:hyperlink>
    </w:p>
    <w:p w14:paraId="3955A6A8" w14:textId="780DBC09" w:rsidR="0024584F" w:rsidRDefault="002169B6" w:rsidP="002169B6">
      <w:pPr>
        <w:pStyle w:val="TOC1"/>
        <w:tabs>
          <w:tab w:val="right" w:leader="dot" w:pos="9060"/>
        </w:tabs>
        <w:spacing w:line="276" w:lineRule="auto"/>
        <w:rPr>
          <w:rFonts w:ascii="宋体" w:hAnsi="宋体" w:hint="eastAsia"/>
          <w:sz w:val="24"/>
          <w:szCs w:val="24"/>
        </w:rPr>
      </w:pPr>
      <w:hyperlink w:anchor="_Toc101442462" w:history="1">
        <w:r>
          <w:rPr>
            <w:rStyle w:val="af4"/>
            <w:rFonts w:ascii="宋体" w:hAnsi="宋体"/>
            <w:sz w:val="24"/>
            <w:szCs w:val="24"/>
          </w:rPr>
          <w:t>7</w:t>
        </w:r>
        <w:r w:rsidR="00000000">
          <w:rPr>
            <w:rStyle w:val="af4"/>
            <w:rFonts w:ascii="宋体" w:hAnsi="宋体"/>
            <w:sz w:val="24"/>
            <w:szCs w:val="24"/>
          </w:rPr>
          <w:t xml:space="preserve">.2 </w:t>
        </w:r>
        <w:r w:rsidR="00D403FB">
          <w:rPr>
            <w:rStyle w:val="af4"/>
            <w:rFonts w:ascii="宋体" w:hAnsi="宋体" w:hint="eastAsia"/>
            <w:sz w:val="24"/>
            <w:szCs w:val="24"/>
          </w:rPr>
          <w:t>XXX</w:t>
        </w:r>
        <w:r w:rsidR="00000000">
          <w:rPr>
            <w:rStyle w:val="af4"/>
            <w:rFonts w:ascii="宋体" w:hAnsi="宋体"/>
            <w:sz w:val="24"/>
            <w:szCs w:val="24"/>
          </w:rPr>
          <w:t xml:space="preserve"> </w:t>
        </w:r>
        <w:r w:rsidR="00000000">
          <w:rPr>
            <w:rFonts w:ascii="宋体" w:hAnsi="宋体"/>
            <w:sz w:val="24"/>
            <w:szCs w:val="24"/>
          </w:rPr>
          <w:tab/>
        </w:r>
        <w:r>
          <w:rPr>
            <w:rFonts w:ascii="宋体" w:hAnsi="宋体"/>
            <w:sz w:val="24"/>
            <w:szCs w:val="24"/>
          </w:rPr>
          <w:t>1</w:t>
        </w:r>
      </w:hyperlink>
    </w:p>
    <w:p w14:paraId="25E75E2A" w14:textId="44676E47" w:rsidR="0024584F" w:rsidRDefault="002169B6" w:rsidP="002169B6">
      <w:pPr>
        <w:pStyle w:val="TOC1"/>
        <w:tabs>
          <w:tab w:val="right" w:leader="dot" w:pos="9060"/>
        </w:tabs>
        <w:spacing w:line="276" w:lineRule="auto"/>
        <w:rPr>
          <w:rFonts w:ascii="宋体" w:hAnsi="宋体" w:hint="eastAsia"/>
          <w:sz w:val="24"/>
          <w:szCs w:val="24"/>
        </w:rPr>
      </w:pPr>
      <w:hyperlink w:anchor="_Toc101442463" w:history="1">
        <w:r>
          <w:rPr>
            <w:rStyle w:val="af4"/>
            <w:rFonts w:ascii="宋体" w:hAnsi="宋体"/>
            <w:sz w:val="24"/>
            <w:szCs w:val="24"/>
          </w:rPr>
          <w:t>7</w:t>
        </w:r>
        <w:r w:rsidR="00000000">
          <w:rPr>
            <w:rStyle w:val="af4"/>
            <w:rFonts w:ascii="宋体" w:hAnsi="宋体"/>
            <w:sz w:val="24"/>
            <w:szCs w:val="24"/>
          </w:rPr>
          <w:t xml:space="preserve">.3 </w:t>
        </w:r>
        <w:r w:rsidR="00D403FB">
          <w:rPr>
            <w:rStyle w:val="af4"/>
            <w:rFonts w:ascii="宋体" w:hAnsi="宋体" w:hint="eastAsia"/>
            <w:sz w:val="24"/>
            <w:szCs w:val="24"/>
          </w:rPr>
          <w:t>XXX</w:t>
        </w:r>
        <w:r w:rsidR="00000000">
          <w:rPr>
            <w:rStyle w:val="af4"/>
            <w:rFonts w:ascii="宋体" w:hAnsi="宋体"/>
            <w:sz w:val="24"/>
            <w:szCs w:val="24"/>
          </w:rPr>
          <w:t xml:space="preserve"> </w:t>
        </w:r>
        <w:r w:rsidR="00000000">
          <w:rPr>
            <w:rFonts w:ascii="宋体" w:hAnsi="宋体"/>
            <w:sz w:val="24"/>
            <w:szCs w:val="24"/>
          </w:rPr>
          <w:tab/>
        </w:r>
        <w:r>
          <w:rPr>
            <w:rFonts w:ascii="宋体" w:hAnsi="宋体"/>
            <w:sz w:val="24"/>
            <w:szCs w:val="24"/>
          </w:rPr>
          <w:t>1</w:t>
        </w:r>
      </w:hyperlink>
    </w:p>
    <w:p w14:paraId="3E47952D" w14:textId="0EF86C6D" w:rsidR="0024584F" w:rsidRDefault="002169B6" w:rsidP="002169B6">
      <w:pPr>
        <w:pStyle w:val="TOC1"/>
        <w:tabs>
          <w:tab w:val="right" w:leader="dot" w:pos="9060"/>
        </w:tabs>
        <w:spacing w:line="276" w:lineRule="auto"/>
        <w:rPr>
          <w:rFonts w:ascii="宋体" w:hAnsi="宋体" w:hint="eastAsia"/>
          <w:sz w:val="24"/>
          <w:szCs w:val="24"/>
        </w:rPr>
      </w:pPr>
      <w:hyperlink w:anchor="_Toc101442469" w:history="1">
        <w:r>
          <w:rPr>
            <w:rStyle w:val="af4"/>
            <w:rFonts w:ascii="宋体" w:hAnsi="宋体"/>
            <w:sz w:val="24"/>
            <w:szCs w:val="24"/>
          </w:rPr>
          <w:t>8</w:t>
        </w:r>
        <w:r w:rsidR="00000000">
          <w:rPr>
            <w:rStyle w:val="af4"/>
            <w:rFonts w:ascii="宋体" w:hAnsi="宋体"/>
            <w:sz w:val="24"/>
            <w:szCs w:val="24"/>
          </w:rPr>
          <w:t xml:space="preserve">  </w:t>
        </w:r>
        <w:r w:rsidR="00000000">
          <w:rPr>
            <w:rStyle w:val="af4"/>
            <w:rFonts w:ascii="宋体" w:hAnsi="宋体" w:hint="eastAsia"/>
            <w:sz w:val="24"/>
            <w:szCs w:val="24"/>
          </w:rPr>
          <w:t>校准结果表达</w:t>
        </w:r>
        <w:r w:rsidR="00000000">
          <w:rPr>
            <w:rFonts w:ascii="宋体" w:hAnsi="宋体"/>
            <w:sz w:val="24"/>
            <w:szCs w:val="24"/>
          </w:rPr>
          <w:tab/>
        </w:r>
        <w:r>
          <w:rPr>
            <w:rFonts w:ascii="宋体" w:hAnsi="宋体"/>
            <w:sz w:val="24"/>
            <w:szCs w:val="24"/>
          </w:rPr>
          <w:t>2</w:t>
        </w:r>
      </w:hyperlink>
    </w:p>
    <w:p w14:paraId="5B32B72A" w14:textId="64BCDDB4" w:rsidR="0024584F" w:rsidRDefault="002169B6" w:rsidP="002169B6">
      <w:pPr>
        <w:pStyle w:val="TOC1"/>
        <w:tabs>
          <w:tab w:val="right" w:leader="dot" w:pos="9060"/>
        </w:tabs>
        <w:spacing w:line="276" w:lineRule="auto"/>
        <w:rPr>
          <w:rFonts w:ascii="宋体" w:hAnsi="宋体" w:hint="eastAsia"/>
          <w:sz w:val="24"/>
          <w:szCs w:val="24"/>
        </w:rPr>
      </w:pPr>
      <w:hyperlink w:anchor="_Toc101442470" w:history="1">
        <w:r>
          <w:rPr>
            <w:rStyle w:val="af4"/>
            <w:rFonts w:ascii="宋体" w:hAnsi="宋体"/>
            <w:sz w:val="24"/>
            <w:szCs w:val="24"/>
          </w:rPr>
          <w:t>9</w:t>
        </w:r>
        <w:r w:rsidR="00000000">
          <w:rPr>
            <w:rStyle w:val="af4"/>
            <w:rFonts w:ascii="宋体" w:hAnsi="宋体"/>
            <w:sz w:val="24"/>
            <w:szCs w:val="24"/>
          </w:rPr>
          <w:t xml:space="preserve">  </w:t>
        </w:r>
        <w:r w:rsidR="00000000">
          <w:rPr>
            <w:rStyle w:val="af4"/>
            <w:rFonts w:ascii="宋体" w:hAnsi="宋体" w:hint="eastAsia"/>
            <w:sz w:val="24"/>
            <w:szCs w:val="24"/>
          </w:rPr>
          <w:t>复校时间间隔</w:t>
        </w:r>
        <w:r w:rsidR="00000000">
          <w:rPr>
            <w:rFonts w:ascii="宋体" w:hAnsi="宋体"/>
            <w:sz w:val="24"/>
            <w:szCs w:val="24"/>
          </w:rPr>
          <w:tab/>
        </w:r>
        <w:r>
          <w:rPr>
            <w:rFonts w:ascii="宋体" w:hAnsi="宋体"/>
            <w:sz w:val="24"/>
            <w:szCs w:val="24"/>
          </w:rPr>
          <w:t>2</w:t>
        </w:r>
      </w:hyperlink>
    </w:p>
    <w:p w14:paraId="43A99B9A" w14:textId="61898121" w:rsidR="0024584F" w:rsidRDefault="0024584F" w:rsidP="002169B6">
      <w:pPr>
        <w:pStyle w:val="TOC1"/>
        <w:tabs>
          <w:tab w:val="right" w:leader="dot" w:pos="9060"/>
        </w:tabs>
        <w:spacing w:line="276" w:lineRule="auto"/>
        <w:rPr>
          <w:rFonts w:ascii="宋体" w:hAnsi="宋体" w:hint="eastAsia"/>
          <w:sz w:val="24"/>
          <w:szCs w:val="24"/>
        </w:rPr>
      </w:pPr>
      <w:hyperlink w:anchor="_Toc101442471" w:history="1">
        <w:r>
          <w:rPr>
            <w:rStyle w:val="af4"/>
            <w:rFonts w:ascii="宋体" w:hAnsi="宋体" w:hint="eastAsia"/>
            <w:bCs/>
            <w:sz w:val="24"/>
            <w:szCs w:val="24"/>
          </w:rPr>
          <w:t>附录</w:t>
        </w:r>
        <w:r>
          <w:rPr>
            <w:rStyle w:val="af4"/>
            <w:rFonts w:ascii="宋体" w:hAnsi="宋体"/>
            <w:bCs/>
            <w:sz w:val="24"/>
            <w:szCs w:val="24"/>
          </w:rPr>
          <w:t>A</w:t>
        </w:r>
        <w:r>
          <w:rPr>
            <w:rStyle w:val="af4"/>
            <w:rFonts w:ascii="宋体" w:hAnsi="宋体" w:hint="eastAsia"/>
            <w:bCs/>
            <w:sz w:val="24"/>
            <w:szCs w:val="24"/>
          </w:rPr>
          <w:t xml:space="preserve"> XXX</w:t>
        </w:r>
        <w:r>
          <w:rPr>
            <w:rFonts w:ascii="宋体" w:hAnsi="宋体"/>
            <w:sz w:val="24"/>
            <w:szCs w:val="24"/>
          </w:rPr>
          <w:tab/>
          <w:t>3</w:t>
        </w:r>
      </w:hyperlink>
    </w:p>
    <w:p w14:paraId="5CC33883" w14:textId="24D6B4D5" w:rsidR="0024584F" w:rsidRDefault="0024584F" w:rsidP="002169B6">
      <w:pPr>
        <w:pStyle w:val="TOC1"/>
        <w:tabs>
          <w:tab w:val="right" w:leader="dot" w:pos="9060"/>
        </w:tabs>
        <w:spacing w:line="276" w:lineRule="auto"/>
        <w:rPr>
          <w:rFonts w:ascii="宋体" w:hAnsi="宋体" w:hint="eastAsia"/>
          <w:sz w:val="24"/>
          <w:szCs w:val="24"/>
        </w:rPr>
      </w:pPr>
      <w:hyperlink w:anchor="_Toc101442473" w:history="1">
        <w:r>
          <w:rPr>
            <w:rStyle w:val="af4"/>
            <w:rFonts w:ascii="宋体" w:hAnsi="宋体" w:hint="eastAsia"/>
            <w:sz w:val="24"/>
            <w:szCs w:val="24"/>
          </w:rPr>
          <w:t>附录</w:t>
        </w:r>
        <w:r>
          <w:rPr>
            <w:rStyle w:val="af4"/>
            <w:rFonts w:ascii="宋体" w:hAnsi="宋体"/>
            <w:sz w:val="24"/>
            <w:szCs w:val="24"/>
          </w:rPr>
          <w:t>B</w:t>
        </w:r>
        <w:r>
          <w:rPr>
            <w:rStyle w:val="af4"/>
            <w:rFonts w:ascii="宋体" w:hAnsi="宋体" w:hint="eastAsia"/>
            <w:sz w:val="24"/>
            <w:szCs w:val="24"/>
          </w:rPr>
          <w:t xml:space="preserve"> XXX</w:t>
        </w:r>
        <w:r>
          <w:rPr>
            <w:rFonts w:ascii="宋体" w:hAnsi="宋体"/>
            <w:sz w:val="24"/>
            <w:szCs w:val="24"/>
          </w:rPr>
          <w:tab/>
          <w:t>4</w:t>
        </w:r>
      </w:hyperlink>
    </w:p>
    <w:p w14:paraId="485BE410" w14:textId="41D73F18" w:rsidR="0024584F" w:rsidRDefault="0024584F" w:rsidP="002169B6">
      <w:pPr>
        <w:pStyle w:val="TOC1"/>
        <w:tabs>
          <w:tab w:val="right" w:leader="dot" w:pos="9060"/>
        </w:tabs>
        <w:spacing w:line="276" w:lineRule="auto"/>
        <w:rPr>
          <w:rFonts w:ascii="宋体" w:hAnsi="宋体" w:hint="eastAsia"/>
          <w:sz w:val="24"/>
          <w:szCs w:val="24"/>
        </w:rPr>
      </w:pPr>
      <w:hyperlink w:anchor="_Toc101442474" w:history="1">
        <w:r>
          <w:rPr>
            <w:rStyle w:val="af4"/>
            <w:rFonts w:ascii="宋体" w:hAnsi="宋体" w:hint="eastAsia"/>
            <w:sz w:val="24"/>
            <w:szCs w:val="24"/>
          </w:rPr>
          <w:t>附录</w:t>
        </w:r>
        <w:r>
          <w:rPr>
            <w:rStyle w:val="af4"/>
            <w:rFonts w:ascii="宋体" w:hAnsi="宋体"/>
            <w:sz w:val="24"/>
            <w:szCs w:val="24"/>
          </w:rPr>
          <w:t>C</w:t>
        </w:r>
        <w:r>
          <w:rPr>
            <w:rStyle w:val="af4"/>
            <w:rFonts w:ascii="宋体" w:hAnsi="宋体" w:hint="eastAsia"/>
            <w:sz w:val="24"/>
            <w:szCs w:val="24"/>
          </w:rPr>
          <w:t xml:space="preserve"> XXX</w:t>
        </w:r>
        <w:r>
          <w:rPr>
            <w:rFonts w:ascii="宋体" w:hAnsi="宋体"/>
            <w:sz w:val="24"/>
            <w:szCs w:val="24"/>
          </w:rPr>
          <w:tab/>
          <w:t>4</w:t>
        </w:r>
      </w:hyperlink>
    </w:p>
    <w:p w14:paraId="084917ED" w14:textId="23B0802C" w:rsidR="0024584F" w:rsidRDefault="0024584F" w:rsidP="002169B6">
      <w:pPr>
        <w:pStyle w:val="TOC1"/>
        <w:tabs>
          <w:tab w:val="right" w:leader="dot" w:pos="9060"/>
        </w:tabs>
        <w:spacing w:line="276" w:lineRule="auto"/>
        <w:rPr>
          <w:rFonts w:ascii="宋体" w:hAnsi="宋体" w:hint="eastAsia"/>
          <w:sz w:val="24"/>
          <w:szCs w:val="24"/>
        </w:rPr>
      </w:pPr>
      <w:hyperlink w:anchor="_Toc101442475" w:history="1">
        <w:r>
          <w:rPr>
            <w:rStyle w:val="af4"/>
            <w:rFonts w:ascii="宋体" w:hAnsi="宋体" w:hint="eastAsia"/>
            <w:sz w:val="24"/>
            <w:szCs w:val="24"/>
          </w:rPr>
          <w:t>附录</w:t>
        </w:r>
        <w:r>
          <w:rPr>
            <w:rStyle w:val="af4"/>
            <w:rFonts w:ascii="宋体" w:hAnsi="宋体"/>
            <w:sz w:val="24"/>
            <w:szCs w:val="24"/>
          </w:rPr>
          <w:t>D</w:t>
        </w:r>
        <w:r>
          <w:rPr>
            <w:rStyle w:val="af4"/>
            <w:rFonts w:ascii="宋体" w:hAnsi="宋体" w:hint="eastAsia"/>
            <w:sz w:val="24"/>
            <w:szCs w:val="24"/>
          </w:rPr>
          <w:t xml:space="preserve"> XXX</w:t>
        </w:r>
        <w:r>
          <w:rPr>
            <w:rFonts w:ascii="宋体" w:hAnsi="宋体"/>
            <w:sz w:val="24"/>
            <w:szCs w:val="24"/>
          </w:rPr>
          <w:tab/>
          <w:t>4</w:t>
        </w:r>
      </w:hyperlink>
    </w:p>
    <w:p w14:paraId="7145840E" w14:textId="77777777" w:rsidR="0024584F" w:rsidRDefault="00000000">
      <w:pPr>
        <w:ind w:firstLine="570"/>
        <w:jc w:val="center"/>
        <w:rPr>
          <w:sz w:val="24"/>
        </w:rPr>
      </w:pPr>
      <w:r>
        <w:rPr>
          <w:sz w:val="24"/>
        </w:rPr>
        <w:fldChar w:fldCharType="end"/>
      </w:r>
    </w:p>
    <w:p w14:paraId="12E80CC4" w14:textId="77777777" w:rsidR="0024584F" w:rsidRDefault="0024584F">
      <w:pPr>
        <w:ind w:firstLine="570"/>
        <w:jc w:val="center"/>
        <w:rPr>
          <w:sz w:val="24"/>
        </w:rPr>
      </w:pPr>
    </w:p>
    <w:p w14:paraId="6B3E8275" w14:textId="77777777" w:rsidR="0024584F" w:rsidRDefault="0024584F">
      <w:pPr>
        <w:ind w:firstLine="570"/>
        <w:jc w:val="center"/>
        <w:rPr>
          <w:sz w:val="24"/>
        </w:rPr>
      </w:pPr>
    </w:p>
    <w:p w14:paraId="581FB8BD" w14:textId="77777777" w:rsidR="0024584F" w:rsidRDefault="0024584F">
      <w:pPr>
        <w:ind w:firstLine="570"/>
        <w:jc w:val="center"/>
        <w:rPr>
          <w:sz w:val="24"/>
        </w:rPr>
      </w:pPr>
    </w:p>
    <w:p w14:paraId="53FF1CC6" w14:textId="77777777" w:rsidR="0024584F" w:rsidRDefault="0024584F">
      <w:pPr>
        <w:ind w:firstLine="570"/>
        <w:jc w:val="center"/>
        <w:rPr>
          <w:sz w:val="28"/>
          <w:szCs w:val="28"/>
        </w:rPr>
      </w:pPr>
    </w:p>
    <w:p w14:paraId="60EC9A5B" w14:textId="77777777" w:rsidR="002169B6" w:rsidRDefault="002169B6">
      <w:pPr>
        <w:ind w:firstLine="570"/>
        <w:jc w:val="center"/>
        <w:rPr>
          <w:sz w:val="28"/>
          <w:szCs w:val="28"/>
        </w:rPr>
      </w:pPr>
    </w:p>
    <w:p w14:paraId="11764AAB" w14:textId="77777777" w:rsidR="002169B6" w:rsidRDefault="002169B6">
      <w:pPr>
        <w:ind w:firstLine="570"/>
        <w:jc w:val="center"/>
        <w:rPr>
          <w:sz w:val="28"/>
          <w:szCs w:val="28"/>
        </w:rPr>
      </w:pPr>
    </w:p>
    <w:p w14:paraId="685FC633" w14:textId="77777777" w:rsidR="002169B6" w:rsidRDefault="002169B6">
      <w:pPr>
        <w:ind w:firstLine="570"/>
        <w:jc w:val="center"/>
        <w:rPr>
          <w:sz w:val="28"/>
          <w:szCs w:val="28"/>
        </w:rPr>
      </w:pPr>
    </w:p>
    <w:p w14:paraId="7CFFCA44" w14:textId="3092A788" w:rsidR="0024584F" w:rsidRDefault="002169B6">
      <w:pPr>
        <w:ind w:firstLine="570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14:paraId="7BFF99F2" w14:textId="77777777" w:rsidR="0024584F" w:rsidRDefault="0024584F">
      <w:pPr>
        <w:ind w:firstLine="570"/>
        <w:jc w:val="center"/>
        <w:rPr>
          <w:sz w:val="28"/>
          <w:szCs w:val="28"/>
        </w:rPr>
      </w:pPr>
    </w:p>
    <w:p w14:paraId="17C1D3E0" w14:textId="77777777" w:rsidR="0024584F" w:rsidRDefault="0024584F">
      <w:pPr>
        <w:ind w:firstLine="570"/>
        <w:jc w:val="center"/>
        <w:rPr>
          <w:sz w:val="28"/>
          <w:szCs w:val="28"/>
        </w:rPr>
      </w:pPr>
    </w:p>
    <w:p w14:paraId="01E9EEB4" w14:textId="77777777" w:rsidR="0024584F" w:rsidRDefault="0024584F">
      <w:pPr>
        <w:ind w:firstLine="570"/>
        <w:jc w:val="center"/>
        <w:rPr>
          <w:sz w:val="28"/>
          <w:szCs w:val="28"/>
        </w:rPr>
      </w:pPr>
    </w:p>
    <w:p w14:paraId="067716F5" w14:textId="77777777" w:rsidR="0024584F" w:rsidRDefault="0024584F">
      <w:pPr>
        <w:ind w:firstLine="570"/>
        <w:jc w:val="center"/>
        <w:rPr>
          <w:sz w:val="28"/>
          <w:szCs w:val="28"/>
        </w:rPr>
      </w:pPr>
    </w:p>
    <w:p w14:paraId="21B864E3" w14:textId="77777777" w:rsidR="0024584F" w:rsidRDefault="00000000">
      <w:pPr>
        <w:autoSpaceDE w:val="0"/>
        <w:autoSpaceDN w:val="0"/>
        <w:jc w:val="center"/>
        <w:outlineLvl w:val="0"/>
        <w:rPr>
          <w:rFonts w:ascii="宋体" w:hAnsi="宋体" w:hint="eastAsia"/>
          <w:sz w:val="43"/>
        </w:rPr>
      </w:pPr>
      <w:bookmarkStart w:id="17" w:name="_Toc54707737"/>
      <w:bookmarkStart w:id="18" w:name="_Toc101442454"/>
      <w:r>
        <w:rPr>
          <w:rFonts w:ascii="黑体" w:eastAsia="黑体" w:hAnsi="黑体" w:hint="eastAsia"/>
          <w:color w:val="000000"/>
          <w:sz w:val="44"/>
          <w:szCs w:val="44"/>
        </w:rPr>
        <w:lastRenderedPageBreak/>
        <w:t>引 言</w:t>
      </w:r>
      <w:bookmarkEnd w:id="17"/>
      <w:bookmarkEnd w:id="18"/>
    </w:p>
    <w:p w14:paraId="3A03258F" w14:textId="77777777" w:rsidR="0024584F" w:rsidRDefault="00000000">
      <w:pPr>
        <w:autoSpaceDE w:val="0"/>
        <w:autoSpaceDN w:val="0"/>
        <w:spacing w:line="360" w:lineRule="auto"/>
        <w:rPr>
          <w:rFonts w:ascii="宋体" w:hAnsi="宋体" w:hint="eastAsia"/>
          <w:color w:val="000000"/>
          <w:sz w:val="23"/>
        </w:rPr>
      </w:pPr>
      <w:r>
        <w:rPr>
          <w:rFonts w:ascii="宋体" w:hAnsi="宋体" w:hint="eastAsia"/>
          <w:color w:val="000000"/>
          <w:sz w:val="23"/>
        </w:rPr>
        <w:t xml:space="preserve">   </w:t>
      </w:r>
    </w:p>
    <w:p w14:paraId="4FCBDBC7" w14:textId="4CC993BF" w:rsidR="0024584F" w:rsidRDefault="002169B6" w:rsidP="00407C57">
      <w:pPr>
        <w:autoSpaceDE w:val="0"/>
        <w:autoSpaceDN w:val="0"/>
        <w:spacing w:line="360" w:lineRule="auto"/>
        <w:ind w:firstLineChars="200" w:firstLine="460"/>
        <w:rPr>
          <w:rFonts w:ascii="宋体" w:hAnsi="宋体" w:hint="eastAsia"/>
          <w:color w:val="000000"/>
          <w:sz w:val="23"/>
        </w:rPr>
      </w:pPr>
      <w:r>
        <w:rPr>
          <w:rFonts w:ascii="宋体" w:hAnsi="宋体" w:hint="eastAsia"/>
          <w:color w:val="000000"/>
          <w:sz w:val="23"/>
        </w:rPr>
        <w:t>J</w:t>
      </w:r>
      <w:r>
        <w:rPr>
          <w:rFonts w:ascii="宋体" w:hAnsi="宋体"/>
          <w:color w:val="000000"/>
          <w:sz w:val="23"/>
        </w:rPr>
        <w:t>JF 1001</w:t>
      </w:r>
      <w:r>
        <w:rPr>
          <w:rFonts w:ascii="宋体" w:hAnsi="宋体" w:hint="eastAsia"/>
          <w:color w:val="000000"/>
          <w:sz w:val="23"/>
        </w:rPr>
        <w:t>—2</w:t>
      </w:r>
      <w:r>
        <w:rPr>
          <w:rFonts w:ascii="宋体" w:hAnsi="宋体"/>
          <w:color w:val="000000"/>
          <w:sz w:val="23"/>
        </w:rPr>
        <w:t>011</w:t>
      </w:r>
      <w:r>
        <w:rPr>
          <w:rFonts w:ascii="宋体" w:hAnsi="宋体" w:hint="eastAsia"/>
          <w:color w:val="000000"/>
          <w:sz w:val="23"/>
        </w:rPr>
        <w:t>《通用计量术语及定义》、J</w:t>
      </w:r>
      <w:r>
        <w:rPr>
          <w:rFonts w:ascii="宋体" w:hAnsi="宋体"/>
          <w:color w:val="000000"/>
          <w:sz w:val="23"/>
        </w:rPr>
        <w:t xml:space="preserve">JF </w:t>
      </w:r>
      <w:r w:rsidR="00407C57">
        <w:rPr>
          <w:rFonts w:ascii="宋体" w:hAnsi="宋体"/>
          <w:color w:val="000000"/>
          <w:sz w:val="23"/>
        </w:rPr>
        <w:t>1059.1</w:t>
      </w:r>
      <w:r>
        <w:rPr>
          <w:rFonts w:ascii="宋体" w:hAnsi="宋体" w:hint="eastAsia"/>
          <w:color w:val="000000"/>
          <w:sz w:val="23"/>
        </w:rPr>
        <w:t>—2</w:t>
      </w:r>
      <w:r>
        <w:rPr>
          <w:rFonts w:ascii="宋体" w:hAnsi="宋体"/>
          <w:color w:val="000000"/>
          <w:sz w:val="23"/>
        </w:rPr>
        <w:t>01</w:t>
      </w:r>
      <w:r w:rsidR="00407C57">
        <w:rPr>
          <w:rFonts w:ascii="宋体" w:hAnsi="宋体"/>
          <w:color w:val="000000"/>
          <w:sz w:val="23"/>
        </w:rPr>
        <w:t>2</w:t>
      </w:r>
      <w:r>
        <w:rPr>
          <w:rFonts w:ascii="宋体" w:hAnsi="宋体" w:hint="eastAsia"/>
          <w:color w:val="000000"/>
          <w:sz w:val="23"/>
        </w:rPr>
        <w:t>《</w:t>
      </w:r>
      <w:r w:rsidR="00407C57">
        <w:rPr>
          <w:rFonts w:ascii="宋体" w:hAnsi="宋体" w:hint="eastAsia"/>
          <w:color w:val="000000"/>
          <w:sz w:val="23"/>
        </w:rPr>
        <w:t>测量不确定度评定与表示</w:t>
      </w:r>
      <w:r>
        <w:rPr>
          <w:rFonts w:ascii="宋体" w:hAnsi="宋体" w:hint="eastAsia"/>
          <w:color w:val="000000"/>
          <w:sz w:val="23"/>
        </w:rPr>
        <w:t>》</w:t>
      </w:r>
      <w:r w:rsidR="0051006A">
        <w:rPr>
          <w:rFonts w:ascii="宋体" w:hAnsi="宋体" w:hint="eastAsia"/>
          <w:color w:val="000000"/>
          <w:sz w:val="23"/>
        </w:rPr>
        <w:t>和</w:t>
      </w:r>
      <w:r w:rsidR="0051006A">
        <w:rPr>
          <w:rFonts w:ascii="宋体" w:hAnsi="宋体" w:hint="eastAsia"/>
          <w:color w:val="000000"/>
          <w:sz w:val="23"/>
        </w:rPr>
        <w:t>J</w:t>
      </w:r>
      <w:r w:rsidR="0051006A">
        <w:rPr>
          <w:rFonts w:ascii="宋体" w:hAnsi="宋体"/>
          <w:color w:val="000000"/>
          <w:sz w:val="23"/>
        </w:rPr>
        <w:t>JF 1071</w:t>
      </w:r>
      <w:r w:rsidR="0051006A">
        <w:rPr>
          <w:rFonts w:ascii="宋体" w:hAnsi="宋体" w:hint="eastAsia"/>
          <w:color w:val="000000"/>
          <w:sz w:val="23"/>
        </w:rPr>
        <w:t>—2</w:t>
      </w:r>
      <w:r w:rsidR="0051006A">
        <w:rPr>
          <w:rFonts w:ascii="宋体" w:hAnsi="宋体"/>
          <w:color w:val="000000"/>
          <w:sz w:val="23"/>
        </w:rPr>
        <w:t>010</w:t>
      </w:r>
      <w:r w:rsidR="0051006A">
        <w:rPr>
          <w:rFonts w:ascii="宋体" w:hAnsi="宋体" w:hint="eastAsia"/>
          <w:color w:val="000000"/>
          <w:sz w:val="23"/>
        </w:rPr>
        <w:t>《国家计量校准规范编写规则》</w:t>
      </w:r>
      <w:r w:rsidR="00407C57">
        <w:rPr>
          <w:rFonts w:ascii="宋体" w:hAnsi="宋体" w:hint="eastAsia"/>
          <w:color w:val="000000"/>
          <w:sz w:val="23"/>
        </w:rPr>
        <w:t>共同构成支撑本规范</w:t>
      </w:r>
      <w:r w:rsidR="00954D57">
        <w:rPr>
          <w:rFonts w:ascii="宋体" w:hAnsi="宋体" w:hint="eastAsia"/>
          <w:color w:val="000000"/>
          <w:sz w:val="23"/>
        </w:rPr>
        <w:t>编制工作</w:t>
      </w:r>
      <w:r w:rsidR="00407C57">
        <w:rPr>
          <w:rFonts w:ascii="宋体" w:hAnsi="宋体" w:hint="eastAsia"/>
          <w:color w:val="000000"/>
          <w:sz w:val="23"/>
        </w:rPr>
        <w:t>的基础性系列规范。</w:t>
      </w:r>
    </w:p>
    <w:p w14:paraId="21F5928C" w14:textId="77777777" w:rsidR="00040C71" w:rsidRDefault="003079D9" w:rsidP="00407C57">
      <w:pPr>
        <w:autoSpaceDE w:val="0"/>
        <w:autoSpaceDN w:val="0"/>
        <w:spacing w:line="360" w:lineRule="auto"/>
        <w:ind w:firstLineChars="200" w:firstLine="460"/>
        <w:rPr>
          <w:rFonts w:ascii="宋体" w:hAnsi="宋体" w:hint="eastAsia"/>
          <w:color w:val="000000"/>
          <w:sz w:val="23"/>
        </w:rPr>
      </w:pPr>
      <w:r>
        <w:rPr>
          <w:rFonts w:ascii="宋体" w:hAnsi="宋体" w:hint="eastAsia"/>
          <w:color w:val="000000"/>
          <w:sz w:val="23"/>
        </w:rPr>
        <w:t>XXXXXX</w:t>
      </w:r>
    </w:p>
    <w:p w14:paraId="6D0434E9" w14:textId="41959157" w:rsidR="005272D6" w:rsidRPr="000D3723" w:rsidRDefault="00040C71" w:rsidP="00407C57">
      <w:pPr>
        <w:autoSpaceDE w:val="0"/>
        <w:autoSpaceDN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0D3723">
        <w:rPr>
          <w:rFonts w:ascii="宋体" w:hAnsi="宋体" w:hint="eastAsia"/>
          <w:sz w:val="24"/>
        </w:rPr>
        <w:t>（采用国际建议、国际文件或国际标准的程度或情况）。</w:t>
      </w:r>
    </w:p>
    <w:p w14:paraId="4298EFC4" w14:textId="04D2F4A3" w:rsidR="00040C71" w:rsidRPr="000D3723" w:rsidRDefault="00040C71" w:rsidP="00407C57">
      <w:pPr>
        <w:autoSpaceDE w:val="0"/>
        <w:autoSpaceDN w:val="0"/>
        <w:spacing w:line="360" w:lineRule="auto"/>
        <w:ind w:firstLineChars="200" w:firstLine="480"/>
        <w:rPr>
          <w:rFonts w:ascii="宋体" w:hAnsi="宋体" w:hint="eastAsia"/>
          <w:sz w:val="24"/>
        </w:rPr>
      </w:pPr>
      <w:r w:rsidRPr="000D3723">
        <w:rPr>
          <w:rFonts w:ascii="宋体" w:hAnsi="宋体" w:hint="eastAsia"/>
          <w:sz w:val="24"/>
        </w:rPr>
        <w:t>（如对规范进行修订，还应包括以下内容：规范代替的全部或部分其他文件的说明；给出被代替的规范或其他文件的编号和名称，列出与前一版本相比的主要技术变化）</w:t>
      </w:r>
    </w:p>
    <w:p w14:paraId="5ABB53A2" w14:textId="77777777" w:rsidR="0024584F" w:rsidRDefault="00000000">
      <w:pPr>
        <w:autoSpaceDE w:val="0"/>
        <w:autoSpaceDN w:val="0"/>
        <w:spacing w:line="360" w:lineRule="auto"/>
        <w:ind w:firstLineChars="200" w:firstLine="480"/>
        <w:rPr>
          <w:rFonts w:ascii="宋体" w:hAnsi="宋体" w:hint="eastAsia"/>
          <w:color w:val="000000"/>
          <w:sz w:val="24"/>
        </w:rPr>
      </w:pPr>
      <w:r>
        <w:rPr>
          <w:rFonts w:ascii="宋体" w:hAnsi="宋体"/>
          <w:color w:val="000000"/>
          <w:sz w:val="24"/>
        </w:rPr>
        <w:t>本规范为首次发布。</w:t>
      </w:r>
    </w:p>
    <w:p w14:paraId="4EC6E36A" w14:textId="60CECB1A" w:rsidR="005272D6" w:rsidRDefault="005272D6">
      <w:pPr>
        <w:autoSpaceDE w:val="0"/>
        <w:autoSpaceDN w:val="0"/>
        <w:spacing w:line="360" w:lineRule="auto"/>
        <w:ind w:firstLineChars="200" w:firstLine="480"/>
      </w:pPr>
      <w:r>
        <w:rPr>
          <w:rFonts w:ascii="宋体" w:hAnsi="宋体" w:hint="eastAsia"/>
          <w:color w:val="000000"/>
          <w:sz w:val="24"/>
        </w:rPr>
        <w:t>或本规范的历次版本发布情况：</w:t>
      </w:r>
    </w:p>
    <w:p w14:paraId="5F844EBB" w14:textId="77777777" w:rsidR="0024584F" w:rsidRDefault="0024584F"/>
    <w:p w14:paraId="71CD56D0" w14:textId="77777777" w:rsidR="0024584F" w:rsidRDefault="0024584F"/>
    <w:p w14:paraId="6D886591" w14:textId="77777777" w:rsidR="0024584F" w:rsidRDefault="0024584F"/>
    <w:p w14:paraId="24AD5D32" w14:textId="77777777" w:rsidR="0024584F" w:rsidRDefault="0024584F"/>
    <w:p w14:paraId="29DD01D6" w14:textId="77777777" w:rsidR="0024584F" w:rsidRDefault="0024584F"/>
    <w:p w14:paraId="1E9C2AD6" w14:textId="77777777" w:rsidR="0024584F" w:rsidRDefault="0024584F"/>
    <w:p w14:paraId="68242124" w14:textId="77777777" w:rsidR="0024584F" w:rsidRDefault="0024584F"/>
    <w:p w14:paraId="4D185445" w14:textId="77777777" w:rsidR="0024584F" w:rsidRDefault="0024584F"/>
    <w:p w14:paraId="3965AE03" w14:textId="77777777" w:rsidR="0024584F" w:rsidRDefault="0024584F"/>
    <w:p w14:paraId="0CD185DB" w14:textId="77777777" w:rsidR="0024584F" w:rsidRDefault="0024584F"/>
    <w:p w14:paraId="5D08D116" w14:textId="77777777" w:rsidR="0024584F" w:rsidRDefault="0024584F"/>
    <w:p w14:paraId="364A317A" w14:textId="714CE7A6" w:rsidR="0024584F" w:rsidRDefault="0024584F"/>
    <w:p w14:paraId="2AB33BB3" w14:textId="77777777" w:rsidR="005272D6" w:rsidRDefault="005272D6"/>
    <w:p w14:paraId="36AAB063" w14:textId="77777777" w:rsidR="005272D6" w:rsidRDefault="005272D6"/>
    <w:p w14:paraId="5758F228" w14:textId="77777777" w:rsidR="0024584F" w:rsidRDefault="0024584F"/>
    <w:p w14:paraId="0A4EC466" w14:textId="77777777" w:rsidR="0024584F" w:rsidRDefault="0024584F"/>
    <w:p w14:paraId="0AD124B2" w14:textId="77777777" w:rsidR="0024584F" w:rsidRDefault="0024584F"/>
    <w:p w14:paraId="14797784" w14:textId="77777777" w:rsidR="0024584F" w:rsidRDefault="0024584F"/>
    <w:p w14:paraId="036666B7" w14:textId="77777777" w:rsidR="0024584F" w:rsidRDefault="0024584F"/>
    <w:p w14:paraId="0A7F35E7" w14:textId="77777777" w:rsidR="0024584F" w:rsidRDefault="0024584F"/>
    <w:p w14:paraId="4D4393F7" w14:textId="77777777" w:rsidR="0024584F" w:rsidRDefault="0024584F"/>
    <w:p w14:paraId="34905BA6" w14:textId="77777777" w:rsidR="0024584F" w:rsidRDefault="0024584F"/>
    <w:p w14:paraId="2118BEE1" w14:textId="77777777" w:rsidR="0024584F" w:rsidRDefault="0024584F"/>
    <w:p w14:paraId="4D5F93D5" w14:textId="77777777" w:rsidR="0024584F" w:rsidRDefault="0024584F"/>
    <w:p w14:paraId="66B720E7" w14:textId="77777777" w:rsidR="0024584F" w:rsidRDefault="0024584F"/>
    <w:p w14:paraId="1A76258C" w14:textId="77777777" w:rsidR="0024584F" w:rsidRDefault="0024584F"/>
    <w:p w14:paraId="418B275A" w14:textId="77777777" w:rsidR="0024584F" w:rsidRDefault="0024584F"/>
    <w:p w14:paraId="12718A14" w14:textId="77777777" w:rsidR="0024584F" w:rsidRDefault="0024584F">
      <w:pPr>
        <w:sectPr w:rsidR="0024584F" w:rsidSect="002639E8">
          <w:headerReference w:type="default" r:id="rId14"/>
          <w:footerReference w:type="default" r:id="rId15"/>
          <w:pgSz w:w="11906" w:h="16838"/>
          <w:pgMar w:top="1264" w:right="1418" w:bottom="1418" w:left="1418" w:header="851" w:footer="992" w:gutter="0"/>
          <w:pgNumType w:fmt="upperRoman" w:start="1"/>
          <w:cols w:space="720"/>
          <w:docGrid w:type="lines" w:linePitch="312"/>
        </w:sectPr>
      </w:pPr>
    </w:p>
    <w:p w14:paraId="28CAE7B3" w14:textId="77777777" w:rsidR="0024584F" w:rsidRDefault="00000000">
      <w:pPr>
        <w:jc w:val="center"/>
        <w:rPr>
          <w:rFonts w:ascii="Arial" w:eastAsia="黑体" w:hAnsi="Arial"/>
          <w:b/>
          <w:bCs/>
          <w:sz w:val="32"/>
          <w:szCs w:val="32"/>
        </w:rPr>
      </w:pPr>
      <w:r>
        <w:rPr>
          <w:rFonts w:ascii="Arial" w:eastAsia="黑体" w:hAnsi="Arial" w:cs="黑体" w:hint="eastAsia"/>
          <w:b/>
          <w:bCs/>
          <w:sz w:val="32"/>
          <w:szCs w:val="32"/>
        </w:rPr>
        <w:lastRenderedPageBreak/>
        <w:t xml:space="preserve">XXXXXXX  </w:t>
      </w:r>
      <w:r>
        <w:rPr>
          <w:rFonts w:ascii="Arial" w:eastAsia="黑体" w:hAnsi="Arial" w:cs="黑体" w:hint="eastAsia"/>
          <w:b/>
          <w:bCs/>
          <w:sz w:val="32"/>
          <w:szCs w:val="32"/>
        </w:rPr>
        <w:t>校准规范</w:t>
      </w:r>
    </w:p>
    <w:p w14:paraId="0B278DFB" w14:textId="77777777" w:rsidR="0024584F" w:rsidRDefault="00000000">
      <w:pPr>
        <w:pStyle w:val="1"/>
        <w:ind w:firstLineChars="0" w:firstLine="0"/>
        <w:rPr>
          <w:rFonts w:eastAsia="黑体"/>
          <w:sz w:val="24"/>
          <w:szCs w:val="24"/>
        </w:rPr>
      </w:pPr>
      <w:bookmarkStart w:id="19" w:name="_Toc101442455"/>
      <w:r>
        <w:rPr>
          <w:rFonts w:eastAsia="黑体"/>
          <w:sz w:val="24"/>
          <w:szCs w:val="24"/>
        </w:rPr>
        <w:t xml:space="preserve">1 </w:t>
      </w:r>
      <w:r>
        <w:rPr>
          <w:rFonts w:eastAsia="黑体" w:hAnsi="黑体"/>
          <w:sz w:val="24"/>
          <w:szCs w:val="24"/>
        </w:rPr>
        <w:t>范围</w:t>
      </w:r>
      <w:bookmarkEnd w:id="19"/>
    </w:p>
    <w:p w14:paraId="475595F3" w14:textId="3CD3EC21" w:rsidR="00BD6C5B" w:rsidRPr="00EF00E5" w:rsidRDefault="00BD6C5B" w:rsidP="00EF00E5">
      <w:pPr>
        <w:spacing w:line="360" w:lineRule="auto"/>
        <w:ind w:firstLineChars="200" w:firstLine="480"/>
        <w:rPr>
          <w:rFonts w:hAnsi="宋体" w:hint="eastAsia"/>
          <w:kern w:val="0"/>
          <w:sz w:val="24"/>
        </w:rPr>
      </w:pPr>
      <w:bookmarkStart w:id="20" w:name="_Toc101442456"/>
      <w:r w:rsidRPr="00EF00E5">
        <w:rPr>
          <w:rFonts w:hAnsi="宋体" w:hint="eastAsia"/>
          <w:kern w:val="0"/>
          <w:sz w:val="24"/>
        </w:rPr>
        <w:t>本规范适用于</w:t>
      </w:r>
      <w:r w:rsidRPr="00EF00E5">
        <w:rPr>
          <w:rFonts w:hAnsi="宋体" w:hint="eastAsia"/>
          <w:kern w:val="0"/>
          <w:sz w:val="24"/>
        </w:rPr>
        <w:t>XX</w:t>
      </w:r>
      <w:r w:rsidRPr="00EF00E5">
        <w:rPr>
          <w:rFonts w:hAnsi="宋体" w:hint="eastAsia"/>
          <w:kern w:val="0"/>
          <w:sz w:val="24"/>
        </w:rPr>
        <w:t>计量器具（</w:t>
      </w:r>
      <w:r w:rsidRPr="00EF00E5">
        <w:rPr>
          <w:rFonts w:hAnsi="宋体" w:hint="eastAsia"/>
          <w:kern w:val="0"/>
          <w:sz w:val="24"/>
        </w:rPr>
        <w:t>XX</w:t>
      </w:r>
      <w:r w:rsidRPr="00EF00E5">
        <w:rPr>
          <w:rFonts w:hAnsi="宋体" w:hint="eastAsia"/>
          <w:kern w:val="0"/>
          <w:sz w:val="24"/>
        </w:rPr>
        <w:t>量程、范围）的校准。</w:t>
      </w:r>
    </w:p>
    <w:p w14:paraId="1778432E" w14:textId="77777777" w:rsidR="00BD6C5B" w:rsidRPr="00EF00E5" w:rsidRDefault="00BD6C5B" w:rsidP="00EF00E5">
      <w:pPr>
        <w:spacing w:line="360" w:lineRule="auto"/>
        <w:ind w:leftChars="-85" w:left="-178" w:firstLineChars="150" w:firstLine="360"/>
        <w:rPr>
          <w:rFonts w:hAnsi="宋体" w:hint="eastAsia"/>
          <w:kern w:val="0"/>
          <w:sz w:val="24"/>
        </w:rPr>
      </w:pPr>
    </w:p>
    <w:p w14:paraId="45B828B0" w14:textId="7BB5FAA6" w:rsidR="0024584F" w:rsidRDefault="00BD6C5B">
      <w:pPr>
        <w:pStyle w:val="1"/>
        <w:ind w:firstLineChars="0" w:firstLine="0"/>
        <w:rPr>
          <w:rFonts w:eastAsia="黑体"/>
          <w:sz w:val="24"/>
          <w:szCs w:val="24"/>
        </w:rPr>
      </w:pPr>
      <w:r>
        <w:rPr>
          <w:rFonts w:eastAsia="黑体"/>
          <w:sz w:val="24"/>
          <w:szCs w:val="24"/>
        </w:rPr>
        <w:t xml:space="preserve">2  </w:t>
      </w:r>
      <w:r>
        <w:rPr>
          <w:rFonts w:eastAsia="黑体" w:hAnsi="黑体"/>
          <w:sz w:val="24"/>
          <w:szCs w:val="24"/>
        </w:rPr>
        <w:t>引用文</w:t>
      </w:r>
      <w:r>
        <w:rPr>
          <w:rFonts w:eastAsia="黑体" w:hAnsi="黑体" w:hint="eastAsia"/>
          <w:sz w:val="24"/>
          <w:szCs w:val="24"/>
        </w:rPr>
        <w:t>件</w:t>
      </w:r>
      <w:bookmarkEnd w:id="20"/>
    </w:p>
    <w:p w14:paraId="44FDBA82" w14:textId="5763C3A9" w:rsidR="0024584F" w:rsidRPr="00EF00E5" w:rsidRDefault="00EF00E5" w:rsidP="00EF00E5">
      <w:pPr>
        <w:spacing w:line="360" w:lineRule="auto"/>
        <w:ind w:firstLineChars="200" w:firstLine="480"/>
        <w:rPr>
          <w:rFonts w:hAnsi="宋体" w:hint="eastAsia"/>
          <w:kern w:val="0"/>
          <w:sz w:val="24"/>
        </w:rPr>
      </w:pPr>
      <w:r w:rsidRPr="00EF00E5">
        <w:rPr>
          <w:rFonts w:hAnsi="宋体" w:hint="eastAsia"/>
          <w:kern w:val="0"/>
          <w:sz w:val="24"/>
        </w:rPr>
        <w:t>本规范引用了下列文件：</w:t>
      </w:r>
    </w:p>
    <w:p w14:paraId="63F30335" w14:textId="1E99D7CC" w:rsidR="00EF00E5" w:rsidRPr="00EF00E5" w:rsidRDefault="00EF00E5" w:rsidP="00EF00E5">
      <w:pPr>
        <w:spacing w:line="360" w:lineRule="auto"/>
        <w:ind w:firstLineChars="200" w:firstLine="480"/>
        <w:rPr>
          <w:rFonts w:hAnsi="宋体" w:hint="eastAsia"/>
          <w:kern w:val="0"/>
          <w:sz w:val="24"/>
        </w:rPr>
      </w:pPr>
      <w:r>
        <w:rPr>
          <w:rFonts w:hAnsi="宋体" w:hint="eastAsia"/>
          <w:kern w:val="0"/>
          <w:sz w:val="24"/>
        </w:rPr>
        <w:t>XXX</w:t>
      </w:r>
    </w:p>
    <w:p w14:paraId="2C36D12E" w14:textId="77777777" w:rsidR="00EF00E5" w:rsidRPr="00EF00E5" w:rsidRDefault="00EF00E5" w:rsidP="00EF00E5">
      <w:pPr>
        <w:spacing w:line="360" w:lineRule="auto"/>
        <w:ind w:firstLineChars="200" w:firstLine="480"/>
        <w:rPr>
          <w:rFonts w:hAnsi="宋体" w:hint="eastAsia"/>
          <w:kern w:val="0"/>
          <w:sz w:val="24"/>
        </w:rPr>
      </w:pPr>
    </w:p>
    <w:p w14:paraId="06EC7DBB" w14:textId="142353A1" w:rsidR="0024584F" w:rsidRDefault="00EF00E5" w:rsidP="00EF00E5">
      <w:pPr>
        <w:spacing w:line="360" w:lineRule="auto"/>
        <w:ind w:firstLineChars="200" w:firstLine="480"/>
        <w:rPr>
          <w:rFonts w:hAnsi="宋体" w:hint="eastAsia"/>
          <w:kern w:val="0"/>
          <w:sz w:val="24"/>
        </w:rPr>
      </w:pPr>
      <w:r w:rsidRPr="00EF00E5">
        <w:rPr>
          <w:rFonts w:hAnsi="宋体" w:hint="eastAsia"/>
          <w:kern w:val="0"/>
          <w:sz w:val="24"/>
        </w:rPr>
        <w:t>凡是注日期的引用文件</w:t>
      </w:r>
      <w:r w:rsidR="008337AE">
        <w:rPr>
          <w:rFonts w:hAnsi="宋体" w:hint="eastAsia"/>
          <w:kern w:val="0"/>
          <w:sz w:val="24"/>
        </w:rPr>
        <w:t>，仅注日期的版本适用于本规范；凡是不注日期的引用文件，其最新版本（包括所有的修改单）适用于本规范。</w:t>
      </w:r>
    </w:p>
    <w:p w14:paraId="4199B3E0" w14:textId="77777777" w:rsidR="008337AE" w:rsidRPr="00EF00E5" w:rsidRDefault="008337AE" w:rsidP="00EF00E5">
      <w:pPr>
        <w:spacing w:line="360" w:lineRule="auto"/>
        <w:ind w:firstLineChars="200" w:firstLine="480"/>
        <w:rPr>
          <w:rFonts w:hAnsi="宋体" w:hint="eastAsia"/>
          <w:kern w:val="0"/>
          <w:sz w:val="24"/>
        </w:rPr>
      </w:pPr>
    </w:p>
    <w:p w14:paraId="2403341A" w14:textId="752CA299" w:rsidR="0039120C" w:rsidRDefault="0039120C" w:rsidP="0039120C">
      <w:pPr>
        <w:pStyle w:val="1"/>
        <w:ind w:firstLineChars="0" w:firstLine="0"/>
        <w:rPr>
          <w:rFonts w:eastAsia="黑体"/>
          <w:sz w:val="24"/>
          <w:szCs w:val="24"/>
        </w:rPr>
      </w:pPr>
      <w:r>
        <w:rPr>
          <w:rFonts w:eastAsia="黑体"/>
          <w:sz w:val="24"/>
          <w:szCs w:val="24"/>
        </w:rPr>
        <w:t xml:space="preserve">3  </w:t>
      </w:r>
      <w:r>
        <w:rPr>
          <w:rFonts w:eastAsia="黑体" w:hAnsi="黑体" w:hint="eastAsia"/>
          <w:sz w:val="24"/>
          <w:szCs w:val="24"/>
        </w:rPr>
        <w:t>术语和计量单位</w:t>
      </w:r>
    </w:p>
    <w:p w14:paraId="39A018D2" w14:textId="2CD5AD32" w:rsidR="0024584F" w:rsidRPr="007A5426" w:rsidRDefault="00D936DE" w:rsidP="00EB72C6">
      <w:pPr>
        <w:spacing w:line="360" w:lineRule="auto"/>
        <w:ind w:firstLineChars="200" w:firstLine="480"/>
        <w:rPr>
          <w:rFonts w:hAnsi="宋体" w:hint="eastAsia"/>
          <w:kern w:val="0"/>
          <w:sz w:val="24"/>
        </w:rPr>
      </w:pPr>
      <w:r w:rsidRPr="007A5426">
        <w:rPr>
          <w:rFonts w:hAnsi="宋体" w:hint="eastAsia"/>
          <w:kern w:val="0"/>
          <w:sz w:val="24"/>
        </w:rPr>
        <w:t>（如果术语应用其他文件的，应在括号内给出此文件的编号）</w:t>
      </w:r>
    </w:p>
    <w:p w14:paraId="4FD2E228" w14:textId="77777777" w:rsidR="00D936DE" w:rsidRPr="007A5426" w:rsidRDefault="00D936DE" w:rsidP="00EB72C6">
      <w:pPr>
        <w:spacing w:line="360" w:lineRule="auto"/>
        <w:ind w:firstLineChars="200" w:firstLine="480"/>
        <w:rPr>
          <w:rFonts w:hAnsi="宋体" w:hint="eastAsia"/>
          <w:kern w:val="0"/>
          <w:sz w:val="24"/>
        </w:rPr>
      </w:pPr>
    </w:p>
    <w:p w14:paraId="1F55CCF9" w14:textId="77777777" w:rsidR="0039120C" w:rsidRPr="007A5426" w:rsidRDefault="0039120C" w:rsidP="00EB72C6">
      <w:pPr>
        <w:spacing w:line="360" w:lineRule="auto"/>
        <w:ind w:firstLineChars="200" w:firstLine="480"/>
        <w:rPr>
          <w:rFonts w:hAnsi="宋体" w:hint="eastAsia"/>
          <w:kern w:val="0"/>
          <w:sz w:val="24"/>
        </w:rPr>
      </w:pPr>
    </w:p>
    <w:p w14:paraId="0EC405A1" w14:textId="77777777" w:rsidR="0039120C" w:rsidRPr="007A5426" w:rsidRDefault="0039120C" w:rsidP="00EB72C6">
      <w:pPr>
        <w:spacing w:line="360" w:lineRule="auto"/>
        <w:ind w:firstLineChars="200" w:firstLine="480"/>
        <w:rPr>
          <w:rFonts w:hAnsi="宋体" w:hint="eastAsia"/>
          <w:kern w:val="0"/>
          <w:sz w:val="24"/>
        </w:rPr>
      </w:pPr>
    </w:p>
    <w:p w14:paraId="4DE4F85F" w14:textId="07015640" w:rsidR="0024584F" w:rsidRPr="007A5426" w:rsidRDefault="0039120C">
      <w:pPr>
        <w:pStyle w:val="1"/>
        <w:ind w:firstLineChars="0" w:firstLine="0"/>
        <w:rPr>
          <w:rFonts w:eastAsia="黑体"/>
          <w:sz w:val="24"/>
          <w:szCs w:val="24"/>
        </w:rPr>
      </w:pPr>
      <w:bookmarkStart w:id="21" w:name="_Toc101442457"/>
      <w:r w:rsidRPr="007A5426">
        <w:rPr>
          <w:rFonts w:eastAsia="黑体"/>
          <w:sz w:val="24"/>
          <w:szCs w:val="24"/>
        </w:rPr>
        <w:t xml:space="preserve">4  </w:t>
      </w:r>
      <w:r w:rsidRPr="007A5426">
        <w:rPr>
          <w:rFonts w:eastAsia="黑体" w:hAnsi="黑体"/>
          <w:sz w:val="24"/>
          <w:szCs w:val="24"/>
        </w:rPr>
        <w:t>概述</w:t>
      </w:r>
      <w:bookmarkEnd w:id="21"/>
    </w:p>
    <w:p w14:paraId="562C16A1" w14:textId="66E58712" w:rsidR="0052508C" w:rsidRPr="007A5426" w:rsidRDefault="0052508C" w:rsidP="0052508C">
      <w:pPr>
        <w:spacing w:line="360" w:lineRule="auto"/>
        <w:ind w:firstLineChars="200" w:firstLine="480"/>
        <w:rPr>
          <w:rFonts w:hAnsi="宋体" w:hint="eastAsia"/>
          <w:kern w:val="0"/>
          <w:sz w:val="24"/>
        </w:rPr>
      </w:pPr>
      <w:r w:rsidRPr="007A5426">
        <w:rPr>
          <w:rFonts w:hAnsi="宋体" w:hint="eastAsia"/>
          <w:kern w:val="0"/>
          <w:sz w:val="24"/>
        </w:rPr>
        <w:t>（主要简述被校对</w:t>
      </w:r>
      <w:proofErr w:type="gramStart"/>
      <w:r w:rsidRPr="007A5426">
        <w:rPr>
          <w:rFonts w:hAnsi="宋体" w:hint="eastAsia"/>
          <w:kern w:val="0"/>
          <w:sz w:val="24"/>
        </w:rPr>
        <w:t>象</w:t>
      </w:r>
      <w:proofErr w:type="gramEnd"/>
      <w:r w:rsidRPr="007A5426">
        <w:rPr>
          <w:rFonts w:hAnsi="宋体" w:hint="eastAsia"/>
          <w:kern w:val="0"/>
          <w:sz w:val="24"/>
        </w:rPr>
        <w:t>的用途、原理和结构（包括必要的结构示意图））</w:t>
      </w:r>
    </w:p>
    <w:p w14:paraId="6419244F" w14:textId="77777777" w:rsidR="0024584F" w:rsidRPr="0052508C" w:rsidRDefault="0024584F" w:rsidP="00EB72C6">
      <w:pPr>
        <w:spacing w:line="360" w:lineRule="auto"/>
        <w:ind w:firstLineChars="200" w:firstLine="480"/>
        <w:rPr>
          <w:rFonts w:hAnsi="宋体" w:hint="eastAsia"/>
          <w:kern w:val="0"/>
          <w:sz w:val="24"/>
        </w:rPr>
      </w:pPr>
    </w:p>
    <w:p w14:paraId="7DCF4509" w14:textId="77777777" w:rsidR="0039120C" w:rsidRDefault="0039120C" w:rsidP="00EB72C6">
      <w:pPr>
        <w:spacing w:line="360" w:lineRule="auto"/>
        <w:ind w:firstLineChars="200" w:firstLine="480"/>
        <w:rPr>
          <w:rFonts w:hAnsi="宋体" w:hint="eastAsia"/>
          <w:kern w:val="0"/>
          <w:sz w:val="24"/>
        </w:rPr>
      </w:pPr>
    </w:p>
    <w:p w14:paraId="3392D5B3" w14:textId="77777777" w:rsidR="0024584F" w:rsidRDefault="0024584F" w:rsidP="00EB72C6">
      <w:pPr>
        <w:spacing w:line="360" w:lineRule="auto"/>
        <w:ind w:firstLineChars="200" w:firstLine="480"/>
        <w:rPr>
          <w:rFonts w:hAnsi="宋体" w:hint="eastAsia"/>
          <w:kern w:val="0"/>
          <w:sz w:val="24"/>
        </w:rPr>
      </w:pPr>
    </w:p>
    <w:p w14:paraId="231CF631" w14:textId="696EA63B" w:rsidR="0024584F" w:rsidRDefault="0039120C">
      <w:pPr>
        <w:pStyle w:val="1"/>
        <w:ind w:firstLineChars="0" w:firstLine="0"/>
        <w:rPr>
          <w:rFonts w:eastAsia="黑体"/>
          <w:sz w:val="24"/>
          <w:szCs w:val="24"/>
        </w:rPr>
      </w:pPr>
      <w:bookmarkStart w:id="22" w:name="_Toc101442458"/>
      <w:r>
        <w:rPr>
          <w:rFonts w:eastAsia="黑体"/>
          <w:sz w:val="24"/>
          <w:szCs w:val="24"/>
        </w:rPr>
        <w:t>5</w:t>
      </w:r>
      <w:r>
        <w:rPr>
          <w:rFonts w:eastAsia="黑体" w:hint="eastAsia"/>
          <w:sz w:val="24"/>
          <w:szCs w:val="24"/>
        </w:rPr>
        <w:t xml:space="preserve">  </w:t>
      </w:r>
      <w:r>
        <w:rPr>
          <w:rFonts w:eastAsia="黑体" w:hint="eastAsia"/>
          <w:sz w:val="24"/>
          <w:szCs w:val="24"/>
        </w:rPr>
        <w:t>计量特性</w:t>
      </w:r>
      <w:bookmarkEnd w:id="22"/>
    </w:p>
    <w:p w14:paraId="291D7830" w14:textId="77777777" w:rsidR="0024584F" w:rsidRPr="00EB72C6" w:rsidRDefault="0024584F" w:rsidP="00EB72C6">
      <w:pPr>
        <w:spacing w:line="360" w:lineRule="auto"/>
        <w:ind w:firstLineChars="200" w:firstLine="480"/>
        <w:rPr>
          <w:rFonts w:hAnsi="宋体" w:hint="eastAsia"/>
          <w:kern w:val="0"/>
          <w:sz w:val="24"/>
        </w:rPr>
      </w:pPr>
    </w:p>
    <w:p w14:paraId="6A98A0BA" w14:textId="77777777" w:rsidR="0024584F" w:rsidRPr="00EB72C6" w:rsidRDefault="0024584F" w:rsidP="00EB72C6">
      <w:pPr>
        <w:spacing w:line="360" w:lineRule="auto"/>
        <w:ind w:firstLineChars="200" w:firstLine="480"/>
        <w:rPr>
          <w:rFonts w:hAnsi="宋体" w:hint="eastAsia"/>
          <w:kern w:val="0"/>
          <w:sz w:val="24"/>
        </w:rPr>
      </w:pPr>
    </w:p>
    <w:p w14:paraId="7C5AF0DC" w14:textId="77777777" w:rsidR="0024584F" w:rsidRPr="00EB72C6" w:rsidRDefault="0024584F" w:rsidP="00EB72C6">
      <w:pPr>
        <w:spacing w:line="360" w:lineRule="auto"/>
        <w:ind w:firstLineChars="200" w:firstLine="480"/>
        <w:rPr>
          <w:rFonts w:hAnsi="宋体" w:hint="eastAsia"/>
          <w:kern w:val="0"/>
          <w:sz w:val="24"/>
        </w:rPr>
      </w:pPr>
    </w:p>
    <w:p w14:paraId="47D71A56" w14:textId="77777777" w:rsidR="0024584F" w:rsidRPr="00EB72C6" w:rsidRDefault="0024584F" w:rsidP="00EB72C6">
      <w:pPr>
        <w:spacing w:line="360" w:lineRule="auto"/>
        <w:ind w:firstLineChars="200" w:firstLine="480"/>
        <w:rPr>
          <w:rFonts w:hAnsi="宋体" w:hint="eastAsia"/>
          <w:kern w:val="0"/>
          <w:sz w:val="24"/>
        </w:rPr>
      </w:pPr>
    </w:p>
    <w:p w14:paraId="221A3D2B" w14:textId="5A058C98" w:rsidR="0024584F" w:rsidRDefault="0039120C">
      <w:pPr>
        <w:pStyle w:val="1"/>
        <w:spacing w:line="360" w:lineRule="auto"/>
        <w:ind w:firstLineChars="0" w:firstLine="0"/>
        <w:rPr>
          <w:rFonts w:eastAsia="黑体"/>
          <w:sz w:val="24"/>
          <w:szCs w:val="24"/>
        </w:rPr>
      </w:pPr>
      <w:bookmarkStart w:id="23" w:name="_Toc101442459"/>
      <w:r>
        <w:rPr>
          <w:rFonts w:eastAsia="黑体"/>
          <w:sz w:val="24"/>
          <w:szCs w:val="24"/>
        </w:rPr>
        <w:t xml:space="preserve">6  </w:t>
      </w:r>
      <w:r>
        <w:rPr>
          <w:rFonts w:eastAsia="黑体"/>
          <w:sz w:val="24"/>
          <w:szCs w:val="24"/>
        </w:rPr>
        <w:t>校准条件</w:t>
      </w:r>
      <w:bookmarkEnd w:id="23"/>
    </w:p>
    <w:p w14:paraId="63A971FC" w14:textId="70BDEE40" w:rsidR="0024584F" w:rsidRPr="00EB72C6" w:rsidRDefault="009D6D50" w:rsidP="009D6D50">
      <w:pPr>
        <w:spacing w:line="360" w:lineRule="auto"/>
        <w:rPr>
          <w:rFonts w:hAnsi="宋体" w:hint="eastAsia"/>
          <w:kern w:val="0"/>
          <w:sz w:val="24"/>
        </w:rPr>
      </w:pPr>
      <w:r>
        <w:rPr>
          <w:rFonts w:hAnsi="宋体" w:hint="eastAsia"/>
          <w:kern w:val="0"/>
          <w:sz w:val="24"/>
        </w:rPr>
        <w:t xml:space="preserve">6.1 </w:t>
      </w:r>
      <w:r>
        <w:rPr>
          <w:rFonts w:hAnsi="宋体" w:hint="eastAsia"/>
          <w:kern w:val="0"/>
          <w:sz w:val="24"/>
        </w:rPr>
        <w:t>环境条件</w:t>
      </w:r>
    </w:p>
    <w:p w14:paraId="7686C8CE" w14:textId="77777777" w:rsidR="0024584F" w:rsidRPr="00EB72C6" w:rsidRDefault="0024584F" w:rsidP="00EB72C6">
      <w:pPr>
        <w:spacing w:line="360" w:lineRule="auto"/>
        <w:ind w:firstLineChars="200" w:firstLine="480"/>
        <w:rPr>
          <w:rFonts w:hAnsi="宋体" w:hint="eastAsia"/>
          <w:kern w:val="0"/>
          <w:sz w:val="24"/>
        </w:rPr>
      </w:pPr>
    </w:p>
    <w:p w14:paraId="2BD27522" w14:textId="7B03A0CD" w:rsidR="0024584F" w:rsidRPr="00EB72C6" w:rsidRDefault="009D6D50" w:rsidP="009D6D50">
      <w:pPr>
        <w:spacing w:line="360" w:lineRule="auto"/>
        <w:rPr>
          <w:rFonts w:hAnsi="宋体" w:hint="eastAsia"/>
          <w:kern w:val="0"/>
          <w:sz w:val="24"/>
        </w:rPr>
      </w:pPr>
      <w:r>
        <w:rPr>
          <w:rFonts w:hAnsi="宋体" w:hint="eastAsia"/>
          <w:kern w:val="0"/>
          <w:sz w:val="24"/>
        </w:rPr>
        <w:t xml:space="preserve">6.2 </w:t>
      </w:r>
      <w:r>
        <w:rPr>
          <w:rFonts w:hAnsi="宋体" w:hint="eastAsia"/>
          <w:kern w:val="0"/>
          <w:sz w:val="24"/>
        </w:rPr>
        <w:t>测量标准及其他设备</w:t>
      </w:r>
    </w:p>
    <w:p w14:paraId="43E45B37" w14:textId="77777777" w:rsidR="0024584F" w:rsidRPr="00EB72C6" w:rsidRDefault="0024584F" w:rsidP="00EB72C6">
      <w:pPr>
        <w:spacing w:line="360" w:lineRule="auto"/>
        <w:ind w:firstLineChars="200" w:firstLine="480"/>
        <w:rPr>
          <w:rFonts w:hAnsi="宋体" w:hint="eastAsia"/>
          <w:kern w:val="0"/>
          <w:sz w:val="24"/>
        </w:rPr>
      </w:pPr>
    </w:p>
    <w:p w14:paraId="2A8C19DC" w14:textId="77777777" w:rsidR="0024584F" w:rsidRPr="00EB72C6" w:rsidRDefault="0024584F" w:rsidP="00EB72C6">
      <w:pPr>
        <w:spacing w:line="360" w:lineRule="auto"/>
        <w:ind w:firstLineChars="200" w:firstLine="480"/>
        <w:rPr>
          <w:rFonts w:hAnsi="宋体" w:hint="eastAsia"/>
          <w:kern w:val="0"/>
          <w:sz w:val="24"/>
        </w:rPr>
      </w:pPr>
    </w:p>
    <w:p w14:paraId="5BC8CE55" w14:textId="634EB62E" w:rsidR="0024584F" w:rsidRDefault="0039120C">
      <w:pPr>
        <w:pStyle w:val="1"/>
        <w:spacing w:line="360" w:lineRule="auto"/>
        <w:ind w:firstLineChars="0" w:firstLine="0"/>
        <w:rPr>
          <w:rFonts w:eastAsia="黑体"/>
          <w:sz w:val="24"/>
          <w:szCs w:val="24"/>
        </w:rPr>
      </w:pPr>
      <w:bookmarkStart w:id="24" w:name="_Toc101442460"/>
      <w:r>
        <w:rPr>
          <w:rFonts w:eastAsia="黑体"/>
          <w:sz w:val="24"/>
          <w:szCs w:val="24"/>
        </w:rPr>
        <w:t>7</w:t>
      </w:r>
      <w:r>
        <w:rPr>
          <w:rFonts w:eastAsia="黑体" w:hint="eastAsia"/>
          <w:sz w:val="24"/>
          <w:szCs w:val="24"/>
        </w:rPr>
        <w:t xml:space="preserve">  </w:t>
      </w:r>
      <w:r>
        <w:rPr>
          <w:rFonts w:eastAsia="黑体" w:hint="eastAsia"/>
          <w:sz w:val="24"/>
          <w:szCs w:val="24"/>
        </w:rPr>
        <w:t>校准项目和校准方法</w:t>
      </w:r>
      <w:bookmarkEnd w:id="24"/>
    </w:p>
    <w:p w14:paraId="41A082AC" w14:textId="77777777" w:rsidR="0024584F" w:rsidRDefault="0024584F"/>
    <w:p w14:paraId="45C1DAA0" w14:textId="77777777" w:rsidR="0024584F" w:rsidRDefault="0024584F"/>
    <w:p w14:paraId="38ECF34F" w14:textId="77777777" w:rsidR="0024584F" w:rsidRDefault="0024584F"/>
    <w:p w14:paraId="753EE69A" w14:textId="77777777" w:rsidR="0024584F" w:rsidRDefault="0024584F"/>
    <w:p w14:paraId="09219809" w14:textId="710519DA" w:rsidR="0024584F" w:rsidRDefault="0039120C">
      <w:pPr>
        <w:pStyle w:val="1"/>
        <w:spacing w:line="360" w:lineRule="auto"/>
        <w:ind w:firstLineChars="0" w:firstLine="0"/>
        <w:rPr>
          <w:rFonts w:eastAsia="黑体"/>
          <w:sz w:val="24"/>
          <w:szCs w:val="24"/>
        </w:rPr>
      </w:pPr>
      <w:bookmarkStart w:id="25" w:name="_Toc101442469"/>
      <w:r>
        <w:rPr>
          <w:rFonts w:eastAsia="黑体"/>
          <w:sz w:val="24"/>
          <w:szCs w:val="24"/>
        </w:rPr>
        <w:t xml:space="preserve">8  </w:t>
      </w:r>
      <w:r>
        <w:rPr>
          <w:rFonts w:eastAsia="黑体"/>
          <w:sz w:val="24"/>
          <w:szCs w:val="24"/>
        </w:rPr>
        <w:t>校准结果表达</w:t>
      </w:r>
      <w:bookmarkEnd w:id="25"/>
    </w:p>
    <w:p w14:paraId="68D24EEF" w14:textId="49827DA8" w:rsidR="0024584F" w:rsidRDefault="00945DF7">
      <w:pPr>
        <w:spacing w:line="360" w:lineRule="auto"/>
        <w:ind w:left="360"/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XXX</w:t>
      </w:r>
      <w:r>
        <w:rPr>
          <w:rFonts w:cs="宋体" w:hint="eastAsia"/>
          <w:sz w:val="24"/>
          <w:szCs w:val="24"/>
        </w:rPr>
        <w:t>经校准后，出具校准证书。校准证书应至少包括以下信息：</w:t>
      </w:r>
    </w:p>
    <w:p w14:paraId="672B1378" w14:textId="77777777" w:rsidR="0024584F" w:rsidRDefault="00000000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a)  </w:t>
      </w:r>
      <w:r>
        <w:rPr>
          <w:rFonts w:cs="宋体" w:hint="eastAsia"/>
          <w:sz w:val="24"/>
          <w:szCs w:val="24"/>
        </w:rPr>
        <w:t>标题，如</w:t>
      </w:r>
      <w:r>
        <w:rPr>
          <w:sz w:val="24"/>
          <w:szCs w:val="24"/>
        </w:rPr>
        <w:t>“</w:t>
      </w:r>
      <w:r>
        <w:rPr>
          <w:rFonts w:cs="宋体" w:hint="eastAsia"/>
          <w:sz w:val="24"/>
          <w:szCs w:val="24"/>
        </w:rPr>
        <w:t>校准证书</w:t>
      </w:r>
      <w:r>
        <w:rPr>
          <w:sz w:val="24"/>
          <w:szCs w:val="24"/>
        </w:rPr>
        <w:t>”</w:t>
      </w:r>
      <w:r>
        <w:rPr>
          <w:rFonts w:cs="宋体" w:hint="eastAsia"/>
          <w:sz w:val="24"/>
          <w:szCs w:val="24"/>
        </w:rPr>
        <w:t>；</w:t>
      </w:r>
    </w:p>
    <w:p w14:paraId="7A96CAF7" w14:textId="77777777" w:rsidR="0024584F" w:rsidRDefault="00000000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b)  </w:t>
      </w:r>
      <w:r>
        <w:rPr>
          <w:rFonts w:cs="宋体" w:hint="eastAsia"/>
          <w:sz w:val="24"/>
          <w:szCs w:val="24"/>
        </w:rPr>
        <w:t>实验室名称和地址；</w:t>
      </w:r>
    </w:p>
    <w:p w14:paraId="05F566E9" w14:textId="77777777" w:rsidR="0024584F" w:rsidRDefault="00000000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c)  </w:t>
      </w:r>
      <w:r>
        <w:rPr>
          <w:rFonts w:cs="宋体" w:hint="eastAsia"/>
          <w:sz w:val="24"/>
          <w:szCs w:val="24"/>
        </w:rPr>
        <w:t>进行校准的地点（如果与实验室的地址不同）；</w:t>
      </w:r>
    </w:p>
    <w:p w14:paraId="3279B1D1" w14:textId="77777777" w:rsidR="0024584F" w:rsidRDefault="00000000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d)  </w:t>
      </w:r>
      <w:r>
        <w:rPr>
          <w:rFonts w:cs="宋体" w:hint="eastAsia"/>
          <w:sz w:val="24"/>
          <w:szCs w:val="24"/>
        </w:rPr>
        <w:t>证书或报告的唯一性标识（如编号），每页及总页数的标识；</w:t>
      </w:r>
    </w:p>
    <w:p w14:paraId="01A7691C" w14:textId="77777777" w:rsidR="0024584F" w:rsidRDefault="00000000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e)  </w:t>
      </w:r>
      <w:r>
        <w:rPr>
          <w:rFonts w:cs="宋体" w:hint="eastAsia"/>
          <w:sz w:val="24"/>
          <w:szCs w:val="24"/>
        </w:rPr>
        <w:t>客户的名称和地址；</w:t>
      </w:r>
    </w:p>
    <w:p w14:paraId="0E7803E8" w14:textId="77777777" w:rsidR="0024584F" w:rsidRDefault="00000000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f)  </w:t>
      </w:r>
      <w:r>
        <w:rPr>
          <w:rFonts w:cs="宋体" w:hint="eastAsia"/>
          <w:sz w:val="24"/>
          <w:szCs w:val="24"/>
        </w:rPr>
        <w:t>被校对</w:t>
      </w:r>
      <w:proofErr w:type="gramStart"/>
      <w:r>
        <w:rPr>
          <w:rFonts w:cs="宋体" w:hint="eastAsia"/>
          <w:sz w:val="24"/>
          <w:szCs w:val="24"/>
        </w:rPr>
        <w:t>象</w:t>
      </w:r>
      <w:proofErr w:type="gramEnd"/>
      <w:r>
        <w:rPr>
          <w:rFonts w:cs="宋体" w:hint="eastAsia"/>
          <w:sz w:val="24"/>
          <w:szCs w:val="24"/>
        </w:rPr>
        <w:t>的描述和明确标识；</w:t>
      </w:r>
    </w:p>
    <w:p w14:paraId="2D3A9F9E" w14:textId="77777777" w:rsidR="0024584F" w:rsidRDefault="00000000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g)  </w:t>
      </w:r>
      <w:r>
        <w:rPr>
          <w:rFonts w:cs="宋体" w:hint="eastAsia"/>
          <w:sz w:val="24"/>
          <w:szCs w:val="24"/>
        </w:rPr>
        <w:t>进行校准的日期，如果与校准结果的有效性和应用有关时，应说明被校对</w:t>
      </w:r>
      <w:proofErr w:type="gramStart"/>
      <w:r>
        <w:rPr>
          <w:rFonts w:cs="宋体" w:hint="eastAsia"/>
          <w:sz w:val="24"/>
          <w:szCs w:val="24"/>
        </w:rPr>
        <w:t>象</w:t>
      </w:r>
      <w:proofErr w:type="gramEnd"/>
      <w:r>
        <w:rPr>
          <w:rFonts w:cs="宋体" w:hint="eastAsia"/>
          <w:sz w:val="24"/>
          <w:szCs w:val="24"/>
        </w:rPr>
        <w:t>的接收日期；</w:t>
      </w:r>
      <w:r>
        <w:rPr>
          <w:sz w:val="24"/>
          <w:szCs w:val="24"/>
        </w:rPr>
        <w:t xml:space="preserve"> </w:t>
      </w:r>
    </w:p>
    <w:p w14:paraId="3D0A488D" w14:textId="77777777" w:rsidR="0024584F" w:rsidRDefault="00000000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h)  </w:t>
      </w:r>
      <w:r>
        <w:rPr>
          <w:rFonts w:cs="宋体" w:hint="eastAsia"/>
          <w:sz w:val="24"/>
          <w:szCs w:val="24"/>
        </w:rPr>
        <w:t>如果与校准结果的有效性和应用有关时，应对被校样品的抽样程序进行说明；</w:t>
      </w:r>
      <w:r>
        <w:rPr>
          <w:sz w:val="24"/>
          <w:szCs w:val="24"/>
        </w:rPr>
        <w:t xml:space="preserve"> </w:t>
      </w:r>
    </w:p>
    <w:p w14:paraId="4E8E2ABE" w14:textId="77777777" w:rsidR="0024584F" w:rsidRDefault="00000000">
      <w:pPr>
        <w:spacing w:line="360" w:lineRule="auto"/>
        <w:ind w:left="360"/>
        <w:rPr>
          <w:sz w:val="24"/>
          <w:szCs w:val="24"/>
        </w:rPr>
      </w:pP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)  </w:t>
      </w:r>
      <w:r>
        <w:rPr>
          <w:rFonts w:cs="宋体" w:hint="eastAsia"/>
          <w:sz w:val="24"/>
          <w:szCs w:val="24"/>
        </w:rPr>
        <w:t>校准所依据的技术规范的标识，包括名称及代号；</w:t>
      </w:r>
    </w:p>
    <w:p w14:paraId="3F0A9131" w14:textId="77777777" w:rsidR="0024584F" w:rsidRDefault="00000000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j)  </w:t>
      </w:r>
      <w:r>
        <w:rPr>
          <w:rFonts w:cs="宋体" w:hint="eastAsia"/>
          <w:sz w:val="24"/>
          <w:szCs w:val="24"/>
        </w:rPr>
        <w:t>本次校准所用测量标准的溯源性及有效性说明；</w:t>
      </w:r>
    </w:p>
    <w:p w14:paraId="1370DA4C" w14:textId="77777777" w:rsidR="0024584F" w:rsidRDefault="00000000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k)  </w:t>
      </w:r>
      <w:r>
        <w:rPr>
          <w:rFonts w:cs="宋体" w:hint="eastAsia"/>
          <w:sz w:val="24"/>
          <w:szCs w:val="24"/>
        </w:rPr>
        <w:t>校准环境的描述；</w:t>
      </w:r>
    </w:p>
    <w:p w14:paraId="6B7352C0" w14:textId="77777777" w:rsidR="0024584F" w:rsidRDefault="00000000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l)  </w:t>
      </w:r>
      <w:r>
        <w:rPr>
          <w:rFonts w:cs="宋体" w:hint="eastAsia"/>
          <w:sz w:val="24"/>
          <w:szCs w:val="24"/>
        </w:rPr>
        <w:t>校准结果及其测量不确定度的说明；</w:t>
      </w:r>
    </w:p>
    <w:p w14:paraId="423A71FB" w14:textId="77777777" w:rsidR="0024584F" w:rsidRDefault="00000000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m)  </w:t>
      </w:r>
      <w:r>
        <w:rPr>
          <w:rFonts w:hint="eastAsia"/>
          <w:sz w:val="24"/>
        </w:rPr>
        <w:t>对校准规范偏离的说明（若有）；</w:t>
      </w:r>
    </w:p>
    <w:p w14:paraId="5733891E" w14:textId="77777777" w:rsidR="0024584F" w:rsidRDefault="00000000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n)  </w:t>
      </w:r>
      <w:r>
        <w:rPr>
          <w:rFonts w:cs="宋体" w:hint="eastAsia"/>
          <w:sz w:val="24"/>
          <w:szCs w:val="24"/>
        </w:rPr>
        <w:t>校准证书或校准报告签发人的签名、职务或等效标识、以及签发日期；</w:t>
      </w:r>
    </w:p>
    <w:p w14:paraId="6F20230E" w14:textId="77777777" w:rsidR="0024584F" w:rsidRDefault="00000000">
      <w:pPr>
        <w:spacing w:line="360" w:lineRule="auto"/>
        <w:ind w:left="360"/>
        <w:rPr>
          <w:sz w:val="24"/>
          <w:szCs w:val="24"/>
        </w:rPr>
      </w:pPr>
      <w:r>
        <w:rPr>
          <w:sz w:val="24"/>
          <w:szCs w:val="24"/>
        </w:rPr>
        <w:t xml:space="preserve">o)  </w:t>
      </w:r>
      <w:r>
        <w:rPr>
          <w:rFonts w:cs="宋体" w:hint="eastAsia"/>
          <w:sz w:val="24"/>
          <w:szCs w:val="24"/>
        </w:rPr>
        <w:t>校准结果仅对被校对</w:t>
      </w:r>
      <w:proofErr w:type="gramStart"/>
      <w:r>
        <w:rPr>
          <w:rFonts w:cs="宋体" w:hint="eastAsia"/>
          <w:sz w:val="24"/>
          <w:szCs w:val="24"/>
        </w:rPr>
        <w:t>象</w:t>
      </w:r>
      <w:proofErr w:type="gramEnd"/>
      <w:r>
        <w:rPr>
          <w:rFonts w:cs="宋体" w:hint="eastAsia"/>
          <w:sz w:val="24"/>
          <w:szCs w:val="24"/>
        </w:rPr>
        <w:t>有效的声明；</w:t>
      </w:r>
    </w:p>
    <w:p w14:paraId="3EEDC426" w14:textId="77777777" w:rsidR="0024584F" w:rsidRDefault="00000000">
      <w:pPr>
        <w:spacing w:line="360" w:lineRule="auto"/>
        <w:ind w:left="360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 xml:space="preserve">p)  </w:t>
      </w:r>
      <w:r>
        <w:rPr>
          <w:rFonts w:cs="宋体" w:hint="eastAsia"/>
          <w:sz w:val="24"/>
          <w:szCs w:val="24"/>
        </w:rPr>
        <w:t>未经实验室书面批准，不得部分复制证书的声明。</w:t>
      </w:r>
    </w:p>
    <w:p w14:paraId="428ACD95" w14:textId="7582D973" w:rsidR="0024584F" w:rsidRDefault="00024C3A">
      <w:pPr>
        <w:pStyle w:val="1"/>
        <w:spacing w:beforeLines="50" w:before="156" w:afterLines="50" w:after="156"/>
        <w:ind w:firstLineChars="0" w:firstLine="0"/>
        <w:rPr>
          <w:rFonts w:eastAsia="黑体"/>
          <w:sz w:val="24"/>
          <w:szCs w:val="24"/>
        </w:rPr>
      </w:pPr>
      <w:bookmarkStart w:id="26" w:name="_Toc101442470"/>
      <w:r>
        <w:rPr>
          <w:rFonts w:eastAsia="黑体"/>
          <w:sz w:val="24"/>
          <w:szCs w:val="24"/>
        </w:rPr>
        <w:t>9</w:t>
      </w:r>
      <w:r>
        <w:rPr>
          <w:rFonts w:eastAsia="黑体" w:hint="eastAsia"/>
          <w:sz w:val="24"/>
          <w:szCs w:val="24"/>
        </w:rPr>
        <w:t xml:space="preserve">  </w:t>
      </w:r>
      <w:r>
        <w:rPr>
          <w:rFonts w:eastAsia="黑体" w:hint="eastAsia"/>
          <w:sz w:val="24"/>
          <w:szCs w:val="24"/>
        </w:rPr>
        <w:t>复校时间间隔</w:t>
      </w:r>
      <w:bookmarkEnd w:id="26"/>
    </w:p>
    <w:p w14:paraId="731F5DE8" w14:textId="77777777" w:rsidR="00800B4B" w:rsidRDefault="00000000">
      <w:pPr>
        <w:spacing w:line="360" w:lineRule="auto"/>
        <w:ind w:firstLineChars="200" w:firstLine="480"/>
        <w:rPr>
          <w:rFonts w:cs="宋体"/>
          <w:sz w:val="24"/>
          <w:szCs w:val="24"/>
        </w:rPr>
      </w:pPr>
      <w:r>
        <w:rPr>
          <w:rFonts w:cs="宋体" w:hint="eastAsia"/>
          <w:sz w:val="24"/>
          <w:szCs w:val="24"/>
        </w:rPr>
        <w:t>由于复校时间间隔的长短是由仪器的使用情况、使用者、仪器本身质量等诸因素所决定的，因此</w:t>
      </w:r>
      <w:r w:rsidR="00800B4B">
        <w:rPr>
          <w:rFonts w:cs="宋体" w:hint="eastAsia"/>
          <w:sz w:val="24"/>
          <w:szCs w:val="24"/>
        </w:rPr>
        <w:t>，</w:t>
      </w:r>
      <w:r>
        <w:rPr>
          <w:rFonts w:cs="宋体" w:hint="eastAsia"/>
          <w:sz w:val="24"/>
          <w:szCs w:val="24"/>
        </w:rPr>
        <w:t>送</w:t>
      </w:r>
      <w:proofErr w:type="gramStart"/>
      <w:r>
        <w:rPr>
          <w:rFonts w:cs="宋体" w:hint="eastAsia"/>
          <w:sz w:val="24"/>
          <w:szCs w:val="24"/>
        </w:rPr>
        <w:t>校单位</w:t>
      </w:r>
      <w:proofErr w:type="gramEnd"/>
      <w:r>
        <w:rPr>
          <w:rFonts w:cs="宋体" w:hint="eastAsia"/>
          <w:sz w:val="24"/>
          <w:szCs w:val="24"/>
        </w:rPr>
        <w:t>可根据实际使用情况自主决定复校时间间隔。</w:t>
      </w:r>
    </w:p>
    <w:p w14:paraId="61FD968F" w14:textId="4342C228" w:rsidR="0024584F" w:rsidRDefault="00EC5BE0">
      <w:pPr>
        <w:spacing w:line="360" w:lineRule="auto"/>
        <w:ind w:firstLineChars="200" w:firstLine="480"/>
        <w:rPr>
          <w:rFonts w:ascii="Arial" w:hAnsi="Arial" w:cs="Arial"/>
          <w:sz w:val="24"/>
          <w:szCs w:val="24"/>
        </w:rPr>
      </w:pPr>
      <w:r>
        <w:rPr>
          <w:rFonts w:cs="宋体" w:hint="eastAsia"/>
          <w:sz w:val="24"/>
          <w:szCs w:val="24"/>
        </w:rPr>
        <w:t>建议复校时间间隔为</w:t>
      </w:r>
      <w:r>
        <w:rPr>
          <w:rFonts w:cs="宋体" w:hint="eastAsia"/>
          <w:sz w:val="24"/>
          <w:szCs w:val="24"/>
        </w:rPr>
        <w:t>X</w:t>
      </w:r>
      <w:r>
        <w:rPr>
          <w:rFonts w:cs="宋体" w:hint="eastAsia"/>
          <w:sz w:val="24"/>
          <w:szCs w:val="24"/>
        </w:rPr>
        <w:t>年。</w:t>
      </w:r>
    </w:p>
    <w:p w14:paraId="503170AB" w14:textId="77777777" w:rsidR="0024584F" w:rsidRDefault="0024584F">
      <w:pPr>
        <w:rPr>
          <w:rFonts w:ascii="Arial" w:hAnsi="Arial" w:cs="Arial"/>
        </w:rPr>
      </w:pPr>
    </w:p>
    <w:p w14:paraId="13BC2FA8" w14:textId="77777777" w:rsidR="0024584F" w:rsidRDefault="0024584F">
      <w:pPr>
        <w:rPr>
          <w:rFonts w:ascii="Arial" w:hAnsi="Arial" w:cs="Arial"/>
        </w:rPr>
      </w:pPr>
    </w:p>
    <w:p w14:paraId="357D0A36" w14:textId="77777777" w:rsidR="0024584F" w:rsidRDefault="0024584F">
      <w:pPr>
        <w:rPr>
          <w:rFonts w:ascii="Arial" w:hAnsi="Arial" w:cs="Arial"/>
        </w:rPr>
      </w:pPr>
    </w:p>
    <w:p w14:paraId="36E2F0C5" w14:textId="77777777" w:rsidR="0024584F" w:rsidRDefault="00000000">
      <w:pPr>
        <w:spacing w:line="500" w:lineRule="exact"/>
        <w:outlineLvl w:val="0"/>
        <w:rPr>
          <w:rFonts w:eastAsia="黑体"/>
          <w:bCs/>
          <w:sz w:val="28"/>
          <w:szCs w:val="28"/>
        </w:rPr>
      </w:pPr>
      <w:bookmarkStart w:id="27" w:name="_Toc101442471"/>
      <w:r>
        <w:rPr>
          <w:rFonts w:eastAsia="黑体"/>
          <w:bCs/>
          <w:sz w:val="28"/>
          <w:szCs w:val="28"/>
        </w:rPr>
        <w:lastRenderedPageBreak/>
        <w:t>附录</w:t>
      </w:r>
      <w:r>
        <w:rPr>
          <w:rFonts w:eastAsia="黑体"/>
          <w:bCs/>
          <w:sz w:val="28"/>
          <w:szCs w:val="28"/>
        </w:rPr>
        <w:t>A</w:t>
      </w:r>
      <w:bookmarkEnd w:id="27"/>
    </w:p>
    <w:p w14:paraId="5EC7511A" w14:textId="2643A9A5" w:rsidR="000F40D2" w:rsidRPr="004F14EF" w:rsidRDefault="000F40D2" w:rsidP="000F40D2">
      <w:pPr>
        <w:spacing w:line="360" w:lineRule="auto"/>
        <w:rPr>
          <w:rFonts w:ascii="Arial" w:hAnsi="Arial" w:cs="Arial"/>
          <w:sz w:val="24"/>
          <w:szCs w:val="24"/>
        </w:rPr>
      </w:pPr>
      <w:r w:rsidRPr="004F14EF">
        <w:rPr>
          <w:rFonts w:ascii="Arial" w:hAnsi="Arial" w:cs="Arial" w:hint="eastAsia"/>
          <w:sz w:val="24"/>
          <w:szCs w:val="24"/>
        </w:rPr>
        <w:t>（附录可包括：校准记录内容、校准证书内页内容及其他表格、推荐的校准方法、有关程序或图表以及相关的参考数据等</w:t>
      </w:r>
      <w:r w:rsidR="00373C13" w:rsidRPr="004F14EF">
        <w:rPr>
          <w:rFonts w:ascii="Arial" w:hAnsi="Arial" w:cs="Arial" w:hint="eastAsia"/>
          <w:sz w:val="24"/>
          <w:szCs w:val="24"/>
        </w:rPr>
        <w:t>。应给出测量不确定度评定示例</w:t>
      </w:r>
      <w:r w:rsidRPr="004F14EF">
        <w:rPr>
          <w:rFonts w:ascii="Arial" w:hAnsi="Arial" w:cs="Arial" w:hint="eastAsia"/>
          <w:sz w:val="24"/>
          <w:szCs w:val="24"/>
        </w:rPr>
        <w:t>）</w:t>
      </w:r>
    </w:p>
    <w:p w14:paraId="3B3B95ED" w14:textId="36C7DDC5" w:rsidR="0024584F" w:rsidRDefault="0099674D" w:rsidP="0099674D">
      <w:pPr>
        <w:spacing w:beforeLines="50" w:before="156" w:afterLines="50" w:after="156" w:line="360" w:lineRule="auto"/>
        <w:ind w:firstLineChars="196" w:firstLine="549"/>
        <w:jc w:val="center"/>
        <w:rPr>
          <w:rFonts w:eastAsia="黑体"/>
          <w:bCs/>
          <w:sz w:val="28"/>
          <w:szCs w:val="28"/>
        </w:rPr>
      </w:pPr>
      <w:r>
        <w:rPr>
          <w:rFonts w:eastAsia="黑体" w:hint="eastAsia"/>
          <w:bCs/>
          <w:sz w:val="28"/>
          <w:szCs w:val="28"/>
        </w:rPr>
        <w:t>XXX</w:t>
      </w:r>
      <w:r>
        <w:rPr>
          <w:rFonts w:eastAsia="黑体" w:hint="eastAsia"/>
          <w:bCs/>
          <w:sz w:val="28"/>
          <w:szCs w:val="28"/>
        </w:rPr>
        <w:t>测量不确定度评定示例</w:t>
      </w:r>
    </w:p>
    <w:p w14:paraId="77F36F33" w14:textId="77777777" w:rsidR="0024584F" w:rsidRDefault="0024584F">
      <w:pPr>
        <w:spacing w:beforeLines="50" w:before="156" w:afterLines="50" w:after="156" w:line="360" w:lineRule="auto"/>
        <w:ind w:firstLineChars="196" w:firstLine="470"/>
        <w:rPr>
          <w:bCs/>
          <w:sz w:val="24"/>
        </w:rPr>
      </w:pPr>
    </w:p>
    <w:p w14:paraId="50FDEA04" w14:textId="77777777" w:rsidR="0024584F" w:rsidRDefault="0024584F">
      <w:pPr>
        <w:spacing w:beforeLines="50" w:before="156" w:afterLines="50" w:after="156" w:line="360" w:lineRule="auto"/>
        <w:ind w:firstLineChars="196" w:firstLine="412"/>
        <w:jc w:val="center"/>
      </w:pPr>
    </w:p>
    <w:p w14:paraId="38078A46" w14:textId="77777777" w:rsidR="0024584F" w:rsidRDefault="0024584F">
      <w:pPr>
        <w:rPr>
          <w:rFonts w:ascii="Arial" w:hAnsi="Arial" w:cs="Arial"/>
        </w:rPr>
      </w:pPr>
    </w:p>
    <w:p w14:paraId="14506BB6" w14:textId="77777777" w:rsidR="0024584F" w:rsidRDefault="0024584F">
      <w:pPr>
        <w:rPr>
          <w:rFonts w:ascii="Arial" w:hAnsi="Arial" w:cs="Arial"/>
        </w:rPr>
      </w:pPr>
    </w:p>
    <w:p w14:paraId="6C40D525" w14:textId="77777777" w:rsidR="0024584F" w:rsidRDefault="0024584F">
      <w:pPr>
        <w:rPr>
          <w:rFonts w:ascii="Arial" w:hAnsi="Arial" w:cs="Arial"/>
        </w:rPr>
      </w:pPr>
    </w:p>
    <w:p w14:paraId="0E3DD6D8" w14:textId="77777777" w:rsidR="0024584F" w:rsidRDefault="0024584F">
      <w:pPr>
        <w:rPr>
          <w:rFonts w:ascii="Arial" w:hAnsi="Arial" w:cs="Arial"/>
        </w:rPr>
      </w:pPr>
    </w:p>
    <w:p w14:paraId="7567CD3E" w14:textId="77777777" w:rsidR="0024584F" w:rsidRDefault="0024584F">
      <w:pPr>
        <w:rPr>
          <w:rFonts w:ascii="Arial" w:hAnsi="Arial" w:cs="Arial"/>
        </w:rPr>
      </w:pPr>
    </w:p>
    <w:p w14:paraId="2A39CD3E" w14:textId="77777777" w:rsidR="0024584F" w:rsidRDefault="0024584F">
      <w:pPr>
        <w:rPr>
          <w:rFonts w:ascii="Arial" w:hAnsi="Arial" w:cs="Arial"/>
        </w:rPr>
      </w:pPr>
    </w:p>
    <w:p w14:paraId="068397F9" w14:textId="77777777" w:rsidR="0024584F" w:rsidRDefault="0024584F">
      <w:pPr>
        <w:rPr>
          <w:rFonts w:ascii="Arial" w:hAnsi="Arial" w:cs="Arial"/>
        </w:rPr>
      </w:pPr>
    </w:p>
    <w:p w14:paraId="0169D3C6" w14:textId="77777777" w:rsidR="0024584F" w:rsidRDefault="0024584F">
      <w:pPr>
        <w:rPr>
          <w:rFonts w:ascii="Arial" w:hAnsi="Arial" w:cs="Arial"/>
        </w:rPr>
      </w:pPr>
    </w:p>
    <w:p w14:paraId="53EDFBC4" w14:textId="77777777" w:rsidR="0024584F" w:rsidRDefault="0024584F">
      <w:pPr>
        <w:rPr>
          <w:rFonts w:ascii="Arial" w:hAnsi="Arial" w:cs="Arial"/>
        </w:rPr>
      </w:pPr>
    </w:p>
    <w:p w14:paraId="6BE067D1" w14:textId="77777777" w:rsidR="0024584F" w:rsidRDefault="0024584F">
      <w:pPr>
        <w:rPr>
          <w:rFonts w:ascii="Arial" w:hAnsi="Arial" w:cs="Arial"/>
        </w:rPr>
      </w:pPr>
    </w:p>
    <w:p w14:paraId="1AFBAB86" w14:textId="77777777" w:rsidR="0024584F" w:rsidRDefault="0024584F">
      <w:pPr>
        <w:rPr>
          <w:rFonts w:ascii="Arial" w:hAnsi="Arial" w:cs="Arial"/>
        </w:rPr>
      </w:pPr>
    </w:p>
    <w:p w14:paraId="43EFEB0D" w14:textId="77777777" w:rsidR="0024584F" w:rsidRDefault="0024584F">
      <w:pPr>
        <w:rPr>
          <w:rFonts w:ascii="Arial" w:hAnsi="Arial" w:cs="Arial"/>
        </w:rPr>
      </w:pPr>
    </w:p>
    <w:p w14:paraId="6619347A" w14:textId="77777777" w:rsidR="0024584F" w:rsidRDefault="0024584F">
      <w:pPr>
        <w:rPr>
          <w:rFonts w:ascii="Arial" w:hAnsi="Arial" w:cs="Arial"/>
        </w:rPr>
      </w:pPr>
    </w:p>
    <w:p w14:paraId="6FFF1598" w14:textId="77777777" w:rsidR="0024584F" w:rsidRDefault="0024584F">
      <w:pPr>
        <w:rPr>
          <w:rFonts w:ascii="Arial" w:hAnsi="Arial" w:cs="Arial"/>
        </w:rPr>
      </w:pPr>
    </w:p>
    <w:p w14:paraId="27EC49ED" w14:textId="77777777" w:rsidR="0024584F" w:rsidRDefault="0024584F">
      <w:pPr>
        <w:rPr>
          <w:rFonts w:ascii="Arial" w:hAnsi="Arial" w:cs="Arial"/>
        </w:rPr>
      </w:pPr>
    </w:p>
    <w:p w14:paraId="2EDCDD8B" w14:textId="77777777" w:rsidR="0024584F" w:rsidRDefault="0024584F">
      <w:pPr>
        <w:rPr>
          <w:rFonts w:ascii="Arial" w:hAnsi="Arial" w:cs="Arial"/>
        </w:rPr>
      </w:pPr>
    </w:p>
    <w:p w14:paraId="6A2BEC2B" w14:textId="77777777" w:rsidR="0024584F" w:rsidRDefault="0024584F">
      <w:pPr>
        <w:rPr>
          <w:rFonts w:ascii="Arial" w:hAnsi="Arial" w:cs="Arial"/>
        </w:rPr>
      </w:pPr>
    </w:p>
    <w:p w14:paraId="3210232F" w14:textId="77777777" w:rsidR="0024584F" w:rsidRDefault="0024584F">
      <w:pPr>
        <w:rPr>
          <w:rFonts w:ascii="Arial" w:hAnsi="Arial" w:cs="Arial"/>
        </w:rPr>
      </w:pPr>
    </w:p>
    <w:p w14:paraId="30229BB1" w14:textId="77777777" w:rsidR="0024584F" w:rsidRDefault="0024584F">
      <w:pPr>
        <w:rPr>
          <w:rFonts w:ascii="Arial" w:hAnsi="Arial" w:cs="Arial"/>
        </w:rPr>
      </w:pPr>
    </w:p>
    <w:p w14:paraId="3ABB9211" w14:textId="77777777" w:rsidR="0024584F" w:rsidRDefault="0024584F">
      <w:pPr>
        <w:rPr>
          <w:rFonts w:ascii="Arial" w:hAnsi="Arial" w:cs="Arial"/>
        </w:rPr>
      </w:pPr>
    </w:p>
    <w:p w14:paraId="48DF7BEE" w14:textId="77777777" w:rsidR="0024584F" w:rsidRDefault="0024584F">
      <w:pPr>
        <w:rPr>
          <w:rFonts w:ascii="Arial" w:hAnsi="Arial" w:cs="Arial"/>
        </w:rPr>
      </w:pPr>
    </w:p>
    <w:p w14:paraId="40A22690" w14:textId="77777777" w:rsidR="0024584F" w:rsidRDefault="0024584F">
      <w:pPr>
        <w:rPr>
          <w:rFonts w:ascii="Arial" w:hAnsi="Arial" w:cs="Arial"/>
        </w:rPr>
      </w:pPr>
    </w:p>
    <w:p w14:paraId="27AE38A2" w14:textId="77777777" w:rsidR="0024584F" w:rsidRDefault="0024584F">
      <w:pPr>
        <w:rPr>
          <w:rFonts w:ascii="Arial" w:hAnsi="Arial" w:cs="Arial"/>
        </w:rPr>
      </w:pPr>
    </w:p>
    <w:p w14:paraId="61BF5BEB" w14:textId="77777777" w:rsidR="0024584F" w:rsidRDefault="0024584F">
      <w:pPr>
        <w:rPr>
          <w:rFonts w:ascii="Arial" w:hAnsi="Arial" w:cs="Arial"/>
        </w:rPr>
      </w:pPr>
    </w:p>
    <w:p w14:paraId="582A50CB" w14:textId="77777777" w:rsidR="0024584F" w:rsidRDefault="0024584F">
      <w:pPr>
        <w:rPr>
          <w:rFonts w:ascii="Arial" w:hAnsi="Arial" w:cs="Arial"/>
        </w:rPr>
      </w:pPr>
    </w:p>
    <w:p w14:paraId="6A6A6638" w14:textId="77777777" w:rsidR="0024584F" w:rsidRDefault="0024584F">
      <w:pPr>
        <w:rPr>
          <w:rFonts w:ascii="Arial" w:hAnsi="Arial" w:cs="Arial"/>
        </w:rPr>
      </w:pPr>
    </w:p>
    <w:p w14:paraId="0EE05075" w14:textId="77777777" w:rsidR="0024584F" w:rsidRDefault="0024584F">
      <w:pPr>
        <w:rPr>
          <w:rFonts w:ascii="Arial" w:hAnsi="Arial" w:cs="Arial"/>
        </w:rPr>
      </w:pPr>
    </w:p>
    <w:p w14:paraId="4E7B5160" w14:textId="77777777" w:rsidR="0024584F" w:rsidRDefault="0024584F">
      <w:pPr>
        <w:rPr>
          <w:rFonts w:ascii="Arial" w:hAnsi="Arial" w:cs="Arial"/>
        </w:rPr>
      </w:pPr>
    </w:p>
    <w:p w14:paraId="6BEDA48B" w14:textId="77777777" w:rsidR="0024584F" w:rsidRDefault="0024584F">
      <w:pPr>
        <w:rPr>
          <w:rFonts w:ascii="Arial" w:hAnsi="Arial" w:cs="Arial"/>
        </w:rPr>
      </w:pPr>
    </w:p>
    <w:p w14:paraId="16CE4C14" w14:textId="77777777" w:rsidR="0024584F" w:rsidRDefault="0024584F">
      <w:pPr>
        <w:rPr>
          <w:rFonts w:ascii="Arial" w:hAnsi="Arial" w:cs="Arial"/>
        </w:rPr>
      </w:pPr>
    </w:p>
    <w:p w14:paraId="03495E2E" w14:textId="77777777" w:rsidR="0024584F" w:rsidRDefault="0024584F">
      <w:pPr>
        <w:rPr>
          <w:rFonts w:ascii="Arial" w:hAnsi="Arial" w:cs="Arial"/>
        </w:rPr>
      </w:pPr>
    </w:p>
    <w:p w14:paraId="30AEC60E" w14:textId="77777777" w:rsidR="0024584F" w:rsidRDefault="0024584F">
      <w:pPr>
        <w:rPr>
          <w:rFonts w:ascii="Arial" w:hAnsi="Arial" w:cs="Arial"/>
        </w:rPr>
      </w:pPr>
    </w:p>
    <w:p w14:paraId="3BF0DB88" w14:textId="77777777" w:rsidR="0024584F" w:rsidRDefault="0024584F">
      <w:pPr>
        <w:rPr>
          <w:rFonts w:ascii="Arial" w:hAnsi="Arial" w:cs="Arial"/>
        </w:rPr>
      </w:pPr>
    </w:p>
    <w:p w14:paraId="2222D616" w14:textId="5062332A" w:rsidR="0024584F" w:rsidRDefault="00000000">
      <w:pPr>
        <w:rPr>
          <w:rFonts w:ascii="黑体" w:eastAsia="黑体" w:hAnsi="黑体" w:hint="eastAsia"/>
          <w:sz w:val="28"/>
          <w:szCs w:val="28"/>
        </w:rPr>
      </w:pPr>
      <w:bookmarkStart w:id="28" w:name="_Toc101442473"/>
      <w:r w:rsidRPr="00FA10EE">
        <w:rPr>
          <w:rStyle w:val="10"/>
          <w:rFonts w:ascii="黑体" w:eastAsia="黑体" w:hAnsi="黑体" w:hint="eastAsia"/>
          <w:sz w:val="28"/>
          <w:szCs w:val="28"/>
        </w:rPr>
        <w:lastRenderedPageBreak/>
        <w:t>附录B</w:t>
      </w:r>
      <w:bookmarkEnd w:id="28"/>
      <w:r w:rsidRPr="00FA10EE">
        <w:rPr>
          <w:rFonts w:ascii="黑体" w:eastAsia="黑体" w:hAnsi="黑体" w:hint="eastAsia"/>
          <w:sz w:val="28"/>
          <w:szCs w:val="28"/>
        </w:rPr>
        <w:t xml:space="preserve">原始记录格式       </w:t>
      </w:r>
    </w:p>
    <w:p w14:paraId="5D9F0D21" w14:textId="77777777" w:rsidR="000F40D2" w:rsidRDefault="000F40D2">
      <w:pPr>
        <w:rPr>
          <w:rFonts w:ascii="黑体" w:eastAsia="黑体" w:hAnsi="黑体" w:hint="eastAsia"/>
          <w:sz w:val="28"/>
          <w:szCs w:val="28"/>
        </w:rPr>
      </w:pPr>
    </w:p>
    <w:p w14:paraId="35D80F58" w14:textId="77777777" w:rsidR="000F40D2" w:rsidRPr="00FA10EE" w:rsidRDefault="000F40D2">
      <w:pPr>
        <w:rPr>
          <w:rFonts w:ascii="黑体" w:eastAsia="黑体" w:hAnsi="黑体" w:hint="eastAsia"/>
          <w:sz w:val="28"/>
          <w:szCs w:val="28"/>
        </w:rPr>
      </w:pPr>
    </w:p>
    <w:p w14:paraId="2D7BD020" w14:textId="6251A61A" w:rsidR="0024584F" w:rsidRDefault="00000000">
      <w:pPr>
        <w:autoSpaceDE w:val="0"/>
        <w:autoSpaceDN w:val="0"/>
        <w:adjustRightInd w:val="0"/>
        <w:spacing w:beforeLines="50" w:before="156" w:afterLines="50" w:after="156" w:line="360" w:lineRule="auto"/>
        <w:rPr>
          <w:rFonts w:ascii="黑体" w:eastAsia="黑体" w:hAnsi="黑体" w:hint="eastAsia"/>
          <w:kern w:val="0"/>
          <w:sz w:val="28"/>
          <w:szCs w:val="28"/>
        </w:rPr>
      </w:pPr>
      <w:bookmarkStart w:id="29" w:name="_Toc101442474"/>
      <w:r>
        <w:rPr>
          <w:rStyle w:val="10"/>
          <w:rFonts w:ascii="黑体" w:eastAsia="黑体" w:hAnsi="黑体" w:hint="eastAsia"/>
          <w:sz w:val="28"/>
          <w:szCs w:val="28"/>
        </w:rPr>
        <w:t>附录C</w:t>
      </w:r>
      <w:bookmarkEnd w:id="29"/>
      <w:r>
        <w:rPr>
          <w:rStyle w:val="10"/>
          <w:rFonts w:ascii="黑体" w:eastAsia="黑体" w:hAnsi="黑体" w:hint="eastAsia"/>
          <w:sz w:val="28"/>
          <w:szCs w:val="28"/>
        </w:rPr>
        <w:t xml:space="preserve"> </w:t>
      </w:r>
      <w:r w:rsidR="00FA10EE">
        <w:rPr>
          <w:rStyle w:val="10"/>
          <w:rFonts w:ascii="黑体" w:eastAsia="黑体" w:hAnsi="黑体" w:hint="eastAsia"/>
          <w:sz w:val="28"/>
          <w:szCs w:val="28"/>
        </w:rPr>
        <w:t>校准</w:t>
      </w:r>
      <w:r>
        <w:rPr>
          <w:rFonts w:ascii="黑体" w:eastAsia="黑体" w:hAnsi="黑体" w:hint="eastAsia"/>
          <w:kern w:val="0"/>
          <w:sz w:val="28"/>
          <w:szCs w:val="28"/>
        </w:rPr>
        <w:t>证书内页格式</w:t>
      </w:r>
    </w:p>
    <w:p w14:paraId="0F743B64" w14:textId="77777777" w:rsidR="000F40D2" w:rsidRDefault="000F40D2">
      <w:pPr>
        <w:autoSpaceDE w:val="0"/>
        <w:autoSpaceDN w:val="0"/>
        <w:adjustRightInd w:val="0"/>
        <w:spacing w:beforeLines="50" w:before="156" w:afterLines="50" w:after="156" w:line="360" w:lineRule="auto"/>
        <w:rPr>
          <w:rFonts w:ascii="黑体" w:eastAsia="黑体" w:hAnsi="黑体" w:hint="eastAsia"/>
          <w:kern w:val="0"/>
          <w:sz w:val="28"/>
          <w:szCs w:val="28"/>
        </w:rPr>
      </w:pPr>
    </w:p>
    <w:p w14:paraId="62657C75" w14:textId="77777777" w:rsidR="000F40D2" w:rsidRDefault="000F40D2">
      <w:pPr>
        <w:autoSpaceDE w:val="0"/>
        <w:autoSpaceDN w:val="0"/>
        <w:adjustRightInd w:val="0"/>
        <w:spacing w:beforeLines="50" w:before="156" w:afterLines="50" w:after="156" w:line="360" w:lineRule="auto"/>
        <w:rPr>
          <w:rFonts w:ascii="黑体" w:eastAsia="黑体" w:hAnsi="黑体" w:hint="eastAsia"/>
          <w:b/>
          <w:kern w:val="0"/>
          <w:sz w:val="28"/>
          <w:szCs w:val="28"/>
        </w:rPr>
      </w:pPr>
    </w:p>
    <w:p w14:paraId="01EC3611" w14:textId="77777777" w:rsidR="0024584F" w:rsidRDefault="0024584F">
      <w:pPr>
        <w:autoSpaceDE w:val="0"/>
        <w:autoSpaceDN w:val="0"/>
        <w:adjustRightInd w:val="0"/>
        <w:snapToGrid w:val="0"/>
        <w:spacing w:line="300" w:lineRule="auto"/>
        <w:jc w:val="left"/>
        <w:rPr>
          <w:rStyle w:val="10"/>
        </w:rPr>
      </w:pPr>
    </w:p>
    <w:p w14:paraId="5DE2E6DE" w14:textId="3740B5D7" w:rsidR="0024584F" w:rsidRDefault="00000000">
      <w:pPr>
        <w:autoSpaceDE w:val="0"/>
        <w:autoSpaceDN w:val="0"/>
        <w:adjustRightInd w:val="0"/>
        <w:snapToGrid w:val="0"/>
        <w:spacing w:line="300" w:lineRule="auto"/>
        <w:jc w:val="left"/>
      </w:pPr>
      <w:bookmarkStart w:id="30" w:name="_Toc101442475"/>
      <w:r>
        <w:rPr>
          <w:rStyle w:val="10"/>
          <w:rFonts w:ascii="黑体" w:eastAsia="黑体" w:hAnsi="黑体" w:hint="eastAsia"/>
          <w:sz w:val="28"/>
          <w:szCs w:val="28"/>
        </w:rPr>
        <w:t>附录D</w:t>
      </w:r>
      <w:bookmarkEnd w:id="30"/>
      <w:r>
        <w:rPr>
          <w:rStyle w:val="10"/>
          <w:rFonts w:ascii="黑体" w:eastAsia="黑体" w:hAnsi="黑体" w:hint="eastAsia"/>
          <w:sz w:val="28"/>
          <w:szCs w:val="28"/>
        </w:rPr>
        <w:t xml:space="preserve"> </w:t>
      </w:r>
    </w:p>
    <w:p w14:paraId="64BFB16F" w14:textId="77777777" w:rsidR="0024584F" w:rsidRDefault="0024584F">
      <w:pPr>
        <w:spacing w:line="360" w:lineRule="auto"/>
      </w:pPr>
    </w:p>
    <w:p w14:paraId="2906D78D" w14:textId="77777777" w:rsidR="0024584F" w:rsidRDefault="0024584F">
      <w:pPr>
        <w:spacing w:line="360" w:lineRule="auto"/>
      </w:pPr>
    </w:p>
    <w:p w14:paraId="0688091A" w14:textId="77777777" w:rsidR="0024584F" w:rsidRDefault="0024584F">
      <w:pPr>
        <w:spacing w:line="360" w:lineRule="auto"/>
      </w:pPr>
    </w:p>
    <w:p w14:paraId="2BD1EBDC" w14:textId="77777777" w:rsidR="0024584F" w:rsidRDefault="0024584F">
      <w:pPr>
        <w:spacing w:line="360" w:lineRule="auto"/>
      </w:pPr>
    </w:p>
    <w:p w14:paraId="2F52205A" w14:textId="77777777" w:rsidR="0024584F" w:rsidRDefault="0024584F">
      <w:pPr>
        <w:spacing w:line="360" w:lineRule="auto"/>
      </w:pPr>
    </w:p>
    <w:p w14:paraId="7CAFF6D5" w14:textId="77777777" w:rsidR="0024584F" w:rsidRDefault="0024584F">
      <w:pPr>
        <w:spacing w:line="360" w:lineRule="auto"/>
      </w:pPr>
    </w:p>
    <w:p w14:paraId="059D36EE" w14:textId="77777777" w:rsidR="0024584F" w:rsidRDefault="0024584F">
      <w:pPr>
        <w:spacing w:line="360" w:lineRule="auto"/>
      </w:pPr>
    </w:p>
    <w:p w14:paraId="7B50EB26" w14:textId="77777777" w:rsidR="0024584F" w:rsidRDefault="0024584F">
      <w:pPr>
        <w:spacing w:line="360" w:lineRule="auto"/>
      </w:pPr>
    </w:p>
    <w:p w14:paraId="6A5A14D3" w14:textId="77777777" w:rsidR="0024584F" w:rsidRDefault="0024584F">
      <w:pPr>
        <w:spacing w:line="360" w:lineRule="auto"/>
      </w:pPr>
    </w:p>
    <w:p w14:paraId="1CDDE4F5" w14:textId="77777777" w:rsidR="0024584F" w:rsidRDefault="0024584F">
      <w:pPr>
        <w:spacing w:line="360" w:lineRule="auto"/>
      </w:pPr>
    </w:p>
    <w:p w14:paraId="07A5399D" w14:textId="77777777" w:rsidR="0024584F" w:rsidRDefault="0024584F">
      <w:pPr>
        <w:spacing w:line="360" w:lineRule="auto"/>
      </w:pPr>
    </w:p>
    <w:p w14:paraId="675C5F38" w14:textId="77777777" w:rsidR="0024584F" w:rsidRDefault="0024584F">
      <w:pPr>
        <w:spacing w:line="360" w:lineRule="auto"/>
      </w:pPr>
    </w:p>
    <w:p w14:paraId="5DBDD2CA" w14:textId="77777777" w:rsidR="0024584F" w:rsidRDefault="0024584F">
      <w:pPr>
        <w:spacing w:line="360" w:lineRule="auto"/>
      </w:pPr>
    </w:p>
    <w:p w14:paraId="564C7B5A" w14:textId="77777777" w:rsidR="0024584F" w:rsidRDefault="0024584F">
      <w:pPr>
        <w:spacing w:line="360" w:lineRule="auto"/>
      </w:pPr>
    </w:p>
    <w:p w14:paraId="4F252215" w14:textId="77777777" w:rsidR="0024584F" w:rsidRDefault="0024584F">
      <w:pPr>
        <w:spacing w:line="360" w:lineRule="auto"/>
      </w:pPr>
    </w:p>
    <w:p w14:paraId="5E99592B" w14:textId="77777777" w:rsidR="0024584F" w:rsidRDefault="0024584F">
      <w:pPr>
        <w:spacing w:line="360" w:lineRule="auto"/>
      </w:pPr>
    </w:p>
    <w:p w14:paraId="3BFEA2C9" w14:textId="77777777" w:rsidR="0024584F" w:rsidRDefault="0024584F">
      <w:pPr>
        <w:spacing w:line="360" w:lineRule="auto"/>
      </w:pPr>
    </w:p>
    <w:p w14:paraId="32B7BC88" w14:textId="77777777" w:rsidR="0024584F" w:rsidRDefault="00000000">
      <w:pPr>
        <w:pStyle w:val="a5"/>
        <w:tabs>
          <w:tab w:val="left" w:pos="425"/>
        </w:tabs>
        <w:adjustRightInd w:val="0"/>
        <w:spacing w:before="120" w:after="120" w:line="300" w:lineRule="auto"/>
        <w:ind w:left="0" w:right="221" w:firstLineChars="200" w:firstLine="480"/>
        <w:jc w:val="left"/>
        <w:rPr>
          <w:b/>
          <w:color w:val="000000"/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                    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u w:val="single"/>
        </w:rPr>
        <w:t xml:space="preserve">                       </w:t>
      </w:r>
      <w:r>
        <w:rPr>
          <w:b/>
          <w:color w:val="000000"/>
          <w:sz w:val="24"/>
          <w:szCs w:val="24"/>
          <w:u w:val="single"/>
        </w:rPr>
        <w:t xml:space="preserve">  </w:t>
      </w:r>
    </w:p>
    <w:p w14:paraId="4DC87A22" w14:textId="77777777" w:rsidR="0024584F" w:rsidRDefault="0024584F">
      <w:pPr>
        <w:spacing w:line="360" w:lineRule="auto"/>
      </w:pPr>
    </w:p>
    <w:p w14:paraId="1F024431" w14:textId="77777777" w:rsidR="0024584F" w:rsidRDefault="0024584F">
      <w:pPr>
        <w:spacing w:line="360" w:lineRule="auto"/>
      </w:pPr>
    </w:p>
    <w:p w14:paraId="34FEDD79" w14:textId="77777777" w:rsidR="0024584F" w:rsidRDefault="0024584F">
      <w:pPr>
        <w:pStyle w:val="a5"/>
        <w:tabs>
          <w:tab w:val="left" w:pos="425"/>
        </w:tabs>
        <w:spacing w:before="120" w:after="120" w:line="360" w:lineRule="auto"/>
        <w:ind w:left="0" w:right="222" w:firstLine="0"/>
        <w:rPr>
          <w:color w:val="000000"/>
          <w:sz w:val="24"/>
          <w:szCs w:val="24"/>
        </w:rPr>
      </w:pPr>
    </w:p>
    <w:p w14:paraId="30834459" w14:textId="77777777" w:rsidR="0024584F" w:rsidRDefault="0024584F">
      <w:pPr>
        <w:pStyle w:val="a5"/>
        <w:tabs>
          <w:tab w:val="left" w:pos="425"/>
        </w:tabs>
        <w:spacing w:before="120" w:after="120" w:line="360" w:lineRule="auto"/>
        <w:ind w:left="0" w:right="222" w:firstLine="0"/>
        <w:rPr>
          <w:color w:val="000000"/>
          <w:sz w:val="24"/>
          <w:szCs w:val="24"/>
        </w:rPr>
      </w:pPr>
    </w:p>
    <w:p w14:paraId="36E1D88F" w14:textId="069434A8" w:rsidR="0024584F" w:rsidRDefault="008E04F8">
      <w:pPr>
        <w:pStyle w:val="af8"/>
        <w:ind w:firstLineChars="0" w:firstLine="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6AD1E1D" wp14:editId="0F212BA6">
                <wp:simplePos x="0" y="0"/>
                <wp:positionH relativeFrom="column">
                  <wp:posOffset>5951220</wp:posOffset>
                </wp:positionH>
                <wp:positionV relativeFrom="paragraph">
                  <wp:posOffset>-318135</wp:posOffset>
                </wp:positionV>
                <wp:extent cx="417830" cy="2683510"/>
                <wp:effectExtent l="0" t="0" r="0" b="0"/>
                <wp:wrapNone/>
                <wp:docPr id="7" name="Text Box 16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17830" cy="2683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CDE638" w14:textId="77777777" w:rsidR="0024584F" w:rsidRDefault="00000000">
                            <w:pPr>
                              <w:jc w:val="right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8"/>
                                <w:szCs w:val="28"/>
                              </w:rPr>
                              <w:t>JJF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28"/>
                                <w:szCs w:val="28"/>
                              </w:rPr>
                              <w:t>XXXX</w:t>
                            </w:r>
                            <w:r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  <w:t>—</w:t>
                            </w:r>
                            <w:r>
                              <w:rPr>
                                <w:rFonts w:ascii="宋体" w:hAnsi="宋体" w:hint="eastAsia"/>
                                <w:b/>
                                <w:sz w:val="28"/>
                                <w:szCs w:val="28"/>
                              </w:rPr>
                              <w:t>XXXX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AD1E1D" id="_x0000_t202" coordsize="21600,21600" o:spt="202" path="m,l,21600r21600,l21600,xe">
                <v:stroke joinstyle="miter"/>
                <v:path gradientshapeok="t" o:connecttype="rect"/>
              </v:shapetype>
              <v:shape id="Text Box 167" o:spid="_x0000_s1026" type="#_x0000_t202" style="position:absolute;margin-left:468.6pt;margin-top:-25.05pt;width:32.9pt;height:211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" filled="f" stroked="f">
                <o:lock v:ext="edit" aspectratio="t"/>
                <v:textbox style="layout-flow:vertical;mso-layout-flow-alt:bottom-to-top">
                  <w:txbxContent>
                    <w:p w14:paraId="04CDE638" w14:textId="77777777" w:rsidR="0024584F" w:rsidRDefault="00000000">
                      <w:pPr>
                        <w:jc w:val="right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/>
                          <w:b/>
                          <w:sz w:val="28"/>
                          <w:szCs w:val="28"/>
                        </w:rPr>
                        <w:t>JJF</w:t>
                      </w:r>
                      <w:r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  <w:t>XXXX</w:t>
                      </w:r>
                      <w:r>
                        <w:rPr>
                          <w:rFonts w:ascii="宋体" w:hAnsi="宋体"/>
                          <w:sz w:val="28"/>
                          <w:szCs w:val="28"/>
                        </w:rPr>
                        <w:t>—</w:t>
                      </w:r>
                      <w:r>
                        <w:rPr>
                          <w:rFonts w:ascii="宋体" w:hAnsi="宋体" w:hint="eastAsia"/>
                          <w:b/>
                          <w:sz w:val="28"/>
                          <w:szCs w:val="28"/>
                        </w:rPr>
                        <w:t>XXXX</w:t>
                      </w:r>
                    </w:p>
                  </w:txbxContent>
                </v:textbox>
              </v:shape>
            </w:pict>
          </mc:Fallback>
        </mc:AlternateContent>
      </w:r>
    </w:p>
    <w:p w14:paraId="113DB1B4" w14:textId="77777777" w:rsidR="0024584F" w:rsidRDefault="0024584F">
      <w:pPr>
        <w:rPr>
          <w:color w:val="000000"/>
        </w:rPr>
      </w:pPr>
    </w:p>
    <w:p w14:paraId="06D7125F" w14:textId="77777777" w:rsidR="0024584F" w:rsidRDefault="0024584F">
      <w:pPr>
        <w:rPr>
          <w:color w:val="000000"/>
        </w:rPr>
      </w:pPr>
    </w:p>
    <w:p w14:paraId="03E88109" w14:textId="77777777" w:rsidR="0024584F" w:rsidRDefault="0024584F">
      <w:pPr>
        <w:rPr>
          <w:color w:val="000000"/>
        </w:rPr>
      </w:pPr>
    </w:p>
    <w:p w14:paraId="09AAE46E" w14:textId="77777777" w:rsidR="0024584F" w:rsidRDefault="0024584F">
      <w:pPr>
        <w:rPr>
          <w:color w:val="000000"/>
        </w:rPr>
      </w:pPr>
    </w:p>
    <w:p w14:paraId="7C09FF3D" w14:textId="77777777" w:rsidR="0024584F" w:rsidRDefault="0024584F">
      <w:pPr>
        <w:rPr>
          <w:color w:val="000000"/>
        </w:rPr>
      </w:pPr>
    </w:p>
    <w:p w14:paraId="2691B89A" w14:textId="77777777" w:rsidR="0024584F" w:rsidRDefault="0024584F">
      <w:pPr>
        <w:rPr>
          <w:color w:val="000000"/>
        </w:rPr>
      </w:pPr>
    </w:p>
    <w:p w14:paraId="3F63C616" w14:textId="77777777" w:rsidR="0024584F" w:rsidRDefault="0024584F">
      <w:pPr>
        <w:rPr>
          <w:color w:val="000000"/>
        </w:rPr>
      </w:pPr>
    </w:p>
    <w:p w14:paraId="71B3012C" w14:textId="77777777" w:rsidR="0024584F" w:rsidRDefault="0024584F">
      <w:pPr>
        <w:rPr>
          <w:color w:val="000000"/>
        </w:rPr>
      </w:pPr>
    </w:p>
    <w:p w14:paraId="7B40E440" w14:textId="77777777" w:rsidR="0024584F" w:rsidRDefault="0024584F">
      <w:pPr>
        <w:rPr>
          <w:color w:val="000000"/>
        </w:rPr>
      </w:pPr>
    </w:p>
    <w:p w14:paraId="0381616A" w14:textId="77777777" w:rsidR="0024584F" w:rsidRDefault="0024584F">
      <w:pPr>
        <w:rPr>
          <w:color w:val="000000"/>
        </w:rPr>
      </w:pPr>
    </w:p>
    <w:p w14:paraId="1582E438" w14:textId="77777777" w:rsidR="0024584F" w:rsidRDefault="0024584F">
      <w:pPr>
        <w:rPr>
          <w:color w:val="000000"/>
        </w:rPr>
      </w:pPr>
    </w:p>
    <w:p w14:paraId="597A0179" w14:textId="77777777" w:rsidR="0024584F" w:rsidRDefault="0024584F">
      <w:pPr>
        <w:rPr>
          <w:color w:val="000000"/>
        </w:rPr>
      </w:pPr>
    </w:p>
    <w:p w14:paraId="38976396" w14:textId="77777777" w:rsidR="0024584F" w:rsidRDefault="0024584F">
      <w:pPr>
        <w:rPr>
          <w:color w:val="000000"/>
        </w:rPr>
      </w:pPr>
    </w:p>
    <w:p w14:paraId="22D44929" w14:textId="77777777" w:rsidR="0024584F" w:rsidRDefault="0024584F">
      <w:pPr>
        <w:rPr>
          <w:color w:val="000000"/>
        </w:rPr>
      </w:pPr>
    </w:p>
    <w:p w14:paraId="4507714D" w14:textId="77777777" w:rsidR="0024584F" w:rsidRDefault="0024584F">
      <w:pPr>
        <w:rPr>
          <w:color w:val="000000"/>
        </w:rPr>
      </w:pPr>
    </w:p>
    <w:p w14:paraId="499274C8" w14:textId="77777777" w:rsidR="0024584F" w:rsidRDefault="0024584F">
      <w:pPr>
        <w:rPr>
          <w:color w:val="000000"/>
        </w:rPr>
      </w:pPr>
    </w:p>
    <w:p w14:paraId="12970662" w14:textId="77777777" w:rsidR="0024584F" w:rsidRDefault="0024584F">
      <w:pPr>
        <w:rPr>
          <w:color w:val="000000"/>
        </w:rPr>
      </w:pPr>
    </w:p>
    <w:p w14:paraId="46DC9C64" w14:textId="77777777" w:rsidR="0024584F" w:rsidRDefault="0024584F">
      <w:pPr>
        <w:rPr>
          <w:color w:val="000000"/>
        </w:rPr>
      </w:pPr>
    </w:p>
    <w:p w14:paraId="18688A69" w14:textId="77777777" w:rsidR="0024584F" w:rsidRDefault="0024584F">
      <w:pPr>
        <w:rPr>
          <w:color w:val="000000"/>
        </w:rPr>
      </w:pPr>
    </w:p>
    <w:p w14:paraId="7D92AF10" w14:textId="77777777" w:rsidR="0024584F" w:rsidRDefault="0024584F">
      <w:pPr>
        <w:rPr>
          <w:color w:val="000000"/>
        </w:rPr>
      </w:pPr>
    </w:p>
    <w:p w14:paraId="7F52FF9B" w14:textId="77777777" w:rsidR="0024584F" w:rsidRDefault="0024584F">
      <w:pPr>
        <w:rPr>
          <w:color w:val="000000"/>
        </w:rPr>
      </w:pPr>
    </w:p>
    <w:p w14:paraId="2E24D4D2" w14:textId="77777777" w:rsidR="0024584F" w:rsidRDefault="0024584F">
      <w:pPr>
        <w:rPr>
          <w:color w:val="000000"/>
        </w:rPr>
      </w:pPr>
    </w:p>
    <w:p w14:paraId="56054B56" w14:textId="77777777" w:rsidR="0024584F" w:rsidRDefault="0024584F">
      <w:pPr>
        <w:rPr>
          <w:color w:val="000000"/>
        </w:rPr>
      </w:pPr>
    </w:p>
    <w:p w14:paraId="24281449" w14:textId="77777777" w:rsidR="0024584F" w:rsidRDefault="0024584F">
      <w:pPr>
        <w:rPr>
          <w:color w:val="000000"/>
        </w:rPr>
      </w:pPr>
    </w:p>
    <w:p w14:paraId="309EF988" w14:textId="77777777" w:rsidR="0024584F" w:rsidRDefault="0024584F">
      <w:pPr>
        <w:rPr>
          <w:color w:val="000000"/>
        </w:rPr>
      </w:pPr>
    </w:p>
    <w:p w14:paraId="5DD7950B" w14:textId="77777777" w:rsidR="0024584F" w:rsidRDefault="0024584F">
      <w:pPr>
        <w:rPr>
          <w:color w:val="000000"/>
        </w:rPr>
      </w:pPr>
    </w:p>
    <w:p w14:paraId="327DC181" w14:textId="77777777" w:rsidR="0024584F" w:rsidRDefault="0024584F">
      <w:pPr>
        <w:rPr>
          <w:color w:val="000000"/>
        </w:rPr>
      </w:pPr>
    </w:p>
    <w:p w14:paraId="1D754B08" w14:textId="77777777" w:rsidR="0024584F" w:rsidRDefault="00000000">
      <w:pPr>
        <w:spacing w:line="324" w:lineRule="auto"/>
        <w:jc w:val="center"/>
        <w:rPr>
          <w:color w:val="000000"/>
          <w:spacing w:val="30"/>
          <w:sz w:val="28"/>
          <w:szCs w:val="28"/>
        </w:rPr>
      </w:pPr>
      <w:r>
        <w:rPr>
          <w:rFonts w:hint="eastAsia"/>
          <w:color w:val="000000"/>
          <w:spacing w:val="30"/>
          <w:sz w:val="28"/>
          <w:szCs w:val="28"/>
        </w:rPr>
        <w:t>中华人民共和国</w:t>
      </w:r>
    </w:p>
    <w:p w14:paraId="37CC2B3A" w14:textId="77777777" w:rsidR="0024584F" w:rsidRDefault="00000000">
      <w:pPr>
        <w:spacing w:line="324" w:lineRule="auto"/>
        <w:jc w:val="center"/>
        <w:rPr>
          <w:color w:val="000000"/>
          <w:spacing w:val="30"/>
          <w:sz w:val="28"/>
          <w:szCs w:val="28"/>
        </w:rPr>
      </w:pPr>
      <w:r>
        <w:rPr>
          <w:rFonts w:hint="eastAsia"/>
          <w:color w:val="000000"/>
          <w:spacing w:val="30"/>
          <w:sz w:val="28"/>
          <w:szCs w:val="28"/>
        </w:rPr>
        <w:t>国家计量技术规范</w:t>
      </w:r>
    </w:p>
    <w:p w14:paraId="2EA32830" w14:textId="77777777" w:rsidR="0024584F" w:rsidRDefault="00000000">
      <w:pPr>
        <w:spacing w:line="324" w:lineRule="auto"/>
        <w:jc w:val="center"/>
        <w:rPr>
          <w:rFonts w:eastAsia="黑体"/>
          <w:color w:val="000000"/>
          <w:spacing w:val="50"/>
          <w:sz w:val="28"/>
          <w:szCs w:val="28"/>
        </w:rPr>
      </w:pPr>
      <w:r>
        <w:rPr>
          <w:rFonts w:eastAsia="黑体" w:hint="eastAsia"/>
          <w:color w:val="000000"/>
          <w:spacing w:val="50"/>
          <w:sz w:val="28"/>
          <w:szCs w:val="28"/>
        </w:rPr>
        <w:t>XXXXXXXX</w:t>
      </w:r>
      <w:r>
        <w:rPr>
          <w:rFonts w:eastAsia="黑体"/>
          <w:color w:val="000000"/>
          <w:spacing w:val="50"/>
          <w:sz w:val="28"/>
          <w:szCs w:val="28"/>
        </w:rPr>
        <w:t>校准规范</w:t>
      </w:r>
    </w:p>
    <w:p w14:paraId="4449844A" w14:textId="77777777" w:rsidR="0024584F" w:rsidRDefault="00000000">
      <w:pPr>
        <w:spacing w:line="324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JJF</w:t>
      </w:r>
      <w:r>
        <w:rPr>
          <w:rFonts w:eastAsia="黑体"/>
          <w:color w:val="000000"/>
          <w:sz w:val="28"/>
          <w:szCs w:val="28"/>
        </w:rPr>
        <w:t>XXXX</w:t>
      </w:r>
      <w:r>
        <w:rPr>
          <w:color w:val="000000"/>
          <w:sz w:val="28"/>
          <w:szCs w:val="28"/>
        </w:rPr>
        <w:t>—</w:t>
      </w:r>
      <w:r>
        <w:rPr>
          <w:rFonts w:eastAsia="黑体"/>
          <w:color w:val="000000"/>
          <w:sz w:val="28"/>
          <w:szCs w:val="28"/>
        </w:rPr>
        <w:t>XXXX</w:t>
      </w:r>
    </w:p>
    <w:p w14:paraId="5364F654" w14:textId="77777777" w:rsidR="005D2DA0" w:rsidRDefault="00000000">
      <w:pPr>
        <w:spacing w:line="324" w:lineRule="auto"/>
        <w:jc w:val="center"/>
        <w:rPr>
          <w:color w:val="000000"/>
        </w:rPr>
      </w:pPr>
      <w:r>
        <w:rPr>
          <w:rFonts w:hint="eastAsia"/>
          <w:color w:val="000000"/>
          <w:spacing w:val="20"/>
          <w:sz w:val="28"/>
          <w:szCs w:val="28"/>
        </w:rPr>
        <w:t>国家市场监督管理总局</w:t>
      </w:r>
      <w:r>
        <w:rPr>
          <w:color w:val="000000"/>
          <w:spacing w:val="20"/>
          <w:sz w:val="28"/>
          <w:szCs w:val="28"/>
        </w:rPr>
        <w:t>发布</w:t>
      </w:r>
    </w:p>
    <w:sectPr w:rsidR="005D2DA0">
      <w:pgSz w:w="11906" w:h="16838"/>
      <w:pgMar w:top="1264" w:right="1418" w:bottom="1418" w:left="1418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BF404" w14:textId="77777777" w:rsidR="002B3247" w:rsidRDefault="002B3247">
      <w:r>
        <w:separator/>
      </w:r>
    </w:p>
  </w:endnote>
  <w:endnote w:type="continuationSeparator" w:id="0">
    <w:p w14:paraId="59D50A90" w14:textId="77777777" w:rsidR="002B3247" w:rsidRDefault="002B3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大标宋简体">
    <w:altName w:val="微软雅黑"/>
    <w:charset w:val="86"/>
    <w:family w:val="auto"/>
    <w:pitch w:val="default"/>
    <w:sig w:usb0="00000000" w:usb1="080E0000" w:usb2="00000000" w:usb3="00000000" w:csb0="00040001" w:csb1="00000000"/>
  </w:font>
  <w:font w:name="方正大黑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AD97E" w14:textId="77777777" w:rsidR="0024584F" w:rsidRDefault="0024584F">
    <w:pPr>
      <w:pStyle w:val="ac"/>
      <w:jc w:val="center"/>
      <w:rPr>
        <w:spacing w:val="40"/>
        <w:sz w:val="4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ED668" w14:textId="77777777" w:rsidR="0024584F" w:rsidRDefault="00000000">
    <w:pPr>
      <w:pStyle w:val="ac"/>
      <w:ind w:firstLineChars="4800" w:firstLine="8640"/>
    </w:pPr>
    <w:r>
      <w:rPr>
        <w:rFonts w:hint="eastAsia"/>
      </w:rPr>
      <w:tab/>
    </w:r>
    <w:r>
      <w:rPr>
        <w:rFonts w:hint="eastAsia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AC9F0" w14:textId="77777777" w:rsidR="0024584F" w:rsidRDefault="0024584F">
    <w:pPr>
      <w:pStyle w:val="ac"/>
      <w:jc w:val="cen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5C98DB" w14:textId="77777777" w:rsidR="0024584F" w:rsidRDefault="00000000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I</w:t>
    </w:r>
    <w:r>
      <w:rPr>
        <w:lang w:val="zh-CN"/>
      </w:rPr>
      <w:fldChar w:fldCharType="end"/>
    </w:r>
  </w:p>
  <w:p w14:paraId="2760C37B" w14:textId="77777777" w:rsidR="0024584F" w:rsidRDefault="0024584F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34C68" w14:textId="77777777" w:rsidR="002B3247" w:rsidRDefault="002B3247">
      <w:r>
        <w:separator/>
      </w:r>
    </w:p>
  </w:footnote>
  <w:footnote w:type="continuationSeparator" w:id="0">
    <w:p w14:paraId="733DF16D" w14:textId="77777777" w:rsidR="002B3247" w:rsidRDefault="002B3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45EE7" w14:textId="77777777" w:rsidR="0024584F" w:rsidRDefault="0024584F">
    <w:pPr>
      <w:pStyle w:val="ae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83EF3" w14:textId="77777777" w:rsidR="0024584F" w:rsidRDefault="0024584F">
    <w:pPr>
      <w:pStyle w:val="ae"/>
      <w:rPr>
        <w:b/>
        <w:bCs/>
        <w:sz w:val="24"/>
      </w:rPr>
    </w:pPr>
  </w:p>
  <w:p w14:paraId="4943DBF3" w14:textId="77777777" w:rsidR="0024584F" w:rsidRDefault="00000000">
    <w:pPr>
      <w:pStyle w:val="ae"/>
      <w:rPr>
        <w:sz w:val="24"/>
      </w:rPr>
    </w:pPr>
    <w:r>
      <w:rPr>
        <w:rFonts w:ascii="黑体" w:eastAsia="黑体" w:hAnsi="黑体" w:hint="eastAsia"/>
        <w:b/>
        <w:bCs/>
        <w:sz w:val="21"/>
        <w:szCs w:val="21"/>
      </w:rPr>
      <w:t>JJF XXX-XXXX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69D04" w14:textId="77777777" w:rsidR="0024584F" w:rsidRDefault="00000000">
    <w:pPr>
      <w:pStyle w:val="ae"/>
    </w:pPr>
    <w:r>
      <w:rPr>
        <w:rFonts w:hint="eastAsia"/>
      </w:rPr>
      <w:t>JJF XXXX</w:t>
    </w:r>
    <w:r>
      <w:t>-</w:t>
    </w:r>
    <w:r>
      <w:rPr>
        <w:rFonts w:hint="eastAsia"/>
      </w:rPr>
      <w:t>XXXX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44D79" w14:textId="77777777" w:rsidR="0024584F" w:rsidRDefault="00000000">
    <w:pPr>
      <w:pStyle w:val="ae"/>
      <w:rPr>
        <w:rFonts w:ascii="黑体" w:eastAsia="黑体" w:hAnsi="黑体" w:hint="eastAsia"/>
        <w:sz w:val="21"/>
        <w:szCs w:val="21"/>
      </w:rPr>
    </w:pPr>
    <w:r>
      <w:rPr>
        <w:rFonts w:ascii="黑体" w:eastAsia="黑体" w:hAnsi="黑体" w:hint="eastAsia"/>
        <w:sz w:val="21"/>
        <w:szCs w:val="21"/>
      </w:rPr>
      <w:t>JJF XXXX</w:t>
    </w:r>
    <w:r>
      <w:rPr>
        <w:rFonts w:ascii="黑体" w:eastAsia="黑体" w:hAnsi="黑体"/>
        <w:sz w:val="21"/>
        <w:szCs w:val="21"/>
      </w:rPr>
      <w:t>-</w:t>
    </w:r>
    <w:r>
      <w:rPr>
        <w:rFonts w:ascii="黑体" w:eastAsia="黑体" w:hAnsi="黑体" w:hint="eastAsia"/>
        <w:sz w:val="21"/>
        <w:szCs w:val="21"/>
      </w:rPr>
      <w:t>XXXX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white">
      <v:fill color="white"/>
    </o:shapedefaults>
  </w:hdrShapeDefaults>
  <w:footnotePr>
    <w:numFmt w:val="decimalFullWidth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DczYjcwYTg1ZjcxZGZkMjk1N2U4MjVmYWU4MzU0ZDEifQ=="/>
  </w:docVars>
  <w:rsids>
    <w:rsidRoot w:val="00D405D8"/>
    <w:rsid w:val="0000049F"/>
    <w:rsid w:val="00004D99"/>
    <w:rsid w:val="00004DB0"/>
    <w:rsid w:val="00007E8D"/>
    <w:rsid w:val="0001516D"/>
    <w:rsid w:val="0001519C"/>
    <w:rsid w:val="000153C6"/>
    <w:rsid w:val="00024155"/>
    <w:rsid w:val="00024C3A"/>
    <w:rsid w:val="000304C7"/>
    <w:rsid w:val="00031DD5"/>
    <w:rsid w:val="000325F8"/>
    <w:rsid w:val="00040C71"/>
    <w:rsid w:val="000414CE"/>
    <w:rsid w:val="00050D2E"/>
    <w:rsid w:val="0006290B"/>
    <w:rsid w:val="00065859"/>
    <w:rsid w:val="000718BE"/>
    <w:rsid w:val="0007397F"/>
    <w:rsid w:val="000739A2"/>
    <w:rsid w:val="00077085"/>
    <w:rsid w:val="00077782"/>
    <w:rsid w:val="00081EE8"/>
    <w:rsid w:val="000820E2"/>
    <w:rsid w:val="0009004A"/>
    <w:rsid w:val="00090800"/>
    <w:rsid w:val="0009410B"/>
    <w:rsid w:val="000A10F1"/>
    <w:rsid w:val="000A4A21"/>
    <w:rsid w:val="000A6D98"/>
    <w:rsid w:val="000B265F"/>
    <w:rsid w:val="000B787D"/>
    <w:rsid w:val="000C097B"/>
    <w:rsid w:val="000C0B2B"/>
    <w:rsid w:val="000C134C"/>
    <w:rsid w:val="000C3E71"/>
    <w:rsid w:val="000D3723"/>
    <w:rsid w:val="000E6736"/>
    <w:rsid w:val="000E7181"/>
    <w:rsid w:val="000F29A1"/>
    <w:rsid w:val="000F40D2"/>
    <w:rsid w:val="00103585"/>
    <w:rsid w:val="0011182A"/>
    <w:rsid w:val="001139A7"/>
    <w:rsid w:val="001322D1"/>
    <w:rsid w:val="00140F98"/>
    <w:rsid w:val="00143E86"/>
    <w:rsid w:val="00146D0A"/>
    <w:rsid w:val="00152C19"/>
    <w:rsid w:val="00154D3E"/>
    <w:rsid w:val="0016303A"/>
    <w:rsid w:val="00167EF5"/>
    <w:rsid w:val="0017637E"/>
    <w:rsid w:val="00176FC7"/>
    <w:rsid w:val="001826FD"/>
    <w:rsid w:val="00190592"/>
    <w:rsid w:val="001951EE"/>
    <w:rsid w:val="001A3B0B"/>
    <w:rsid w:val="001B3873"/>
    <w:rsid w:val="001C6169"/>
    <w:rsid w:val="001C68C2"/>
    <w:rsid w:val="001D02A6"/>
    <w:rsid w:val="001D23AE"/>
    <w:rsid w:val="001D4A06"/>
    <w:rsid w:val="001E0EC9"/>
    <w:rsid w:val="001E13DB"/>
    <w:rsid w:val="001F1A58"/>
    <w:rsid w:val="001F630D"/>
    <w:rsid w:val="001F789A"/>
    <w:rsid w:val="0020123B"/>
    <w:rsid w:val="00201512"/>
    <w:rsid w:val="002104BA"/>
    <w:rsid w:val="0021162B"/>
    <w:rsid w:val="002141E8"/>
    <w:rsid w:val="002169B6"/>
    <w:rsid w:val="0022466F"/>
    <w:rsid w:val="00226FE3"/>
    <w:rsid w:val="00232998"/>
    <w:rsid w:val="0024018E"/>
    <w:rsid w:val="0024054E"/>
    <w:rsid w:val="00243D48"/>
    <w:rsid w:val="0024584F"/>
    <w:rsid w:val="00251519"/>
    <w:rsid w:val="002561B7"/>
    <w:rsid w:val="00257510"/>
    <w:rsid w:val="002639E8"/>
    <w:rsid w:val="00267243"/>
    <w:rsid w:val="00271708"/>
    <w:rsid w:val="0027383D"/>
    <w:rsid w:val="002807CD"/>
    <w:rsid w:val="00281439"/>
    <w:rsid w:val="00290767"/>
    <w:rsid w:val="00294A20"/>
    <w:rsid w:val="0029639D"/>
    <w:rsid w:val="00296F21"/>
    <w:rsid w:val="002A1B6F"/>
    <w:rsid w:val="002A7B84"/>
    <w:rsid w:val="002B3247"/>
    <w:rsid w:val="002C323C"/>
    <w:rsid w:val="002C33B0"/>
    <w:rsid w:val="002D3071"/>
    <w:rsid w:val="002D3210"/>
    <w:rsid w:val="002D40F6"/>
    <w:rsid w:val="002F646D"/>
    <w:rsid w:val="00301E17"/>
    <w:rsid w:val="00305D1C"/>
    <w:rsid w:val="003079D9"/>
    <w:rsid w:val="00311835"/>
    <w:rsid w:val="00315B55"/>
    <w:rsid w:val="00322998"/>
    <w:rsid w:val="0032313F"/>
    <w:rsid w:val="00335CFB"/>
    <w:rsid w:val="00352780"/>
    <w:rsid w:val="00364C66"/>
    <w:rsid w:val="00370495"/>
    <w:rsid w:val="003729EA"/>
    <w:rsid w:val="00372A71"/>
    <w:rsid w:val="00373300"/>
    <w:rsid w:val="00373C13"/>
    <w:rsid w:val="0037542D"/>
    <w:rsid w:val="003826AD"/>
    <w:rsid w:val="00382BAE"/>
    <w:rsid w:val="00384394"/>
    <w:rsid w:val="0039120C"/>
    <w:rsid w:val="0039543F"/>
    <w:rsid w:val="00395870"/>
    <w:rsid w:val="003B01F3"/>
    <w:rsid w:val="003B4F80"/>
    <w:rsid w:val="003B712C"/>
    <w:rsid w:val="003C1B1C"/>
    <w:rsid w:val="003D7C43"/>
    <w:rsid w:val="003E1E72"/>
    <w:rsid w:val="003E20DE"/>
    <w:rsid w:val="003F10DE"/>
    <w:rsid w:val="00406008"/>
    <w:rsid w:val="00407C57"/>
    <w:rsid w:val="00417690"/>
    <w:rsid w:val="0042738C"/>
    <w:rsid w:val="004347D9"/>
    <w:rsid w:val="00436022"/>
    <w:rsid w:val="00437344"/>
    <w:rsid w:val="0044401A"/>
    <w:rsid w:val="0044537D"/>
    <w:rsid w:val="004516C1"/>
    <w:rsid w:val="0045573A"/>
    <w:rsid w:val="00457A47"/>
    <w:rsid w:val="00460196"/>
    <w:rsid w:val="00465DD9"/>
    <w:rsid w:val="00467637"/>
    <w:rsid w:val="00471E9E"/>
    <w:rsid w:val="004756E2"/>
    <w:rsid w:val="00482D3E"/>
    <w:rsid w:val="004922D1"/>
    <w:rsid w:val="00493F4F"/>
    <w:rsid w:val="00495913"/>
    <w:rsid w:val="00495DC6"/>
    <w:rsid w:val="004A274B"/>
    <w:rsid w:val="004A4E6E"/>
    <w:rsid w:val="004A7103"/>
    <w:rsid w:val="004B40F6"/>
    <w:rsid w:val="004B438C"/>
    <w:rsid w:val="004B675D"/>
    <w:rsid w:val="004B6E70"/>
    <w:rsid w:val="004C16B4"/>
    <w:rsid w:val="004C7CD4"/>
    <w:rsid w:val="004D649A"/>
    <w:rsid w:val="004D77C6"/>
    <w:rsid w:val="004E039D"/>
    <w:rsid w:val="004E0E28"/>
    <w:rsid w:val="004E2DE3"/>
    <w:rsid w:val="004E4331"/>
    <w:rsid w:val="004F09FF"/>
    <w:rsid w:val="004F0E08"/>
    <w:rsid w:val="004F14EF"/>
    <w:rsid w:val="00502FAF"/>
    <w:rsid w:val="00504190"/>
    <w:rsid w:val="00505F22"/>
    <w:rsid w:val="0051006A"/>
    <w:rsid w:val="00511EE7"/>
    <w:rsid w:val="00514C1F"/>
    <w:rsid w:val="0052508C"/>
    <w:rsid w:val="005272D6"/>
    <w:rsid w:val="0053061A"/>
    <w:rsid w:val="00535508"/>
    <w:rsid w:val="00541BA0"/>
    <w:rsid w:val="00550E29"/>
    <w:rsid w:val="0056453C"/>
    <w:rsid w:val="00567FA5"/>
    <w:rsid w:val="00581B39"/>
    <w:rsid w:val="00581BD8"/>
    <w:rsid w:val="005876E5"/>
    <w:rsid w:val="005A6105"/>
    <w:rsid w:val="005A61B6"/>
    <w:rsid w:val="005B3CBA"/>
    <w:rsid w:val="005B6D29"/>
    <w:rsid w:val="005B7924"/>
    <w:rsid w:val="005C20E4"/>
    <w:rsid w:val="005C6741"/>
    <w:rsid w:val="005D2DA0"/>
    <w:rsid w:val="005D3C0A"/>
    <w:rsid w:val="005D645F"/>
    <w:rsid w:val="005F22A1"/>
    <w:rsid w:val="005F2E3A"/>
    <w:rsid w:val="005F6350"/>
    <w:rsid w:val="00602342"/>
    <w:rsid w:val="00603397"/>
    <w:rsid w:val="00605129"/>
    <w:rsid w:val="00612581"/>
    <w:rsid w:val="00621743"/>
    <w:rsid w:val="00624E65"/>
    <w:rsid w:val="00625E44"/>
    <w:rsid w:val="0062662A"/>
    <w:rsid w:val="006268D0"/>
    <w:rsid w:val="00633BCD"/>
    <w:rsid w:val="00635C3E"/>
    <w:rsid w:val="00635D6B"/>
    <w:rsid w:val="0064388D"/>
    <w:rsid w:val="00654111"/>
    <w:rsid w:val="00673604"/>
    <w:rsid w:val="006754AB"/>
    <w:rsid w:val="006771FD"/>
    <w:rsid w:val="0067763A"/>
    <w:rsid w:val="00680829"/>
    <w:rsid w:val="00683EAF"/>
    <w:rsid w:val="00686C86"/>
    <w:rsid w:val="006877FD"/>
    <w:rsid w:val="00695E87"/>
    <w:rsid w:val="006A1ADF"/>
    <w:rsid w:val="006A6C84"/>
    <w:rsid w:val="006B116D"/>
    <w:rsid w:val="006B14A7"/>
    <w:rsid w:val="006B1DCF"/>
    <w:rsid w:val="006B2AF3"/>
    <w:rsid w:val="006C29E1"/>
    <w:rsid w:val="006C439E"/>
    <w:rsid w:val="006C5EE5"/>
    <w:rsid w:val="006D4D3F"/>
    <w:rsid w:val="006E36B0"/>
    <w:rsid w:val="00705CE7"/>
    <w:rsid w:val="00706A5B"/>
    <w:rsid w:val="00707888"/>
    <w:rsid w:val="00713B52"/>
    <w:rsid w:val="007227B5"/>
    <w:rsid w:val="0072409F"/>
    <w:rsid w:val="0072471D"/>
    <w:rsid w:val="0072710B"/>
    <w:rsid w:val="007275DA"/>
    <w:rsid w:val="00742931"/>
    <w:rsid w:val="00742E64"/>
    <w:rsid w:val="00743CE8"/>
    <w:rsid w:val="007526C4"/>
    <w:rsid w:val="007550A8"/>
    <w:rsid w:val="00756218"/>
    <w:rsid w:val="0076739A"/>
    <w:rsid w:val="0077628A"/>
    <w:rsid w:val="00777F74"/>
    <w:rsid w:val="0078193A"/>
    <w:rsid w:val="0078201C"/>
    <w:rsid w:val="00784A34"/>
    <w:rsid w:val="0078541B"/>
    <w:rsid w:val="00790EF3"/>
    <w:rsid w:val="00794F72"/>
    <w:rsid w:val="007A34F3"/>
    <w:rsid w:val="007A48B7"/>
    <w:rsid w:val="007A5426"/>
    <w:rsid w:val="007B2960"/>
    <w:rsid w:val="007B2DB2"/>
    <w:rsid w:val="007B63C2"/>
    <w:rsid w:val="007E11DF"/>
    <w:rsid w:val="007E314D"/>
    <w:rsid w:val="007F2130"/>
    <w:rsid w:val="007F65EF"/>
    <w:rsid w:val="007F7077"/>
    <w:rsid w:val="00800B4B"/>
    <w:rsid w:val="00803849"/>
    <w:rsid w:val="008060B0"/>
    <w:rsid w:val="00806556"/>
    <w:rsid w:val="0080765A"/>
    <w:rsid w:val="008104E3"/>
    <w:rsid w:val="0081149A"/>
    <w:rsid w:val="00817591"/>
    <w:rsid w:val="008337AE"/>
    <w:rsid w:val="008405E9"/>
    <w:rsid w:val="00843DA2"/>
    <w:rsid w:val="00847094"/>
    <w:rsid w:val="008660BF"/>
    <w:rsid w:val="00866737"/>
    <w:rsid w:val="00875FF3"/>
    <w:rsid w:val="00884AB4"/>
    <w:rsid w:val="0088693C"/>
    <w:rsid w:val="00893932"/>
    <w:rsid w:val="008944D0"/>
    <w:rsid w:val="0089506C"/>
    <w:rsid w:val="00896255"/>
    <w:rsid w:val="008A1217"/>
    <w:rsid w:val="008A3E56"/>
    <w:rsid w:val="008A7343"/>
    <w:rsid w:val="008B0368"/>
    <w:rsid w:val="008B0C1A"/>
    <w:rsid w:val="008C313F"/>
    <w:rsid w:val="008C36EB"/>
    <w:rsid w:val="008C5D32"/>
    <w:rsid w:val="008D0DED"/>
    <w:rsid w:val="008D1E05"/>
    <w:rsid w:val="008D2CAD"/>
    <w:rsid w:val="008D4039"/>
    <w:rsid w:val="008E04F8"/>
    <w:rsid w:val="008F07E2"/>
    <w:rsid w:val="00901349"/>
    <w:rsid w:val="009038E3"/>
    <w:rsid w:val="00912106"/>
    <w:rsid w:val="00913914"/>
    <w:rsid w:val="00914FB7"/>
    <w:rsid w:val="00927ADA"/>
    <w:rsid w:val="00940570"/>
    <w:rsid w:val="00940716"/>
    <w:rsid w:val="00943266"/>
    <w:rsid w:val="00943A0B"/>
    <w:rsid w:val="00944B78"/>
    <w:rsid w:val="00945DF7"/>
    <w:rsid w:val="009461FD"/>
    <w:rsid w:val="00954C3F"/>
    <w:rsid w:val="00954D57"/>
    <w:rsid w:val="009551D2"/>
    <w:rsid w:val="0096795B"/>
    <w:rsid w:val="00971479"/>
    <w:rsid w:val="0097224D"/>
    <w:rsid w:val="00973731"/>
    <w:rsid w:val="00977FF5"/>
    <w:rsid w:val="0098035F"/>
    <w:rsid w:val="00983B47"/>
    <w:rsid w:val="009907A4"/>
    <w:rsid w:val="0099106B"/>
    <w:rsid w:val="009917BD"/>
    <w:rsid w:val="00994048"/>
    <w:rsid w:val="00995BEB"/>
    <w:rsid w:val="0099674D"/>
    <w:rsid w:val="009B3E06"/>
    <w:rsid w:val="009B56C5"/>
    <w:rsid w:val="009B65EF"/>
    <w:rsid w:val="009C17F2"/>
    <w:rsid w:val="009C5241"/>
    <w:rsid w:val="009C7D47"/>
    <w:rsid w:val="009D0F46"/>
    <w:rsid w:val="009D6D50"/>
    <w:rsid w:val="009D76CB"/>
    <w:rsid w:val="009E084C"/>
    <w:rsid w:val="009E5767"/>
    <w:rsid w:val="009F179A"/>
    <w:rsid w:val="009F6894"/>
    <w:rsid w:val="009F7A26"/>
    <w:rsid w:val="00A029B5"/>
    <w:rsid w:val="00A03B51"/>
    <w:rsid w:val="00A10D2C"/>
    <w:rsid w:val="00A167F7"/>
    <w:rsid w:val="00A20CD4"/>
    <w:rsid w:val="00A30B8C"/>
    <w:rsid w:val="00A43B8D"/>
    <w:rsid w:val="00A4663B"/>
    <w:rsid w:val="00A47C5E"/>
    <w:rsid w:val="00A522D8"/>
    <w:rsid w:val="00A5347E"/>
    <w:rsid w:val="00A62E03"/>
    <w:rsid w:val="00A73462"/>
    <w:rsid w:val="00A747D7"/>
    <w:rsid w:val="00A75C7A"/>
    <w:rsid w:val="00A84BDF"/>
    <w:rsid w:val="00A91D2D"/>
    <w:rsid w:val="00A93166"/>
    <w:rsid w:val="00A95377"/>
    <w:rsid w:val="00A95FF8"/>
    <w:rsid w:val="00AA26AC"/>
    <w:rsid w:val="00AA49E9"/>
    <w:rsid w:val="00AA64CF"/>
    <w:rsid w:val="00AA6E91"/>
    <w:rsid w:val="00AA7609"/>
    <w:rsid w:val="00AB48F8"/>
    <w:rsid w:val="00AB6DD9"/>
    <w:rsid w:val="00AC080A"/>
    <w:rsid w:val="00AC0868"/>
    <w:rsid w:val="00AC5734"/>
    <w:rsid w:val="00AD20DE"/>
    <w:rsid w:val="00AE0351"/>
    <w:rsid w:val="00AE6317"/>
    <w:rsid w:val="00AF50F7"/>
    <w:rsid w:val="00AF586B"/>
    <w:rsid w:val="00B0797E"/>
    <w:rsid w:val="00B12D06"/>
    <w:rsid w:val="00B167AD"/>
    <w:rsid w:val="00B17273"/>
    <w:rsid w:val="00B2052E"/>
    <w:rsid w:val="00B2108D"/>
    <w:rsid w:val="00B23E2A"/>
    <w:rsid w:val="00B24200"/>
    <w:rsid w:val="00B24C8C"/>
    <w:rsid w:val="00B335F6"/>
    <w:rsid w:val="00B36797"/>
    <w:rsid w:val="00B368FE"/>
    <w:rsid w:val="00B45226"/>
    <w:rsid w:val="00B54AAC"/>
    <w:rsid w:val="00B566C4"/>
    <w:rsid w:val="00B64A4F"/>
    <w:rsid w:val="00B65426"/>
    <w:rsid w:val="00B74B35"/>
    <w:rsid w:val="00B75FC8"/>
    <w:rsid w:val="00B84299"/>
    <w:rsid w:val="00B9206A"/>
    <w:rsid w:val="00B968CB"/>
    <w:rsid w:val="00B9751D"/>
    <w:rsid w:val="00BA4B34"/>
    <w:rsid w:val="00BA601B"/>
    <w:rsid w:val="00BB0DEF"/>
    <w:rsid w:val="00BB156E"/>
    <w:rsid w:val="00BB1DFD"/>
    <w:rsid w:val="00BB5114"/>
    <w:rsid w:val="00BC0FCF"/>
    <w:rsid w:val="00BC7130"/>
    <w:rsid w:val="00BC72E9"/>
    <w:rsid w:val="00BD6C5B"/>
    <w:rsid w:val="00BE2D7E"/>
    <w:rsid w:val="00BF3BEA"/>
    <w:rsid w:val="00BF53A7"/>
    <w:rsid w:val="00BF5491"/>
    <w:rsid w:val="00C00848"/>
    <w:rsid w:val="00C00B4D"/>
    <w:rsid w:val="00C03248"/>
    <w:rsid w:val="00C0515D"/>
    <w:rsid w:val="00C055AC"/>
    <w:rsid w:val="00C0612C"/>
    <w:rsid w:val="00C104B8"/>
    <w:rsid w:val="00C11745"/>
    <w:rsid w:val="00C12C31"/>
    <w:rsid w:val="00C2272A"/>
    <w:rsid w:val="00C23577"/>
    <w:rsid w:val="00C41C49"/>
    <w:rsid w:val="00C42F5D"/>
    <w:rsid w:val="00C43579"/>
    <w:rsid w:val="00C43878"/>
    <w:rsid w:val="00C502C0"/>
    <w:rsid w:val="00C510DE"/>
    <w:rsid w:val="00C56EDB"/>
    <w:rsid w:val="00C72A8B"/>
    <w:rsid w:val="00C7533E"/>
    <w:rsid w:val="00C82A3D"/>
    <w:rsid w:val="00C83936"/>
    <w:rsid w:val="00C84EF4"/>
    <w:rsid w:val="00C91CFE"/>
    <w:rsid w:val="00CA1C24"/>
    <w:rsid w:val="00CA3963"/>
    <w:rsid w:val="00CB13F5"/>
    <w:rsid w:val="00CB1B8A"/>
    <w:rsid w:val="00CB4EC4"/>
    <w:rsid w:val="00CC6360"/>
    <w:rsid w:val="00CD257D"/>
    <w:rsid w:val="00CD6630"/>
    <w:rsid w:val="00CE67D0"/>
    <w:rsid w:val="00CE7749"/>
    <w:rsid w:val="00CF269F"/>
    <w:rsid w:val="00CF4827"/>
    <w:rsid w:val="00CF643C"/>
    <w:rsid w:val="00D039C9"/>
    <w:rsid w:val="00D05A8F"/>
    <w:rsid w:val="00D07A75"/>
    <w:rsid w:val="00D1010C"/>
    <w:rsid w:val="00D111C3"/>
    <w:rsid w:val="00D25DF1"/>
    <w:rsid w:val="00D270AB"/>
    <w:rsid w:val="00D33051"/>
    <w:rsid w:val="00D403FB"/>
    <w:rsid w:val="00D405D8"/>
    <w:rsid w:val="00D41842"/>
    <w:rsid w:val="00D43315"/>
    <w:rsid w:val="00D475D3"/>
    <w:rsid w:val="00D515E7"/>
    <w:rsid w:val="00D61D3A"/>
    <w:rsid w:val="00D62931"/>
    <w:rsid w:val="00D65D00"/>
    <w:rsid w:val="00D736CA"/>
    <w:rsid w:val="00D76FE5"/>
    <w:rsid w:val="00D81635"/>
    <w:rsid w:val="00D81E19"/>
    <w:rsid w:val="00D86215"/>
    <w:rsid w:val="00D936DE"/>
    <w:rsid w:val="00D9565D"/>
    <w:rsid w:val="00DA3314"/>
    <w:rsid w:val="00DA3793"/>
    <w:rsid w:val="00DA5004"/>
    <w:rsid w:val="00DA50E6"/>
    <w:rsid w:val="00DB094D"/>
    <w:rsid w:val="00DB3E5B"/>
    <w:rsid w:val="00DB67F7"/>
    <w:rsid w:val="00DB6BC9"/>
    <w:rsid w:val="00DC1B11"/>
    <w:rsid w:val="00DD55A9"/>
    <w:rsid w:val="00DD5AB0"/>
    <w:rsid w:val="00DE44A6"/>
    <w:rsid w:val="00DF1654"/>
    <w:rsid w:val="00E00D5B"/>
    <w:rsid w:val="00E06020"/>
    <w:rsid w:val="00E10D5B"/>
    <w:rsid w:val="00E10E0B"/>
    <w:rsid w:val="00E12764"/>
    <w:rsid w:val="00E21C95"/>
    <w:rsid w:val="00E23182"/>
    <w:rsid w:val="00E252EE"/>
    <w:rsid w:val="00E2628B"/>
    <w:rsid w:val="00E265F3"/>
    <w:rsid w:val="00E33AC6"/>
    <w:rsid w:val="00E40BD2"/>
    <w:rsid w:val="00E42271"/>
    <w:rsid w:val="00E600B9"/>
    <w:rsid w:val="00E67F0C"/>
    <w:rsid w:val="00E700B2"/>
    <w:rsid w:val="00E71B23"/>
    <w:rsid w:val="00E73576"/>
    <w:rsid w:val="00E76862"/>
    <w:rsid w:val="00E77195"/>
    <w:rsid w:val="00E77484"/>
    <w:rsid w:val="00E82FFE"/>
    <w:rsid w:val="00E863D5"/>
    <w:rsid w:val="00E910C5"/>
    <w:rsid w:val="00E95761"/>
    <w:rsid w:val="00E96D8B"/>
    <w:rsid w:val="00EA029E"/>
    <w:rsid w:val="00EA29B3"/>
    <w:rsid w:val="00EA4619"/>
    <w:rsid w:val="00EB72C6"/>
    <w:rsid w:val="00EC0060"/>
    <w:rsid w:val="00EC138E"/>
    <w:rsid w:val="00EC3482"/>
    <w:rsid w:val="00EC5BE0"/>
    <w:rsid w:val="00ED0DA4"/>
    <w:rsid w:val="00ED22E9"/>
    <w:rsid w:val="00ED2806"/>
    <w:rsid w:val="00ED51BE"/>
    <w:rsid w:val="00EE206E"/>
    <w:rsid w:val="00EE6CA9"/>
    <w:rsid w:val="00EE7A19"/>
    <w:rsid w:val="00EF00E5"/>
    <w:rsid w:val="00EF60CA"/>
    <w:rsid w:val="00EF7646"/>
    <w:rsid w:val="00F01959"/>
    <w:rsid w:val="00F039D4"/>
    <w:rsid w:val="00F13B7C"/>
    <w:rsid w:val="00F22851"/>
    <w:rsid w:val="00F22F08"/>
    <w:rsid w:val="00F26BBA"/>
    <w:rsid w:val="00F30DFE"/>
    <w:rsid w:val="00F368EF"/>
    <w:rsid w:val="00F50FB6"/>
    <w:rsid w:val="00F55014"/>
    <w:rsid w:val="00F7006C"/>
    <w:rsid w:val="00F72953"/>
    <w:rsid w:val="00F75475"/>
    <w:rsid w:val="00F843EF"/>
    <w:rsid w:val="00F8576D"/>
    <w:rsid w:val="00FA10EE"/>
    <w:rsid w:val="00FB1B82"/>
    <w:rsid w:val="00FB2141"/>
    <w:rsid w:val="00FB229F"/>
    <w:rsid w:val="00FB3B39"/>
    <w:rsid w:val="00FB6936"/>
    <w:rsid w:val="00FB69D1"/>
    <w:rsid w:val="00FB74F3"/>
    <w:rsid w:val="00FC0CD8"/>
    <w:rsid w:val="00FC4EDF"/>
    <w:rsid w:val="00FC6546"/>
    <w:rsid w:val="00FC65D7"/>
    <w:rsid w:val="00FD051F"/>
    <w:rsid w:val="00FD5388"/>
    <w:rsid w:val="00FE6E21"/>
    <w:rsid w:val="00FF4AC3"/>
    <w:rsid w:val="00FF7530"/>
    <w:rsid w:val="05DD482E"/>
    <w:rsid w:val="09E0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2922E03"/>
  <w15:chartTrackingRefBased/>
  <w15:docId w15:val="{4EB8BAFA-D480-41EC-B466-593D36835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0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508C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9"/>
    <w:qFormat/>
    <w:pPr>
      <w:keepNext/>
      <w:ind w:firstLineChars="800" w:firstLine="6720"/>
      <w:outlineLvl w:val="0"/>
    </w:pPr>
    <w:rPr>
      <w:kern w:val="0"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pPr>
      <w:keepNext/>
      <w:jc w:val="center"/>
      <w:outlineLvl w:val="1"/>
    </w:pPr>
    <w:rPr>
      <w:kern w:val="0"/>
      <w:sz w:val="20"/>
      <w:szCs w:val="20"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20">
    <w:name w:val="标题 2 字符"/>
    <w:link w:val="2"/>
    <w:uiPriority w:val="99"/>
    <w:locked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30">
    <w:name w:val="标题 3 字符"/>
    <w:link w:val="3"/>
    <w:uiPriority w:val="99"/>
    <w:locked/>
    <w:rPr>
      <w:rFonts w:ascii="Times New Roman" w:eastAsia="宋体" w:hAnsi="Times New Roman" w:cs="Times New Roman"/>
      <w:kern w:val="0"/>
      <w:sz w:val="20"/>
      <w:szCs w:val="20"/>
    </w:rPr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character" w:customStyle="1" w:styleId="a4">
    <w:name w:val="批注文字 字符"/>
    <w:link w:val="a3"/>
    <w:uiPriority w:val="99"/>
    <w:semiHidden/>
    <w:rPr>
      <w:rFonts w:ascii="Times New Roman" w:hAnsi="Times New Roman"/>
      <w:kern w:val="2"/>
      <w:sz w:val="21"/>
      <w:szCs w:val="21"/>
    </w:rPr>
  </w:style>
  <w:style w:type="paragraph" w:styleId="a5">
    <w:name w:val="Block Text"/>
    <w:basedOn w:val="a"/>
    <w:qFormat/>
    <w:pPr>
      <w:ind w:left="-1418" w:right="-1558" w:firstLine="1418"/>
    </w:pPr>
    <w:rPr>
      <w:sz w:val="28"/>
      <w:szCs w:val="20"/>
    </w:rPr>
  </w:style>
  <w:style w:type="paragraph" w:styleId="a6">
    <w:name w:val="Plain Text"/>
    <w:basedOn w:val="a"/>
    <w:link w:val="a7"/>
    <w:rPr>
      <w:rFonts w:ascii="宋体" w:hAnsi="Courier New"/>
      <w:szCs w:val="20"/>
    </w:rPr>
  </w:style>
  <w:style w:type="character" w:customStyle="1" w:styleId="a7">
    <w:name w:val="纯文本 字符"/>
    <w:link w:val="a6"/>
    <w:rPr>
      <w:rFonts w:ascii="宋体" w:hAnsi="Courier New"/>
      <w:kern w:val="2"/>
      <w:sz w:val="21"/>
    </w:rPr>
  </w:style>
  <w:style w:type="paragraph" w:styleId="a8">
    <w:name w:val="Date"/>
    <w:basedOn w:val="a"/>
    <w:next w:val="a"/>
    <w:link w:val="a9"/>
    <w:uiPriority w:val="99"/>
    <w:pPr>
      <w:ind w:leftChars="2500" w:left="100"/>
    </w:pPr>
    <w:rPr>
      <w:kern w:val="0"/>
      <w:sz w:val="24"/>
      <w:szCs w:val="24"/>
    </w:rPr>
  </w:style>
  <w:style w:type="character" w:customStyle="1" w:styleId="a9">
    <w:name w:val="日期 字符"/>
    <w:link w:val="a8"/>
    <w:uiPriority w:val="99"/>
    <w:locked/>
    <w:rPr>
      <w:rFonts w:ascii="Times New Roman" w:eastAsia="宋体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rPr>
      <w:rFonts w:eastAsia="仿宋_GB2312"/>
      <w:kern w:val="0"/>
      <w:sz w:val="18"/>
      <w:szCs w:val="18"/>
    </w:rPr>
  </w:style>
  <w:style w:type="character" w:customStyle="1" w:styleId="ab">
    <w:name w:val="批注框文本 字符"/>
    <w:link w:val="aa"/>
    <w:uiPriority w:val="99"/>
    <w:semiHidden/>
    <w:locked/>
    <w:rPr>
      <w:rFonts w:ascii="Times New Roman" w:eastAsia="仿宋_GB2312" w:hAnsi="Times New Roman" w:cs="Times New Roman"/>
      <w:sz w:val="18"/>
      <w:szCs w:val="18"/>
    </w:rPr>
  </w:style>
  <w:style w:type="paragraph" w:styleId="ac">
    <w:name w:val="footer"/>
    <w:basedOn w:val="a"/>
    <w:link w:val="ad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d">
    <w:name w:val="页脚 字符"/>
    <w:link w:val="ac"/>
    <w:uiPriority w:val="99"/>
    <w:locked/>
    <w:rPr>
      <w:rFonts w:ascii="Times New Roman" w:eastAsia="宋体" w:hAnsi="Times New Roman" w:cs="Times New Roman"/>
      <w:sz w:val="18"/>
      <w:szCs w:val="18"/>
    </w:rPr>
  </w:style>
  <w:style w:type="paragraph" w:styleId="ae">
    <w:name w:val="header"/>
    <w:basedOn w:val="a"/>
    <w:link w:val="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f">
    <w:name w:val="页眉 字符"/>
    <w:link w:val="ae"/>
    <w:uiPriority w:val="99"/>
    <w:locked/>
    <w:rPr>
      <w:rFonts w:ascii="Times New Roman" w:eastAsia="宋体" w:hAnsi="Times New Roman" w:cs="Times New Roman"/>
      <w:sz w:val="18"/>
      <w:szCs w:val="18"/>
    </w:rPr>
  </w:style>
  <w:style w:type="paragraph" w:styleId="TOC1">
    <w:name w:val="toc 1"/>
    <w:basedOn w:val="a"/>
    <w:next w:val="a"/>
    <w:uiPriority w:val="39"/>
    <w:locked/>
  </w:style>
  <w:style w:type="paragraph" w:styleId="TOC2">
    <w:name w:val="toc 2"/>
    <w:basedOn w:val="a"/>
    <w:next w:val="a"/>
    <w:uiPriority w:val="39"/>
    <w:locked/>
    <w:pPr>
      <w:ind w:leftChars="200" w:left="420"/>
    </w:pPr>
    <w:rPr>
      <w:szCs w:val="24"/>
    </w:rPr>
  </w:style>
  <w:style w:type="paragraph" w:styleId="af0">
    <w:name w:val="annotation subject"/>
    <w:basedOn w:val="a3"/>
    <w:next w:val="a3"/>
    <w:link w:val="af1"/>
    <w:uiPriority w:val="99"/>
    <w:unhideWhenUsed/>
    <w:rPr>
      <w:b/>
      <w:bCs/>
    </w:rPr>
  </w:style>
  <w:style w:type="character" w:customStyle="1" w:styleId="af1">
    <w:name w:val="批注主题 字符"/>
    <w:link w:val="af0"/>
    <w:uiPriority w:val="99"/>
    <w:semiHidden/>
    <w:rPr>
      <w:rFonts w:ascii="Times New Roman" w:hAnsi="Times New Roman"/>
      <w:b/>
      <w:bCs/>
      <w:kern w:val="2"/>
      <w:sz w:val="21"/>
      <w:szCs w:val="21"/>
    </w:rPr>
  </w:style>
  <w:style w:type="table" w:styleId="af2">
    <w:name w:val="Table Grid"/>
    <w:basedOn w:val="a1"/>
    <w:locked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page number"/>
    <w:uiPriority w:val="99"/>
    <w:rPr>
      <w:rFonts w:eastAsia="仿宋_GB2312"/>
      <w:sz w:val="24"/>
      <w:szCs w:val="24"/>
    </w:rPr>
  </w:style>
  <w:style w:type="character" w:styleId="af4">
    <w:name w:val="Hyperlink"/>
    <w:uiPriority w:val="99"/>
    <w:rPr>
      <w:color w:val="0000FF"/>
      <w:u w:val="single"/>
    </w:rPr>
  </w:style>
  <w:style w:type="character" w:styleId="af5">
    <w:name w:val="annotation reference"/>
    <w:uiPriority w:val="99"/>
    <w:unhideWhenUsed/>
    <w:rPr>
      <w:sz w:val="21"/>
      <w:szCs w:val="21"/>
    </w:rPr>
  </w:style>
  <w:style w:type="character" w:customStyle="1" w:styleId="DateChar1">
    <w:name w:val="Date Char1"/>
    <w:uiPriority w:val="99"/>
    <w:semiHidden/>
    <w:rPr>
      <w:rFonts w:ascii="Times New Roman" w:hAnsi="Times New Roman"/>
      <w:szCs w:val="21"/>
    </w:rPr>
  </w:style>
  <w:style w:type="character" w:customStyle="1" w:styleId="Char1">
    <w:name w:val="日期 Char1"/>
    <w:uiPriority w:val="99"/>
    <w:semiHidden/>
    <w:rPr>
      <w:rFonts w:ascii="Times New Roman" w:eastAsia="宋体" w:hAnsi="Times New Roman" w:cs="Times New Roman"/>
      <w:sz w:val="24"/>
      <w:szCs w:val="24"/>
    </w:rPr>
  </w:style>
  <w:style w:type="character" w:customStyle="1" w:styleId="FooterChar1">
    <w:name w:val="Footer Char1"/>
    <w:uiPriority w:val="99"/>
    <w:semiHidden/>
    <w:rPr>
      <w:rFonts w:ascii="Times New Roman" w:hAnsi="Times New Roman"/>
      <w:sz w:val="18"/>
      <w:szCs w:val="18"/>
    </w:rPr>
  </w:style>
  <w:style w:type="character" w:customStyle="1" w:styleId="Char10">
    <w:name w:val="页脚 Char1"/>
    <w:uiPriority w:val="99"/>
    <w:semiHidden/>
    <w:rPr>
      <w:rFonts w:ascii="Times New Roman" w:eastAsia="宋体" w:hAnsi="Times New Roman" w:cs="Times New Roman"/>
      <w:sz w:val="18"/>
      <w:szCs w:val="18"/>
    </w:rPr>
  </w:style>
  <w:style w:type="character" w:customStyle="1" w:styleId="HeaderChar1">
    <w:name w:val="Header Char1"/>
    <w:uiPriority w:val="99"/>
    <w:semiHidden/>
    <w:rPr>
      <w:rFonts w:ascii="Times New Roman" w:hAnsi="Times New Roman"/>
      <w:sz w:val="18"/>
      <w:szCs w:val="18"/>
    </w:rPr>
  </w:style>
  <w:style w:type="character" w:customStyle="1" w:styleId="Char11">
    <w:name w:val="页眉 Char1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CharCharCharCharCharCharChar">
    <w:name w:val="Char Char Char Char Char Char Char Char Char Char Char Char Char"/>
    <w:basedOn w:val="a"/>
    <w:uiPriority w:val="99"/>
    <w:pPr>
      <w:snapToGrid w:val="0"/>
      <w:spacing w:line="360" w:lineRule="auto"/>
      <w:ind w:firstLineChars="200" w:firstLine="200"/>
    </w:pPr>
    <w:rPr>
      <w:rFonts w:eastAsia="仿宋_GB2312"/>
      <w:sz w:val="24"/>
      <w:szCs w:val="24"/>
    </w:rPr>
  </w:style>
  <w:style w:type="character" w:styleId="af6">
    <w:name w:val="Placeholder Text"/>
    <w:uiPriority w:val="99"/>
    <w:semiHidden/>
    <w:rPr>
      <w:rFonts w:eastAsia="仿宋_GB2312"/>
      <w:color w:val="808080"/>
      <w:sz w:val="24"/>
      <w:szCs w:val="24"/>
    </w:rPr>
  </w:style>
  <w:style w:type="paragraph" w:customStyle="1" w:styleId="ParaChar">
    <w:name w:val="默认段落字体 Para Char"/>
    <w:basedOn w:val="a"/>
    <w:rPr>
      <w:rFonts w:ascii="Tahoma" w:hAnsi="Tahoma"/>
      <w:iCs/>
      <w:sz w:val="24"/>
      <w:szCs w:val="20"/>
    </w:rPr>
  </w:style>
  <w:style w:type="paragraph" w:customStyle="1" w:styleId="Char">
    <w:name w:val="Char"/>
    <w:basedOn w:val="a"/>
    <w:rPr>
      <w:szCs w:val="24"/>
    </w:rPr>
  </w:style>
  <w:style w:type="paragraph" w:styleId="af7">
    <w:name w:val="Revision"/>
    <w:uiPriority w:val="99"/>
    <w:semiHidden/>
    <w:rPr>
      <w:rFonts w:ascii="Times New Roman" w:hAnsi="Times New Roman"/>
      <w:kern w:val="2"/>
      <w:sz w:val="21"/>
      <w:szCs w:val="21"/>
    </w:rPr>
  </w:style>
  <w:style w:type="paragraph" w:customStyle="1" w:styleId="af8">
    <w:name w:val="标准文件_段"/>
    <w:qFormat/>
    <w:pPr>
      <w:autoSpaceDE w:val="0"/>
      <w:autoSpaceDN w:val="0"/>
      <w:spacing w:line="360" w:lineRule="auto"/>
      <w:ind w:firstLineChars="200" w:firstLine="560"/>
    </w:pPr>
    <w:rPr>
      <w:rFonts w:ascii="Times New Roman" w:eastAsia="黑体" w:hAnsi="Times New Roman"/>
      <w:spacing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wmf"/><Relationship Id="rId5" Type="http://schemas.openxmlformats.org/officeDocument/2006/relationships/endnotes" Target="end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10</Pages>
  <Words>1271</Words>
  <Characters>1488</Characters>
  <Application>Microsoft Office Word</Application>
  <DocSecurity>0</DocSecurity>
  <Lines>372</Lines>
  <Paragraphs>162</Paragraphs>
  <ScaleCrop>false</ScaleCrop>
  <Company>China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中国测试技术研究院</dc:title>
  <dc:subject/>
  <dc:creator>FHX</dc:creator>
  <cp:keywords/>
  <cp:lastModifiedBy>SSH</cp:lastModifiedBy>
  <cp:revision>74</cp:revision>
  <cp:lastPrinted>2021-09-24T02:41:00Z</cp:lastPrinted>
  <dcterms:created xsi:type="dcterms:W3CDTF">2023-12-18T07:57:00Z</dcterms:created>
  <dcterms:modified xsi:type="dcterms:W3CDTF">2025-12-13T15:57:00Z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4D44155A916A4DAB86663FC9350EA330_12</vt:lpwstr>
  </property>
</Properties>
</file>