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76697" w14:textId="77777777" w:rsidR="009B0421" w:rsidRPr="00665EBC" w:rsidRDefault="009B0421" w:rsidP="00027704">
      <w:pPr>
        <w:spacing w:line="360" w:lineRule="auto"/>
        <w:ind w:firstLineChars="50" w:firstLine="260"/>
        <w:rPr>
          <w:rFonts w:eastAsia="黑体"/>
          <w:bCs/>
          <w:sz w:val="52"/>
        </w:rPr>
      </w:pPr>
      <w:r w:rsidRPr="00665EBC">
        <w:rPr>
          <w:rFonts w:eastAsia="黑体" w:hint="eastAsia"/>
          <w:bCs/>
          <w:sz w:val="52"/>
        </w:rPr>
        <w:t xml:space="preserve">                           </w:t>
      </w:r>
      <w:r w:rsidRPr="00665EBC">
        <w:rPr>
          <w:rFonts w:eastAsia="黑体"/>
          <w:bCs/>
          <w:sz w:val="52"/>
        </w:rPr>
        <w:t>JJ</w:t>
      </w:r>
      <w:r w:rsidRPr="00665EBC">
        <w:rPr>
          <w:rFonts w:eastAsia="黑体" w:hint="eastAsia"/>
          <w:bCs/>
          <w:sz w:val="52"/>
        </w:rPr>
        <w:t>F</w:t>
      </w:r>
    </w:p>
    <w:p w14:paraId="59C78E8A" w14:textId="77777777" w:rsidR="009B0421" w:rsidRPr="00665EBC" w:rsidRDefault="009B0421">
      <w:pPr>
        <w:ind w:right="80"/>
        <w:jc w:val="center"/>
        <w:rPr>
          <w:rFonts w:eastAsia="华文中宋"/>
          <w:bCs/>
        </w:rPr>
      </w:pPr>
      <w:r w:rsidRPr="00665EBC">
        <w:rPr>
          <w:rFonts w:eastAsia="华文中宋" w:hAnsi="华文中宋" w:cs="宋体" w:hint="eastAsia"/>
          <w:bCs/>
          <w:spacing w:val="33"/>
          <w:kern w:val="0"/>
          <w:sz w:val="48"/>
          <w:szCs w:val="48"/>
        </w:rPr>
        <w:t>中华人民共和国国家计量技术规范</w:t>
      </w:r>
    </w:p>
    <w:p w14:paraId="57B41C3F" w14:textId="77777777" w:rsidR="009B0421" w:rsidRPr="00665EBC" w:rsidRDefault="009B0421">
      <w:pPr>
        <w:wordWrap w:val="0"/>
        <w:ind w:right="80" w:firstLine="561"/>
        <w:jc w:val="center"/>
        <w:rPr>
          <w:rFonts w:eastAsia="黑体"/>
          <w:bCs/>
        </w:rPr>
      </w:pPr>
      <w:r w:rsidRPr="00665EBC">
        <w:rPr>
          <w:rFonts w:eastAsia="黑体" w:cs="黑体" w:hint="eastAsia"/>
          <w:bCs/>
        </w:rPr>
        <w:t xml:space="preserve">　</w:t>
      </w:r>
    </w:p>
    <w:p w14:paraId="33AC8E1B" w14:textId="77777777" w:rsidR="009B0421" w:rsidRPr="00665EBC" w:rsidRDefault="009B0421">
      <w:pPr>
        <w:ind w:right="80" w:firstLine="561"/>
        <w:jc w:val="right"/>
        <w:rPr>
          <w:rFonts w:eastAsia="黑体"/>
          <w:sz w:val="28"/>
          <w:szCs w:val="28"/>
        </w:rPr>
      </w:pPr>
      <w:r w:rsidRPr="00665EBC">
        <w:rPr>
          <w:rFonts w:eastAsia="黑体" w:cs="黑体" w:hint="eastAsia"/>
          <w:bCs/>
        </w:rPr>
        <w:t xml:space="preserve">　　　　　　　　</w:t>
      </w:r>
      <w:r w:rsidRPr="00665EBC">
        <w:rPr>
          <w:rFonts w:eastAsia="黑体" w:cs="黑体"/>
          <w:bCs/>
        </w:rPr>
        <w:t xml:space="preserve">                        </w:t>
      </w:r>
      <w:r w:rsidRPr="00665EBC">
        <w:rPr>
          <w:rFonts w:eastAsia="黑体" w:hint="eastAsia"/>
          <w:sz w:val="28"/>
          <w:szCs w:val="28"/>
        </w:rPr>
        <w:t xml:space="preserve">JJF </w:t>
      </w:r>
      <w:r w:rsidRPr="00665EBC">
        <w:rPr>
          <w:rFonts w:eastAsia="黑体" w:hint="eastAsia"/>
          <w:sz w:val="28"/>
          <w:szCs w:val="28"/>
        </w:rPr>
        <w:t>××××</w:t>
      </w:r>
      <w:r w:rsidR="0093696A" w:rsidRPr="00665EBC">
        <w:rPr>
          <w:rFonts w:eastAsia="黑体" w:hAnsi="黑体"/>
          <w:sz w:val="28"/>
          <w:szCs w:val="28"/>
        </w:rPr>
        <w:t>－</w:t>
      </w:r>
      <w:r w:rsidRPr="00665EBC">
        <w:rPr>
          <w:rFonts w:eastAsia="黑体" w:hint="eastAsia"/>
          <w:sz w:val="28"/>
          <w:szCs w:val="28"/>
        </w:rPr>
        <w:t>2</w:t>
      </w:r>
      <w:r w:rsidR="00097DF1" w:rsidRPr="00665EBC">
        <w:rPr>
          <w:rFonts w:eastAsia="黑体" w:hint="eastAsia"/>
          <w:sz w:val="28"/>
          <w:szCs w:val="28"/>
        </w:rPr>
        <w:t>02</w:t>
      </w:r>
      <w:r w:rsidRPr="00665EBC">
        <w:rPr>
          <w:rFonts w:eastAsia="黑体" w:hint="eastAsia"/>
          <w:sz w:val="28"/>
          <w:szCs w:val="28"/>
        </w:rPr>
        <w:t>×</w:t>
      </w:r>
    </w:p>
    <w:p w14:paraId="7DD466E4" w14:textId="77777777" w:rsidR="009B0421" w:rsidRPr="00665EBC" w:rsidRDefault="00585A12">
      <w:pPr>
        <w:ind w:right="382" w:firstLine="480"/>
        <w:jc w:val="center"/>
        <w:rPr>
          <w:bCs/>
          <w:szCs w:val="24"/>
        </w:rPr>
      </w:pPr>
      <w:r w:rsidRPr="00665EBC">
        <w:rPr>
          <w:rFonts w:hint="eastAsia"/>
          <w:noProof/>
          <w:szCs w:val="24"/>
        </w:rPr>
        <mc:AlternateContent>
          <mc:Choice Requires="wps">
            <w:drawing>
              <wp:anchor distT="0" distB="0" distL="114300" distR="114300" simplePos="0" relativeHeight="251657728" behindDoc="0" locked="0" layoutInCell="0" allowOverlap="1" wp14:anchorId="08F6CB6F" wp14:editId="7EE725F4">
                <wp:simplePos x="0" y="0"/>
                <wp:positionH relativeFrom="column">
                  <wp:posOffset>114300</wp:posOffset>
                </wp:positionH>
                <wp:positionV relativeFrom="paragraph">
                  <wp:posOffset>99060</wp:posOffset>
                </wp:positionV>
                <wp:extent cx="5372100" cy="0"/>
                <wp:effectExtent l="17145" t="13970" r="11430" b="14605"/>
                <wp:wrapTopAndBottom/>
                <wp:docPr id="7" name="直线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870CA5" id="直线 8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8pt" to="6in,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" o:allowincell="f" strokeweight="1.5pt">
                <w10:wrap type="topAndBottom"/>
              </v:line>
            </w:pict>
          </mc:Fallback>
        </mc:AlternateContent>
      </w:r>
      <w:r w:rsidR="009B0421" w:rsidRPr="00665EBC">
        <w:rPr>
          <w:rFonts w:eastAsia="黑体"/>
          <w:bCs/>
          <w:sz w:val="24"/>
        </w:rPr>
        <w:t xml:space="preserve">                      </w:t>
      </w:r>
    </w:p>
    <w:p w14:paraId="587C24CC" w14:textId="77777777" w:rsidR="009B0421" w:rsidRPr="00665EBC" w:rsidRDefault="009B0421">
      <w:pPr>
        <w:adjustRightInd w:val="0"/>
        <w:snapToGrid w:val="0"/>
        <w:ind w:right="-512"/>
        <w:jc w:val="center"/>
        <w:rPr>
          <w:rFonts w:eastAsia="黑体"/>
          <w:sz w:val="52"/>
          <w:szCs w:val="52"/>
        </w:rPr>
      </w:pPr>
    </w:p>
    <w:p w14:paraId="2D9C9C93" w14:textId="77777777" w:rsidR="009B0421" w:rsidRPr="00665EBC" w:rsidRDefault="00B1290F">
      <w:pPr>
        <w:adjustRightInd w:val="0"/>
        <w:snapToGrid w:val="0"/>
        <w:ind w:right="-154"/>
        <w:jc w:val="center"/>
        <w:rPr>
          <w:rFonts w:eastAsia="黑体"/>
          <w:sz w:val="52"/>
          <w:szCs w:val="52"/>
        </w:rPr>
      </w:pPr>
      <w:r w:rsidRPr="00665EBC">
        <w:rPr>
          <w:rFonts w:eastAsia="黑体" w:cs="黑体" w:hint="eastAsia"/>
          <w:sz w:val="52"/>
          <w:szCs w:val="52"/>
        </w:rPr>
        <w:t>液体涡轮流量计</w:t>
      </w:r>
      <w:r w:rsidR="009B0421" w:rsidRPr="00665EBC">
        <w:rPr>
          <w:rFonts w:eastAsia="黑体" w:cs="黑体" w:hint="eastAsia"/>
          <w:sz w:val="52"/>
          <w:szCs w:val="52"/>
        </w:rPr>
        <w:t>型式评价大纲</w:t>
      </w:r>
    </w:p>
    <w:p w14:paraId="6C2F6D8B" w14:textId="77777777" w:rsidR="00B1290F" w:rsidRPr="00665EBC" w:rsidRDefault="00B1290F">
      <w:pPr>
        <w:ind w:left="420" w:hanging="420"/>
        <w:jc w:val="center"/>
        <w:rPr>
          <w:rFonts w:eastAsia="黑体" w:cs="ArialUnicodeMS"/>
          <w:kern w:val="0"/>
          <w:sz w:val="28"/>
          <w:szCs w:val="28"/>
        </w:rPr>
      </w:pPr>
    </w:p>
    <w:p w14:paraId="728A6BE6" w14:textId="77777777" w:rsidR="009B0421" w:rsidRPr="00665EBC" w:rsidRDefault="009B0421">
      <w:pPr>
        <w:ind w:left="420" w:hanging="420"/>
        <w:jc w:val="center"/>
        <w:rPr>
          <w:rFonts w:eastAsia="黑体" w:cs="ArialUnicodeMS"/>
          <w:kern w:val="0"/>
          <w:sz w:val="28"/>
          <w:szCs w:val="28"/>
        </w:rPr>
      </w:pPr>
      <w:r w:rsidRPr="00665EBC">
        <w:rPr>
          <w:rFonts w:eastAsia="黑体" w:cs="ArialUnicodeMS"/>
          <w:kern w:val="0"/>
          <w:sz w:val="28"/>
          <w:szCs w:val="28"/>
        </w:rPr>
        <w:t xml:space="preserve">Program </w:t>
      </w:r>
      <w:r w:rsidR="00A707A9" w:rsidRPr="00665EBC">
        <w:rPr>
          <w:rFonts w:eastAsia="黑体" w:cs="ArialUnicodeMS" w:hint="eastAsia"/>
          <w:kern w:val="0"/>
          <w:sz w:val="28"/>
          <w:szCs w:val="28"/>
        </w:rPr>
        <w:t>of</w:t>
      </w:r>
      <w:r w:rsidRPr="00665EBC">
        <w:rPr>
          <w:rFonts w:eastAsia="黑体" w:cs="ArialUnicodeMS"/>
          <w:kern w:val="0"/>
          <w:sz w:val="28"/>
          <w:szCs w:val="28"/>
        </w:rPr>
        <w:t xml:space="preserve"> Pattern Evaluation</w:t>
      </w:r>
    </w:p>
    <w:p w14:paraId="435A40E1" w14:textId="5ED4F792" w:rsidR="009B0421" w:rsidRPr="00665EBC" w:rsidRDefault="009B0421">
      <w:pPr>
        <w:ind w:left="420" w:hanging="420"/>
        <w:jc w:val="center"/>
        <w:rPr>
          <w:rFonts w:eastAsia="黑体" w:cs="ArialUnicodeMS"/>
          <w:kern w:val="0"/>
          <w:sz w:val="28"/>
          <w:szCs w:val="28"/>
        </w:rPr>
      </w:pPr>
      <w:r w:rsidRPr="00665EBC">
        <w:rPr>
          <w:rFonts w:eastAsia="黑体" w:cs="ArialUnicodeMS" w:hint="eastAsia"/>
          <w:kern w:val="0"/>
          <w:sz w:val="28"/>
          <w:szCs w:val="28"/>
        </w:rPr>
        <w:t>o</w:t>
      </w:r>
      <w:r w:rsidRPr="00665EBC">
        <w:rPr>
          <w:rFonts w:eastAsia="黑体" w:cs="ArialUnicodeMS"/>
          <w:kern w:val="0"/>
          <w:sz w:val="28"/>
          <w:szCs w:val="28"/>
        </w:rPr>
        <w:t>f</w:t>
      </w:r>
      <w:r w:rsidRPr="00665EBC">
        <w:rPr>
          <w:rFonts w:eastAsia="黑体" w:cs="ArialUnicodeMS" w:hint="eastAsia"/>
          <w:kern w:val="0"/>
          <w:sz w:val="28"/>
          <w:szCs w:val="28"/>
        </w:rPr>
        <w:t xml:space="preserve"> </w:t>
      </w:r>
      <w:r w:rsidR="00B1290F" w:rsidRPr="00665EBC">
        <w:rPr>
          <w:rFonts w:eastAsia="黑体" w:cs="ArialUnicodeMS"/>
          <w:kern w:val="0"/>
          <w:sz w:val="28"/>
          <w:szCs w:val="28"/>
        </w:rPr>
        <w:t>Liquid Turbine Flowmeter</w:t>
      </w:r>
      <w:r w:rsidR="006E7A50" w:rsidRPr="00665EBC">
        <w:rPr>
          <w:rFonts w:eastAsia="黑体" w:cs="ArialUnicodeMS"/>
          <w:kern w:val="0"/>
          <w:sz w:val="28"/>
          <w:szCs w:val="28"/>
        </w:rPr>
        <w:t>s</w:t>
      </w:r>
    </w:p>
    <w:p w14:paraId="7877C7FC" w14:textId="38589A3E" w:rsidR="009B0421" w:rsidRPr="00665EBC" w:rsidRDefault="009B0421">
      <w:pPr>
        <w:adjustRightInd w:val="0"/>
        <w:snapToGrid w:val="0"/>
        <w:jc w:val="center"/>
        <w:rPr>
          <w:sz w:val="32"/>
          <w:szCs w:val="32"/>
        </w:rPr>
      </w:pPr>
    </w:p>
    <w:p w14:paraId="263FFCFE" w14:textId="77777777" w:rsidR="009B0421" w:rsidRPr="00665EBC" w:rsidRDefault="009B0421">
      <w:pPr>
        <w:adjustRightInd w:val="0"/>
        <w:snapToGrid w:val="0"/>
        <w:jc w:val="center"/>
        <w:rPr>
          <w:sz w:val="32"/>
          <w:szCs w:val="32"/>
        </w:rPr>
      </w:pPr>
    </w:p>
    <w:p w14:paraId="7FD96C38" w14:textId="77777777" w:rsidR="009B0421" w:rsidRPr="00665EBC" w:rsidRDefault="009B0421">
      <w:pPr>
        <w:adjustRightInd w:val="0"/>
        <w:snapToGrid w:val="0"/>
        <w:jc w:val="center"/>
        <w:rPr>
          <w:bCs/>
          <w:sz w:val="44"/>
          <w:szCs w:val="44"/>
        </w:rPr>
      </w:pPr>
    </w:p>
    <w:p w14:paraId="53199947" w14:textId="77777777" w:rsidR="009B0421" w:rsidRPr="00665EBC" w:rsidRDefault="009B0421">
      <w:pPr>
        <w:adjustRightInd w:val="0"/>
        <w:snapToGrid w:val="0"/>
        <w:jc w:val="center"/>
        <w:rPr>
          <w:sz w:val="32"/>
          <w:szCs w:val="32"/>
        </w:rPr>
      </w:pPr>
    </w:p>
    <w:p w14:paraId="181A193A" w14:textId="77777777" w:rsidR="009B0421" w:rsidRPr="00665EBC" w:rsidRDefault="009B0421">
      <w:pPr>
        <w:adjustRightInd w:val="0"/>
        <w:snapToGrid w:val="0"/>
        <w:jc w:val="center"/>
        <w:rPr>
          <w:sz w:val="32"/>
          <w:szCs w:val="32"/>
        </w:rPr>
      </w:pPr>
    </w:p>
    <w:p w14:paraId="3C469725" w14:textId="77777777" w:rsidR="009B0421" w:rsidRPr="00665EBC" w:rsidRDefault="009B0421">
      <w:pPr>
        <w:adjustRightInd w:val="0"/>
        <w:snapToGrid w:val="0"/>
        <w:jc w:val="center"/>
        <w:rPr>
          <w:sz w:val="32"/>
          <w:szCs w:val="32"/>
        </w:rPr>
      </w:pPr>
    </w:p>
    <w:p w14:paraId="7B212E72" w14:textId="77777777" w:rsidR="009B0421" w:rsidRPr="00665EBC" w:rsidRDefault="009B0421">
      <w:pPr>
        <w:adjustRightInd w:val="0"/>
        <w:snapToGrid w:val="0"/>
        <w:jc w:val="center"/>
        <w:rPr>
          <w:sz w:val="32"/>
          <w:szCs w:val="32"/>
        </w:rPr>
      </w:pPr>
    </w:p>
    <w:p w14:paraId="42FFBA9C" w14:textId="77777777" w:rsidR="009B0421" w:rsidRPr="00665EBC" w:rsidRDefault="009B0421">
      <w:pPr>
        <w:adjustRightInd w:val="0"/>
        <w:snapToGrid w:val="0"/>
        <w:jc w:val="center"/>
        <w:rPr>
          <w:sz w:val="32"/>
          <w:szCs w:val="32"/>
        </w:rPr>
      </w:pPr>
    </w:p>
    <w:p w14:paraId="67A6BB6D" w14:textId="77777777" w:rsidR="009B0421" w:rsidRPr="00665EBC" w:rsidRDefault="009B0421">
      <w:pPr>
        <w:adjustRightInd w:val="0"/>
        <w:snapToGrid w:val="0"/>
        <w:jc w:val="center"/>
        <w:rPr>
          <w:sz w:val="32"/>
          <w:szCs w:val="32"/>
        </w:rPr>
      </w:pPr>
    </w:p>
    <w:p w14:paraId="02712CC1" w14:textId="77777777" w:rsidR="009B0421" w:rsidRPr="00665EBC" w:rsidRDefault="009B0421">
      <w:pPr>
        <w:adjustRightInd w:val="0"/>
        <w:snapToGrid w:val="0"/>
        <w:jc w:val="center"/>
        <w:rPr>
          <w:sz w:val="32"/>
          <w:szCs w:val="32"/>
        </w:rPr>
      </w:pPr>
    </w:p>
    <w:p w14:paraId="4ACE87A8" w14:textId="77777777" w:rsidR="009B0421" w:rsidRPr="00665EBC" w:rsidRDefault="009B0421">
      <w:pPr>
        <w:adjustRightInd w:val="0"/>
        <w:snapToGrid w:val="0"/>
        <w:jc w:val="center"/>
        <w:rPr>
          <w:sz w:val="32"/>
          <w:szCs w:val="32"/>
        </w:rPr>
      </w:pPr>
    </w:p>
    <w:p w14:paraId="703723ED" w14:textId="77777777" w:rsidR="009B0421" w:rsidRPr="00665EBC" w:rsidRDefault="009B0421">
      <w:pPr>
        <w:adjustRightInd w:val="0"/>
        <w:snapToGrid w:val="0"/>
        <w:jc w:val="center"/>
        <w:rPr>
          <w:sz w:val="32"/>
          <w:szCs w:val="32"/>
        </w:rPr>
      </w:pPr>
    </w:p>
    <w:p w14:paraId="0E6A4186" w14:textId="77777777" w:rsidR="009B0421" w:rsidRPr="00665EBC" w:rsidRDefault="009B0421">
      <w:pPr>
        <w:adjustRightInd w:val="0"/>
        <w:snapToGrid w:val="0"/>
        <w:jc w:val="center"/>
        <w:rPr>
          <w:sz w:val="32"/>
          <w:szCs w:val="32"/>
        </w:rPr>
      </w:pPr>
    </w:p>
    <w:p w14:paraId="1D606010" w14:textId="77777777" w:rsidR="009B0421" w:rsidRPr="00665EBC" w:rsidRDefault="009B0421">
      <w:pPr>
        <w:adjustRightInd w:val="0"/>
        <w:snapToGrid w:val="0"/>
        <w:jc w:val="center"/>
        <w:rPr>
          <w:sz w:val="32"/>
          <w:szCs w:val="32"/>
        </w:rPr>
      </w:pPr>
    </w:p>
    <w:p w14:paraId="15520A00" w14:textId="77777777" w:rsidR="009B0421" w:rsidRPr="00665EBC" w:rsidRDefault="009B0421">
      <w:pPr>
        <w:adjustRightInd w:val="0"/>
        <w:snapToGrid w:val="0"/>
        <w:jc w:val="center"/>
        <w:rPr>
          <w:sz w:val="32"/>
          <w:szCs w:val="32"/>
        </w:rPr>
      </w:pPr>
    </w:p>
    <w:p w14:paraId="075660B8" w14:textId="77777777" w:rsidR="009B0421" w:rsidRPr="00665EBC" w:rsidRDefault="009B0421">
      <w:pPr>
        <w:adjustRightInd w:val="0"/>
        <w:snapToGrid w:val="0"/>
        <w:jc w:val="center"/>
        <w:rPr>
          <w:sz w:val="32"/>
          <w:szCs w:val="32"/>
        </w:rPr>
      </w:pPr>
    </w:p>
    <w:p w14:paraId="17C92799" w14:textId="77777777" w:rsidR="009B0421" w:rsidRPr="00665EBC" w:rsidRDefault="009B0421">
      <w:pPr>
        <w:adjustRightInd w:val="0"/>
        <w:snapToGrid w:val="0"/>
        <w:rPr>
          <w:szCs w:val="24"/>
        </w:rPr>
      </w:pPr>
      <w:r w:rsidRPr="00665EBC">
        <w:rPr>
          <w:sz w:val="32"/>
          <w:szCs w:val="32"/>
        </w:rPr>
        <w:t xml:space="preserve">   </w:t>
      </w:r>
      <w:r w:rsidRPr="00665EBC">
        <w:rPr>
          <w:rFonts w:cs="宋体" w:hint="eastAsia"/>
        </w:rPr>
        <w:t xml:space="preserve">　　　　　　　　　　　　　　　　　</w:t>
      </w:r>
      <w:r w:rsidRPr="00665EBC">
        <w:t xml:space="preserve"> </w:t>
      </w:r>
    </w:p>
    <w:p w14:paraId="1B00C744" w14:textId="77777777" w:rsidR="009B0421" w:rsidRPr="00665EBC" w:rsidRDefault="009B0421">
      <w:pPr>
        <w:jc w:val="center"/>
        <w:rPr>
          <w:rFonts w:eastAsia="黑体"/>
          <w:sz w:val="32"/>
          <w:szCs w:val="32"/>
        </w:rPr>
      </w:pPr>
      <w:r w:rsidRPr="00665EBC">
        <w:rPr>
          <w:rFonts w:eastAsia="黑体" w:hint="eastAsia"/>
          <w:sz w:val="28"/>
          <w:szCs w:val="28"/>
        </w:rPr>
        <w:t>XXXX-XX-XX</w:t>
      </w:r>
      <w:r w:rsidRPr="00665EBC">
        <w:rPr>
          <w:rFonts w:eastAsia="黑体" w:cs="黑体" w:hint="eastAsia"/>
          <w:sz w:val="28"/>
          <w:szCs w:val="28"/>
        </w:rPr>
        <w:t xml:space="preserve">发布　</w:t>
      </w:r>
      <w:r w:rsidRPr="00665EBC">
        <w:rPr>
          <w:rFonts w:eastAsia="黑体" w:cs="宋体" w:hint="eastAsia"/>
        </w:rPr>
        <w:t xml:space="preserve">　　　　　　　　　　　　</w:t>
      </w:r>
      <w:r w:rsidRPr="00665EBC">
        <w:rPr>
          <w:rFonts w:eastAsia="黑体" w:hint="eastAsia"/>
          <w:sz w:val="28"/>
          <w:szCs w:val="28"/>
        </w:rPr>
        <w:t>XXXX</w:t>
      </w:r>
      <w:r w:rsidR="004F362A" w:rsidRPr="00665EBC">
        <w:rPr>
          <w:rFonts w:eastAsia="黑体" w:hint="eastAsia"/>
          <w:sz w:val="28"/>
          <w:szCs w:val="28"/>
        </w:rPr>
        <w:t>-</w:t>
      </w:r>
      <w:r w:rsidRPr="00665EBC">
        <w:rPr>
          <w:rFonts w:eastAsia="黑体" w:hint="eastAsia"/>
          <w:sz w:val="28"/>
          <w:szCs w:val="28"/>
        </w:rPr>
        <w:t>XX</w:t>
      </w:r>
      <w:r w:rsidR="004F362A" w:rsidRPr="00665EBC">
        <w:rPr>
          <w:rFonts w:eastAsia="黑体" w:hint="eastAsia"/>
          <w:sz w:val="28"/>
          <w:szCs w:val="28"/>
        </w:rPr>
        <w:t>-</w:t>
      </w:r>
      <w:r w:rsidRPr="00665EBC">
        <w:rPr>
          <w:rFonts w:eastAsia="黑体" w:hint="eastAsia"/>
          <w:sz w:val="28"/>
          <w:szCs w:val="28"/>
        </w:rPr>
        <w:t>XX</w:t>
      </w:r>
      <w:r w:rsidRPr="00665EBC">
        <w:rPr>
          <w:rFonts w:eastAsia="黑体" w:cs="黑体" w:hint="eastAsia"/>
          <w:sz w:val="28"/>
          <w:szCs w:val="28"/>
        </w:rPr>
        <w:t>实施</w:t>
      </w:r>
    </w:p>
    <w:p w14:paraId="07E93567" w14:textId="77777777" w:rsidR="009B0421" w:rsidRPr="00665EBC" w:rsidRDefault="00585A12">
      <w:pPr>
        <w:snapToGrid w:val="0"/>
        <w:ind w:firstLine="898"/>
        <w:rPr>
          <w:bCs/>
          <w:spacing w:val="188"/>
          <w:w w:val="150"/>
          <w:kern w:val="11"/>
          <w:sz w:val="30"/>
          <w:szCs w:val="30"/>
        </w:rPr>
      </w:pPr>
      <w:r w:rsidRPr="00665EBC">
        <w:rPr>
          <w:rFonts w:hint="eastAsia"/>
          <w:noProof/>
          <w:szCs w:val="24"/>
        </w:rPr>
        <mc:AlternateContent>
          <mc:Choice Requires="wps">
            <w:drawing>
              <wp:anchor distT="0" distB="0" distL="114300" distR="114300" simplePos="0" relativeHeight="251658752" behindDoc="0" locked="0" layoutInCell="0" allowOverlap="1" wp14:anchorId="04A81088" wp14:editId="3E8EF3DE">
                <wp:simplePos x="0" y="0"/>
                <wp:positionH relativeFrom="column">
                  <wp:posOffset>114300</wp:posOffset>
                </wp:positionH>
                <wp:positionV relativeFrom="paragraph">
                  <wp:posOffset>635</wp:posOffset>
                </wp:positionV>
                <wp:extent cx="5257800" cy="0"/>
                <wp:effectExtent l="17145" t="12700" r="11430" b="15875"/>
                <wp:wrapNone/>
                <wp:docPr id="6" name="直线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54EFFC" id="直线 88"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5pt" to="42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" o:allowincell="f" strokeweight="1.5pt"/>
            </w:pict>
          </mc:Fallback>
        </mc:AlternateContent>
      </w:r>
    </w:p>
    <w:p w14:paraId="18B25EA7" w14:textId="77777777" w:rsidR="009B0421" w:rsidRPr="00665EBC" w:rsidRDefault="009B0421">
      <w:pPr>
        <w:snapToGrid w:val="0"/>
        <w:jc w:val="center"/>
        <w:rPr>
          <w:bCs/>
          <w:szCs w:val="24"/>
        </w:rPr>
      </w:pPr>
      <w:r w:rsidRPr="00665EBC">
        <w:rPr>
          <w:rFonts w:cs="宋体" w:hint="eastAsia"/>
          <w:bCs/>
          <w:w w:val="150"/>
          <w:sz w:val="36"/>
          <w:szCs w:val="36"/>
        </w:rPr>
        <w:t>国家</w:t>
      </w:r>
      <w:r w:rsidR="00097DF1" w:rsidRPr="00665EBC">
        <w:rPr>
          <w:rFonts w:cs="宋体" w:hint="eastAsia"/>
          <w:bCs/>
          <w:w w:val="150"/>
          <w:sz w:val="36"/>
          <w:szCs w:val="36"/>
        </w:rPr>
        <w:t>市场</w:t>
      </w:r>
      <w:r w:rsidRPr="00665EBC">
        <w:rPr>
          <w:rFonts w:cs="宋体" w:hint="eastAsia"/>
          <w:bCs/>
          <w:w w:val="150"/>
          <w:sz w:val="36"/>
          <w:szCs w:val="36"/>
        </w:rPr>
        <w:t>监督</w:t>
      </w:r>
      <w:r w:rsidR="00097DF1" w:rsidRPr="00665EBC">
        <w:rPr>
          <w:rFonts w:cs="宋体" w:hint="eastAsia"/>
          <w:bCs/>
          <w:w w:val="150"/>
          <w:sz w:val="36"/>
          <w:szCs w:val="36"/>
        </w:rPr>
        <w:t>管理</w:t>
      </w:r>
      <w:r w:rsidRPr="00665EBC">
        <w:rPr>
          <w:rFonts w:cs="宋体" w:hint="eastAsia"/>
          <w:bCs/>
          <w:w w:val="150"/>
          <w:sz w:val="36"/>
          <w:szCs w:val="36"/>
        </w:rPr>
        <w:t>总局</w:t>
      </w:r>
      <w:r w:rsidRPr="00665EBC">
        <w:rPr>
          <w:rFonts w:cs="宋体" w:hint="eastAsia"/>
          <w:bCs/>
          <w:w w:val="150"/>
          <w:sz w:val="30"/>
          <w:szCs w:val="30"/>
        </w:rPr>
        <w:t xml:space="preserve">　</w:t>
      </w:r>
      <w:r w:rsidRPr="00665EBC">
        <w:rPr>
          <w:rFonts w:eastAsia="黑体" w:cs="黑体" w:hint="eastAsia"/>
          <w:bCs/>
          <w:sz w:val="28"/>
          <w:szCs w:val="28"/>
        </w:rPr>
        <w:t>发　布</w:t>
      </w:r>
    </w:p>
    <w:p w14:paraId="0DE5E2EB" w14:textId="77777777" w:rsidR="009B0421" w:rsidRPr="00665EBC" w:rsidRDefault="009B0421">
      <w:pPr>
        <w:widowControl/>
        <w:jc w:val="left"/>
        <w:rPr>
          <w:bCs/>
        </w:rPr>
        <w:sectPr w:rsidR="009B0421" w:rsidRPr="00665EBC">
          <w:pgSz w:w="11906" w:h="16838"/>
          <w:pgMar w:top="1440" w:right="1469" w:bottom="1091" w:left="1797" w:header="851" w:footer="992" w:gutter="0"/>
          <w:pgNumType w:fmt="lowerRoman" w:start="1"/>
          <w:cols w:space="720"/>
          <w:docGrid w:type="lines" w:linePitch="317"/>
        </w:sectPr>
      </w:pPr>
    </w:p>
    <w:p w14:paraId="473F1854" w14:textId="77777777" w:rsidR="009B0421" w:rsidRPr="00665EBC" w:rsidRDefault="009B0421">
      <w:pPr>
        <w:rPr>
          <w:rFonts w:eastAsia="黑体"/>
          <w:bCs/>
          <w:sz w:val="44"/>
          <w:szCs w:val="44"/>
        </w:rPr>
      </w:pPr>
    </w:p>
    <w:p w14:paraId="5A9528E1" w14:textId="77777777" w:rsidR="009B0421" w:rsidRPr="00665EBC" w:rsidRDefault="00585A12">
      <w:pPr>
        <w:rPr>
          <w:bCs/>
          <w:sz w:val="44"/>
          <w:szCs w:val="44"/>
        </w:rPr>
      </w:pPr>
      <w:r w:rsidRPr="00665EBC">
        <w:rPr>
          <w:noProof/>
          <w:sz w:val="44"/>
          <w:szCs w:val="44"/>
        </w:rPr>
        <mc:AlternateContent>
          <mc:Choice Requires="wps">
            <w:drawing>
              <wp:anchor distT="0" distB="0" distL="114300" distR="114300" simplePos="0" relativeHeight="251656704" behindDoc="0" locked="0" layoutInCell="1" allowOverlap="1" wp14:anchorId="0D2E69E9" wp14:editId="48A1D674">
                <wp:simplePos x="0" y="0"/>
                <wp:positionH relativeFrom="column">
                  <wp:posOffset>4000500</wp:posOffset>
                </wp:positionH>
                <wp:positionV relativeFrom="paragraph">
                  <wp:posOffset>201930</wp:posOffset>
                </wp:positionV>
                <wp:extent cx="1828800" cy="1033780"/>
                <wp:effectExtent l="19050" t="17145" r="19050" b="15875"/>
                <wp:wrapNone/>
                <wp:docPr id="5"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33780"/>
                        </a:xfrm>
                        <a:prstGeom prst="rect">
                          <a:avLst/>
                        </a:prstGeom>
                        <a:solidFill>
                          <a:srgbClr val="FFFFFF"/>
                        </a:solidFill>
                        <a:ln w="25400" cmpd="tri">
                          <a:solidFill>
                            <a:srgbClr val="000000"/>
                          </a:solidFill>
                          <a:prstDash val="dashDot"/>
                          <a:miter lim="800000"/>
                          <a:headEnd/>
                          <a:tailEnd/>
                        </a:ln>
                      </wps:spPr>
                      <wps:txbx>
                        <w:txbxContent>
                          <w:p w14:paraId="5FD4CAE7" w14:textId="77777777" w:rsidR="00CD170A" w:rsidRDefault="00CD170A" w:rsidP="00AA7349">
                            <w:pPr>
                              <w:snapToGrid w:val="0"/>
                              <w:rPr>
                                <w:rFonts w:ascii="黑体" w:eastAsia="黑体" w:hAnsi="黑体"/>
                                <w:sz w:val="28"/>
                                <w:szCs w:val="28"/>
                              </w:rPr>
                            </w:pPr>
                            <w:r>
                              <w:rPr>
                                <w:rFonts w:ascii="黑体" w:eastAsia="黑体" w:hAnsi="黑体" w:hint="eastAsia"/>
                                <w:sz w:val="28"/>
                                <w:szCs w:val="28"/>
                              </w:rPr>
                              <w:t>JJF XXXX</w:t>
                            </w:r>
                            <w:r w:rsidRPr="0093696A">
                              <w:rPr>
                                <w:rFonts w:ascii="黑体" w:eastAsia="黑体" w:hAnsi="黑体"/>
                                <w:color w:val="000000"/>
                                <w:sz w:val="28"/>
                                <w:szCs w:val="28"/>
                              </w:rPr>
                              <w:t>－</w:t>
                            </w:r>
                            <w:r>
                              <w:rPr>
                                <w:rFonts w:ascii="黑体" w:eastAsia="黑体" w:hAnsi="黑体" w:hint="eastAsia"/>
                                <w:sz w:val="28"/>
                                <w:szCs w:val="28"/>
                              </w:rPr>
                              <w:t xml:space="preserve">20XX       </w:t>
                            </w:r>
                          </w:p>
                          <w:p w14:paraId="0178EE11" w14:textId="2035D28C" w:rsidR="00CD170A" w:rsidRDefault="00CD170A" w:rsidP="00AA7349">
                            <w:pPr>
                              <w:snapToGrid w:val="0"/>
                              <w:rPr>
                                <w:rFonts w:ascii="黑体" w:eastAsia="黑体" w:hAnsi="黑体"/>
                                <w:sz w:val="28"/>
                                <w:szCs w:val="28"/>
                              </w:rPr>
                            </w:pPr>
                            <w:r>
                              <w:rPr>
                                <w:rFonts w:ascii="黑体" w:eastAsia="黑体" w:hAnsi="黑体" w:hint="eastAsia"/>
                                <w:sz w:val="28"/>
                                <w:szCs w:val="28"/>
                              </w:rPr>
                              <w:t>代替JJG 1037</w:t>
                            </w:r>
                            <w:r w:rsidRPr="0093696A">
                              <w:rPr>
                                <w:rFonts w:ascii="黑体" w:eastAsia="黑体" w:hAnsi="黑体"/>
                                <w:color w:val="000000"/>
                                <w:sz w:val="28"/>
                                <w:szCs w:val="28"/>
                              </w:rPr>
                              <w:t>－</w:t>
                            </w:r>
                            <w:r>
                              <w:rPr>
                                <w:rFonts w:ascii="黑体" w:eastAsia="黑体" w:hAnsi="黑体" w:hint="eastAsia"/>
                                <w:sz w:val="28"/>
                                <w:szCs w:val="28"/>
                              </w:rPr>
                              <w:t>2008附录A涡轮流量计型式评价部分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E69E9" id="_x0000_t202" coordsize="21600,21600" o:spt="202" path="m,l,21600r21600,l21600,xe">
                <v:stroke joinstyle="miter"/>
                <v:path gradientshapeok="t" o:connecttype="rect"/>
              </v:shapetype>
              <v:shape id="文本框 86" o:spid="_x0000_s1026" type="#_x0000_t202" style="position:absolute;left:0;text-align:left;margin-left:315pt;margin-top:15.9pt;width:2in;height:81.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" strokeweight="2pt">
                <v:stroke dashstyle="dashDot" linestyle="thickBetweenThin"/>
                <v:textbox>
                  <w:txbxContent>
                    <w:p w14:paraId="5FD4CAE7" w14:textId="77777777" w:rsidR="00CD170A" w:rsidRDefault="00CD170A" w:rsidP="00AA7349">
                      <w:pPr>
                        <w:snapToGrid w:val="0"/>
                        <w:rPr>
                          <w:rFonts w:ascii="黑体" w:eastAsia="黑体" w:hAnsi="黑体"/>
                          <w:sz w:val="28"/>
                          <w:szCs w:val="28"/>
                        </w:rPr>
                      </w:pPr>
                      <w:r>
                        <w:rPr>
                          <w:rFonts w:ascii="黑体" w:eastAsia="黑体" w:hAnsi="黑体" w:hint="eastAsia"/>
                          <w:sz w:val="28"/>
                          <w:szCs w:val="28"/>
                        </w:rPr>
                        <w:t>JJF XXXX</w:t>
                      </w:r>
                      <w:r w:rsidRPr="0093696A">
                        <w:rPr>
                          <w:rFonts w:ascii="黑体" w:eastAsia="黑体" w:hAnsi="黑体"/>
                          <w:color w:val="000000"/>
                          <w:sz w:val="28"/>
                          <w:szCs w:val="28"/>
                        </w:rPr>
                        <w:t>－</w:t>
                      </w:r>
                      <w:r>
                        <w:rPr>
                          <w:rFonts w:ascii="黑体" w:eastAsia="黑体" w:hAnsi="黑体" w:hint="eastAsia"/>
                          <w:sz w:val="28"/>
                          <w:szCs w:val="28"/>
                        </w:rPr>
                        <w:t xml:space="preserve">20XX       </w:t>
                      </w:r>
                    </w:p>
                    <w:p w14:paraId="0178EE11" w14:textId="2035D28C" w:rsidR="00CD170A" w:rsidRDefault="00CD170A" w:rsidP="00AA7349">
                      <w:pPr>
                        <w:snapToGrid w:val="0"/>
                        <w:rPr>
                          <w:rFonts w:ascii="黑体" w:eastAsia="黑体" w:hAnsi="黑体"/>
                          <w:sz w:val="28"/>
                          <w:szCs w:val="28"/>
                        </w:rPr>
                      </w:pPr>
                      <w:r>
                        <w:rPr>
                          <w:rFonts w:ascii="黑体" w:eastAsia="黑体" w:hAnsi="黑体" w:hint="eastAsia"/>
                          <w:sz w:val="28"/>
                          <w:szCs w:val="28"/>
                        </w:rPr>
                        <w:t>代替JJG 1037</w:t>
                      </w:r>
                      <w:r w:rsidRPr="0093696A">
                        <w:rPr>
                          <w:rFonts w:ascii="黑体" w:eastAsia="黑体" w:hAnsi="黑体"/>
                          <w:color w:val="000000"/>
                          <w:sz w:val="28"/>
                          <w:szCs w:val="28"/>
                        </w:rPr>
                        <w:t>－</w:t>
                      </w:r>
                      <w:r>
                        <w:rPr>
                          <w:rFonts w:ascii="黑体" w:eastAsia="黑体" w:hAnsi="黑体" w:hint="eastAsia"/>
                          <w:sz w:val="28"/>
                          <w:szCs w:val="28"/>
                        </w:rPr>
                        <w:t>2008附录A涡轮流量计型式评价部分</w:t>
                      </w:r>
                    </w:p>
                  </w:txbxContent>
                </v:textbox>
              </v:shape>
            </w:pict>
          </mc:Fallback>
        </mc:AlternateContent>
      </w:r>
      <w:r w:rsidR="00B1290F" w:rsidRPr="00665EBC">
        <w:rPr>
          <w:rFonts w:eastAsia="黑体" w:hint="eastAsia"/>
          <w:bCs/>
          <w:sz w:val="44"/>
          <w:szCs w:val="44"/>
        </w:rPr>
        <w:t>液体涡轮流量计</w:t>
      </w:r>
      <w:r w:rsidR="009B0421" w:rsidRPr="00665EBC">
        <w:rPr>
          <w:rFonts w:eastAsia="黑体" w:hint="eastAsia"/>
          <w:bCs/>
          <w:sz w:val="44"/>
          <w:szCs w:val="44"/>
        </w:rPr>
        <w:t>型式评价大纲</w:t>
      </w:r>
      <w:r w:rsidR="009B0421" w:rsidRPr="00665EBC">
        <w:rPr>
          <w:rFonts w:eastAsia="黑体"/>
          <w:bCs/>
          <w:sz w:val="44"/>
          <w:szCs w:val="44"/>
        </w:rPr>
        <w:t xml:space="preserve"> </w:t>
      </w:r>
    </w:p>
    <w:p w14:paraId="274E1BD4" w14:textId="77777777" w:rsidR="00DD7F56" w:rsidRPr="00665EBC" w:rsidRDefault="009B0421" w:rsidP="00027704">
      <w:pPr>
        <w:ind w:leftChars="200" w:left="420" w:firstLineChars="50" w:firstLine="140"/>
        <w:rPr>
          <w:rFonts w:eastAsia="黑体"/>
          <w:bCs/>
          <w:sz w:val="28"/>
        </w:rPr>
      </w:pPr>
      <w:r w:rsidRPr="00665EBC">
        <w:rPr>
          <w:rFonts w:eastAsia="黑体"/>
          <w:bCs/>
          <w:sz w:val="28"/>
        </w:rPr>
        <w:t xml:space="preserve">Program </w:t>
      </w:r>
      <w:r w:rsidR="00A707A9" w:rsidRPr="00665EBC">
        <w:rPr>
          <w:rFonts w:eastAsia="黑体"/>
          <w:bCs/>
          <w:sz w:val="28"/>
        </w:rPr>
        <w:t>of</w:t>
      </w:r>
      <w:r w:rsidRPr="00665EBC">
        <w:rPr>
          <w:rFonts w:eastAsia="黑体"/>
          <w:bCs/>
          <w:sz w:val="28"/>
        </w:rPr>
        <w:t xml:space="preserve"> Pattern Evaluation</w:t>
      </w:r>
      <w:r w:rsidR="00DD7F56" w:rsidRPr="00665EBC">
        <w:rPr>
          <w:rFonts w:eastAsia="黑体" w:hint="eastAsia"/>
          <w:bCs/>
          <w:sz w:val="28"/>
        </w:rPr>
        <w:t xml:space="preserve"> </w:t>
      </w:r>
    </w:p>
    <w:p w14:paraId="7A8E508E" w14:textId="4DBF0088" w:rsidR="009B0421" w:rsidRPr="00665EBC" w:rsidRDefault="00DD7F56" w:rsidP="00027704">
      <w:pPr>
        <w:ind w:leftChars="200" w:left="420" w:firstLineChars="50" w:firstLine="140"/>
        <w:rPr>
          <w:rFonts w:eastAsia="黑体"/>
          <w:bCs/>
          <w:sz w:val="28"/>
        </w:rPr>
      </w:pPr>
      <w:r w:rsidRPr="00665EBC">
        <w:rPr>
          <w:rFonts w:eastAsia="黑体" w:hint="eastAsia"/>
          <w:bCs/>
          <w:sz w:val="28"/>
        </w:rPr>
        <w:t>of</w:t>
      </w:r>
      <w:r w:rsidR="009E061D" w:rsidRPr="00665EBC">
        <w:rPr>
          <w:rFonts w:eastAsia="黑体" w:hint="eastAsia"/>
          <w:bCs/>
          <w:sz w:val="28"/>
        </w:rPr>
        <w:t xml:space="preserve"> </w:t>
      </w:r>
      <w:r w:rsidR="00B1290F" w:rsidRPr="00665EBC">
        <w:rPr>
          <w:rFonts w:eastAsia="黑体" w:cs="ArialUnicodeMS"/>
          <w:kern w:val="0"/>
          <w:sz w:val="28"/>
          <w:szCs w:val="28"/>
        </w:rPr>
        <w:t>Liquid Turbine Flowmeter</w:t>
      </w:r>
      <w:r w:rsidR="006E7A50" w:rsidRPr="00665EBC">
        <w:rPr>
          <w:rFonts w:eastAsia="黑体" w:cs="ArialUnicodeMS" w:hint="eastAsia"/>
          <w:kern w:val="0"/>
          <w:sz w:val="28"/>
          <w:szCs w:val="28"/>
        </w:rPr>
        <w:t>s</w:t>
      </w:r>
    </w:p>
    <w:p w14:paraId="40B54ECC" w14:textId="77777777" w:rsidR="009B0421" w:rsidRPr="00665EBC" w:rsidRDefault="00585A12">
      <w:pPr>
        <w:spacing w:line="360" w:lineRule="auto"/>
      </w:pPr>
      <w:r w:rsidRPr="00665EBC">
        <w:rPr>
          <w:noProof/>
        </w:rPr>
        <mc:AlternateContent>
          <mc:Choice Requires="wps">
            <w:drawing>
              <wp:anchor distT="0" distB="0" distL="114300" distR="114300" simplePos="0" relativeHeight="251655680" behindDoc="0" locked="0" layoutInCell="1" allowOverlap="1" wp14:anchorId="03ACEC92" wp14:editId="1BFC5B02">
                <wp:simplePos x="0" y="0"/>
                <wp:positionH relativeFrom="column">
                  <wp:posOffset>0</wp:posOffset>
                </wp:positionH>
                <wp:positionV relativeFrom="paragraph">
                  <wp:posOffset>196215</wp:posOffset>
                </wp:positionV>
                <wp:extent cx="5514975" cy="14605"/>
                <wp:effectExtent l="9525" t="9525" r="9525" b="13970"/>
                <wp:wrapNone/>
                <wp:docPr id="2" name="直线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14975" cy="146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5AC0E8" id="直线 85" o:spid="_x0000_s1026" style="position:absolute;left:0;text-align:lef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45pt" to="434.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" strokeweight="1.5pt"/>
            </w:pict>
          </mc:Fallback>
        </mc:AlternateContent>
      </w:r>
    </w:p>
    <w:p w14:paraId="069CC1A7" w14:textId="77777777" w:rsidR="009B0421" w:rsidRPr="00665EBC" w:rsidRDefault="009B0421" w:rsidP="004F362A">
      <w:pPr>
        <w:snapToGrid w:val="0"/>
        <w:spacing w:line="360" w:lineRule="auto"/>
      </w:pPr>
    </w:p>
    <w:p w14:paraId="46BDD977" w14:textId="77777777" w:rsidR="009B0421" w:rsidRPr="00665EBC" w:rsidRDefault="009B0421">
      <w:pPr>
        <w:spacing w:line="360" w:lineRule="auto"/>
      </w:pPr>
    </w:p>
    <w:p w14:paraId="7C4C941A" w14:textId="77777777" w:rsidR="009B0421" w:rsidRPr="00665EBC" w:rsidRDefault="009B0421">
      <w:pPr>
        <w:spacing w:line="360" w:lineRule="auto"/>
      </w:pPr>
    </w:p>
    <w:p w14:paraId="20DA9C8A" w14:textId="77777777" w:rsidR="009B0421" w:rsidRPr="00665EBC" w:rsidRDefault="009B0421">
      <w:pPr>
        <w:spacing w:line="360" w:lineRule="auto"/>
      </w:pPr>
    </w:p>
    <w:p w14:paraId="7DB40D9B" w14:textId="77777777" w:rsidR="009B0421" w:rsidRPr="00665EBC" w:rsidRDefault="009B0421" w:rsidP="00027704">
      <w:pPr>
        <w:snapToGrid w:val="0"/>
        <w:spacing w:line="360" w:lineRule="auto"/>
        <w:ind w:firstLineChars="200" w:firstLine="560"/>
        <w:rPr>
          <w:rFonts w:eastAsia="黑体"/>
          <w:sz w:val="28"/>
          <w:szCs w:val="28"/>
        </w:rPr>
      </w:pPr>
      <w:r w:rsidRPr="00665EBC">
        <w:rPr>
          <w:rFonts w:eastAsia="黑体"/>
          <w:sz w:val="28"/>
          <w:szCs w:val="28"/>
        </w:rPr>
        <w:t>归</w:t>
      </w:r>
      <w:r w:rsidRPr="00665EBC">
        <w:rPr>
          <w:rFonts w:eastAsia="黑体"/>
          <w:sz w:val="28"/>
          <w:szCs w:val="28"/>
        </w:rPr>
        <w:t xml:space="preserve"> </w:t>
      </w:r>
      <w:r w:rsidRPr="00665EBC">
        <w:rPr>
          <w:rFonts w:eastAsia="黑体"/>
          <w:sz w:val="28"/>
          <w:szCs w:val="28"/>
        </w:rPr>
        <w:t>口</w:t>
      </w:r>
      <w:r w:rsidRPr="00665EBC">
        <w:rPr>
          <w:rFonts w:eastAsia="黑体"/>
          <w:sz w:val="28"/>
          <w:szCs w:val="28"/>
        </w:rPr>
        <w:t xml:space="preserve">  </w:t>
      </w:r>
      <w:r w:rsidRPr="00665EBC">
        <w:rPr>
          <w:rFonts w:eastAsia="黑体"/>
          <w:sz w:val="28"/>
          <w:szCs w:val="28"/>
        </w:rPr>
        <w:t>单</w:t>
      </w:r>
      <w:r w:rsidRPr="00665EBC">
        <w:rPr>
          <w:rFonts w:eastAsia="黑体"/>
          <w:sz w:val="28"/>
          <w:szCs w:val="28"/>
        </w:rPr>
        <w:t xml:space="preserve"> </w:t>
      </w:r>
      <w:r w:rsidRPr="00665EBC">
        <w:rPr>
          <w:rFonts w:eastAsia="黑体"/>
          <w:sz w:val="28"/>
          <w:szCs w:val="28"/>
        </w:rPr>
        <w:t>位：</w:t>
      </w:r>
      <w:r w:rsidRPr="00665EBC">
        <w:rPr>
          <w:rFonts w:hint="eastAsia"/>
          <w:sz w:val="28"/>
        </w:rPr>
        <w:t>全国流量计量技术委员会</w:t>
      </w:r>
      <w:r w:rsidR="00B1290F" w:rsidRPr="00665EBC">
        <w:rPr>
          <w:rFonts w:hint="eastAsia"/>
          <w:sz w:val="28"/>
        </w:rPr>
        <w:t>液体分技术委员会</w:t>
      </w:r>
    </w:p>
    <w:p w14:paraId="7F7AEB57" w14:textId="77777777" w:rsidR="00B1290F" w:rsidRPr="00665EBC" w:rsidRDefault="009B0421" w:rsidP="00B1290F">
      <w:pPr>
        <w:snapToGrid w:val="0"/>
        <w:spacing w:line="360" w:lineRule="auto"/>
        <w:ind w:firstLineChars="200" w:firstLine="560"/>
        <w:rPr>
          <w:rFonts w:eastAsia="黑体"/>
          <w:sz w:val="28"/>
          <w:szCs w:val="28"/>
        </w:rPr>
      </w:pPr>
      <w:r w:rsidRPr="00665EBC">
        <w:rPr>
          <w:rFonts w:eastAsia="黑体"/>
          <w:sz w:val="28"/>
          <w:szCs w:val="28"/>
        </w:rPr>
        <w:t>主要起草单位：</w:t>
      </w:r>
    </w:p>
    <w:p w14:paraId="29A36882" w14:textId="77777777" w:rsidR="00B1290F" w:rsidRPr="00665EBC" w:rsidRDefault="00B1290F" w:rsidP="00B1290F">
      <w:pPr>
        <w:snapToGrid w:val="0"/>
        <w:spacing w:line="360" w:lineRule="auto"/>
        <w:ind w:firstLineChars="200" w:firstLine="560"/>
        <w:rPr>
          <w:rFonts w:eastAsia="黑体"/>
          <w:sz w:val="28"/>
          <w:szCs w:val="28"/>
        </w:rPr>
      </w:pPr>
    </w:p>
    <w:p w14:paraId="7CED1F76" w14:textId="77777777" w:rsidR="009B0421" w:rsidRPr="00665EBC" w:rsidRDefault="00B1290F" w:rsidP="00B1290F">
      <w:pPr>
        <w:snapToGrid w:val="0"/>
        <w:spacing w:line="360" w:lineRule="auto"/>
        <w:ind w:firstLineChars="200" w:firstLine="560"/>
        <w:rPr>
          <w:sz w:val="28"/>
          <w:szCs w:val="28"/>
        </w:rPr>
      </w:pPr>
      <w:r w:rsidRPr="00665EBC">
        <w:rPr>
          <w:rFonts w:hint="eastAsia"/>
          <w:sz w:val="28"/>
          <w:szCs w:val="28"/>
        </w:rPr>
        <w:t xml:space="preserve"> </w:t>
      </w:r>
    </w:p>
    <w:p w14:paraId="2FDCE2B6" w14:textId="77777777" w:rsidR="001D7D37" w:rsidRPr="00665EBC" w:rsidRDefault="001D7D37" w:rsidP="00027704">
      <w:pPr>
        <w:snapToGrid w:val="0"/>
        <w:spacing w:line="360" w:lineRule="auto"/>
        <w:ind w:firstLineChars="200" w:firstLine="560"/>
        <w:rPr>
          <w:sz w:val="28"/>
          <w:szCs w:val="28"/>
        </w:rPr>
      </w:pPr>
    </w:p>
    <w:p w14:paraId="47F228DF" w14:textId="77777777" w:rsidR="00631B05" w:rsidRPr="00665EBC" w:rsidRDefault="009B0421" w:rsidP="0061355C">
      <w:pPr>
        <w:snapToGrid w:val="0"/>
        <w:spacing w:line="360" w:lineRule="auto"/>
        <w:ind w:firstLine="555"/>
        <w:rPr>
          <w:sz w:val="28"/>
          <w:szCs w:val="28"/>
        </w:rPr>
      </w:pPr>
      <w:r w:rsidRPr="00665EBC">
        <w:rPr>
          <w:rFonts w:eastAsia="黑体"/>
          <w:sz w:val="28"/>
          <w:szCs w:val="28"/>
        </w:rPr>
        <w:t>参加起草单位：</w:t>
      </w:r>
      <w:r w:rsidR="0061355C" w:rsidRPr="00665EBC">
        <w:rPr>
          <w:rFonts w:hint="eastAsia"/>
          <w:sz w:val="28"/>
          <w:szCs w:val="28"/>
        </w:rPr>
        <w:t xml:space="preserve"> </w:t>
      </w:r>
    </w:p>
    <w:p w14:paraId="3016DB2A" w14:textId="77777777" w:rsidR="001D7D37" w:rsidRPr="00665EBC" w:rsidRDefault="001D7D37" w:rsidP="00027704">
      <w:pPr>
        <w:spacing w:line="360" w:lineRule="auto"/>
        <w:ind w:firstLineChars="450" w:firstLine="1080"/>
        <w:rPr>
          <w:sz w:val="24"/>
        </w:rPr>
      </w:pPr>
    </w:p>
    <w:p w14:paraId="77E2A02A" w14:textId="77777777" w:rsidR="00B1290F" w:rsidRPr="00665EBC" w:rsidRDefault="00B1290F" w:rsidP="00027704">
      <w:pPr>
        <w:spacing w:line="360" w:lineRule="auto"/>
        <w:ind w:firstLineChars="450" w:firstLine="1080"/>
        <w:rPr>
          <w:sz w:val="24"/>
        </w:rPr>
      </w:pPr>
    </w:p>
    <w:p w14:paraId="4C275727" w14:textId="77777777" w:rsidR="00B1290F" w:rsidRPr="00665EBC" w:rsidRDefault="00B1290F" w:rsidP="00027704">
      <w:pPr>
        <w:spacing w:line="360" w:lineRule="auto"/>
        <w:ind w:firstLineChars="450" w:firstLine="1080"/>
        <w:rPr>
          <w:sz w:val="24"/>
        </w:rPr>
      </w:pPr>
    </w:p>
    <w:p w14:paraId="1C476297" w14:textId="77777777" w:rsidR="009B0421" w:rsidRPr="00665EBC" w:rsidRDefault="009B0421" w:rsidP="00027704">
      <w:pPr>
        <w:spacing w:line="360" w:lineRule="auto"/>
        <w:ind w:firstLineChars="450" w:firstLine="1080"/>
        <w:rPr>
          <w:sz w:val="24"/>
        </w:rPr>
      </w:pPr>
    </w:p>
    <w:p w14:paraId="799DF226" w14:textId="77777777" w:rsidR="009B0421" w:rsidRPr="00665EBC" w:rsidRDefault="009B0421" w:rsidP="00027704">
      <w:pPr>
        <w:spacing w:line="360" w:lineRule="auto"/>
        <w:ind w:firstLineChars="450" w:firstLine="1080"/>
        <w:rPr>
          <w:sz w:val="24"/>
        </w:rPr>
      </w:pPr>
    </w:p>
    <w:p w14:paraId="3B5F9DF5" w14:textId="77777777" w:rsidR="009B0421" w:rsidRPr="00665EBC" w:rsidRDefault="009B0421" w:rsidP="00027704">
      <w:pPr>
        <w:spacing w:line="360" w:lineRule="auto"/>
        <w:ind w:firstLineChars="450" w:firstLine="1080"/>
        <w:rPr>
          <w:sz w:val="24"/>
        </w:rPr>
      </w:pPr>
    </w:p>
    <w:p w14:paraId="5E3B871C" w14:textId="77777777" w:rsidR="009B0421" w:rsidRPr="00665EBC" w:rsidRDefault="009B0421" w:rsidP="00027704">
      <w:pPr>
        <w:spacing w:line="360" w:lineRule="auto"/>
        <w:ind w:firstLineChars="450" w:firstLine="1080"/>
        <w:rPr>
          <w:sz w:val="24"/>
        </w:rPr>
      </w:pPr>
    </w:p>
    <w:p w14:paraId="2CBB2579" w14:textId="77777777" w:rsidR="00B1290F" w:rsidRPr="00665EBC" w:rsidRDefault="00B1290F" w:rsidP="00027704">
      <w:pPr>
        <w:spacing w:line="360" w:lineRule="auto"/>
        <w:ind w:firstLineChars="450" w:firstLine="1080"/>
        <w:rPr>
          <w:sz w:val="24"/>
        </w:rPr>
      </w:pPr>
    </w:p>
    <w:p w14:paraId="229966CE" w14:textId="77777777" w:rsidR="00B1290F" w:rsidRPr="00665EBC" w:rsidRDefault="00B1290F" w:rsidP="00027704">
      <w:pPr>
        <w:spacing w:line="360" w:lineRule="auto"/>
        <w:ind w:firstLineChars="450" w:firstLine="1080"/>
        <w:rPr>
          <w:sz w:val="24"/>
        </w:rPr>
      </w:pPr>
    </w:p>
    <w:p w14:paraId="7209AA20" w14:textId="77777777" w:rsidR="00B1290F" w:rsidRPr="00665EBC" w:rsidRDefault="00B1290F" w:rsidP="00027704">
      <w:pPr>
        <w:spacing w:line="360" w:lineRule="auto"/>
        <w:ind w:firstLineChars="450" w:firstLine="1080"/>
        <w:rPr>
          <w:sz w:val="24"/>
        </w:rPr>
      </w:pPr>
    </w:p>
    <w:p w14:paraId="77D07DCA" w14:textId="77777777" w:rsidR="009B0421" w:rsidRPr="00665EBC" w:rsidRDefault="009B0421" w:rsidP="00B1290F">
      <w:pPr>
        <w:spacing w:line="360" w:lineRule="auto"/>
        <w:rPr>
          <w:sz w:val="28"/>
        </w:rPr>
      </w:pPr>
      <w:r w:rsidRPr="00665EBC">
        <w:rPr>
          <w:sz w:val="28"/>
        </w:rPr>
        <w:t>本规</w:t>
      </w:r>
      <w:r w:rsidRPr="00665EBC">
        <w:rPr>
          <w:rFonts w:hint="eastAsia"/>
          <w:sz w:val="28"/>
        </w:rPr>
        <w:t>范委托全国流量计量技术委员会</w:t>
      </w:r>
      <w:r w:rsidR="00B1290F" w:rsidRPr="00665EBC">
        <w:rPr>
          <w:rFonts w:hint="eastAsia"/>
          <w:sz w:val="28"/>
        </w:rPr>
        <w:t>液体分技术委员会</w:t>
      </w:r>
      <w:r w:rsidRPr="00665EBC">
        <w:rPr>
          <w:rFonts w:hint="eastAsia"/>
          <w:sz w:val="28"/>
        </w:rPr>
        <w:t>负责</w:t>
      </w:r>
      <w:r w:rsidRPr="00665EBC">
        <w:rPr>
          <w:sz w:val="28"/>
        </w:rPr>
        <w:t>解释</w:t>
      </w:r>
    </w:p>
    <w:p w14:paraId="1476AB71" w14:textId="77777777" w:rsidR="009B0421" w:rsidRPr="00665EBC" w:rsidRDefault="009B0421" w:rsidP="00027704">
      <w:pPr>
        <w:spacing w:line="360" w:lineRule="auto"/>
        <w:ind w:firstLineChars="200" w:firstLine="560"/>
        <w:rPr>
          <w:sz w:val="28"/>
        </w:rPr>
      </w:pPr>
    </w:p>
    <w:p w14:paraId="279BC7AC" w14:textId="77777777" w:rsidR="009B0421" w:rsidRPr="00665EBC" w:rsidRDefault="009B0421">
      <w:pPr>
        <w:spacing w:line="360" w:lineRule="auto"/>
        <w:jc w:val="center"/>
        <w:rPr>
          <w:sz w:val="32"/>
          <w:szCs w:val="32"/>
        </w:rPr>
      </w:pPr>
    </w:p>
    <w:p w14:paraId="1E47DF1D" w14:textId="77777777" w:rsidR="009B0421" w:rsidRPr="00665EBC" w:rsidRDefault="009B0421">
      <w:pPr>
        <w:spacing w:line="360" w:lineRule="auto"/>
        <w:rPr>
          <w:rFonts w:eastAsia="黑体"/>
          <w:sz w:val="28"/>
          <w:szCs w:val="28"/>
        </w:rPr>
      </w:pPr>
      <w:r w:rsidRPr="00665EBC">
        <w:rPr>
          <w:rFonts w:eastAsia="黑体"/>
          <w:sz w:val="28"/>
          <w:szCs w:val="28"/>
        </w:rPr>
        <w:t>本规</w:t>
      </w:r>
      <w:r w:rsidRPr="00665EBC">
        <w:rPr>
          <w:rFonts w:eastAsia="黑体" w:hint="eastAsia"/>
          <w:sz w:val="28"/>
          <w:szCs w:val="28"/>
        </w:rPr>
        <w:t>范</w:t>
      </w:r>
      <w:r w:rsidRPr="00665EBC">
        <w:rPr>
          <w:rFonts w:eastAsia="黑体"/>
          <w:sz w:val="28"/>
          <w:szCs w:val="28"/>
        </w:rPr>
        <w:t>主要起草人：</w:t>
      </w:r>
    </w:p>
    <w:p w14:paraId="464715E7" w14:textId="77777777" w:rsidR="001D7D37" w:rsidRPr="00665EBC" w:rsidRDefault="009B0421" w:rsidP="00027704">
      <w:pPr>
        <w:spacing w:line="360" w:lineRule="auto"/>
        <w:ind w:firstLineChars="250" w:firstLine="700"/>
        <w:rPr>
          <w:sz w:val="28"/>
          <w:szCs w:val="28"/>
        </w:rPr>
      </w:pPr>
      <w:r w:rsidRPr="00665EBC">
        <w:rPr>
          <w:rFonts w:hint="eastAsia"/>
          <w:sz w:val="28"/>
          <w:szCs w:val="28"/>
        </w:rPr>
        <w:t xml:space="preserve">    </w:t>
      </w:r>
    </w:p>
    <w:p w14:paraId="30202BDD" w14:textId="77777777" w:rsidR="001D7D37" w:rsidRPr="00665EBC" w:rsidRDefault="001D7D37" w:rsidP="00027704">
      <w:pPr>
        <w:spacing w:line="360" w:lineRule="auto"/>
        <w:ind w:firstLineChars="250" w:firstLine="700"/>
        <w:rPr>
          <w:sz w:val="28"/>
          <w:szCs w:val="28"/>
        </w:rPr>
      </w:pPr>
    </w:p>
    <w:p w14:paraId="5D3F9B2B" w14:textId="77777777" w:rsidR="001D7D37" w:rsidRPr="00665EBC" w:rsidRDefault="001D7D37" w:rsidP="00027704">
      <w:pPr>
        <w:spacing w:line="360" w:lineRule="auto"/>
        <w:ind w:firstLineChars="250" w:firstLine="700"/>
        <w:rPr>
          <w:sz w:val="28"/>
          <w:szCs w:val="28"/>
        </w:rPr>
      </w:pPr>
    </w:p>
    <w:p w14:paraId="6C30B150" w14:textId="77777777" w:rsidR="009B0421" w:rsidRPr="00665EBC" w:rsidRDefault="009B0421" w:rsidP="00027704">
      <w:pPr>
        <w:spacing w:line="360" w:lineRule="auto"/>
        <w:ind w:firstLineChars="250" w:firstLine="700"/>
        <w:rPr>
          <w:rFonts w:eastAsia="黑体"/>
          <w:sz w:val="28"/>
          <w:szCs w:val="28"/>
        </w:rPr>
      </w:pPr>
      <w:r w:rsidRPr="00665EBC">
        <w:rPr>
          <w:rFonts w:eastAsia="黑体"/>
          <w:sz w:val="28"/>
          <w:szCs w:val="28"/>
        </w:rPr>
        <w:t>参加起草人：</w:t>
      </w:r>
    </w:p>
    <w:p w14:paraId="230F2B19" w14:textId="77777777" w:rsidR="009B0421" w:rsidRPr="00665EBC" w:rsidRDefault="009B0421">
      <w:pPr>
        <w:rPr>
          <w:sz w:val="28"/>
          <w:szCs w:val="28"/>
        </w:rPr>
      </w:pPr>
    </w:p>
    <w:p w14:paraId="17F51A41" w14:textId="77777777" w:rsidR="001D7D37" w:rsidRPr="00665EBC" w:rsidRDefault="001D7D37">
      <w:pPr>
        <w:rPr>
          <w:sz w:val="28"/>
          <w:szCs w:val="28"/>
        </w:rPr>
      </w:pPr>
    </w:p>
    <w:p w14:paraId="30FCDD9F" w14:textId="77777777" w:rsidR="001D7D37" w:rsidRPr="00665EBC" w:rsidRDefault="001D7D37">
      <w:pPr>
        <w:rPr>
          <w:sz w:val="28"/>
          <w:szCs w:val="28"/>
        </w:rPr>
      </w:pPr>
    </w:p>
    <w:p w14:paraId="6FCEE477" w14:textId="77777777" w:rsidR="001D7D37" w:rsidRPr="00665EBC" w:rsidRDefault="001D7D37">
      <w:pPr>
        <w:rPr>
          <w:sz w:val="20"/>
        </w:rPr>
      </w:pPr>
    </w:p>
    <w:p w14:paraId="6F1FA2E9" w14:textId="77777777" w:rsidR="009B0421" w:rsidRPr="00665EBC" w:rsidRDefault="009B0421">
      <w:pPr>
        <w:rPr>
          <w:sz w:val="20"/>
        </w:rPr>
      </w:pPr>
    </w:p>
    <w:p w14:paraId="2BB9C440" w14:textId="77777777" w:rsidR="009B0421" w:rsidRPr="00665EBC" w:rsidRDefault="009B0421">
      <w:pPr>
        <w:sectPr w:rsidR="009B0421" w:rsidRPr="00665EBC">
          <w:headerReference w:type="default" r:id="rId8"/>
          <w:footerReference w:type="even" r:id="rId9"/>
          <w:footerReference w:type="default" r:id="rId10"/>
          <w:pgSz w:w="11906" w:h="16838"/>
          <w:pgMar w:top="1440" w:right="1800" w:bottom="1440" w:left="1800" w:header="851" w:footer="992" w:gutter="0"/>
          <w:pgNumType w:start="0"/>
          <w:cols w:space="720"/>
          <w:docGrid w:type="lines" w:linePitch="312"/>
        </w:sectPr>
      </w:pPr>
    </w:p>
    <w:p w14:paraId="10AA8B9E" w14:textId="5A2DE867" w:rsidR="009B0421" w:rsidRPr="00665EBC" w:rsidRDefault="009B0421">
      <w:pPr>
        <w:spacing w:beforeLines="50" w:before="156" w:afterLines="50" w:after="156"/>
        <w:jc w:val="center"/>
        <w:rPr>
          <w:rFonts w:eastAsia="黑体"/>
          <w:bCs/>
          <w:sz w:val="44"/>
          <w:szCs w:val="44"/>
        </w:rPr>
      </w:pPr>
      <w:r w:rsidRPr="00665EBC">
        <w:rPr>
          <w:rFonts w:eastAsia="黑体"/>
          <w:bCs/>
          <w:sz w:val="44"/>
          <w:szCs w:val="44"/>
        </w:rPr>
        <w:lastRenderedPageBreak/>
        <w:t>目</w:t>
      </w:r>
      <w:r w:rsidRPr="00665EBC">
        <w:rPr>
          <w:rFonts w:eastAsia="黑体"/>
          <w:bCs/>
          <w:sz w:val="44"/>
          <w:szCs w:val="44"/>
        </w:rPr>
        <w:t xml:space="preserve">  </w:t>
      </w:r>
      <w:r w:rsidRPr="00665EBC">
        <w:rPr>
          <w:rFonts w:eastAsia="黑体"/>
          <w:bCs/>
          <w:sz w:val="44"/>
          <w:szCs w:val="44"/>
        </w:rPr>
        <w:t>录</w:t>
      </w:r>
    </w:p>
    <w:bookmarkStart w:id="0" w:name="_Toc395001393"/>
    <w:bookmarkStart w:id="1" w:name="_Toc368231686"/>
    <w:bookmarkStart w:id="2" w:name="_Toc457807160"/>
    <w:bookmarkStart w:id="3" w:name="_Toc457807237"/>
    <w:bookmarkStart w:id="4" w:name="_Toc457808100"/>
    <w:bookmarkStart w:id="5" w:name="_Toc457808562"/>
    <w:p w14:paraId="2AA90A79" w14:textId="4A37DEC8" w:rsidR="00E013E7" w:rsidRPr="00665EBC" w:rsidRDefault="009B0421">
      <w:pPr>
        <w:pStyle w:val="12"/>
        <w:tabs>
          <w:tab w:val="right" w:leader="dot" w:pos="8776"/>
        </w:tabs>
        <w:rPr>
          <w:rFonts w:asciiTheme="minorHAnsi" w:eastAsiaTheme="minorEastAsia" w:hAnsiTheme="minorHAnsi" w:cstheme="minorBidi"/>
          <w:b w:val="0"/>
          <w:bCs w:val="0"/>
          <w:caps w:val="0"/>
          <w:noProof/>
          <w:sz w:val="21"/>
          <w:szCs w:val="22"/>
        </w:rPr>
      </w:pPr>
      <w:r w:rsidRPr="00665EBC">
        <w:rPr>
          <w:rFonts w:ascii="Times New Roman" w:hAnsi="Times New Roman"/>
          <w:b w:val="0"/>
        </w:rPr>
        <w:fldChar w:fldCharType="begin"/>
      </w:r>
      <w:r w:rsidRPr="00665EBC">
        <w:rPr>
          <w:rFonts w:ascii="Times New Roman" w:hAnsi="Times New Roman"/>
          <w:b w:val="0"/>
        </w:rPr>
        <w:instrText xml:space="preserve"> </w:instrText>
      </w:r>
      <w:r w:rsidRPr="00665EBC">
        <w:rPr>
          <w:rFonts w:ascii="Times New Roman" w:hAnsi="Times New Roman" w:hint="eastAsia"/>
          <w:b w:val="0"/>
        </w:rPr>
        <w:instrText>TOC \o "1-3" \h \z \u</w:instrText>
      </w:r>
      <w:r w:rsidRPr="00665EBC">
        <w:rPr>
          <w:rFonts w:ascii="Times New Roman" w:hAnsi="Times New Roman"/>
          <w:b w:val="0"/>
        </w:rPr>
        <w:instrText xml:space="preserve"> </w:instrText>
      </w:r>
      <w:r w:rsidRPr="00665EBC">
        <w:rPr>
          <w:rFonts w:ascii="Times New Roman" w:hAnsi="Times New Roman"/>
          <w:b w:val="0"/>
        </w:rPr>
        <w:fldChar w:fldCharType="separate"/>
      </w:r>
      <w:hyperlink w:anchor="_Toc185070183" w:history="1">
        <w:r w:rsidR="00E013E7" w:rsidRPr="00665EBC">
          <w:rPr>
            <w:rStyle w:val="af3"/>
            <w:rFonts w:eastAsia="黑体" w:hAnsi="黑体"/>
            <w:noProof/>
            <w:color w:val="auto"/>
          </w:rPr>
          <w:t>引</w:t>
        </w:r>
        <w:r w:rsidR="00E013E7" w:rsidRPr="00665EBC">
          <w:rPr>
            <w:rStyle w:val="af3"/>
            <w:rFonts w:eastAsia="黑体"/>
            <w:noProof/>
            <w:color w:val="auto"/>
          </w:rPr>
          <w:t xml:space="preserve">  </w:t>
        </w:r>
        <w:r w:rsidR="00E013E7" w:rsidRPr="00665EBC">
          <w:rPr>
            <w:rStyle w:val="af3"/>
            <w:rFonts w:eastAsia="黑体" w:hAnsi="黑体"/>
            <w:noProof/>
            <w:color w:val="auto"/>
          </w:rPr>
          <w:t>言</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_Toc185070183 \h </w:instrText>
        </w:r>
        <w:r w:rsidR="00E013E7" w:rsidRPr="00665EBC">
          <w:rPr>
            <w:noProof/>
            <w:webHidden/>
          </w:rPr>
        </w:r>
        <w:r w:rsidR="00E013E7" w:rsidRPr="00665EBC">
          <w:rPr>
            <w:noProof/>
            <w:webHidden/>
          </w:rPr>
          <w:fldChar w:fldCharType="separate"/>
        </w:r>
        <w:r w:rsidR="00BA5AFF" w:rsidRPr="00665EBC">
          <w:rPr>
            <w:noProof/>
            <w:webHidden/>
          </w:rPr>
          <w:t>III</w:t>
        </w:r>
        <w:r w:rsidR="00E013E7" w:rsidRPr="00665EBC">
          <w:rPr>
            <w:noProof/>
            <w:webHidden/>
          </w:rPr>
          <w:fldChar w:fldCharType="end"/>
        </w:r>
      </w:hyperlink>
    </w:p>
    <w:p w14:paraId="320386B8" w14:textId="58034A78"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184" w:history="1">
        <w:r w:rsidR="00E013E7" w:rsidRPr="00665EBC">
          <w:rPr>
            <w:rStyle w:val="af3"/>
            <w:rFonts w:eastAsia="黑体"/>
            <w:noProof/>
            <w:color w:val="auto"/>
          </w:rPr>
          <w:t xml:space="preserve">1  </w:t>
        </w:r>
        <w:r w:rsidR="00E013E7" w:rsidRPr="00665EBC">
          <w:rPr>
            <w:rStyle w:val="af3"/>
            <w:rFonts w:eastAsia="黑体"/>
            <w:noProof/>
            <w:color w:val="auto"/>
          </w:rPr>
          <w:t>范围</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_Toc185070184 \h </w:instrText>
        </w:r>
        <w:r w:rsidR="00E013E7" w:rsidRPr="00665EBC">
          <w:rPr>
            <w:noProof/>
            <w:webHidden/>
          </w:rPr>
        </w:r>
        <w:r w:rsidR="00E013E7" w:rsidRPr="00665EBC">
          <w:rPr>
            <w:noProof/>
            <w:webHidden/>
          </w:rPr>
          <w:fldChar w:fldCharType="separate"/>
        </w:r>
        <w:r w:rsidR="00BA5AFF" w:rsidRPr="00665EBC">
          <w:rPr>
            <w:noProof/>
            <w:webHidden/>
          </w:rPr>
          <w:t>1</w:t>
        </w:r>
        <w:r w:rsidR="00E013E7" w:rsidRPr="00665EBC">
          <w:rPr>
            <w:noProof/>
            <w:webHidden/>
          </w:rPr>
          <w:fldChar w:fldCharType="end"/>
        </w:r>
      </w:hyperlink>
    </w:p>
    <w:p w14:paraId="4C54149D" w14:textId="4781EADC"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185" w:history="1">
        <w:r w:rsidR="00E013E7" w:rsidRPr="00665EBC">
          <w:rPr>
            <w:rStyle w:val="af3"/>
            <w:rFonts w:eastAsia="黑体"/>
            <w:noProof/>
            <w:color w:val="auto"/>
          </w:rPr>
          <w:t xml:space="preserve">2 </w:t>
        </w:r>
        <w:r w:rsidR="00E013E7" w:rsidRPr="00665EBC">
          <w:rPr>
            <w:rStyle w:val="af3"/>
            <w:rFonts w:eastAsia="黑体"/>
            <w:noProof/>
            <w:color w:val="auto"/>
          </w:rPr>
          <w:t>引用文件</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_Toc185070185 \h </w:instrText>
        </w:r>
        <w:r w:rsidR="00E013E7" w:rsidRPr="00665EBC">
          <w:rPr>
            <w:noProof/>
            <w:webHidden/>
          </w:rPr>
        </w:r>
        <w:r w:rsidR="00E013E7" w:rsidRPr="00665EBC">
          <w:rPr>
            <w:noProof/>
            <w:webHidden/>
          </w:rPr>
          <w:fldChar w:fldCharType="separate"/>
        </w:r>
        <w:r w:rsidR="00BA5AFF" w:rsidRPr="00665EBC">
          <w:rPr>
            <w:noProof/>
            <w:webHidden/>
          </w:rPr>
          <w:t>1</w:t>
        </w:r>
        <w:r w:rsidR="00E013E7" w:rsidRPr="00665EBC">
          <w:rPr>
            <w:noProof/>
            <w:webHidden/>
          </w:rPr>
          <w:fldChar w:fldCharType="end"/>
        </w:r>
      </w:hyperlink>
    </w:p>
    <w:p w14:paraId="50A7A7B9" w14:textId="6A028F41"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186" w:history="1">
        <w:r w:rsidR="00E013E7" w:rsidRPr="00665EBC">
          <w:rPr>
            <w:rStyle w:val="af3"/>
            <w:rFonts w:eastAsia="黑体"/>
            <w:noProof/>
            <w:color w:val="auto"/>
          </w:rPr>
          <w:t xml:space="preserve">3 </w:t>
        </w:r>
        <w:r w:rsidR="00E013E7" w:rsidRPr="00665EBC">
          <w:rPr>
            <w:rStyle w:val="af3"/>
            <w:rFonts w:eastAsia="黑体"/>
            <w:noProof/>
            <w:color w:val="auto"/>
          </w:rPr>
          <w:t>术语</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_Toc185070186 \h </w:instrText>
        </w:r>
        <w:r w:rsidR="00E013E7" w:rsidRPr="00665EBC">
          <w:rPr>
            <w:noProof/>
            <w:webHidden/>
          </w:rPr>
        </w:r>
        <w:r w:rsidR="00E013E7" w:rsidRPr="00665EBC">
          <w:rPr>
            <w:noProof/>
            <w:webHidden/>
          </w:rPr>
          <w:fldChar w:fldCharType="separate"/>
        </w:r>
        <w:r w:rsidR="00BA5AFF" w:rsidRPr="00665EBC">
          <w:rPr>
            <w:noProof/>
            <w:webHidden/>
          </w:rPr>
          <w:t>2</w:t>
        </w:r>
        <w:r w:rsidR="00E013E7" w:rsidRPr="00665EBC">
          <w:rPr>
            <w:noProof/>
            <w:webHidden/>
          </w:rPr>
          <w:fldChar w:fldCharType="end"/>
        </w:r>
      </w:hyperlink>
    </w:p>
    <w:p w14:paraId="4ADA3222" w14:textId="2151A7C6"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187" w:history="1">
        <w:r w:rsidR="00E013E7" w:rsidRPr="00665EBC">
          <w:rPr>
            <w:rStyle w:val="af3"/>
            <w:rFonts w:eastAsia="黑体"/>
            <w:noProof/>
            <w:color w:val="auto"/>
          </w:rPr>
          <w:t xml:space="preserve">4 </w:t>
        </w:r>
        <w:r w:rsidR="00E013E7" w:rsidRPr="00665EBC">
          <w:rPr>
            <w:rStyle w:val="af3"/>
            <w:rFonts w:eastAsia="黑体"/>
            <w:noProof/>
            <w:color w:val="auto"/>
          </w:rPr>
          <w:t>概述</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_Toc185070187 \h </w:instrText>
        </w:r>
        <w:r w:rsidR="00E013E7" w:rsidRPr="00665EBC">
          <w:rPr>
            <w:noProof/>
            <w:webHidden/>
          </w:rPr>
        </w:r>
        <w:r w:rsidR="00E013E7" w:rsidRPr="00665EBC">
          <w:rPr>
            <w:noProof/>
            <w:webHidden/>
          </w:rPr>
          <w:fldChar w:fldCharType="separate"/>
        </w:r>
        <w:r w:rsidR="00BA5AFF" w:rsidRPr="00665EBC">
          <w:rPr>
            <w:noProof/>
            <w:webHidden/>
          </w:rPr>
          <w:t>2</w:t>
        </w:r>
        <w:r w:rsidR="00E013E7" w:rsidRPr="00665EBC">
          <w:rPr>
            <w:noProof/>
            <w:webHidden/>
          </w:rPr>
          <w:fldChar w:fldCharType="end"/>
        </w:r>
      </w:hyperlink>
    </w:p>
    <w:p w14:paraId="2FC21898" w14:textId="5251D7CB"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88" w:history="1">
        <w:r w:rsidR="00E013E7" w:rsidRPr="00665EBC">
          <w:rPr>
            <w:rStyle w:val="af3"/>
            <w:noProof/>
            <w:color w:val="auto"/>
          </w:rPr>
          <w:t xml:space="preserve">4.1 </w:t>
        </w:r>
        <w:r w:rsidR="00E013E7" w:rsidRPr="00665EBC">
          <w:rPr>
            <w:rStyle w:val="af3"/>
            <w:noProof/>
            <w:color w:val="auto"/>
          </w:rPr>
          <w:t>用途</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_Toc185070188 \h </w:instrText>
        </w:r>
        <w:r w:rsidR="00E013E7" w:rsidRPr="00665EBC">
          <w:rPr>
            <w:noProof/>
            <w:webHidden/>
          </w:rPr>
        </w:r>
        <w:r w:rsidR="00E013E7" w:rsidRPr="00665EBC">
          <w:rPr>
            <w:noProof/>
            <w:webHidden/>
          </w:rPr>
          <w:fldChar w:fldCharType="separate"/>
        </w:r>
        <w:r w:rsidR="00BA5AFF" w:rsidRPr="00665EBC">
          <w:rPr>
            <w:noProof/>
            <w:webHidden/>
          </w:rPr>
          <w:t>2</w:t>
        </w:r>
        <w:r w:rsidR="00E013E7" w:rsidRPr="00665EBC">
          <w:rPr>
            <w:noProof/>
            <w:webHidden/>
          </w:rPr>
          <w:fldChar w:fldCharType="end"/>
        </w:r>
      </w:hyperlink>
    </w:p>
    <w:p w14:paraId="44365BAE" w14:textId="5B94FD7E"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89" w:history="1">
        <w:r w:rsidR="00E013E7" w:rsidRPr="00665EBC">
          <w:rPr>
            <w:rStyle w:val="af3"/>
            <w:noProof/>
            <w:color w:val="auto"/>
          </w:rPr>
          <w:t xml:space="preserve">4.2 </w:t>
        </w:r>
        <w:r w:rsidR="00E013E7" w:rsidRPr="00665EBC">
          <w:rPr>
            <w:rStyle w:val="af3"/>
            <w:noProof/>
            <w:color w:val="auto"/>
          </w:rPr>
          <w:t>工作原理</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_Toc185070189 \h </w:instrText>
        </w:r>
        <w:r w:rsidR="00E013E7" w:rsidRPr="00665EBC">
          <w:rPr>
            <w:noProof/>
            <w:webHidden/>
          </w:rPr>
        </w:r>
        <w:r w:rsidR="00E013E7" w:rsidRPr="00665EBC">
          <w:rPr>
            <w:noProof/>
            <w:webHidden/>
          </w:rPr>
          <w:fldChar w:fldCharType="separate"/>
        </w:r>
        <w:r w:rsidR="00BA5AFF" w:rsidRPr="00665EBC">
          <w:rPr>
            <w:noProof/>
            <w:webHidden/>
          </w:rPr>
          <w:t>2</w:t>
        </w:r>
        <w:r w:rsidR="00E013E7" w:rsidRPr="00665EBC">
          <w:rPr>
            <w:noProof/>
            <w:webHidden/>
          </w:rPr>
          <w:fldChar w:fldCharType="end"/>
        </w:r>
      </w:hyperlink>
    </w:p>
    <w:p w14:paraId="74680197" w14:textId="5764535C"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0" w:history="1">
        <w:r w:rsidR="00E013E7" w:rsidRPr="00665EBC">
          <w:rPr>
            <w:rStyle w:val="af3"/>
            <w:noProof/>
            <w:color w:val="auto"/>
          </w:rPr>
          <w:t xml:space="preserve">4.3 </w:t>
        </w:r>
        <w:r w:rsidR="00E013E7" w:rsidRPr="00665EBC">
          <w:rPr>
            <w:rStyle w:val="af3"/>
            <w:noProof/>
            <w:color w:val="auto"/>
          </w:rPr>
          <w:t>结构组成</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_Toc185070190 \h </w:instrText>
        </w:r>
        <w:r w:rsidR="00E013E7" w:rsidRPr="00665EBC">
          <w:rPr>
            <w:noProof/>
            <w:webHidden/>
          </w:rPr>
        </w:r>
        <w:r w:rsidR="00E013E7" w:rsidRPr="00665EBC">
          <w:rPr>
            <w:noProof/>
            <w:webHidden/>
          </w:rPr>
          <w:fldChar w:fldCharType="separate"/>
        </w:r>
        <w:r w:rsidR="00BA5AFF" w:rsidRPr="00665EBC">
          <w:rPr>
            <w:noProof/>
            <w:webHidden/>
          </w:rPr>
          <w:t>2</w:t>
        </w:r>
        <w:r w:rsidR="00E013E7" w:rsidRPr="00665EBC">
          <w:rPr>
            <w:noProof/>
            <w:webHidden/>
          </w:rPr>
          <w:fldChar w:fldCharType="end"/>
        </w:r>
      </w:hyperlink>
    </w:p>
    <w:p w14:paraId="551206D3" w14:textId="03A64227"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1" w:history="1">
        <w:r w:rsidR="00E013E7" w:rsidRPr="00665EBC">
          <w:rPr>
            <w:rStyle w:val="af3"/>
            <w:noProof/>
            <w:color w:val="auto"/>
          </w:rPr>
          <w:t xml:space="preserve">4.4 </w:t>
        </w:r>
        <w:r w:rsidR="00E013E7" w:rsidRPr="00665EBC">
          <w:rPr>
            <w:rStyle w:val="af3"/>
            <w:noProof/>
            <w:color w:val="auto"/>
          </w:rPr>
          <w:t>流量计的关键零部件和材料</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_Toc185070191 \h </w:instrText>
        </w:r>
        <w:r w:rsidR="00E013E7" w:rsidRPr="00665EBC">
          <w:rPr>
            <w:noProof/>
            <w:webHidden/>
          </w:rPr>
        </w:r>
        <w:r w:rsidR="00E013E7" w:rsidRPr="00665EBC">
          <w:rPr>
            <w:noProof/>
            <w:webHidden/>
          </w:rPr>
          <w:fldChar w:fldCharType="separate"/>
        </w:r>
        <w:r w:rsidR="00BA5AFF" w:rsidRPr="00665EBC">
          <w:rPr>
            <w:noProof/>
            <w:webHidden/>
          </w:rPr>
          <w:t>2</w:t>
        </w:r>
        <w:r w:rsidR="00E013E7" w:rsidRPr="00665EBC">
          <w:rPr>
            <w:noProof/>
            <w:webHidden/>
          </w:rPr>
          <w:fldChar w:fldCharType="end"/>
        </w:r>
      </w:hyperlink>
    </w:p>
    <w:p w14:paraId="2F9CA7FE" w14:textId="0E3A806C"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192" w:history="1">
        <w:r w:rsidR="00E013E7" w:rsidRPr="00665EBC">
          <w:rPr>
            <w:rStyle w:val="af3"/>
            <w:rFonts w:eastAsia="黑体"/>
            <w:noProof/>
            <w:color w:val="auto"/>
          </w:rPr>
          <w:t xml:space="preserve">5 </w:t>
        </w:r>
        <w:r w:rsidR="00E013E7" w:rsidRPr="00665EBC">
          <w:rPr>
            <w:rStyle w:val="af3"/>
            <w:rFonts w:eastAsia="黑体"/>
            <w:noProof/>
            <w:color w:val="auto"/>
          </w:rPr>
          <w:t>法制管理要求</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_Toc185070192 \h </w:instrText>
        </w:r>
        <w:r w:rsidR="00E013E7" w:rsidRPr="00665EBC">
          <w:rPr>
            <w:noProof/>
            <w:webHidden/>
          </w:rPr>
        </w:r>
        <w:r w:rsidR="00E013E7" w:rsidRPr="00665EBC">
          <w:rPr>
            <w:noProof/>
            <w:webHidden/>
          </w:rPr>
          <w:fldChar w:fldCharType="separate"/>
        </w:r>
        <w:r w:rsidR="00BA5AFF" w:rsidRPr="00665EBC">
          <w:rPr>
            <w:noProof/>
            <w:webHidden/>
          </w:rPr>
          <w:t>3</w:t>
        </w:r>
        <w:r w:rsidR="00E013E7" w:rsidRPr="00665EBC">
          <w:rPr>
            <w:noProof/>
            <w:webHidden/>
          </w:rPr>
          <w:fldChar w:fldCharType="end"/>
        </w:r>
      </w:hyperlink>
    </w:p>
    <w:p w14:paraId="27E57EDC" w14:textId="1DE80C07"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3" w:history="1">
        <w:r w:rsidR="00E013E7" w:rsidRPr="00665EBC">
          <w:rPr>
            <w:rStyle w:val="af3"/>
            <w:noProof/>
            <w:color w:val="auto"/>
          </w:rPr>
          <w:t xml:space="preserve">5.1 </w:t>
        </w:r>
        <w:r w:rsidR="00E013E7" w:rsidRPr="00665EBC">
          <w:rPr>
            <w:rStyle w:val="af3"/>
            <w:noProof/>
            <w:color w:val="auto"/>
          </w:rPr>
          <w:t>计量单位</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_Toc185070193 \h </w:instrText>
        </w:r>
        <w:r w:rsidR="00E013E7" w:rsidRPr="00665EBC">
          <w:rPr>
            <w:noProof/>
            <w:webHidden/>
          </w:rPr>
        </w:r>
        <w:r w:rsidR="00E013E7" w:rsidRPr="00665EBC">
          <w:rPr>
            <w:noProof/>
            <w:webHidden/>
          </w:rPr>
          <w:fldChar w:fldCharType="separate"/>
        </w:r>
        <w:r w:rsidR="00BA5AFF" w:rsidRPr="00665EBC">
          <w:rPr>
            <w:noProof/>
            <w:webHidden/>
          </w:rPr>
          <w:t>3</w:t>
        </w:r>
        <w:r w:rsidR="00E013E7" w:rsidRPr="00665EBC">
          <w:rPr>
            <w:noProof/>
            <w:webHidden/>
          </w:rPr>
          <w:fldChar w:fldCharType="end"/>
        </w:r>
      </w:hyperlink>
    </w:p>
    <w:p w14:paraId="2A40919E" w14:textId="3D31941B"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4" w:history="1">
        <w:r w:rsidR="00E013E7" w:rsidRPr="00665EBC">
          <w:rPr>
            <w:rStyle w:val="af3"/>
            <w:noProof/>
            <w:color w:val="auto"/>
          </w:rPr>
          <w:t xml:space="preserve">5.2 </w:t>
        </w:r>
        <w:r w:rsidR="00E013E7" w:rsidRPr="00665EBC">
          <w:rPr>
            <w:rStyle w:val="af3"/>
            <w:noProof/>
            <w:color w:val="auto"/>
          </w:rPr>
          <w:t>外部结构设计要求</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_Toc185070194 \h </w:instrText>
        </w:r>
        <w:r w:rsidR="00E013E7" w:rsidRPr="00665EBC">
          <w:rPr>
            <w:noProof/>
            <w:webHidden/>
          </w:rPr>
        </w:r>
        <w:r w:rsidR="00E013E7" w:rsidRPr="00665EBC">
          <w:rPr>
            <w:noProof/>
            <w:webHidden/>
          </w:rPr>
          <w:fldChar w:fldCharType="separate"/>
        </w:r>
        <w:r w:rsidR="00BA5AFF" w:rsidRPr="00665EBC">
          <w:rPr>
            <w:noProof/>
            <w:webHidden/>
          </w:rPr>
          <w:t>3</w:t>
        </w:r>
        <w:r w:rsidR="00E013E7" w:rsidRPr="00665EBC">
          <w:rPr>
            <w:noProof/>
            <w:webHidden/>
          </w:rPr>
          <w:fldChar w:fldCharType="end"/>
        </w:r>
      </w:hyperlink>
    </w:p>
    <w:p w14:paraId="0A1F301F" w14:textId="023EF096"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5" w:history="1">
        <w:r w:rsidR="00E013E7" w:rsidRPr="00665EBC">
          <w:rPr>
            <w:rStyle w:val="af3"/>
            <w:noProof/>
            <w:color w:val="auto"/>
          </w:rPr>
          <w:t xml:space="preserve">5.3 </w:t>
        </w:r>
        <w:r w:rsidR="00E013E7" w:rsidRPr="00665EBC">
          <w:rPr>
            <w:rStyle w:val="af3"/>
            <w:noProof/>
            <w:color w:val="auto"/>
          </w:rPr>
          <w:t>标志和标识</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_Toc185070195 \h </w:instrText>
        </w:r>
        <w:r w:rsidR="00E013E7" w:rsidRPr="00665EBC">
          <w:rPr>
            <w:noProof/>
            <w:webHidden/>
          </w:rPr>
        </w:r>
        <w:r w:rsidR="00E013E7" w:rsidRPr="00665EBC">
          <w:rPr>
            <w:noProof/>
            <w:webHidden/>
          </w:rPr>
          <w:fldChar w:fldCharType="separate"/>
        </w:r>
        <w:r w:rsidR="00BA5AFF" w:rsidRPr="00665EBC">
          <w:rPr>
            <w:noProof/>
            <w:webHidden/>
          </w:rPr>
          <w:t>3</w:t>
        </w:r>
        <w:r w:rsidR="00E013E7" w:rsidRPr="00665EBC">
          <w:rPr>
            <w:noProof/>
            <w:webHidden/>
          </w:rPr>
          <w:fldChar w:fldCharType="end"/>
        </w:r>
      </w:hyperlink>
    </w:p>
    <w:p w14:paraId="6985C0F1" w14:textId="7BBD33B2"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6" w:history="1">
        <w:r w:rsidR="00E013E7" w:rsidRPr="00665EBC">
          <w:rPr>
            <w:rStyle w:val="af3"/>
            <w:noProof/>
            <w:color w:val="auto"/>
          </w:rPr>
          <w:t xml:space="preserve">5.4 </w:t>
        </w:r>
        <w:r w:rsidR="00E013E7" w:rsidRPr="00665EBC">
          <w:rPr>
            <w:rStyle w:val="af3"/>
            <w:noProof/>
            <w:color w:val="auto"/>
          </w:rPr>
          <w:t>保护装置和封印</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_Toc185070196 \h </w:instrText>
        </w:r>
        <w:r w:rsidR="00E013E7" w:rsidRPr="00665EBC">
          <w:rPr>
            <w:noProof/>
            <w:webHidden/>
          </w:rPr>
        </w:r>
        <w:r w:rsidR="00E013E7" w:rsidRPr="00665EBC">
          <w:rPr>
            <w:noProof/>
            <w:webHidden/>
          </w:rPr>
          <w:fldChar w:fldCharType="separate"/>
        </w:r>
        <w:r w:rsidR="00BA5AFF" w:rsidRPr="00665EBC">
          <w:rPr>
            <w:noProof/>
            <w:webHidden/>
          </w:rPr>
          <w:t>4</w:t>
        </w:r>
        <w:r w:rsidR="00E013E7" w:rsidRPr="00665EBC">
          <w:rPr>
            <w:noProof/>
            <w:webHidden/>
          </w:rPr>
          <w:fldChar w:fldCharType="end"/>
        </w:r>
      </w:hyperlink>
    </w:p>
    <w:p w14:paraId="4B47D9C8" w14:textId="3BECA482"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197" w:history="1">
        <w:r w:rsidR="00E013E7" w:rsidRPr="00665EBC">
          <w:rPr>
            <w:rStyle w:val="af3"/>
            <w:rFonts w:eastAsia="黑体"/>
            <w:noProof/>
            <w:color w:val="auto"/>
          </w:rPr>
          <w:t xml:space="preserve">6 </w:t>
        </w:r>
        <w:r w:rsidR="00E013E7" w:rsidRPr="00665EBC">
          <w:rPr>
            <w:rStyle w:val="af3"/>
            <w:rFonts w:eastAsia="黑体"/>
            <w:noProof/>
            <w:color w:val="auto"/>
          </w:rPr>
          <w:t>计量性能要求</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_Toc185070197 \h </w:instrText>
        </w:r>
        <w:r w:rsidR="00E013E7" w:rsidRPr="00665EBC">
          <w:rPr>
            <w:noProof/>
            <w:webHidden/>
          </w:rPr>
        </w:r>
        <w:r w:rsidR="00E013E7" w:rsidRPr="00665EBC">
          <w:rPr>
            <w:noProof/>
            <w:webHidden/>
          </w:rPr>
          <w:fldChar w:fldCharType="separate"/>
        </w:r>
        <w:r w:rsidR="00BA5AFF" w:rsidRPr="00665EBC">
          <w:rPr>
            <w:noProof/>
            <w:webHidden/>
          </w:rPr>
          <w:t>5</w:t>
        </w:r>
        <w:r w:rsidR="00E013E7" w:rsidRPr="00665EBC">
          <w:rPr>
            <w:noProof/>
            <w:webHidden/>
          </w:rPr>
          <w:fldChar w:fldCharType="end"/>
        </w:r>
      </w:hyperlink>
    </w:p>
    <w:p w14:paraId="1E7AADA4" w14:textId="5DA3C17F"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8" w:history="1">
        <w:r w:rsidR="00E013E7" w:rsidRPr="00665EBC">
          <w:rPr>
            <w:rStyle w:val="af3"/>
            <w:noProof/>
            <w:color w:val="auto"/>
          </w:rPr>
          <w:t xml:space="preserve">6.1 </w:t>
        </w:r>
        <w:r w:rsidR="00E013E7" w:rsidRPr="00665EBC">
          <w:rPr>
            <w:rStyle w:val="af3"/>
            <w:noProof/>
            <w:color w:val="auto"/>
          </w:rPr>
          <w:t>准确度等级和最大允许误差</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_Toc185070198 \h </w:instrText>
        </w:r>
        <w:r w:rsidR="00E013E7" w:rsidRPr="00665EBC">
          <w:rPr>
            <w:noProof/>
            <w:webHidden/>
          </w:rPr>
        </w:r>
        <w:r w:rsidR="00E013E7" w:rsidRPr="00665EBC">
          <w:rPr>
            <w:noProof/>
            <w:webHidden/>
          </w:rPr>
          <w:fldChar w:fldCharType="separate"/>
        </w:r>
        <w:r w:rsidR="00BA5AFF" w:rsidRPr="00665EBC">
          <w:rPr>
            <w:noProof/>
            <w:webHidden/>
          </w:rPr>
          <w:t>5</w:t>
        </w:r>
        <w:r w:rsidR="00E013E7" w:rsidRPr="00665EBC">
          <w:rPr>
            <w:noProof/>
            <w:webHidden/>
          </w:rPr>
          <w:fldChar w:fldCharType="end"/>
        </w:r>
      </w:hyperlink>
    </w:p>
    <w:p w14:paraId="63643A34" w14:textId="1DCEDC58"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199" w:history="1">
        <w:r w:rsidR="00E013E7" w:rsidRPr="00665EBC">
          <w:rPr>
            <w:rStyle w:val="af3"/>
            <w:noProof/>
            <w:color w:val="auto"/>
          </w:rPr>
          <w:t xml:space="preserve">6.2 </w:t>
        </w:r>
        <w:r w:rsidR="00E013E7" w:rsidRPr="00665EBC">
          <w:rPr>
            <w:rStyle w:val="af3"/>
            <w:noProof/>
            <w:color w:val="auto"/>
          </w:rPr>
          <w:t>重复性</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_Toc185070199 \h </w:instrText>
        </w:r>
        <w:r w:rsidR="00E013E7" w:rsidRPr="00665EBC">
          <w:rPr>
            <w:noProof/>
            <w:webHidden/>
          </w:rPr>
        </w:r>
        <w:r w:rsidR="00E013E7" w:rsidRPr="00665EBC">
          <w:rPr>
            <w:noProof/>
            <w:webHidden/>
          </w:rPr>
          <w:fldChar w:fldCharType="separate"/>
        </w:r>
        <w:r w:rsidR="00BA5AFF" w:rsidRPr="00665EBC">
          <w:rPr>
            <w:noProof/>
            <w:webHidden/>
          </w:rPr>
          <w:t>5</w:t>
        </w:r>
        <w:r w:rsidR="00E013E7" w:rsidRPr="00665EBC">
          <w:rPr>
            <w:noProof/>
            <w:webHidden/>
          </w:rPr>
          <w:fldChar w:fldCharType="end"/>
        </w:r>
      </w:hyperlink>
    </w:p>
    <w:p w14:paraId="1719BDA0" w14:textId="10168E31"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0" w:history="1">
        <w:r w:rsidR="00E013E7" w:rsidRPr="00665EBC">
          <w:rPr>
            <w:rStyle w:val="af3"/>
            <w:noProof/>
            <w:color w:val="auto"/>
          </w:rPr>
          <w:t>6.3</w:t>
        </w:r>
        <w:r w:rsidR="00E013E7" w:rsidRPr="00665EBC">
          <w:rPr>
            <w:rStyle w:val="af3"/>
            <w:noProof/>
            <w:color w:val="auto"/>
          </w:rPr>
          <w:t>过载流量</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_Toc185070200 \h </w:instrText>
        </w:r>
        <w:r w:rsidR="00E013E7" w:rsidRPr="00665EBC">
          <w:rPr>
            <w:noProof/>
            <w:webHidden/>
          </w:rPr>
        </w:r>
        <w:r w:rsidR="00E013E7" w:rsidRPr="00665EBC">
          <w:rPr>
            <w:noProof/>
            <w:webHidden/>
          </w:rPr>
          <w:fldChar w:fldCharType="separate"/>
        </w:r>
        <w:r w:rsidR="00BA5AFF" w:rsidRPr="00665EBC">
          <w:rPr>
            <w:noProof/>
            <w:webHidden/>
          </w:rPr>
          <w:t>5</w:t>
        </w:r>
        <w:r w:rsidR="00E013E7" w:rsidRPr="00665EBC">
          <w:rPr>
            <w:noProof/>
            <w:webHidden/>
          </w:rPr>
          <w:fldChar w:fldCharType="end"/>
        </w:r>
      </w:hyperlink>
    </w:p>
    <w:p w14:paraId="518C69B5" w14:textId="26282B7C"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201" w:history="1">
        <w:r w:rsidR="00E013E7" w:rsidRPr="00665EBC">
          <w:rPr>
            <w:rStyle w:val="af3"/>
            <w:rFonts w:eastAsia="黑体"/>
            <w:noProof/>
            <w:color w:val="auto"/>
          </w:rPr>
          <w:t xml:space="preserve">7 </w:t>
        </w:r>
        <w:r w:rsidR="00E013E7" w:rsidRPr="00665EBC">
          <w:rPr>
            <w:rStyle w:val="af3"/>
            <w:rFonts w:eastAsia="黑体"/>
            <w:noProof/>
            <w:color w:val="auto"/>
          </w:rPr>
          <w:t>通用技术要求</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_Toc185070201 \h </w:instrText>
        </w:r>
        <w:r w:rsidR="00E013E7" w:rsidRPr="00665EBC">
          <w:rPr>
            <w:noProof/>
            <w:webHidden/>
          </w:rPr>
        </w:r>
        <w:r w:rsidR="00E013E7" w:rsidRPr="00665EBC">
          <w:rPr>
            <w:noProof/>
            <w:webHidden/>
          </w:rPr>
          <w:fldChar w:fldCharType="separate"/>
        </w:r>
        <w:r w:rsidR="00BA5AFF" w:rsidRPr="00665EBC">
          <w:rPr>
            <w:noProof/>
            <w:webHidden/>
          </w:rPr>
          <w:t>5</w:t>
        </w:r>
        <w:r w:rsidR="00E013E7" w:rsidRPr="00665EBC">
          <w:rPr>
            <w:noProof/>
            <w:webHidden/>
          </w:rPr>
          <w:fldChar w:fldCharType="end"/>
        </w:r>
      </w:hyperlink>
    </w:p>
    <w:p w14:paraId="12C022A4" w14:textId="4D8AC4F0"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2" w:history="1">
        <w:r w:rsidR="00E013E7" w:rsidRPr="00665EBC">
          <w:rPr>
            <w:rStyle w:val="af3"/>
            <w:noProof/>
            <w:color w:val="auto"/>
          </w:rPr>
          <w:t xml:space="preserve">7.1 </w:t>
        </w:r>
        <w:r w:rsidR="00E013E7" w:rsidRPr="00665EBC">
          <w:rPr>
            <w:rStyle w:val="af3"/>
            <w:noProof/>
            <w:color w:val="auto"/>
          </w:rPr>
          <w:t>外观与结构</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_Toc185070202 \h </w:instrText>
        </w:r>
        <w:r w:rsidR="00E013E7" w:rsidRPr="00665EBC">
          <w:rPr>
            <w:noProof/>
            <w:webHidden/>
          </w:rPr>
        </w:r>
        <w:r w:rsidR="00E013E7" w:rsidRPr="00665EBC">
          <w:rPr>
            <w:noProof/>
            <w:webHidden/>
          </w:rPr>
          <w:fldChar w:fldCharType="separate"/>
        </w:r>
        <w:r w:rsidR="00BA5AFF" w:rsidRPr="00665EBC">
          <w:rPr>
            <w:noProof/>
            <w:webHidden/>
          </w:rPr>
          <w:t>5</w:t>
        </w:r>
        <w:r w:rsidR="00E013E7" w:rsidRPr="00665EBC">
          <w:rPr>
            <w:noProof/>
            <w:webHidden/>
          </w:rPr>
          <w:fldChar w:fldCharType="end"/>
        </w:r>
      </w:hyperlink>
    </w:p>
    <w:p w14:paraId="6FFDB7E8" w14:textId="49A0446D"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3" w:history="1">
        <w:r w:rsidR="00E013E7" w:rsidRPr="00665EBC">
          <w:rPr>
            <w:rStyle w:val="af3"/>
            <w:noProof/>
            <w:color w:val="auto"/>
          </w:rPr>
          <w:t xml:space="preserve">7.2 </w:t>
        </w:r>
        <w:r w:rsidR="00E013E7" w:rsidRPr="00665EBC">
          <w:rPr>
            <w:rStyle w:val="af3"/>
            <w:noProof/>
            <w:color w:val="auto"/>
          </w:rPr>
          <w:t>耐压强度</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_Toc185070203 \h </w:instrText>
        </w:r>
        <w:r w:rsidR="00E013E7" w:rsidRPr="00665EBC">
          <w:rPr>
            <w:noProof/>
            <w:webHidden/>
          </w:rPr>
        </w:r>
        <w:r w:rsidR="00E013E7" w:rsidRPr="00665EBC">
          <w:rPr>
            <w:noProof/>
            <w:webHidden/>
          </w:rPr>
          <w:fldChar w:fldCharType="separate"/>
        </w:r>
        <w:r w:rsidR="00BA5AFF" w:rsidRPr="00665EBC">
          <w:rPr>
            <w:noProof/>
            <w:webHidden/>
          </w:rPr>
          <w:t>6</w:t>
        </w:r>
        <w:r w:rsidR="00E013E7" w:rsidRPr="00665EBC">
          <w:rPr>
            <w:noProof/>
            <w:webHidden/>
          </w:rPr>
          <w:fldChar w:fldCharType="end"/>
        </w:r>
      </w:hyperlink>
    </w:p>
    <w:p w14:paraId="73852050" w14:textId="24766B7C"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4" w:history="1">
        <w:r w:rsidR="00E013E7" w:rsidRPr="00665EBC">
          <w:rPr>
            <w:rStyle w:val="af3"/>
            <w:noProof/>
            <w:color w:val="auto"/>
          </w:rPr>
          <w:t xml:space="preserve">7.3 </w:t>
        </w:r>
        <w:r w:rsidR="00E013E7" w:rsidRPr="00665EBC">
          <w:rPr>
            <w:rStyle w:val="af3"/>
            <w:noProof/>
            <w:color w:val="auto"/>
          </w:rPr>
          <w:t>密封性</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_Toc185070204 \h </w:instrText>
        </w:r>
        <w:r w:rsidR="00E013E7" w:rsidRPr="00665EBC">
          <w:rPr>
            <w:noProof/>
            <w:webHidden/>
          </w:rPr>
        </w:r>
        <w:r w:rsidR="00E013E7" w:rsidRPr="00665EBC">
          <w:rPr>
            <w:noProof/>
            <w:webHidden/>
          </w:rPr>
          <w:fldChar w:fldCharType="separate"/>
        </w:r>
        <w:r w:rsidR="00BA5AFF" w:rsidRPr="00665EBC">
          <w:rPr>
            <w:noProof/>
            <w:webHidden/>
          </w:rPr>
          <w:t>6</w:t>
        </w:r>
        <w:r w:rsidR="00E013E7" w:rsidRPr="00665EBC">
          <w:rPr>
            <w:noProof/>
            <w:webHidden/>
          </w:rPr>
          <w:fldChar w:fldCharType="end"/>
        </w:r>
      </w:hyperlink>
    </w:p>
    <w:p w14:paraId="55357F98" w14:textId="011AE3D5"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5" w:history="1">
        <w:r w:rsidR="00E013E7" w:rsidRPr="00665EBC">
          <w:rPr>
            <w:rStyle w:val="af3"/>
            <w:noProof/>
            <w:color w:val="auto"/>
          </w:rPr>
          <w:t xml:space="preserve">7.4 </w:t>
        </w:r>
        <w:r w:rsidR="00E013E7" w:rsidRPr="00665EBC">
          <w:rPr>
            <w:rStyle w:val="af3"/>
            <w:noProof/>
            <w:color w:val="auto"/>
          </w:rPr>
          <w:t>功能性要求</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_Toc185070205 \h </w:instrText>
        </w:r>
        <w:r w:rsidR="00E013E7" w:rsidRPr="00665EBC">
          <w:rPr>
            <w:noProof/>
            <w:webHidden/>
          </w:rPr>
        </w:r>
        <w:r w:rsidR="00E013E7" w:rsidRPr="00665EBC">
          <w:rPr>
            <w:noProof/>
            <w:webHidden/>
          </w:rPr>
          <w:fldChar w:fldCharType="separate"/>
        </w:r>
        <w:r w:rsidR="00BA5AFF" w:rsidRPr="00665EBC">
          <w:rPr>
            <w:noProof/>
            <w:webHidden/>
          </w:rPr>
          <w:t>6</w:t>
        </w:r>
        <w:r w:rsidR="00E013E7" w:rsidRPr="00665EBC">
          <w:rPr>
            <w:noProof/>
            <w:webHidden/>
          </w:rPr>
          <w:fldChar w:fldCharType="end"/>
        </w:r>
      </w:hyperlink>
    </w:p>
    <w:p w14:paraId="006CBEAB" w14:textId="2F92B856"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6" w:history="1">
        <w:r w:rsidR="00E013E7" w:rsidRPr="00665EBC">
          <w:rPr>
            <w:rStyle w:val="af3"/>
            <w:noProof/>
            <w:color w:val="auto"/>
          </w:rPr>
          <w:t xml:space="preserve">7.5 </w:t>
        </w:r>
        <w:r w:rsidR="00E013E7" w:rsidRPr="00665EBC">
          <w:rPr>
            <w:rStyle w:val="af3"/>
            <w:noProof/>
            <w:color w:val="auto"/>
          </w:rPr>
          <w:t>安全性能</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_Toc185070206 \h </w:instrText>
        </w:r>
        <w:r w:rsidR="00E013E7" w:rsidRPr="00665EBC">
          <w:rPr>
            <w:noProof/>
            <w:webHidden/>
          </w:rPr>
        </w:r>
        <w:r w:rsidR="00E013E7" w:rsidRPr="00665EBC">
          <w:rPr>
            <w:noProof/>
            <w:webHidden/>
          </w:rPr>
          <w:fldChar w:fldCharType="separate"/>
        </w:r>
        <w:r w:rsidR="00BA5AFF" w:rsidRPr="00665EBC">
          <w:rPr>
            <w:noProof/>
            <w:webHidden/>
          </w:rPr>
          <w:t>7</w:t>
        </w:r>
        <w:r w:rsidR="00E013E7" w:rsidRPr="00665EBC">
          <w:rPr>
            <w:noProof/>
            <w:webHidden/>
          </w:rPr>
          <w:fldChar w:fldCharType="end"/>
        </w:r>
      </w:hyperlink>
    </w:p>
    <w:p w14:paraId="66DB4E6E" w14:textId="36183F9E"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7" w:history="1">
        <w:r w:rsidR="00E013E7" w:rsidRPr="00665EBC">
          <w:rPr>
            <w:rStyle w:val="af3"/>
            <w:noProof/>
            <w:color w:val="auto"/>
          </w:rPr>
          <w:t xml:space="preserve">7.6 </w:t>
        </w:r>
        <w:r w:rsidR="00E013E7" w:rsidRPr="00665EBC">
          <w:rPr>
            <w:rStyle w:val="af3"/>
            <w:noProof/>
            <w:color w:val="auto"/>
          </w:rPr>
          <w:t>贮存环境适应性</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_Toc185070207 \h </w:instrText>
        </w:r>
        <w:r w:rsidR="00E013E7" w:rsidRPr="00665EBC">
          <w:rPr>
            <w:noProof/>
            <w:webHidden/>
          </w:rPr>
        </w:r>
        <w:r w:rsidR="00E013E7" w:rsidRPr="00665EBC">
          <w:rPr>
            <w:noProof/>
            <w:webHidden/>
          </w:rPr>
          <w:fldChar w:fldCharType="separate"/>
        </w:r>
        <w:r w:rsidR="00BA5AFF" w:rsidRPr="00665EBC">
          <w:rPr>
            <w:noProof/>
            <w:webHidden/>
          </w:rPr>
          <w:t>7</w:t>
        </w:r>
        <w:r w:rsidR="00E013E7" w:rsidRPr="00665EBC">
          <w:rPr>
            <w:noProof/>
            <w:webHidden/>
          </w:rPr>
          <w:fldChar w:fldCharType="end"/>
        </w:r>
      </w:hyperlink>
    </w:p>
    <w:p w14:paraId="065CC787" w14:textId="41E64F5F"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8" w:history="1">
        <w:r w:rsidR="00E013E7" w:rsidRPr="00665EBC">
          <w:rPr>
            <w:rStyle w:val="af3"/>
            <w:noProof/>
            <w:color w:val="auto"/>
          </w:rPr>
          <w:t xml:space="preserve">7.7 </w:t>
        </w:r>
        <w:r w:rsidR="00E013E7" w:rsidRPr="00665EBC">
          <w:rPr>
            <w:rStyle w:val="af3"/>
            <w:noProof/>
            <w:color w:val="auto"/>
          </w:rPr>
          <w:t>电磁兼容适应性</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_Toc185070208 \h </w:instrText>
        </w:r>
        <w:r w:rsidR="00E013E7" w:rsidRPr="00665EBC">
          <w:rPr>
            <w:noProof/>
            <w:webHidden/>
          </w:rPr>
        </w:r>
        <w:r w:rsidR="00E013E7" w:rsidRPr="00665EBC">
          <w:rPr>
            <w:noProof/>
            <w:webHidden/>
          </w:rPr>
          <w:fldChar w:fldCharType="separate"/>
        </w:r>
        <w:r w:rsidR="00BA5AFF" w:rsidRPr="00665EBC">
          <w:rPr>
            <w:noProof/>
            <w:webHidden/>
          </w:rPr>
          <w:t>8</w:t>
        </w:r>
        <w:r w:rsidR="00E013E7" w:rsidRPr="00665EBC">
          <w:rPr>
            <w:noProof/>
            <w:webHidden/>
          </w:rPr>
          <w:fldChar w:fldCharType="end"/>
        </w:r>
      </w:hyperlink>
    </w:p>
    <w:p w14:paraId="305F44C2" w14:textId="2DB5F1E4"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09" w:history="1">
        <w:r w:rsidR="00E013E7" w:rsidRPr="00665EBC">
          <w:rPr>
            <w:rStyle w:val="af3"/>
            <w:noProof/>
            <w:color w:val="auto"/>
          </w:rPr>
          <w:t xml:space="preserve">7.8 </w:t>
        </w:r>
        <w:r w:rsidR="00E013E7" w:rsidRPr="00665EBC">
          <w:rPr>
            <w:rStyle w:val="af3"/>
            <w:noProof/>
            <w:color w:val="auto"/>
          </w:rPr>
          <w:t>软件标识管理要求</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_Toc185070209 \h </w:instrText>
        </w:r>
        <w:r w:rsidR="00E013E7" w:rsidRPr="00665EBC">
          <w:rPr>
            <w:noProof/>
            <w:webHidden/>
          </w:rPr>
        </w:r>
        <w:r w:rsidR="00E013E7" w:rsidRPr="00665EBC">
          <w:rPr>
            <w:noProof/>
            <w:webHidden/>
          </w:rPr>
          <w:fldChar w:fldCharType="separate"/>
        </w:r>
        <w:r w:rsidR="00BA5AFF" w:rsidRPr="00665EBC">
          <w:rPr>
            <w:noProof/>
            <w:webHidden/>
          </w:rPr>
          <w:t>8</w:t>
        </w:r>
        <w:r w:rsidR="00E013E7" w:rsidRPr="00665EBC">
          <w:rPr>
            <w:noProof/>
            <w:webHidden/>
          </w:rPr>
          <w:fldChar w:fldCharType="end"/>
        </w:r>
      </w:hyperlink>
    </w:p>
    <w:p w14:paraId="51DDA197" w14:textId="77CE8A81"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210" w:history="1">
        <w:r w:rsidR="00E013E7" w:rsidRPr="00665EBC">
          <w:rPr>
            <w:rStyle w:val="af3"/>
            <w:rFonts w:eastAsia="黑体"/>
            <w:noProof/>
            <w:color w:val="auto"/>
          </w:rPr>
          <w:t xml:space="preserve">8 </w:t>
        </w:r>
        <w:r w:rsidR="00E013E7" w:rsidRPr="00665EBC">
          <w:rPr>
            <w:rStyle w:val="af3"/>
            <w:rFonts w:eastAsia="黑体"/>
            <w:noProof/>
            <w:color w:val="auto"/>
          </w:rPr>
          <w:t>型式评价项目一览表</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_Toc185070210 \h </w:instrText>
        </w:r>
        <w:r w:rsidR="00E013E7" w:rsidRPr="00665EBC">
          <w:rPr>
            <w:noProof/>
            <w:webHidden/>
          </w:rPr>
        </w:r>
        <w:r w:rsidR="00E013E7" w:rsidRPr="00665EBC">
          <w:rPr>
            <w:noProof/>
            <w:webHidden/>
          </w:rPr>
          <w:fldChar w:fldCharType="separate"/>
        </w:r>
        <w:r w:rsidR="00BA5AFF" w:rsidRPr="00665EBC">
          <w:rPr>
            <w:noProof/>
            <w:webHidden/>
          </w:rPr>
          <w:t>9</w:t>
        </w:r>
        <w:r w:rsidR="00E013E7" w:rsidRPr="00665EBC">
          <w:rPr>
            <w:noProof/>
            <w:webHidden/>
          </w:rPr>
          <w:fldChar w:fldCharType="end"/>
        </w:r>
      </w:hyperlink>
    </w:p>
    <w:p w14:paraId="3E8CF2E6" w14:textId="416DC77B"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211" w:history="1">
        <w:r w:rsidR="00E013E7" w:rsidRPr="00665EBC">
          <w:rPr>
            <w:rStyle w:val="af3"/>
            <w:rFonts w:eastAsia="黑体"/>
            <w:noProof/>
            <w:color w:val="auto"/>
          </w:rPr>
          <w:t xml:space="preserve">9 </w:t>
        </w:r>
        <w:r w:rsidR="00E013E7" w:rsidRPr="00665EBC">
          <w:rPr>
            <w:rStyle w:val="af3"/>
            <w:rFonts w:eastAsia="黑体"/>
            <w:noProof/>
            <w:color w:val="auto"/>
          </w:rPr>
          <w:t>提供样机的数量及样机的使用方式</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_Toc185070211 \h </w:instrText>
        </w:r>
        <w:r w:rsidR="00E013E7" w:rsidRPr="00665EBC">
          <w:rPr>
            <w:noProof/>
            <w:webHidden/>
          </w:rPr>
        </w:r>
        <w:r w:rsidR="00E013E7" w:rsidRPr="00665EBC">
          <w:rPr>
            <w:noProof/>
            <w:webHidden/>
          </w:rPr>
          <w:fldChar w:fldCharType="separate"/>
        </w:r>
        <w:r w:rsidR="00BA5AFF" w:rsidRPr="00665EBC">
          <w:rPr>
            <w:noProof/>
            <w:webHidden/>
          </w:rPr>
          <w:t>10</w:t>
        </w:r>
        <w:r w:rsidR="00E013E7" w:rsidRPr="00665EBC">
          <w:rPr>
            <w:noProof/>
            <w:webHidden/>
          </w:rPr>
          <w:fldChar w:fldCharType="end"/>
        </w:r>
      </w:hyperlink>
    </w:p>
    <w:p w14:paraId="404F419D" w14:textId="7D6177D3"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2" w:history="1">
        <w:r w:rsidR="00E013E7" w:rsidRPr="00665EBC">
          <w:rPr>
            <w:rStyle w:val="af3"/>
            <w:noProof/>
            <w:color w:val="auto"/>
          </w:rPr>
          <w:t xml:space="preserve">9.1 </w:t>
        </w:r>
        <w:r w:rsidR="00E013E7" w:rsidRPr="00665EBC">
          <w:rPr>
            <w:rStyle w:val="af3"/>
            <w:noProof/>
            <w:color w:val="auto"/>
          </w:rPr>
          <w:t>流量计的特征识别</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_Toc185070212 \h </w:instrText>
        </w:r>
        <w:r w:rsidR="00E013E7" w:rsidRPr="00665EBC">
          <w:rPr>
            <w:noProof/>
            <w:webHidden/>
          </w:rPr>
        </w:r>
        <w:r w:rsidR="00E013E7" w:rsidRPr="00665EBC">
          <w:rPr>
            <w:noProof/>
            <w:webHidden/>
          </w:rPr>
          <w:fldChar w:fldCharType="separate"/>
        </w:r>
        <w:r w:rsidR="00BA5AFF" w:rsidRPr="00665EBC">
          <w:rPr>
            <w:noProof/>
            <w:webHidden/>
          </w:rPr>
          <w:t>10</w:t>
        </w:r>
        <w:r w:rsidR="00E013E7" w:rsidRPr="00665EBC">
          <w:rPr>
            <w:noProof/>
            <w:webHidden/>
          </w:rPr>
          <w:fldChar w:fldCharType="end"/>
        </w:r>
      </w:hyperlink>
    </w:p>
    <w:p w14:paraId="3B94F8A1" w14:textId="476F6CCB"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3" w:history="1">
        <w:r w:rsidR="00E013E7" w:rsidRPr="00665EBC">
          <w:rPr>
            <w:rStyle w:val="af3"/>
            <w:noProof/>
            <w:color w:val="auto"/>
          </w:rPr>
          <w:t xml:space="preserve">9.2 </w:t>
        </w:r>
        <w:r w:rsidR="00E013E7" w:rsidRPr="00665EBC">
          <w:rPr>
            <w:rStyle w:val="af3"/>
            <w:noProof/>
            <w:color w:val="auto"/>
          </w:rPr>
          <w:t>提供样机的数量</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_Toc185070213 \h </w:instrText>
        </w:r>
        <w:r w:rsidR="00E013E7" w:rsidRPr="00665EBC">
          <w:rPr>
            <w:noProof/>
            <w:webHidden/>
          </w:rPr>
        </w:r>
        <w:r w:rsidR="00E013E7" w:rsidRPr="00665EBC">
          <w:rPr>
            <w:noProof/>
            <w:webHidden/>
          </w:rPr>
          <w:fldChar w:fldCharType="separate"/>
        </w:r>
        <w:r w:rsidR="00BA5AFF" w:rsidRPr="00665EBC">
          <w:rPr>
            <w:noProof/>
            <w:webHidden/>
          </w:rPr>
          <w:t>10</w:t>
        </w:r>
        <w:r w:rsidR="00E013E7" w:rsidRPr="00665EBC">
          <w:rPr>
            <w:noProof/>
            <w:webHidden/>
          </w:rPr>
          <w:fldChar w:fldCharType="end"/>
        </w:r>
      </w:hyperlink>
    </w:p>
    <w:p w14:paraId="5D131519" w14:textId="53B5C4A3"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4" w:history="1">
        <w:r w:rsidR="00E013E7" w:rsidRPr="00665EBC">
          <w:rPr>
            <w:rStyle w:val="af3"/>
            <w:noProof/>
            <w:color w:val="auto"/>
          </w:rPr>
          <w:t xml:space="preserve">9.3 </w:t>
        </w:r>
        <w:r w:rsidR="00E013E7" w:rsidRPr="00665EBC">
          <w:rPr>
            <w:rStyle w:val="af3"/>
            <w:noProof/>
            <w:color w:val="auto"/>
          </w:rPr>
          <w:t>样机的使用方式</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_Toc185070214 \h </w:instrText>
        </w:r>
        <w:r w:rsidR="00E013E7" w:rsidRPr="00665EBC">
          <w:rPr>
            <w:noProof/>
            <w:webHidden/>
          </w:rPr>
        </w:r>
        <w:r w:rsidR="00E013E7" w:rsidRPr="00665EBC">
          <w:rPr>
            <w:noProof/>
            <w:webHidden/>
          </w:rPr>
          <w:fldChar w:fldCharType="separate"/>
        </w:r>
        <w:r w:rsidR="00BA5AFF" w:rsidRPr="00665EBC">
          <w:rPr>
            <w:noProof/>
            <w:webHidden/>
          </w:rPr>
          <w:t>11</w:t>
        </w:r>
        <w:r w:rsidR="00E013E7" w:rsidRPr="00665EBC">
          <w:rPr>
            <w:noProof/>
            <w:webHidden/>
          </w:rPr>
          <w:fldChar w:fldCharType="end"/>
        </w:r>
      </w:hyperlink>
    </w:p>
    <w:p w14:paraId="401D4D67" w14:textId="28DEEAA1"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215" w:history="1">
        <w:r w:rsidR="00E013E7" w:rsidRPr="00665EBC">
          <w:rPr>
            <w:rStyle w:val="af3"/>
            <w:rFonts w:eastAsia="黑体"/>
            <w:noProof/>
            <w:color w:val="auto"/>
          </w:rPr>
          <w:t xml:space="preserve">10 </w:t>
        </w:r>
        <w:r w:rsidR="00E013E7" w:rsidRPr="00665EBC">
          <w:rPr>
            <w:rStyle w:val="af3"/>
            <w:rFonts w:eastAsia="黑体"/>
            <w:noProof/>
            <w:color w:val="auto"/>
          </w:rPr>
          <w:t>试验项目的试验方法和条件以及数据处理和合格判据</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_Toc185070215 \h </w:instrText>
        </w:r>
        <w:r w:rsidR="00E013E7" w:rsidRPr="00665EBC">
          <w:rPr>
            <w:noProof/>
            <w:webHidden/>
          </w:rPr>
        </w:r>
        <w:r w:rsidR="00E013E7" w:rsidRPr="00665EBC">
          <w:rPr>
            <w:noProof/>
            <w:webHidden/>
          </w:rPr>
          <w:fldChar w:fldCharType="separate"/>
        </w:r>
        <w:r w:rsidR="00BA5AFF" w:rsidRPr="00665EBC">
          <w:rPr>
            <w:noProof/>
            <w:webHidden/>
          </w:rPr>
          <w:t>11</w:t>
        </w:r>
        <w:r w:rsidR="00E013E7" w:rsidRPr="00665EBC">
          <w:rPr>
            <w:noProof/>
            <w:webHidden/>
          </w:rPr>
          <w:fldChar w:fldCharType="end"/>
        </w:r>
      </w:hyperlink>
    </w:p>
    <w:p w14:paraId="3F2F42C8" w14:textId="31191A78"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6" w:history="1">
        <w:r w:rsidR="00E013E7" w:rsidRPr="00665EBC">
          <w:rPr>
            <w:rStyle w:val="af3"/>
            <w:noProof/>
            <w:color w:val="auto"/>
          </w:rPr>
          <w:t xml:space="preserve">10.1 </w:t>
        </w:r>
        <w:r w:rsidR="00E013E7" w:rsidRPr="00665EBC">
          <w:rPr>
            <w:rStyle w:val="af3"/>
            <w:noProof/>
            <w:color w:val="auto"/>
          </w:rPr>
          <w:t>试验项目的条件</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_Toc185070216 \h </w:instrText>
        </w:r>
        <w:r w:rsidR="00E013E7" w:rsidRPr="00665EBC">
          <w:rPr>
            <w:noProof/>
            <w:webHidden/>
          </w:rPr>
        </w:r>
        <w:r w:rsidR="00E013E7" w:rsidRPr="00665EBC">
          <w:rPr>
            <w:noProof/>
            <w:webHidden/>
          </w:rPr>
          <w:fldChar w:fldCharType="separate"/>
        </w:r>
        <w:r w:rsidR="00BA5AFF" w:rsidRPr="00665EBC">
          <w:rPr>
            <w:noProof/>
            <w:webHidden/>
          </w:rPr>
          <w:t>11</w:t>
        </w:r>
        <w:r w:rsidR="00E013E7" w:rsidRPr="00665EBC">
          <w:rPr>
            <w:noProof/>
            <w:webHidden/>
          </w:rPr>
          <w:fldChar w:fldCharType="end"/>
        </w:r>
      </w:hyperlink>
    </w:p>
    <w:p w14:paraId="1321CEBF" w14:textId="029A0D3A"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7" w:history="1">
        <w:r w:rsidR="00E013E7" w:rsidRPr="00665EBC">
          <w:rPr>
            <w:rStyle w:val="af3"/>
            <w:noProof/>
            <w:color w:val="auto"/>
          </w:rPr>
          <w:t xml:space="preserve">10.2 </w:t>
        </w:r>
        <w:r w:rsidR="00E013E7" w:rsidRPr="00665EBC">
          <w:rPr>
            <w:rStyle w:val="af3"/>
            <w:noProof/>
            <w:color w:val="auto"/>
          </w:rPr>
          <w:t>计量性能</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_Toc185070217 \h </w:instrText>
        </w:r>
        <w:r w:rsidR="00E013E7" w:rsidRPr="00665EBC">
          <w:rPr>
            <w:noProof/>
            <w:webHidden/>
          </w:rPr>
        </w:r>
        <w:r w:rsidR="00E013E7" w:rsidRPr="00665EBC">
          <w:rPr>
            <w:noProof/>
            <w:webHidden/>
          </w:rPr>
          <w:fldChar w:fldCharType="separate"/>
        </w:r>
        <w:r w:rsidR="00BA5AFF" w:rsidRPr="00665EBC">
          <w:rPr>
            <w:noProof/>
            <w:webHidden/>
          </w:rPr>
          <w:t>12</w:t>
        </w:r>
        <w:r w:rsidR="00E013E7" w:rsidRPr="00665EBC">
          <w:rPr>
            <w:noProof/>
            <w:webHidden/>
          </w:rPr>
          <w:fldChar w:fldCharType="end"/>
        </w:r>
      </w:hyperlink>
    </w:p>
    <w:p w14:paraId="130531EF" w14:textId="172CE278"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8" w:history="1">
        <w:r w:rsidR="00E013E7" w:rsidRPr="00665EBC">
          <w:rPr>
            <w:rStyle w:val="af3"/>
            <w:noProof/>
            <w:color w:val="auto"/>
          </w:rPr>
          <w:t xml:space="preserve">10.3 </w:t>
        </w:r>
        <w:r w:rsidR="00E013E7" w:rsidRPr="00665EBC">
          <w:rPr>
            <w:rStyle w:val="af3"/>
            <w:noProof/>
            <w:color w:val="auto"/>
          </w:rPr>
          <w:t>过载流量</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_Toc185070218 \h </w:instrText>
        </w:r>
        <w:r w:rsidR="00E013E7" w:rsidRPr="00665EBC">
          <w:rPr>
            <w:noProof/>
            <w:webHidden/>
          </w:rPr>
        </w:r>
        <w:r w:rsidR="00E013E7" w:rsidRPr="00665EBC">
          <w:rPr>
            <w:noProof/>
            <w:webHidden/>
          </w:rPr>
          <w:fldChar w:fldCharType="separate"/>
        </w:r>
        <w:r w:rsidR="00BA5AFF" w:rsidRPr="00665EBC">
          <w:rPr>
            <w:noProof/>
            <w:webHidden/>
          </w:rPr>
          <w:t>16</w:t>
        </w:r>
        <w:r w:rsidR="00E013E7" w:rsidRPr="00665EBC">
          <w:rPr>
            <w:noProof/>
            <w:webHidden/>
          </w:rPr>
          <w:fldChar w:fldCharType="end"/>
        </w:r>
      </w:hyperlink>
    </w:p>
    <w:p w14:paraId="4959484F" w14:textId="782F3339"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19" w:history="1">
        <w:r w:rsidR="00E013E7" w:rsidRPr="00665EBC">
          <w:rPr>
            <w:rStyle w:val="af3"/>
            <w:noProof/>
            <w:color w:val="auto"/>
          </w:rPr>
          <w:t xml:space="preserve">10.4  </w:t>
        </w:r>
        <w:r w:rsidR="00E013E7" w:rsidRPr="00665EBC">
          <w:rPr>
            <w:rStyle w:val="af3"/>
            <w:noProof/>
            <w:color w:val="auto"/>
          </w:rPr>
          <w:t>耐压强度</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_Toc185070219 \h </w:instrText>
        </w:r>
        <w:r w:rsidR="00E013E7" w:rsidRPr="00665EBC">
          <w:rPr>
            <w:noProof/>
            <w:webHidden/>
          </w:rPr>
        </w:r>
        <w:r w:rsidR="00E013E7" w:rsidRPr="00665EBC">
          <w:rPr>
            <w:noProof/>
            <w:webHidden/>
          </w:rPr>
          <w:fldChar w:fldCharType="separate"/>
        </w:r>
        <w:r w:rsidR="00BA5AFF" w:rsidRPr="00665EBC">
          <w:rPr>
            <w:noProof/>
            <w:webHidden/>
          </w:rPr>
          <w:t>17</w:t>
        </w:r>
        <w:r w:rsidR="00E013E7" w:rsidRPr="00665EBC">
          <w:rPr>
            <w:noProof/>
            <w:webHidden/>
          </w:rPr>
          <w:fldChar w:fldCharType="end"/>
        </w:r>
      </w:hyperlink>
    </w:p>
    <w:p w14:paraId="0137D82B" w14:textId="65A27B7F"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20" w:history="1">
        <w:r w:rsidR="00E013E7" w:rsidRPr="00665EBC">
          <w:rPr>
            <w:rStyle w:val="af3"/>
            <w:noProof/>
            <w:color w:val="auto"/>
          </w:rPr>
          <w:t xml:space="preserve">10.5 </w:t>
        </w:r>
        <w:r w:rsidR="00E013E7" w:rsidRPr="00665EBC">
          <w:rPr>
            <w:rStyle w:val="af3"/>
            <w:noProof/>
            <w:color w:val="auto"/>
          </w:rPr>
          <w:t>密封性</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_Toc185070220 \h </w:instrText>
        </w:r>
        <w:r w:rsidR="00E013E7" w:rsidRPr="00665EBC">
          <w:rPr>
            <w:noProof/>
            <w:webHidden/>
          </w:rPr>
        </w:r>
        <w:r w:rsidR="00E013E7" w:rsidRPr="00665EBC">
          <w:rPr>
            <w:noProof/>
            <w:webHidden/>
          </w:rPr>
          <w:fldChar w:fldCharType="separate"/>
        </w:r>
        <w:r w:rsidR="00BA5AFF" w:rsidRPr="00665EBC">
          <w:rPr>
            <w:noProof/>
            <w:webHidden/>
          </w:rPr>
          <w:t>17</w:t>
        </w:r>
        <w:r w:rsidR="00E013E7" w:rsidRPr="00665EBC">
          <w:rPr>
            <w:noProof/>
            <w:webHidden/>
          </w:rPr>
          <w:fldChar w:fldCharType="end"/>
        </w:r>
      </w:hyperlink>
    </w:p>
    <w:p w14:paraId="566C9873" w14:textId="38C22AA8"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21" w:history="1">
        <w:r w:rsidR="00E013E7" w:rsidRPr="00665EBC">
          <w:rPr>
            <w:rStyle w:val="af3"/>
            <w:noProof/>
            <w:color w:val="auto"/>
          </w:rPr>
          <w:t>10.6</w:t>
        </w:r>
        <w:r w:rsidR="00E013E7" w:rsidRPr="00665EBC">
          <w:rPr>
            <w:rStyle w:val="af3"/>
            <w:noProof/>
            <w:color w:val="auto"/>
          </w:rPr>
          <w:t>功能</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_Toc185070221 \h </w:instrText>
        </w:r>
        <w:r w:rsidR="00E013E7" w:rsidRPr="00665EBC">
          <w:rPr>
            <w:noProof/>
            <w:webHidden/>
          </w:rPr>
        </w:r>
        <w:r w:rsidR="00E013E7" w:rsidRPr="00665EBC">
          <w:rPr>
            <w:noProof/>
            <w:webHidden/>
          </w:rPr>
          <w:fldChar w:fldCharType="separate"/>
        </w:r>
        <w:r w:rsidR="00BA5AFF" w:rsidRPr="00665EBC">
          <w:rPr>
            <w:noProof/>
            <w:webHidden/>
          </w:rPr>
          <w:t>18</w:t>
        </w:r>
        <w:r w:rsidR="00E013E7" w:rsidRPr="00665EBC">
          <w:rPr>
            <w:noProof/>
            <w:webHidden/>
          </w:rPr>
          <w:fldChar w:fldCharType="end"/>
        </w:r>
      </w:hyperlink>
    </w:p>
    <w:p w14:paraId="1F2161C7" w14:textId="596EE62D"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22" w:history="1">
        <w:r w:rsidR="00E013E7" w:rsidRPr="00665EBC">
          <w:rPr>
            <w:rStyle w:val="af3"/>
            <w:noProof/>
            <w:color w:val="auto"/>
          </w:rPr>
          <w:t xml:space="preserve">10.7 </w:t>
        </w:r>
        <w:r w:rsidR="00E013E7" w:rsidRPr="00665EBC">
          <w:rPr>
            <w:rStyle w:val="af3"/>
            <w:noProof/>
            <w:color w:val="auto"/>
          </w:rPr>
          <w:t>安全性能</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_Toc185070222 \h </w:instrText>
        </w:r>
        <w:r w:rsidR="00E013E7" w:rsidRPr="00665EBC">
          <w:rPr>
            <w:noProof/>
            <w:webHidden/>
          </w:rPr>
        </w:r>
        <w:r w:rsidR="00E013E7" w:rsidRPr="00665EBC">
          <w:rPr>
            <w:noProof/>
            <w:webHidden/>
          </w:rPr>
          <w:fldChar w:fldCharType="separate"/>
        </w:r>
        <w:r w:rsidR="00BA5AFF" w:rsidRPr="00665EBC">
          <w:rPr>
            <w:noProof/>
            <w:webHidden/>
          </w:rPr>
          <w:t>19</w:t>
        </w:r>
        <w:r w:rsidR="00E013E7" w:rsidRPr="00665EBC">
          <w:rPr>
            <w:noProof/>
            <w:webHidden/>
          </w:rPr>
          <w:fldChar w:fldCharType="end"/>
        </w:r>
      </w:hyperlink>
    </w:p>
    <w:p w14:paraId="5EB0C0BE" w14:textId="104BBB71"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23" w:history="1">
        <w:r w:rsidR="00E013E7" w:rsidRPr="00665EBC">
          <w:rPr>
            <w:rStyle w:val="af3"/>
            <w:noProof/>
            <w:color w:val="auto"/>
          </w:rPr>
          <w:t xml:space="preserve">10.8 </w:t>
        </w:r>
        <w:r w:rsidR="00E013E7" w:rsidRPr="00665EBC">
          <w:rPr>
            <w:rStyle w:val="af3"/>
            <w:noProof/>
            <w:color w:val="auto"/>
          </w:rPr>
          <w:t>贮存环境适应性试验</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_Toc185070223 \h </w:instrText>
        </w:r>
        <w:r w:rsidR="00E013E7" w:rsidRPr="00665EBC">
          <w:rPr>
            <w:noProof/>
            <w:webHidden/>
          </w:rPr>
        </w:r>
        <w:r w:rsidR="00E013E7" w:rsidRPr="00665EBC">
          <w:rPr>
            <w:noProof/>
            <w:webHidden/>
          </w:rPr>
          <w:fldChar w:fldCharType="separate"/>
        </w:r>
        <w:r w:rsidR="00BA5AFF" w:rsidRPr="00665EBC">
          <w:rPr>
            <w:noProof/>
            <w:webHidden/>
          </w:rPr>
          <w:t>19</w:t>
        </w:r>
        <w:r w:rsidR="00E013E7" w:rsidRPr="00665EBC">
          <w:rPr>
            <w:noProof/>
            <w:webHidden/>
          </w:rPr>
          <w:fldChar w:fldCharType="end"/>
        </w:r>
      </w:hyperlink>
    </w:p>
    <w:p w14:paraId="3DDF34BB" w14:textId="16CE7EB0"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24" w:history="1">
        <w:r w:rsidR="00E013E7" w:rsidRPr="00665EBC">
          <w:rPr>
            <w:rStyle w:val="af3"/>
            <w:noProof/>
            <w:color w:val="auto"/>
          </w:rPr>
          <w:t xml:space="preserve">10.9 </w:t>
        </w:r>
        <w:r w:rsidR="00E013E7" w:rsidRPr="00665EBC">
          <w:rPr>
            <w:rStyle w:val="af3"/>
            <w:noProof/>
            <w:color w:val="auto"/>
          </w:rPr>
          <w:t>电磁兼容适应性试验</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_Toc185070224 \h </w:instrText>
        </w:r>
        <w:r w:rsidR="00E013E7" w:rsidRPr="00665EBC">
          <w:rPr>
            <w:noProof/>
            <w:webHidden/>
          </w:rPr>
        </w:r>
        <w:r w:rsidR="00E013E7" w:rsidRPr="00665EBC">
          <w:rPr>
            <w:noProof/>
            <w:webHidden/>
          </w:rPr>
          <w:fldChar w:fldCharType="separate"/>
        </w:r>
        <w:r w:rsidR="00BA5AFF" w:rsidRPr="00665EBC">
          <w:rPr>
            <w:noProof/>
            <w:webHidden/>
          </w:rPr>
          <w:t>21</w:t>
        </w:r>
        <w:r w:rsidR="00E013E7" w:rsidRPr="00665EBC">
          <w:rPr>
            <w:noProof/>
            <w:webHidden/>
          </w:rPr>
          <w:fldChar w:fldCharType="end"/>
        </w:r>
      </w:hyperlink>
    </w:p>
    <w:p w14:paraId="36F6BF81" w14:textId="255E059E" w:rsidR="00E013E7" w:rsidRPr="00665EBC" w:rsidRDefault="00E47D49">
      <w:pPr>
        <w:pStyle w:val="25"/>
        <w:tabs>
          <w:tab w:val="right" w:leader="dot" w:pos="8776"/>
        </w:tabs>
        <w:rPr>
          <w:rFonts w:asciiTheme="minorHAnsi" w:eastAsiaTheme="minorEastAsia" w:hAnsiTheme="minorHAnsi" w:cstheme="minorBidi"/>
          <w:smallCaps w:val="0"/>
          <w:noProof/>
          <w:sz w:val="21"/>
          <w:szCs w:val="22"/>
        </w:rPr>
      </w:pPr>
      <w:hyperlink w:anchor="_Toc185070225" w:history="1">
        <w:r w:rsidR="00E013E7" w:rsidRPr="00665EBC">
          <w:rPr>
            <w:rStyle w:val="af3"/>
            <w:noProof/>
            <w:color w:val="auto"/>
          </w:rPr>
          <w:t xml:space="preserve">10.10 </w:t>
        </w:r>
        <w:r w:rsidR="00E013E7" w:rsidRPr="00665EBC">
          <w:rPr>
            <w:rStyle w:val="af3"/>
            <w:noProof/>
            <w:color w:val="auto"/>
          </w:rPr>
          <w:t>软件标识管理要求的验证</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_Toc185070225 \h </w:instrText>
        </w:r>
        <w:r w:rsidR="00E013E7" w:rsidRPr="00665EBC">
          <w:rPr>
            <w:noProof/>
            <w:webHidden/>
          </w:rPr>
        </w:r>
        <w:r w:rsidR="00E013E7" w:rsidRPr="00665EBC">
          <w:rPr>
            <w:noProof/>
            <w:webHidden/>
          </w:rPr>
          <w:fldChar w:fldCharType="separate"/>
        </w:r>
        <w:r w:rsidR="00BA5AFF" w:rsidRPr="00665EBC">
          <w:rPr>
            <w:noProof/>
            <w:webHidden/>
          </w:rPr>
          <w:t>25</w:t>
        </w:r>
        <w:r w:rsidR="00E013E7" w:rsidRPr="00665EBC">
          <w:rPr>
            <w:noProof/>
            <w:webHidden/>
          </w:rPr>
          <w:fldChar w:fldCharType="end"/>
        </w:r>
      </w:hyperlink>
    </w:p>
    <w:p w14:paraId="331D7BF9" w14:textId="5BBA726E" w:rsidR="00E013E7" w:rsidRPr="00665EBC" w:rsidRDefault="00E47D49">
      <w:pPr>
        <w:pStyle w:val="12"/>
        <w:tabs>
          <w:tab w:val="right" w:leader="dot" w:pos="8776"/>
        </w:tabs>
        <w:rPr>
          <w:rFonts w:asciiTheme="minorHAnsi" w:eastAsiaTheme="minorEastAsia" w:hAnsiTheme="minorHAnsi" w:cstheme="minorBidi"/>
          <w:b w:val="0"/>
          <w:bCs w:val="0"/>
          <w:caps w:val="0"/>
          <w:noProof/>
          <w:sz w:val="21"/>
          <w:szCs w:val="22"/>
        </w:rPr>
      </w:pPr>
      <w:hyperlink w:anchor="_Toc185070226" w:history="1">
        <w:r w:rsidR="00E013E7" w:rsidRPr="00665EBC">
          <w:rPr>
            <w:rStyle w:val="af3"/>
            <w:rFonts w:eastAsia="黑体"/>
            <w:noProof/>
            <w:color w:val="auto"/>
          </w:rPr>
          <w:t xml:space="preserve">11 </w:t>
        </w:r>
        <w:r w:rsidR="00E013E7" w:rsidRPr="00665EBC">
          <w:rPr>
            <w:rStyle w:val="af3"/>
            <w:rFonts w:eastAsia="黑体"/>
            <w:noProof/>
            <w:color w:val="auto"/>
          </w:rPr>
          <w:t>试验项目所用的计量器具和设备表</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_Toc185070226 \h </w:instrText>
        </w:r>
        <w:r w:rsidR="00E013E7" w:rsidRPr="00665EBC">
          <w:rPr>
            <w:noProof/>
            <w:webHidden/>
          </w:rPr>
        </w:r>
        <w:r w:rsidR="00E013E7" w:rsidRPr="00665EBC">
          <w:rPr>
            <w:noProof/>
            <w:webHidden/>
          </w:rPr>
          <w:fldChar w:fldCharType="separate"/>
        </w:r>
        <w:r w:rsidR="00BA5AFF" w:rsidRPr="00665EBC">
          <w:rPr>
            <w:noProof/>
            <w:webHidden/>
          </w:rPr>
          <w:t>26</w:t>
        </w:r>
        <w:r w:rsidR="00E013E7" w:rsidRPr="00665EBC">
          <w:rPr>
            <w:noProof/>
            <w:webHidden/>
          </w:rPr>
          <w:fldChar w:fldCharType="end"/>
        </w:r>
      </w:hyperlink>
    </w:p>
    <w:p w14:paraId="0D29DD92" w14:textId="0B3AF36A" w:rsidR="00E013E7" w:rsidRPr="00665EBC" w:rsidRDefault="00E47D49" w:rsidP="00E013E7">
      <w:pPr>
        <w:pStyle w:val="12"/>
        <w:tabs>
          <w:tab w:val="left" w:pos="845"/>
          <w:tab w:val="right" w:leader="dot" w:pos="8776"/>
        </w:tabs>
        <w:rPr>
          <w:rFonts w:asciiTheme="minorHAnsi" w:eastAsiaTheme="minorEastAsia" w:hAnsiTheme="minorHAnsi" w:cstheme="minorBidi"/>
          <w:b w:val="0"/>
          <w:bCs w:val="0"/>
          <w:caps w:val="0"/>
          <w:noProof/>
          <w:sz w:val="21"/>
          <w:szCs w:val="22"/>
        </w:rPr>
      </w:pPr>
      <w:hyperlink w:anchor="_Toc185070227" w:history="1">
        <w:r w:rsidR="00E013E7" w:rsidRPr="00665EBC">
          <w:rPr>
            <w:rStyle w:val="af3"/>
            <w:rFonts w:eastAsia="黑体"/>
            <w:noProof/>
            <w:color w:val="auto"/>
          </w:rPr>
          <w:t>附录</w:t>
        </w:r>
        <w:r w:rsidR="00E013E7" w:rsidRPr="00665EBC">
          <w:rPr>
            <w:rStyle w:val="af3"/>
            <w:rFonts w:eastAsia="黑体"/>
            <w:noProof/>
            <w:color w:val="auto"/>
          </w:rPr>
          <w:t xml:space="preserve">A </w:t>
        </w:r>
        <w:r w:rsidR="00E013E7" w:rsidRPr="00665EBC">
          <w:rPr>
            <w:rFonts w:asciiTheme="minorHAnsi" w:eastAsiaTheme="minorEastAsia" w:hAnsiTheme="minorHAnsi" w:cstheme="minorBidi"/>
            <w:b w:val="0"/>
            <w:bCs w:val="0"/>
            <w:caps w:val="0"/>
            <w:noProof/>
            <w:sz w:val="21"/>
            <w:szCs w:val="22"/>
          </w:rPr>
          <w:tab/>
        </w:r>
        <w:r w:rsidR="00E013E7" w:rsidRPr="00665EBC">
          <w:rPr>
            <w:rStyle w:val="af3"/>
            <w:rFonts w:eastAsia="黑体"/>
            <w:noProof/>
            <w:color w:val="auto"/>
          </w:rPr>
          <w:t>系列流量计的型式评价</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_Toc185070227 \h </w:instrText>
        </w:r>
        <w:r w:rsidR="00E013E7" w:rsidRPr="00665EBC">
          <w:rPr>
            <w:noProof/>
            <w:webHidden/>
          </w:rPr>
        </w:r>
        <w:r w:rsidR="00E013E7" w:rsidRPr="00665EBC">
          <w:rPr>
            <w:noProof/>
            <w:webHidden/>
          </w:rPr>
          <w:fldChar w:fldCharType="separate"/>
        </w:r>
        <w:r w:rsidR="00BA5AFF" w:rsidRPr="00665EBC">
          <w:rPr>
            <w:noProof/>
            <w:webHidden/>
          </w:rPr>
          <w:t>28</w:t>
        </w:r>
        <w:r w:rsidR="00E013E7" w:rsidRPr="00665EBC">
          <w:rPr>
            <w:noProof/>
            <w:webHidden/>
          </w:rPr>
          <w:fldChar w:fldCharType="end"/>
        </w:r>
      </w:hyperlink>
    </w:p>
    <w:p w14:paraId="1A25E2EA" w14:textId="54267AF4" w:rsidR="00E013E7" w:rsidRPr="00665EBC" w:rsidRDefault="00E47D49" w:rsidP="00E013E7">
      <w:pPr>
        <w:pStyle w:val="12"/>
        <w:tabs>
          <w:tab w:val="left" w:pos="845"/>
          <w:tab w:val="right" w:leader="dot" w:pos="8776"/>
        </w:tabs>
        <w:rPr>
          <w:rFonts w:asciiTheme="minorHAnsi" w:eastAsiaTheme="minorEastAsia" w:hAnsiTheme="minorHAnsi" w:cstheme="minorBidi"/>
          <w:b w:val="0"/>
          <w:bCs w:val="0"/>
          <w:caps w:val="0"/>
          <w:noProof/>
          <w:sz w:val="21"/>
          <w:szCs w:val="22"/>
        </w:rPr>
      </w:pPr>
      <w:hyperlink w:anchor="_Toc185070228" w:history="1">
        <w:r w:rsidR="00E013E7" w:rsidRPr="00665EBC">
          <w:rPr>
            <w:rStyle w:val="af3"/>
            <w:rFonts w:eastAsia="黑体"/>
            <w:noProof/>
            <w:color w:val="auto"/>
          </w:rPr>
          <w:t>附录</w:t>
        </w:r>
        <w:r w:rsidR="00E013E7" w:rsidRPr="00665EBC">
          <w:rPr>
            <w:rStyle w:val="af3"/>
            <w:rFonts w:eastAsia="黑体"/>
            <w:noProof/>
            <w:color w:val="auto"/>
          </w:rPr>
          <w:t xml:space="preserve">B  </w:t>
        </w:r>
        <w:r w:rsidR="00E013E7" w:rsidRPr="00665EBC">
          <w:rPr>
            <w:rFonts w:asciiTheme="minorHAnsi" w:eastAsiaTheme="minorEastAsia" w:hAnsiTheme="minorHAnsi" w:cstheme="minorBidi"/>
            <w:b w:val="0"/>
            <w:bCs w:val="0"/>
            <w:caps w:val="0"/>
            <w:noProof/>
            <w:sz w:val="21"/>
            <w:szCs w:val="22"/>
          </w:rPr>
          <w:tab/>
        </w:r>
        <w:r w:rsidR="00E013E7" w:rsidRPr="00665EBC">
          <w:rPr>
            <w:rStyle w:val="af3"/>
            <w:rFonts w:eastAsia="黑体"/>
            <w:noProof/>
            <w:color w:val="auto"/>
          </w:rPr>
          <w:t>流量计型式评价项目记录格式（参考）</w:t>
        </w:r>
        <w:r w:rsidR="00E013E7" w:rsidRPr="00665EBC">
          <w:rPr>
            <w:noProof/>
            <w:webHidden/>
          </w:rPr>
          <w:tab/>
        </w:r>
        <w:r w:rsidR="00E013E7" w:rsidRPr="00665EBC">
          <w:rPr>
            <w:noProof/>
            <w:webHidden/>
          </w:rPr>
          <w:fldChar w:fldCharType="begin"/>
        </w:r>
        <w:r w:rsidR="00E013E7" w:rsidRPr="00665EBC">
          <w:rPr>
            <w:noProof/>
            <w:webHidden/>
          </w:rPr>
          <w:instrText xml:space="preserve"> PAGEREF _Toc185070228 \h </w:instrText>
        </w:r>
        <w:r w:rsidR="00E013E7" w:rsidRPr="00665EBC">
          <w:rPr>
            <w:noProof/>
            <w:webHidden/>
          </w:rPr>
        </w:r>
        <w:r w:rsidR="00E013E7" w:rsidRPr="00665EBC">
          <w:rPr>
            <w:noProof/>
            <w:webHidden/>
          </w:rPr>
          <w:fldChar w:fldCharType="separate"/>
        </w:r>
        <w:r w:rsidR="00BA5AFF" w:rsidRPr="00665EBC">
          <w:rPr>
            <w:noProof/>
            <w:webHidden/>
          </w:rPr>
          <w:t>30</w:t>
        </w:r>
        <w:r w:rsidR="00E013E7" w:rsidRPr="00665EBC">
          <w:rPr>
            <w:noProof/>
            <w:webHidden/>
          </w:rPr>
          <w:fldChar w:fldCharType="end"/>
        </w:r>
      </w:hyperlink>
    </w:p>
    <w:p w14:paraId="3529E6CF" w14:textId="353E1B46" w:rsidR="009B0421" w:rsidRPr="00665EBC" w:rsidRDefault="009B0421">
      <w:pPr>
        <w:pStyle w:val="12"/>
        <w:rPr>
          <w:rFonts w:ascii="Times New Roman" w:hAnsi="Times New Roman"/>
          <w:b w:val="0"/>
        </w:rPr>
      </w:pPr>
      <w:r w:rsidRPr="00665EBC">
        <w:rPr>
          <w:rFonts w:ascii="Times New Roman" w:hAnsi="Times New Roman"/>
          <w:b w:val="0"/>
        </w:rPr>
        <w:fldChar w:fldCharType="end"/>
      </w:r>
    </w:p>
    <w:p w14:paraId="2388683F" w14:textId="77777777" w:rsidR="009B0421" w:rsidRPr="00665EBC" w:rsidRDefault="009B0421">
      <w:pPr>
        <w:jc w:val="center"/>
        <w:outlineLvl w:val="0"/>
        <w:rPr>
          <w:rFonts w:eastAsia="黑体"/>
          <w:sz w:val="28"/>
        </w:rPr>
      </w:pPr>
      <w:r w:rsidRPr="00665EBC">
        <w:br w:type="page"/>
      </w:r>
      <w:bookmarkStart w:id="6" w:name="_Toc501210771"/>
      <w:bookmarkStart w:id="7" w:name="_Toc185070183"/>
      <w:r w:rsidRPr="00665EBC">
        <w:rPr>
          <w:rFonts w:eastAsia="黑体" w:hAnsi="黑体"/>
          <w:sz w:val="32"/>
        </w:rPr>
        <w:lastRenderedPageBreak/>
        <w:t>引</w:t>
      </w:r>
      <w:r w:rsidRPr="00665EBC">
        <w:rPr>
          <w:rFonts w:eastAsia="黑体"/>
          <w:sz w:val="32"/>
        </w:rPr>
        <w:t xml:space="preserve">  </w:t>
      </w:r>
      <w:r w:rsidRPr="00665EBC">
        <w:rPr>
          <w:rFonts w:eastAsia="黑体" w:hAnsi="黑体"/>
          <w:sz w:val="32"/>
        </w:rPr>
        <w:t>言</w:t>
      </w:r>
      <w:bookmarkEnd w:id="6"/>
      <w:bookmarkEnd w:id="7"/>
    </w:p>
    <w:bookmarkEnd w:id="0"/>
    <w:bookmarkEnd w:id="1"/>
    <w:bookmarkEnd w:id="2"/>
    <w:bookmarkEnd w:id="3"/>
    <w:bookmarkEnd w:id="4"/>
    <w:bookmarkEnd w:id="5"/>
    <w:p w14:paraId="4313F295" w14:textId="77777777" w:rsidR="00A707A9" w:rsidRPr="00665EBC" w:rsidRDefault="00A707A9" w:rsidP="00027704">
      <w:pPr>
        <w:pStyle w:val="aff5"/>
        <w:snapToGrid w:val="0"/>
        <w:spacing w:line="360" w:lineRule="auto"/>
        <w:ind w:rightChars="12" w:right="25" w:firstLineChars="200" w:firstLine="480"/>
        <w:rPr>
          <w:rFonts w:ascii="Times New Roman" w:hAnsi="Times New Roman"/>
          <w:bCs/>
          <w:kern w:val="2"/>
          <w:sz w:val="24"/>
          <w:lang w:val="en-US" w:eastAsia="zh-CN"/>
        </w:rPr>
      </w:pPr>
      <w:r w:rsidRPr="00665EBC">
        <w:rPr>
          <w:rFonts w:ascii="Times New Roman" w:hAnsi="Times New Roman" w:hint="eastAsia"/>
          <w:bCs/>
          <w:kern w:val="2"/>
          <w:sz w:val="24"/>
          <w:lang w:val="en-US" w:eastAsia="zh-CN"/>
        </w:rPr>
        <w:t>JJF 1001</w:t>
      </w:r>
      <w:r w:rsidRPr="00665EBC">
        <w:rPr>
          <w:rFonts w:ascii="Times New Roman" w:hAnsi="Times New Roman" w:hint="eastAsia"/>
          <w:bCs/>
          <w:kern w:val="2"/>
          <w:sz w:val="24"/>
          <w:lang w:val="en-US" w:eastAsia="zh-CN"/>
        </w:rPr>
        <w:t>《通用计量术语及定义》、</w:t>
      </w:r>
      <w:r w:rsidRPr="00665EBC">
        <w:rPr>
          <w:rFonts w:ascii="Times New Roman" w:hAnsi="Times New Roman" w:hint="eastAsia"/>
          <w:bCs/>
          <w:kern w:val="2"/>
          <w:sz w:val="24"/>
          <w:lang w:val="en-US" w:eastAsia="zh-CN"/>
        </w:rPr>
        <w:t>JJF 1004</w:t>
      </w:r>
      <w:r w:rsidRPr="00665EBC">
        <w:rPr>
          <w:rFonts w:ascii="Times New Roman" w:hAnsi="Times New Roman" w:hint="eastAsia"/>
          <w:bCs/>
          <w:kern w:val="2"/>
          <w:sz w:val="24"/>
          <w:lang w:val="en-US" w:eastAsia="zh-CN"/>
        </w:rPr>
        <w:t>《流量计量名词术语及定义》、</w:t>
      </w:r>
      <w:r w:rsidRPr="00665EBC">
        <w:rPr>
          <w:rFonts w:ascii="Times New Roman" w:hAnsi="Times New Roman"/>
          <w:bCs/>
          <w:kern w:val="2"/>
          <w:sz w:val="24"/>
          <w:lang w:val="en-US" w:eastAsia="zh-CN"/>
        </w:rPr>
        <w:t>JJF 1015</w:t>
      </w:r>
      <w:r w:rsidRPr="00665EBC">
        <w:rPr>
          <w:sz w:val="24"/>
          <w:lang w:val="en-US" w:eastAsia="zh-CN"/>
        </w:rPr>
        <w:t>《计量器具型式评价通用规范》</w:t>
      </w:r>
      <w:r w:rsidRPr="00665EBC">
        <w:rPr>
          <w:rFonts w:ascii="Times New Roman" w:hAnsi="Times New Roman" w:hint="eastAsia"/>
          <w:bCs/>
          <w:kern w:val="2"/>
          <w:sz w:val="24"/>
          <w:lang w:val="en-US" w:eastAsia="zh-CN"/>
        </w:rPr>
        <w:t>和</w:t>
      </w:r>
      <w:r w:rsidRPr="00665EBC">
        <w:rPr>
          <w:rFonts w:ascii="Times New Roman" w:hAnsi="Times New Roman"/>
          <w:bCs/>
          <w:kern w:val="2"/>
          <w:sz w:val="24"/>
          <w:lang w:val="en-US" w:eastAsia="zh-CN"/>
        </w:rPr>
        <w:t>JJF 1016</w:t>
      </w:r>
      <w:r w:rsidRPr="00665EBC">
        <w:rPr>
          <w:sz w:val="24"/>
        </w:rPr>
        <w:t>《计量器具型式评价大纲编写导则》</w:t>
      </w:r>
      <w:r w:rsidRPr="00665EBC">
        <w:rPr>
          <w:rFonts w:ascii="Times New Roman" w:hAnsi="Times New Roman" w:hint="eastAsia"/>
          <w:bCs/>
          <w:kern w:val="2"/>
          <w:sz w:val="24"/>
          <w:lang w:val="en-US" w:eastAsia="zh-CN"/>
        </w:rPr>
        <w:t>共同构成支撑本</w:t>
      </w:r>
      <w:r w:rsidR="00441482" w:rsidRPr="00665EBC">
        <w:rPr>
          <w:rFonts w:ascii="Times New Roman" w:hAnsi="Times New Roman" w:hint="eastAsia"/>
          <w:bCs/>
          <w:kern w:val="2"/>
          <w:sz w:val="24"/>
          <w:lang w:val="en-US" w:eastAsia="zh-CN"/>
        </w:rPr>
        <w:t>规范</w:t>
      </w:r>
      <w:r w:rsidRPr="00665EBC">
        <w:rPr>
          <w:rFonts w:ascii="Times New Roman" w:hAnsi="Times New Roman" w:hint="eastAsia"/>
          <w:bCs/>
          <w:kern w:val="2"/>
          <w:sz w:val="24"/>
          <w:lang w:val="en-US" w:eastAsia="zh-CN"/>
        </w:rPr>
        <w:t>的基础性文件。</w:t>
      </w:r>
    </w:p>
    <w:p w14:paraId="6F4E12B8" w14:textId="77777777" w:rsidR="009B0421" w:rsidRPr="00665EBC" w:rsidRDefault="009B0421" w:rsidP="00027704">
      <w:pPr>
        <w:spacing w:line="360" w:lineRule="auto"/>
        <w:ind w:firstLineChars="200" w:firstLine="480"/>
        <w:jc w:val="left"/>
        <w:rPr>
          <w:sz w:val="24"/>
        </w:rPr>
      </w:pPr>
      <w:r w:rsidRPr="00665EBC">
        <w:rPr>
          <w:sz w:val="24"/>
        </w:rPr>
        <w:t>本</w:t>
      </w:r>
      <w:r w:rsidRPr="00665EBC">
        <w:rPr>
          <w:rFonts w:hint="eastAsia"/>
          <w:sz w:val="24"/>
        </w:rPr>
        <w:t>规范</w:t>
      </w:r>
      <w:r w:rsidRPr="00665EBC">
        <w:rPr>
          <w:rFonts w:cs="宋体" w:hint="eastAsia"/>
          <w:sz w:val="24"/>
        </w:rPr>
        <w:t>结合我国</w:t>
      </w:r>
      <w:r w:rsidR="00B1290F" w:rsidRPr="00665EBC">
        <w:rPr>
          <w:rFonts w:hint="eastAsia"/>
          <w:bCs/>
          <w:sz w:val="24"/>
        </w:rPr>
        <w:t>液体涡轮流量计</w:t>
      </w:r>
      <w:r w:rsidRPr="00665EBC">
        <w:rPr>
          <w:rFonts w:cs="宋体" w:hint="eastAsia"/>
          <w:sz w:val="24"/>
        </w:rPr>
        <w:t>制造</w:t>
      </w:r>
      <w:r w:rsidRPr="00665EBC">
        <w:rPr>
          <w:sz w:val="24"/>
        </w:rPr>
        <w:t>水平</w:t>
      </w:r>
      <w:r w:rsidRPr="00665EBC">
        <w:rPr>
          <w:rFonts w:cs="宋体" w:hint="eastAsia"/>
          <w:sz w:val="24"/>
        </w:rPr>
        <w:t>及应用现状，对</w:t>
      </w:r>
      <w:r w:rsidRPr="00665EBC">
        <w:rPr>
          <w:sz w:val="24"/>
        </w:rPr>
        <w:t xml:space="preserve">JJG </w:t>
      </w:r>
      <w:r w:rsidR="00657392" w:rsidRPr="00665EBC">
        <w:rPr>
          <w:rFonts w:hint="eastAsia"/>
          <w:sz w:val="24"/>
        </w:rPr>
        <w:t>1037</w:t>
      </w:r>
      <w:r w:rsidR="00DA1C40" w:rsidRPr="00665EBC">
        <w:rPr>
          <w:rFonts w:cs="宋体" w:hint="eastAsia"/>
          <w:sz w:val="24"/>
        </w:rPr>
        <w:t>-</w:t>
      </w:r>
      <w:r w:rsidRPr="00665EBC">
        <w:rPr>
          <w:sz w:val="24"/>
        </w:rPr>
        <w:t>200</w:t>
      </w:r>
      <w:r w:rsidR="00657392" w:rsidRPr="00665EBC">
        <w:rPr>
          <w:rFonts w:hint="eastAsia"/>
          <w:sz w:val="24"/>
        </w:rPr>
        <w:t>8</w:t>
      </w:r>
      <w:r w:rsidRPr="00665EBC">
        <w:rPr>
          <w:rFonts w:cs="宋体" w:hint="eastAsia"/>
          <w:sz w:val="24"/>
        </w:rPr>
        <w:t>《</w:t>
      </w:r>
      <w:r w:rsidR="00657392" w:rsidRPr="00665EBC">
        <w:rPr>
          <w:rFonts w:hint="eastAsia"/>
          <w:bCs/>
          <w:sz w:val="24"/>
        </w:rPr>
        <w:t>涡轮</w:t>
      </w:r>
      <w:r w:rsidRPr="00665EBC">
        <w:rPr>
          <w:rFonts w:hint="eastAsia"/>
          <w:bCs/>
          <w:sz w:val="24"/>
        </w:rPr>
        <w:t>流量计</w:t>
      </w:r>
      <w:r w:rsidRPr="00665EBC">
        <w:rPr>
          <w:rFonts w:cs="宋体" w:hint="eastAsia"/>
          <w:sz w:val="24"/>
        </w:rPr>
        <w:t>》</w:t>
      </w:r>
      <w:r w:rsidR="00441482" w:rsidRPr="00665EBC">
        <w:rPr>
          <w:rFonts w:hint="eastAsia"/>
          <w:bCs/>
          <w:sz w:val="24"/>
        </w:rPr>
        <w:t>检定规程</w:t>
      </w:r>
      <w:r w:rsidRPr="00665EBC">
        <w:rPr>
          <w:sz w:val="24"/>
        </w:rPr>
        <w:t>附录</w:t>
      </w:r>
      <w:r w:rsidRPr="00665EBC">
        <w:rPr>
          <w:sz w:val="24"/>
        </w:rPr>
        <w:t>A</w:t>
      </w:r>
      <w:r w:rsidR="00B1290F" w:rsidRPr="00665EBC">
        <w:rPr>
          <w:rFonts w:hint="eastAsia"/>
          <w:sz w:val="24"/>
        </w:rPr>
        <w:t>液体涡轮流量计</w:t>
      </w:r>
      <w:r w:rsidR="00441482" w:rsidRPr="00665EBC">
        <w:rPr>
          <w:rFonts w:hint="eastAsia"/>
          <w:sz w:val="24"/>
        </w:rPr>
        <w:t>的</w:t>
      </w:r>
      <w:r w:rsidRPr="00665EBC">
        <w:rPr>
          <w:sz w:val="24"/>
        </w:rPr>
        <w:t>型式评价</w:t>
      </w:r>
      <w:r w:rsidR="004C5995" w:rsidRPr="00665EBC">
        <w:rPr>
          <w:rFonts w:hint="eastAsia"/>
          <w:sz w:val="24"/>
        </w:rPr>
        <w:t>大纲</w:t>
      </w:r>
      <w:r w:rsidRPr="00665EBC">
        <w:rPr>
          <w:rFonts w:hint="eastAsia"/>
          <w:sz w:val="24"/>
        </w:rPr>
        <w:t>内容</w:t>
      </w:r>
      <w:r w:rsidRPr="00665EBC">
        <w:rPr>
          <w:rFonts w:cs="宋体" w:hint="eastAsia"/>
          <w:sz w:val="24"/>
        </w:rPr>
        <w:t>进行修订。</w:t>
      </w:r>
    </w:p>
    <w:p w14:paraId="21311FD2" w14:textId="77777777" w:rsidR="009B0421" w:rsidRPr="00665EBC" w:rsidRDefault="009B0421" w:rsidP="00027704">
      <w:pPr>
        <w:spacing w:line="360" w:lineRule="auto"/>
        <w:ind w:firstLineChars="200" w:firstLine="480"/>
        <w:jc w:val="left"/>
        <w:rPr>
          <w:sz w:val="24"/>
        </w:rPr>
      </w:pPr>
      <w:r w:rsidRPr="00665EBC">
        <w:rPr>
          <w:rFonts w:cs="宋体" w:hint="eastAsia"/>
          <w:sz w:val="24"/>
        </w:rPr>
        <w:t>与</w:t>
      </w:r>
      <w:r w:rsidRPr="00665EBC">
        <w:rPr>
          <w:sz w:val="24"/>
        </w:rPr>
        <w:t xml:space="preserve">JJG </w:t>
      </w:r>
      <w:r w:rsidR="00657392" w:rsidRPr="00665EBC">
        <w:rPr>
          <w:rFonts w:hint="eastAsia"/>
          <w:sz w:val="24"/>
        </w:rPr>
        <w:t>1037</w:t>
      </w:r>
      <w:r w:rsidR="00DA1C40" w:rsidRPr="00665EBC">
        <w:rPr>
          <w:rFonts w:cs="宋体" w:hint="eastAsia"/>
          <w:sz w:val="24"/>
        </w:rPr>
        <w:t>-</w:t>
      </w:r>
      <w:r w:rsidRPr="00665EBC">
        <w:rPr>
          <w:sz w:val="24"/>
        </w:rPr>
        <w:t>200</w:t>
      </w:r>
      <w:r w:rsidR="00657392" w:rsidRPr="00665EBC">
        <w:rPr>
          <w:rFonts w:hint="eastAsia"/>
          <w:sz w:val="24"/>
        </w:rPr>
        <w:t>8</w:t>
      </w:r>
      <w:r w:rsidRPr="00665EBC">
        <w:rPr>
          <w:rFonts w:cs="宋体" w:hint="eastAsia"/>
          <w:sz w:val="24"/>
        </w:rPr>
        <w:t>《</w:t>
      </w:r>
      <w:r w:rsidR="00657392" w:rsidRPr="00665EBC">
        <w:rPr>
          <w:rFonts w:hint="eastAsia"/>
          <w:bCs/>
          <w:sz w:val="24"/>
        </w:rPr>
        <w:t>涡轮</w:t>
      </w:r>
      <w:r w:rsidRPr="00665EBC">
        <w:rPr>
          <w:rFonts w:hint="eastAsia"/>
          <w:bCs/>
          <w:sz w:val="24"/>
        </w:rPr>
        <w:t>流量计</w:t>
      </w:r>
      <w:r w:rsidRPr="00665EBC">
        <w:rPr>
          <w:rFonts w:cs="宋体" w:hint="eastAsia"/>
          <w:sz w:val="24"/>
        </w:rPr>
        <w:t>》</w:t>
      </w:r>
      <w:r w:rsidR="00441482" w:rsidRPr="00665EBC">
        <w:rPr>
          <w:rFonts w:hint="eastAsia"/>
          <w:bCs/>
          <w:sz w:val="24"/>
        </w:rPr>
        <w:t>检定规程</w:t>
      </w:r>
      <w:r w:rsidRPr="00665EBC">
        <w:rPr>
          <w:rFonts w:cs="宋体" w:hint="eastAsia"/>
          <w:sz w:val="24"/>
        </w:rPr>
        <w:t>附录</w:t>
      </w:r>
      <w:r w:rsidRPr="00665EBC">
        <w:rPr>
          <w:rFonts w:cs="宋体" w:hint="eastAsia"/>
          <w:sz w:val="24"/>
        </w:rPr>
        <w:t>A</w:t>
      </w:r>
      <w:r w:rsidRPr="00665EBC">
        <w:rPr>
          <w:rFonts w:cs="宋体" w:hint="eastAsia"/>
          <w:sz w:val="24"/>
        </w:rPr>
        <w:t>相比，本次修订除了编辑性修改之外，主要技术变化如下：</w:t>
      </w:r>
    </w:p>
    <w:p w14:paraId="749E823E" w14:textId="5801AD67" w:rsidR="009B0421" w:rsidRPr="00665EBC" w:rsidRDefault="009B0421" w:rsidP="00027704">
      <w:pPr>
        <w:snapToGrid w:val="0"/>
        <w:spacing w:line="360" w:lineRule="auto"/>
        <w:ind w:leftChars="228" w:left="990" w:hangingChars="213" w:hanging="511"/>
        <w:jc w:val="left"/>
        <w:rPr>
          <w:sz w:val="24"/>
        </w:rPr>
      </w:pPr>
      <w:r w:rsidRPr="00665EBC">
        <w:rPr>
          <w:sz w:val="24"/>
        </w:rPr>
        <w:t>——</w:t>
      </w:r>
      <w:r w:rsidRPr="00665EBC">
        <w:rPr>
          <w:rFonts w:hint="eastAsia"/>
          <w:sz w:val="24"/>
          <w:szCs w:val="28"/>
        </w:rPr>
        <w:t>按</w:t>
      </w:r>
      <w:r w:rsidRPr="00665EBC">
        <w:rPr>
          <w:sz w:val="24"/>
        </w:rPr>
        <w:t>JJF 1016</w:t>
      </w:r>
      <w:r w:rsidRPr="00665EBC">
        <w:rPr>
          <w:sz w:val="24"/>
        </w:rPr>
        <w:t>《计量器具型式评价大纲编写导则》</w:t>
      </w:r>
      <w:r w:rsidRPr="00665EBC">
        <w:rPr>
          <w:rFonts w:hint="eastAsia"/>
          <w:sz w:val="24"/>
          <w:szCs w:val="28"/>
        </w:rPr>
        <w:t>要求，确定了规范结构，</w:t>
      </w:r>
      <w:r w:rsidRPr="00665EBC">
        <w:rPr>
          <w:sz w:val="24"/>
          <w:szCs w:val="28"/>
        </w:rPr>
        <w:t>增加</w:t>
      </w:r>
      <w:r w:rsidRPr="00665EBC">
        <w:rPr>
          <w:rFonts w:hint="eastAsia"/>
          <w:sz w:val="24"/>
          <w:szCs w:val="28"/>
        </w:rPr>
        <w:t>或更新</w:t>
      </w:r>
      <w:r w:rsidRPr="00665EBC">
        <w:rPr>
          <w:sz w:val="24"/>
          <w:szCs w:val="28"/>
        </w:rPr>
        <w:t>了</w:t>
      </w:r>
      <w:r w:rsidRPr="00665EBC">
        <w:rPr>
          <w:rFonts w:hint="eastAsia"/>
          <w:sz w:val="24"/>
          <w:szCs w:val="28"/>
        </w:rPr>
        <w:t>“引言</w:t>
      </w:r>
      <w:r w:rsidRPr="00665EBC">
        <w:rPr>
          <w:sz w:val="24"/>
          <w:szCs w:val="28"/>
        </w:rPr>
        <w:t>”</w:t>
      </w:r>
      <w:r w:rsidR="00441482" w:rsidRPr="00665EBC">
        <w:rPr>
          <w:rFonts w:hint="eastAsia"/>
          <w:sz w:val="24"/>
          <w:szCs w:val="28"/>
        </w:rPr>
        <w:t>、“引用文件”、“</w:t>
      </w:r>
      <w:r w:rsidRPr="00665EBC">
        <w:rPr>
          <w:rFonts w:hint="eastAsia"/>
          <w:sz w:val="24"/>
          <w:szCs w:val="28"/>
        </w:rPr>
        <w:t>术语</w:t>
      </w:r>
      <w:r w:rsidR="00441482" w:rsidRPr="00665EBC">
        <w:rPr>
          <w:rFonts w:hint="eastAsia"/>
          <w:sz w:val="24"/>
          <w:szCs w:val="28"/>
        </w:rPr>
        <w:t>”和“</w:t>
      </w:r>
      <w:r w:rsidR="004560B7" w:rsidRPr="00665EBC">
        <w:rPr>
          <w:rFonts w:hint="eastAsia"/>
          <w:sz w:val="24"/>
          <w:szCs w:val="28"/>
        </w:rPr>
        <w:t>计量单位”</w:t>
      </w:r>
      <w:r w:rsidRPr="00665EBC">
        <w:rPr>
          <w:rFonts w:hint="eastAsia"/>
          <w:sz w:val="24"/>
          <w:szCs w:val="28"/>
        </w:rPr>
        <w:t>内容</w:t>
      </w:r>
      <w:r w:rsidRPr="00665EBC">
        <w:rPr>
          <w:sz w:val="24"/>
        </w:rPr>
        <w:t>；</w:t>
      </w:r>
    </w:p>
    <w:p w14:paraId="7FF7853F" w14:textId="5EA94895" w:rsidR="009B0421" w:rsidRPr="00665EBC" w:rsidRDefault="009B0421" w:rsidP="00027704">
      <w:pPr>
        <w:snapToGrid w:val="0"/>
        <w:spacing w:line="360" w:lineRule="auto"/>
        <w:ind w:leftChars="228" w:left="990" w:hangingChars="213" w:hanging="511"/>
        <w:jc w:val="left"/>
        <w:rPr>
          <w:bCs/>
          <w:sz w:val="24"/>
        </w:rPr>
      </w:pPr>
      <w:r w:rsidRPr="00665EBC">
        <w:rPr>
          <w:sz w:val="24"/>
        </w:rPr>
        <w:t>——</w:t>
      </w:r>
      <w:r w:rsidR="00E640D3" w:rsidRPr="00665EBC">
        <w:rPr>
          <w:rFonts w:hint="eastAsia"/>
          <w:sz w:val="24"/>
        </w:rPr>
        <w:t>考虑到液体涡轮流量计与气体体涡轮流量计结构的差异，同时两种流量计的性能也有不同，本次修订把液体涡轮流量计单列，</w:t>
      </w:r>
      <w:r w:rsidR="006F09F8" w:rsidRPr="00665EBC">
        <w:rPr>
          <w:rFonts w:hint="eastAsia"/>
          <w:sz w:val="24"/>
        </w:rPr>
        <w:t>试验</w:t>
      </w:r>
      <w:r w:rsidR="00E640D3" w:rsidRPr="00665EBC">
        <w:rPr>
          <w:rFonts w:hint="eastAsia"/>
          <w:sz w:val="24"/>
        </w:rPr>
        <w:t>方法上与其他液体流量计统一；</w:t>
      </w:r>
    </w:p>
    <w:p w14:paraId="55BFC47C" w14:textId="77777777" w:rsidR="009B0421" w:rsidRPr="00665EBC" w:rsidRDefault="009B0421" w:rsidP="00027704">
      <w:pPr>
        <w:snapToGrid w:val="0"/>
        <w:spacing w:line="360" w:lineRule="auto"/>
        <w:ind w:firstLineChars="200" w:firstLine="480"/>
        <w:jc w:val="left"/>
        <w:rPr>
          <w:sz w:val="24"/>
        </w:rPr>
      </w:pPr>
      <w:r w:rsidRPr="00665EBC">
        <w:rPr>
          <w:sz w:val="24"/>
        </w:rPr>
        <w:t>——</w:t>
      </w:r>
      <w:r w:rsidRPr="00665EBC">
        <w:rPr>
          <w:rFonts w:hint="eastAsia"/>
          <w:sz w:val="24"/>
        </w:rPr>
        <w:t>根据法制管理的要求，增加了封印及仪表系数的检查项目；</w:t>
      </w:r>
    </w:p>
    <w:p w14:paraId="16C0407D" w14:textId="5BC4AB29" w:rsidR="009B0421" w:rsidRPr="00665EBC" w:rsidRDefault="009B0421" w:rsidP="00027704">
      <w:pPr>
        <w:snapToGrid w:val="0"/>
        <w:spacing w:line="360" w:lineRule="auto"/>
        <w:ind w:firstLineChars="200" w:firstLine="480"/>
        <w:jc w:val="left"/>
        <w:rPr>
          <w:kern w:val="0"/>
          <w:sz w:val="24"/>
          <w:szCs w:val="24"/>
        </w:rPr>
      </w:pPr>
      <w:r w:rsidRPr="00665EBC">
        <w:rPr>
          <w:sz w:val="24"/>
        </w:rPr>
        <w:t>——</w:t>
      </w:r>
      <w:r w:rsidRPr="00665EBC">
        <w:rPr>
          <w:sz w:val="24"/>
        </w:rPr>
        <w:t>增加了</w:t>
      </w:r>
      <w:r w:rsidR="00EA748D" w:rsidRPr="00665EBC">
        <w:rPr>
          <w:rFonts w:hint="eastAsia"/>
          <w:sz w:val="24"/>
        </w:rPr>
        <w:t>电磁兼容适应性</w:t>
      </w:r>
      <w:r w:rsidRPr="00665EBC">
        <w:rPr>
          <w:rFonts w:hint="eastAsia"/>
          <w:sz w:val="24"/>
        </w:rPr>
        <w:t>项目</w:t>
      </w:r>
      <w:r w:rsidR="00EA711C" w:rsidRPr="00665EBC">
        <w:rPr>
          <w:rFonts w:hint="eastAsia"/>
          <w:kern w:val="0"/>
          <w:sz w:val="24"/>
          <w:szCs w:val="24"/>
        </w:rPr>
        <w:t>的相关内容</w:t>
      </w:r>
      <w:r w:rsidR="00493974" w:rsidRPr="00665EBC">
        <w:rPr>
          <w:rFonts w:hint="eastAsia"/>
          <w:kern w:val="0"/>
          <w:sz w:val="24"/>
          <w:szCs w:val="24"/>
        </w:rPr>
        <w:t>；</w:t>
      </w:r>
    </w:p>
    <w:p w14:paraId="22E71FAF" w14:textId="4E0D1E5E" w:rsidR="00FE6FDA" w:rsidRPr="00665EBC" w:rsidRDefault="00FE6FDA" w:rsidP="00027704">
      <w:pPr>
        <w:snapToGrid w:val="0"/>
        <w:spacing w:line="360" w:lineRule="auto"/>
        <w:ind w:firstLineChars="200" w:firstLine="480"/>
        <w:jc w:val="left"/>
        <w:rPr>
          <w:sz w:val="24"/>
        </w:rPr>
      </w:pPr>
      <w:r w:rsidRPr="00665EBC">
        <w:rPr>
          <w:sz w:val="24"/>
        </w:rPr>
        <w:t>——</w:t>
      </w:r>
      <w:r w:rsidRPr="00665EBC">
        <w:rPr>
          <w:sz w:val="24"/>
        </w:rPr>
        <w:t>增加了</w:t>
      </w:r>
      <w:r w:rsidRPr="00665EBC">
        <w:rPr>
          <w:rFonts w:hint="eastAsia"/>
          <w:sz w:val="24"/>
        </w:rPr>
        <w:t>耐久性项目</w:t>
      </w:r>
      <w:r w:rsidRPr="00665EBC">
        <w:rPr>
          <w:rFonts w:hint="eastAsia"/>
          <w:kern w:val="0"/>
          <w:sz w:val="24"/>
          <w:szCs w:val="24"/>
        </w:rPr>
        <w:t>的相关内容；</w:t>
      </w:r>
    </w:p>
    <w:p w14:paraId="271A8FFD" w14:textId="77777777" w:rsidR="009B0421" w:rsidRPr="00665EBC" w:rsidRDefault="009B0421" w:rsidP="00027704">
      <w:pPr>
        <w:snapToGrid w:val="0"/>
        <w:spacing w:line="360" w:lineRule="auto"/>
        <w:ind w:firstLineChars="200" w:firstLine="480"/>
        <w:jc w:val="left"/>
        <w:rPr>
          <w:sz w:val="24"/>
        </w:rPr>
      </w:pPr>
      <w:r w:rsidRPr="00665EBC">
        <w:rPr>
          <w:sz w:val="24"/>
        </w:rPr>
        <w:t>——</w:t>
      </w:r>
      <w:r w:rsidRPr="00665EBC">
        <w:rPr>
          <w:rFonts w:hint="eastAsia"/>
          <w:sz w:val="24"/>
        </w:rPr>
        <w:t>对流量计系列产品的要求进行了完善；</w:t>
      </w:r>
    </w:p>
    <w:p w14:paraId="4112A358" w14:textId="74EA0100" w:rsidR="009B0421" w:rsidRPr="00665EBC" w:rsidRDefault="009B0421" w:rsidP="00027704">
      <w:pPr>
        <w:snapToGrid w:val="0"/>
        <w:spacing w:line="360" w:lineRule="auto"/>
        <w:ind w:leftChars="228" w:left="990" w:hangingChars="213" w:hanging="511"/>
        <w:jc w:val="left"/>
        <w:rPr>
          <w:sz w:val="24"/>
        </w:rPr>
      </w:pPr>
      <w:r w:rsidRPr="00665EBC">
        <w:rPr>
          <w:sz w:val="24"/>
        </w:rPr>
        <w:t>——</w:t>
      </w:r>
      <w:r w:rsidR="00F4453D" w:rsidRPr="00665EBC">
        <w:rPr>
          <w:sz w:val="24"/>
          <w:szCs w:val="24"/>
        </w:rPr>
        <w:t>对</w:t>
      </w:r>
      <w:r w:rsidR="00F4453D" w:rsidRPr="00665EBC">
        <w:rPr>
          <w:rFonts w:hint="eastAsia"/>
          <w:sz w:val="24"/>
          <w:szCs w:val="24"/>
        </w:rPr>
        <w:t>于</w:t>
      </w:r>
      <w:r w:rsidR="00F4453D" w:rsidRPr="00665EBC">
        <w:rPr>
          <w:sz w:val="24"/>
          <w:szCs w:val="24"/>
        </w:rPr>
        <w:t>测量</w:t>
      </w:r>
      <w:r w:rsidR="00E13B49" w:rsidRPr="00665EBC">
        <w:rPr>
          <w:sz w:val="24"/>
          <w:szCs w:val="24"/>
        </w:rPr>
        <w:t>可燃液体</w:t>
      </w:r>
      <w:r w:rsidR="00E13B49" w:rsidRPr="00665EBC">
        <w:rPr>
          <w:rFonts w:hint="eastAsia"/>
          <w:sz w:val="24"/>
          <w:szCs w:val="24"/>
        </w:rPr>
        <w:t>或</w:t>
      </w:r>
      <w:r w:rsidR="00E13B49" w:rsidRPr="00665EBC">
        <w:rPr>
          <w:sz w:val="24"/>
          <w:szCs w:val="24"/>
        </w:rPr>
        <w:t>在防爆条件下</w:t>
      </w:r>
      <w:r w:rsidR="00E13B49" w:rsidRPr="00665EBC">
        <w:rPr>
          <w:rFonts w:hint="eastAsia"/>
          <w:sz w:val="24"/>
          <w:szCs w:val="24"/>
        </w:rPr>
        <w:t>使用</w:t>
      </w:r>
      <w:r w:rsidRPr="00665EBC">
        <w:rPr>
          <w:sz w:val="24"/>
          <w:szCs w:val="24"/>
        </w:rPr>
        <w:t>的流量计，</w:t>
      </w:r>
      <w:r w:rsidRPr="00665EBC">
        <w:rPr>
          <w:rFonts w:hint="eastAsia"/>
          <w:sz w:val="24"/>
          <w:szCs w:val="24"/>
        </w:rPr>
        <w:t>应取得</w:t>
      </w:r>
      <w:r w:rsidRPr="00665EBC">
        <w:rPr>
          <w:sz w:val="24"/>
          <w:szCs w:val="24"/>
        </w:rPr>
        <w:t>防爆合格证书</w:t>
      </w:r>
      <w:r w:rsidRPr="00665EBC">
        <w:rPr>
          <w:rFonts w:hint="eastAsia"/>
          <w:sz w:val="24"/>
          <w:szCs w:val="24"/>
        </w:rPr>
        <w:t>的要求列入到</w:t>
      </w:r>
      <w:r w:rsidR="00784409" w:rsidRPr="00665EBC">
        <w:rPr>
          <w:rFonts w:hint="eastAsia"/>
          <w:sz w:val="24"/>
          <w:szCs w:val="24"/>
        </w:rPr>
        <w:t>5</w:t>
      </w:r>
      <w:r w:rsidR="00F4453D" w:rsidRPr="00665EBC">
        <w:rPr>
          <w:rFonts w:hint="eastAsia"/>
          <w:sz w:val="24"/>
          <w:szCs w:val="24"/>
        </w:rPr>
        <w:t>.</w:t>
      </w:r>
      <w:r w:rsidR="00784409" w:rsidRPr="00665EBC">
        <w:rPr>
          <w:rFonts w:hint="eastAsia"/>
          <w:sz w:val="24"/>
          <w:szCs w:val="24"/>
        </w:rPr>
        <w:t>3</w:t>
      </w:r>
      <w:r w:rsidR="00F4453D" w:rsidRPr="00665EBC">
        <w:rPr>
          <w:rFonts w:hint="eastAsia"/>
          <w:sz w:val="24"/>
          <w:szCs w:val="24"/>
        </w:rPr>
        <w:t>.</w:t>
      </w:r>
      <w:r w:rsidR="00784409" w:rsidRPr="00665EBC">
        <w:rPr>
          <w:rFonts w:hint="eastAsia"/>
          <w:sz w:val="24"/>
          <w:szCs w:val="24"/>
        </w:rPr>
        <w:t>3</w:t>
      </w:r>
      <w:r w:rsidR="00F4453D" w:rsidRPr="00665EBC">
        <w:rPr>
          <w:rFonts w:hint="eastAsia"/>
          <w:sz w:val="24"/>
        </w:rPr>
        <w:t>条款中</w:t>
      </w:r>
      <w:r w:rsidRPr="00665EBC">
        <w:rPr>
          <w:rFonts w:hint="eastAsia"/>
          <w:sz w:val="24"/>
        </w:rPr>
        <w:t>，不再作为技术条款；</w:t>
      </w:r>
    </w:p>
    <w:p w14:paraId="50354F1D" w14:textId="21D057E0" w:rsidR="00A57475" w:rsidRPr="00665EBC" w:rsidRDefault="00A57475" w:rsidP="00027704">
      <w:pPr>
        <w:snapToGrid w:val="0"/>
        <w:spacing w:line="360" w:lineRule="auto"/>
        <w:ind w:leftChars="228" w:left="990" w:hangingChars="213" w:hanging="511"/>
        <w:jc w:val="left"/>
        <w:rPr>
          <w:sz w:val="24"/>
        </w:rPr>
      </w:pPr>
      <w:r w:rsidRPr="00665EBC">
        <w:rPr>
          <w:sz w:val="24"/>
        </w:rPr>
        <w:t>——</w:t>
      </w:r>
      <w:r w:rsidRPr="00665EBC">
        <w:rPr>
          <w:rFonts w:hint="eastAsia"/>
          <w:sz w:val="24"/>
        </w:rPr>
        <w:t>增加了流量计软件标识管理的相关要求和检验方法；</w:t>
      </w:r>
    </w:p>
    <w:p w14:paraId="031136EC" w14:textId="77777777" w:rsidR="009B0421" w:rsidRPr="00665EBC" w:rsidRDefault="009B0421" w:rsidP="00027704">
      <w:pPr>
        <w:snapToGrid w:val="0"/>
        <w:spacing w:line="360" w:lineRule="auto"/>
        <w:ind w:firstLineChars="200" w:firstLine="480"/>
        <w:jc w:val="left"/>
        <w:rPr>
          <w:sz w:val="24"/>
        </w:rPr>
      </w:pPr>
      <w:r w:rsidRPr="00665EBC">
        <w:rPr>
          <w:sz w:val="24"/>
        </w:rPr>
        <w:t>——</w:t>
      </w:r>
      <w:r w:rsidRPr="00665EBC">
        <w:rPr>
          <w:rFonts w:hint="eastAsia"/>
          <w:sz w:val="24"/>
        </w:rPr>
        <w:t>修改了“附录</w:t>
      </w:r>
      <w:r w:rsidR="00F37AFF" w:rsidRPr="00665EBC">
        <w:rPr>
          <w:rFonts w:hint="eastAsia"/>
          <w:sz w:val="24"/>
        </w:rPr>
        <w:t>A</w:t>
      </w:r>
      <w:r w:rsidR="005D7531" w:rsidRPr="00665EBC">
        <w:rPr>
          <w:rFonts w:hint="eastAsia"/>
          <w:sz w:val="24"/>
        </w:rPr>
        <w:t xml:space="preserve">  </w:t>
      </w:r>
      <w:r w:rsidRPr="00665EBC">
        <w:rPr>
          <w:rFonts w:hint="eastAsia"/>
          <w:sz w:val="24"/>
        </w:rPr>
        <w:t>系列流量计的型式评价”；</w:t>
      </w:r>
    </w:p>
    <w:p w14:paraId="4674A7F1" w14:textId="77777777" w:rsidR="009B0421" w:rsidRPr="00665EBC" w:rsidRDefault="009B0421" w:rsidP="00027704">
      <w:pPr>
        <w:snapToGrid w:val="0"/>
        <w:spacing w:line="360" w:lineRule="auto"/>
        <w:ind w:firstLineChars="200" w:firstLine="480"/>
        <w:jc w:val="left"/>
        <w:rPr>
          <w:sz w:val="24"/>
        </w:rPr>
      </w:pPr>
      <w:r w:rsidRPr="00665EBC">
        <w:rPr>
          <w:sz w:val="24"/>
        </w:rPr>
        <w:t>——</w:t>
      </w:r>
      <w:r w:rsidRPr="00665EBC">
        <w:rPr>
          <w:rFonts w:hint="eastAsia"/>
          <w:sz w:val="24"/>
        </w:rPr>
        <w:t>修改了“</w:t>
      </w:r>
      <w:r w:rsidRPr="00665EBC">
        <w:rPr>
          <w:sz w:val="24"/>
        </w:rPr>
        <w:t>附录</w:t>
      </w:r>
      <w:r w:rsidR="00F37AFF" w:rsidRPr="00665EBC">
        <w:rPr>
          <w:rFonts w:hint="eastAsia"/>
          <w:sz w:val="24"/>
        </w:rPr>
        <w:t>B</w:t>
      </w:r>
      <w:r w:rsidR="005D7531" w:rsidRPr="00665EBC">
        <w:rPr>
          <w:rFonts w:hint="eastAsia"/>
          <w:sz w:val="24"/>
        </w:rPr>
        <w:t xml:space="preserve">  </w:t>
      </w:r>
      <w:r w:rsidRPr="00665EBC">
        <w:rPr>
          <w:sz w:val="24"/>
        </w:rPr>
        <w:t>流量计型式评价</w:t>
      </w:r>
      <w:r w:rsidRPr="00665EBC">
        <w:rPr>
          <w:rFonts w:hint="eastAsia"/>
          <w:sz w:val="24"/>
        </w:rPr>
        <w:t>原始</w:t>
      </w:r>
      <w:r w:rsidRPr="00665EBC">
        <w:rPr>
          <w:sz w:val="24"/>
        </w:rPr>
        <w:t>记录</w:t>
      </w:r>
      <w:r w:rsidRPr="00665EBC">
        <w:rPr>
          <w:rFonts w:hint="eastAsia"/>
          <w:sz w:val="24"/>
        </w:rPr>
        <w:t>格式”。</w:t>
      </w:r>
    </w:p>
    <w:p w14:paraId="045BA8D7" w14:textId="77777777" w:rsidR="009B0421" w:rsidRPr="00665EBC" w:rsidRDefault="009B0421" w:rsidP="00027704">
      <w:pPr>
        <w:snapToGrid w:val="0"/>
        <w:spacing w:line="360" w:lineRule="auto"/>
        <w:ind w:firstLineChars="200" w:firstLine="480"/>
        <w:jc w:val="left"/>
        <w:rPr>
          <w:sz w:val="24"/>
        </w:rPr>
      </w:pPr>
      <w:r w:rsidRPr="00665EBC">
        <w:rPr>
          <w:sz w:val="24"/>
        </w:rPr>
        <w:t>本</w:t>
      </w:r>
      <w:r w:rsidRPr="00665EBC">
        <w:rPr>
          <w:rFonts w:hint="eastAsia"/>
          <w:sz w:val="24"/>
        </w:rPr>
        <w:t>规范</w:t>
      </w:r>
      <w:r w:rsidRPr="00665EBC">
        <w:rPr>
          <w:sz w:val="24"/>
        </w:rPr>
        <w:t>历次版本发布情况为：</w:t>
      </w:r>
    </w:p>
    <w:p w14:paraId="4B68F3E1" w14:textId="77777777" w:rsidR="009B0421" w:rsidRPr="00665EBC" w:rsidRDefault="009B0421" w:rsidP="00027704">
      <w:pPr>
        <w:snapToGrid w:val="0"/>
        <w:spacing w:line="360" w:lineRule="auto"/>
        <w:ind w:firstLineChars="200" w:firstLine="480"/>
        <w:jc w:val="left"/>
        <w:rPr>
          <w:sz w:val="24"/>
        </w:rPr>
      </w:pPr>
      <w:r w:rsidRPr="00665EBC">
        <w:rPr>
          <w:sz w:val="24"/>
        </w:rPr>
        <w:t xml:space="preserve">——JJG </w:t>
      </w:r>
      <w:r w:rsidR="00657392" w:rsidRPr="00665EBC">
        <w:rPr>
          <w:rFonts w:hint="eastAsia"/>
          <w:sz w:val="24"/>
        </w:rPr>
        <w:t>1037</w:t>
      </w:r>
      <w:r w:rsidR="00DA1C40" w:rsidRPr="00665EBC">
        <w:rPr>
          <w:rFonts w:cs="宋体" w:hint="eastAsia"/>
          <w:sz w:val="24"/>
        </w:rPr>
        <w:t>-</w:t>
      </w:r>
      <w:r w:rsidRPr="00665EBC">
        <w:rPr>
          <w:sz w:val="24"/>
        </w:rPr>
        <w:t>200</w:t>
      </w:r>
      <w:r w:rsidR="00657392" w:rsidRPr="00665EBC">
        <w:rPr>
          <w:rFonts w:hint="eastAsia"/>
          <w:sz w:val="24"/>
        </w:rPr>
        <w:t>8</w:t>
      </w:r>
      <w:r w:rsidRPr="00665EBC">
        <w:rPr>
          <w:sz w:val="24"/>
        </w:rPr>
        <w:t xml:space="preserve"> </w:t>
      </w:r>
      <w:r w:rsidRPr="00665EBC">
        <w:rPr>
          <w:sz w:val="24"/>
        </w:rPr>
        <w:t>《</w:t>
      </w:r>
      <w:r w:rsidR="00657392" w:rsidRPr="00665EBC">
        <w:rPr>
          <w:sz w:val="24"/>
        </w:rPr>
        <w:t>涡轮</w:t>
      </w:r>
      <w:r w:rsidRPr="00665EBC">
        <w:rPr>
          <w:sz w:val="24"/>
        </w:rPr>
        <w:t>流量计》</w:t>
      </w:r>
      <w:r w:rsidR="00441482" w:rsidRPr="00665EBC">
        <w:rPr>
          <w:sz w:val="24"/>
        </w:rPr>
        <w:t>检定规程</w:t>
      </w:r>
      <w:r w:rsidRPr="00665EBC">
        <w:rPr>
          <w:sz w:val="24"/>
        </w:rPr>
        <w:t>附录</w:t>
      </w:r>
      <w:r w:rsidRPr="00665EBC">
        <w:rPr>
          <w:sz w:val="24"/>
        </w:rPr>
        <w:t>A</w:t>
      </w:r>
      <w:r w:rsidRPr="00665EBC">
        <w:rPr>
          <w:sz w:val="24"/>
        </w:rPr>
        <w:t>。</w:t>
      </w:r>
    </w:p>
    <w:p w14:paraId="1460EC49" w14:textId="77777777" w:rsidR="009B0421" w:rsidRPr="00665EBC" w:rsidRDefault="009B0421" w:rsidP="00027704">
      <w:pPr>
        <w:snapToGrid w:val="0"/>
        <w:spacing w:line="360" w:lineRule="auto"/>
        <w:ind w:firstLineChars="200" w:firstLine="480"/>
        <w:rPr>
          <w:sz w:val="24"/>
        </w:rPr>
      </w:pPr>
    </w:p>
    <w:p w14:paraId="6555756C" w14:textId="77777777" w:rsidR="009B0421" w:rsidRPr="00665EBC" w:rsidRDefault="009B0421" w:rsidP="00027704">
      <w:pPr>
        <w:snapToGrid w:val="0"/>
        <w:spacing w:line="360" w:lineRule="auto"/>
        <w:ind w:firstLineChars="200" w:firstLine="640"/>
        <w:jc w:val="center"/>
        <w:rPr>
          <w:rFonts w:eastAsia="黑体"/>
          <w:sz w:val="32"/>
          <w:szCs w:val="32"/>
        </w:rPr>
        <w:sectPr w:rsidR="009B0421" w:rsidRPr="00665EBC">
          <w:footerReference w:type="default" r:id="rId11"/>
          <w:pgSz w:w="11906" w:h="16838"/>
          <w:pgMar w:top="1418" w:right="1418" w:bottom="1418" w:left="1418" w:header="851" w:footer="992" w:gutter="284"/>
          <w:pgNumType w:fmt="upperRoman" w:start="1"/>
          <w:cols w:space="720"/>
          <w:docGrid w:type="lines" w:linePitch="312"/>
        </w:sectPr>
      </w:pPr>
    </w:p>
    <w:p w14:paraId="1A86A653" w14:textId="77777777" w:rsidR="009B0421" w:rsidRPr="00665EBC" w:rsidRDefault="00B1290F" w:rsidP="00027704">
      <w:pPr>
        <w:snapToGrid w:val="0"/>
        <w:spacing w:line="360" w:lineRule="auto"/>
        <w:ind w:firstLineChars="200" w:firstLine="640"/>
        <w:jc w:val="center"/>
        <w:rPr>
          <w:rFonts w:eastAsia="黑体"/>
          <w:sz w:val="32"/>
          <w:szCs w:val="32"/>
        </w:rPr>
      </w:pPr>
      <w:r w:rsidRPr="00665EBC">
        <w:rPr>
          <w:rFonts w:eastAsia="黑体"/>
          <w:sz w:val="32"/>
          <w:szCs w:val="32"/>
        </w:rPr>
        <w:lastRenderedPageBreak/>
        <w:t>液体涡轮流量计</w:t>
      </w:r>
      <w:r w:rsidR="009B0421" w:rsidRPr="00665EBC">
        <w:rPr>
          <w:rFonts w:eastAsia="黑体"/>
          <w:sz w:val="32"/>
          <w:szCs w:val="32"/>
        </w:rPr>
        <w:t>型式评价大纲</w:t>
      </w:r>
      <w:bookmarkStart w:id="8" w:name="_Toc291956066"/>
      <w:bookmarkStart w:id="9" w:name="_Toc265054854"/>
    </w:p>
    <w:p w14:paraId="3AA77BD2" w14:textId="77777777" w:rsidR="009B0421" w:rsidRPr="00665EBC" w:rsidRDefault="009B0421">
      <w:pPr>
        <w:snapToGrid w:val="0"/>
        <w:spacing w:beforeLines="100" w:before="312" w:afterLines="100" w:after="312" w:line="360" w:lineRule="auto"/>
        <w:outlineLvl w:val="0"/>
        <w:rPr>
          <w:rFonts w:eastAsia="黑体"/>
          <w:sz w:val="32"/>
          <w:szCs w:val="32"/>
        </w:rPr>
      </w:pPr>
      <w:bookmarkStart w:id="10" w:name="_Toc457807238"/>
      <w:bookmarkStart w:id="11" w:name="_Toc457808101"/>
      <w:bookmarkStart w:id="12" w:name="_Toc457808563"/>
      <w:bookmarkStart w:id="13" w:name="_Toc501210772"/>
      <w:bookmarkStart w:id="14" w:name="_Toc185070184"/>
      <w:r w:rsidRPr="00665EBC">
        <w:rPr>
          <w:rFonts w:eastAsia="黑体"/>
          <w:sz w:val="24"/>
        </w:rPr>
        <w:t>1</w:t>
      </w:r>
      <w:r w:rsidRPr="00665EBC">
        <w:rPr>
          <w:rFonts w:eastAsia="黑体" w:hint="eastAsia"/>
          <w:sz w:val="24"/>
        </w:rPr>
        <w:t xml:space="preserve"> </w:t>
      </w:r>
      <w:r w:rsidRPr="00665EBC">
        <w:rPr>
          <w:rFonts w:eastAsia="黑体"/>
          <w:sz w:val="24"/>
        </w:rPr>
        <w:t xml:space="preserve"> </w:t>
      </w:r>
      <w:r w:rsidRPr="00665EBC">
        <w:rPr>
          <w:rFonts w:eastAsia="黑体"/>
          <w:sz w:val="24"/>
        </w:rPr>
        <w:t>范围</w:t>
      </w:r>
      <w:bookmarkEnd w:id="8"/>
      <w:bookmarkEnd w:id="9"/>
      <w:bookmarkEnd w:id="10"/>
      <w:bookmarkEnd w:id="11"/>
      <w:bookmarkEnd w:id="12"/>
      <w:bookmarkEnd w:id="13"/>
      <w:bookmarkEnd w:id="14"/>
    </w:p>
    <w:p w14:paraId="4645ED92" w14:textId="77777777" w:rsidR="009B0421" w:rsidRPr="00665EBC" w:rsidRDefault="009B0421" w:rsidP="00322FD8">
      <w:pPr>
        <w:snapToGrid w:val="0"/>
        <w:spacing w:line="360" w:lineRule="auto"/>
        <w:ind w:firstLineChars="200" w:firstLine="480"/>
        <w:rPr>
          <w:sz w:val="24"/>
        </w:rPr>
      </w:pPr>
      <w:r w:rsidRPr="00665EBC">
        <w:rPr>
          <w:sz w:val="24"/>
        </w:rPr>
        <w:t>本</w:t>
      </w:r>
      <w:r w:rsidR="00110FD6" w:rsidRPr="00665EBC">
        <w:rPr>
          <w:rFonts w:hint="eastAsia"/>
          <w:sz w:val="24"/>
        </w:rPr>
        <w:t>规范</w:t>
      </w:r>
      <w:r w:rsidRPr="00665EBC">
        <w:rPr>
          <w:sz w:val="24"/>
        </w:rPr>
        <w:t>适用于分类编码为</w:t>
      </w:r>
      <w:r w:rsidRPr="00665EBC">
        <w:rPr>
          <w:sz w:val="24"/>
        </w:rPr>
        <w:t>1218</w:t>
      </w:r>
      <w:r w:rsidR="00675FE1" w:rsidRPr="00665EBC">
        <w:rPr>
          <w:rFonts w:hint="eastAsia"/>
          <w:sz w:val="24"/>
        </w:rPr>
        <w:t>10</w:t>
      </w:r>
      <w:r w:rsidRPr="00665EBC">
        <w:rPr>
          <w:sz w:val="24"/>
        </w:rPr>
        <w:t>00</w:t>
      </w:r>
      <w:r w:rsidRPr="00665EBC">
        <w:rPr>
          <w:sz w:val="24"/>
        </w:rPr>
        <w:t>的</w:t>
      </w:r>
      <w:r w:rsidR="00B1290F" w:rsidRPr="00665EBC">
        <w:rPr>
          <w:sz w:val="24"/>
        </w:rPr>
        <w:t>液体涡轮流量计</w:t>
      </w:r>
      <w:r w:rsidRPr="00665EBC">
        <w:rPr>
          <w:sz w:val="24"/>
        </w:rPr>
        <w:t>（以下简称流量计）的型式评价。</w:t>
      </w:r>
      <w:bookmarkStart w:id="15" w:name="_Toc291956067"/>
      <w:bookmarkStart w:id="16" w:name="_Toc265054855"/>
    </w:p>
    <w:p w14:paraId="03B7E26B" w14:textId="77777777" w:rsidR="009B0421" w:rsidRPr="00665EBC" w:rsidRDefault="009B0421">
      <w:pPr>
        <w:snapToGrid w:val="0"/>
        <w:spacing w:beforeLines="100" w:before="312" w:afterLines="100" w:after="312" w:line="360" w:lineRule="auto"/>
        <w:outlineLvl w:val="0"/>
        <w:rPr>
          <w:rFonts w:eastAsia="黑体"/>
          <w:sz w:val="24"/>
        </w:rPr>
      </w:pPr>
      <w:bookmarkStart w:id="17" w:name="_Toc457807239"/>
      <w:bookmarkStart w:id="18" w:name="_Toc457808102"/>
      <w:bookmarkStart w:id="19" w:name="_Toc457808564"/>
      <w:bookmarkStart w:id="20" w:name="_Toc501210773"/>
      <w:bookmarkStart w:id="21" w:name="_Toc185070185"/>
      <w:r w:rsidRPr="00665EBC">
        <w:rPr>
          <w:rFonts w:eastAsia="黑体"/>
          <w:sz w:val="24"/>
        </w:rPr>
        <w:t xml:space="preserve">2 </w:t>
      </w:r>
      <w:r w:rsidRPr="00665EBC">
        <w:rPr>
          <w:rFonts w:eastAsia="黑体"/>
          <w:sz w:val="24"/>
        </w:rPr>
        <w:t>引用文</w:t>
      </w:r>
      <w:bookmarkEnd w:id="15"/>
      <w:bookmarkEnd w:id="16"/>
      <w:r w:rsidRPr="00665EBC">
        <w:rPr>
          <w:rFonts w:eastAsia="黑体"/>
          <w:sz w:val="24"/>
        </w:rPr>
        <w:t>件</w:t>
      </w:r>
      <w:bookmarkEnd w:id="17"/>
      <w:bookmarkEnd w:id="18"/>
      <w:bookmarkEnd w:id="19"/>
      <w:bookmarkEnd w:id="20"/>
      <w:bookmarkEnd w:id="21"/>
    </w:p>
    <w:p w14:paraId="4075D752" w14:textId="77777777" w:rsidR="009B0421" w:rsidRPr="00665EBC" w:rsidRDefault="009B0421">
      <w:pPr>
        <w:adjustRightInd w:val="0"/>
        <w:snapToGrid w:val="0"/>
        <w:spacing w:line="360" w:lineRule="auto"/>
        <w:ind w:firstLine="480"/>
        <w:rPr>
          <w:sz w:val="24"/>
        </w:rPr>
      </w:pPr>
      <w:bookmarkStart w:id="22" w:name="_Toc457805926"/>
      <w:bookmarkStart w:id="23" w:name="_Toc489437883"/>
      <w:r w:rsidRPr="00665EBC">
        <w:rPr>
          <w:rFonts w:hint="eastAsia"/>
          <w:sz w:val="24"/>
        </w:rPr>
        <w:t>本规范引用了下列文件：</w:t>
      </w:r>
    </w:p>
    <w:bookmarkEnd w:id="22"/>
    <w:bookmarkEnd w:id="23"/>
    <w:p w14:paraId="03D24454" w14:textId="77777777" w:rsidR="00F90DFE" w:rsidRPr="00665EBC" w:rsidRDefault="00F90DFE">
      <w:pPr>
        <w:adjustRightInd w:val="0"/>
        <w:snapToGrid w:val="0"/>
        <w:spacing w:line="360" w:lineRule="auto"/>
        <w:ind w:firstLine="480"/>
        <w:rPr>
          <w:sz w:val="24"/>
        </w:rPr>
      </w:pPr>
      <w:r w:rsidRPr="00665EBC">
        <w:rPr>
          <w:rFonts w:hint="eastAsia"/>
          <w:sz w:val="24"/>
        </w:rPr>
        <w:t xml:space="preserve">JJF 1051 </w:t>
      </w:r>
      <w:r w:rsidRPr="00665EBC">
        <w:rPr>
          <w:rFonts w:hint="eastAsia"/>
          <w:sz w:val="24"/>
        </w:rPr>
        <w:t>计量器具命名与分类编码</w:t>
      </w:r>
    </w:p>
    <w:p w14:paraId="3493EE55" w14:textId="77777777" w:rsidR="00E640D3" w:rsidRPr="00665EBC" w:rsidRDefault="00E640D3">
      <w:pPr>
        <w:adjustRightInd w:val="0"/>
        <w:snapToGrid w:val="0"/>
        <w:spacing w:line="360" w:lineRule="auto"/>
        <w:ind w:firstLine="480"/>
        <w:rPr>
          <w:sz w:val="24"/>
        </w:rPr>
      </w:pPr>
      <w:r w:rsidRPr="00665EBC">
        <w:rPr>
          <w:rFonts w:hint="eastAsia"/>
          <w:sz w:val="24"/>
        </w:rPr>
        <w:t xml:space="preserve">JJF 1182  </w:t>
      </w:r>
      <w:r w:rsidRPr="00665EBC">
        <w:rPr>
          <w:rFonts w:hint="eastAsia"/>
          <w:sz w:val="24"/>
        </w:rPr>
        <w:t>计量器具软件测评指南</w:t>
      </w:r>
    </w:p>
    <w:p w14:paraId="2A2B05FA" w14:textId="77777777" w:rsidR="00E640D3" w:rsidRPr="00665EBC" w:rsidRDefault="00E640D3" w:rsidP="00E640D3">
      <w:pPr>
        <w:adjustRightInd w:val="0"/>
        <w:snapToGrid w:val="0"/>
        <w:spacing w:line="360" w:lineRule="auto"/>
        <w:ind w:firstLine="480"/>
        <w:rPr>
          <w:sz w:val="24"/>
        </w:rPr>
      </w:pPr>
      <w:r w:rsidRPr="00665EBC">
        <w:rPr>
          <w:rFonts w:hint="eastAsia"/>
          <w:sz w:val="24"/>
        </w:rPr>
        <w:t xml:space="preserve">GB/T 2423.1 </w:t>
      </w:r>
      <w:r w:rsidRPr="00665EBC">
        <w:rPr>
          <w:rFonts w:hint="eastAsia"/>
          <w:sz w:val="24"/>
        </w:rPr>
        <w:t>电工电子产品环境试验</w:t>
      </w:r>
      <w:r w:rsidRPr="00665EBC">
        <w:rPr>
          <w:rFonts w:hint="eastAsia"/>
          <w:sz w:val="24"/>
        </w:rPr>
        <w:t xml:space="preserve"> </w:t>
      </w:r>
      <w:r w:rsidRPr="00665EBC">
        <w:rPr>
          <w:rFonts w:hint="eastAsia"/>
          <w:sz w:val="24"/>
        </w:rPr>
        <w:t>第</w:t>
      </w:r>
      <w:r w:rsidRPr="00665EBC">
        <w:rPr>
          <w:rFonts w:hint="eastAsia"/>
          <w:sz w:val="24"/>
        </w:rPr>
        <w:t>2</w:t>
      </w:r>
      <w:r w:rsidRPr="00665EBC">
        <w:rPr>
          <w:rFonts w:hint="eastAsia"/>
          <w:sz w:val="24"/>
        </w:rPr>
        <w:t>部分</w:t>
      </w:r>
      <w:r w:rsidRPr="00665EBC">
        <w:rPr>
          <w:rFonts w:hint="eastAsia"/>
          <w:sz w:val="24"/>
        </w:rPr>
        <w:t xml:space="preserve"> </w:t>
      </w:r>
      <w:r w:rsidRPr="00665EBC">
        <w:rPr>
          <w:rFonts w:hint="eastAsia"/>
          <w:sz w:val="24"/>
        </w:rPr>
        <w:t>试验方法</w:t>
      </w:r>
      <w:r w:rsidRPr="00665EBC">
        <w:rPr>
          <w:rFonts w:hint="eastAsia"/>
          <w:sz w:val="24"/>
        </w:rPr>
        <w:t xml:space="preserve"> </w:t>
      </w:r>
      <w:r w:rsidRPr="00665EBC">
        <w:rPr>
          <w:rFonts w:hint="eastAsia"/>
          <w:sz w:val="24"/>
        </w:rPr>
        <w:t>试验</w:t>
      </w:r>
      <w:r w:rsidRPr="00665EBC">
        <w:rPr>
          <w:rFonts w:hint="eastAsia"/>
          <w:sz w:val="24"/>
        </w:rPr>
        <w:t xml:space="preserve">A: </w:t>
      </w:r>
      <w:r w:rsidRPr="00665EBC">
        <w:rPr>
          <w:rFonts w:hint="eastAsia"/>
          <w:sz w:val="24"/>
        </w:rPr>
        <w:t>低温</w:t>
      </w:r>
    </w:p>
    <w:p w14:paraId="4F910C27" w14:textId="77777777" w:rsidR="00E640D3" w:rsidRPr="00665EBC" w:rsidRDefault="00E640D3" w:rsidP="00E640D3">
      <w:pPr>
        <w:adjustRightInd w:val="0"/>
        <w:snapToGrid w:val="0"/>
        <w:spacing w:line="360" w:lineRule="auto"/>
        <w:ind w:firstLine="480"/>
        <w:rPr>
          <w:sz w:val="24"/>
        </w:rPr>
      </w:pPr>
      <w:r w:rsidRPr="00665EBC">
        <w:rPr>
          <w:rFonts w:hint="eastAsia"/>
          <w:sz w:val="24"/>
        </w:rPr>
        <w:t xml:space="preserve">GB/T 2423.2 </w:t>
      </w:r>
      <w:r w:rsidRPr="00665EBC">
        <w:rPr>
          <w:rFonts w:hint="eastAsia"/>
          <w:sz w:val="24"/>
        </w:rPr>
        <w:t>电工电子产品环境试验</w:t>
      </w:r>
      <w:r w:rsidRPr="00665EBC">
        <w:rPr>
          <w:rFonts w:hint="eastAsia"/>
          <w:sz w:val="24"/>
        </w:rPr>
        <w:t xml:space="preserve"> </w:t>
      </w:r>
      <w:r w:rsidRPr="00665EBC">
        <w:rPr>
          <w:rFonts w:hint="eastAsia"/>
          <w:sz w:val="24"/>
        </w:rPr>
        <w:t>第</w:t>
      </w:r>
      <w:r w:rsidRPr="00665EBC">
        <w:rPr>
          <w:rFonts w:hint="eastAsia"/>
          <w:sz w:val="24"/>
        </w:rPr>
        <w:t>2</w:t>
      </w:r>
      <w:r w:rsidRPr="00665EBC">
        <w:rPr>
          <w:rFonts w:hint="eastAsia"/>
          <w:sz w:val="24"/>
        </w:rPr>
        <w:t>部分</w:t>
      </w:r>
      <w:r w:rsidRPr="00665EBC">
        <w:rPr>
          <w:rFonts w:hint="eastAsia"/>
          <w:sz w:val="24"/>
        </w:rPr>
        <w:t xml:space="preserve"> </w:t>
      </w:r>
      <w:r w:rsidRPr="00665EBC">
        <w:rPr>
          <w:rFonts w:hint="eastAsia"/>
          <w:sz w:val="24"/>
        </w:rPr>
        <w:t>试验方法</w:t>
      </w:r>
      <w:r w:rsidRPr="00665EBC">
        <w:rPr>
          <w:rFonts w:hint="eastAsia"/>
          <w:sz w:val="24"/>
        </w:rPr>
        <w:t xml:space="preserve"> </w:t>
      </w:r>
      <w:r w:rsidRPr="00665EBC">
        <w:rPr>
          <w:rFonts w:hint="eastAsia"/>
          <w:sz w:val="24"/>
        </w:rPr>
        <w:t>试验</w:t>
      </w:r>
      <w:r w:rsidRPr="00665EBC">
        <w:rPr>
          <w:rFonts w:hint="eastAsia"/>
          <w:sz w:val="24"/>
        </w:rPr>
        <w:t xml:space="preserve">B: </w:t>
      </w:r>
      <w:r w:rsidRPr="00665EBC">
        <w:rPr>
          <w:rFonts w:hint="eastAsia"/>
          <w:sz w:val="24"/>
        </w:rPr>
        <w:t>高温</w:t>
      </w:r>
    </w:p>
    <w:p w14:paraId="0A8C2730" w14:textId="77777777" w:rsidR="00E640D3" w:rsidRPr="00665EBC" w:rsidRDefault="00E640D3" w:rsidP="00E640D3">
      <w:pPr>
        <w:adjustRightInd w:val="0"/>
        <w:snapToGrid w:val="0"/>
        <w:spacing w:line="360" w:lineRule="auto"/>
        <w:ind w:leftChars="228" w:left="1919" w:hangingChars="600" w:hanging="1440"/>
        <w:rPr>
          <w:sz w:val="24"/>
        </w:rPr>
      </w:pPr>
      <w:r w:rsidRPr="00665EBC">
        <w:rPr>
          <w:rFonts w:hint="eastAsia"/>
          <w:sz w:val="24"/>
        </w:rPr>
        <w:t xml:space="preserve">GB/T 2423.4 </w:t>
      </w:r>
      <w:r w:rsidRPr="00665EBC">
        <w:rPr>
          <w:rFonts w:hint="eastAsia"/>
          <w:sz w:val="24"/>
        </w:rPr>
        <w:t>电工电子产品环境试验</w:t>
      </w:r>
      <w:r w:rsidRPr="00665EBC">
        <w:rPr>
          <w:rFonts w:hint="eastAsia"/>
          <w:sz w:val="24"/>
        </w:rPr>
        <w:t xml:space="preserve"> </w:t>
      </w:r>
      <w:r w:rsidRPr="00665EBC">
        <w:rPr>
          <w:rFonts w:hint="eastAsia"/>
          <w:sz w:val="24"/>
        </w:rPr>
        <w:t>第</w:t>
      </w:r>
      <w:r w:rsidRPr="00665EBC">
        <w:rPr>
          <w:rFonts w:hint="eastAsia"/>
          <w:sz w:val="24"/>
        </w:rPr>
        <w:t>2</w:t>
      </w:r>
      <w:r w:rsidRPr="00665EBC">
        <w:rPr>
          <w:rFonts w:hint="eastAsia"/>
          <w:sz w:val="24"/>
        </w:rPr>
        <w:t>部分：试验方法</w:t>
      </w:r>
      <w:r w:rsidRPr="00665EBC">
        <w:rPr>
          <w:rFonts w:hint="eastAsia"/>
          <w:sz w:val="24"/>
        </w:rPr>
        <w:t xml:space="preserve"> </w:t>
      </w:r>
      <w:r w:rsidRPr="00665EBC">
        <w:rPr>
          <w:rFonts w:hint="eastAsia"/>
          <w:sz w:val="24"/>
        </w:rPr>
        <w:t>试验</w:t>
      </w:r>
      <w:r w:rsidRPr="00665EBC">
        <w:rPr>
          <w:rFonts w:hint="eastAsia"/>
          <w:sz w:val="24"/>
        </w:rPr>
        <w:t xml:space="preserve">Db </w:t>
      </w:r>
      <w:r w:rsidRPr="00665EBC">
        <w:rPr>
          <w:rFonts w:hint="eastAsia"/>
          <w:sz w:val="24"/>
        </w:rPr>
        <w:t>交变湿热（</w:t>
      </w:r>
      <w:r w:rsidRPr="00665EBC">
        <w:rPr>
          <w:rFonts w:hint="eastAsia"/>
          <w:sz w:val="24"/>
        </w:rPr>
        <w:t>12h</w:t>
      </w:r>
      <w:r w:rsidRPr="00665EBC">
        <w:rPr>
          <w:rFonts w:hint="eastAsia"/>
          <w:sz w:val="24"/>
        </w:rPr>
        <w:t>＋</w:t>
      </w:r>
      <w:r w:rsidRPr="00665EBC">
        <w:rPr>
          <w:rFonts w:hint="eastAsia"/>
          <w:sz w:val="24"/>
        </w:rPr>
        <w:t>12h</w:t>
      </w:r>
      <w:r w:rsidRPr="00665EBC">
        <w:rPr>
          <w:rFonts w:hint="eastAsia"/>
          <w:sz w:val="24"/>
        </w:rPr>
        <w:t>循环）</w:t>
      </w:r>
    </w:p>
    <w:p w14:paraId="3DC808F2" w14:textId="77777777" w:rsidR="00E640D3" w:rsidRPr="00665EBC" w:rsidRDefault="00E640D3" w:rsidP="00E640D3">
      <w:pPr>
        <w:adjustRightInd w:val="0"/>
        <w:snapToGrid w:val="0"/>
        <w:spacing w:line="360" w:lineRule="auto"/>
        <w:ind w:firstLine="480"/>
        <w:rPr>
          <w:sz w:val="24"/>
        </w:rPr>
      </w:pPr>
      <w:r w:rsidRPr="00665EBC">
        <w:rPr>
          <w:rFonts w:hint="eastAsia"/>
          <w:sz w:val="24"/>
        </w:rPr>
        <w:t xml:space="preserve">GB/T 2423.5 </w:t>
      </w:r>
      <w:r w:rsidRPr="00665EBC">
        <w:rPr>
          <w:rFonts w:hint="eastAsia"/>
          <w:sz w:val="24"/>
        </w:rPr>
        <w:t>环境试验</w:t>
      </w:r>
      <w:r w:rsidRPr="00665EBC">
        <w:rPr>
          <w:rFonts w:hint="eastAsia"/>
          <w:sz w:val="24"/>
        </w:rPr>
        <w:t xml:space="preserve"> </w:t>
      </w:r>
      <w:r w:rsidRPr="00665EBC">
        <w:rPr>
          <w:rFonts w:hint="eastAsia"/>
          <w:sz w:val="24"/>
        </w:rPr>
        <w:t>第</w:t>
      </w:r>
      <w:r w:rsidRPr="00665EBC">
        <w:rPr>
          <w:rFonts w:hint="eastAsia"/>
          <w:sz w:val="24"/>
        </w:rPr>
        <w:t>2</w:t>
      </w:r>
      <w:r w:rsidRPr="00665EBC">
        <w:rPr>
          <w:rFonts w:hint="eastAsia"/>
          <w:sz w:val="24"/>
        </w:rPr>
        <w:t>部分：试验方法</w:t>
      </w:r>
      <w:r w:rsidRPr="00665EBC">
        <w:rPr>
          <w:rFonts w:hint="eastAsia"/>
          <w:sz w:val="24"/>
        </w:rPr>
        <w:t xml:space="preserve"> </w:t>
      </w:r>
      <w:r w:rsidRPr="00665EBC">
        <w:rPr>
          <w:rFonts w:hint="eastAsia"/>
          <w:sz w:val="24"/>
        </w:rPr>
        <w:t>试验</w:t>
      </w:r>
      <w:r w:rsidRPr="00665EBC">
        <w:rPr>
          <w:rFonts w:hint="eastAsia"/>
          <w:sz w:val="24"/>
        </w:rPr>
        <w:t>Ea</w:t>
      </w:r>
      <w:r w:rsidRPr="00665EBC">
        <w:rPr>
          <w:rFonts w:hint="eastAsia"/>
          <w:sz w:val="24"/>
        </w:rPr>
        <w:t>和导则：冲击</w:t>
      </w:r>
    </w:p>
    <w:p w14:paraId="3E0C01B5" w14:textId="77777777" w:rsidR="00E640D3" w:rsidRPr="00665EBC" w:rsidRDefault="00E640D3" w:rsidP="00E640D3">
      <w:pPr>
        <w:adjustRightInd w:val="0"/>
        <w:snapToGrid w:val="0"/>
        <w:spacing w:line="360" w:lineRule="auto"/>
        <w:ind w:leftChars="228" w:left="1919" w:hangingChars="600" w:hanging="1440"/>
        <w:rPr>
          <w:sz w:val="24"/>
        </w:rPr>
      </w:pPr>
      <w:r w:rsidRPr="00665EBC">
        <w:rPr>
          <w:rFonts w:hint="eastAsia"/>
          <w:sz w:val="24"/>
        </w:rPr>
        <w:t xml:space="preserve">GB/T 2423.43 </w:t>
      </w:r>
      <w:hyperlink r:id="rId12" w:tgtFrame="https://bbs.biaozhuns.com/_blank" w:history="1">
        <w:r w:rsidRPr="00665EBC">
          <w:rPr>
            <w:sz w:val="24"/>
          </w:rPr>
          <w:t>电工电子产品环境试验</w:t>
        </w:r>
        <w:r w:rsidRPr="00665EBC">
          <w:rPr>
            <w:sz w:val="24"/>
          </w:rPr>
          <w:t xml:space="preserve"> </w:t>
        </w:r>
        <w:r w:rsidRPr="00665EBC">
          <w:rPr>
            <w:sz w:val="24"/>
          </w:rPr>
          <w:t>第</w:t>
        </w:r>
        <w:r w:rsidRPr="00665EBC">
          <w:rPr>
            <w:sz w:val="24"/>
          </w:rPr>
          <w:t>2</w:t>
        </w:r>
        <w:r w:rsidRPr="00665EBC">
          <w:rPr>
            <w:sz w:val="24"/>
          </w:rPr>
          <w:t>部分：试验方法</w:t>
        </w:r>
        <w:r w:rsidRPr="00665EBC">
          <w:rPr>
            <w:sz w:val="24"/>
          </w:rPr>
          <w:t xml:space="preserve"> </w:t>
        </w:r>
        <w:r w:rsidRPr="00665EBC">
          <w:rPr>
            <w:sz w:val="24"/>
          </w:rPr>
          <w:t>振动、冲击和类似动力学试验样品的安装</w:t>
        </w:r>
      </w:hyperlink>
    </w:p>
    <w:p w14:paraId="6DAA55C4" w14:textId="77777777" w:rsidR="00E640D3" w:rsidRPr="00665EBC" w:rsidRDefault="00E640D3" w:rsidP="00E640D3">
      <w:pPr>
        <w:adjustRightInd w:val="0"/>
        <w:snapToGrid w:val="0"/>
        <w:spacing w:line="360" w:lineRule="auto"/>
        <w:ind w:leftChars="228" w:left="1919" w:hangingChars="600" w:hanging="1440"/>
        <w:rPr>
          <w:sz w:val="24"/>
        </w:rPr>
      </w:pPr>
      <w:r w:rsidRPr="00665EBC">
        <w:rPr>
          <w:rFonts w:hint="eastAsia"/>
          <w:sz w:val="24"/>
        </w:rPr>
        <w:t xml:space="preserve">GB/T 2423.56 </w:t>
      </w:r>
      <w:r w:rsidRPr="00665EBC">
        <w:rPr>
          <w:rFonts w:hint="eastAsia"/>
          <w:sz w:val="24"/>
        </w:rPr>
        <w:t>环境试验</w:t>
      </w:r>
      <w:r w:rsidRPr="00665EBC">
        <w:rPr>
          <w:rFonts w:hint="eastAsia"/>
          <w:sz w:val="24"/>
        </w:rPr>
        <w:t xml:space="preserve"> </w:t>
      </w:r>
      <w:r w:rsidRPr="00665EBC">
        <w:rPr>
          <w:rFonts w:hint="eastAsia"/>
          <w:sz w:val="24"/>
        </w:rPr>
        <w:t>第</w:t>
      </w:r>
      <w:r w:rsidRPr="00665EBC">
        <w:rPr>
          <w:rFonts w:hint="eastAsia"/>
          <w:sz w:val="24"/>
        </w:rPr>
        <w:t>2</w:t>
      </w:r>
      <w:r w:rsidRPr="00665EBC">
        <w:rPr>
          <w:rFonts w:hint="eastAsia"/>
          <w:sz w:val="24"/>
        </w:rPr>
        <w:t>部分：试验方法</w:t>
      </w:r>
      <w:r w:rsidRPr="00665EBC">
        <w:rPr>
          <w:rFonts w:hint="eastAsia"/>
          <w:sz w:val="24"/>
        </w:rPr>
        <w:t xml:space="preserve"> </w:t>
      </w:r>
      <w:r w:rsidRPr="00665EBC">
        <w:rPr>
          <w:rFonts w:hint="eastAsia"/>
          <w:sz w:val="24"/>
        </w:rPr>
        <w:t>试验</w:t>
      </w:r>
      <w:r w:rsidRPr="00665EBC">
        <w:rPr>
          <w:rFonts w:hint="eastAsia"/>
          <w:sz w:val="24"/>
        </w:rPr>
        <w:t>Fh</w:t>
      </w:r>
      <w:r w:rsidRPr="00665EBC">
        <w:rPr>
          <w:rFonts w:hint="eastAsia"/>
          <w:sz w:val="24"/>
        </w:rPr>
        <w:t>：宽带随机振动和导则</w:t>
      </w:r>
    </w:p>
    <w:p w14:paraId="3AA93850" w14:textId="77777777" w:rsidR="00E640D3" w:rsidRPr="00665EBC" w:rsidRDefault="00E640D3" w:rsidP="00E640D3">
      <w:pPr>
        <w:adjustRightInd w:val="0"/>
        <w:snapToGrid w:val="0"/>
        <w:spacing w:line="360" w:lineRule="auto"/>
        <w:ind w:firstLine="480"/>
        <w:rPr>
          <w:sz w:val="24"/>
        </w:rPr>
      </w:pPr>
      <w:r w:rsidRPr="00665EBC">
        <w:rPr>
          <w:rFonts w:hint="eastAsia"/>
          <w:sz w:val="24"/>
        </w:rPr>
        <w:t>GB</w:t>
      </w:r>
      <w:r w:rsidRPr="00665EBC">
        <w:rPr>
          <w:sz w:val="24"/>
        </w:rPr>
        <w:t>/</w:t>
      </w:r>
      <w:r w:rsidRPr="00665EBC">
        <w:rPr>
          <w:rFonts w:hint="eastAsia"/>
          <w:sz w:val="24"/>
        </w:rPr>
        <w:t xml:space="preserve">T 17289 </w:t>
      </w:r>
      <w:r w:rsidRPr="00665EBC">
        <w:rPr>
          <w:rFonts w:hint="eastAsia"/>
          <w:sz w:val="24"/>
        </w:rPr>
        <w:t>液态烃体积测量</w:t>
      </w:r>
      <w:r w:rsidRPr="00665EBC">
        <w:rPr>
          <w:rFonts w:hint="eastAsia"/>
          <w:sz w:val="24"/>
        </w:rPr>
        <w:t xml:space="preserve"> </w:t>
      </w:r>
      <w:r w:rsidRPr="00665EBC">
        <w:rPr>
          <w:rFonts w:hint="eastAsia"/>
          <w:sz w:val="24"/>
        </w:rPr>
        <w:t>涡轮流量计计量系统</w:t>
      </w:r>
    </w:p>
    <w:p w14:paraId="08E23580" w14:textId="77777777" w:rsidR="009B0421" w:rsidRPr="00665EBC" w:rsidRDefault="009B0421">
      <w:pPr>
        <w:adjustRightInd w:val="0"/>
        <w:snapToGrid w:val="0"/>
        <w:spacing w:line="360" w:lineRule="auto"/>
        <w:ind w:firstLine="480"/>
        <w:rPr>
          <w:sz w:val="24"/>
        </w:rPr>
      </w:pPr>
      <w:r w:rsidRPr="00665EBC">
        <w:rPr>
          <w:sz w:val="24"/>
        </w:rPr>
        <w:t xml:space="preserve">GB/T 17626.2 </w:t>
      </w:r>
      <w:r w:rsidRPr="00665EBC">
        <w:rPr>
          <w:sz w:val="24"/>
        </w:rPr>
        <w:t>电磁兼容</w:t>
      </w:r>
      <w:r w:rsidRPr="00665EBC">
        <w:rPr>
          <w:sz w:val="24"/>
        </w:rPr>
        <w:t xml:space="preserve"> </w:t>
      </w:r>
      <w:r w:rsidRPr="00665EBC">
        <w:rPr>
          <w:sz w:val="24"/>
        </w:rPr>
        <w:t>试验和测量技术</w:t>
      </w:r>
      <w:r w:rsidRPr="00665EBC">
        <w:rPr>
          <w:rFonts w:hint="eastAsia"/>
          <w:sz w:val="24"/>
        </w:rPr>
        <w:t xml:space="preserve"> </w:t>
      </w:r>
      <w:r w:rsidRPr="00665EBC">
        <w:rPr>
          <w:sz w:val="24"/>
        </w:rPr>
        <w:t>静电放电抗扰度试验</w:t>
      </w:r>
    </w:p>
    <w:p w14:paraId="692B1A35" w14:textId="77777777" w:rsidR="009B0421" w:rsidRPr="00665EBC" w:rsidRDefault="009B0421">
      <w:pPr>
        <w:adjustRightInd w:val="0"/>
        <w:snapToGrid w:val="0"/>
        <w:spacing w:line="360" w:lineRule="auto"/>
        <w:ind w:firstLine="480"/>
        <w:rPr>
          <w:sz w:val="24"/>
        </w:rPr>
      </w:pPr>
      <w:r w:rsidRPr="00665EBC">
        <w:rPr>
          <w:sz w:val="24"/>
        </w:rPr>
        <w:t xml:space="preserve">GB/T 17626.3 </w:t>
      </w:r>
      <w:r w:rsidRPr="00665EBC">
        <w:rPr>
          <w:sz w:val="24"/>
        </w:rPr>
        <w:t>电磁兼容</w:t>
      </w:r>
      <w:r w:rsidRPr="00665EBC">
        <w:rPr>
          <w:sz w:val="24"/>
        </w:rPr>
        <w:t xml:space="preserve"> </w:t>
      </w:r>
      <w:r w:rsidRPr="00665EBC">
        <w:rPr>
          <w:sz w:val="24"/>
        </w:rPr>
        <w:t>试验和测量技术</w:t>
      </w:r>
      <w:r w:rsidRPr="00665EBC">
        <w:rPr>
          <w:sz w:val="24"/>
        </w:rPr>
        <w:t xml:space="preserve"> </w:t>
      </w:r>
      <w:r w:rsidRPr="00665EBC">
        <w:rPr>
          <w:sz w:val="24"/>
        </w:rPr>
        <w:t>射频电磁场辐射抗扰度试验</w:t>
      </w:r>
    </w:p>
    <w:p w14:paraId="359951A0" w14:textId="77777777" w:rsidR="009B0421" w:rsidRPr="00665EBC" w:rsidRDefault="009B0421">
      <w:pPr>
        <w:adjustRightInd w:val="0"/>
        <w:snapToGrid w:val="0"/>
        <w:spacing w:line="360" w:lineRule="auto"/>
        <w:ind w:firstLine="480"/>
        <w:rPr>
          <w:sz w:val="24"/>
        </w:rPr>
      </w:pPr>
      <w:r w:rsidRPr="00665EBC">
        <w:rPr>
          <w:rFonts w:hint="eastAsia"/>
          <w:sz w:val="24"/>
        </w:rPr>
        <w:t xml:space="preserve">GB/T 17626.4 </w:t>
      </w:r>
      <w:r w:rsidRPr="00665EBC">
        <w:rPr>
          <w:rFonts w:hint="eastAsia"/>
          <w:sz w:val="24"/>
        </w:rPr>
        <w:t>电磁兼容</w:t>
      </w:r>
      <w:r w:rsidRPr="00665EBC">
        <w:rPr>
          <w:rFonts w:hint="eastAsia"/>
          <w:sz w:val="24"/>
        </w:rPr>
        <w:t xml:space="preserve"> </w:t>
      </w:r>
      <w:r w:rsidRPr="00665EBC">
        <w:rPr>
          <w:rFonts w:hint="eastAsia"/>
          <w:sz w:val="24"/>
        </w:rPr>
        <w:t>试验和测量技术</w:t>
      </w:r>
      <w:r w:rsidRPr="00665EBC">
        <w:rPr>
          <w:rFonts w:hint="eastAsia"/>
          <w:sz w:val="24"/>
        </w:rPr>
        <w:t xml:space="preserve"> </w:t>
      </w:r>
      <w:r w:rsidRPr="00665EBC">
        <w:rPr>
          <w:rFonts w:hint="eastAsia"/>
          <w:sz w:val="24"/>
        </w:rPr>
        <w:t>电快速瞬变脉冲群抗扰度试验</w:t>
      </w:r>
    </w:p>
    <w:p w14:paraId="55DD2FF4" w14:textId="77777777" w:rsidR="009B0421" w:rsidRPr="00665EBC" w:rsidRDefault="009B0421">
      <w:pPr>
        <w:adjustRightInd w:val="0"/>
        <w:snapToGrid w:val="0"/>
        <w:spacing w:line="360" w:lineRule="auto"/>
        <w:ind w:firstLine="480"/>
        <w:rPr>
          <w:sz w:val="24"/>
        </w:rPr>
      </w:pPr>
      <w:r w:rsidRPr="00665EBC">
        <w:rPr>
          <w:rFonts w:hint="eastAsia"/>
          <w:sz w:val="24"/>
        </w:rPr>
        <w:t xml:space="preserve">GB/T 17626.5 </w:t>
      </w:r>
      <w:r w:rsidRPr="00665EBC">
        <w:rPr>
          <w:rFonts w:hint="eastAsia"/>
          <w:sz w:val="24"/>
        </w:rPr>
        <w:t>电磁兼容</w:t>
      </w:r>
      <w:r w:rsidRPr="00665EBC">
        <w:rPr>
          <w:rFonts w:hint="eastAsia"/>
          <w:sz w:val="24"/>
        </w:rPr>
        <w:t xml:space="preserve"> </w:t>
      </w:r>
      <w:r w:rsidRPr="00665EBC">
        <w:rPr>
          <w:rFonts w:hint="eastAsia"/>
          <w:sz w:val="24"/>
        </w:rPr>
        <w:t>试验和测量技术</w:t>
      </w:r>
      <w:r w:rsidRPr="00665EBC">
        <w:rPr>
          <w:rFonts w:hint="eastAsia"/>
          <w:sz w:val="24"/>
        </w:rPr>
        <w:t xml:space="preserve"> </w:t>
      </w:r>
      <w:r w:rsidRPr="00665EBC">
        <w:rPr>
          <w:rFonts w:hint="eastAsia"/>
          <w:sz w:val="24"/>
        </w:rPr>
        <w:t>浪涌（冲击）抗扰度试验</w:t>
      </w:r>
    </w:p>
    <w:p w14:paraId="218592C3" w14:textId="77777777" w:rsidR="009B0421" w:rsidRPr="00665EBC" w:rsidRDefault="009B0421">
      <w:pPr>
        <w:adjustRightInd w:val="0"/>
        <w:snapToGrid w:val="0"/>
        <w:spacing w:line="360" w:lineRule="auto"/>
        <w:ind w:firstLine="480"/>
        <w:rPr>
          <w:sz w:val="24"/>
        </w:rPr>
      </w:pPr>
      <w:r w:rsidRPr="00665EBC">
        <w:rPr>
          <w:rFonts w:hint="eastAsia"/>
          <w:sz w:val="24"/>
        </w:rPr>
        <w:t xml:space="preserve">GB/T 17626.8 </w:t>
      </w:r>
      <w:r w:rsidRPr="00665EBC">
        <w:rPr>
          <w:rFonts w:hint="eastAsia"/>
          <w:sz w:val="24"/>
        </w:rPr>
        <w:t>电磁兼容</w:t>
      </w:r>
      <w:r w:rsidRPr="00665EBC">
        <w:rPr>
          <w:rFonts w:hint="eastAsia"/>
          <w:sz w:val="24"/>
        </w:rPr>
        <w:t xml:space="preserve"> </w:t>
      </w:r>
      <w:r w:rsidRPr="00665EBC">
        <w:rPr>
          <w:rFonts w:hint="eastAsia"/>
          <w:sz w:val="24"/>
        </w:rPr>
        <w:t>试验和测量技术</w:t>
      </w:r>
      <w:r w:rsidRPr="00665EBC">
        <w:rPr>
          <w:rFonts w:hint="eastAsia"/>
          <w:sz w:val="24"/>
        </w:rPr>
        <w:t xml:space="preserve"> </w:t>
      </w:r>
      <w:r w:rsidRPr="00665EBC">
        <w:rPr>
          <w:rFonts w:hint="eastAsia"/>
          <w:sz w:val="24"/>
        </w:rPr>
        <w:t>工频磁场抗扰度试验</w:t>
      </w:r>
    </w:p>
    <w:p w14:paraId="1C5C04A1" w14:textId="77777777" w:rsidR="009B0421" w:rsidRPr="00665EBC" w:rsidRDefault="009B0421">
      <w:pPr>
        <w:adjustRightInd w:val="0"/>
        <w:snapToGrid w:val="0"/>
        <w:spacing w:line="360" w:lineRule="auto"/>
        <w:ind w:leftChars="228" w:left="2126" w:hanging="1647"/>
        <w:rPr>
          <w:sz w:val="24"/>
        </w:rPr>
      </w:pPr>
      <w:r w:rsidRPr="00665EBC">
        <w:rPr>
          <w:rFonts w:hint="eastAsia"/>
          <w:sz w:val="24"/>
        </w:rPr>
        <w:t>GB/T 17626.11</w:t>
      </w:r>
      <w:r w:rsidRPr="00665EBC">
        <w:rPr>
          <w:rFonts w:hint="eastAsia"/>
          <w:sz w:val="24"/>
        </w:rPr>
        <w:t>电磁兼容</w:t>
      </w:r>
      <w:r w:rsidRPr="00665EBC">
        <w:rPr>
          <w:rFonts w:hint="eastAsia"/>
          <w:sz w:val="24"/>
        </w:rPr>
        <w:t xml:space="preserve"> </w:t>
      </w:r>
      <w:r w:rsidRPr="00665EBC">
        <w:rPr>
          <w:rFonts w:hint="eastAsia"/>
          <w:sz w:val="24"/>
        </w:rPr>
        <w:t>试验和测量技术</w:t>
      </w:r>
      <w:r w:rsidRPr="00665EBC">
        <w:rPr>
          <w:rFonts w:hint="eastAsia"/>
          <w:sz w:val="24"/>
        </w:rPr>
        <w:t xml:space="preserve"> </w:t>
      </w:r>
      <w:r w:rsidRPr="00665EBC">
        <w:rPr>
          <w:rFonts w:hint="eastAsia"/>
          <w:sz w:val="24"/>
        </w:rPr>
        <w:t>电压暂降、短时中断和电压变化的抗扰度试验</w:t>
      </w:r>
    </w:p>
    <w:p w14:paraId="112A5A66" w14:textId="79A2D94A" w:rsidR="00E640D3" w:rsidRPr="00665EBC" w:rsidRDefault="00E640D3" w:rsidP="00E640D3">
      <w:pPr>
        <w:adjustRightInd w:val="0"/>
        <w:snapToGrid w:val="0"/>
        <w:spacing w:line="360" w:lineRule="auto"/>
        <w:ind w:firstLine="480"/>
        <w:rPr>
          <w:sz w:val="24"/>
        </w:rPr>
      </w:pPr>
      <w:bookmarkStart w:id="24" w:name="_Toc291956069"/>
      <w:bookmarkStart w:id="25" w:name="_Toc265054857"/>
      <w:r w:rsidRPr="00665EBC">
        <w:rPr>
          <w:rFonts w:hint="eastAsia"/>
          <w:sz w:val="24"/>
        </w:rPr>
        <w:t>JB</w:t>
      </w:r>
      <w:r w:rsidRPr="00665EBC">
        <w:rPr>
          <w:sz w:val="24"/>
        </w:rPr>
        <w:t>/</w:t>
      </w:r>
      <w:r w:rsidRPr="00665EBC">
        <w:rPr>
          <w:rFonts w:hint="eastAsia"/>
          <w:sz w:val="24"/>
        </w:rPr>
        <w:t xml:space="preserve">T 9246-2016 </w:t>
      </w:r>
      <w:r w:rsidRPr="00665EBC">
        <w:rPr>
          <w:rFonts w:hint="eastAsia"/>
          <w:sz w:val="24"/>
        </w:rPr>
        <w:t>涡轮流量传感器</w:t>
      </w:r>
    </w:p>
    <w:p w14:paraId="7776F047" w14:textId="5826F8E8" w:rsidR="00553DC3" w:rsidRPr="00665EBC" w:rsidRDefault="00553DC3" w:rsidP="00E640D3">
      <w:pPr>
        <w:adjustRightInd w:val="0"/>
        <w:snapToGrid w:val="0"/>
        <w:spacing w:line="360" w:lineRule="auto"/>
        <w:ind w:firstLine="480"/>
        <w:rPr>
          <w:sz w:val="24"/>
        </w:rPr>
      </w:pPr>
      <w:r w:rsidRPr="00665EBC">
        <w:rPr>
          <w:sz w:val="24"/>
        </w:rPr>
        <w:t>OIML R 117-1</w:t>
      </w:r>
      <w:r w:rsidRPr="00665EBC">
        <w:rPr>
          <w:rFonts w:hint="eastAsia"/>
          <w:sz w:val="24"/>
        </w:rPr>
        <w:t>：</w:t>
      </w:r>
      <w:r w:rsidRPr="00665EBC">
        <w:rPr>
          <w:sz w:val="24"/>
        </w:rPr>
        <w:t>2007 (E) Dynamic measuring systems for liquids other than water</w:t>
      </w:r>
    </w:p>
    <w:p w14:paraId="20DAC097" w14:textId="77777777" w:rsidR="009B0421" w:rsidRPr="00665EBC" w:rsidRDefault="009B0421" w:rsidP="00027704">
      <w:pPr>
        <w:spacing w:line="360" w:lineRule="auto"/>
        <w:ind w:rightChars="-52" w:right="-109" w:firstLineChars="200" w:firstLine="480"/>
        <w:rPr>
          <w:sz w:val="24"/>
        </w:rPr>
      </w:pPr>
      <w:r w:rsidRPr="00665EBC">
        <w:rPr>
          <w:rFonts w:hint="eastAsia"/>
          <w:sz w:val="24"/>
        </w:rPr>
        <w:t>凡是注日期的引用文件，仅注日期的版本适用于本规范；凡是不注日期的引用文</w:t>
      </w:r>
      <w:r w:rsidRPr="00665EBC">
        <w:rPr>
          <w:rFonts w:hint="eastAsia"/>
          <w:sz w:val="24"/>
        </w:rPr>
        <w:lastRenderedPageBreak/>
        <w:t>件，其最新版本（包括所有的修改单）适用于本规范。</w:t>
      </w:r>
    </w:p>
    <w:p w14:paraId="031B29EA" w14:textId="77777777" w:rsidR="009B0421" w:rsidRPr="00665EBC" w:rsidRDefault="009B0421">
      <w:pPr>
        <w:snapToGrid w:val="0"/>
        <w:spacing w:beforeLines="100" w:before="312" w:afterLines="100" w:after="312" w:line="360" w:lineRule="auto"/>
        <w:outlineLvl w:val="0"/>
        <w:rPr>
          <w:rFonts w:eastAsia="黑体"/>
          <w:sz w:val="24"/>
        </w:rPr>
      </w:pPr>
      <w:bookmarkStart w:id="26" w:name="_Toc457807240"/>
      <w:bookmarkStart w:id="27" w:name="_Toc457808103"/>
      <w:bookmarkStart w:id="28" w:name="_Toc457808565"/>
      <w:bookmarkStart w:id="29" w:name="_Toc501210774"/>
      <w:bookmarkStart w:id="30" w:name="_Toc185070186"/>
      <w:r w:rsidRPr="00665EBC">
        <w:rPr>
          <w:rFonts w:eastAsia="黑体" w:hint="eastAsia"/>
          <w:sz w:val="24"/>
        </w:rPr>
        <w:t>3</w:t>
      </w:r>
      <w:r w:rsidRPr="00665EBC">
        <w:rPr>
          <w:rFonts w:eastAsia="黑体"/>
          <w:sz w:val="24"/>
        </w:rPr>
        <w:t xml:space="preserve"> </w:t>
      </w:r>
      <w:r w:rsidRPr="00665EBC">
        <w:rPr>
          <w:rFonts w:eastAsia="黑体" w:hint="eastAsia"/>
          <w:sz w:val="24"/>
        </w:rPr>
        <w:t>术语</w:t>
      </w:r>
      <w:bookmarkEnd w:id="26"/>
      <w:bookmarkEnd w:id="27"/>
      <w:bookmarkEnd w:id="28"/>
      <w:bookmarkEnd w:id="29"/>
      <w:bookmarkEnd w:id="30"/>
    </w:p>
    <w:p w14:paraId="4423AD4E" w14:textId="77777777" w:rsidR="009B0421" w:rsidRPr="00665EBC" w:rsidRDefault="003212CC" w:rsidP="00027704">
      <w:pPr>
        <w:snapToGrid w:val="0"/>
        <w:spacing w:line="360" w:lineRule="auto"/>
        <w:ind w:firstLineChars="200" w:firstLine="480"/>
        <w:rPr>
          <w:sz w:val="24"/>
          <w:szCs w:val="24"/>
        </w:rPr>
      </w:pPr>
      <w:r w:rsidRPr="00665EBC">
        <w:rPr>
          <w:rFonts w:hint="eastAsia"/>
          <w:sz w:val="24"/>
          <w:szCs w:val="24"/>
        </w:rPr>
        <w:t>JJF 1001</w:t>
      </w:r>
      <w:r w:rsidRPr="00665EBC">
        <w:rPr>
          <w:rFonts w:hint="eastAsia"/>
          <w:sz w:val="24"/>
          <w:szCs w:val="24"/>
        </w:rPr>
        <w:t>和</w:t>
      </w:r>
      <w:r w:rsidRPr="00665EBC">
        <w:rPr>
          <w:rFonts w:hint="eastAsia"/>
          <w:sz w:val="24"/>
          <w:szCs w:val="24"/>
        </w:rPr>
        <w:t>JJF 1004</w:t>
      </w:r>
      <w:r w:rsidRPr="00665EBC">
        <w:rPr>
          <w:rFonts w:hint="eastAsia"/>
          <w:sz w:val="24"/>
          <w:szCs w:val="24"/>
        </w:rPr>
        <w:t>界定的及以下术语适用于</w:t>
      </w:r>
      <w:r w:rsidR="009B0421" w:rsidRPr="00665EBC">
        <w:rPr>
          <w:rFonts w:hint="eastAsia"/>
          <w:sz w:val="24"/>
          <w:szCs w:val="24"/>
        </w:rPr>
        <w:t>本规范。</w:t>
      </w:r>
    </w:p>
    <w:p w14:paraId="5CC2267F" w14:textId="51A6ECFD" w:rsidR="009051AB" w:rsidRPr="00665EBC" w:rsidRDefault="009B0421" w:rsidP="00B27388">
      <w:pPr>
        <w:snapToGrid w:val="0"/>
        <w:spacing w:line="360" w:lineRule="auto"/>
        <w:rPr>
          <w:sz w:val="24"/>
        </w:rPr>
      </w:pPr>
      <w:r w:rsidRPr="00665EBC">
        <w:rPr>
          <w:rFonts w:hint="eastAsia"/>
          <w:sz w:val="24"/>
        </w:rPr>
        <w:t>3.</w:t>
      </w:r>
      <w:r w:rsidR="00B27388" w:rsidRPr="00665EBC">
        <w:rPr>
          <w:rFonts w:hint="eastAsia"/>
          <w:sz w:val="24"/>
        </w:rPr>
        <w:t>1</w:t>
      </w:r>
      <w:r w:rsidR="009051AB" w:rsidRPr="00665EBC">
        <w:rPr>
          <w:sz w:val="24"/>
        </w:rPr>
        <w:t xml:space="preserve"> </w:t>
      </w:r>
      <w:r w:rsidR="009051AB" w:rsidRPr="00665EBC">
        <w:rPr>
          <w:rFonts w:hint="eastAsia"/>
          <w:sz w:val="24"/>
        </w:rPr>
        <w:t>液体涡轮流量计</w:t>
      </w:r>
    </w:p>
    <w:p w14:paraId="0BDE781C" w14:textId="0EF29BC9" w:rsidR="009051AB" w:rsidRPr="00665EBC" w:rsidRDefault="009051AB" w:rsidP="009051AB">
      <w:pPr>
        <w:snapToGrid w:val="0"/>
        <w:spacing w:line="360" w:lineRule="auto"/>
        <w:ind w:firstLineChars="200" w:firstLine="480"/>
        <w:rPr>
          <w:sz w:val="24"/>
        </w:rPr>
      </w:pPr>
      <w:r w:rsidRPr="00665EBC">
        <w:rPr>
          <w:rFonts w:hint="eastAsia"/>
          <w:sz w:val="24"/>
        </w:rPr>
        <w:t>流动液体介质推动传感器叶</w:t>
      </w:r>
      <w:r w:rsidRPr="00665EBC">
        <w:rPr>
          <w:sz w:val="24"/>
        </w:rPr>
        <w:t>轮</w:t>
      </w:r>
      <w:r w:rsidRPr="00665EBC">
        <w:rPr>
          <w:rFonts w:hint="eastAsia"/>
          <w:sz w:val="24"/>
        </w:rPr>
        <w:t>旋转</w:t>
      </w:r>
      <w:r w:rsidRPr="00665EBC">
        <w:rPr>
          <w:sz w:val="24"/>
        </w:rPr>
        <w:t>，将</w:t>
      </w:r>
      <w:r w:rsidRPr="00665EBC">
        <w:rPr>
          <w:rFonts w:hint="eastAsia"/>
          <w:sz w:val="24"/>
        </w:rPr>
        <w:t>叶轮</w:t>
      </w:r>
      <w:r w:rsidRPr="00665EBC">
        <w:rPr>
          <w:sz w:val="24"/>
        </w:rPr>
        <w:t>转速转换成与流量成正比的</w:t>
      </w:r>
      <w:hyperlink r:id="rId13" w:tgtFrame="_blank" w:history="1">
        <w:r w:rsidRPr="00665EBC">
          <w:rPr>
            <w:sz w:val="24"/>
          </w:rPr>
          <w:t>电信号</w:t>
        </w:r>
      </w:hyperlink>
      <w:r w:rsidRPr="00665EBC">
        <w:rPr>
          <w:rFonts w:hint="eastAsia"/>
          <w:sz w:val="24"/>
        </w:rPr>
        <w:t>，</w:t>
      </w:r>
      <w:r w:rsidRPr="00665EBC">
        <w:rPr>
          <w:sz w:val="24"/>
        </w:rPr>
        <w:t>用于</w:t>
      </w:r>
      <w:r w:rsidRPr="00665EBC">
        <w:rPr>
          <w:rFonts w:hint="eastAsia"/>
          <w:sz w:val="24"/>
        </w:rPr>
        <w:t>测量</w:t>
      </w:r>
      <w:r w:rsidRPr="00665EBC">
        <w:rPr>
          <w:sz w:val="24"/>
        </w:rPr>
        <w:t>流量</w:t>
      </w:r>
      <w:r w:rsidRPr="00665EBC">
        <w:rPr>
          <w:rFonts w:hint="eastAsia"/>
          <w:sz w:val="24"/>
        </w:rPr>
        <w:t>的流量计。</w:t>
      </w:r>
    </w:p>
    <w:p w14:paraId="27BC6521" w14:textId="58A1074B" w:rsidR="00B27388" w:rsidRPr="00665EBC" w:rsidRDefault="009051AB" w:rsidP="00B27388">
      <w:pPr>
        <w:snapToGrid w:val="0"/>
        <w:spacing w:line="360" w:lineRule="auto"/>
        <w:rPr>
          <w:sz w:val="24"/>
        </w:rPr>
      </w:pPr>
      <w:r w:rsidRPr="00665EBC">
        <w:rPr>
          <w:rFonts w:hint="eastAsia"/>
          <w:sz w:val="24"/>
        </w:rPr>
        <w:t>3</w:t>
      </w:r>
      <w:r w:rsidRPr="00665EBC">
        <w:rPr>
          <w:sz w:val="24"/>
        </w:rPr>
        <w:t xml:space="preserve">.2 </w:t>
      </w:r>
      <w:r w:rsidR="00B27388" w:rsidRPr="00665EBC">
        <w:rPr>
          <w:rFonts w:hint="eastAsia"/>
          <w:sz w:val="24"/>
        </w:rPr>
        <w:t>仪表系数</w:t>
      </w:r>
      <w:r w:rsidR="00B27388" w:rsidRPr="00665EBC">
        <w:rPr>
          <w:rFonts w:hint="eastAsia"/>
          <w:sz w:val="24"/>
        </w:rPr>
        <w:t xml:space="preserve"> </w:t>
      </w:r>
      <w:r w:rsidR="008E34BB" w:rsidRPr="00665EBC">
        <w:rPr>
          <w:rFonts w:hint="eastAsia"/>
          <w:sz w:val="24"/>
        </w:rPr>
        <w:t>meter</w:t>
      </w:r>
      <w:r w:rsidR="004A1FDB" w:rsidRPr="00665EBC">
        <w:rPr>
          <w:sz w:val="24"/>
        </w:rPr>
        <w:t xml:space="preserve"> </w:t>
      </w:r>
      <w:r w:rsidR="00B27388" w:rsidRPr="00665EBC">
        <w:rPr>
          <w:rFonts w:hint="eastAsia"/>
          <w:sz w:val="24"/>
        </w:rPr>
        <w:t xml:space="preserve">coefficient  </w:t>
      </w:r>
    </w:p>
    <w:p w14:paraId="01805AAA" w14:textId="38DF98DB" w:rsidR="00322FD8" w:rsidRPr="00665EBC" w:rsidRDefault="00B27388" w:rsidP="00322FD8">
      <w:pPr>
        <w:ind w:firstLineChars="200" w:firstLine="480"/>
      </w:pPr>
      <w:r w:rsidRPr="00665EBC">
        <w:rPr>
          <w:rFonts w:hint="eastAsia"/>
          <w:sz w:val="24"/>
        </w:rPr>
        <w:t>单位体积的</w:t>
      </w:r>
      <w:r w:rsidR="00E640D3" w:rsidRPr="00665EBC">
        <w:rPr>
          <w:rFonts w:hint="eastAsia"/>
          <w:sz w:val="24"/>
        </w:rPr>
        <w:t>液体</w:t>
      </w:r>
      <w:r w:rsidRPr="00665EBC">
        <w:rPr>
          <w:rFonts w:hint="eastAsia"/>
          <w:sz w:val="24"/>
        </w:rPr>
        <w:t>流过流量计时流量计发出的脉冲数</w:t>
      </w:r>
      <w:r w:rsidR="00322FD8" w:rsidRPr="00665EBC">
        <w:rPr>
          <w:rFonts w:hint="eastAsia"/>
        </w:rPr>
        <w:t>，</w:t>
      </w:r>
      <w:r w:rsidR="00322FD8" w:rsidRPr="00665EBC">
        <w:t>通常</w:t>
      </w:r>
      <w:r w:rsidR="00322FD8" w:rsidRPr="00665EBC">
        <w:rPr>
          <w:rFonts w:hint="eastAsia"/>
        </w:rPr>
        <w:t>又</w:t>
      </w:r>
      <w:r w:rsidR="00322FD8" w:rsidRPr="00665EBC">
        <w:t>称</w:t>
      </w:r>
      <w:r w:rsidR="00322FD8" w:rsidRPr="00665EBC">
        <w:rPr>
          <w:i/>
        </w:rPr>
        <w:t>Κ</w:t>
      </w:r>
      <w:r w:rsidR="00322FD8" w:rsidRPr="00665EBC">
        <w:t>系数</w:t>
      </w:r>
      <w:r w:rsidR="00322FD8" w:rsidRPr="00665EBC">
        <w:rPr>
          <w:rFonts w:hint="eastAsia"/>
        </w:rPr>
        <w:t>，</w:t>
      </w:r>
      <w:r w:rsidR="00322FD8" w:rsidRPr="00665EBC">
        <w:t>用符号</w:t>
      </w:r>
      <w:r w:rsidR="00322FD8" w:rsidRPr="00665EBC">
        <w:rPr>
          <w:i/>
        </w:rPr>
        <w:t>K</w:t>
      </w:r>
      <w:r w:rsidR="00322FD8" w:rsidRPr="00665EBC">
        <w:t>表示。</w:t>
      </w:r>
    </w:p>
    <w:p w14:paraId="74F7E6EB" w14:textId="1A812305" w:rsidR="00904AD8" w:rsidRPr="00665EBC" w:rsidRDefault="00F55D84" w:rsidP="00F55D84">
      <w:pPr>
        <w:spacing w:beforeLines="50" w:before="156" w:afterLines="50" w:after="156"/>
        <w:rPr>
          <w:sz w:val="24"/>
        </w:rPr>
      </w:pPr>
      <w:r w:rsidRPr="00665EBC">
        <w:rPr>
          <w:rFonts w:hint="eastAsia"/>
          <w:sz w:val="24"/>
        </w:rPr>
        <w:t>3</w:t>
      </w:r>
      <w:r w:rsidRPr="00665EBC">
        <w:rPr>
          <w:sz w:val="24"/>
        </w:rPr>
        <w:t xml:space="preserve">.3 </w:t>
      </w:r>
      <w:r w:rsidR="00904AD8" w:rsidRPr="00665EBC">
        <w:rPr>
          <w:rFonts w:hint="eastAsia"/>
          <w:sz w:val="24"/>
        </w:rPr>
        <w:t>误差偏移量</w:t>
      </w:r>
    </w:p>
    <w:p w14:paraId="3E827C91" w14:textId="4DC62CFA" w:rsidR="00F55D84" w:rsidRPr="00665EBC" w:rsidRDefault="00F55D84" w:rsidP="00322FD8">
      <w:pPr>
        <w:ind w:firstLineChars="200" w:firstLine="480"/>
        <w:rPr>
          <w:sz w:val="24"/>
        </w:rPr>
      </w:pPr>
      <w:r w:rsidRPr="00665EBC">
        <w:rPr>
          <w:rFonts w:hint="eastAsia"/>
          <w:sz w:val="24"/>
        </w:rPr>
        <w:t>流量计初始固有误差与耐久性试验后误差之间的差值。</w:t>
      </w:r>
    </w:p>
    <w:p w14:paraId="32027AC8" w14:textId="77777777" w:rsidR="009B0421" w:rsidRPr="00665EBC" w:rsidRDefault="009B0421">
      <w:pPr>
        <w:snapToGrid w:val="0"/>
        <w:spacing w:beforeLines="100" w:before="312" w:afterLines="100" w:after="312" w:line="360" w:lineRule="auto"/>
        <w:outlineLvl w:val="0"/>
        <w:rPr>
          <w:rFonts w:eastAsia="黑体"/>
          <w:sz w:val="24"/>
        </w:rPr>
      </w:pPr>
      <w:bookmarkStart w:id="31" w:name="_Toc457807241"/>
      <w:bookmarkStart w:id="32" w:name="_Toc457808104"/>
      <w:bookmarkStart w:id="33" w:name="_Toc457808566"/>
      <w:bookmarkStart w:id="34" w:name="_Toc501210775"/>
      <w:bookmarkStart w:id="35" w:name="_Toc185070187"/>
      <w:r w:rsidRPr="00665EBC">
        <w:rPr>
          <w:rFonts w:eastAsia="黑体" w:hint="eastAsia"/>
          <w:sz w:val="24"/>
        </w:rPr>
        <w:t>4</w:t>
      </w:r>
      <w:r w:rsidRPr="00665EBC">
        <w:rPr>
          <w:rFonts w:eastAsia="黑体"/>
          <w:sz w:val="24"/>
        </w:rPr>
        <w:t xml:space="preserve"> </w:t>
      </w:r>
      <w:r w:rsidRPr="00665EBC">
        <w:rPr>
          <w:rFonts w:eastAsia="黑体"/>
          <w:sz w:val="24"/>
        </w:rPr>
        <w:t>概述</w:t>
      </w:r>
      <w:bookmarkEnd w:id="24"/>
      <w:bookmarkEnd w:id="25"/>
      <w:bookmarkEnd w:id="31"/>
      <w:bookmarkEnd w:id="32"/>
      <w:bookmarkEnd w:id="33"/>
      <w:bookmarkEnd w:id="34"/>
      <w:bookmarkEnd w:id="35"/>
    </w:p>
    <w:p w14:paraId="242D1FA1" w14:textId="77777777" w:rsidR="009B0421" w:rsidRPr="00665EBC" w:rsidRDefault="009B0421">
      <w:pPr>
        <w:snapToGrid w:val="0"/>
        <w:spacing w:line="360" w:lineRule="auto"/>
        <w:outlineLvl w:val="1"/>
        <w:rPr>
          <w:sz w:val="24"/>
        </w:rPr>
      </w:pPr>
      <w:bookmarkStart w:id="36" w:name="_Toc457807242"/>
      <w:bookmarkStart w:id="37" w:name="_Toc457808105"/>
      <w:bookmarkStart w:id="38" w:name="_Toc457808567"/>
      <w:bookmarkStart w:id="39" w:name="_Toc501210776"/>
      <w:bookmarkStart w:id="40" w:name="_Toc185070188"/>
      <w:bookmarkStart w:id="41" w:name="_Toc265054858"/>
      <w:r w:rsidRPr="00665EBC">
        <w:rPr>
          <w:rFonts w:hint="eastAsia"/>
          <w:sz w:val="24"/>
        </w:rPr>
        <w:t>4</w:t>
      </w:r>
      <w:r w:rsidRPr="00665EBC">
        <w:rPr>
          <w:sz w:val="24"/>
        </w:rPr>
        <w:t>.1</w:t>
      </w:r>
      <w:r w:rsidRPr="00665EBC">
        <w:rPr>
          <w:rFonts w:hint="eastAsia"/>
          <w:sz w:val="24"/>
        </w:rPr>
        <w:t xml:space="preserve"> </w:t>
      </w:r>
      <w:r w:rsidRPr="00665EBC">
        <w:rPr>
          <w:sz w:val="24"/>
        </w:rPr>
        <w:t>用途</w:t>
      </w:r>
      <w:bookmarkEnd w:id="36"/>
      <w:bookmarkEnd w:id="37"/>
      <w:bookmarkEnd w:id="38"/>
      <w:bookmarkEnd w:id="39"/>
      <w:bookmarkEnd w:id="40"/>
    </w:p>
    <w:p w14:paraId="72231636" w14:textId="77777777" w:rsidR="009B0421" w:rsidRPr="00665EBC" w:rsidRDefault="004A1FDB" w:rsidP="004A1FDB">
      <w:pPr>
        <w:snapToGrid w:val="0"/>
        <w:spacing w:line="360" w:lineRule="auto"/>
        <w:ind w:firstLineChars="200" w:firstLine="464"/>
        <w:rPr>
          <w:spacing w:val="-4"/>
          <w:sz w:val="24"/>
        </w:rPr>
      </w:pPr>
      <w:r w:rsidRPr="00665EBC">
        <w:rPr>
          <w:rFonts w:hint="eastAsia"/>
          <w:spacing w:val="-4"/>
          <w:sz w:val="24"/>
        </w:rPr>
        <w:t>流量</w:t>
      </w:r>
      <w:r w:rsidRPr="00665EBC">
        <w:rPr>
          <w:spacing w:val="-4"/>
          <w:sz w:val="24"/>
        </w:rPr>
        <w:t>计</w:t>
      </w:r>
      <w:r w:rsidRPr="00665EBC">
        <w:rPr>
          <w:rFonts w:hint="eastAsia"/>
          <w:spacing w:val="-4"/>
          <w:sz w:val="24"/>
        </w:rPr>
        <w:t>主要</w:t>
      </w:r>
      <w:r w:rsidRPr="00665EBC">
        <w:rPr>
          <w:spacing w:val="-4"/>
          <w:sz w:val="24"/>
        </w:rPr>
        <w:t>用于封闭管道中</w:t>
      </w:r>
      <w:r w:rsidRPr="00665EBC">
        <w:rPr>
          <w:rFonts w:hint="eastAsia"/>
          <w:spacing w:val="-4"/>
          <w:sz w:val="24"/>
        </w:rPr>
        <w:t>液体</w:t>
      </w:r>
      <w:r w:rsidRPr="00665EBC">
        <w:rPr>
          <w:spacing w:val="-4"/>
          <w:sz w:val="24"/>
        </w:rPr>
        <w:t>介质的流量测量。</w:t>
      </w:r>
    </w:p>
    <w:p w14:paraId="471814B2" w14:textId="77777777" w:rsidR="009B0421" w:rsidRPr="00665EBC" w:rsidRDefault="009B0421">
      <w:pPr>
        <w:snapToGrid w:val="0"/>
        <w:spacing w:line="360" w:lineRule="auto"/>
        <w:outlineLvl w:val="1"/>
        <w:rPr>
          <w:sz w:val="24"/>
        </w:rPr>
      </w:pPr>
      <w:bookmarkStart w:id="42" w:name="_Toc457808106"/>
      <w:bookmarkStart w:id="43" w:name="_Toc457808568"/>
      <w:bookmarkStart w:id="44" w:name="_Toc501210777"/>
      <w:bookmarkStart w:id="45" w:name="_Toc457807243"/>
      <w:bookmarkStart w:id="46" w:name="_Toc185070189"/>
      <w:r w:rsidRPr="00665EBC">
        <w:rPr>
          <w:rFonts w:hint="eastAsia"/>
          <w:sz w:val="24"/>
        </w:rPr>
        <w:t>4</w:t>
      </w:r>
      <w:r w:rsidRPr="00665EBC">
        <w:rPr>
          <w:sz w:val="24"/>
        </w:rPr>
        <w:t>.2</w:t>
      </w:r>
      <w:r w:rsidRPr="00665EBC">
        <w:rPr>
          <w:rFonts w:hint="eastAsia"/>
          <w:sz w:val="24"/>
        </w:rPr>
        <w:t xml:space="preserve"> </w:t>
      </w:r>
      <w:r w:rsidRPr="00665EBC">
        <w:rPr>
          <w:sz w:val="24"/>
        </w:rPr>
        <w:t>工作原理</w:t>
      </w:r>
      <w:bookmarkEnd w:id="42"/>
      <w:bookmarkEnd w:id="43"/>
      <w:bookmarkEnd w:id="44"/>
      <w:bookmarkEnd w:id="45"/>
      <w:bookmarkEnd w:id="46"/>
    </w:p>
    <w:p w14:paraId="01DECCE8" w14:textId="77777777" w:rsidR="001E3B92" w:rsidRPr="00665EBC" w:rsidRDefault="004A1FDB" w:rsidP="004A1FDB">
      <w:pPr>
        <w:snapToGrid w:val="0"/>
        <w:spacing w:line="360" w:lineRule="auto"/>
        <w:ind w:firstLineChars="200" w:firstLine="464"/>
        <w:rPr>
          <w:spacing w:val="-4"/>
          <w:sz w:val="24"/>
        </w:rPr>
      </w:pPr>
      <w:bookmarkStart w:id="47" w:name="_Toc314814523"/>
      <w:bookmarkStart w:id="48" w:name="_Toc457807244"/>
      <w:bookmarkStart w:id="49" w:name="_Toc457808107"/>
      <w:bookmarkStart w:id="50" w:name="_Toc457808569"/>
      <w:bookmarkStart w:id="51" w:name="_Toc501210778"/>
      <w:r w:rsidRPr="00665EBC">
        <w:rPr>
          <w:rFonts w:hint="eastAsia"/>
          <w:spacing w:val="-4"/>
          <w:sz w:val="24"/>
        </w:rPr>
        <w:t>当液体流过流量计时，流动液体驱动叶轮旋转，叶轮的旋转速度与流过液体的体积流量成一定的比例关系，通过转换部件记录流量计叶片转数，得到液体累积流量。</w:t>
      </w:r>
    </w:p>
    <w:p w14:paraId="5B678465" w14:textId="77777777" w:rsidR="009B0421" w:rsidRPr="00665EBC" w:rsidRDefault="009B0421">
      <w:pPr>
        <w:snapToGrid w:val="0"/>
        <w:spacing w:line="360" w:lineRule="auto"/>
        <w:outlineLvl w:val="1"/>
        <w:rPr>
          <w:sz w:val="24"/>
        </w:rPr>
      </w:pPr>
      <w:bookmarkStart w:id="52" w:name="_Toc185070190"/>
      <w:bookmarkEnd w:id="47"/>
      <w:r w:rsidRPr="00665EBC">
        <w:rPr>
          <w:rFonts w:hint="eastAsia"/>
          <w:sz w:val="24"/>
        </w:rPr>
        <w:t>4</w:t>
      </w:r>
      <w:r w:rsidRPr="00665EBC">
        <w:rPr>
          <w:sz w:val="24"/>
        </w:rPr>
        <w:t>.</w:t>
      </w:r>
      <w:r w:rsidRPr="00665EBC">
        <w:rPr>
          <w:rFonts w:hint="eastAsia"/>
          <w:sz w:val="24"/>
        </w:rPr>
        <w:t>3</w:t>
      </w:r>
      <w:r w:rsidRPr="00665EBC">
        <w:rPr>
          <w:sz w:val="24"/>
        </w:rPr>
        <w:t xml:space="preserve"> </w:t>
      </w:r>
      <w:r w:rsidRPr="00665EBC">
        <w:rPr>
          <w:sz w:val="24"/>
        </w:rPr>
        <w:t>结构</w:t>
      </w:r>
      <w:bookmarkEnd w:id="48"/>
      <w:bookmarkEnd w:id="49"/>
      <w:bookmarkEnd w:id="50"/>
      <w:r w:rsidRPr="00665EBC">
        <w:rPr>
          <w:rFonts w:hint="eastAsia"/>
          <w:sz w:val="24"/>
        </w:rPr>
        <w:t>组成</w:t>
      </w:r>
      <w:bookmarkEnd w:id="51"/>
      <w:bookmarkEnd w:id="52"/>
    </w:p>
    <w:p w14:paraId="2D4F05AA" w14:textId="37298C53" w:rsidR="004A1FDB" w:rsidRPr="00665EBC" w:rsidRDefault="004A1FDB" w:rsidP="004A1FDB">
      <w:pPr>
        <w:snapToGrid w:val="0"/>
        <w:spacing w:line="360" w:lineRule="auto"/>
        <w:ind w:firstLineChars="200" w:firstLine="464"/>
        <w:rPr>
          <w:spacing w:val="-4"/>
          <w:sz w:val="24"/>
        </w:rPr>
      </w:pPr>
      <w:bookmarkStart w:id="53" w:name="_Toc457807245"/>
      <w:bookmarkStart w:id="54" w:name="_Toc457808108"/>
      <w:bookmarkStart w:id="55" w:name="_Toc457808570"/>
      <w:bookmarkStart w:id="56" w:name="_Toc501210779"/>
      <w:r w:rsidRPr="00665EBC">
        <w:rPr>
          <w:rFonts w:hint="eastAsia"/>
          <w:spacing w:val="-4"/>
          <w:sz w:val="24"/>
        </w:rPr>
        <w:t>流量计主要由叶轮、壳体、前后导向件、检测器和转换器等组成，结构示意图见图</w:t>
      </w:r>
      <w:r w:rsidRPr="00665EBC">
        <w:rPr>
          <w:rFonts w:hint="eastAsia"/>
          <w:spacing w:val="-4"/>
          <w:sz w:val="24"/>
        </w:rPr>
        <w:t>1</w:t>
      </w:r>
      <w:r w:rsidRPr="00665EBC">
        <w:rPr>
          <w:rFonts w:hint="eastAsia"/>
          <w:spacing w:val="-4"/>
          <w:sz w:val="24"/>
        </w:rPr>
        <w:t>，其计数显示一般采用电子式显示方式，具有</w:t>
      </w:r>
      <w:r w:rsidRPr="00665EBC">
        <w:rPr>
          <w:spacing w:val="-4"/>
          <w:sz w:val="24"/>
        </w:rPr>
        <w:t>信号</w:t>
      </w:r>
      <w:r w:rsidRPr="00665EBC">
        <w:rPr>
          <w:rFonts w:hint="eastAsia"/>
          <w:spacing w:val="-4"/>
          <w:sz w:val="24"/>
        </w:rPr>
        <w:t>输出的流量计，其信号输出方式主要包括脉冲、模拟量或数字通信。</w:t>
      </w:r>
    </w:p>
    <w:p w14:paraId="4B99159C" w14:textId="573957E9" w:rsidR="004A1FDB" w:rsidRPr="00665EBC" w:rsidRDefault="00F63C8D" w:rsidP="00953A3D">
      <w:pPr>
        <w:jc w:val="center"/>
      </w:pPr>
      <w:bookmarkStart w:id="57" w:name="_Toc185068177"/>
      <w:bookmarkEnd w:id="57"/>
      <w:r w:rsidRPr="00665EBC">
        <w:rPr>
          <w:noProof/>
        </w:rPr>
        <w:lastRenderedPageBreak/>
        <w:drawing>
          <wp:inline distT="0" distB="0" distL="0" distR="0" wp14:anchorId="0F794D07" wp14:editId="3B8CC6F5">
            <wp:extent cx="2962910" cy="275082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2910" cy="2750820"/>
                    </a:xfrm>
                    <a:prstGeom prst="rect">
                      <a:avLst/>
                    </a:prstGeom>
                    <a:noFill/>
                    <a:ln>
                      <a:noFill/>
                    </a:ln>
                  </pic:spPr>
                </pic:pic>
              </a:graphicData>
            </a:graphic>
          </wp:inline>
        </w:drawing>
      </w:r>
    </w:p>
    <w:p w14:paraId="58F22B09" w14:textId="5E3BEBAF" w:rsidR="00D81B31" w:rsidRPr="00665EBC" w:rsidRDefault="00D81B31" w:rsidP="00953A3D">
      <w:pPr>
        <w:jc w:val="center"/>
      </w:pPr>
      <w:r w:rsidRPr="00665EBC">
        <w:rPr>
          <w:rFonts w:hint="eastAsia"/>
        </w:rPr>
        <w:t>图</w:t>
      </w:r>
      <w:r w:rsidRPr="00665EBC">
        <w:rPr>
          <w:rFonts w:hint="eastAsia"/>
        </w:rPr>
        <w:t>1</w:t>
      </w:r>
      <w:r w:rsidRPr="00665EBC">
        <w:t xml:space="preserve"> </w:t>
      </w:r>
      <w:r w:rsidRPr="00665EBC">
        <w:rPr>
          <w:rFonts w:hint="eastAsia"/>
        </w:rPr>
        <w:t>流量计结构原理图</w:t>
      </w:r>
    </w:p>
    <w:p w14:paraId="4ADEED1E" w14:textId="77777777" w:rsidR="009B0421" w:rsidRPr="00665EBC" w:rsidRDefault="009B0421" w:rsidP="004A1FDB">
      <w:pPr>
        <w:snapToGrid w:val="0"/>
        <w:spacing w:line="360" w:lineRule="auto"/>
        <w:outlineLvl w:val="1"/>
        <w:rPr>
          <w:sz w:val="24"/>
        </w:rPr>
      </w:pPr>
      <w:bookmarkStart w:id="58" w:name="_Toc185070191"/>
      <w:r w:rsidRPr="00665EBC">
        <w:rPr>
          <w:rFonts w:hint="eastAsia"/>
          <w:sz w:val="24"/>
        </w:rPr>
        <w:t>4</w:t>
      </w:r>
      <w:r w:rsidRPr="00665EBC">
        <w:rPr>
          <w:sz w:val="24"/>
        </w:rPr>
        <w:t>.</w:t>
      </w:r>
      <w:r w:rsidRPr="00665EBC">
        <w:rPr>
          <w:rFonts w:hint="eastAsia"/>
          <w:sz w:val="24"/>
        </w:rPr>
        <w:t xml:space="preserve">4 </w:t>
      </w:r>
      <w:r w:rsidRPr="00665EBC">
        <w:rPr>
          <w:sz w:val="24"/>
        </w:rPr>
        <w:t>流量计的关键零部件和材料</w:t>
      </w:r>
      <w:bookmarkEnd w:id="53"/>
      <w:bookmarkEnd w:id="54"/>
      <w:bookmarkEnd w:id="55"/>
      <w:bookmarkEnd w:id="56"/>
      <w:bookmarkEnd w:id="58"/>
    </w:p>
    <w:p w14:paraId="653B83DE" w14:textId="77777777" w:rsidR="009B0421" w:rsidRPr="00665EBC" w:rsidRDefault="009B0421">
      <w:pPr>
        <w:snapToGrid w:val="0"/>
        <w:spacing w:line="360" w:lineRule="auto"/>
        <w:ind w:firstLine="480"/>
        <w:rPr>
          <w:sz w:val="24"/>
        </w:rPr>
      </w:pPr>
      <w:r w:rsidRPr="00665EBC">
        <w:rPr>
          <w:sz w:val="24"/>
        </w:rPr>
        <w:t>流量计的</w:t>
      </w:r>
      <w:r w:rsidR="00A24A38" w:rsidRPr="00665EBC">
        <w:rPr>
          <w:sz w:val="24"/>
        </w:rPr>
        <w:t>关键零部件</w:t>
      </w:r>
      <w:r w:rsidRPr="00665EBC">
        <w:rPr>
          <w:sz w:val="24"/>
        </w:rPr>
        <w:t>见表</w:t>
      </w:r>
      <w:r w:rsidRPr="00665EBC">
        <w:rPr>
          <w:sz w:val="24"/>
        </w:rPr>
        <w:t>1</w:t>
      </w:r>
      <w:r w:rsidRPr="00665EBC">
        <w:rPr>
          <w:rFonts w:hint="eastAsia"/>
          <w:sz w:val="24"/>
        </w:rPr>
        <w:t>。</w:t>
      </w:r>
    </w:p>
    <w:p w14:paraId="373ED209" w14:textId="77777777" w:rsidR="009B0421" w:rsidRPr="00665EBC" w:rsidRDefault="009B0421" w:rsidP="00027704">
      <w:pPr>
        <w:snapToGrid w:val="0"/>
        <w:spacing w:line="360" w:lineRule="auto"/>
        <w:ind w:firstLineChars="200" w:firstLine="480"/>
        <w:rPr>
          <w:sz w:val="24"/>
        </w:rPr>
      </w:pPr>
      <w:r w:rsidRPr="00665EBC">
        <w:rPr>
          <w:rFonts w:hint="eastAsia"/>
          <w:sz w:val="24"/>
        </w:rPr>
        <w:t>流量计的</w:t>
      </w:r>
      <w:r w:rsidR="00DF6016" w:rsidRPr="00665EBC">
        <w:rPr>
          <w:sz w:val="24"/>
        </w:rPr>
        <w:t>关键零部件</w:t>
      </w:r>
      <w:r w:rsidRPr="00665EBC">
        <w:rPr>
          <w:rFonts w:hint="eastAsia"/>
          <w:sz w:val="24"/>
        </w:rPr>
        <w:t>应优先选用优质金属材料</w:t>
      </w:r>
      <w:r w:rsidR="00730458" w:rsidRPr="00665EBC">
        <w:rPr>
          <w:rFonts w:hint="eastAsia"/>
          <w:sz w:val="24"/>
        </w:rPr>
        <w:t>制作</w:t>
      </w:r>
      <w:r w:rsidRPr="00665EBC">
        <w:rPr>
          <w:rFonts w:hint="eastAsia"/>
          <w:sz w:val="24"/>
        </w:rPr>
        <w:t>，具有良好的耐腐蚀和抗冲击性能。信号处理器件应选用性能可靠，稳定性好的相关器件。</w:t>
      </w:r>
    </w:p>
    <w:p w14:paraId="000C7CD0" w14:textId="77777777" w:rsidR="009B0421" w:rsidRPr="00665EBC" w:rsidRDefault="009B0421">
      <w:pPr>
        <w:snapToGrid w:val="0"/>
        <w:spacing w:line="360" w:lineRule="auto"/>
        <w:jc w:val="center"/>
        <w:rPr>
          <w:rFonts w:eastAsia="黑体"/>
          <w:szCs w:val="21"/>
        </w:rPr>
      </w:pPr>
      <w:r w:rsidRPr="00665EBC">
        <w:rPr>
          <w:rFonts w:eastAsia="黑体"/>
          <w:szCs w:val="21"/>
        </w:rPr>
        <w:t>表</w:t>
      </w:r>
      <w:r w:rsidRPr="00665EBC">
        <w:rPr>
          <w:rFonts w:eastAsia="黑体"/>
          <w:szCs w:val="21"/>
        </w:rPr>
        <w:t>1</w:t>
      </w:r>
      <w:r w:rsidRPr="00665EBC">
        <w:rPr>
          <w:rFonts w:eastAsia="黑体"/>
          <w:szCs w:val="21"/>
        </w:rPr>
        <w:t>关键零部件</w:t>
      </w:r>
      <w:r w:rsidR="00675FE1" w:rsidRPr="00665EBC">
        <w:rPr>
          <w:rFonts w:eastAsia="黑体"/>
          <w:szCs w:val="21"/>
        </w:rPr>
        <w:t>和材料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296"/>
        <w:gridCol w:w="2694"/>
        <w:gridCol w:w="1559"/>
      </w:tblGrid>
      <w:tr w:rsidR="00665EBC" w:rsidRPr="00665EBC" w14:paraId="6C90FE71"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7A1CED5C" w14:textId="77777777" w:rsidR="00493E22" w:rsidRPr="00665EBC" w:rsidRDefault="00493E22" w:rsidP="00493E22">
            <w:pPr>
              <w:snapToGrid w:val="0"/>
              <w:jc w:val="center"/>
              <w:rPr>
                <w:szCs w:val="21"/>
              </w:rPr>
            </w:pPr>
            <w:r w:rsidRPr="00665EBC">
              <w:rPr>
                <w:rFonts w:hint="eastAsia"/>
              </w:rPr>
              <w:t>序号</w:t>
            </w:r>
          </w:p>
        </w:tc>
        <w:tc>
          <w:tcPr>
            <w:tcW w:w="2296" w:type="dxa"/>
            <w:tcBorders>
              <w:top w:val="single" w:sz="4" w:space="0" w:color="auto"/>
              <w:left w:val="single" w:sz="4" w:space="0" w:color="auto"/>
              <w:bottom w:val="single" w:sz="4" w:space="0" w:color="auto"/>
              <w:right w:val="single" w:sz="4" w:space="0" w:color="auto"/>
            </w:tcBorders>
            <w:vAlign w:val="center"/>
          </w:tcPr>
          <w:p w14:paraId="42CACC4C" w14:textId="77777777" w:rsidR="00493E22" w:rsidRPr="00665EBC" w:rsidRDefault="00493E22" w:rsidP="00493E22">
            <w:pPr>
              <w:snapToGrid w:val="0"/>
              <w:jc w:val="center"/>
              <w:rPr>
                <w:szCs w:val="21"/>
              </w:rPr>
            </w:pPr>
            <w:r w:rsidRPr="00665EBC">
              <w:rPr>
                <w:szCs w:val="21"/>
              </w:rPr>
              <w:t>名</w:t>
            </w:r>
            <w:r w:rsidRPr="00665EBC">
              <w:rPr>
                <w:rFonts w:hint="eastAsia"/>
                <w:szCs w:val="21"/>
              </w:rPr>
              <w:t xml:space="preserve">  </w:t>
            </w:r>
            <w:r w:rsidRPr="00665EBC">
              <w:rPr>
                <w:szCs w:val="21"/>
              </w:rPr>
              <w:t>称</w:t>
            </w:r>
          </w:p>
        </w:tc>
        <w:tc>
          <w:tcPr>
            <w:tcW w:w="2694" w:type="dxa"/>
            <w:tcBorders>
              <w:top w:val="single" w:sz="4" w:space="0" w:color="auto"/>
              <w:left w:val="single" w:sz="4" w:space="0" w:color="auto"/>
              <w:bottom w:val="single" w:sz="4" w:space="0" w:color="auto"/>
              <w:right w:val="single" w:sz="4" w:space="0" w:color="auto"/>
            </w:tcBorders>
            <w:vAlign w:val="center"/>
          </w:tcPr>
          <w:p w14:paraId="790C5A0B" w14:textId="77777777" w:rsidR="00493E22" w:rsidRPr="00665EBC" w:rsidRDefault="00493E22" w:rsidP="00DF6016">
            <w:pPr>
              <w:snapToGrid w:val="0"/>
              <w:jc w:val="center"/>
              <w:rPr>
                <w:szCs w:val="21"/>
              </w:rPr>
            </w:pPr>
            <w:r w:rsidRPr="00665EBC">
              <w:rPr>
                <w:szCs w:val="21"/>
              </w:rPr>
              <w:t>主要性能指标</w:t>
            </w:r>
          </w:p>
        </w:tc>
        <w:tc>
          <w:tcPr>
            <w:tcW w:w="1559" w:type="dxa"/>
            <w:tcBorders>
              <w:top w:val="single" w:sz="4" w:space="0" w:color="auto"/>
              <w:left w:val="single" w:sz="4" w:space="0" w:color="auto"/>
              <w:bottom w:val="single" w:sz="4" w:space="0" w:color="auto"/>
              <w:right w:val="single" w:sz="4" w:space="0" w:color="auto"/>
            </w:tcBorders>
            <w:vAlign w:val="center"/>
          </w:tcPr>
          <w:p w14:paraId="69E7616A" w14:textId="77777777" w:rsidR="00493E22" w:rsidRPr="00665EBC" w:rsidRDefault="00493E22">
            <w:pPr>
              <w:snapToGrid w:val="0"/>
              <w:jc w:val="center"/>
              <w:rPr>
                <w:szCs w:val="21"/>
              </w:rPr>
            </w:pPr>
            <w:r w:rsidRPr="00665EBC">
              <w:rPr>
                <w:szCs w:val="21"/>
              </w:rPr>
              <w:t>备</w:t>
            </w:r>
            <w:r w:rsidR="00E64AB8" w:rsidRPr="00665EBC">
              <w:rPr>
                <w:rFonts w:hint="eastAsia"/>
                <w:szCs w:val="21"/>
              </w:rPr>
              <w:t xml:space="preserve">  </w:t>
            </w:r>
            <w:r w:rsidRPr="00665EBC">
              <w:rPr>
                <w:szCs w:val="21"/>
              </w:rPr>
              <w:t>注</w:t>
            </w:r>
          </w:p>
        </w:tc>
      </w:tr>
      <w:tr w:rsidR="00665EBC" w:rsidRPr="00665EBC" w14:paraId="2BF08E72"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117E1437" w14:textId="77777777" w:rsidR="00A24A38" w:rsidRPr="00665EBC" w:rsidRDefault="00A24A38" w:rsidP="00493E22">
            <w:pPr>
              <w:snapToGrid w:val="0"/>
              <w:jc w:val="center"/>
              <w:rPr>
                <w:szCs w:val="21"/>
              </w:rPr>
            </w:pPr>
            <w:r w:rsidRPr="00665EBC">
              <w:rPr>
                <w:rFonts w:hint="eastAsia"/>
                <w:szCs w:val="21"/>
              </w:rPr>
              <w:t>1</w:t>
            </w:r>
          </w:p>
        </w:tc>
        <w:tc>
          <w:tcPr>
            <w:tcW w:w="2296" w:type="dxa"/>
            <w:tcBorders>
              <w:top w:val="single" w:sz="4" w:space="0" w:color="auto"/>
              <w:left w:val="single" w:sz="4" w:space="0" w:color="auto"/>
              <w:bottom w:val="single" w:sz="4" w:space="0" w:color="auto"/>
              <w:right w:val="single" w:sz="4" w:space="0" w:color="auto"/>
            </w:tcBorders>
            <w:vAlign w:val="center"/>
          </w:tcPr>
          <w:p w14:paraId="2CDA2978" w14:textId="77777777" w:rsidR="00A24A38" w:rsidRPr="00665EBC" w:rsidRDefault="00A24A38">
            <w:pPr>
              <w:snapToGrid w:val="0"/>
              <w:jc w:val="center"/>
              <w:rPr>
                <w:szCs w:val="21"/>
              </w:rPr>
            </w:pPr>
            <w:r w:rsidRPr="00665EBC">
              <w:rPr>
                <w:szCs w:val="21"/>
              </w:rPr>
              <w:t>壳体</w:t>
            </w:r>
          </w:p>
        </w:tc>
        <w:tc>
          <w:tcPr>
            <w:tcW w:w="2694" w:type="dxa"/>
            <w:tcBorders>
              <w:top w:val="single" w:sz="4" w:space="0" w:color="auto"/>
              <w:left w:val="single" w:sz="4" w:space="0" w:color="auto"/>
              <w:bottom w:val="single" w:sz="4" w:space="0" w:color="auto"/>
              <w:right w:val="single" w:sz="4" w:space="0" w:color="auto"/>
            </w:tcBorders>
            <w:vAlign w:val="center"/>
          </w:tcPr>
          <w:p w14:paraId="4875AFDE" w14:textId="77777777" w:rsidR="00A24A38" w:rsidRPr="00665EBC" w:rsidRDefault="00A24A38">
            <w:pPr>
              <w:snapToGrid w:val="0"/>
              <w:jc w:val="center"/>
              <w:rPr>
                <w:szCs w:val="21"/>
              </w:rPr>
            </w:pPr>
            <w:r w:rsidRPr="00665EBC">
              <w:rPr>
                <w:szCs w:val="21"/>
              </w:rPr>
              <w:t>结构形式、材料描述</w:t>
            </w:r>
          </w:p>
        </w:tc>
        <w:tc>
          <w:tcPr>
            <w:tcW w:w="1559" w:type="dxa"/>
            <w:tcBorders>
              <w:top w:val="single" w:sz="4" w:space="0" w:color="auto"/>
              <w:left w:val="single" w:sz="4" w:space="0" w:color="auto"/>
              <w:right w:val="single" w:sz="4" w:space="0" w:color="auto"/>
            </w:tcBorders>
            <w:vAlign w:val="center"/>
          </w:tcPr>
          <w:p w14:paraId="65E8B83B" w14:textId="77777777" w:rsidR="00A24A38" w:rsidRPr="00665EBC" w:rsidRDefault="00A24A38" w:rsidP="00406D25"/>
        </w:tc>
      </w:tr>
      <w:tr w:rsidR="00665EBC" w:rsidRPr="00665EBC" w14:paraId="47015B4D"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46956B2E" w14:textId="77777777" w:rsidR="00A24A38" w:rsidRPr="00665EBC" w:rsidRDefault="00A24A38" w:rsidP="00493E22">
            <w:pPr>
              <w:snapToGrid w:val="0"/>
              <w:jc w:val="center"/>
              <w:rPr>
                <w:szCs w:val="21"/>
              </w:rPr>
            </w:pPr>
            <w:r w:rsidRPr="00665EBC">
              <w:rPr>
                <w:rFonts w:hint="eastAsia"/>
                <w:szCs w:val="21"/>
              </w:rPr>
              <w:t>2</w:t>
            </w:r>
          </w:p>
        </w:tc>
        <w:tc>
          <w:tcPr>
            <w:tcW w:w="2296" w:type="dxa"/>
            <w:tcBorders>
              <w:top w:val="single" w:sz="4" w:space="0" w:color="auto"/>
              <w:left w:val="single" w:sz="4" w:space="0" w:color="auto"/>
              <w:bottom w:val="single" w:sz="4" w:space="0" w:color="auto"/>
              <w:right w:val="single" w:sz="4" w:space="0" w:color="auto"/>
            </w:tcBorders>
            <w:vAlign w:val="center"/>
          </w:tcPr>
          <w:p w14:paraId="6D3D8D4A" w14:textId="77777777" w:rsidR="00A24A38" w:rsidRPr="00665EBC" w:rsidRDefault="001E3B92">
            <w:pPr>
              <w:snapToGrid w:val="0"/>
              <w:jc w:val="center"/>
              <w:rPr>
                <w:szCs w:val="21"/>
              </w:rPr>
            </w:pPr>
            <w:r w:rsidRPr="00665EBC">
              <w:rPr>
                <w:rFonts w:hint="eastAsia"/>
                <w:szCs w:val="21"/>
              </w:rPr>
              <w:t>叶</w:t>
            </w:r>
            <w:r w:rsidR="00406D25" w:rsidRPr="00665EBC">
              <w:rPr>
                <w:rFonts w:hint="eastAsia"/>
                <w:szCs w:val="21"/>
              </w:rPr>
              <w:t>轮</w:t>
            </w:r>
          </w:p>
        </w:tc>
        <w:tc>
          <w:tcPr>
            <w:tcW w:w="2694" w:type="dxa"/>
            <w:tcBorders>
              <w:top w:val="single" w:sz="4" w:space="0" w:color="auto"/>
              <w:left w:val="single" w:sz="4" w:space="0" w:color="auto"/>
              <w:bottom w:val="single" w:sz="4" w:space="0" w:color="auto"/>
              <w:right w:val="single" w:sz="4" w:space="0" w:color="auto"/>
            </w:tcBorders>
            <w:vAlign w:val="center"/>
          </w:tcPr>
          <w:p w14:paraId="6D6237F5" w14:textId="77777777" w:rsidR="00A24A38" w:rsidRPr="00665EBC" w:rsidRDefault="00A24A38">
            <w:pPr>
              <w:snapToGrid w:val="0"/>
              <w:jc w:val="center"/>
              <w:rPr>
                <w:szCs w:val="21"/>
              </w:rPr>
            </w:pPr>
            <w:r w:rsidRPr="00665EBC">
              <w:rPr>
                <w:szCs w:val="21"/>
              </w:rPr>
              <w:t>结构形式、材料描述</w:t>
            </w:r>
          </w:p>
        </w:tc>
        <w:tc>
          <w:tcPr>
            <w:tcW w:w="1559" w:type="dxa"/>
            <w:tcBorders>
              <w:left w:val="single" w:sz="4" w:space="0" w:color="auto"/>
              <w:right w:val="single" w:sz="4" w:space="0" w:color="auto"/>
            </w:tcBorders>
            <w:vAlign w:val="center"/>
          </w:tcPr>
          <w:p w14:paraId="6C099761" w14:textId="77777777" w:rsidR="00A24A38" w:rsidRPr="00665EBC" w:rsidRDefault="00A24A38"/>
        </w:tc>
      </w:tr>
      <w:tr w:rsidR="00665EBC" w:rsidRPr="00665EBC" w14:paraId="1B1BE267"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1A186494" w14:textId="77777777" w:rsidR="001E3B92" w:rsidRPr="00665EBC" w:rsidRDefault="001E3B92" w:rsidP="00493E22">
            <w:pPr>
              <w:snapToGrid w:val="0"/>
              <w:jc w:val="center"/>
              <w:rPr>
                <w:szCs w:val="21"/>
              </w:rPr>
            </w:pPr>
            <w:r w:rsidRPr="00665EBC">
              <w:rPr>
                <w:rFonts w:hint="eastAsia"/>
                <w:szCs w:val="21"/>
              </w:rPr>
              <w:t>3</w:t>
            </w:r>
          </w:p>
        </w:tc>
        <w:tc>
          <w:tcPr>
            <w:tcW w:w="2296" w:type="dxa"/>
            <w:tcBorders>
              <w:top w:val="single" w:sz="4" w:space="0" w:color="auto"/>
              <w:left w:val="single" w:sz="4" w:space="0" w:color="auto"/>
              <w:bottom w:val="single" w:sz="4" w:space="0" w:color="auto"/>
              <w:right w:val="single" w:sz="4" w:space="0" w:color="auto"/>
            </w:tcBorders>
            <w:vAlign w:val="center"/>
          </w:tcPr>
          <w:p w14:paraId="34D73FCF" w14:textId="77777777" w:rsidR="001E3B92" w:rsidRPr="00665EBC" w:rsidRDefault="001E3B92" w:rsidP="00406D25">
            <w:pPr>
              <w:snapToGrid w:val="0"/>
              <w:jc w:val="center"/>
              <w:rPr>
                <w:szCs w:val="21"/>
              </w:rPr>
            </w:pPr>
            <w:r w:rsidRPr="00665EBC">
              <w:rPr>
                <w:rFonts w:hint="eastAsia"/>
                <w:szCs w:val="21"/>
              </w:rPr>
              <w:t>轴承</w:t>
            </w:r>
          </w:p>
        </w:tc>
        <w:tc>
          <w:tcPr>
            <w:tcW w:w="2694" w:type="dxa"/>
            <w:tcBorders>
              <w:top w:val="single" w:sz="4" w:space="0" w:color="auto"/>
              <w:left w:val="single" w:sz="4" w:space="0" w:color="auto"/>
              <w:bottom w:val="single" w:sz="4" w:space="0" w:color="auto"/>
              <w:right w:val="single" w:sz="4" w:space="0" w:color="auto"/>
            </w:tcBorders>
            <w:vAlign w:val="center"/>
          </w:tcPr>
          <w:p w14:paraId="40B7AAF6" w14:textId="77777777" w:rsidR="001E3B92" w:rsidRPr="00665EBC" w:rsidRDefault="001E3B92">
            <w:pPr>
              <w:snapToGrid w:val="0"/>
              <w:jc w:val="center"/>
              <w:rPr>
                <w:szCs w:val="21"/>
              </w:rPr>
            </w:pPr>
            <w:r w:rsidRPr="00665EBC">
              <w:rPr>
                <w:szCs w:val="21"/>
              </w:rPr>
              <w:t>结构形式、材料描述</w:t>
            </w:r>
          </w:p>
        </w:tc>
        <w:tc>
          <w:tcPr>
            <w:tcW w:w="1559" w:type="dxa"/>
            <w:tcBorders>
              <w:left w:val="single" w:sz="4" w:space="0" w:color="auto"/>
              <w:right w:val="single" w:sz="4" w:space="0" w:color="auto"/>
            </w:tcBorders>
            <w:vAlign w:val="center"/>
          </w:tcPr>
          <w:p w14:paraId="61267323" w14:textId="77777777" w:rsidR="001E3B92" w:rsidRPr="00665EBC" w:rsidRDefault="001E3B92"/>
        </w:tc>
      </w:tr>
      <w:tr w:rsidR="00665EBC" w:rsidRPr="00665EBC" w14:paraId="2E0821E9"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17C95759" w14:textId="77777777" w:rsidR="00406D25" w:rsidRPr="00665EBC" w:rsidRDefault="00DF03C6" w:rsidP="00EF0FCD">
            <w:pPr>
              <w:snapToGrid w:val="0"/>
              <w:jc w:val="center"/>
              <w:rPr>
                <w:szCs w:val="21"/>
              </w:rPr>
            </w:pPr>
            <w:r w:rsidRPr="00665EBC">
              <w:rPr>
                <w:rFonts w:hint="eastAsia"/>
                <w:szCs w:val="21"/>
              </w:rPr>
              <w:t>4</w:t>
            </w:r>
          </w:p>
        </w:tc>
        <w:tc>
          <w:tcPr>
            <w:tcW w:w="2296" w:type="dxa"/>
            <w:tcBorders>
              <w:top w:val="single" w:sz="4" w:space="0" w:color="auto"/>
              <w:left w:val="single" w:sz="4" w:space="0" w:color="auto"/>
              <w:bottom w:val="single" w:sz="4" w:space="0" w:color="auto"/>
              <w:right w:val="single" w:sz="4" w:space="0" w:color="auto"/>
            </w:tcBorders>
            <w:vAlign w:val="center"/>
          </w:tcPr>
          <w:p w14:paraId="2228A137" w14:textId="14782DAD" w:rsidR="00406D25" w:rsidRPr="00665EBC" w:rsidRDefault="009051AB" w:rsidP="00406D25">
            <w:pPr>
              <w:snapToGrid w:val="0"/>
              <w:jc w:val="center"/>
              <w:rPr>
                <w:szCs w:val="21"/>
              </w:rPr>
            </w:pPr>
            <w:r w:rsidRPr="00665EBC">
              <w:rPr>
                <w:rFonts w:hint="eastAsia"/>
                <w:szCs w:val="21"/>
              </w:rPr>
              <w:t>轴</w:t>
            </w:r>
          </w:p>
        </w:tc>
        <w:tc>
          <w:tcPr>
            <w:tcW w:w="2694" w:type="dxa"/>
            <w:tcBorders>
              <w:top w:val="single" w:sz="4" w:space="0" w:color="auto"/>
              <w:left w:val="single" w:sz="4" w:space="0" w:color="auto"/>
              <w:bottom w:val="single" w:sz="4" w:space="0" w:color="auto"/>
              <w:right w:val="single" w:sz="4" w:space="0" w:color="auto"/>
            </w:tcBorders>
            <w:vAlign w:val="center"/>
          </w:tcPr>
          <w:p w14:paraId="0BBD7115" w14:textId="068DBF59" w:rsidR="00406D25" w:rsidRPr="00665EBC" w:rsidRDefault="009051AB" w:rsidP="00EF0FCD">
            <w:pPr>
              <w:snapToGrid w:val="0"/>
              <w:jc w:val="center"/>
              <w:rPr>
                <w:szCs w:val="21"/>
              </w:rPr>
            </w:pPr>
            <w:r w:rsidRPr="00665EBC">
              <w:rPr>
                <w:szCs w:val="21"/>
              </w:rPr>
              <w:t>结构形式、材料描述</w:t>
            </w:r>
          </w:p>
        </w:tc>
        <w:tc>
          <w:tcPr>
            <w:tcW w:w="1559" w:type="dxa"/>
            <w:tcBorders>
              <w:left w:val="single" w:sz="4" w:space="0" w:color="auto"/>
              <w:right w:val="single" w:sz="4" w:space="0" w:color="auto"/>
            </w:tcBorders>
            <w:vAlign w:val="center"/>
          </w:tcPr>
          <w:p w14:paraId="7DA7EBA5" w14:textId="3DECDD51" w:rsidR="00406D25" w:rsidRPr="00665EBC" w:rsidRDefault="00406D25" w:rsidP="00F02202">
            <w:pPr>
              <w:jc w:val="center"/>
            </w:pPr>
          </w:p>
        </w:tc>
      </w:tr>
      <w:tr w:rsidR="00665EBC" w:rsidRPr="00665EBC" w14:paraId="0034FC51"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0909C2FC" w14:textId="77777777" w:rsidR="00406D25" w:rsidRPr="00665EBC" w:rsidRDefault="00406D25" w:rsidP="00493E22">
            <w:pPr>
              <w:widowControl/>
              <w:snapToGrid w:val="0"/>
              <w:jc w:val="center"/>
              <w:rPr>
                <w:szCs w:val="21"/>
              </w:rPr>
            </w:pPr>
            <w:r w:rsidRPr="00665EBC">
              <w:rPr>
                <w:rFonts w:hint="eastAsia"/>
                <w:szCs w:val="21"/>
              </w:rPr>
              <w:t>5</w:t>
            </w:r>
          </w:p>
        </w:tc>
        <w:tc>
          <w:tcPr>
            <w:tcW w:w="2296" w:type="dxa"/>
            <w:tcBorders>
              <w:top w:val="single" w:sz="4" w:space="0" w:color="auto"/>
              <w:left w:val="single" w:sz="4" w:space="0" w:color="auto"/>
              <w:bottom w:val="single" w:sz="4" w:space="0" w:color="auto"/>
              <w:right w:val="single" w:sz="4" w:space="0" w:color="auto"/>
            </w:tcBorders>
            <w:vAlign w:val="center"/>
          </w:tcPr>
          <w:p w14:paraId="568A0122" w14:textId="590723C2" w:rsidR="00406D25" w:rsidRPr="00665EBC" w:rsidRDefault="00837F8B" w:rsidP="00837F8B">
            <w:pPr>
              <w:snapToGrid w:val="0"/>
              <w:jc w:val="center"/>
              <w:rPr>
                <w:szCs w:val="21"/>
              </w:rPr>
            </w:pPr>
            <w:r w:rsidRPr="00665EBC">
              <w:rPr>
                <w:rFonts w:hint="eastAsia"/>
                <w:szCs w:val="21"/>
              </w:rPr>
              <w:t>导向件</w:t>
            </w:r>
          </w:p>
        </w:tc>
        <w:tc>
          <w:tcPr>
            <w:tcW w:w="2694" w:type="dxa"/>
            <w:tcBorders>
              <w:top w:val="single" w:sz="4" w:space="0" w:color="auto"/>
              <w:left w:val="single" w:sz="4" w:space="0" w:color="auto"/>
              <w:bottom w:val="single" w:sz="4" w:space="0" w:color="auto"/>
              <w:right w:val="single" w:sz="4" w:space="0" w:color="auto"/>
            </w:tcBorders>
            <w:vAlign w:val="center"/>
          </w:tcPr>
          <w:p w14:paraId="075A490D" w14:textId="77777777" w:rsidR="00406D25" w:rsidRPr="00665EBC" w:rsidRDefault="00406D25">
            <w:pPr>
              <w:snapToGrid w:val="0"/>
              <w:jc w:val="center"/>
              <w:rPr>
                <w:szCs w:val="21"/>
              </w:rPr>
            </w:pPr>
            <w:r w:rsidRPr="00665EBC">
              <w:rPr>
                <w:szCs w:val="21"/>
              </w:rPr>
              <w:t>结构形式、材料描述</w:t>
            </w:r>
          </w:p>
        </w:tc>
        <w:tc>
          <w:tcPr>
            <w:tcW w:w="1559" w:type="dxa"/>
            <w:tcBorders>
              <w:top w:val="single" w:sz="4" w:space="0" w:color="auto"/>
              <w:left w:val="single" w:sz="4" w:space="0" w:color="auto"/>
              <w:bottom w:val="single" w:sz="4" w:space="0" w:color="auto"/>
              <w:right w:val="single" w:sz="4" w:space="0" w:color="auto"/>
            </w:tcBorders>
            <w:vAlign w:val="center"/>
          </w:tcPr>
          <w:p w14:paraId="2DB12714" w14:textId="77777777" w:rsidR="00406D25" w:rsidRPr="00665EBC" w:rsidRDefault="00406D25" w:rsidP="00406D25"/>
        </w:tc>
      </w:tr>
      <w:tr w:rsidR="00665EBC" w:rsidRPr="00665EBC" w14:paraId="23742AD2" w14:textId="77777777" w:rsidTr="009051AB">
        <w:trPr>
          <w:trHeight w:val="418"/>
          <w:jc w:val="center"/>
        </w:trPr>
        <w:tc>
          <w:tcPr>
            <w:tcW w:w="1101" w:type="dxa"/>
            <w:tcBorders>
              <w:top w:val="single" w:sz="4" w:space="0" w:color="auto"/>
              <w:left w:val="single" w:sz="4" w:space="0" w:color="auto"/>
              <w:bottom w:val="single" w:sz="4" w:space="0" w:color="auto"/>
              <w:right w:val="single" w:sz="4" w:space="0" w:color="auto"/>
            </w:tcBorders>
            <w:vAlign w:val="center"/>
          </w:tcPr>
          <w:p w14:paraId="2A73CA49" w14:textId="71726124" w:rsidR="009051AB" w:rsidRPr="00665EBC" w:rsidRDefault="009051AB" w:rsidP="00493E22">
            <w:pPr>
              <w:widowControl/>
              <w:snapToGrid w:val="0"/>
              <w:jc w:val="center"/>
              <w:rPr>
                <w:szCs w:val="21"/>
              </w:rPr>
            </w:pPr>
            <w:r w:rsidRPr="00665EBC">
              <w:rPr>
                <w:szCs w:val="21"/>
              </w:rPr>
              <w:t>6</w:t>
            </w:r>
          </w:p>
        </w:tc>
        <w:tc>
          <w:tcPr>
            <w:tcW w:w="2296" w:type="dxa"/>
            <w:tcBorders>
              <w:top w:val="single" w:sz="4" w:space="0" w:color="auto"/>
              <w:left w:val="single" w:sz="4" w:space="0" w:color="auto"/>
              <w:bottom w:val="single" w:sz="4" w:space="0" w:color="auto"/>
              <w:right w:val="single" w:sz="4" w:space="0" w:color="auto"/>
            </w:tcBorders>
            <w:vAlign w:val="center"/>
          </w:tcPr>
          <w:p w14:paraId="37242CE2" w14:textId="01F3B1C8" w:rsidR="009051AB" w:rsidRPr="00665EBC" w:rsidRDefault="00837F8B">
            <w:pPr>
              <w:snapToGrid w:val="0"/>
              <w:jc w:val="center"/>
              <w:rPr>
                <w:szCs w:val="21"/>
              </w:rPr>
            </w:pPr>
            <w:r w:rsidRPr="00665EBC">
              <w:rPr>
                <w:rFonts w:hint="eastAsia"/>
                <w:szCs w:val="21"/>
              </w:rPr>
              <w:t>检测器</w:t>
            </w:r>
          </w:p>
        </w:tc>
        <w:tc>
          <w:tcPr>
            <w:tcW w:w="2694" w:type="dxa"/>
            <w:tcBorders>
              <w:top w:val="single" w:sz="4" w:space="0" w:color="auto"/>
              <w:left w:val="single" w:sz="4" w:space="0" w:color="auto"/>
              <w:bottom w:val="single" w:sz="4" w:space="0" w:color="auto"/>
              <w:right w:val="single" w:sz="4" w:space="0" w:color="auto"/>
            </w:tcBorders>
            <w:vAlign w:val="center"/>
          </w:tcPr>
          <w:p w14:paraId="01DAB631" w14:textId="4523090F" w:rsidR="009051AB" w:rsidRPr="00665EBC" w:rsidRDefault="009051AB">
            <w:pPr>
              <w:snapToGrid w:val="0"/>
              <w:jc w:val="center"/>
              <w:rPr>
                <w:szCs w:val="21"/>
              </w:rPr>
            </w:pPr>
            <w:r w:rsidRPr="00665EBC">
              <w:rPr>
                <w:szCs w:val="21"/>
              </w:rPr>
              <w:t>结构形式、材料描述</w:t>
            </w:r>
          </w:p>
        </w:tc>
        <w:tc>
          <w:tcPr>
            <w:tcW w:w="1559" w:type="dxa"/>
            <w:tcBorders>
              <w:top w:val="single" w:sz="4" w:space="0" w:color="auto"/>
              <w:left w:val="single" w:sz="4" w:space="0" w:color="auto"/>
              <w:bottom w:val="single" w:sz="4" w:space="0" w:color="auto"/>
              <w:right w:val="single" w:sz="4" w:space="0" w:color="auto"/>
            </w:tcBorders>
            <w:vAlign w:val="center"/>
          </w:tcPr>
          <w:p w14:paraId="3E8C3258" w14:textId="77777777" w:rsidR="009051AB" w:rsidRPr="00665EBC" w:rsidRDefault="009051AB" w:rsidP="00406D25"/>
        </w:tc>
      </w:tr>
      <w:tr w:rsidR="00665EBC" w:rsidRPr="00665EBC" w14:paraId="604EB14A" w14:textId="77777777" w:rsidTr="009051AB">
        <w:trPr>
          <w:trHeight w:val="411"/>
          <w:jc w:val="center"/>
        </w:trPr>
        <w:tc>
          <w:tcPr>
            <w:tcW w:w="1101" w:type="dxa"/>
            <w:tcBorders>
              <w:top w:val="single" w:sz="4" w:space="0" w:color="auto"/>
              <w:left w:val="single" w:sz="4" w:space="0" w:color="auto"/>
              <w:bottom w:val="single" w:sz="4" w:space="0" w:color="auto"/>
              <w:right w:val="single" w:sz="4" w:space="0" w:color="auto"/>
            </w:tcBorders>
            <w:vAlign w:val="center"/>
          </w:tcPr>
          <w:p w14:paraId="0BC05EEF" w14:textId="77879FC3" w:rsidR="000938DF" w:rsidRPr="00665EBC" w:rsidRDefault="009051AB" w:rsidP="000938DF">
            <w:pPr>
              <w:widowControl/>
              <w:snapToGrid w:val="0"/>
              <w:jc w:val="center"/>
              <w:rPr>
                <w:szCs w:val="21"/>
              </w:rPr>
            </w:pPr>
            <w:r w:rsidRPr="00665EBC">
              <w:rPr>
                <w:szCs w:val="21"/>
              </w:rPr>
              <w:t>7</w:t>
            </w:r>
          </w:p>
        </w:tc>
        <w:tc>
          <w:tcPr>
            <w:tcW w:w="2296" w:type="dxa"/>
            <w:tcBorders>
              <w:top w:val="single" w:sz="4" w:space="0" w:color="auto"/>
              <w:left w:val="single" w:sz="4" w:space="0" w:color="auto"/>
              <w:bottom w:val="single" w:sz="4" w:space="0" w:color="auto"/>
              <w:right w:val="single" w:sz="4" w:space="0" w:color="auto"/>
            </w:tcBorders>
            <w:vAlign w:val="center"/>
          </w:tcPr>
          <w:p w14:paraId="6E06B071" w14:textId="290947A6" w:rsidR="000938DF" w:rsidRPr="00665EBC" w:rsidRDefault="000938DF" w:rsidP="000938DF">
            <w:pPr>
              <w:snapToGrid w:val="0"/>
              <w:jc w:val="center"/>
              <w:rPr>
                <w:szCs w:val="21"/>
              </w:rPr>
            </w:pPr>
            <w:r w:rsidRPr="00665EBC">
              <w:rPr>
                <w:rFonts w:hint="eastAsia"/>
                <w:szCs w:val="21"/>
              </w:rPr>
              <w:t>主板</w:t>
            </w:r>
          </w:p>
        </w:tc>
        <w:tc>
          <w:tcPr>
            <w:tcW w:w="2694" w:type="dxa"/>
            <w:tcBorders>
              <w:top w:val="single" w:sz="4" w:space="0" w:color="auto"/>
              <w:left w:val="single" w:sz="4" w:space="0" w:color="auto"/>
              <w:bottom w:val="single" w:sz="4" w:space="0" w:color="auto"/>
              <w:right w:val="single" w:sz="4" w:space="0" w:color="auto"/>
            </w:tcBorders>
            <w:vAlign w:val="center"/>
          </w:tcPr>
          <w:p w14:paraId="11ABE16B" w14:textId="77777777" w:rsidR="000938DF" w:rsidRPr="00665EBC" w:rsidRDefault="000938DF" w:rsidP="000938DF">
            <w:pPr>
              <w:snapToGrid w:val="0"/>
              <w:jc w:val="center"/>
              <w:rPr>
                <w:szCs w:val="21"/>
              </w:rPr>
            </w:pPr>
            <w:r w:rsidRPr="00665EBC">
              <w:rPr>
                <w:rFonts w:hint="eastAsia"/>
                <w:szCs w:val="21"/>
              </w:rPr>
              <w:t>主芯片</w:t>
            </w:r>
            <w:r w:rsidRPr="00665EBC">
              <w:rPr>
                <w:szCs w:val="21"/>
              </w:rPr>
              <w:t>描述</w:t>
            </w:r>
          </w:p>
        </w:tc>
        <w:tc>
          <w:tcPr>
            <w:tcW w:w="1559" w:type="dxa"/>
            <w:tcBorders>
              <w:top w:val="single" w:sz="4" w:space="0" w:color="auto"/>
              <w:left w:val="single" w:sz="4" w:space="0" w:color="auto"/>
              <w:right w:val="single" w:sz="4" w:space="0" w:color="auto"/>
            </w:tcBorders>
            <w:vAlign w:val="center"/>
          </w:tcPr>
          <w:p w14:paraId="09F392AD" w14:textId="77777777" w:rsidR="000938DF" w:rsidRPr="00665EBC" w:rsidRDefault="000938DF" w:rsidP="000938DF">
            <w:pPr>
              <w:snapToGrid w:val="0"/>
              <w:jc w:val="left"/>
              <w:rPr>
                <w:szCs w:val="21"/>
              </w:rPr>
            </w:pPr>
          </w:p>
        </w:tc>
      </w:tr>
      <w:tr w:rsidR="00665EBC" w:rsidRPr="00665EBC" w14:paraId="6FD4E624" w14:textId="77777777" w:rsidTr="009051AB">
        <w:trPr>
          <w:trHeight w:val="545"/>
          <w:jc w:val="center"/>
        </w:trPr>
        <w:tc>
          <w:tcPr>
            <w:tcW w:w="1101" w:type="dxa"/>
            <w:tcBorders>
              <w:top w:val="single" w:sz="4" w:space="0" w:color="auto"/>
              <w:left w:val="single" w:sz="4" w:space="0" w:color="auto"/>
              <w:bottom w:val="single" w:sz="4" w:space="0" w:color="auto"/>
              <w:right w:val="single" w:sz="4" w:space="0" w:color="auto"/>
            </w:tcBorders>
            <w:vAlign w:val="center"/>
          </w:tcPr>
          <w:p w14:paraId="45F457CC" w14:textId="38AF915B" w:rsidR="000938DF" w:rsidRPr="00665EBC" w:rsidRDefault="009051AB" w:rsidP="000938DF">
            <w:pPr>
              <w:widowControl/>
              <w:snapToGrid w:val="0"/>
              <w:jc w:val="center"/>
              <w:rPr>
                <w:szCs w:val="21"/>
              </w:rPr>
            </w:pPr>
            <w:r w:rsidRPr="00665EBC">
              <w:rPr>
                <w:szCs w:val="21"/>
              </w:rPr>
              <w:t>8</w:t>
            </w:r>
          </w:p>
        </w:tc>
        <w:tc>
          <w:tcPr>
            <w:tcW w:w="2296" w:type="dxa"/>
            <w:tcBorders>
              <w:top w:val="single" w:sz="4" w:space="0" w:color="auto"/>
              <w:left w:val="single" w:sz="4" w:space="0" w:color="auto"/>
              <w:bottom w:val="single" w:sz="4" w:space="0" w:color="auto"/>
              <w:right w:val="single" w:sz="4" w:space="0" w:color="auto"/>
            </w:tcBorders>
            <w:vAlign w:val="center"/>
          </w:tcPr>
          <w:p w14:paraId="49D906E0" w14:textId="30806C18" w:rsidR="000938DF" w:rsidRPr="00665EBC" w:rsidRDefault="009679D7" w:rsidP="009051AB">
            <w:pPr>
              <w:snapToGrid w:val="0"/>
              <w:jc w:val="center"/>
              <w:rPr>
                <w:szCs w:val="21"/>
              </w:rPr>
            </w:pPr>
            <w:r w:rsidRPr="00665EBC">
              <w:rPr>
                <w:rFonts w:hint="eastAsia"/>
                <w:szCs w:val="21"/>
              </w:rPr>
              <w:t>转换器</w:t>
            </w:r>
          </w:p>
        </w:tc>
        <w:tc>
          <w:tcPr>
            <w:tcW w:w="2694" w:type="dxa"/>
            <w:tcBorders>
              <w:top w:val="single" w:sz="4" w:space="0" w:color="auto"/>
              <w:left w:val="single" w:sz="4" w:space="0" w:color="auto"/>
              <w:bottom w:val="single" w:sz="4" w:space="0" w:color="auto"/>
              <w:right w:val="single" w:sz="4" w:space="0" w:color="auto"/>
            </w:tcBorders>
            <w:vAlign w:val="center"/>
          </w:tcPr>
          <w:p w14:paraId="25E98A15" w14:textId="716F1F28" w:rsidR="000938DF" w:rsidRPr="00665EBC" w:rsidRDefault="009679D7" w:rsidP="000938DF">
            <w:pPr>
              <w:snapToGrid w:val="0"/>
              <w:jc w:val="center"/>
              <w:rPr>
                <w:szCs w:val="21"/>
              </w:rPr>
            </w:pPr>
            <w:r w:rsidRPr="00665EBC">
              <w:rPr>
                <w:rFonts w:hint="eastAsia"/>
                <w:szCs w:val="21"/>
              </w:rPr>
              <w:t>通讯</w:t>
            </w:r>
            <w:r w:rsidR="000938DF" w:rsidRPr="00665EBC">
              <w:rPr>
                <w:rFonts w:hint="eastAsia"/>
                <w:szCs w:val="21"/>
              </w:rPr>
              <w:t>模块</w:t>
            </w:r>
            <w:r w:rsidR="000938DF" w:rsidRPr="00665EBC">
              <w:rPr>
                <w:szCs w:val="21"/>
              </w:rPr>
              <w:t>描述</w:t>
            </w:r>
          </w:p>
        </w:tc>
        <w:tc>
          <w:tcPr>
            <w:tcW w:w="1559" w:type="dxa"/>
            <w:tcBorders>
              <w:left w:val="single" w:sz="4" w:space="0" w:color="auto"/>
              <w:right w:val="single" w:sz="4" w:space="0" w:color="auto"/>
            </w:tcBorders>
            <w:vAlign w:val="center"/>
          </w:tcPr>
          <w:p w14:paraId="0B62FEC8" w14:textId="77777777" w:rsidR="000938DF" w:rsidRPr="00665EBC" w:rsidRDefault="000938DF" w:rsidP="000938DF"/>
        </w:tc>
      </w:tr>
      <w:tr w:rsidR="00665EBC" w:rsidRPr="00665EBC" w14:paraId="776EEC1E" w14:textId="77777777" w:rsidTr="009051AB">
        <w:trPr>
          <w:trHeight w:val="545"/>
          <w:jc w:val="center"/>
        </w:trPr>
        <w:tc>
          <w:tcPr>
            <w:tcW w:w="1101" w:type="dxa"/>
            <w:tcBorders>
              <w:top w:val="single" w:sz="4" w:space="0" w:color="auto"/>
              <w:left w:val="single" w:sz="4" w:space="0" w:color="auto"/>
              <w:bottom w:val="single" w:sz="4" w:space="0" w:color="auto"/>
              <w:right w:val="single" w:sz="4" w:space="0" w:color="auto"/>
            </w:tcBorders>
            <w:vAlign w:val="center"/>
          </w:tcPr>
          <w:p w14:paraId="0F34BA77" w14:textId="2B2C4CCF" w:rsidR="009051AB" w:rsidRPr="00665EBC" w:rsidRDefault="009051AB" w:rsidP="009051AB">
            <w:pPr>
              <w:widowControl/>
              <w:snapToGrid w:val="0"/>
              <w:jc w:val="center"/>
              <w:rPr>
                <w:szCs w:val="21"/>
              </w:rPr>
            </w:pPr>
            <w:r w:rsidRPr="00665EBC">
              <w:rPr>
                <w:rFonts w:hint="eastAsia"/>
                <w:szCs w:val="21"/>
              </w:rPr>
              <w:t>9</w:t>
            </w:r>
          </w:p>
        </w:tc>
        <w:tc>
          <w:tcPr>
            <w:tcW w:w="2296" w:type="dxa"/>
            <w:tcBorders>
              <w:top w:val="single" w:sz="4" w:space="0" w:color="auto"/>
              <w:left w:val="single" w:sz="4" w:space="0" w:color="auto"/>
              <w:bottom w:val="single" w:sz="4" w:space="0" w:color="auto"/>
              <w:right w:val="single" w:sz="4" w:space="0" w:color="auto"/>
            </w:tcBorders>
            <w:vAlign w:val="center"/>
          </w:tcPr>
          <w:p w14:paraId="74E21BE7" w14:textId="781E2F7A" w:rsidR="009051AB" w:rsidRPr="00665EBC" w:rsidRDefault="009051AB" w:rsidP="009051AB">
            <w:pPr>
              <w:snapToGrid w:val="0"/>
              <w:jc w:val="center"/>
              <w:rPr>
                <w:szCs w:val="21"/>
              </w:rPr>
            </w:pPr>
            <w:r w:rsidRPr="00665EBC">
              <w:rPr>
                <w:rFonts w:hint="eastAsia"/>
                <w:szCs w:val="21"/>
              </w:rPr>
              <w:t>整流器</w:t>
            </w:r>
          </w:p>
        </w:tc>
        <w:tc>
          <w:tcPr>
            <w:tcW w:w="2694" w:type="dxa"/>
            <w:tcBorders>
              <w:top w:val="single" w:sz="4" w:space="0" w:color="auto"/>
              <w:left w:val="single" w:sz="4" w:space="0" w:color="auto"/>
              <w:bottom w:val="single" w:sz="4" w:space="0" w:color="auto"/>
              <w:right w:val="single" w:sz="4" w:space="0" w:color="auto"/>
            </w:tcBorders>
            <w:vAlign w:val="center"/>
          </w:tcPr>
          <w:p w14:paraId="2155615C" w14:textId="5E6CF750" w:rsidR="009051AB" w:rsidRPr="00665EBC" w:rsidRDefault="009051AB" w:rsidP="009051AB">
            <w:pPr>
              <w:snapToGrid w:val="0"/>
              <w:jc w:val="center"/>
              <w:rPr>
                <w:szCs w:val="21"/>
              </w:rPr>
            </w:pPr>
            <w:r w:rsidRPr="00665EBC">
              <w:rPr>
                <w:szCs w:val="21"/>
              </w:rPr>
              <w:t>结构形式、材料描述</w:t>
            </w:r>
          </w:p>
        </w:tc>
        <w:tc>
          <w:tcPr>
            <w:tcW w:w="1559" w:type="dxa"/>
            <w:tcBorders>
              <w:left w:val="single" w:sz="4" w:space="0" w:color="auto"/>
              <w:right w:val="single" w:sz="4" w:space="0" w:color="auto"/>
            </w:tcBorders>
            <w:vAlign w:val="center"/>
          </w:tcPr>
          <w:p w14:paraId="6384C463" w14:textId="36EC81FF" w:rsidR="009051AB" w:rsidRPr="00665EBC" w:rsidRDefault="009051AB" w:rsidP="009051AB">
            <w:r w:rsidRPr="00665EBC">
              <w:rPr>
                <w:rFonts w:hint="eastAsia"/>
                <w:szCs w:val="21"/>
              </w:rPr>
              <w:t>（如配备）</w:t>
            </w:r>
          </w:p>
        </w:tc>
      </w:tr>
    </w:tbl>
    <w:p w14:paraId="558DE8B7" w14:textId="77777777" w:rsidR="009B0421" w:rsidRPr="00665EBC" w:rsidRDefault="009B0421">
      <w:pPr>
        <w:snapToGrid w:val="0"/>
        <w:spacing w:beforeLines="100" w:before="312" w:afterLines="100" w:after="312" w:line="360" w:lineRule="auto"/>
        <w:outlineLvl w:val="0"/>
        <w:rPr>
          <w:rFonts w:eastAsia="黑体"/>
          <w:sz w:val="24"/>
        </w:rPr>
      </w:pPr>
      <w:bookmarkStart w:id="59" w:name="_Toc291956070"/>
      <w:bookmarkStart w:id="60" w:name="_Toc457807246"/>
      <w:bookmarkStart w:id="61" w:name="_Toc457808109"/>
      <w:bookmarkStart w:id="62" w:name="_Toc457808571"/>
      <w:bookmarkStart w:id="63" w:name="_Toc501210780"/>
      <w:bookmarkStart w:id="64" w:name="_Toc185070192"/>
      <w:r w:rsidRPr="00665EBC">
        <w:rPr>
          <w:rFonts w:eastAsia="黑体" w:hint="eastAsia"/>
          <w:sz w:val="24"/>
        </w:rPr>
        <w:t xml:space="preserve">5 </w:t>
      </w:r>
      <w:r w:rsidRPr="00665EBC">
        <w:rPr>
          <w:rFonts w:eastAsia="黑体"/>
          <w:sz w:val="24"/>
        </w:rPr>
        <w:t>法制管理要求</w:t>
      </w:r>
      <w:bookmarkEnd w:id="41"/>
      <w:bookmarkEnd w:id="59"/>
      <w:bookmarkEnd w:id="60"/>
      <w:bookmarkEnd w:id="61"/>
      <w:bookmarkEnd w:id="62"/>
      <w:bookmarkEnd w:id="63"/>
      <w:bookmarkEnd w:id="64"/>
    </w:p>
    <w:p w14:paraId="40259537" w14:textId="77777777" w:rsidR="009B0421" w:rsidRPr="00665EBC" w:rsidRDefault="009B0421">
      <w:pPr>
        <w:snapToGrid w:val="0"/>
        <w:spacing w:line="360" w:lineRule="auto"/>
        <w:outlineLvl w:val="1"/>
        <w:rPr>
          <w:sz w:val="24"/>
        </w:rPr>
      </w:pPr>
      <w:bookmarkStart w:id="65" w:name="_Toc457807247"/>
      <w:bookmarkStart w:id="66" w:name="_Toc457808110"/>
      <w:bookmarkStart w:id="67" w:name="_Toc457808572"/>
      <w:bookmarkStart w:id="68" w:name="_Toc501210781"/>
      <w:bookmarkStart w:id="69" w:name="_Toc185070193"/>
      <w:r w:rsidRPr="00665EBC">
        <w:rPr>
          <w:rFonts w:hint="eastAsia"/>
          <w:sz w:val="24"/>
        </w:rPr>
        <w:t>5</w:t>
      </w:r>
      <w:r w:rsidRPr="00665EBC">
        <w:rPr>
          <w:sz w:val="24"/>
        </w:rPr>
        <w:t>.1</w:t>
      </w:r>
      <w:r w:rsidRPr="00665EBC">
        <w:rPr>
          <w:rFonts w:hint="eastAsia"/>
          <w:sz w:val="24"/>
        </w:rPr>
        <w:t xml:space="preserve"> </w:t>
      </w:r>
      <w:r w:rsidRPr="00665EBC">
        <w:rPr>
          <w:sz w:val="24"/>
        </w:rPr>
        <w:t>计量单位</w:t>
      </w:r>
      <w:bookmarkEnd w:id="65"/>
      <w:bookmarkEnd w:id="66"/>
      <w:bookmarkEnd w:id="67"/>
      <w:bookmarkEnd w:id="68"/>
      <w:bookmarkEnd w:id="69"/>
      <w:r w:rsidR="0053586A" w:rsidRPr="00665EBC">
        <w:rPr>
          <w:rFonts w:hint="eastAsia"/>
          <w:sz w:val="24"/>
        </w:rPr>
        <w:t xml:space="preserve"> </w:t>
      </w:r>
    </w:p>
    <w:p w14:paraId="7CDA258F" w14:textId="77777777" w:rsidR="00DF03C6" w:rsidRPr="00665EBC" w:rsidRDefault="009B0421" w:rsidP="00EA748D">
      <w:pPr>
        <w:snapToGrid w:val="0"/>
        <w:spacing w:line="360" w:lineRule="auto"/>
        <w:ind w:firstLine="482"/>
        <w:rPr>
          <w:sz w:val="24"/>
        </w:rPr>
      </w:pPr>
      <w:r w:rsidRPr="00665EBC">
        <w:rPr>
          <w:rFonts w:hint="eastAsia"/>
          <w:sz w:val="24"/>
        </w:rPr>
        <w:t>流量计</w:t>
      </w:r>
      <w:r w:rsidR="002B70A2" w:rsidRPr="00665EBC">
        <w:rPr>
          <w:rFonts w:hint="eastAsia"/>
          <w:sz w:val="24"/>
        </w:rPr>
        <w:t>所使用的计量单位</w:t>
      </w:r>
      <w:r w:rsidRPr="00665EBC">
        <w:rPr>
          <w:rFonts w:hint="eastAsia"/>
          <w:sz w:val="24"/>
        </w:rPr>
        <w:t>应采用国家法定计量单位。</w:t>
      </w:r>
      <w:r w:rsidR="002B70A2" w:rsidRPr="00665EBC">
        <w:rPr>
          <w:rFonts w:hint="eastAsia"/>
          <w:sz w:val="24"/>
        </w:rPr>
        <w:t>主要量的计量单位和符号</w:t>
      </w:r>
      <w:r w:rsidRPr="00665EBC">
        <w:rPr>
          <w:rFonts w:hint="eastAsia"/>
          <w:sz w:val="24"/>
        </w:rPr>
        <w:t>应符合表</w:t>
      </w:r>
      <w:r w:rsidRPr="00665EBC">
        <w:rPr>
          <w:rFonts w:hint="eastAsia"/>
          <w:sz w:val="24"/>
        </w:rPr>
        <w:t>2</w:t>
      </w:r>
      <w:r w:rsidRPr="00665EBC">
        <w:rPr>
          <w:rFonts w:hint="eastAsia"/>
          <w:sz w:val="24"/>
        </w:rPr>
        <w:t>的规定。</w:t>
      </w:r>
    </w:p>
    <w:p w14:paraId="57DFE332" w14:textId="77777777" w:rsidR="009B0421" w:rsidRPr="00665EBC" w:rsidRDefault="009B0421">
      <w:pPr>
        <w:snapToGrid w:val="0"/>
        <w:spacing w:line="360" w:lineRule="auto"/>
        <w:jc w:val="center"/>
        <w:rPr>
          <w:rFonts w:eastAsia="黑体"/>
          <w:szCs w:val="21"/>
        </w:rPr>
      </w:pPr>
      <w:r w:rsidRPr="00665EBC">
        <w:rPr>
          <w:rFonts w:eastAsia="黑体" w:hint="eastAsia"/>
          <w:szCs w:val="21"/>
        </w:rPr>
        <w:lastRenderedPageBreak/>
        <w:t>表</w:t>
      </w:r>
      <w:r w:rsidRPr="00665EBC">
        <w:rPr>
          <w:rFonts w:eastAsia="黑体" w:hint="eastAsia"/>
          <w:szCs w:val="21"/>
        </w:rPr>
        <w:t xml:space="preserve">2 </w:t>
      </w:r>
      <w:r w:rsidR="002B70A2" w:rsidRPr="00665EBC">
        <w:rPr>
          <w:rFonts w:eastAsia="黑体" w:hint="eastAsia"/>
          <w:szCs w:val="21"/>
        </w:rPr>
        <w:t>主要量的</w:t>
      </w:r>
      <w:r w:rsidRPr="00665EBC">
        <w:rPr>
          <w:rFonts w:eastAsia="黑体" w:hint="eastAsia"/>
          <w:szCs w:val="21"/>
        </w:rPr>
        <w:t>计量单位</w:t>
      </w:r>
      <w:r w:rsidR="002B70A2" w:rsidRPr="00665EBC">
        <w:rPr>
          <w:rFonts w:eastAsia="黑体" w:hint="eastAsia"/>
          <w:szCs w:val="21"/>
        </w:rPr>
        <w:t>和符号</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
        <w:gridCol w:w="1620"/>
        <w:gridCol w:w="2616"/>
        <w:gridCol w:w="2784"/>
      </w:tblGrid>
      <w:tr w:rsidR="00665EBC" w:rsidRPr="00665EBC" w14:paraId="7F33246C" w14:textId="77777777">
        <w:trPr>
          <w:trHeight w:val="490"/>
        </w:trPr>
        <w:tc>
          <w:tcPr>
            <w:tcW w:w="804" w:type="dxa"/>
            <w:vAlign w:val="center"/>
          </w:tcPr>
          <w:p w14:paraId="431BE5EE" w14:textId="77777777" w:rsidR="009B0421" w:rsidRPr="00665EBC" w:rsidRDefault="009B0421">
            <w:pPr>
              <w:snapToGrid w:val="0"/>
              <w:jc w:val="center"/>
              <w:rPr>
                <w:szCs w:val="21"/>
              </w:rPr>
            </w:pPr>
            <w:r w:rsidRPr="00665EBC">
              <w:rPr>
                <w:rFonts w:hint="eastAsia"/>
                <w:szCs w:val="21"/>
              </w:rPr>
              <w:t>序号</w:t>
            </w:r>
          </w:p>
        </w:tc>
        <w:tc>
          <w:tcPr>
            <w:tcW w:w="1620" w:type="dxa"/>
            <w:vAlign w:val="center"/>
          </w:tcPr>
          <w:p w14:paraId="2050C377" w14:textId="77777777" w:rsidR="009B0421" w:rsidRPr="00665EBC" w:rsidRDefault="00114210" w:rsidP="004276B1">
            <w:pPr>
              <w:snapToGrid w:val="0"/>
              <w:jc w:val="center"/>
              <w:rPr>
                <w:szCs w:val="21"/>
              </w:rPr>
            </w:pPr>
            <w:r w:rsidRPr="00665EBC">
              <w:rPr>
                <w:rFonts w:hint="eastAsia"/>
                <w:szCs w:val="21"/>
              </w:rPr>
              <w:t>名称</w:t>
            </w:r>
          </w:p>
        </w:tc>
        <w:tc>
          <w:tcPr>
            <w:tcW w:w="2616" w:type="dxa"/>
            <w:vAlign w:val="center"/>
          </w:tcPr>
          <w:p w14:paraId="55676433" w14:textId="77777777" w:rsidR="009B0421" w:rsidRPr="00665EBC" w:rsidRDefault="009B0421">
            <w:pPr>
              <w:snapToGrid w:val="0"/>
              <w:jc w:val="center"/>
              <w:rPr>
                <w:szCs w:val="21"/>
              </w:rPr>
            </w:pPr>
            <w:r w:rsidRPr="00665EBC">
              <w:rPr>
                <w:rFonts w:hint="eastAsia"/>
                <w:szCs w:val="21"/>
              </w:rPr>
              <w:t>计量单位</w:t>
            </w:r>
          </w:p>
        </w:tc>
        <w:tc>
          <w:tcPr>
            <w:tcW w:w="2784" w:type="dxa"/>
            <w:vAlign w:val="center"/>
          </w:tcPr>
          <w:p w14:paraId="7A7BECAA" w14:textId="77777777" w:rsidR="009B0421" w:rsidRPr="00665EBC" w:rsidRDefault="004276B1" w:rsidP="004276B1">
            <w:pPr>
              <w:snapToGrid w:val="0"/>
              <w:jc w:val="center"/>
              <w:rPr>
                <w:szCs w:val="21"/>
              </w:rPr>
            </w:pPr>
            <w:r w:rsidRPr="00665EBC">
              <w:rPr>
                <w:rFonts w:hint="eastAsia"/>
                <w:szCs w:val="21"/>
              </w:rPr>
              <w:t>计量单位</w:t>
            </w:r>
            <w:r w:rsidR="009B0421" w:rsidRPr="00665EBC">
              <w:rPr>
                <w:rFonts w:hint="eastAsia"/>
                <w:szCs w:val="21"/>
              </w:rPr>
              <w:t>符号</w:t>
            </w:r>
          </w:p>
        </w:tc>
      </w:tr>
      <w:tr w:rsidR="00665EBC" w:rsidRPr="00665EBC" w14:paraId="3B0D9136" w14:textId="77777777">
        <w:trPr>
          <w:trHeight w:val="490"/>
        </w:trPr>
        <w:tc>
          <w:tcPr>
            <w:tcW w:w="804" w:type="dxa"/>
            <w:vAlign w:val="center"/>
          </w:tcPr>
          <w:p w14:paraId="68094E60" w14:textId="77777777" w:rsidR="009B0421" w:rsidRPr="00665EBC" w:rsidRDefault="009B0421">
            <w:pPr>
              <w:snapToGrid w:val="0"/>
              <w:jc w:val="center"/>
              <w:rPr>
                <w:szCs w:val="21"/>
              </w:rPr>
            </w:pPr>
            <w:r w:rsidRPr="00665EBC">
              <w:rPr>
                <w:rFonts w:hint="eastAsia"/>
                <w:szCs w:val="21"/>
              </w:rPr>
              <w:t>1</w:t>
            </w:r>
          </w:p>
        </w:tc>
        <w:tc>
          <w:tcPr>
            <w:tcW w:w="1620" w:type="dxa"/>
            <w:vAlign w:val="center"/>
          </w:tcPr>
          <w:p w14:paraId="48109E8D" w14:textId="77777777" w:rsidR="009B0421" w:rsidRPr="00665EBC" w:rsidRDefault="009B0421">
            <w:pPr>
              <w:snapToGrid w:val="0"/>
              <w:jc w:val="center"/>
              <w:rPr>
                <w:szCs w:val="21"/>
              </w:rPr>
            </w:pPr>
            <w:r w:rsidRPr="00665EBC">
              <w:rPr>
                <w:rFonts w:hint="eastAsia"/>
                <w:szCs w:val="21"/>
              </w:rPr>
              <w:t>累积流量</w:t>
            </w:r>
          </w:p>
        </w:tc>
        <w:tc>
          <w:tcPr>
            <w:tcW w:w="2616" w:type="dxa"/>
            <w:vAlign w:val="center"/>
          </w:tcPr>
          <w:p w14:paraId="409F73B8" w14:textId="77777777" w:rsidR="009B0421" w:rsidRPr="00665EBC" w:rsidRDefault="009B0421">
            <w:pPr>
              <w:snapToGrid w:val="0"/>
              <w:jc w:val="center"/>
              <w:rPr>
                <w:szCs w:val="21"/>
              </w:rPr>
            </w:pPr>
            <w:r w:rsidRPr="00665EBC">
              <w:rPr>
                <w:szCs w:val="21"/>
              </w:rPr>
              <w:t>立方米</w:t>
            </w:r>
            <w:r w:rsidRPr="00665EBC">
              <w:rPr>
                <w:rFonts w:hint="eastAsia"/>
                <w:szCs w:val="21"/>
              </w:rPr>
              <w:t>、</w:t>
            </w:r>
            <w:r w:rsidRPr="00665EBC">
              <w:rPr>
                <w:szCs w:val="21"/>
              </w:rPr>
              <w:t>升</w:t>
            </w:r>
            <w:r w:rsidRPr="00665EBC">
              <w:rPr>
                <w:rFonts w:hint="eastAsia"/>
                <w:szCs w:val="21"/>
              </w:rPr>
              <w:t>（</w:t>
            </w:r>
            <w:r w:rsidRPr="00665EBC">
              <w:rPr>
                <w:szCs w:val="21"/>
              </w:rPr>
              <w:t>立方</w:t>
            </w:r>
            <w:r w:rsidRPr="00665EBC">
              <w:rPr>
                <w:rFonts w:hint="eastAsia"/>
                <w:szCs w:val="21"/>
              </w:rPr>
              <w:t>分</w:t>
            </w:r>
            <w:r w:rsidRPr="00665EBC">
              <w:rPr>
                <w:szCs w:val="21"/>
              </w:rPr>
              <w:t>米</w:t>
            </w:r>
            <w:r w:rsidRPr="00665EBC">
              <w:rPr>
                <w:rFonts w:hint="eastAsia"/>
                <w:szCs w:val="21"/>
              </w:rPr>
              <w:t>）</w:t>
            </w:r>
          </w:p>
        </w:tc>
        <w:tc>
          <w:tcPr>
            <w:tcW w:w="2784" w:type="dxa"/>
            <w:vAlign w:val="center"/>
          </w:tcPr>
          <w:p w14:paraId="40273448" w14:textId="77777777" w:rsidR="009B0421" w:rsidRPr="00665EBC" w:rsidRDefault="009B0421" w:rsidP="00A36FD3">
            <w:pPr>
              <w:snapToGrid w:val="0"/>
              <w:jc w:val="center"/>
              <w:rPr>
                <w:szCs w:val="21"/>
              </w:rPr>
            </w:pPr>
            <w:r w:rsidRPr="00665EBC">
              <w:rPr>
                <w:szCs w:val="21"/>
              </w:rPr>
              <w:t>m</w:t>
            </w:r>
            <w:r w:rsidRPr="00665EBC">
              <w:rPr>
                <w:szCs w:val="21"/>
                <w:vertAlign w:val="superscript"/>
              </w:rPr>
              <w:t>3</w:t>
            </w:r>
            <w:r w:rsidRPr="00665EBC">
              <w:rPr>
                <w:rFonts w:hint="eastAsia"/>
                <w:szCs w:val="21"/>
              </w:rPr>
              <w:t>、</w:t>
            </w:r>
            <w:r w:rsidRPr="00665EBC">
              <w:rPr>
                <w:szCs w:val="21"/>
              </w:rPr>
              <w:t>L</w:t>
            </w:r>
            <w:r w:rsidR="00DF40A5" w:rsidRPr="00665EBC">
              <w:rPr>
                <w:szCs w:val="21"/>
              </w:rPr>
              <w:t>（</w:t>
            </w:r>
            <w:r w:rsidR="00DF40A5" w:rsidRPr="00665EBC">
              <w:rPr>
                <w:szCs w:val="21"/>
              </w:rPr>
              <w:t>dm</w:t>
            </w:r>
            <w:r w:rsidR="00DF40A5" w:rsidRPr="00665EBC">
              <w:rPr>
                <w:szCs w:val="21"/>
                <w:vertAlign w:val="superscript"/>
              </w:rPr>
              <w:t>3</w:t>
            </w:r>
            <w:r w:rsidR="00DF40A5" w:rsidRPr="00665EBC">
              <w:rPr>
                <w:szCs w:val="21"/>
              </w:rPr>
              <w:t>）</w:t>
            </w:r>
          </w:p>
        </w:tc>
      </w:tr>
      <w:tr w:rsidR="00665EBC" w:rsidRPr="00665EBC" w14:paraId="70364592" w14:textId="77777777">
        <w:trPr>
          <w:trHeight w:val="490"/>
        </w:trPr>
        <w:tc>
          <w:tcPr>
            <w:tcW w:w="804" w:type="dxa"/>
            <w:vAlign w:val="center"/>
          </w:tcPr>
          <w:p w14:paraId="1288A368" w14:textId="77777777" w:rsidR="009B0421" w:rsidRPr="00665EBC" w:rsidRDefault="009B0421">
            <w:pPr>
              <w:snapToGrid w:val="0"/>
              <w:jc w:val="center"/>
              <w:rPr>
                <w:szCs w:val="21"/>
              </w:rPr>
            </w:pPr>
            <w:r w:rsidRPr="00665EBC">
              <w:rPr>
                <w:rFonts w:hint="eastAsia"/>
                <w:szCs w:val="21"/>
              </w:rPr>
              <w:t>2</w:t>
            </w:r>
          </w:p>
        </w:tc>
        <w:tc>
          <w:tcPr>
            <w:tcW w:w="1620" w:type="dxa"/>
            <w:vAlign w:val="center"/>
          </w:tcPr>
          <w:p w14:paraId="1EF177A5" w14:textId="77777777" w:rsidR="009B0421" w:rsidRPr="00665EBC" w:rsidRDefault="009B0421">
            <w:pPr>
              <w:snapToGrid w:val="0"/>
              <w:jc w:val="center"/>
              <w:rPr>
                <w:szCs w:val="21"/>
              </w:rPr>
            </w:pPr>
            <w:r w:rsidRPr="00665EBC">
              <w:rPr>
                <w:rFonts w:hint="eastAsia"/>
                <w:szCs w:val="21"/>
              </w:rPr>
              <w:t>瞬时</w:t>
            </w:r>
            <w:r w:rsidRPr="00665EBC">
              <w:rPr>
                <w:szCs w:val="21"/>
              </w:rPr>
              <w:t>流量</w:t>
            </w:r>
          </w:p>
        </w:tc>
        <w:tc>
          <w:tcPr>
            <w:tcW w:w="2616" w:type="dxa"/>
            <w:vAlign w:val="center"/>
          </w:tcPr>
          <w:p w14:paraId="3087A486" w14:textId="6F1D93FC" w:rsidR="009B0421" w:rsidRPr="00665EBC" w:rsidRDefault="009B0421" w:rsidP="002963A9">
            <w:pPr>
              <w:snapToGrid w:val="0"/>
              <w:jc w:val="center"/>
              <w:rPr>
                <w:szCs w:val="21"/>
              </w:rPr>
            </w:pPr>
            <w:r w:rsidRPr="00665EBC">
              <w:rPr>
                <w:szCs w:val="21"/>
              </w:rPr>
              <w:t>立方米每小时</w:t>
            </w:r>
            <w:r w:rsidRPr="00665EBC">
              <w:rPr>
                <w:rFonts w:hint="eastAsia"/>
                <w:szCs w:val="21"/>
              </w:rPr>
              <w:t>、</w:t>
            </w:r>
            <w:r w:rsidRPr="00665EBC">
              <w:rPr>
                <w:szCs w:val="21"/>
              </w:rPr>
              <w:t>升每</w:t>
            </w:r>
            <w:r w:rsidRPr="00665EBC">
              <w:rPr>
                <w:rFonts w:hint="eastAsia"/>
                <w:szCs w:val="21"/>
              </w:rPr>
              <w:t>分钟</w:t>
            </w:r>
            <w:r w:rsidR="002963A9" w:rsidRPr="00665EBC">
              <w:rPr>
                <w:rFonts w:hint="eastAsia"/>
                <w:szCs w:val="21"/>
              </w:rPr>
              <w:t>、</w:t>
            </w:r>
            <w:r w:rsidR="002963A9" w:rsidRPr="00665EBC">
              <w:rPr>
                <w:rFonts w:hint="eastAsia"/>
              </w:rPr>
              <w:t>升每秒</w:t>
            </w:r>
          </w:p>
        </w:tc>
        <w:tc>
          <w:tcPr>
            <w:tcW w:w="2784" w:type="dxa"/>
            <w:vAlign w:val="center"/>
          </w:tcPr>
          <w:p w14:paraId="5EBF6944" w14:textId="447E13A8" w:rsidR="009B0421" w:rsidRPr="00665EBC" w:rsidRDefault="009B0421" w:rsidP="002963A9">
            <w:pPr>
              <w:snapToGrid w:val="0"/>
              <w:jc w:val="center"/>
            </w:pPr>
            <w:r w:rsidRPr="00665EBC">
              <w:rPr>
                <w:szCs w:val="21"/>
              </w:rPr>
              <w:t>m</w:t>
            </w:r>
            <w:r w:rsidRPr="00665EBC">
              <w:rPr>
                <w:szCs w:val="21"/>
                <w:vertAlign w:val="superscript"/>
              </w:rPr>
              <w:t>3</w:t>
            </w:r>
            <w:r w:rsidRPr="00665EBC">
              <w:rPr>
                <w:szCs w:val="21"/>
              </w:rPr>
              <w:t>/h</w:t>
            </w:r>
            <w:r w:rsidRPr="00665EBC">
              <w:rPr>
                <w:rFonts w:hint="eastAsia"/>
                <w:szCs w:val="21"/>
              </w:rPr>
              <w:t>、</w:t>
            </w:r>
            <w:r w:rsidRPr="00665EBC">
              <w:rPr>
                <w:szCs w:val="21"/>
              </w:rPr>
              <w:t>L/</w:t>
            </w:r>
            <w:r w:rsidRPr="00665EBC">
              <w:rPr>
                <w:rFonts w:hint="eastAsia"/>
              </w:rPr>
              <w:t>min</w:t>
            </w:r>
            <w:r w:rsidR="002963A9" w:rsidRPr="00665EBC">
              <w:rPr>
                <w:rFonts w:hint="eastAsia"/>
              </w:rPr>
              <w:t>、</w:t>
            </w:r>
            <w:r w:rsidR="002963A9" w:rsidRPr="00665EBC">
              <w:rPr>
                <w:rFonts w:hint="eastAsia"/>
              </w:rPr>
              <w:t>L/</w:t>
            </w:r>
            <w:r w:rsidR="002963A9" w:rsidRPr="00665EBC">
              <w:t>s</w:t>
            </w:r>
          </w:p>
        </w:tc>
      </w:tr>
      <w:tr w:rsidR="00665EBC" w:rsidRPr="00665EBC" w14:paraId="39A14D13" w14:textId="77777777">
        <w:trPr>
          <w:trHeight w:val="490"/>
        </w:trPr>
        <w:tc>
          <w:tcPr>
            <w:tcW w:w="804" w:type="dxa"/>
            <w:vAlign w:val="center"/>
          </w:tcPr>
          <w:p w14:paraId="6D17D325" w14:textId="77777777" w:rsidR="009B0421" w:rsidRPr="00665EBC" w:rsidRDefault="009B0421">
            <w:pPr>
              <w:snapToGrid w:val="0"/>
              <w:jc w:val="center"/>
              <w:rPr>
                <w:szCs w:val="21"/>
              </w:rPr>
            </w:pPr>
            <w:r w:rsidRPr="00665EBC">
              <w:rPr>
                <w:rFonts w:hint="eastAsia"/>
                <w:szCs w:val="21"/>
              </w:rPr>
              <w:t>3</w:t>
            </w:r>
          </w:p>
        </w:tc>
        <w:tc>
          <w:tcPr>
            <w:tcW w:w="1620" w:type="dxa"/>
            <w:vAlign w:val="center"/>
          </w:tcPr>
          <w:p w14:paraId="460C1BDE" w14:textId="77777777" w:rsidR="009B0421" w:rsidRPr="00665EBC" w:rsidRDefault="009B0421">
            <w:pPr>
              <w:snapToGrid w:val="0"/>
              <w:jc w:val="center"/>
              <w:rPr>
                <w:szCs w:val="21"/>
              </w:rPr>
            </w:pPr>
            <w:r w:rsidRPr="00665EBC">
              <w:rPr>
                <w:szCs w:val="21"/>
              </w:rPr>
              <w:t>压力</w:t>
            </w:r>
          </w:p>
        </w:tc>
        <w:tc>
          <w:tcPr>
            <w:tcW w:w="2616" w:type="dxa"/>
            <w:vAlign w:val="center"/>
          </w:tcPr>
          <w:p w14:paraId="5995DD01" w14:textId="77777777" w:rsidR="009B0421" w:rsidRPr="00665EBC" w:rsidRDefault="009B0421">
            <w:pPr>
              <w:snapToGrid w:val="0"/>
              <w:jc w:val="center"/>
              <w:rPr>
                <w:szCs w:val="21"/>
              </w:rPr>
            </w:pPr>
            <w:r w:rsidRPr="00665EBC">
              <w:rPr>
                <w:szCs w:val="21"/>
              </w:rPr>
              <w:t>帕（斯卡）、千帕</w:t>
            </w:r>
            <w:r w:rsidR="00D37FB9" w:rsidRPr="00665EBC">
              <w:rPr>
                <w:szCs w:val="21"/>
              </w:rPr>
              <w:t>、</w:t>
            </w:r>
            <w:r w:rsidRPr="00665EBC">
              <w:rPr>
                <w:szCs w:val="21"/>
              </w:rPr>
              <w:t>兆帕</w:t>
            </w:r>
          </w:p>
        </w:tc>
        <w:tc>
          <w:tcPr>
            <w:tcW w:w="2784" w:type="dxa"/>
            <w:vAlign w:val="center"/>
          </w:tcPr>
          <w:p w14:paraId="654C4288" w14:textId="77777777" w:rsidR="009B0421" w:rsidRPr="00665EBC" w:rsidRDefault="009B0421">
            <w:pPr>
              <w:snapToGrid w:val="0"/>
              <w:jc w:val="center"/>
              <w:rPr>
                <w:szCs w:val="21"/>
              </w:rPr>
            </w:pPr>
            <w:r w:rsidRPr="00665EBC">
              <w:rPr>
                <w:szCs w:val="21"/>
              </w:rPr>
              <w:t>Pa</w:t>
            </w:r>
            <w:r w:rsidRPr="00665EBC">
              <w:rPr>
                <w:rFonts w:hint="eastAsia"/>
                <w:szCs w:val="21"/>
              </w:rPr>
              <w:t>、</w:t>
            </w:r>
            <w:r w:rsidRPr="00665EBC">
              <w:rPr>
                <w:szCs w:val="21"/>
              </w:rPr>
              <w:t>kPa</w:t>
            </w:r>
            <w:r w:rsidRPr="00665EBC">
              <w:rPr>
                <w:rFonts w:hint="eastAsia"/>
                <w:szCs w:val="21"/>
              </w:rPr>
              <w:t>、</w:t>
            </w:r>
            <w:r w:rsidRPr="00665EBC">
              <w:rPr>
                <w:szCs w:val="21"/>
              </w:rPr>
              <w:t>MPa</w:t>
            </w:r>
          </w:p>
        </w:tc>
      </w:tr>
      <w:tr w:rsidR="00665EBC" w:rsidRPr="00665EBC" w14:paraId="27D40A78" w14:textId="77777777">
        <w:trPr>
          <w:trHeight w:val="490"/>
        </w:trPr>
        <w:tc>
          <w:tcPr>
            <w:tcW w:w="804" w:type="dxa"/>
            <w:vAlign w:val="center"/>
          </w:tcPr>
          <w:p w14:paraId="7C169A6E" w14:textId="77777777" w:rsidR="009B0421" w:rsidRPr="00665EBC" w:rsidRDefault="009B0421">
            <w:pPr>
              <w:snapToGrid w:val="0"/>
              <w:jc w:val="center"/>
              <w:rPr>
                <w:szCs w:val="21"/>
              </w:rPr>
            </w:pPr>
            <w:r w:rsidRPr="00665EBC">
              <w:rPr>
                <w:rFonts w:hint="eastAsia"/>
                <w:szCs w:val="21"/>
              </w:rPr>
              <w:t>4</w:t>
            </w:r>
          </w:p>
        </w:tc>
        <w:tc>
          <w:tcPr>
            <w:tcW w:w="1620" w:type="dxa"/>
            <w:vAlign w:val="center"/>
          </w:tcPr>
          <w:p w14:paraId="0A2F6793" w14:textId="77777777" w:rsidR="009B0421" w:rsidRPr="00665EBC" w:rsidRDefault="009B0421">
            <w:pPr>
              <w:snapToGrid w:val="0"/>
              <w:jc w:val="center"/>
              <w:rPr>
                <w:szCs w:val="21"/>
              </w:rPr>
            </w:pPr>
            <w:r w:rsidRPr="00665EBC">
              <w:rPr>
                <w:szCs w:val="21"/>
              </w:rPr>
              <w:t>温度</w:t>
            </w:r>
          </w:p>
        </w:tc>
        <w:tc>
          <w:tcPr>
            <w:tcW w:w="2616" w:type="dxa"/>
            <w:vAlign w:val="center"/>
          </w:tcPr>
          <w:p w14:paraId="57A51E62" w14:textId="77777777" w:rsidR="009B0421" w:rsidRPr="00665EBC" w:rsidRDefault="009C30F3">
            <w:pPr>
              <w:snapToGrid w:val="0"/>
              <w:jc w:val="center"/>
              <w:rPr>
                <w:szCs w:val="21"/>
              </w:rPr>
            </w:pPr>
            <w:r w:rsidRPr="00665EBC">
              <w:rPr>
                <w:rFonts w:hint="eastAsia"/>
                <w:szCs w:val="21"/>
              </w:rPr>
              <w:t>开</w:t>
            </w:r>
            <w:r w:rsidRPr="00665EBC">
              <w:rPr>
                <w:rFonts w:ascii="Arial" w:hAnsi="Arial" w:cs="Arial"/>
                <w:sz w:val="20"/>
                <w:shd w:val="clear" w:color="auto" w:fill="FFFFFF"/>
              </w:rPr>
              <w:t>[</w:t>
            </w:r>
            <w:r w:rsidRPr="00665EBC">
              <w:rPr>
                <w:rFonts w:hint="eastAsia"/>
                <w:szCs w:val="21"/>
              </w:rPr>
              <w:t>尔文</w:t>
            </w:r>
            <w:r w:rsidRPr="00665EBC">
              <w:rPr>
                <w:rFonts w:ascii="Arial" w:hAnsi="Arial" w:cs="Arial"/>
                <w:sz w:val="20"/>
                <w:shd w:val="clear" w:color="auto" w:fill="FFFFFF"/>
              </w:rPr>
              <w:t>]</w:t>
            </w:r>
            <w:r w:rsidRPr="00665EBC">
              <w:rPr>
                <w:rFonts w:hint="eastAsia"/>
                <w:szCs w:val="21"/>
              </w:rPr>
              <w:t>、</w:t>
            </w:r>
            <w:r w:rsidRPr="00665EBC">
              <w:rPr>
                <w:szCs w:val="21"/>
              </w:rPr>
              <w:t>摄氏度</w:t>
            </w:r>
          </w:p>
        </w:tc>
        <w:tc>
          <w:tcPr>
            <w:tcW w:w="2784" w:type="dxa"/>
            <w:vAlign w:val="center"/>
          </w:tcPr>
          <w:p w14:paraId="748B8757" w14:textId="77777777" w:rsidR="009B0421" w:rsidRPr="00665EBC" w:rsidRDefault="009B0421" w:rsidP="000938DF">
            <w:pPr>
              <w:snapToGrid w:val="0"/>
              <w:jc w:val="center"/>
              <w:rPr>
                <w:szCs w:val="21"/>
              </w:rPr>
            </w:pPr>
            <w:r w:rsidRPr="00665EBC">
              <w:rPr>
                <w:rFonts w:hint="eastAsia"/>
                <w:szCs w:val="21"/>
              </w:rPr>
              <w:t>K</w:t>
            </w:r>
            <w:r w:rsidRPr="00665EBC">
              <w:rPr>
                <w:rFonts w:hint="eastAsia"/>
                <w:szCs w:val="21"/>
              </w:rPr>
              <w:t>、</w:t>
            </w:r>
            <w:r w:rsidR="000938DF" w:rsidRPr="00665EBC">
              <w:rPr>
                <w:rFonts w:ascii="宋体" w:hAnsi="宋体" w:hint="eastAsia"/>
                <w:szCs w:val="21"/>
              </w:rPr>
              <w:t>℃</w:t>
            </w:r>
          </w:p>
        </w:tc>
      </w:tr>
      <w:tr w:rsidR="009B0421" w:rsidRPr="00665EBC" w14:paraId="2F2E02EC" w14:textId="77777777">
        <w:trPr>
          <w:trHeight w:val="490"/>
        </w:trPr>
        <w:tc>
          <w:tcPr>
            <w:tcW w:w="804" w:type="dxa"/>
            <w:vAlign w:val="center"/>
          </w:tcPr>
          <w:p w14:paraId="0CA26CCC" w14:textId="77777777" w:rsidR="009B0421" w:rsidRPr="00665EBC" w:rsidRDefault="009B0421">
            <w:pPr>
              <w:snapToGrid w:val="0"/>
              <w:jc w:val="center"/>
              <w:rPr>
                <w:szCs w:val="21"/>
              </w:rPr>
            </w:pPr>
            <w:r w:rsidRPr="00665EBC">
              <w:rPr>
                <w:rFonts w:hint="eastAsia"/>
                <w:szCs w:val="21"/>
              </w:rPr>
              <w:t>5</w:t>
            </w:r>
          </w:p>
        </w:tc>
        <w:tc>
          <w:tcPr>
            <w:tcW w:w="1620" w:type="dxa"/>
            <w:vAlign w:val="center"/>
          </w:tcPr>
          <w:p w14:paraId="4E34815C" w14:textId="77777777" w:rsidR="009B0421" w:rsidRPr="00665EBC" w:rsidRDefault="009B0421">
            <w:pPr>
              <w:snapToGrid w:val="0"/>
              <w:jc w:val="center"/>
              <w:rPr>
                <w:szCs w:val="21"/>
              </w:rPr>
            </w:pPr>
            <w:r w:rsidRPr="00665EBC">
              <w:rPr>
                <w:rFonts w:hint="eastAsia"/>
                <w:szCs w:val="21"/>
              </w:rPr>
              <w:t>时间</w:t>
            </w:r>
          </w:p>
        </w:tc>
        <w:tc>
          <w:tcPr>
            <w:tcW w:w="2616" w:type="dxa"/>
            <w:vAlign w:val="center"/>
          </w:tcPr>
          <w:p w14:paraId="4F53898D" w14:textId="77777777" w:rsidR="009B0421" w:rsidRPr="00665EBC" w:rsidRDefault="009B0421">
            <w:pPr>
              <w:snapToGrid w:val="0"/>
              <w:jc w:val="center"/>
              <w:rPr>
                <w:szCs w:val="21"/>
              </w:rPr>
            </w:pPr>
            <w:r w:rsidRPr="00665EBC">
              <w:rPr>
                <w:rFonts w:hint="eastAsia"/>
                <w:szCs w:val="21"/>
              </w:rPr>
              <w:t>小时、</w:t>
            </w:r>
            <w:r w:rsidR="004276B1" w:rsidRPr="00665EBC">
              <w:rPr>
                <w:rFonts w:hint="eastAsia"/>
                <w:szCs w:val="21"/>
              </w:rPr>
              <w:t>分钟、</w:t>
            </w:r>
            <w:r w:rsidRPr="00665EBC">
              <w:rPr>
                <w:rFonts w:hint="eastAsia"/>
                <w:szCs w:val="21"/>
              </w:rPr>
              <w:t>秒</w:t>
            </w:r>
          </w:p>
        </w:tc>
        <w:tc>
          <w:tcPr>
            <w:tcW w:w="2784" w:type="dxa"/>
            <w:vAlign w:val="center"/>
          </w:tcPr>
          <w:p w14:paraId="52D0CBF9" w14:textId="77777777" w:rsidR="009B0421" w:rsidRPr="00665EBC" w:rsidRDefault="009B0421">
            <w:pPr>
              <w:snapToGrid w:val="0"/>
              <w:jc w:val="center"/>
              <w:rPr>
                <w:szCs w:val="21"/>
              </w:rPr>
            </w:pPr>
            <w:r w:rsidRPr="00665EBC">
              <w:rPr>
                <w:rFonts w:hint="eastAsia"/>
                <w:szCs w:val="21"/>
              </w:rPr>
              <w:t>h</w:t>
            </w:r>
            <w:r w:rsidRPr="00665EBC">
              <w:rPr>
                <w:rFonts w:hint="eastAsia"/>
                <w:szCs w:val="21"/>
              </w:rPr>
              <w:t>、</w:t>
            </w:r>
            <w:r w:rsidR="004276B1" w:rsidRPr="00665EBC">
              <w:rPr>
                <w:rFonts w:hint="eastAsia"/>
              </w:rPr>
              <w:t>min</w:t>
            </w:r>
            <w:r w:rsidR="004276B1" w:rsidRPr="00665EBC">
              <w:rPr>
                <w:rFonts w:hint="eastAsia"/>
                <w:szCs w:val="21"/>
              </w:rPr>
              <w:t xml:space="preserve"> </w:t>
            </w:r>
            <w:r w:rsidR="004276B1" w:rsidRPr="00665EBC">
              <w:rPr>
                <w:rFonts w:hint="eastAsia"/>
                <w:szCs w:val="21"/>
              </w:rPr>
              <w:t>、</w:t>
            </w:r>
            <w:r w:rsidRPr="00665EBC">
              <w:rPr>
                <w:rFonts w:hint="eastAsia"/>
                <w:szCs w:val="21"/>
              </w:rPr>
              <w:t>s</w:t>
            </w:r>
          </w:p>
        </w:tc>
      </w:tr>
    </w:tbl>
    <w:p w14:paraId="1332EE0E" w14:textId="77777777" w:rsidR="009B0421" w:rsidRPr="00665EBC" w:rsidRDefault="009B0421">
      <w:pPr>
        <w:snapToGrid w:val="0"/>
        <w:spacing w:line="360" w:lineRule="auto"/>
        <w:outlineLvl w:val="1"/>
        <w:rPr>
          <w:sz w:val="24"/>
        </w:rPr>
      </w:pPr>
      <w:bookmarkStart w:id="70" w:name="_Toc457807248"/>
      <w:bookmarkStart w:id="71" w:name="_Toc457808111"/>
      <w:bookmarkStart w:id="72" w:name="_Toc457808573"/>
      <w:bookmarkStart w:id="73" w:name="_Toc501210782"/>
    </w:p>
    <w:p w14:paraId="23E34C28" w14:textId="77777777" w:rsidR="009B0421" w:rsidRPr="00665EBC" w:rsidRDefault="009B0421">
      <w:pPr>
        <w:snapToGrid w:val="0"/>
        <w:spacing w:line="360" w:lineRule="auto"/>
        <w:outlineLvl w:val="1"/>
        <w:rPr>
          <w:sz w:val="24"/>
        </w:rPr>
      </w:pPr>
      <w:bookmarkStart w:id="74" w:name="_Toc185070194"/>
      <w:r w:rsidRPr="00665EBC">
        <w:rPr>
          <w:rFonts w:hint="eastAsia"/>
          <w:sz w:val="24"/>
        </w:rPr>
        <w:t xml:space="preserve">5.2 </w:t>
      </w:r>
      <w:r w:rsidRPr="00665EBC">
        <w:rPr>
          <w:sz w:val="24"/>
        </w:rPr>
        <w:t>外部结构</w:t>
      </w:r>
      <w:r w:rsidRPr="00665EBC">
        <w:rPr>
          <w:rFonts w:hint="eastAsia"/>
          <w:sz w:val="24"/>
        </w:rPr>
        <w:t>设计要求</w:t>
      </w:r>
      <w:bookmarkEnd w:id="70"/>
      <w:bookmarkEnd w:id="71"/>
      <w:bookmarkEnd w:id="72"/>
      <w:bookmarkEnd w:id="73"/>
      <w:bookmarkEnd w:id="74"/>
    </w:p>
    <w:p w14:paraId="61ED4F6E" w14:textId="77777777" w:rsidR="009B0421" w:rsidRPr="00665EBC" w:rsidRDefault="009B0421" w:rsidP="00027704">
      <w:pPr>
        <w:adjustRightInd w:val="0"/>
        <w:snapToGrid w:val="0"/>
        <w:spacing w:line="360" w:lineRule="auto"/>
        <w:ind w:firstLineChars="200" w:firstLine="480"/>
        <w:rPr>
          <w:kern w:val="0"/>
          <w:sz w:val="24"/>
          <w:szCs w:val="24"/>
        </w:rPr>
      </w:pPr>
      <w:r w:rsidRPr="00665EBC">
        <w:rPr>
          <w:rFonts w:hint="eastAsia"/>
          <w:sz w:val="24"/>
          <w:szCs w:val="24"/>
        </w:rPr>
        <w:t>流量计各个结构中，对计量性能有影响或不允许使用者自行调整的部位，包括</w:t>
      </w:r>
      <w:r w:rsidRPr="00665EBC">
        <w:rPr>
          <w:rFonts w:hint="eastAsia"/>
          <w:kern w:val="0"/>
          <w:sz w:val="24"/>
          <w:szCs w:val="24"/>
        </w:rPr>
        <w:t>相关连接的接口</w:t>
      </w:r>
      <w:r w:rsidRPr="00665EBC">
        <w:rPr>
          <w:rFonts w:hint="eastAsia"/>
          <w:sz w:val="24"/>
          <w:szCs w:val="24"/>
        </w:rPr>
        <w:t>，均应设计成封闭结构，或者</w:t>
      </w:r>
      <w:r w:rsidRPr="00665EBC">
        <w:rPr>
          <w:rFonts w:hint="eastAsia"/>
          <w:kern w:val="0"/>
          <w:sz w:val="24"/>
          <w:szCs w:val="24"/>
        </w:rPr>
        <w:t>留有加盖封印的位置，该结构应设计成封印可更换的形式，并确定封印的位置及数量。这些结构或封印被破坏后</w:t>
      </w:r>
      <w:r w:rsidR="000938DF" w:rsidRPr="00665EBC">
        <w:rPr>
          <w:rFonts w:hint="eastAsia"/>
          <w:kern w:val="0"/>
          <w:sz w:val="24"/>
          <w:szCs w:val="24"/>
        </w:rPr>
        <w:t>，</w:t>
      </w:r>
      <w:r w:rsidRPr="00665EBC">
        <w:rPr>
          <w:rFonts w:hint="eastAsia"/>
          <w:kern w:val="0"/>
          <w:sz w:val="24"/>
          <w:szCs w:val="24"/>
        </w:rPr>
        <w:t>应留下不可恢复的痕迹。</w:t>
      </w:r>
    </w:p>
    <w:p w14:paraId="680D11F0" w14:textId="77777777" w:rsidR="009B0421" w:rsidRPr="00665EBC" w:rsidRDefault="009B0421">
      <w:pPr>
        <w:snapToGrid w:val="0"/>
        <w:spacing w:line="360" w:lineRule="auto"/>
        <w:outlineLvl w:val="1"/>
        <w:rPr>
          <w:sz w:val="24"/>
        </w:rPr>
      </w:pPr>
      <w:bookmarkStart w:id="75" w:name="_Toc457807249"/>
      <w:bookmarkStart w:id="76" w:name="_Toc457808112"/>
      <w:bookmarkStart w:id="77" w:name="_Toc457808574"/>
      <w:bookmarkStart w:id="78" w:name="_Toc501210783"/>
      <w:bookmarkStart w:id="79" w:name="_Toc185070195"/>
      <w:r w:rsidRPr="00665EBC">
        <w:rPr>
          <w:rFonts w:hint="eastAsia"/>
          <w:sz w:val="24"/>
        </w:rPr>
        <w:t xml:space="preserve">5.3 </w:t>
      </w:r>
      <w:r w:rsidRPr="00665EBC">
        <w:rPr>
          <w:sz w:val="24"/>
        </w:rPr>
        <w:t>标</w:t>
      </w:r>
      <w:r w:rsidRPr="00665EBC">
        <w:rPr>
          <w:rFonts w:hint="eastAsia"/>
          <w:sz w:val="24"/>
        </w:rPr>
        <w:t>志和标识</w:t>
      </w:r>
      <w:bookmarkEnd w:id="75"/>
      <w:bookmarkEnd w:id="76"/>
      <w:bookmarkEnd w:id="77"/>
      <w:bookmarkEnd w:id="78"/>
      <w:bookmarkEnd w:id="79"/>
    </w:p>
    <w:p w14:paraId="5876225E"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应在流量计铭牌或面板、表头等明显部位标注</w:t>
      </w:r>
      <w:r w:rsidRPr="00665EBC">
        <w:rPr>
          <w:sz w:val="24"/>
          <w:szCs w:val="24"/>
        </w:rPr>
        <w:t>计量法制标</w:t>
      </w:r>
      <w:r w:rsidRPr="00665EBC">
        <w:rPr>
          <w:rFonts w:hint="eastAsia"/>
          <w:sz w:val="24"/>
          <w:szCs w:val="24"/>
        </w:rPr>
        <w:t>志</w:t>
      </w:r>
      <w:r w:rsidRPr="00665EBC">
        <w:rPr>
          <w:sz w:val="24"/>
          <w:szCs w:val="24"/>
        </w:rPr>
        <w:t>和计量器具标识</w:t>
      </w:r>
      <w:r w:rsidRPr="00665EBC">
        <w:rPr>
          <w:rFonts w:hint="eastAsia"/>
          <w:sz w:val="24"/>
          <w:szCs w:val="24"/>
        </w:rPr>
        <w:t>，</w:t>
      </w:r>
      <w:r w:rsidRPr="00665EBC">
        <w:rPr>
          <w:sz w:val="24"/>
          <w:szCs w:val="24"/>
        </w:rPr>
        <w:t>标</w:t>
      </w:r>
      <w:r w:rsidRPr="00665EBC">
        <w:rPr>
          <w:rFonts w:hint="eastAsia"/>
          <w:sz w:val="24"/>
          <w:szCs w:val="24"/>
        </w:rPr>
        <w:t>志</w:t>
      </w:r>
      <w:r w:rsidRPr="00665EBC">
        <w:rPr>
          <w:sz w:val="24"/>
          <w:szCs w:val="24"/>
        </w:rPr>
        <w:t>和</w:t>
      </w:r>
      <w:r w:rsidRPr="00665EBC">
        <w:rPr>
          <w:rFonts w:hint="eastAsia"/>
          <w:sz w:val="24"/>
          <w:szCs w:val="24"/>
        </w:rPr>
        <w:t>标识必须清晰可辨，牢固可靠。</w:t>
      </w:r>
    </w:p>
    <w:p w14:paraId="4711457E" w14:textId="77777777" w:rsidR="009B0421" w:rsidRPr="00665EBC" w:rsidRDefault="009B0421">
      <w:pPr>
        <w:autoSpaceDE w:val="0"/>
        <w:autoSpaceDN w:val="0"/>
        <w:adjustRightInd w:val="0"/>
        <w:snapToGrid w:val="0"/>
        <w:spacing w:line="360" w:lineRule="auto"/>
        <w:jc w:val="left"/>
        <w:rPr>
          <w:sz w:val="24"/>
          <w:szCs w:val="24"/>
        </w:rPr>
      </w:pPr>
      <w:r w:rsidRPr="00665EBC">
        <w:rPr>
          <w:rFonts w:hint="eastAsia"/>
          <w:sz w:val="24"/>
          <w:szCs w:val="24"/>
        </w:rPr>
        <w:t xml:space="preserve">5.3.1 </w:t>
      </w:r>
      <w:r w:rsidRPr="00665EBC">
        <w:rPr>
          <w:sz w:val="24"/>
          <w:szCs w:val="24"/>
        </w:rPr>
        <w:t>计量法制标</w:t>
      </w:r>
      <w:r w:rsidRPr="00665EBC">
        <w:rPr>
          <w:rFonts w:hint="eastAsia"/>
          <w:sz w:val="24"/>
          <w:szCs w:val="24"/>
        </w:rPr>
        <w:t>志</w:t>
      </w:r>
    </w:p>
    <w:p w14:paraId="7CA3C857" w14:textId="77777777"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应</w:t>
      </w:r>
      <w:r w:rsidR="00B047AF" w:rsidRPr="00665EBC">
        <w:rPr>
          <w:rFonts w:hint="eastAsia"/>
          <w:sz w:val="24"/>
          <w:szCs w:val="24"/>
        </w:rPr>
        <w:t>留</w:t>
      </w:r>
      <w:r w:rsidRPr="00665EBC">
        <w:rPr>
          <w:rFonts w:hint="eastAsia"/>
          <w:sz w:val="24"/>
          <w:szCs w:val="24"/>
        </w:rPr>
        <w:t>有计量器具型式批准标志和编号</w:t>
      </w:r>
      <w:r w:rsidR="00B047AF" w:rsidRPr="00665EBC">
        <w:rPr>
          <w:rFonts w:hint="eastAsia"/>
          <w:sz w:val="24"/>
          <w:szCs w:val="24"/>
        </w:rPr>
        <w:t>的位置。</w:t>
      </w:r>
    </w:p>
    <w:p w14:paraId="32499C14" w14:textId="77777777" w:rsidR="009B0421" w:rsidRPr="00665EBC" w:rsidRDefault="009B0421">
      <w:pPr>
        <w:autoSpaceDE w:val="0"/>
        <w:autoSpaceDN w:val="0"/>
        <w:adjustRightInd w:val="0"/>
        <w:snapToGrid w:val="0"/>
        <w:spacing w:line="360" w:lineRule="auto"/>
        <w:jc w:val="left"/>
        <w:rPr>
          <w:sz w:val="24"/>
          <w:szCs w:val="24"/>
        </w:rPr>
      </w:pPr>
      <w:r w:rsidRPr="00665EBC">
        <w:rPr>
          <w:rFonts w:hint="eastAsia"/>
          <w:sz w:val="24"/>
          <w:szCs w:val="24"/>
        </w:rPr>
        <w:t xml:space="preserve">5.3.2 </w:t>
      </w:r>
      <w:r w:rsidRPr="00665EBC">
        <w:rPr>
          <w:sz w:val="24"/>
          <w:szCs w:val="24"/>
        </w:rPr>
        <w:t>计量器具标识</w:t>
      </w:r>
    </w:p>
    <w:p w14:paraId="4CF58973" w14:textId="77777777"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sz w:val="24"/>
          <w:szCs w:val="24"/>
        </w:rPr>
        <w:t>计量器具标识</w:t>
      </w:r>
      <w:r w:rsidRPr="00665EBC">
        <w:rPr>
          <w:rFonts w:hint="eastAsia"/>
          <w:sz w:val="24"/>
          <w:szCs w:val="24"/>
        </w:rPr>
        <w:t>应具有以下的内容：</w:t>
      </w:r>
    </w:p>
    <w:p w14:paraId="02A6E6FC" w14:textId="77777777"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 xml:space="preserve">a) </w:t>
      </w:r>
      <w:r w:rsidRPr="00665EBC">
        <w:rPr>
          <w:rFonts w:hint="eastAsia"/>
          <w:sz w:val="24"/>
          <w:szCs w:val="24"/>
        </w:rPr>
        <w:t>制造商名称；</w:t>
      </w:r>
    </w:p>
    <w:p w14:paraId="57F7FBBB" w14:textId="77777777"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sz w:val="24"/>
          <w:szCs w:val="24"/>
        </w:rPr>
        <w:t>b</w:t>
      </w:r>
      <w:r w:rsidRPr="00665EBC">
        <w:rPr>
          <w:rFonts w:hint="eastAsia"/>
          <w:sz w:val="24"/>
          <w:szCs w:val="24"/>
        </w:rPr>
        <w:t xml:space="preserve">) </w:t>
      </w:r>
      <w:r w:rsidRPr="00665EBC">
        <w:rPr>
          <w:rFonts w:hint="eastAsia"/>
          <w:sz w:val="24"/>
          <w:szCs w:val="24"/>
        </w:rPr>
        <w:t>产品名称、型号、规格；</w:t>
      </w:r>
    </w:p>
    <w:p w14:paraId="5F8118E4" w14:textId="77777777"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 xml:space="preserve">c) </w:t>
      </w:r>
      <w:r w:rsidRPr="00665EBC">
        <w:rPr>
          <w:rFonts w:hint="eastAsia"/>
          <w:sz w:val="24"/>
          <w:szCs w:val="24"/>
        </w:rPr>
        <w:t>准确度等级；</w:t>
      </w:r>
    </w:p>
    <w:p w14:paraId="76A4B924" w14:textId="77777777"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 xml:space="preserve">d) </w:t>
      </w:r>
      <w:r w:rsidR="000938DF" w:rsidRPr="00665EBC">
        <w:rPr>
          <w:rFonts w:hint="eastAsia"/>
          <w:sz w:val="24"/>
          <w:szCs w:val="24"/>
        </w:rPr>
        <w:t>型式批准标志和编号</w:t>
      </w:r>
      <w:r w:rsidR="000938DF" w:rsidRPr="00665EBC">
        <w:rPr>
          <w:rFonts w:hint="eastAsia"/>
          <w:sz w:val="24"/>
          <w:szCs w:val="24"/>
        </w:rPr>
        <w:t>(</w:t>
      </w:r>
      <w:r w:rsidR="000938DF" w:rsidRPr="00665EBC">
        <w:rPr>
          <w:rFonts w:hint="eastAsia"/>
          <w:sz w:val="24"/>
          <w:szCs w:val="24"/>
        </w:rPr>
        <w:t>预留</w:t>
      </w:r>
      <w:r w:rsidR="000938DF" w:rsidRPr="00665EBC">
        <w:rPr>
          <w:rFonts w:hint="eastAsia"/>
          <w:sz w:val="24"/>
          <w:szCs w:val="24"/>
        </w:rPr>
        <w:t>)</w:t>
      </w:r>
      <w:r w:rsidR="000938DF" w:rsidRPr="00665EBC">
        <w:rPr>
          <w:rFonts w:hint="eastAsia"/>
          <w:sz w:val="24"/>
          <w:szCs w:val="24"/>
        </w:rPr>
        <w:t>；</w:t>
      </w:r>
    </w:p>
    <w:p w14:paraId="285FA3DF" w14:textId="77777777" w:rsidR="009B0421" w:rsidRPr="00665EBC" w:rsidRDefault="009B0421" w:rsidP="000938DF">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 xml:space="preserve">e) </w:t>
      </w:r>
      <w:r w:rsidR="000938DF" w:rsidRPr="00665EBC">
        <w:rPr>
          <w:rFonts w:hint="eastAsia"/>
          <w:sz w:val="24"/>
          <w:szCs w:val="24"/>
        </w:rPr>
        <w:t>流量范围；</w:t>
      </w:r>
    </w:p>
    <w:p w14:paraId="781E7D59" w14:textId="77777777" w:rsidR="00DF03C6" w:rsidRPr="00665EBC" w:rsidRDefault="00DF03C6"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f</w:t>
      </w:r>
      <w:r w:rsidRPr="00665EBC">
        <w:rPr>
          <w:rFonts w:hint="eastAsia"/>
          <w:sz w:val="24"/>
          <w:szCs w:val="24"/>
        </w:rPr>
        <w:t>）</w:t>
      </w:r>
      <w:r w:rsidR="000938DF" w:rsidRPr="00665EBC">
        <w:rPr>
          <w:rFonts w:hint="eastAsia"/>
          <w:sz w:val="24"/>
          <w:szCs w:val="24"/>
        </w:rPr>
        <w:t>最大工作压力；</w:t>
      </w:r>
    </w:p>
    <w:p w14:paraId="44BBA948" w14:textId="77777777" w:rsidR="009B0421" w:rsidRPr="00665EBC" w:rsidRDefault="00DF03C6"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g</w:t>
      </w:r>
      <w:r w:rsidR="009B0421" w:rsidRPr="00665EBC">
        <w:rPr>
          <w:rFonts w:hint="eastAsia"/>
          <w:sz w:val="24"/>
          <w:szCs w:val="24"/>
        </w:rPr>
        <w:t>)</w:t>
      </w:r>
      <w:r w:rsidR="000938DF" w:rsidRPr="00665EBC">
        <w:rPr>
          <w:sz w:val="24"/>
          <w:szCs w:val="24"/>
        </w:rPr>
        <w:t xml:space="preserve"> </w:t>
      </w:r>
      <w:r w:rsidR="000938DF" w:rsidRPr="00665EBC">
        <w:rPr>
          <w:rFonts w:hint="eastAsia"/>
          <w:sz w:val="24"/>
          <w:szCs w:val="24"/>
        </w:rPr>
        <w:t>工作温度范围；</w:t>
      </w:r>
    </w:p>
    <w:p w14:paraId="6E5A0300" w14:textId="77777777" w:rsidR="000938DF" w:rsidRPr="00665EBC" w:rsidRDefault="00DF03C6"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h</w:t>
      </w:r>
      <w:r w:rsidR="009B0421" w:rsidRPr="00665EBC">
        <w:rPr>
          <w:rFonts w:hint="eastAsia"/>
          <w:sz w:val="24"/>
          <w:szCs w:val="24"/>
        </w:rPr>
        <w:t xml:space="preserve">) </w:t>
      </w:r>
      <w:r w:rsidR="000938DF" w:rsidRPr="00665EBC">
        <w:rPr>
          <w:rFonts w:hint="eastAsia"/>
          <w:sz w:val="24"/>
          <w:szCs w:val="24"/>
        </w:rPr>
        <w:t>公称压力；</w:t>
      </w:r>
    </w:p>
    <w:p w14:paraId="0E31FAA8" w14:textId="77777777" w:rsidR="009B0421" w:rsidRPr="00665EBC" w:rsidRDefault="00DF03C6"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i</w:t>
      </w:r>
      <w:r w:rsidR="009B0421" w:rsidRPr="00665EBC">
        <w:rPr>
          <w:rFonts w:hint="eastAsia"/>
          <w:sz w:val="24"/>
          <w:szCs w:val="24"/>
        </w:rPr>
        <w:t xml:space="preserve">) </w:t>
      </w:r>
      <w:r w:rsidR="000938DF" w:rsidRPr="00665EBC">
        <w:rPr>
          <w:rFonts w:hint="eastAsia"/>
          <w:sz w:val="24"/>
          <w:szCs w:val="24"/>
        </w:rPr>
        <w:t>出厂编号；</w:t>
      </w:r>
    </w:p>
    <w:p w14:paraId="2E69C8FD" w14:textId="77777777" w:rsidR="009B0421" w:rsidRPr="00665EBC" w:rsidRDefault="00DF03C6"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lastRenderedPageBreak/>
        <w:t>j</w:t>
      </w:r>
      <w:r w:rsidR="009B0421" w:rsidRPr="00665EBC">
        <w:rPr>
          <w:rFonts w:hint="eastAsia"/>
          <w:sz w:val="24"/>
          <w:szCs w:val="24"/>
        </w:rPr>
        <w:t xml:space="preserve">) </w:t>
      </w:r>
      <w:r w:rsidR="000938DF" w:rsidRPr="00665EBC">
        <w:rPr>
          <w:rFonts w:hint="eastAsia"/>
          <w:sz w:val="24"/>
          <w:szCs w:val="24"/>
        </w:rPr>
        <w:t>制造年月。</w:t>
      </w:r>
      <w:r w:rsidR="000938DF" w:rsidRPr="00665EBC">
        <w:rPr>
          <w:sz w:val="24"/>
          <w:szCs w:val="24"/>
        </w:rPr>
        <w:t xml:space="preserve"> </w:t>
      </w:r>
    </w:p>
    <w:p w14:paraId="2B50501A" w14:textId="68406172"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其它相关技术</w:t>
      </w:r>
      <w:r w:rsidR="00C2415C" w:rsidRPr="00665EBC">
        <w:rPr>
          <w:rFonts w:hint="eastAsia"/>
          <w:sz w:val="24"/>
          <w:szCs w:val="24"/>
        </w:rPr>
        <w:t>参数</w:t>
      </w:r>
      <w:r w:rsidRPr="00665EBC">
        <w:rPr>
          <w:rFonts w:hint="eastAsia"/>
          <w:sz w:val="24"/>
          <w:szCs w:val="24"/>
        </w:rPr>
        <w:t>（如适用），如</w:t>
      </w:r>
      <w:r w:rsidR="006D13DC" w:rsidRPr="00665EBC">
        <w:rPr>
          <w:rFonts w:hint="eastAsia"/>
          <w:sz w:val="24"/>
          <w:szCs w:val="24"/>
        </w:rPr>
        <w:t>电源电压、</w:t>
      </w:r>
      <w:r w:rsidRPr="00665EBC">
        <w:rPr>
          <w:rFonts w:hint="eastAsia"/>
          <w:sz w:val="24"/>
          <w:szCs w:val="24"/>
        </w:rPr>
        <w:t>仪表系数</w:t>
      </w:r>
      <w:r w:rsidR="002A4B2F" w:rsidRPr="00665EBC">
        <w:rPr>
          <w:rFonts w:hint="eastAsia"/>
          <w:sz w:val="24"/>
          <w:szCs w:val="24"/>
        </w:rPr>
        <w:t>等信息</w:t>
      </w:r>
      <w:r w:rsidRPr="00665EBC">
        <w:rPr>
          <w:rFonts w:hint="eastAsia"/>
          <w:sz w:val="24"/>
          <w:szCs w:val="24"/>
        </w:rPr>
        <w:t>。</w:t>
      </w:r>
    </w:p>
    <w:p w14:paraId="431DC625" w14:textId="77777777" w:rsidR="009B0421" w:rsidRPr="00665EBC" w:rsidRDefault="009B0421">
      <w:pPr>
        <w:adjustRightInd w:val="0"/>
        <w:snapToGrid w:val="0"/>
        <w:spacing w:line="360" w:lineRule="auto"/>
        <w:rPr>
          <w:sz w:val="24"/>
          <w:szCs w:val="24"/>
        </w:rPr>
      </w:pPr>
      <w:r w:rsidRPr="00665EBC">
        <w:rPr>
          <w:rFonts w:hint="eastAsia"/>
          <w:sz w:val="24"/>
          <w:szCs w:val="24"/>
        </w:rPr>
        <w:t xml:space="preserve">5.3.3 </w:t>
      </w:r>
      <w:r w:rsidRPr="00665EBC">
        <w:rPr>
          <w:rFonts w:hint="eastAsia"/>
          <w:sz w:val="24"/>
          <w:szCs w:val="24"/>
        </w:rPr>
        <w:t>防爆</w:t>
      </w:r>
      <w:r w:rsidRPr="00665EBC">
        <w:rPr>
          <w:sz w:val="24"/>
          <w:szCs w:val="24"/>
        </w:rPr>
        <w:t>标志</w:t>
      </w:r>
    </w:p>
    <w:p w14:paraId="684744F8" w14:textId="16FD613D"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对于电池供电或外电源供电的流量计</w:t>
      </w:r>
      <w:r w:rsidR="0008751A" w:rsidRPr="00665EBC">
        <w:rPr>
          <w:rFonts w:hint="eastAsia"/>
          <w:sz w:val="24"/>
          <w:szCs w:val="24"/>
        </w:rPr>
        <w:t>，</w:t>
      </w:r>
      <w:r w:rsidR="00D8151C" w:rsidRPr="00665EBC">
        <w:rPr>
          <w:rFonts w:hint="eastAsia"/>
          <w:sz w:val="24"/>
        </w:rPr>
        <w:t>且处于防爆环境或测量</w:t>
      </w:r>
      <w:r w:rsidR="00D8151C" w:rsidRPr="00665EBC">
        <w:rPr>
          <w:sz w:val="24"/>
        </w:rPr>
        <w:t>可燃液体</w:t>
      </w:r>
      <w:r w:rsidRPr="00665EBC">
        <w:rPr>
          <w:rFonts w:hint="eastAsia"/>
          <w:sz w:val="24"/>
          <w:szCs w:val="24"/>
        </w:rPr>
        <w:t>，应有防爆</w:t>
      </w:r>
      <w:r w:rsidR="002A4B2F" w:rsidRPr="00665EBC">
        <w:rPr>
          <w:rFonts w:hint="eastAsia"/>
          <w:sz w:val="24"/>
          <w:szCs w:val="24"/>
        </w:rPr>
        <w:t>标志</w:t>
      </w:r>
      <w:r w:rsidRPr="00665EBC">
        <w:rPr>
          <w:rFonts w:hint="eastAsia"/>
          <w:sz w:val="24"/>
          <w:szCs w:val="24"/>
        </w:rPr>
        <w:t>和防爆合格证编号。</w:t>
      </w:r>
    </w:p>
    <w:p w14:paraId="112DBB88" w14:textId="77777777" w:rsidR="009B0421" w:rsidRPr="00665EBC" w:rsidRDefault="009B0421">
      <w:pPr>
        <w:adjustRightInd w:val="0"/>
        <w:snapToGrid w:val="0"/>
        <w:spacing w:line="360" w:lineRule="auto"/>
        <w:rPr>
          <w:sz w:val="24"/>
          <w:szCs w:val="24"/>
        </w:rPr>
      </w:pPr>
      <w:r w:rsidRPr="00665EBC">
        <w:rPr>
          <w:rFonts w:hint="eastAsia"/>
          <w:sz w:val="24"/>
          <w:szCs w:val="24"/>
        </w:rPr>
        <w:t>5.3.4</w:t>
      </w:r>
      <w:r w:rsidR="009E48DC" w:rsidRPr="00665EBC">
        <w:rPr>
          <w:rFonts w:hint="eastAsia"/>
          <w:sz w:val="24"/>
          <w:szCs w:val="24"/>
        </w:rPr>
        <w:t xml:space="preserve"> </w:t>
      </w:r>
      <w:r w:rsidRPr="00665EBC">
        <w:rPr>
          <w:rFonts w:hint="eastAsia"/>
          <w:sz w:val="24"/>
          <w:szCs w:val="24"/>
        </w:rPr>
        <w:t>流向</w:t>
      </w:r>
      <w:r w:rsidR="002A4B2F" w:rsidRPr="00665EBC">
        <w:rPr>
          <w:rFonts w:hint="eastAsia"/>
          <w:sz w:val="24"/>
          <w:szCs w:val="24"/>
        </w:rPr>
        <w:t>标识</w:t>
      </w:r>
    </w:p>
    <w:p w14:paraId="2280174A" w14:textId="77777777" w:rsidR="009E48DC"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流量计</w:t>
      </w:r>
      <w:bookmarkStart w:id="80" w:name="_Toc457807250"/>
      <w:bookmarkStart w:id="81" w:name="_Toc457808113"/>
      <w:bookmarkStart w:id="82" w:name="_Toc457808575"/>
      <w:bookmarkStart w:id="83" w:name="_Toc501210784"/>
      <w:r w:rsidR="009E48DC" w:rsidRPr="00665EBC">
        <w:rPr>
          <w:rFonts w:hint="eastAsia"/>
          <w:sz w:val="24"/>
          <w:szCs w:val="24"/>
        </w:rPr>
        <w:t>表体上应有清晰、永久性的流向</w:t>
      </w:r>
      <w:r w:rsidR="002A4B2F" w:rsidRPr="00665EBC">
        <w:rPr>
          <w:rFonts w:hint="eastAsia"/>
          <w:sz w:val="24"/>
          <w:szCs w:val="24"/>
        </w:rPr>
        <w:t>标识</w:t>
      </w:r>
      <w:r w:rsidR="009E48DC" w:rsidRPr="00665EBC">
        <w:rPr>
          <w:rFonts w:hint="eastAsia"/>
          <w:sz w:val="24"/>
          <w:szCs w:val="24"/>
        </w:rPr>
        <w:t>。</w:t>
      </w:r>
    </w:p>
    <w:p w14:paraId="270A4548" w14:textId="77777777" w:rsidR="009B0421" w:rsidRPr="00665EBC" w:rsidRDefault="009B0421" w:rsidP="0093331B">
      <w:pPr>
        <w:snapToGrid w:val="0"/>
        <w:spacing w:line="360" w:lineRule="auto"/>
        <w:outlineLvl w:val="1"/>
        <w:rPr>
          <w:sz w:val="24"/>
        </w:rPr>
      </w:pPr>
      <w:bookmarkStart w:id="84" w:name="_Toc185070196"/>
      <w:r w:rsidRPr="00665EBC">
        <w:rPr>
          <w:rFonts w:hint="eastAsia"/>
          <w:sz w:val="24"/>
        </w:rPr>
        <w:t xml:space="preserve">5.4 </w:t>
      </w:r>
      <w:r w:rsidRPr="00665EBC">
        <w:rPr>
          <w:rFonts w:hint="eastAsia"/>
          <w:sz w:val="24"/>
        </w:rPr>
        <w:t>保护装置和封印</w:t>
      </w:r>
      <w:bookmarkEnd w:id="80"/>
      <w:bookmarkEnd w:id="81"/>
      <w:bookmarkEnd w:id="82"/>
      <w:bookmarkEnd w:id="83"/>
      <w:bookmarkEnd w:id="84"/>
    </w:p>
    <w:p w14:paraId="50109500" w14:textId="77777777" w:rsidR="009B0421" w:rsidRPr="00665EBC" w:rsidRDefault="009B0421">
      <w:pPr>
        <w:adjustRightInd w:val="0"/>
        <w:snapToGrid w:val="0"/>
        <w:spacing w:line="360" w:lineRule="auto"/>
        <w:rPr>
          <w:sz w:val="24"/>
          <w:szCs w:val="24"/>
        </w:rPr>
      </w:pPr>
      <w:r w:rsidRPr="00665EBC">
        <w:rPr>
          <w:rFonts w:hint="eastAsia"/>
          <w:sz w:val="24"/>
          <w:szCs w:val="24"/>
        </w:rPr>
        <w:t>5</w:t>
      </w:r>
      <w:r w:rsidRPr="00665EBC">
        <w:rPr>
          <w:sz w:val="24"/>
          <w:szCs w:val="24"/>
        </w:rPr>
        <w:t>.</w:t>
      </w:r>
      <w:r w:rsidRPr="00665EBC">
        <w:rPr>
          <w:rFonts w:hint="eastAsia"/>
          <w:sz w:val="24"/>
          <w:szCs w:val="24"/>
        </w:rPr>
        <w:t>4</w:t>
      </w:r>
      <w:r w:rsidRPr="00665EBC">
        <w:rPr>
          <w:sz w:val="24"/>
          <w:szCs w:val="24"/>
        </w:rPr>
        <w:t>.1</w:t>
      </w:r>
      <w:r w:rsidRPr="00665EBC">
        <w:rPr>
          <w:rFonts w:hint="eastAsia"/>
          <w:sz w:val="24"/>
          <w:szCs w:val="24"/>
        </w:rPr>
        <w:t xml:space="preserve"> </w:t>
      </w:r>
      <w:r w:rsidRPr="00665EBC">
        <w:rPr>
          <w:rFonts w:hint="eastAsia"/>
          <w:sz w:val="24"/>
          <w:szCs w:val="24"/>
        </w:rPr>
        <w:t>总体要求</w:t>
      </w:r>
    </w:p>
    <w:p w14:paraId="1E614CC7"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在任何情况下，应有效保护储存的测量结果，防止非法访问</w:t>
      </w:r>
      <w:r w:rsidR="00531A31" w:rsidRPr="00665EBC">
        <w:rPr>
          <w:rFonts w:hint="eastAsia"/>
          <w:sz w:val="24"/>
          <w:szCs w:val="24"/>
        </w:rPr>
        <w:t>；</w:t>
      </w:r>
    </w:p>
    <w:p w14:paraId="15CB3601"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在流量计为单一用户提供服务的过程中，已供总量的显示，或者一组可推导出已供总量的参数应不可重置</w:t>
      </w:r>
      <w:r w:rsidR="00531A31" w:rsidRPr="00665EBC">
        <w:rPr>
          <w:rFonts w:hint="eastAsia"/>
          <w:sz w:val="24"/>
          <w:szCs w:val="24"/>
        </w:rPr>
        <w:t>；</w:t>
      </w:r>
    </w:p>
    <w:p w14:paraId="2FE37152"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所有对计量性能有影响或不允许使用者自行调整的部位和</w:t>
      </w:r>
      <w:r w:rsidRPr="00665EBC">
        <w:rPr>
          <w:rFonts w:hint="eastAsia"/>
          <w:kern w:val="0"/>
          <w:sz w:val="24"/>
          <w:szCs w:val="24"/>
        </w:rPr>
        <w:t>接口都应通过</w:t>
      </w:r>
      <w:r w:rsidRPr="00665EBC">
        <w:rPr>
          <w:rFonts w:hint="eastAsia"/>
          <w:sz w:val="24"/>
          <w:szCs w:val="24"/>
        </w:rPr>
        <w:t>机械封印或（和）电子封印加以保护</w:t>
      </w:r>
      <w:r w:rsidRPr="00665EBC">
        <w:rPr>
          <w:rFonts w:hint="eastAsia"/>
          <w:kern w:val="0"/>
          <w:sz w:val="24"/>
          <w:szCs w:val="24"/>
        </w:rPr>
        <w:t>。</w:t>
      </w:r>
    </w:p>
    <w:p w14:paraId="437F3007" w14:textId="77777777" w:rsidR="009B0421" w:rsidRPr="00665EBC" w:rsidRDefault="009B0421">
      <w:pPr>
        <w:adjustRightInd w:val="0"/>
        <w:snapToGrid w:val="0"/>
        <w:spacing w:line="360" w:lineRule="auto"/>
        <w:rPr>
          <w:sz w:val="24"/>
          <w:szCs w:val="24"/>
        </w:rPr>
      </w:pPr>
      <w:r w:rsidRPr="00665EBC">
        <w:rPr>
          <w:rFonts w:hint="eastAsia"/>
          <w:sz w:val="24"/>
          <w:szCs w:val="24"/>
        </w:rPr>
        <w:t>5</w:t>
      </w:r>
      <w:r w:rsidRPr="00665EBC">
        <w:rPr>
          <w:sz w:val="24"/>
          <w:szCs w:val="24"/>
        </w:rPr>
        <w:t>.</w:t>
      </w:r>
      <w:r w:rsidRPr="00665EBC">
        <w:rPr>
          <w:rFonts w:hint="eastAsia"/>
          <w:sz w:val="24"/>
          <w:szCs w:val="24"/>
        </w:rPr>
        <w:t>4</w:t>
      </w:r>
      <w:r w:rsidRPr="00665EBC">
        <w:rPr>
          <w:sz w:val="24"/>
          <w:szCs w:val="24"/>
        </w:rPr>
        <w:t>.</w:t>
      </w:r>
      <w:r w:rsidRPr="00665EBC">
        <w:rPr>
          <w:rFonts w:hint="eastAsia"/>
          <w:sz w:val="24"/>
          <w:szCs w:val="24"/>
        </w:rPr>
        <w:t>2</w:t>
      </w:r>
      <w:r w:rsidRPr="00665EBC">
        <w:rPr>
          <w:sz w:val="24"/>
          <w:szCs w:val="24"/>
        </w:rPr>
        <w:t xml:space="preserve"> </w:t>
      </w:r>
      <w:r w:rsidRPr="00665EBC">
        <w:rPr>
          <w:rFonts w:hint="eastAsia"/>
          <w:sz w:val="24"/>
          <w:szCs w:val="24"/>
        </w:rPr>
        <w:t>机械封印</w:t>
      </w:r>
    </w:p>
    <w:p w14:paraId="01626333" w14:textId="77777777" w:rsidR="009B0421" w:rsidRPr="00665EBC" w:rsidRDefault="009B0421" w:rsidP="00027704">
      <w:pPr>
        <w:adjustRightInd w:val="0"/>
        <w:snapToGrid w:val="0"/>
        <w:spacing w:line="360" w:lineRule="auto"/>
        <w:ind w:firstLineChars="200" w:firstLine="480"/>
        <w:rPr>
          <w:kern w:val="0"/>
          <w:sz w:val="24"/>
          <w:szCs w:val="24"/>
        </w:rPr>
      </w:pPr>
      <w:r w:rsidRPr="00665EBC">
        <w:rPr>
          <w:rFonts w:hint="eastAsia"/>
          <w:sz w:val="24"/>
          <w:szCs w:val="24"/>
        </w:rPr>
        <w:t>采用机械封印时，应选择适当的位置设置封印，流量计应包含可以加封印的保护装置，以保证在不损坏保护装置和封印的情况下无法拆卸或者改动流量计及其调整装置或转换装置。</w:t>
      </w:r>
    </w:p>
    <w:p w14:paraId="36844929" w14:textId="77777777" w:rsidR="009B0421" w:rsidRPr="00665EBC" w:rsidRDefault="009B0421">
      <w:pPr>
        <w:adjustRightInd w:val="0"/>
        <w:snapToGrid w:val="0"/>
        <w:spacing w:line="360" w:lineRule="auto"/>
        <w:rPr>
          <w:sz w:val="24"/>
          <w:szCs w:val="24"/>
        </w:rPr>
      </w:pPr>
      <w:r w:rsidRPr="00665EBC">
        <w:rPr>
          <w:rFonts w:hint="eastAsia"/>
          <w:sz w:val="24"/>
          <w:szCs w:val="24"/>
        </w:rPr>
        <w:t>5</w:t>
      </w:r>
      <w:r w:rsidRPr="00665EBC">
        <w:rPr>
          <w:sz w:val="24"/>
          <w:szCs w:val="24"/>
        </w:rPr>
        <w:t>.</w:t>
      </w:r>
      <w:r w:rsidRPr="00665EBC">
        <w:rPr>
          <w:rFonts w:hint="eastAsia"/>
          <w:sz w:val="24"/>
          <w:szCs w:val="24"/>
        </w:rPr>
        <w:t>4</w:t>
      </w:r>
      <w:r w:rsidRPr="00665EBC">
        <w:rPr>
          <w:sz w:val="24"/>
          <w:szCs w:val="24"/>
        </w:rPr>
        <w:t>.</w:t>
      </w:r>
      <w:r w:rsidRPr="00665EBC">
        <w:rPr>
          <w:rFonts w:hint="eastAsia"/>
          <w:sz w:val="24"/>
          <w:szCs w:val="24"/>
        </w:rPr>
        <w:t>3</w:t>
      </w:r>
      <w:r w:rsidRPr="00665EBC">
        <w:rPr>
          <w:rFonts w:hint="eastAsia"/>
          <w:sz w:val="24"/>
          <w:szCs w:val="24"/>
        </w:rPr>
        <w:t>电子封印</w:t>
      </w:r>
    </w:p>
    <w:p w14:paraId="0BF77521"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当需要限制访问对确定测量结果有影响的参数时，可采用电子封印对这些参数加以保护，电子封印应满足下列规定：</w:t>
      </w:r>
    </w:p>
    <w:p w14:paraId="2F5519A7"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a</w:t>
      </w:r>
      <w:r w:rsidRPr="00665EBC">
        <w:rPr>
          <w:rFonts w:hint="eastAsia"/>
          <w:sz w:val="24"/>
          <w:szCs w:val="24"/>
        </w:rPr>
        <w:t xml:space="preserve">) </w:t>
      </w:r>
      <w:r w:rsidRPr="00665EBC">
        <w:rPr>
          <w:rFonts w:hint="eastAsia"/>
          <w:sz w:val="24"/>
          <w:szCs w:val="24"/>
        </w:rPr>
        <w:t>只允许授权人员修改参数，如借助密码（口令）或特殊设备（例如钥匙）。密码应能更换；</w:t>
      </w:r>
    </w:p>
    <w:p w14:paraId="6EC5EB04"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b</w:t>
      </w:r>
      <w:r w:rsidRPr="00665EBC">
        <w:rPr>
          <w:rFonts w:hint="eastAsia"/>
          <w:sz w:val="24"/>
          <w:szCs w:val="24"/>
        </w:rPr>
        <w:t xml:space="preserve">) </w:t>
      </w:r>
      <w:r w:rsidRPr="00665EBC">
        <w:rPr>
          <w:rFonts w:hint="eastAsia"/>
          <w:sz w:val="24"/>
          <w:szCs w:val="24"/>
        </w:rPr>
        <w:t>在某一时间段内，干预的证据应是可获取的。记录中应包括日期和识别实施干预的授权人员的特征要素。如果必须删除之前的干预才能记录新的干预，应删除最早的记录。</w:t>
      </w:r>
    </w:p>
    <w:p w14:paraId="39D5E001" w14:textId="77777777" w:rsidR="009B0421" w:rsidRPr="00665EBC" w:rsidRDefault="009B0421">
      <w:pPr>
        <w:snapToGrid w:val="0"/>
        <w:spacing w:beforeLines="100" w:before="312" w:afterLines="100" w:after="312" w:line="360" w:lineRule="auto"/>
        <w:outlineLvl w:val="0"/>
        <w:rPr>
          <w:rFonts w:eastAsia="黑体"/>
          <w:sz w:val="24"/>
        </w:rPr>
      </w:pPr>
      <w:bookmarkStart w:id="85" w:name="_Toc457807251"/>
      <w:bookmarkStart w:id="86" w:name="_Toc457808114"/>
      <w:bookmarkStart w:id="87" w:name="_Toc457808576"/>
      <w:bookmarkStart w:id="88" w:name="_Toc501210785"/>
      <w:bookmarkStart w:id="89" w:name="_Toc185070197"/>
      <w:r w:rsidRPr="00665EBC">
        <w:rPr>
          <w:rFonts w:eastAsia="黑体" w:hint="eastAsia"/>
          <w:sz w:val="24"/>
        </w:rPr>
        <w:t>6</w:t>
      </w:r>
      <w:r w:rsidRPr="00665EBC">
        <w:rPr>
          <w:rFonts w:eastAsia="黑体"/>
          <w:sz w:val="24"/>
        </w:rPr>
        <w:t xml:space="preserve"> </w:t>
      </w:r>
      <w:r w:rsidRPr="00665EBC">
        <w:rPr>
          <w:rFonts w:eastAsia="黑体" w:hint="eastAsia"/>
          <w:sz w:val="24"/>
        </w:rPr>
        <w:t>计量性能要求</w:t>
      </w:r>
      <w:bookmarkEnd w:id="85"/>
      <w:bookmarkEnd w:id="86"/>
      <w:bookmarkEnd w:id="87"/>
      <w:bookmarkEnd w:id="88"/>
      <w:bookmarkEnd w:id="89"/>
    </w:p>
    <w:p w14:paraId="5CFF6166" w14:textId="77777777" w:rsidR="009B0421" w:rsidRPr="00665EBC" w:rsidRDefault="009B0421">
      <w:pPr>
        <w:adjustRightInd w:val="0"/>
        <w:snapToGrid w:val="0"/>
        <w:spacing w:line="360" w:lineRule="auto"/>
        <w:outlineLvl w:val="1"/>
        <w:rPr>
          <w:sz w:val="24"/>
          <w:szCs w:val="24"/>
        </w:rPr>
      </w:pPr>
      <w:bookmarkStart w:id="90" w:name="_Toc457807252"/>
      <w:bookmarkStart w:id="91" w:name="_Toc457808115"/>
      <w:bookmarkStart w:id="92" w:name="_Toc457808577"/>
      <w:bookmarkStart w:id="93" w:name="_Toc501210786"/>
      <w:bookmarkStart w:id="94" w:name="_Toc185070198"/>
      <w:bookmarkStart w:id="95" w:name="_Toc314814526"/>
      <w:r w:rsidRPr="00665EBC">
        <w:rPr>
          <w:rFonts w:hint="eastAsia"/>
          <w:sz w:val="24"/>
          <w:szCs w:val="24"/>
        </w:rPr>
        <w:t>6</w:t>
      </w:r>
      <w:r w:rsidRPr="00665EBC">
        <w:rPr>
          <w:sz w:val="24"/>
          <w:szCs w:val="24"/>
        </w:rPr>
        <w:t>.</w:t>
      </w:r>
      <w:r w:rsidRPr="00665EBC">
        <w:rPr>
          <w:rFonts w:hint="eastAsia"/>
          <w:sz w:val="24"/>
          <w:szCs w:val="24"/>
        </w:rPr>
        <w:t xml:space="preserve">1 </w:t>
      </w:r>
      <w:r w:rsidRPr="00665EBC">
        <w:rPr>
          <w:sz w:val="24"/>
          <w:szCs w:val="24"/>
        </w:rPr>
        <w:t>准确度等级</w:t>
      </w:r>
      <w:r w:rsidRPr="00665EBC">
        <w:rPr>
          <w:rFonts w:hint="eastAsia"/>
          <w:sz w:val="24"/>
          <w:szCs w:val="24"/>
        </w:rPr>
        <w:t>和</w:t>
      </w:r>
      <w:r w:rsidRPr="00665EBC">
        <w:rPr>
          <w:sz w:val="24"/>
          <w:szCs w:val="24"/>
        </w:rPr>
        <w:t>最大允许误差</w:t>
      </w:r>
      <w:bookmarkEnd w:id="90"/>
      <w:bookmarkEnd w:id="91"/>
      <w:bookmarkEnd w:id="92"/>
      <w:bookmarkEnd w:id="93"/>
      <w:bookmarkEnd w:id="94"/>
    </w:p>
    <w:p w14:paraId="4C487A7E"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lastRenderedPageBreak/>
        <w:t>在规定的流量范围内，</w:t>
      </w:r>
      <w:r w:rsidR="00B95767" w:rsidRPr="00665EBC">
        <w:rPr>
          <w:rFonts w:hint="eastAsia"/>
          <w:sz w:val="24"/>
          <w:szCs w:val="24"/>
        </w:rPr>
        <w:t>流量计</w:t>
      </w:r>
      <w:r w:rsidRPr="00665EBC">
        <w:rPr>
          <w:rFonts w:hint="eastAsia"/>
          <w:sz w:val="24"/>
          <w:szCs w:val="24"/>
        </w:rPr>
        <w:t>准确度等级</w:t>
      </w:r>
      <w:r w:rsidR="00B95767" w:rsidRPr="00665EBC">
        <w:rPr>
          <w:rFonts w:hint="eastAsia"/>
          <w:sz w:val="24"/>
          <w:szCs w:val="24"/>
        </w:rPr>
        <w:t>及</w:t>
      </w:r>
      <w:r w:rsidRPr="00665EBC">
        <w:rPr>
          <w:rFonts w:hint="eastAsia"/>
          <w:sz w:val="24"/>
          <w:szCs w:val="24"/>
        </w:rPr>
        <w:t>相应的</w:t>
      </w:r>
      <w:r w:rsidR="00B95767" w:rsidRPr="00665EBC">
        <w:rPr>
          <w:rFonts w:hint="eastAsia"/>
          <w:sz w:val="24"/>
          <w:szCs w:val="24"/>
        </w:rPr>
        <w:t>工况条件</w:t>
      </w:r>
      <w:r w:rsidR="00FF00C5" w:rsidRPr="00665EBC">
        <w:rPr>
          <w:rFonts w:hint="eastAsia"/>
          <w:sz w:val="24"/>
          <w:szCs w:val="24"/>
        </w:rPr>
        <w:t>下</w:t>
      </w:r>
      <w:r w:rsidR="00B95767" w:rsidRPr="00665EBC">
        <w:rPr>
          <w:rFonts w:hint="eastAsia"/>
          <w:sz w:val="24"/>
          <w:szCs w:val="24"/>
        </w:rPr>
        <w:t>流量</w:t>
      </w:r>
      <w:r w:rsidRPr="00665EBC">
        <w:rPr>
          <w:sz w:val="24"/>
          <w:szCs w:val="24"/>
        </w:rPr>
        <w:t>最大允许误差应符合表</w:t>
      </w:r>
      <w:r w:rsidRPr="00665EBC">
        <w:rPr>
          <w:rFonts w:hint="eastAsia"/>
          <w:sz w:val="24"/>
          <w:szCs w:val="24"/>
        </w:rPr>
        <w:t>3</w:t>
      </w:r>
      <w:r w:rsidRPr="00665EBC">
        <w:rPr>
          <w:sz w:val="24"/>
          <w:szCs w:val="24"/>
        </w:rPr>
        <w:t>的规定。</w:t>
      </w:r>
    </w:p>
    <w:p w14:paraId="139017F5" w14:textId="77777777" w:rsidR="009B0421" w:rsidRPr="00665EBC" w:rsidRDefault="009B0421">
      <w:pPr>
        <w:snapToGrid w:val="0"/>
        <w:spacing w:line="360" w:lineRule="auto"/>
        <w:jc w:val="center"/>
        <w:rPr>
          <w:rFonts w:eastAsia="黑体"/>
          <w:szCs w:val="21"/>
        </w:rPr>
      </w:pPr>
      <w:r w:rsidRPr="00665EBC">
        <w:rPr>
          <w:rFonts w:eastAsia="黑体"/>
          <w:szCs w:val="21"/>
        </w:rPr>
        <w:t>表</w:t>
      </w:r>
      <w:r w:rsidRPr="00665EBC">
        <w:rPr>
          <w:rFonts w:eastAsia="黑体" w:hint="eastAsia"/>
          <w:szCs w:val="21"/>
        </w:rPr>
        <w:t>3</w:t>
      </w:r>
      <w:r w:rsidR="000B2602" w:rsidRPr="00665EBC">
        <w:rPr>
          <w:rFonts w:eastAsia="黑体"/>
          <w:szCs w:val="21"/>
        </w:rPr>
        <w:t>准确度等级</w:t>
      </w:r>
      <w:r w:rsidR="000B2602" w:rsidRPr="00665EBC">
        <w:rPr>
          <w:rFonts w:eastAsia="黑体" w:hint="eastAsia"/>
          <w:szCs w:val="21"/>
        </w:rPr>
        <w:t>和</w:t>
      </w:r>
      <w:r w:rsidRPr="00665EBC">
        <w:rPr>
          <w:rFonts w:eastAsia="黑体"/>
          <w:szCs w:val="21"/>
        </w:rPr>
        <w:t>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653"/>
        <w:gridCol w:w="1654"/>
        <w:gridCol w:w="1653"/>
        <w:gridCol w:w="1654"/>
      </w:tblGrid>
      <w:tr w:rsidR="00665EBC" w:rsidRPr="00665EBC" w14:paraId="27B481E5" w14:textId="77777777" w:rsidTr="00DD1FEC">
        <w:trPr>
          <w:trHeight w:val="417"/>
          <w:jc w:val="center"/>
        </w:trPr>
        <w:tc>
          <w:tcPr>
            <w:tcW w:w="1908" w:type="dxa"/>
            <w:vAlign w:val="center"/>
          </w:tcPr>
          <w:p w14:paraId="19F3BFDD" w14:textId="77777777" w:rsidR="007D4BC8" w:rsidRPr="00665EBC" w:rsidRDefault="007D4BC8" w:rsidP="00A15F99">
            <w:pPr>
              <w:jc w:val="center"/>
            </w:pPr>
            <w:bookmarkStart w:id="96" w:name="_Toc501210787"/>
            <w:bookmarkStart w:id="97" w:name="_Toc513205925"/>
            <w:bookmarkStart w:id="98" w:name="_Toc457807253"/>
            <w:bookmarkStart w:id="99" w:name="_Toc457808116"/>
            <w:bookmarkStart w:id="100" w:name="_Toc457808578"/>
            <w:bookmarkEnd w:id="95"/>
            <w:r w:rsidRPr="00665EBC">
              <w:rPr>
                <w:rFonts w:hint="eastAsia"/>
              </w:rPr>
              <w:t>准确度等级</w:t>
            </w:r>
          </w:p>
        </w:tc>
        <w:tc>
          <w:tcPr>
            <w:tcW w:w="1653" w:type="dxa"/>
            <w:vAlign w:val="center"/>
          </w:tcPr>
          <w:p w14:paraId="37143B0E" w14:textId="77777777" w:rsidR="007D4BC8" w:rsidRPr="00665EBC" w:rsidRDefault="007D4BC8" w:rsidP="00A15F99">
            <w:pPr>
              <w:jc w:val="center"/>
            </w:pPr>
            <w:r w:rsidRPr="00665EBC">
              <w:rPr>
                <w:rFonts w:hint="eastAsia"/>
              </w:rPr>
              <w:t>0.1</w:t>
            </w:r>
          </w:p>
        </w:tc>
        <w:tc>
          <w:tcPr>
            <w:tcW w:w="1654" w:type="dxa"/>
            <w:vAlign w:val="center"/>
          </w:tcPr>
          <w:p w14:paraId="1E2A63A7" w14:textId="77777777" w:rsidR="007D4BC8" w:rsidRPr="00665EBC" w:rsidRDefault="007D4BC8" w:rsidP="00A15F99">
            <w:pPr>
              <w:jc w:val="center"/>
            </w:pPr>
            <w:r w:rsidRPr="00665EBC">
              <w:rPr>
                <w:rFonts w:hint="eastAsia"/>
              </w:rPr>
              <w:t>0.2</w:t>
            </w:r>
          </w:p>
        </w:tc>
        <w:tc>
          <w:tcPr>
            <w:tcW w:w="1653" w:type="dxa"/>
            <w:vAlign w:val="center"/>
          </w:tcPr>
          <w:p w14:paraId="5B3DAFCB" w14:textId="77777777" w:rsidR="007D4BC8" w:rsidRPr="00665EBC" w:rsidRDefault="007D4BC8" w:rsidP="00A15F99">
            <w:pPr>
              <w:jc w:val="center"/>
            </w:pPr>
            <w:r w:rsidRPr="00665EBC">
              <w:rPr>
                <w:rFonts w:hint="eastAsia"/>
              </w:rPr>
              <w:t>0.5</w:t>
            </w:r>
          </w:p>
        </w:tc>
        <w:tc>
          <w:tcPr>
            <w:tcW w:w="1654" w:type="dxa"/>
            <w:vAlign w:val="center"/>
          </w:tcPr>
          <w:p w14:paraId="688DEC70" w14:textId="77777777" w:rsidR="007D4BC8" w:rsidRPr="00665EBC" w:rsidRDefault="007D4BC8" w:rsidP="00A15F99">
            <w:pPr>
              <w:jc w:val="center"/>
            </w:pPr>
            <w:r w:rsidRPr="00665EBC">
              <w:rPr>
                <w:rFonts w:hint="eastAsia"/>
              </w:rPr>
              <w:t>1.0</w:t>
            </w:r>
          </w:p>
        </w:tc>
      </w:tr>
      <w:tr w:rsidR="007D4BC8" w:rsidRPr="00665EBC" w14:paraId="37A33C55" w14:textId="77777777" w:rsidTr="00DD1FEC">
        <w:trPr>
          <w:trHeight w:val="423"/>
          <w:jc w:val="center"/>
        </w:trPr>
        <w:tc>
          <w:tcPr>
            <w:tcW w:w="1908" w:type="dxa"/>
            <w:vAlign w:val="center"/>
          </w:tcPr>
          <w:p w14:paraId="52E7F5AC" w14:textId="77777777" w:rsidR="007D4BC8" w:rsidRPr="00665EBC" w:rsidRDefault="007D4BC8" w:rsidP="00A15F99">
            <w:pPr>
              <w:jc w:val="center"/>
            </w:pPr>
            <w:r w:rsidRPr="00665EBC">
              <w:rPr>
                <w:rFonts w:ascii="宋体" w:hint="eastAsia"/>
              </w:rPr>
              <w:t>最大允许误差</w:t>
            </w:r>
          </w:p>
        </w:tc>
        <w:tc>
          <w:tcPr>
            <w:tcW w:w="1653" w:type="dxa"/>
            <w:vAlign w:val="center"/>
          </w:tcPr>
          <w:p w14:paraId="27C8AC44" w14:textId="77777777" w:rsidR="007D4BC8" w:rsidRPr="00665EBC" w:rsidRDefault="007D4BC8" w:rsidP="00A15F99">
            <w:pPr>
              <w:jc w:val="center"/>
            </w:pPr>
            <w:r w:rsidRPr="00665EBC">
              <w:rPr>
                <w:rFonts w:hint="eastAsia"/>
              </w:rPr>
              <w:t>±</w:t>
            </w:r>
            <w:r w:rsidRPr="00665EBC">
              <w:rPr>
                <w:rFonts w:hint="eastAsia"/>
              </w:rPr>
              <w:t>0.1</w:t>
            </w:r>
            <w:r w:rsidRPr="00665EBC">
              <w:rPr>
                <w:rFonts w:ascii="宋体" w:hint="eastAsia"/>
              </w:rPr>
              <w:t>%</w:t>
            </w:r>
          </w:p>
        </w:tc>
        <w:tc>
          <w:tcPr>
            <w:tcW w:w="1654" w:type="dxa"/>
            <w:vAlign w:val="center"/>
          </w:tcPr>
          <w:p w14:paraId="58856BF1" w14:textId="77777777" w:rsidR="007D4BC8" w:rsidRPr="00665EBC" w:rsidRDefault="007D4BC8" w:rsidP="00A15F99">
            <w:pPr>
              <w:jc w:val="center"/>
            </w:pPr>
            <w:r w:rsidRPr="00665EBC">
              <w:rPr>
                <w:rFonts w:hint="eastAsia"/>
              </w:rPr>
              <w:t>±</w:t>
            </w:r>
            <w:r w:rsidRPr="00665EBC">
              <w:rPr>
                <w:rFonts w:hint="eastAsia"/>
              </w:rPr>
              <w:t>0.2</w:t>
            </w:r>
            <w:r w:rsidRPr="00665EBC">
              <w:rPr>
                <w:rFonts w:ascii="宋体" w:hint="eastAsia"/>
              </w:rPr>
              <w:t>%</w:t>
            </w:r>
          </w:p>
        </w:tc>
        <w:tc>
          <w:tcPr>
            <w:tcW w:w="1653" w:type="dxa"/>
            <w:vAlign w:val="center"/>
          </w:tcPr>
          <w:p w14:paraId="118AE215" w14:textId="77777777" w:rsidR="007D4BC8" w:rsidRPr="00665EBC" w:rsidRDefault="007D4BC8" w:rsidP="00A15F99">
            <w:pPr>
              <w:jc w:val="center"/>
            </w:pPr>
            <w:r w:rsidRPr="00665EBC">
              <w:rPr>
                <w:rFonts w:hint="eastAsia"/>
              </w:rPr>
              <w:t>±</w:t>
            </w:r>
            <w:r w:rsidRPr="00665EBC">
              <w:rPr>
                <w:rFonts w:hint="eastAsia"/>
              </w:rPr>
              <w:t>0.5</w:t>
            </w:r>
            <w:r w:rsidRPr="00665EBC">
              <w:rPr>
                <w:rFonts w:ascii="宋体" w:hint="eastAsia"/>
              </w:rPr>
              <w:t>%</w:t>
            </w:r>
          </w:p>
        </w:tc>
        <w:tc>
          <w:tcPr>
            <w:tcW w:w="1654" w:type="dxa"/>
            <w:vAlign w:val="center"/>
          </w:tcPr>
          <w:p w14:paraId="180FF7D4" w14:textId="77777777" w:rsidR="007D4BC8" w:rsidRPr="00665EBC" w:rsidRDefault="007D4BC8" w:rsidP="00A15F99">
            <w:pPr>
              <w:jc w:val="center"/>
            </w:pPr>
            <w:r w:rsidRPr="00665EBC">
              <w:rPr>
                <w:rFonts w:hint="eastAsia"/>
              </w:rPr>
              <w:t>±</w:t>
            </w:r>
            <w:r w:rsidRPr="00665EBC">
              <w:rPr>
                <w:rFonts w:hint="eastAsia"/>
              </w:rPr>
              <w:t>1.0</w:t>
            </w:r>
            <w:r w:rsidRPr="00665EBC">
              <w:rPr>
                <w:rFonts w:ascii="宋体" w:hint="eastAsia"/>
              </w:rPr>
              <w:t>%</w:t>
            </w:r>
          </w:p>
        </w:tc>
      </w:tr>
    </w:tbl>
    <w:p w14:paraId="0C4E6B30" w14:textId="77777777" w:rsidR="007D4BC8" w:rsidRPr="00665EBC" w:rsidRDefault="007D4BC8" w:rsidP="00085AF0">
      <w:pPr>
        <w:adjustRightInd w:val="0"/>
        <w:snapToGrid w:val="0"/>
        <w:spacing w:line="360" w:lineRule="auto"/>
        <w:outlineLvl w:val="1"/>
        <w:rPr>
          <w:sz w:val="24"/>
          <w:szCs w:val="24"/>
        </w:rPr>
      </w:pPr>
    </w:p>
    <w:p w14:paraId="3772CFE7" w14:textId="77777777" w:rsidR="009B0421" w:rsidRPr="00665EBC" w:rsidRDefault="00085AF0">
      <w:pPr>
        <w:adjustRightInd w:val="0"/>
        <w:snapToGrid w:val="0"/>
        <w:spacing w:line="360" w:lineRule="auto"/>
        <w:outlineLvl w:val="1"/>
        <w:rPr>
          <w:sz w:val="24"/>
          <w:szCs w:val="24"/>
        </w:rPr>
      </w:pPr>
      <w:bookmarkStart w:id="101" w:name="_Toc185070199"/>
      <w:r w:rsidRPr="00665EBC">
        <w:rPr>
          <w:rFonts w:hint="eastAsia"/>
          <w:sz w:val="24"/>
          <w:szCs w:val="24"/>
        </w:rPr>
        <w:t>6</w:t>
      </w:r>
      <w:r w:rsidRPr="00665EBC">
        <w:rPr>
          <w:sz w:val="24"/>
          <w:szCs w:val="24"/>
        </w:rPr>
        <w:t>.</w:t>
      </w:r>
      <w:r w:rsidRPr="00665EBC">
        <w:rPr>
          <w:rFonts w:hint="eastAsia"/>
          <w:sz w:val="24"/>
          <w:szCs w:val="24"/>
        </w:rPr>
        <w:t xml:space="preserve">2 </w:t>
      </w:r>
      <w:bookmarkStart w:id="102" w:name="_Toc457807254"/>
      <w:bookmarkStart w:id="103" w:name="_Toc457808117"/>
      <w:bookmarkStart w:id="104" w:name="_Toc457808579"/>
      <w:bookmarkStart w:id="105" w:name="_Toc501210788"/>
      <w:bookmarkEnd w:id="96"/>
      <w:bookmarkEnd w:id="97"/>
      <w:bookmarkEnd w:id="98"/>
      <w:bookmarkEnd w:id="99"/>
      <w:bookmarkEnd w:id="100"/>
      <w:r w:rsidR="009B0421" w:rsidRPr="00665EBC">
        <w:rPr>
          <w:sz w:val="24"/>
          <w:szCs w:val="24"/>
        </w:rPr>
        <w:t>重复性</w:t>
      </w:r>
      <w:bookmarkEnd w:id="101"/>
      <w:bookmarkEnd w:id="102"/>
      <w:bookmarkEnd w:id="103"/>
      <w:bookmarkEnd w:id="104"/>
      <w:bookmarkEnd w:id="105"/>
    </w:p>
    <w:p w14:paraId="4A9EA4FD" w14:textId="77777777" w:rsidR="009B0421" w:rsidRPr="00665EBC" w:rsidRDefault="009B0421" w:rsidP="00027704">
      <w:pPr>
        <w:snapToGrid w:val="0"/>
        <w:spacing w:line="360" w:lineRule="auto"/>
        <w:ind w:firstLineChars="200" w:firstLine="480"/>
        <w:rPr>
          <w:sz w:val="24"/>
          <w:szCs w:val="24"/>
        </w:rPr>
      </w:pPr>
      <w:r w:rsidRPr="00665EBC">
        <w:rPr>
          <w:sz w:val="24"/>
          <w:szCs w:val="24"/>
        </w:rPr>
        <w:t>流量</w:t>
      </w:r>
      <w:r w:rsidRPr="00665EBC">
        <w:rPr>
          <w:rFonts w:hint="eastAsia"/>
          <w:sz w:val="24"/>
          <w:szCs w:val="24"/>
        </w:rPr>
        <w:t>计</w:t>
      </w:r>
      <w:r w:rsidRPr="00665EBC">
        <w:rPr>
          <w:sz w:val="24"/>
          <w:szCs w:val="24"/>
        </w:rPr>
        <w:t>的重复性应不超过最大允许误差绝对值的</w:t>
      </w:r>
      <w:r w:rsidRPr="00665EBC">
        <w:rPr>
          <w:sz w:val="24"/>
          <w:szCs w:val="24"/>
        </w:rPr>
        <w:t>1/3</w:t>
      </w:r>
      <w:r w:rsidRPr="00665EBC">
        <w:rPr>
          <w:sz w:val="24"/>
          <w:szCs w:val="24"/>
        </w:rPr>
        <w:t>。</w:t>
      </w:r>
    </w:p>
    <w:p w14:paraId="432C501B" w14:textId="5C645B92" w:rsidR="009B0421" w:rsidRPr="00665EBC" w:rsidRDefault="009E270F">
      <w:pPr>
        <w:adjustRightInd w:val="0"/>
        <w:snapToGrid w:val="0"/>
        <w:spacing w:line="360" w:lineRule="auto"/>
        <w:outlineLvl w:val="1"/>
        <w:rPr>
          <w:sz w:val="24"/>
          <w:szCs w:val="24"/>
        </w:rPr>
      </w:pPr>
      <w:bookmarkStart w:id="106" w:name="_Toc185070200"/>
      <w:r w:rsidRPr="00665EBC">
        <w:rPr>
          <w:rFonts w:hint="eastAsia"/>
          <w:sz w:val="24"/>
          <w:szCs w:val="24"/>
        </w:rPr>
        <w:t>6</w:t>
      </w:r>
      <w:r w:rsidRPr="00665EBC">
        <w:rPr>
          <w:sz w:val="24"/>
          <w:szCs w:val="24"/>
        </w:rPr>
        <w:t>.</w:t>
      </w:r>
      <w:bookmarkStart w:id="107" w:name="_Toc457807258"/>
      <w:bookmarkStart w:id="108" w:name="_Toc457808121"/>
      <w:bookmarkStart w:id="109" w:name="_Toc457808583"/>
      <w:bookmarkStart w:id="110" w:name="_Toc501210792"/>
      <w:r w:rsidR="000B3EF0" w:rsidRPr="00665EBC">
        <w:rPr>
          <w:rFonts w:hint="eastAsia"/>
          <w:sz w:val="24"/>
          <w:szCs w:val="24"/>
        </w:rPr>
        <w:t>3</w:t>
      </w:r>
      <w:r w:rsidR="009B0421" w:rsidRPr="00665EBC">
        <w:rPr>
          <w:sz w:val="24"/>
          <w:szCs w:val="24"/>
        </w:rPr>
        <w:t>过载</w:t>
      </w:r>
      <w:r w:rsidR="009B0421" w:rsidRPr="00665EBC">
        <w:rPr>
          <w:rFonts w:hint="eastAsia"/>
          <w:sz w:val="24"/>
          <w:szCs w:val="24"/>
        </w:rPr>
        <w:t>流量</w:t>
      </w:r>
      <w:bookmarkEnd w:id="106"/>
      <w:bookmarkEnd w:id="107"/>
      <w:bookmarkEnd w:id="108"/>
      <w:bookmarkEnd w:id="109"/>
      <w:bookmarkEnd w:id="110"/>
    </w:p>
    <w:p w14:paraId="1609FF9E" w14:textId="581C222C"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流量计承受</w:t>
      </w:r>
      <w:r w:rsidRPr="00665EBC">
        <w:rPr>
          <w:sz w:val="24"/>
          <w:szCs w:val="24"/>
        </w:rPr>
        <w:t>1.</w:t>
      </w:r>
      <w:r w:rsidRPr="00665EBC">
        <w:rPr>
          <w:rFonts w:hint="eastAsia"/>
          <w:sz w:val="24"/>
          <w:szCs w:val="24"/>
        </w:rPr>
        <w:t>2</w:t>
      </w:r>
      <w:r w:rsidRPr="00665EBC">
        <w:rPr>
          <w:i/>
          <w:sz w:val="24"/>
          <w:szCs w:val="24"/>
        </w:rPr>
        <w:t>q</w:t>
      </w:r>
      <w:r w:rsidRPr="00665EBC">
        <w:rPr>
          <w:rFonts w:hint="eastAsia"/>
          <w:sz w:val="24"/>
          <w:szCs w:val="24"/>
          <w:vertAlign w:val="subscript"/>
        </w:rPr>
        <w:t>max</w:t>
      </w:r>
      <w:r w:rsidR="004566FF" w:rsidRPr="00665EBC">
        <w:rPr>
          <w:rFonts w:hint="eastAsia"/>
          <w:sz w:val="24"/>
          <w:szCs w:val="24"/>
        </w:rPr>
        <w:t>流量下运行</w:t>
      </w:r>
      <w:r w:rsidR="007D4BC8" w:rsidRPr="00665EBC">
        <w:rPr>
          <w:sz w:val="24"/>
          <w:szCs w:val="24"/>
        </w:rPr>
        <w:t>30min</w:t>
      </w:r>
      <w:r w:rsidRPr="00665EBC">
        <w:rPr>
          <w:rFonts w:hint="eastAsia"/>
          <w:sz w:val="24"/>
          <w:szCs w:val="24"/>
        </w:rPr>
        <w:t>后，</w:t>
      </w:r>
      <w:r w:rsidR="001F2C93" w:rsidRPr="00665EBC">
        <w:rPr>
          <w:rFonts w:hint="eastAsia"/>
          <w:sz w:val="24"/>
          <w:szCs w:val="24"/>
        </w:rPr>
        <w:t>复测</w:t>
      </w:r>
      <w:r w:rsidR="00F40B0A" w:rsidRPr="00665EBC">
        <w:rPr>
          <w:i/>
          <w:sz w:val="24"/>
          <w:szCs w:val="24"/>
        </w:rPr>
        <w:t>q</w:t>
      </w:r>
      <w:r w:rsidR="00F40B0A" w:rsidRPr="00665EBC">
        <w:rPr>
          <w:rFonts w:hint="eastAsia"/>
          <w:sz w:val="24"/>
          <w:szCs w:val="24"/>
          <w:vertAlign w:val="subscript"/>
        </w:rPr>
        <w:t>max</w:t>
      </w:r>
      <w:r w:rsidR="00F40B0A" w:rsidRPr="00665EBC">
        <w:rPr>
          <w:rFonts w:hint="eastAsia"/>
          <w:sz w:val="24"/>
          <w:szCs w:val="24"/>
        </w:rPr>
        <w:t>、</w:t>
      </w:r>
      <w:r w:rsidR="007D4BC8" w:rsidRPr="00665EBC">
        <w:rPr>
          <w:sz w:val="24"/>
          <w:szCs w:val="24"/>
        </w:rPr>
        <w:t>0.</w:t>
      </w:r>
      <w:r w:rsidR="007C2916" w:rsidRPr="00665EBC">
        <w:rPr>
          <w:sz w:val="24"/>
          <w:szCs w:val="24"/>
        </w:rPr>
        <w:t>2</w:t>
      </w:r>
      <w:r w:rsidR="007D4BC8" w:rsidRPr="00665EBC">
        <w:rPr>
          <w:i/>
          <w:sz w:val="24"/>
          <w:szCs w:val="24"/>
        </w:rPr>
        <w:t>q</w:t>
      </w:r>
      <w:r w:rsidR="007D4BC8" w:rsidRPr="00665EBC">
        <w:rPr>
          <w:rFonts w:hint="eastAsia"/>
          <w:sz w:val="24"/>
          <w:szCs w:val="24"/>
          <w:vertAlign w:val="subscript"/>
        </w:rPr>
        <w:t>max</w:t>
      </w:r>
      <w:r w:rsidR="00F40B0A" w:rsidRPr="00665EBC">
        <w:rPr>
          <w:rFonts w:hint="eastAsia"/>
          <w:sz w:val="24"/>
          <w:szCs w:val="24"/>
        </w:rPr>
        <w:t>和</w:t>
      </w:r>
      <w:r w:rsidR="00F40B0A" w:rsidRPr="00665EBC">
        <w:rPr>
          <w:i/>
          <w:sz w:val="24"/>
          <w:szCs w:val="24"/>
        </w:rPr>
        <w:t>q</w:t>
      </w:r>
      <w:r w:rsidR="00F40B0A" w:rsidRPr="00665EBC">
        <w:rPr>
          <w:rFonts w:hint="eastAsia"/>
          <w:sz w:val="24"/>
          <w:szCs w:val="24"/>
          <w:vertAlign w:val="subscript"/>
        </w:rPr>
        <w:t>min</w:t>
      </w:r>
      <w:r w:rsidR="004B0262" w:rsidRPr="00665EBC">
        <w:rPr>
          <w:rFonts w:hint="eastAsia"/>
          <w:sz w:val="24"/>
          <w:szCs w:val="24"/>
        </w:rPr>
        <w:t>，</w:t>
      </w:r>
      <w:r w:rsidRPr="00665EBC">
        <w:rPr>
          <w:rFonts w:hint="eastAsia"/>
          <w:sz w:val="24"/>
          <w:szCs w:val="24"/>
        </w:rPr>
        <w:t>示值误差仍应不超过流量计最大允许误差值。</w:t>
      </w:r>
    </w:p>
    <w:p w14:paraId="18A001C7" w14:textId="77777777" w:rsidR="009B0421" w:rsidRPr="00665EBC" w:rsidRDefault="009B0421">
      <w:pPr>
        <w:snapToGrid w:val="0"/>
        <w:spacing w:beforeLines="100" w:before="312" w:afterLines="100" w:after="312" w:line="360" w:lineRule="auto"/>
        <w:outlineLvl w:val="0"/>
        <w:rPr>
          <w:rFonts w:eastAsia="黑体"/>
          <w:sz w:val="24"/>
        </w:rPr>
      </w:pPr>
      <w:bookmarkStart w:id="111" w:name="_Toc457807259"/>
      <w:bookmarkStart w:id="112" w:name="_Toc457808122"/>
      <w:bookmarkStart w:id="113" w:name="_Toc457808584"/>
      <w:bookmarkStart w:id="114" w:name="_Toc501210793"/>
      <w:bookmarkStart w:id="115" w:name="_Toc185070201"/>
      <w:r w:rsidRPr="00665EBC">
        <w:rPr>
          <w:rFonts w:eastAsia="黑体" w:hint="eastAsia"/>
          <w:sz w:val="24"/>
        </w:rPr>
        <w:t xml:space="preserve">7 </w:t>
      </w:r>
      <w:r w:rsidRPr="00665EBC">
        <w:rPr>
          <w:rFonts w:eastAsia="黑体"/>
          <w:sz w:val="24"/>
        </w:rPr>
        <w:t>通用技术要求</w:t>
      </w:r>
      <w:bookmarkEnd w:id="111"/>
      <w:bookmarkEnd w:id="112"/>
      <w:bookmarkEnd w:id="113"/>
      <w:bookmarkEnd w:id="114"/>
      <w:bookmarkEnd w:id="115"/>
    </w:p>
    <w:p w14:paraId="4D70FDAB" w14:textId="77777777" w:rsidR="009B0421" w:rsidRPr="00665EBC" w:rsidRDefault="009B0421">
      <w:pPr>
        <w:adjustRightInd w:val="0"/>
        <w:snapToGrid w:val="0"/>
        <w:spacing w:line="360" w:lineRule="auto"/>
        <w:outlineLvl w:val="1"/>
        <w:rPr>
          <w:sz w:val="24"/>
          <w:szCs w:val="24"/>
        </w:rPr>
      </w:pPr>
      <w:bookmarkStart w:id="116" w:name="_Toc457807260"/>
      <w:bookmarkStart w:id="117" w:name="_Toc457808123"/>
      <w:bookmarkStart w:id="118" w:name="_Toc457808585"/>
      <w:bookmarkStart w:id="119" w:name="_Toc501210794"/>
      <w:bookmarkStart w:id="120" w:name="_Toc185070202"/>
      <w:r w:rsidRPr="00665EBC">
        <w:rPr>
          <w:rFonts w:hint="eastAsia"/>
          <w:sz w:val="24"/>
          <w:szCs w:val="24"/>
        </w:rPr>
        <w:t>7</w:t>
      </w:r>
      <w:r w:rsidRPr="00665EBC">
        <w:rPr>
          <w:sz w:val="24"/>
          <w:szCs w:val="24"/>
        </w:rPr>
        <w:t>.1</w:t>
      </w:r>
      <w:r w:rsidRPr="00665EBC">
        <w:rPr>
          <w:rFonts w:hint="eastAsia"/>
          <w:sz w:val="24"/>
          <w:szCs w:val="24"/>
        </w:rPr>
        <w:t xml:space="preserve"> </w:t>
      </w:r>
      <w:r w:rsidRPr="00665EBC">
        <w:rPr>
          <w:sz w:val="24"/>
          <w:szCs w:val="24"/>
        </w:rPr>
        <w:t>外观</w:t>
      </w:r>
      <w:r w:rsidRPr="00665EBC">
        <w:rPr>
          <w:rFonts w:hint="eastAsia"/>
          <w:sz w:val="24"/>
          <w:szCs w:val="24"/>
        </w:rPr>
        <w:t>与结构</w:t>
      </w:r>
      <w:bookmarkEnd w:id="116"/>
      <w:bookmarkEnd w:id="117"/>
      <w:bookmarkEnd w:id="118"/>
      <w:bookmarkEnd w:id="119"/>
      <w:bookmarkEnd w:id="120"/>
    </w:p>
    <w:p w14:paraId="02C062D0"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1.</w:t>
      </w:r>
      <w:r w:rsidRPr="00665EBC">
        <w:rPr>
          <w:sz w:val="24"/>
          <w:szCs w:val="24"/>
        </w:rPr>
        <w:t>1</w:t>
      </w:r>
      <w:r w:rsidRPr="00665EBC">
        <w:rPr>
          <w:rFonts w:hint="eastAsia"/>
          <w:sz w:val="24"/>
          <w:szCs w:val="24"/>
        </w:rPr>
        <w:t xml:space="preserve"> </w:t>
      </w:r>
      <w:r w:rsidRPr="00665EBC">
        <w:rPr>
          <w:sz w:val="24"/>
          <w:szCs w:val="24"/>
        </w:rPr>
        <w:t>外观</w:t>
      </w:r>
    </w:p>
    <w:p w14:paraId="299B894D" w14:textId="77777777" w:rsidR="009B0421" w:rsidRPr="00665EBC" w:rsidRDefault="009B0421">
      <w:pPr>
        <w:snapToGrid w:val="0"/>
        <w:spacing w:line="360" w:lineRule="auto"/>
        <w:rPr>
          <w:sz w:val="24"/>
          <w:szCs w:val="24"/>
        </w:rPr>
      </w:pPr>
      <w:r w:rsidRPr="00665EBC">
        <w:rPr>
          <w:rFonts w:hint="eastAsia"/>
          <w:sz w:val="24"/>
          <w:szCs w:val="24"/>
        </w:rPr>
        <w:t>7.1.1.1</w:t>
      </w:r>
      <w:r w:rsidRPr="00665EBC">
        <w:rPr>
          <w:sz w:val="24"/>
          <w:szCs w:val="24"/>
        </w:rPr>
        <w:t>流量计应有良好的表面处理，不得有毛刺、划痕、裂纹、锈蚀、霉斑和涂层剥落现象。</w:t>
      </w:r>
      <w:r w:rsidRPr="00665EBC">
        <w:rPr>
          <w:rFonts w:hint="eastAsia"/>
          <w:sz w:val="24"/>
          <w:szCs w:val="24"/>
        </w:rPr>
        <w:t>密封面应平整，不得有损伤。计数器及标记应清晰易读，机械封印应完好可靠。</w:t>
      </w:r>
    </w:p>
    <w:p w14:paraId="4EEF0A3E" w14:textId="77777777" w:rsidR="009B0421" w:rsidRPr="00665EBC" w:rsidRDefault="009B0421">
      <w:pPr>
        <w:snapToGrid w:val="0"/>
        <w:spacing w:line="360" w:lineRule="auto"/>
        <w:rPr>
          <w:sz w:val="24"/>
          <w:szCs w:val="24"/>
        </w:rPr>
      </w:pPr>
      <w:r w:rsidRPr="00665EBC">
        <w:rPr>
          <w:rFonts w:hint="eastAsia"/>
          <w:sz w:val="24"/>
          <w:szCs w:val="24"/>
        </w:rPr>
        <w:t xml:space="preserve">7.1.1.2 </w:t>
      </w:r>
      <w:r w:rsidRPr="00665EBC">
        <w:rPr>
          <w:sz w:val="24"/>
          <w:szCs w:val="24"/>
        </w:rPr>
        <w:t>接插件必须牢固可靠，不得因振动而松动或脱落。</w:t>
      </w:r>
    </w:p>
    <w:p w14:paraId="4368D101" w14:textId="77777777" w:rsidR="009B0421" w:rsidRPr="00665EBC" w:rsidRDefault="009B0421">
      <w:pPr>
        <w:snapToGrid w:val="0"/>
        <w:spacing w:line="360" w:lineRule="auto"/>
        <w:rPr>
          <w:sz w:val="24"/>
          <w:szCs w:val="24"/>
        </w:rPr>
      </w:pPr>
      <w:r w:rsidRPr="00665EBC">
        <w:rPr>
          <w:rFonts w:hint="eastAsia"/>
          <w:sz w:val="24"/>
          <w:szCs w:val="24"/>
        </w:rPr>
        <w:t xml:space="preserve">7.1.1.3 </w:t>
      </w:r>
      <w:r w:rsidRPr="00665EBC">
        <w:rPr>
          <w:sz w:val="24"/>
          <w:szCs w:val="24"/>
        </w:rPr>
        <w:t>显示</w:t>
      </w:r>
      <w:r w:rsidRPr="00665EBC">
        <w:rPr>
          <w:rFonts w:hint="eastAsia"/>
          <w:sz w:val="24"/>
          <w:szCs w:val="24"/>
        </w:rPr>
        <w:t>的</w:t>
      </w:r>
      <w:r w:rsidRPr="00665EBC">
        <w:rPr>
          <w:sz w:val="24"/>
          <w:szCs w:val="24"/>
        </w:rPr>
        <w:t>数字应醒目、整齐，表示功能的文字符号和标识应完整、清晰。</w:t>
      </w:r>
    </w:p>
    <w:p w14:paraId="2726DD18" w14:textId="77777777" w:rsidR="009B0421" w:rsidRPr="00665EBC" w:rsidRDefault="009B0421">
      <w:pPr>
        <w:autoSpaceDE w:val="0"/>
        <w:autoSpaceDN w:val="0"/>
        <w:adjustRightInd w:val="0"/>
        <w:snapToGrid w:val="0"/>
        <w:spacing w:line="360" w:lineRule="auto"/>
        <w:jc w:val="left"/>
        <w:rPr>
          <w:sz w:val="24"/>
          <w:szCs w:val="24"/>
        </w:rPr>
      </w:pPr>
      <w:r w:rsidRPr="00665EBC">
        <w:rPr>
          <w:rFonts w:hint="eastAsia"/>
          <w:sz w:val="24"/>
          <w:szCs w:val="24"/>
        </w:rPr>
        <w:t xml:space="preserve">7.1.1.4 </w:t>
      </w:r>
      <w:r w:rsidRPr="00665EBC">
        <w:rPr>
          <w:rFonts w:hint="eastAsia"/>
          <w:sz w:val="24"/>
          <w:szCs w:val="24"/>
        </w:rPr>
        <w:t>流量计各项标识应正确</w:t>
      </w:r>
      <w:r w:rsidR="005921A1" w:rsidRPr="00665EBC">
        <w:rPr>
          <w:rFonts w:hint="eastAsia"/>
          <w:sz w:val="24"/>
          <w:szCs w:val="24"/>
        </w:rPr>
        <w:t>，</w:t>
      </w:r>
      <w:r w:rsidRPr="00665EBC">
        <w:rPr>
          <w:rFonts w:hint="eastAsia"/>
          <w:sz w:val="24"/>
          <w:szCs w:val="24"/>
        </w:rPr>
        <w:t>读数装置上的防护玻璃应有良好的透明度，没有使读数畸变等妨碍读数的缺陷。</w:t>
      </w:r>
    </w:p>
    <w:p w14:paraId="18FCB15F" w14:textId="0B994849" w:rsidR="00D556EF" w:rsidRPr="00665EBC" w:rsidRDefault="00D556EF">
      <w:pPr>
        <w:autoSpaceDE w:val="0"/>
        <w:autoSpaceDN w:val="0"/>
        <w:adjustRightInd w:val="0"/>
        <w:snapToGrid w:val="0"/>
        <w:spacing w:line="360" w:lineRule="auto"/>
        <w:jc w:val="left"/>
        <w:rPr>
          <w:sz w:val="24"/>
          <w:szCs w:val="24"/>
        </w:rPr>
      </w:pPr>
      <w:r w:rsidRPr="00665EBC">
        <w:rPr>
          <w:rFonts w:hint="eastAsia"/>
          <w:sz w:val="24"/>
          <w:szCs w:val="24"/>
        </w:rPr>
        <w:t xml:space="preserve">7.1.1.4 </w:t>
      </w:r>
      <w:r w:rsidRPr="00665EBC">
        <w:rPr>
          <w:rFonts w:hint="eastAsia"/>
          <w:sz w:val="24"/>
          <w:szCs w:val="24"/>
        </w:rPr>
        <w:t>流量计的命名应</w:t>
      </w:r>
      <w:r w:rsidR="00E000BE" w:rsidRPr="00665EBC">
        <w:rPr>
          <w:rFonts w:hint="eastAsia"/>
          <w:sz w:val="24"/>
          <w:szCs w:val="24"/>
        </w:rPr>
        <w:t>符合</w:t>
      </w:r>
      <w:r w:rsidRPr="00665EBC">
        <w:rPr>
          <w:rFonts w:hint="eastAsia"/>
          <w:sz w:val="24"/>
          <w:szCs w:val="24"/>
        </w:rPr>
        <w:t>JJF1051</w:t>
      </w:r>
      <w:r w:rsidRPr="00665EBC">
        <w:rPr>
          <w:rFonts w:hint="eastAsia"/>
          <w:sz w:val="24"/>
          <w:szCs w:val="24"/>
        </w:rPr>
        <w:t>《计量器具命名与分类编号》的要求，标识正确。</w:t>
      </w:r>
    </w:p>
    <w:p w14:paraId="312D4036" w14:textId="77777777" w:rsidR="009B0421" w:rsidRPr="00665EBC" w:rsidRDefault="009B0421">
      <w:pPr>
        <w:snapToGrid w:val="0"/>
        <w:spacing w:line="360" w:lineRule="auto"/>
        <w:rPr>
          <w:sz w:val="24"/>
          <w:szCs w:val="24"/>
        </w:rPr>
      </w:pPr>
      <w:r w:rsidRPr="00665EBC">
        <w:rPr>
          <w:rFonts w:hint="eastAsia"/>
          <w:sz w:val="24"/>
          <w:szCs w:val="24"/>
        </w:rPr>
        <w:t xml:space="preserve">7.1.2 </w:t>
      </w:r>
      <w:r w:rsidRPr="00665EBC">
        <w:rPr>
          <w:rFonts w:hint="eastAsia"/>
          <w:sz w:val="24"/>
          <w:szCs w:val="24"/>
        </w:rPr>
        <w:t>结构</w:t>
      </w:r>
    </w:p>
    <w:p w14:paraId="30052206" w14:textId="77777777" w:rsidR="009B0421" w:rsidRPr="00665EBC" w:rsidRDefault="00F6039A" w:rsidP="00F6039A">
      <w:pPr>
        <w:snapToGrid w:val="0"/>
        <w:spacing w:line="360" w:lineRule="auto"/>
        <w:rPr>
          <w:sz w:val="24"/>
          <w:szCs w:val="24"/>
        </w:rPr>
      </w:pPr>
      <w:r w:rsidRPr="00665EBC">
        <w:rPr>
          <w:rFonts w:hint="eastAsia"/>
          <w:sz w:val="24"/>
          <w:szCs w:val="24"/>
        </w:rPr>
        <w:t xml:space="preserve">7.1.2.1 </w:t>
      </w:r>
      <w:r w:rsidR="009B0421" w:rsidRPr="00665EBC">
        <w:rPr>
          <w:rFonts w:hint="eastAsia"/>
          <w:sz w:val="24"/>
          <w:szCs w:val="24"/>
        </w:rPr>
        <w:t>流量计的主体材料应选用优质金属材料，具有良好的耐腐蚀和抗冲击性能。</w:t>
      </w:r>
      <w:r w:rsidR="005921A1" w:rsidRPr="00665EBC">
        <w:rPr>
          <w:rFonts w:hint="eastAsia"/>
          <w:sz w:val="24"/>
          <w:szCs w:val="24"/>
        </w:rPr>
        <w:t>流量计的结构应做到：</w:t>
      </w:r>
      <w:r w:rsidR="009B0421" w:rsidRPr="00665EBC">
        <w:rPr>
          <w:rFonts w:hint="eastAsia"/>
          <w:sz w:val="24"/>
          <w:szCs w:val="24"/>
        </w:rPr>
        <w:t>凡能影响测量准确度的任何机械干扰将导致对流量计或试验区标记或防护标记产生永久性的有形损坏。</w:t>
      </w:r>
    </w:p>
    <w:p w14:paraId="4FF701D1" w14:textId="2601D09E" w:rsidR="009B0421" w:rsidRPr="00665EBC" w:rsidRDefault="009B0421" w:rsidP="00F6039A">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1.</w:t>
      </w:r>
      <w:r w:rsidR="00F6039A" w:rsidRPr="00665EBC">
        <w:rPr>
          <w:rFonts w:hint="eastAsia"/>
          <w:sz w:val="24"/>
          <w:szCs w:val="24"/>
        </w:rPr>
        <w:t>2.2</w:t>
      </w:r>
      <w:r w:rsidRPr="00665EBC">
        <w:rPr>
          <w:sz w:val="24"/>
          <w:szCs w:val="24"/>
        </w:rPr>
        <w:t xml:space="preserve"> </w:t>
      </w:r>
      <w:r w:rsidRPr="00665EBC">
        <w:rPr>
          <w:rFonts w:hint="eastAsia"/>
          <w:sz w:val="24"/>
          <w:szCs w:val="24"/>
        </w:rPr>
        <w:t>流量计</w:t>
      </w:r>
      <w:r w:rsidR="00A75B28" w:rsidRPr="00665EBC">
        <w:rPr>
          <w:rFonts w:hint="eastAsia"/>
          <w:sz w:val="24"/>
          <w:szCs w:val="24"/>
        </w:rPr>
        <w:t>所</w:t>
      </w:r>
      <w:r w:rsidRPr="00665EBC">
        <w:rPr>
          <w:rFonts w:hint="eastAsia"/>
          <w:sz w:val="24"/>
          <w:szCs w:val="24"/>
        </w:rPr>
        <w:t>配</w:t>
      </w:r>
      <w:r w:rsidR="00A75B28" w:rsidRPr="00665EBC">
        <w:rPr>
          <w:rFonts w:hint="eastAsia"/>
          <w:sz w:val="24"/>
          <w:szCs w:val="24"/>
        </w:rPr>
        <w:t>显示单位</w:t>
      </w:r>
      <w:r w:rsidRPr="00665EBC">
        <w:rPr>
          <w:rFonts w:hint="eastAsia"/>
          <w:sz w:val="24"/>
          <w:szCs w:val="24"/>
        </w:rPr>
        <w:t>直接</w:t>
      </w:r>
      <w:r w:rsidR="00A75B28" w:rsidRPr="00665EBC">
        <w:rPr>
          <w:rFonts w:hint="eastAsia"/>
          <w:sz w:val="24"/>
          <w:szCs w:val="24"/>
        </w:rPr>
        <w:t>显示</w:t>
      </w:r>
      <w:r w:rsidRPr="00665EBC">
        <w:rPr>
          <w:rFonts w:hint="eastAsia"/>
          <w:sz w:val="24"/>
          <w:szCs w:val="24"/>
        </w:rPr>
        <w:t>被测体积量</w:t>
      </w:r>
      <w:r w:rsidR="00A75B28" w:rsidRPr="00665EBC">
        <w:rPr>
          <w:rFonts w:hint="eastAsia"/>
          <w:sz w:val="24"/>
          <w:szCs w:val="24"/>
        </w:rPr>
        <w:t>，</w:t>
      </w:r>
      <w:r w:rsidRPr="00665EBC">
        <w:rPr>
          <w:rFonts w:hint="eastAsia"/>
          <w:sz w:val="24"/>
          <w:szCs w:val="24"/>
        </w:rPr>
        <w:t>应有足够的显示位数，在不破坏封印的情况下，</w:t>
      </w:r>
      <w:r w:rsidR="00694C3B" w:rsidRPr="00665EBC">
        <w:rPr>
          <w:rFonts w:hint="eastAsia"/>
          <w:sz w:val="24"/>
          <w:szCs w:val="24"/>
        </w:rPr>
        <w:t>显示单元</w:t>
      </w:r>
      <w:r w:rsidR="0097384D" w:rsidRPr="00665EBC">
        <w:rPr>
          <w:rFonts w:hint="eastAsia"/>
          <w:sz w:val="24"/>
          <w:szCs w:val="24"/>
        </w:rPr>
        <w:t>应固定不可拆</w:t>
      </w:r>
      <w:r w:rsidRPr="00665EBC">
        <w:rPr>
          <w:rFonts w:hint="eastAsia"/>
          <w:sz w:val="24"/>
          <w:szCs w:val="24"/>
        </w:rPr>
        <w:t>装，不能置零，不能人为改变指示值，从中途断</w:t>
      </w:r>
      <w:r w:rsidRPr="00665EBC">
        <w:rPr>
          <w:rFonts w:hint="eastAsia"/>
          <w:sz w:val="24"/>
          <w:szCs w:val="24"/>
        </w:rPr>
        <w:lastRenderedPageBreak/>
        <w:t>电恢复后必须正确显示断电前的</w:t>
      </w:r>
      <w:r w:rsidR="00A75B28" w:rsidRPr="00665EBC">
        <w:rPr>
          <w:rFonts w:hint="eastAsia"/>
          <w:sz w:val="24"/>
          <w:szCs w:val="24"/>
        </w:rPr>
        <w:t>数据信息</w:t>
      </w:r>
      <w:r w:rsidRPr="00665EBC">
        <w:rPr>
          <w:rFonts w:hint="eastAsia"/>
          <w:sz w:val="24"/>
          <w:szCs w:val="24"/>
        </w:rPr>
        <w:t>；显示的数字应清晰、完整。</w:t>
      </w:r>
    </w:p>
    <w:p w14:paraId="520D8D42" w14:textId="77777777" w:rsidR="00D556EF" w:rsidRPr="00665EBC" w:rsidRDefault="00D556EF" w:rsidP="00F6039A">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1.2.3</w:t>
      </w:r>
      <w:r w:rsidR="00E2682B" w:rsidRPr="00665EBC">
        <w:rPr>
          <w:rFonts w:hint="eastAsia"/>
          <w:sz w:val="24"/>
          <w:szCs w:val="24"/>
        </w:rPr>
        <w:t>应有满足检测需要的信号输出或通信信号</w:t>
      </w:r>
      <w:r w:rsidR="00363EA0" w:rsidRPr="00665EBC">
        <w:rPr>
          <w:rFonts w:hint="eastAsia"/>
          <w:sz w:val="24"/>
          <w:szCs w:val="24"/>
        </w:rPr>
        <w:t>。</w:t>
      </w:r>
    </w:p>
    <w:p w14:paraId="6CF1111D" w14:textId="77777777" w:rsidR="009B0421" w:rsidRPr="00665EBC" w:rsidRDefault="009B0421" w:rsidP="00F6039A">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1</w:t>
      </w:r>
      <w:r w:rsidR="00F6039A" w:rsidRPr="00665EBC">
        <w:rPr>
          <w:rFonts w:hint="eastAsia"/>
          <w:sz w:val="24"/>
          <w:szCs w:val="24"/>
        </w:rPr>
        <w:t>.2.</w:t>
      </w:r>
      <w:r w:rsidR="00D556EF" w:rsidRPr="00665EBC">
        <w:rPr>
          <w:rFonts w:hint="eastAsia"/>
          <w:sz w:val="24"/>
          <w:szCs w:val="24"/>
        </w:rPr>
        <w:t>4</w:t>
      </w:r>
      <w:r w:rsidRPr="00665EBC">
        <w:rPr>
          <w:rFonts w:hint="eastAsia"/>
          <w:sz w:val="24"/>
          <w:szCs w:val="24"/>
        </w:rPr>
        <w:t>流量计输出端应有下列形式给出的单位脉冲的体积值或单位体积的脉冲值。</w:t>
      </w:r>
    </w:p>
    <w:p w14:paraId="772A7434" w14:textId="77777777" w:rsidR="009B0421" w:rsidRPr="00665EBC" w:rsidRDefault="009B0421" w:rsidP="00027704">
      <w:pPr>
        <w:pStyle w:val="affa"/>
        <w:snapToGrid w:val="0"/>
        <w:spacing w:line="360" w:lineRule="auto"/>
        <w:ind w:firstLine="480"/>
        <w:rPr>
          <w:rFonts w:ascii="Times New Roman" w:eastAsia="宋体" w:hAnsi="Times New Roman"/>
          <w:sz w:val="24"/>
          <w:szCs w:val="24"/>
        </w:rPr>
      </w:pPr>
      <w:r w:rsidRPr="00665EBC">
        <w:rPr>
          <w:rFonts w:ascii="Times New Roman" w:eastAsia="宋体" w:hAnsi="Times New Roman" w:hint="eastAsia"/>
          <w:sz w:val="24"/>
          <w:szCs w:val="24"/>
        </w:rPr>
        <w:t xml:space="preserve">1 </w:t>
      </w:r>
      <w:r w:rsidRPr="00665EBC">
        <w:rPr>
          <w:rFonts w:ascii="Times New Roman" w:eastAsia="宋体" w:hAnsi="Times New Roman"/>
          <w:sz w:val="24"/>
          <w:szCs w:val="24"/>
        </w:rPr>
        <w:t>im</w:t>
      </w:r>
      <w:r w:rsidRPr="00665EBC">
        <w:rPr>
          <w:rFonts w:ascii="Times New Roman" w:eastAsia="宋体" w:hAnsi="Times New Roman" w:hint="eastAsia"/>
          <w:sz w:val="24"/>
          <w:szCs w:val="24"/>
        </w:rPr>
        <w:t>p</w:t>
      </w:r>
      <w:r w:rsidRPr="00665EBC">
        <w:rPr>
          <w:rFonts w:ascii="Times New Roman" w:eastAsia="宋体" w:hAnsi="Times New Roman" w:hint="eastAsia"/>
          <w:sz w:val="24"/>
          <w:szCs w:val="24"/>
        </w:rPr>
        <w:t>≌…</w:t>
      </w:r>
      <w:r w:rsidR="00210B8A" w:rsidRPr="00665EBC">
        <w:rPr>
          <w:rFonts w:ascii="Times New Roman" w:eastAsia="宋体" w:hAnsi="Times New Roman" w:hint="eastAsia"/>
          <w:sz w:val="24"/>
          <w:szCs w:val="24"/>
        </w:rPr>
        <w:t xml:space="preserve">  </w:t>
      </w:r>
      <w:r w:rsidRPr="00665EBC">
        <w:rPr>
          <w:rFonts w:ascii="Times New Roman" w:eastAsia="宋体" w:hAnsi="Times New Roman"/>
          <w:sz w:val="24"/>
          <w:szCs w:val="24"/>
        </w:rPr>
        <w:t>m</w:t>
      </w:r>
      <w:r w:rsidRPr="00665EBC">
        <w:rPr>
          <w:rFonts w:ascii="Times New Roman" w:eastAsia="宋体" w:hAnsi="Times New Roman"/>
          <w:sz w:val="24"/>
          <w:szCs w:val="24"/>
          <w:vertAlign w:val="superscript"/>
        </w:rPr>
        <w:t>3</w:t>
      </w:r>
      <w:r w:rsidRPr="00665EBC">
        <w:rPr>
          <w:rFonts w:ascii="Times New Roman" w:eastAsia="宋体" w:hAnsi="Times New Roman"/>
          <w:sz w:val="24"/>
          <w:szCs w:val="24"/>
        </w:rPr>
        <w:t>(dm</w:t>
      </w:r>
      <w:r w:rsidRPr="00665EBC">
        <w:rPr>
          <w:rFonts w:ascii="Times New Roman" w:eastAsia="宋体" w:hAnsi="Times New Roman"/>
          <w:sz w:val="24"/>
          <w:szCs w:val="24"/>
          <w:vertAlign w:val="superscript"/>
        </w:rPr>
        <w:t>3</w:t>
      </w:r>
      <w:r w:rsidRPr="00665EBC">
        <w:rPr>
          <w:rFonts w:ascii="Times New Roman" w:eastAsia="宋体" w:hAnsi="Times New Roman"/>
          <w:sz w:val="24"/>
          <w:szCs w:val="24"/>
        </w:rPr>
        <w:t xml:space="preserve">)   </w:t>
      </w:r>
      <w:r w:rsidRPr="00665EBC">
        <w:rPr>
          <w:rFonts w:ascii="Times New Roman" w:eastAsia="宋体" w:hAnsi="Times New Roman" w:hint="eastAsia"/>
          <w:sz w:val="24"/>
          <w:szCs w:val="24"/>
        </w:rPr>
        <w:t>或</w:t>
      </w:r>
      <w:r w:rsidRPr="00665EBC">
        <w:rPr>
          <w:rFonts w:ascii="Times New Roman" w:eastAsia="宋体" w:hAnsi="Times New Roman" w:hint="eastAsia"/>
          <w:sz w:val="24"/>
          <w:szCs w:val="24"/>
        </w:rPr>
        <w:t xml:space="preserve"> 1</w:t>
      </w:r>
      <w:r w:rsidRPr="00665EBC">
        <w:rPr>
          <w:rFonts w:ascii="Times New Roman" w:eastAsia="宋体" w:hAnsi="Times New Roman"/>
          <w:sz w:val="24"/>
          <w:szCs w:val="24"/>
        </w:rPr>
        <w:t xml:space="preserve"> m</w:t>
      </w:r>
      <w:r w:rsidRPr="00665EBC">
        <w:rPr>
          <w:rFonts w:ascii="Times New Roman" w:eastAsia="宋体" w:hAnsi="Times New Roman"/>
          <w:sz w:val="24"/>
          <w:szCs w:val="24"/>
          <w:vertAlign w:val="superscript"/>
        </w:rPr>
        <w:t>3</w:t>
      </w:r>
      <w:r w:rsidRPr="00665EBC">
        <w:rPr>
          <w:rFonts w:ascii="Times New Roman" w:eastAsia="宋体" w:hAnsi="Times New Roman"/>
          <w:sz w:val="24"/>
          <w:szCs w:val="24"/>
        </w:rPr>
        <w:t>(dm</w:t>
      </w:r>
      <w:r w:rsidRPr="00665EBC">
        <w:rPr>
          <w:rFonts w:ascii="Times New Roman" w:eastAsia="宋体" w:hAnsi="Times New Roman"/>
          <w:sz w:val="24"/>
          <w:szCs w:val="24"/>
          <w:vertAlign w:val="superscript"/>
        </w:rPr>
        <w:t>3</w:t>
      </w:r>
      <w:r w:rsidRPr="00665EBC">
        <w:rPr>
          <w:rFonts w:ascii="Times New Roman" w:eastAsia="宋体" w:hAnsi="Times New Roman"/>
          <w:sz w:val="24"/>
          <w:szCs w:val="24"/>
        </w:rPr>
        <w:t>)</w:t>
      </w:r>
      <w:r w:rsidRPr="00665EBC">
        <w:rPr>
          <w:rFonts w:ascii="Times New Roman" w:eastAsia="宋体" w:hAnsi="Times New Roman" w:hint="eastAsia"/>
          <w:sz w:val="24"/>
          <w:szCs w:val="24"/>
        </w:rPr>
        <w:t>≌…</w:t>
      </w:r>
      <w:r w:rsidR="00210B8A" w:rsidRPr="00665EBC">
        <w:rPr>
          <w:rFonts w:ascii="Times New Roman" w:eastAsia="宋体" w:hAnsi="Times New Roman" w:hint="eastAsia"/>
          <w:sz w:val="24"/>
          <w:szCs w:val="24"/>
        </w:rPr>
        <w:t xml:space="preserve"> </w:t>
      </w:r>
      <w:r w:rsidRPr="00665EBC">
        <w:rPr>
          <w:rFonts w:ascii="Times New Roman" w:eastAsia="宋体" w:hAnsi="Times New Roman" w:hint="eastAsia"/>
          <w:sz w:val="24"/>
          <w:szCs w:val="24"/>
        </w:rPr>
        <w:t xml:space="preserve"> </w:t>
      </w:r>
      <w:r w:rsidRPr="00665EBC">
        <w:rPr>
          <w:rFonts w:ascii="Times New Roman" w:eastAsia="宋体" w:hAnsi="Times New Roman"/>
          <w:sz w:val="24"/>
          <w:szCs w:val="24"/>
        </w:rPr>
        <w:t>im</w:t>
      </w:r>
      <w:r w:rsidRPr="00665EBC">
        <w:rPr>
          <w:rFonts w:ascii="Times New Roman" w:eastAsia="宋体" w:hAnsi="Times New Roman" w:hint="eastAsia"/>
          <w:sz w:val="24"/>
          <w:szCs w:val="24"/>
        </w:rPr>
        <w:t>p</w:t>
      </w:r>
      <w:r w:rsidRPr="00665EBC">
        <w:rPr>
          <w:rFonts w:ascii="Times New Roman" w:eastAsia="宋体" w:hAnsi="Times New Roman"/>
          <w:sz w:val="24"/>
          <w:szCs w:val="24"/>
        </w:rPr>
        <w:t xml:space="preserve"> </w:t>
      </w:r>
    </w:p>
    <w:p w14:paraId="32B8D3AC" w14:textId="77777777" w:rsidR="004148A3" w:rsidRPr="00665EBC" w:rsidRDefault="004148A3" w:rsidP="00027704">
      <w:pPr>
        <w:pStyle w:val="affa"/>
        <w:snapToGrid w:val="0"/>
        <w:spacing w:line="360" w:lineRule="auto"/>
        <w:ind w:firstLine="480"/>
        <w:rPr>
          <w:rFonts w:ascii="Times New Roman" w:eastAsia="宋体" w:hAnsi="Times New Roman"/>
          <w:sz w:val="24"/>
          <w:szCs w:val="24"/>
        </w:rPr>
      </w:pPr>
      <w:r w:rsidRPr="00665EBC">
        <w:rPr>
          <w:rFonts w:ascii="Times New Roman" w:eastAsia="宋体" w:hAnsi="Times New Roman" w:hint="eastAsia"/>
          <w:sz w:val="24"/>
          <w:szCs w:val="24"/>
        </w:rPr>
        <w:t>或</w:t>
      </w:r>
      <w:r w:rsidRPr="00665EBC">
        <w:rPr>
          <w:rFonts w:ascii="Times New Roman" w:eastAsia="宋体" w:hAnsi="Times New Roman" w:hint="eastAsia"/>
          <w:sz w:val="24"/>
          <w:szCs w:val="24"/>
        </w:rPr>
        <w:t xml:space="preserve">1 </w:t>
      </w:r>
      <w:r w:rsidRPr="00665EBC">
        <w:rPr>
          <w:rFonts w:ascii="Times New Roman" w:eastAsia="宋体" w:hAnsi="Times New Roman"/>
          <w:sz w:val="24"/>
          <w:szCs w:val="24"/>
        </w:rPr>
        <w:t>im</w:t>
      </w:r>
      <w:r w:rsidRPr="00665EBC">
        <w:rPr>
          <w:rFonts w:ascii="Times New Roman" w:eastAsia="宋体" w:hAnsi="Times New Roman" w:hint="eastAsia"/>
          <w:sz w:val="24"/>
          <w:szCs w:val="24"/>
        </w:rPr>
        <w:t>p</w:t>
      </w:r>
      <w:r w:rsidRPr="00665EBC">
        <w:rPr>
          <w:rFonts w:ascii="Times New Roman" w:eastAsia="宋体" w:hAnsi="Times New Roman" w:hint="eastAsia"/>
          <w:sz w:val="24"/>
          <w:szCs w:val="24"/>
        </w:rPr>
        <w:t>≌…</w:t>
      </w:r>
      <w:r w:rsidRPr="00665EBC">
        <w:rPr>
          <w:rFonts w:ascii="Times New Roman" w:eastAsia="宋体" w:hAnsi="Times New Roman" w:hint="eastAsia"/>
          <w:sz w:val="24"/>
          <w:szCs w:val="24"/>
        </w:rPr>
        <w:t xml:space="preserve">  </w:t>
      </w:r>
      <w:r w:rsidRPr="00665EBC">
        <w:rPr>
          <w:rFonts w:ascii="Times New Roman" w:eastAsia="宋体" w:hAnsi="Times New Roman"/>
          <w:sz w:val="24"/>
          <w:szCs w:val="24"/>
        </w:rPr>
        <w:t>m</w:t>
      </w:r>
      <w:r w:rsidRPr="00665EBC">
        <w:rPr>
          <w:rFonts w:ascii="Times New Roman" w:eastAsia="宋体" w:hAnsi="Times New Roman"/>
          <w:sz w:val="24"/>
          <w:szCs w:val="24"/>
          <w:vertAlign w:val="superscript"/>
        </w:rPr>
        <w:t>3</w:t>
      </w:r>
      <w:r w:rsidRPr="00665EBC">
        <w:rPr>
          <w:rFonts w:ascii="Times New Roman" w:eastAsia="宋体" w:hAnsi="Times New Roman"/>
          <w:sz w:val="24"/>
          <w:szCs w:val="24"/>
        </w:rPr>
        <w:t xml:space="preserve">(L)   </w:t>
      </w:r>
      <w:r w:rsidRPr="00665EBC">
        <w:rPr>
          <w:rFonts w:ascii="Times New Roman" w:eastAsia="宋体" w:hAnsi="Times New Roman" w:hint="eastAsia"/>
          <w:sz w:val="24"/>
          <w:szCs w:val="24"/>
        </w:rPr>
        <w:t>或</w:t>
      </w:r>
      <w:r w:rsidRPr="00665EBC">
        <w:rPr>
          <w:rFonts w:ascii="Times New Roman" w:eastAsia="宋体" w:hAnsi="Times New Roman" w:hint="eastAsia"/>
          <w:sz w:val="24"/>
          <w:szCs w:val="24"/>
        </w:rPr>
        <w:t xml:space="preserve"> 1</w:t>
      </w:r>
      <w:r w:rsidRPr="00665EBC">
        <w:rPr>
          <w:rFonts w:ascii="Times New Roman" w:eastAsia="宋体" w:hAnsi="Times New Roman"/>
          <w:sz w:val="24"/>
          <w:szCs w:val="24"/>
        </w:rPr>
        <w:t xml:space="preserve"> m</w:t>
      </w:r>
      <w:r w:rsidRPr="00665EBC">
        <w:rPr>
          <w:rFonts w:ascii="Times New Roman" w:eastAsia="宋体" w:hAnsi="Times New Roman"/>
          <w:sz w:val="24"/>
          <w:szCs w:val="24"/>
          <w:vertAlign w:val="superscript"/>
        </w:rPr>
        <w:t>3</w:t>
      </w:r>
      <w:r w:rsidRPr="00665EBC">
        <w:rPr>
          <w:rFonts w:ascii="Times New Roman" w:eastAsia="宋体" w:hAnsi="Times New Roman"/>
          <w:sz w:val="24"/>
          <w:szCs w:val="24"/>
        </w:rPr>
        <w:t>(L)</w:t>
      </w:r>
      <w:r w:rsidRPr="00665EBC">
        <w:rPr>
          <w:rFonts w:ascii="Times New Roman" w:eastAsia="宋体" w:hAnsi="Times New Roman" w:hint="eastAsia"/>
          <w:sz w:val="24"/>
          <w:szCs w:val="24"/>
        </w:rPr>
        <w:t>≌…</w:t>
      </w:r>
      <w:r w:rsidRPr="00665EBC">
        <w:rPr>
          <w:rFonts w:ascii="Times New Roman" w:eastAsia="宋体" w:hAnsi="Times New Roman" w:hint="eastAsia"/>
          <w:sz w:val="24"/>
          <w:szCs w:val="24"/>
        </w:rPr>
        <w:t xml:space="preserve">  </w:t>
      </w:r>
      <w:r w:rsidRPr="00665EBC">
        <w:rPr>
          <w:rFonts w:ascii="Times New Roman" w:eastAsia="宋体" w:hAnsi="Times New Roman"/>
          <w:sz w:val="24"/>
          <w:szCs w:val="24"/>
        </w:rPr>
        <w:t>im</w:t>
      </w:r>
      <w:r w:rsidRPr="00665EBC">
        <w:rPr>
          <w:rFonts w:ascii="Times New Roman" w:eastAsia="宋体" w:hAnsi="Times New Roman" w:hint="eastAsia"/>
          <w:sz w:val="24"/>
          <w:szCs w:val="24"/>
        </w:rPr>
        <w:t>p</w:t>
      </w:r>
    </w:p>
    <w:p w14:paraId="779D2CCC" w14:textId="77777777" w:rsidR="009B0421" w:rsidRPr="00665EBC" w:rsidRDefault="009B0421">
      <w:pPr>
        <w:adjustRightInd w:val="0"/>
        <w:snapToGrid w:val="0"/>
        <w:spacing w:line="360" w:lineRule="auto"/>
        <w:outlineLvl w:val="1"/>
        <w:rPr>
          <w:sz w:val="24"/>
          <w:szCs w:val="24"/>
        </w:rPr>
      </w:pPr>
      <w:bookmarkStart w:id="121" w:name="_Toc457807261"/>
      <w:bookmarkStart w:id="122" w:name="_Toc457808124"/>
      <w:bookmarkStart w:id="123" w:name="_Toc457808586"/>
      <w:bookmarkStart w:id="124" w:name="_Toc501210795"/>
      <w:bookmarkStart w:id="125" w:name="_Toc185070203"/>
      <w:r w:rsidRPr="00665EBC">
        <w:rPr>
          <w:rFonts w:hint="eastAsia"/>
          <w:sz w:val="24"/>
          <w:szCs w:val="24"/>
        </w:rPr>
        <w:t>7</w:t>
      </w:r>
      <w:r w:rsidRPr="00665EBC">
        <w:rPr>
          <w:sz w:val="24"/>
          <w:szCs w:val="24"/>
        </w:rPr>
        <w:t>.</w:t>
      </w:r>
      <w:r w:rsidRPr="00665EBC">
        <w:rPr>
          <w:rFonts w:hint="eastAsia"/>
          <w:sz w:val="24"/>
          <w:szCs w:val="24"/>
        </w:rPr>
        <w:t>2</w:t>
      </w:r>
      <w:r w:rsidRPr="00665EBC">
        <w:rPr>
          <w:sz w:val="24"/>
          <w:szCs w:val="24"/>
        </w:rPr>
        <w:t xml:space="preserve"> </w:t>
      </w:r>
      <w:r w:rsidRPr="00665EBC">
        <w:rPr>
          <w:sz w:val="24"/>
          <w:szCs w:val="24"/>
        </w:rPr>
        <w:t>耐压强度</w:t>
      </w:r>
      <w:bookmarkEnd w:id="121"/>
      <w:bookmarkEnd w:id="122"/>
      <w:bookmarkEnd w:id="123"/>
      <w:bookmarkEnd w:id="124"/>
      <w:bookmarkEnd w:id="125"/>
    </w:p>
    <w:p w14:paraId="63CC7A9B"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流量计基表壳体应能承受试验压力为</w:t>
      </w:r>
      <w:r w:rsidRPr="00665EBC">
        <w:rPr>
          <w:sz w:val="24"/>
          <w:szCs w:val="24"/>
        </w:rPr>
        <w:t>1.5</w:t>
      </w:r>
      <w:r w:rsidRPr="00665EBC">
        <w:rPr>
          <w:rFonts w:hint="eastAsia"/>
          <w:sz w:val="24"/>
          <w:szCs w:val="24"/>
        </w:rPr>
        <w:t>倍公称压力</w:t>
      </w:r>
      <w:r w:rsidR="00B74659" w:rsidRPr="00665EBC">
        <w:rPr>
          <w:rFonts w:hint="eastAsia"/>
          <w:sz w:val="24"/>
          <w:szCs w:val="24"/>
        </w:rPr>
        <w:t>下的耐压强度试验，试验期间应无</w:t>
      </w:r>
      <w:r w:rsidR="00B22BC8" w:rsidRPr="00665EBC">
        <w:rPr>
          <w:rFonts w:hint="eastAsia"/>
          <w:sz w:val="24"/>
          <w:szCs w:val="24"/>
        </w:rPr>
        <w:t>渗漏</w:t>
      </w:r>
      <w:r w:rsidR="00B74659" w:rsidRPr="00665EBC">
        <w:rPr>
          <w:rFonts w:hint="eastAsia"/>
          <w:sz w:val="24"/>
          <w:szCs w:val="24"/>
        </w:rPr>
        <w:t>或</w:t>
      </w:r>
      <w:r w:rsidRPr="00665EBC">
        <w:rPr>
          <w:rFonts w:hint="eastAsia"/>
          <w:sz w:val="24"/>
          <w:szCs w:val="24"/>
        </w:rPr>
        <w:t>损坏。</w:t>
      </w:r>
    </w:p>
    <w:p w14:paraId="368866BF" w14:textId="0E5787E2" w:rsidR="009B0421" w:rsidRPr="00665EBC" w:rsidRDefault="009B0421">
      <w:pPr>
        <w:adjustRightInd w:val="0"/>
        <w:snapToGrid w:val="0"/>
        <w:spacing w:line="360" w:lineRule="auto"/>
        <w:outlineLvl w:val="1"/>
        <w:rPr>
          <w:sz w:val="24"/>
          <w:szCs w:val="24"/>
        </w:rPr>
      </w:pPr>
      <w:bookmarkStart w:id="126" w:name="_Toc457807262"/>
      <w:bookmarkStart w:id="127" w:name="_Toc457808125"/>
      <w:bookmarkStart w:id="128" w:name="_Toc457808587"/>
      <w:bookmarkStart w:id="129" w:name="_Toc501210796"/>
      <w:bookmarkStart w:id="130" w:name="_Toc185070204"/>
      <w:r w:rsidRPr="00665EBC">
        <w:rPr>
          <w:rFonts w:hint="eastAsia"/>
          <w:sz w:val="24"/>
          <w:szCs w:val="24"/>
        </w:rPr>
        <w:t>7</w:t>
      </w:r>
      <w:r w:rsidRPr="00665EBC">
        <w:rPr>
          <w:sz w:val="24"/>
          <w:szCs w:val="24"/>
        </w:rPr>
        <w:t>.</w:t>
      </w:r>
      <w:r w:rsidRPr="00665EBC">
        <w:rPr>
          <w:rFonts w:hint="eastAsia"/>
          <w:sz w:val="24"/>
          <w:szCs w:val="24"/>
        </w:rPr>
        <w:t>3</w:t>
      </w:r>
      <w:r w:rsidRPr="00665EBC">
        <w:rPr>
          <w:sz w:val="24"/>
          <w:szCs w:val="24"/>
        </w:rPr>
        <w:t xml:space="preserve"> </w:t>
      </w:r>
      <w:r w:rsidRPr="00665EBC">
        <w:rPr>
          <w:sz w:val="24"/>
          <w:szCs w:val="24"/>
        </w:rPr>
        <w:t>密封性</w:t>
      </w:r>
      <w:bookmarkEnd w:id="126"/>
      <w:bookmarkEnd w:id="127"/>
      <w:bookmarkEnd w:id="128"/>
      <w:bookmarkEnd w:id="129"/>
      <w:bookmarkEnd w:id="130"/>
    </w:p>
    <w:p w14:paraId="29DA9072" w14:textId="1C778D05" w:rsidR="009B0421" w:rsidRPr="00665EBC" w:rsidRDefault="002F7E33" w:rsidP="00027704">
      <w:pPr>
        <w:snapToGrid w:val="0"/>
        <w:spacing w:line="360" w:lineRule="auto"/>
        <w:ind w:firstLineChars="200" w:firstLine="480"/>
        <w:rPr>
          <w:sz w:val="24"/>
          <w:szCs w:val="24"/>
        </w:rPr>
      </w:pPr>
      <w:r w:rsidRPr="00665EBC">
        <w:rPr>
          <w:rFonts w:hint="eastAsia"/>
          <w:sz w:val="24"/>
          <w:szCs w:val="24"/>
        </w:rPr>
        <w:t>流量计应具有良好的密封性，正常工作时无渗漏、泄漏。</w:t>
      </w:r>
    </w:p>
    <w:p w14:paraId="40E41DD6" w14:textId="77777777" w:rsidR="009B0421" w:rsidRPr="00665EBC" w:rsidRDefault="009B0421">
      <w:pPr>
        <w:adjustRightInd w:val="0"/>
        <w:snapToGrid w:val="0"/>
        <w:spacing w:line="360" w:lineRule="auto"/>
        <w:outlineLvl w:val="1"/>
        <w:rPr>
          <w:sz w:val="24"/>
          <w:szCs w:val="24"/>
        </w:rPr>
      </w:pPr>
      <w:bookmarkStart w:id="131" w:name="_Toc457807263"/>
      <w:bookmarkStart w:id="132" w:name="_Toc457808126"/>
      <w:bookmarkStart w:id="133" w:name="_Toc457808588"/>
      <w:bookmarkStart w:id="134" w:name="_Toc501210797"/>
      <w:bookmarkStart w:id="135" w:name="_Toc185070205"/>
      <w:r w:rsidRPr="00665EBC">
        <w:rPr>
          <w:rFonts w:hint="eastAsia"/>
          <w:sz w:val="24"/>
          <w:szCs w:val="24"/>
        </w:rPr>
        <w:t xml:space="preserve">7.4 </w:t>
      </w:r>
      <w:r w:rsidRPr="00665EBC">
        <w:rPr>
          <w:rFonts w:hint="eastAsia"/>
          <w:sz w:val="24"/>
          <w:szCs w:val="24"/>
        </w:rPr>
        <w:t>功能性要求</w:t>
      </w:r>
      <w:bookmarkEnd w:id="131"/>
      <w:bookmarkEnd w:id="132"/>
      <w:bookmarkEnd w:id="133"/>
      <w:bookmarkEnd w:id="134"/>
      <w:bookmarkEnd w:id="135"/>
    </w:p>
    <w:p w14:paraId="0A596BF8" w14:textId="77777777" w:rsidR="009B0421" w:rsidRPr="00665EBC" w:rsidRDefault="000E47F8" w:rsidP="00027704">
      <w:pPr>
        <w:adjustRightInd w:val="0"/>
        <w:snapToGrid w:val="0"/>
        <w:spacing w:line="360" w:lineRule="auto"/>
        <w:ind w:firstLineChars="150" w:firstLine="360"/>
        <w:rPr>
          <w:sz w:val="24"/>
          <w:szCs w:val="24"/>
        </w:rPr>
      </w:pPr>
      <w:r w:rsidRPr="00665EBC">
        <w:rPr>
          <w:rFonts w:hint="eastAsia"/>
          <w:sz w:val="24"/>
          <w:szCs w:val="24"/>
        </w:rPr>
        <w:t>功能性</w:t>
      </w:r>
      <w:r w:rsidR="009B0421" w:rsidRPr="00665EBC">
        <w:rPr>
          <w:rFonts w:hint="eastAsia"/>
          <w:sz w:val="24"/>
          <w:szCs w:val="24"/>
        </w:rPr>
        <w:t>要求</w:t>
      </w:r>
      <w:r w:rsidRPr="00665EBC">
        <w:rPr>
          <w:rFonts w:hint="eastAsia"/>
          <w:sz w:val="24"/>
          <w:szCs w:val="24"/>
        </w:rPr>
        <w:t>应满足：</w:t>
      </w:r>
    </w:p>
    <w:p w14:paraId="238FB8AD" w14:textId="77777777" w:rsidR="009B0421" w:rsidRPr="00665EBC" w:rsidRDefault="009B0421" w:rsidP="00FA4F06">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4.1</w:t>
      </w:r>
      <w:r w:rsidRPr="00665EBC">
        <w:rPr>
          <w:sz w:val="24"/>
          <w:szCs w:val="24"/>
        </w:rPr>
        <w:t xml:space="preserve"> </w:t>
      </w:r>
      <w:r w:rsidRPr="00665EBC">
        <w:rPr>
          <w:sz w:val="24"/>
          <w:szCs w:val="24"/>
        </w:rPr>
        <w:t>工作电源欠压</w:t>
      </w:r>
    </w:p>
    <w:p w14:paraId="5BAC856F" w14:textId="77777777" w:rsidR="009B0421" w:rsidRPr="00665EBC" w:rsidRDefault="009B0421" w:rsidP="00027704">
      <w:pPr>
        <w:pStyle w:val="affa"/>
        <w:snapToGrid w:val="0"/>
        <w:spacing w:line="360" w:lineRule="auto"/>
        <w:ind w:firstLine="480"/>
        <w:rPr>
          <w:rFonts w:ascii="Times New Roman" w:eastAsia="宋体" w:hAnsi="Times New Roman"/>
          <w:sz w:val="24"/>
          <w:szCs w:val="24"/>
        </w:rPr>
      </w:pPr>
      <w:r w:rsidRPr="00665EBC">
        <w:rPr>
          <w:rFonts w:ascii="Times New Roman" w:eastAsia="宋体" w:hAnsi="Times New Roman" w:hint="eastAsia"/>
          <w:sz w:val="24"/>
          <w:szCs w:val="24"/>
        </w:rPr>
        <w:t>采用电池供电的</w:t>
      </w:r>
      <w:r w:rsidRPr="00665EBC">
        <w:rPr>
          <w:rFonts w:ascii="Times New Roman" w:eastAsia="宋体" w:hAnsi="Times New Roman"/>
          <w:sz w:val="24"/>
          <w:szCs w:val="24"/>
        </w:rPr>
        <w:t>流量计</w:t>
      </w:r>
      <w:r w:rsidRPr="00665EBC">
        <w:rPr>
          <w:rFonts w:ascii="Times New Roman" w:eastAsia="宋体" w:hAnsi="Times New Roman" w:hint="eastAsia"/>
          <w:sz w:val="24"/>
          <w:szCs w:val="24"/>
        </w:rPr>
        <w:t>，当</w:t>
      </w:r>
      <w:r w:rsidRPr="00665EBC">
        <w:rPr>
          <w:rFonts w:ascii="Times New Roman" w:eastAsia="宋体" w:hAnsi="Times New Roman"/>
          <w:sz w:val="24"/>
          <w:szCs w:val="24"/>
        </w:rPr>
        <w:t>电池电压降至</w:t>
      </w:r>
      <w:r w:rsidRPr="00665EBC">
        <w:rPr>
          <w:rFonts w:ascii="Times New Roman" w:eastAsia="宋体" w:hAnsi="Times New Roman" w:hint="eastAsia"/>
          <w:sz w:val="24"/>
          <w:szCs w:val="24"/>
        </w:rPr>
        <w:t>低</w:t>
      </w:r>
      <w:r w:rsidRPr="00665EBC">
        <w:rPr>
          <w:rFonts w:ascii="Times New Roman" w:eastAsia="宋体" w:hAnsi="Times New Roman"/>
          <w:sz w:val="24"/>
          <w:szCs w:val="24"/>
        </w:rPr>
        <w:t>电压</w:t>
      </w:r>
      <w:r w:rsidRPr="00665EBC">
        <w:rPr>
          <w:rFonts w:ascii="Times New Roman" w:eastAsia="宋体" w:hAnsi="Times New Roman" w:hint="eastAsia"/>
          <w:sz w:val="24"/>
          <w:szCs w:val="24"/>
        </w:rPr>
        <w:t>设定</w:t>
      </w:r>
      <w:r w:rsidRPr="00665EBC">
        <w:rPr>
          <w:rFonts w:ascii="Times New Roman" w:eastAsia="宋体" w:hAnsi="Times New Roman"/>
          <w:sz w:val="24"/>
          <w:szCs w:val="24"/>
        </w:rPr>
        <w:t>值时，应有明确的</w:t>
      </w:r>
      <w:r w:rsidRPr="00665EBC">
        <w:rPr>
          <w:rFonts w:ascii="Times New Roman" w:eastAsia="宋体" w:hAnsi="Times New Roman" w:hint="eastAsia"/>
          <w:sz w:val="24"/>
          <w:szCs w:val="24"/>
        </w:rPr>
        <w:t>文字、符号或声光</w:t>
      </w:r>
      <w:r w:rsidRPr="00665EBC">
        <w:rPr>
          <w:rFonts w:ascii="Times New Roman" w:eastAsia="宋体" w:hAnsi="Times New Roman"/>
          <w:sz w:val="24"/>
          <w:szCs w:val="24"/>
        </w:rPr>
        <w:t>提示</w:t>
      </w:r>
      <w:r w:rsidRPr="00665EBC">
        <w:rPr>
          <w:rFonts w:ascii="Times New Roman" w:eastAsia="宋体" w:hAnsi="Times New Roman" w:hint="eastAsia"/>
          <w:sz w:val="24"/>
          <w:szCs w:val="24"/>
        </w:rPr>
        <w:t>。</w:t>
      </w:r>
    </w:p>
    <w:p w14:paraId="0487E332" w14:textId="7EFAAEB2" w:rsidR="009B0421" w:rsidRPr="00665EBC" w:rsidRDefault="009B0421">
      <w:pPr>
        <w:snapToGrid w:val="0"/>
        <w:spacing w:line="360" w:lineRule="auto"/>
        <w:rPr>
          <w:sz w:val="24"/>
          <w:szCs w:val="24"/>
        </w:rPr>
      </w:pPr>
      <w:r w:rsidRPr="00665EBC">
        <w:rPr>
          <w:rFonts w:eastAsia="黑体" w:hint="eastAsia"/>
          <w:sz w:val="24"/>
          <w:szCs w:val="24"/>
        </w:rPr>
        <w:t>7</w:t>
      </w:r>
      <w:r w:rsidRPr="00665EBC">
        <w:rPr>
          <w:sz w:val="24"/>
          <w:szCs w:val="24"/>
        </w:rPr>
        <w:t>.</w:t>
      </w:r>
      <w:r w:rsidRPr="00665EBC">
        <w:rPr>
          <w:rFonts w:hint="eastAsia"/>
          <w:sz w:val="24"/>
          <w:szCs w:val="24"/>
        </w:rPr>
        <w:t>4.2</w:t>
      </w:r>
      <w:r w:rsidR="008D2EC9" w:rsidRPr="00665EBC">
        <w:rPr>
          <w:sz w:val="24"/>
          <w:szCs w:val="24"/>
        </w:rPr>
        <w:t xml:space="preserve"> </w:t>
      </w:r>
      <w:r w:rsidRPr="00665EBC">
        <w:rPr>
          <w:rFonts w:hint="eastAsia"/>
          <w:sz w:val="24"/>
          <w:szCs w:val="24"/>
        </w:rPr>
        <w:t>断电保护</w:t>
      </w:r>
    </w:p>
    <w:p w14:paraId="6C23AFE8" w14:textId="77777777" w:rsidR="009B0421" w:rsidRPr="00665EBC" w:rsidRDefault="00133F09" w:rsidP="00027704">
      <w:pPr>
        <w:snapToGrid w:val="0"/>
        <w:spacing w:line="360" w:lineRule="auto"/>
        <w:ind w:firstLineChars="200" w:firstLine="480"/>
        <w:rPr>
          <w:sz w:val="24"/>
          <w:szCs w:val="24"/>
        </w:rPr>
      </w:pPr>
      <w:r w:rsidRPr="00665EBC">
        <w:rPr>
          <w:rFonts w:hint="eastAsia"/>
          <w:sz w:val="24"/>
          <w:szCs w:val="24"/>
        </w:rPr>
        <w:t>当电源电压降至欠压设计值或电源中断时，</w:t>
      </w:r>
      <w:r w:rsidR="00AA6B26" w:rsidRPr="00665EBC">
        <w:rPr>
          <w:rFonts w:hint="eastAsia"/>
          <w:sz w:val="24"/>
          <w:szCs w:val="24"/>
        </w:rPr>
        <w:t>应保证流量计保存的信息和数据不丢失</w:t>
      </w:r>
      <w:r w:rsidR="00FA4F06" w:rsidRPr="00665EBC">
        <w:rPr>
          <w:rFonts w:hint="eastAsia"/>
          <w:sz w:val="24"/>
          <w:szCs w:val="24"/>
        </w:rPr>
        <w:t>。</w:t>
      </w:r>
    </w:p>
    <w:p w14:paraId="302040B5" w14:textId="77777777" w:rsidR="009B0421" w:rsidRPr="00665EBC" w:rsidRDefault="009B0421">
      <w:pPr>
        <w:adjustRightInd w:val="0"/>
        <w:snapToGrid w:val="0"/>
        <w:spacing w:line="360" w:lineRule="auto"/>
        <w:outlineLvl w:val="1"/>
        <w:rPr>
          <w:sz w:val="24"/>
          <w:szCs w:val="24"/>
        </w:rPr>
      </w:pPr>
      <w:bookmarkStart w:id="136" w:name="_Toc457807264"/>
      <w:bookmarkStart w:id="137" w:name="_Toc457808127"/>
      <w:bookmarkStart w:id="138" w:name="_Toc457808589"/>
      <w:bookmarkStart w:id="139" w:name="_Toc501210798"/>
      <w:bookmarkStart w:id="140" w:name="_Toc185070206"/>
      <w:r w:rsidRPr="00665EBC">
        <w:rPr>
          <w:rFonts w:hint="eastAsia"/>
          <w:sz w:val="24"/>
          <w:szCs w:val="24"/>
        </w:rPr>
        <w:t>7</w:t>
      </w:r>
      <w:r w:rsidRPr="00665EBC">
        <w:rPr>
          <w:sz w:val="24"/>
          <w:szCs w:val="24"/>
        </w:rPr>
        <w:t>.</w:t>
      </w:r>
      <w:r w:rsidRPr="00665EBC">
        <w:rPr>
          <w:rFonts w:hint="eastAsia"/>
          <w:sz w:val="24"/>
          <w:szCs w:val="24"/>
        </w:rPr>
        <w:t xml:space="preserve">5 </w:t>
      </w:r>
      <w:r w:rsidRPr="00665EBC">
        <w:rPr>
          <w:rFonts w:hint="eastAsia"/>
          <w:sz w:val="24"/>
          <w:szCs w:val="24"/>
        </w:rPr>
        <w:t>安全</w:t>
      </w:r>
      <w:r w:rsidRPr="00665EBC">
        <w:rPr>
          <w:sz w:val="24"/>
          <w:szCs w:val="24"/>
        </w:rPr>
        <w:t>性能</w:t>
      </w:r>
      <w:bookmarkEnd w:id="136"/>
      <w:bookmarkEnd w:id="137"/>
      <w:bookmarkEnd w:id="138"/>
      <w:bookmarkEnd w:id="139"/>
      <w:bookmarkEnd w:id="140"/>
    </w:p>
    <w:p w14:paraId="605F291B"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对</w:t>
      </w:r>
      <w:r w:rsidR="000E0CED" w:rsidRPr="00665EBC">
        <w:rPr>
          <w:rFonts w:hint="eastAsia"/>
          <w:sz w:val="24"/>
          <w:szCs w:val="24"/>
        </w:rPr>
        <w:t>外电源</w:t>
      </w:r>
      <w:r w:rsidRPr="00665EBC">
        <w:rPr>
          <w:rFonts w:hint="eastAsia"/>
          <w:sz w:val="24"/>
          <w:szCs w:val="24"/>
        </w:rPr>
        <w:t>供电的流量计，应进行绝缘电阻和绝缘强度的安全试验。</w:t>
      </w:r>
    </w:p>
    <w:p w14:paraId="3DB8EA58" w14:textId="77777777" w:rsidR="009B0421" w:rsidRPr="00665EBC" w:rsidRDefault="009B0421">
      <w:pPr>
        <w:autoSpaceDE w:val="0"/>
        <w:autoSpaceDN w:val="0"/>
        <w:adjustRightInd w:val="0"/>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5.</w:t>
      </w:r>
      <w:r w:rsidRPr="00665EBC">
        <w:rPr>
          <w:sz w:val="24"/>
          <w:szCs w:val="24"/>
        </w:rPr>
        <w:t>1</w:t>
      </w:r>
      <w:r w:rsidRPr="00665EBC">
        <w:rPr>
          <w:rFonts w:hint="eastAsia"/>
          <w:sz w:val="24"/>
          <w:szCs w:val="24"/>
        </w:rPr>
        <w:t xml:space="preserve"> </w:t>
      </w:r>
      <w:r w:rsidRPr="00665EBC">
        <w:rPr>
          <w:rFonts w:hint="eastAsia"/>
          <w:sz w:val="24"/>
          <w:szCs w:val="24"/>
        </w:rPr>
        <w:t>绝缘电阻</w:t>
      </w:r>
    </w:p>
    <w:p w14:paraId="7A02FD45" w14:textId="7771ECAF" w:rsidR="009B0421" w:rsidRPr="00665EBC" w:rsidRDefault="009B0421" w:rsidP="00027704">
      <w:pPr>
        <w:snapToGrid w:val="0"/>
        <w:spacing w:line="360" w:lineRule="auto"/>
        <w:ind w:firstLineChars="200" w:firstLine="480"/>
        <w:rPr>
          <w:sz w:val="24"/>
          <w:szCs w:val="24"/>
        </w:rPr>
      </w:pPr>
      <w:r w:rsidRPr="00665EBC">
        <w:rPr>
          <w:rFonts w:hAnsi="宋体" w:hint="eastAsia"/>
          <w:sz w:val="24"/>
          <w:szCs w:val="24"/>
        </w:rPr>
        <w:t>在一般大气条件下，流量计的电源端子与接地端子、输入输出端子与接地端子之</w:t>
      </w:r>
      <w:r w:rsidRPr="00665EBC">
        <w:rPr>
          <w:rFonts w:hint="eastAsia"/>
          <w:sz w:val="24"/>
          <w:szCs w:val="24"/>
        </w:rPr>
        <w:t>间在表</w:t>
      </w:r>
      <w:r w:rsidR="006F09F8" w:rsidRPr="00665EBC">
        <w:rPr>
          <w:sz w:val="24"/>
          <w:szCs w:val="24"/>
        </w:rPr>
        <w:t>4</w:t>
      </w:r>
      <w:r w:rsidRPr="00665EBC">
        <w:rPr>
          <w:rFonts w:hint="eastAsia"/>
          <w:sz w:val="24"/>
          <w:szCs w:val="24"/>
        </w:rPr>
        <w:t>规定的试验电压下其绝缘电阻应不低于</w:t>
      </w:r>
      <w:r w:rsidRPr="00665EBC">
        <w:rPr>
          <w:rFonts w:hint="eastAsia"/>
          <w:sz w:val="24"/>
          <w:szCs w:val="24"/>
        </w:rPr>
        <w:t xml:space="preserve">20 </w:t>
      </w:r>
      <w:r w:rsidRPr="00665EBC">
        <w:rPr>
          <w:sz w:val="24"/>
          <w:szCs w:val="24"/>
        </w:rPr>
        <w:t>MΩ</w:t>
      </w:r>
      <w:r w:rsidRPr="00665EBC">
        <w:rPr>
          <w:rFonts w:hint="eastAsia"/>
          <w:sz w:val="24"/>
          <w:szCs w:val="24"/>
        </w:rPr>
        <w:t>。</w:t>
      </w:r>
    </w:p>
    <w:p w14:paraId="5FBB2EF5" w14:textId="71D6C305" w:rsidR="009B0421" w:rsidRPr="00665EBC" w:rsidRDefault="009B0421">
      <w:pPr>
        <w:snapToGrid w:val="0"/>
        <w:jc w:val="center"/>
        <w:rPr>
          <w:rFonts w:eastAsia="黑体"/>
          <w:szCs w:val="21"/>
        </w:rPr>
      </w:pPr>
      <w:r w:rsidRPr="00665EBC">
        <w:rPr>
          <w:rFonts w:eastAsia="黑体" w:hint="eastAsia"/>
          <w:szCs w:val="21"/>
        </w:rPr>
        <w:t>表</w:t>
      </w:r>
      <w:r w:rsidR="006F09F8" w:rsidRPr="00665EBC">
        <w:rPr>
          <w:rFonts w:eastAsia="黑体"/>
          <w:szCs w:val="21"/>
        </w:rPr>
        <w:t>4</w:t>
      </w:r>
      <w:r w:rsidRPr="00665EBC">
        <w:rPr>
          <w:rFonts w:eastAsia="黑体" w:hint="eastAsia"/>
          <w:szCs w:val="21"/>
        </w:rPr>
        <w:t xml:space="preserve"> </w:t>
      </w:r>
      <w:r w:rsidRPr="00665EBC">
        <w:rPr>
          <w:rFonts w:eastAsia="黑体" w:hint="eastAsia"/>
          <w:szCs w:val="21"/>
        </w:rPr>
        <w:t>绝缘电阻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4320"/>
      </w:tblGrid>
      <w:tr w:rsidR="00665EBC" w:rsidRPr="00665EBC" w14:paraId="3A0E061C" w14:textId="77777777" w:rsidTr="000E0CED">
        <w:trPr>
          <w:trHeight w:val="522"/>
        </w:trPr>
        <w:tc>
          <w:tcPr>
            <w:tcW w:w="4248" w:type="dxa"/>
            <w:vAlign w:val="center"/>
          </w:tcPr>
          <w:p w14:paraId="2B05669D" w14:textId="77777777" w:rsidR="009B0421" w:rsidRPr="00665EBC" w:rsidRDefault="009B0421">
            <w:pPr>
              <w:snapToGrid w:val="0"/>
              <w:jc w:val="center"/>
              <w:rPr>
                <w:szCs w:val="21"/>
              </w:rPr>
            </w:pPr>
            <w:r w:rsidRPr="00665EBC">
              <w:rPr>
                <w:rFonts w:hint="eastAsia"/>
                <w:szCs w:val="21"/>
              </w:rPr>
              <w:t>额定电压或标称</w:t>
            </w:r>
            <w:r w:rsidRPr="00665EBC">
              <w:rPr>
                <w:szCs w:val="21"/>
              </w:rPr>
              <w:t>电压（</w:t>
            </w:r>
            <w:r w:rsidRPr="00665EBC">
              <w:rPr>
                <w:szCs w:val="21"/>
              </w:rPr>
              <w:t>V</w:t>
            </w:r>
            <w:r w:rsidRPr="00665EBC">
              <w:rPr>
                <w:szCs w:val="21"/>
              </w:rPr>
              <w:t>）</w:t>
            </w:r>
          </w:p>
        </w:tc>
        <w:tc>
          <w:tcPr>
            <w:tcW w:w="4320" w:type="dxa"/>
            <w:vAlign w:val="center"/>
          </w:tcPr>
          <w:p w14:paraId="093E674F" w14:textId="77777777" w:rsidR="009B0421" w:rsidRPr="00665EBC" w:rsidRDefault="009B0421">
            <w:pPr>
              <w:snapToGrid w:val="0"/>
              <w:jc w:val="center"/>
              <w:rPr>
                <w:szCs w:val="21"/>
              </w:rPr>
            </w:pPr>
            <w:r w:rsidRPr="00665EBC">
              <w:rPr>
                <w:szCs w:val="21"/>
              </w:rPr>
              <w:t>试验电压（</w:t>
            </w:r>
            <w:r w:rsidRPr="00665EBC">
              <w:rPr>
                <w:szCs w:val="21"/>
              </w:rPr>
              <w:t>V</w:t>
            </w:r>
            <w:r w:rsidRPr="00665EBC">
              <w:rPr>
                <w:szCs w:val="21"/>
              </w:rPr>
              <w:t>）</w:t>
            </w:r>
          </w:p>
        </w:tc>
      </w:tr>
      <w:tr w:rsidR="00665EBC" w:rsidRPr="00665EBC" w14:paraId="7973FB4D" w14:textId="77777777" w:rsidTr="000E0CED">
        <w:trPr>
          <w:trHeight w:val="443"/>
        </w:trPr>
        <w:tc>
          <w:tcPr>
            <w:tcW w:w="4248" w:type="dxa"/>
            <w:vAlign w:val="center"/>
          </w:tcPr>
          <w:p w14:paraId="470D33CB" w14:textId="77777777" w:rsidR="009B0421" w:rsidRPr="00665EBC" w:rsidRDefault="009B0421">
            <w:pPr>
              <w:snapToGrid w:val="0"/>
              <w:jc w:val="center"/>
              <w:rPr>
                <w:szCs w:val="21"/>
              </w:rPr>
            </w:pPr>
            <w:r w:rsidRPr="00665EBC">
              <w:rPr>
                <w:i/>
                <w:szCs w:val="21"/>
              </w:rPr>
              <w:t>U</w:t>
            </w:r>
            <w:r w:rsidR="008C69BB" w:rsidRPr="00665EBC">
              <w:rPr>
                <w:rFonts w:ascii="宋体" w:hAnsi="宋体"/>
                <w:szCs w:val="21"/>
              </w:rPr>
              <w:t>≤</w:t>
            </w:r>
            <w:r w:rsidRPr="00665EBC">
              <w:rPr>
                <w:szCs w:val="21"/>
              </w:rPr>
              <w:t>60</w:t>
            </w:r>
          </w:p>
        </w:tc>
        <w:tc>
          <w:tcPr>
            <w:tcW w:w="4320" w:type="dxa"/>
            <w:vAlign w:val="center"/>
          </w:tcPr>
          <w:p w14:paraId="6088C17E" w14:textId="77777777" w:rsidR="009B0421" w:rsidRPr="00665EBC" w:rsidRDefault="009B0421">
            <w:pPr>
              <w:snapToGrid w:val="0"/>
              <w:jc w:val="center"/>
              <w:rPr>
                <w:szCs w:val="21"/>
              </w:rPr>
            </w:pPr>
            <w:r w:rsidRPr="00665EBC">
              <w:rPr>
                <w:rFonts w:hint="eastAsia"/>
                <w:szCs w:val="21"/>
              </w:rPr>
              <w:t>250</w:t>
            </w:r>
          </w:p>
        </w:tc>
      </w:tr>
      <w:tr w:rsidR="00665EBC" w:rsidRPr="00665EBC" w14:paraId="131A0C7F" w14:textId="77777777" w:rsidTr="000E0CED">
        <w:trPr>
          <w:trHeight w:val="549"/>
        </w:trPr>
        <w:tc>
          <w:tcPr>
            <w:tcW w:w="4248" w:type="dxa"/>
            <w:vAlign w:val="center"/>
          </w:tcPr>
          <w:p w14:paraId="717CB4D4" w14:textId="77777777" w:rsidR="009B0421" w:rsidRPr="00665EBC" w:rsidRDefault="009B0421">
            <w:pPr>
              <w:snapToGrid w:val="0"/>
              <w:jc w:val="center"/>
              <w:rPr>
                <w:szCs w:val="21"/>
              </w:rPr>
            </w:pPr>
            <w:r w:rsidRPr="00665EBC">
              <w:rPr>
                <w:szCs w:val="21"/>
              </w:rPr>
              <w:t>130</w:t>
            </w:r>
            <w:r w:rsidRPr="00665EBC">
              <w:rPr>
                <w:rFonts w:ascii="宋体" w:hAnsi="宋体"/>
                <w:szCs w:val="21"/>
              </w:rPr>
              <w:t>≤</w:t>
            </w:r>
            <w:r w:rsidRPr="00665EBC">
              <w:rPr>
                <w:i/>
                <w:szCs w:val="21"/>
              </w:rPr>
              <w:t>U</w:t>
            </w:r>
            <w:r w:rsidRPr="00665EBC">
              <w:rPr>
                <w:rFonts w:ascii="宋体" w:hAnsi="宋体"/>
                <w:szCs w:val="21"/>
              </w:rPr>
              <w:t>＜</w:t>
            </w:r>
            <w:r w:rsidRPr="00665EBC">
              <w:rPr>
                <w:szCs w:val="21"/>
              </w:rPr>
              <w:t>250</w:t>
            </w:r>
          </w:p>
        </w:tc>
        <w:tc>
          <w:tcPr>
            <w:tcW w:w="4320" w:type="dxa"/>
            <w:vAlign w:val="center"/>
          </w:tcPr>
          <w:p w14:paraId="58320C98" w14:textId="77777777" w:rsidR="009B0421" w:rsidRPr="00665EBC" w:rsidRDefault="009B0421">
            <w:pPr>
              <w:snapToGrid w:val="0"/>
              <w:jc w:val="center"/>
              <w:rPr>
                <w:szCs w:val="21"/>
              </w:rPr>
            </w:pPr>
            <w:r w:rsidRPr="00665EBC">
              <w:rPr>
                <w:rFonts w:hint="eastAsia"/>
                <w:szCs w:val="21"/>
              </w:rPr>
              <w:t>500</w:t>
            </w:r>
          </w:p>
        </w:tc>
      </w:tr>
    </w:tbl>
    <w:p w14:paraId="5AEA8620" w14:textId="77777777" w:rsidR="009B0421" w:rsidRPr="00665EBC" w:rsidRDefault="009B0421">
      <w:pPr>
        <w:snapToGrid w:val="0"/>
        <w:spacing w:line="360" w:lineRule="auto"/>
        <w:rPr>
          <w:sz w:val="24"/>
        </w:rPr>
      </w:pPr>
      <w:r w:rsidRPr="00665EBC">
        <w:rPr>
          <w:rFonts w:hint="eastAsia"/>
          <w:sz w:val="24"/>
        </w:rPr>
        <w:t>7</w:t>
      </w:r>
      <w:r w:rsidRPr="00665EBC">
        <w:rPr>
          <w:sz w:val="24"/>
        </w:rPr>
        <w:t>.</w:t>
      </w:r>
      <w:r w:rsidRPr="00665EBC">
        <w:rPr>
          <w:rFonts w:hint="eastAsia"/>
          <w:sz w:val="24"/>
        </w:rPr>
        <w:t>5</w:t>
      </w:r>
      <w:r w:rsidRPr="00665EBC">
        <w:rPr>
          <w:sz w:val="24"/>
        </w:rPr>
        <w:t>.</w:t>
      </w:r>
      <w:r w:rsidRPr="00665EBC">
        <w:rPr>
          <w:rFonts w:hint="eastAsia"/>
          <w:sz w:val="24"/>
        </w:rPr>
        <w:t xml:space="preserve">2 </w:t>
      </w:r>
      <w:r w:rsidRPr="00665EBC">
        <w:rPr>
          <w:rFonts w:hint="eastAsia"/>
          <w:sz w:val="24"/>
        </w:rPr>
        <w:t>绝缘强度</w:t>
      </w:r>
    </w:p>
    <w:p w14:paraId="72286EA9" w14:textId="30E6D7D8" w:rsidR="009B0421" w:rsidRPr="00665EBC" w:rsidRDefault="009B0421" w:rsidP="00027704">
      <w:pPr>
        <w:snapToGrid w:val="0"/>
        <w:spacing w:line="360" w:lineRule="auto"/>
        <w:ind w:firstLineChars="200" w:firstLine="480"/>
        <w:rPr>
          <w:sz w:val="24"/>
        </w:rPr>
      </w:pPr>
      <w:r w:rsidRPr="00665EBC">
        <w:rPr>
          <w:rFonts w:hint="eastAsia"/>
          <w:sz w:val="24"/>
        </w:rPr>
        <w:t>在一般大气条件下，流量计的电源端子与接地端子、输入输出端子与接地端子之间应能承受表</w:t>
      </w:r>
      <w:r w:rsidR="006F09F8" w:rsidRPr="00665EBC">
        <w:rPr>
          <w:sz w:val="24"/>
        </w:rPr>
        <w:t>5</w:t>
      </w:r>
      <w:r w:rsidRPr="00665EBC">
        <w:rPr>
          <w:rFonts w:hint="eastAsia"/>
          <w:sz w:val="24"/>
        </w:rPr>
        <w:t>规定的正弦波交流电压电气强度试验，不发生击穿或飞弧现象。</w:t>
      </w:r>
    </w:p>
    <w:p w14:paraId="142A3EF6" w14:textId="56DDB107" w:rsidR="009B0421" w:rsidRPr="00665EBC" w:rsidRDefault="009B0421">
      <w:pPr>
        <w:snapToGrid w:val="0"/>
        <w:spacing w:line="360" w:lineRule="auto"/>
        <w:jc w:val="center"/>
        <w:rPr>
          <w:rFonts w:eastAsia="黑体"/>
          <w:szCs w:val="21"/>
        </w:rPr>
      </w:pPr>
      <w:r w:rsidRPr="00665EBC">
        <w:rPr>
          <w:rFonts w:eastAsia="黑体" w:hint="eastAsia"/>
          <w:szCs w:val="21"/>
        </w:rPr>
        <w:lastRenderedPageBreak/>
        <w:t>表</w:t>
      </w:r>
      <w:r w:rsidR="006F09F8" w:rsidRPr="00665EBC">
        <w:rPr>
          <w:rFonts w:eastAsia="黑体"/>
          <w:szCs w:val="21"/>
        </w:rPr>
        <w:t>5</w:t>
      </w:r>
      <w:r w:rsidRPr="00665EBC">
        <w:rPr>
          <w:rFonts w:eastAsia="黑体" w:hint="eastAsia"/>
          <w:szCs w:val="21"/>
        </w:rPr>
        <w:t xml:space="preserve"> </w:t>
      </w:r>
      <w:r w:rsidRPr="00665EBC">
        <w:rPr>
          <w:rFonts w:eastAsia="黑体" w:hint="eastAsia"/>
          <w:szCs w:val="21"/>
        </w:rPr>
        <w:t>绝缘强度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2160"/>
        <w:gridCol w:w="1754"/>
      </w:tblGrid>
      <w:tr w:rsidR="00665EBC" w:rsidRPr="00665EBC" w14:paraId="53742E4D" w14:textId="77777777">
        <w:trPr>
          <w:trHeight w:val="503"/>
        </w:trPr>
        <w:tc>
          <w:tcPr>
            <w:tcW w:w="2448" w:type="dxa"/>
            <w:vAlign w:val="center"/>
          </w:tcPr>
          <w:p w14:paraId="33BE16B2" w14:textId="77777777" w:rsidR="009B0421" w:rsidRPr="00665EBC" w:rsidRDefault="009B0421">
            <w:pPr>
              <w:snapToGrid w:val="0"/>
              <w:jc w:val="center"/>
              <w:rPr>
                <w:szCs w:val="21"/>
              </w:rPr>
            </w:pPr>
            <w:r w:rsidRPr="00665EBC">
              <w:rPr>
                <w:rFonts w:hint="eastAsia"/>
                <w:szCs w:val="21"/>
              </w:rPr>
              <w:t>额定电压或标称</w:t>
            </w:r>
            <w:r w:rsidRPr="00665EBC">
              <w:rPr>
                <w:szCs w:val="21"/>
              </w:rPr>
              <w:t>电压（</w:t>
            </w:r>
            <w:r w:rsidRPr="00665EBC">
              <w:rPr>
                <w:szCs w:val="21"/>
              </w:rPr>
              <w:t>V</w:t>
            </w:r>
            <w:r w:rsidRPr="00665EBC">
              <w:rPr>
                <w:szCs w:val="21"/>
              </w:rPr>
              <w:t>）</w:t>
            </w:r>
          </w:p>
        </w:tc>
        <w:tc>
          <w:tcPr>
            <w:tcW w:w="2160" w:type="dxa"/>
            <w:vAlign w:val="center"/>
          </w:tcPr>
          <w:p w14:paraId="1E796E67" w14:textId="77777777" w:rsidR="009B0421" w:rsidRPr="00665EBC" w:rsidRDefault="009B0421">
            <w:pPr>
              <w:snapToGrid w:val="0"/>
              <w:jc w:val="center"/>
              <w:rPr>
                <w:szCs w:val="21"/>
              </w:rPr>
            </w:pPr>
            <w:r w:rsidRPr="00665EBC">
              <w:rPr>
                <w:szCs w:val="21"/>
              </w:rPr>
              <w:t>试验电压有效值（</w:t>
            </w:r>
            <w:r w:rsidRPr="00665EBC">
              <w:rPr>
                <w:szCs w:val="21"/>
              </w:rPr>
              <w:t>V</w:t>
            </w:r>
            <w:r w:rsidRPr="00665EBC">
              <w:rPr>
                <w:szCs w:val="21"/>
              </w:rPr>
              <w:t>）</w:t>
            </w:r>
          </w:p>
        </w:tc>
        <w:tc>
          <w:tcPr>
            <w:tcW w:w="2160" w:type="dxa"/>
            <w:vAlign w:val="center"/>
          </w:tcPr>
          <w:p w14:paraId="338D20B0" w14:textId="77777777" w:rsidR="009B0421" w:rsidRPr="00665EBC" w:rsidRDefault="009B0421">
            <w:pPr>
              <w:snapToGrid w:val="0"/>
              <w:jc w:val="center"/>
              <w:rPr>
                <w:szCs w:val="21"/>
              </w:rPr>
            </w:pPr>
            <w:r w:rsidRPr="00665EBC">
              <w:rPr>
                <w:szCs w:val="21"/>
              </w:rPr>
              <w:t>泄漏电流报警值（</w:t>
            </w:r>
            <w:r w:rsidRPr="00665EBC">
              <w:rPr>
                <w:szCs w:val="21"/>
              </w:rPr>
              <w:t>mA</w:t>
            </w:r>
            <w:r w:rsidRPr="00665EBC">
              <w:rPr>
                <w:szCs w:val="21"/>
              </w:rPr>
              <w:t>）</w:t>
            </w:r>
          </w:p>
        </w:tc>
        <w:tc>
          <w:tcPr>
            <w:tcW w:w="1754" w:type="dxa"/>
            <w:vAlign w:val="center"/>
          </w:tcPr>
          <w:p w14:paraId="482BCD6A" w14:textId="77777777" w:rsidR="009B0421" w:rsidRPr="00665EBC" w:rsidRDefault="009B0421">
            <w:pPr>
              <w:snapToGrid w:val="0"/>
              <w:jc w:val="center"/>
              <w:rPr>
                <w:szCs w:val="21"/>
              </w:rPr>
            </w:pPr>
            <w:r w:rsidRPr="00665EBC">
              <w:rPr>
                <w:szCs w:val="21"/>
              </w:rPr>
              <w:t>试验时间（</w:t>
            </w:r>
            <w:r w:rsidRPr="00665EBC">
              <w:rPr>
                <w:szCs w:val="21"/>
              </w:rPr>
              <w:t>min</w:t>
            </w:r>
            <w:r w:rsidRPr="00665EBC">
              <w:rPr>
                <w:szCs w:val="21"/>
              </w:rPr>
              <w:t>）</w:t>
            </w:r>
          </w:p>
        </w:tc>
      </w:tr>
      <w:tr w:rsidR="00665EBC" w:rsidRPr="00665EBC" w14:paraId="3D102332" w14:textId="77777777" w:rsidTr="00531A31">
        <w:trPr>
          <w:trHeight w:val="452"/>
        </w:trPr>
        <w:tc>
          <w:tcPr>
            <w:tcW w:w="2448" w:type="dxa"/>
            <w:vAlign w:val="center"/>
          </w:tcPr>
          <w:p w14:paraId="2B213529" w14:textId="77777777" w:rsidR="009B0421" w:rsidRPr="00665EBC" w:rsidRDefault="009B0421">
            <w:pPr>
              <w:snapToGrid w:val="0"/>
              <w:jc w:val="center"/>
              <w:rPr>
                <w:szCs w:val="21"/>
              </w:rPr>
            </w:pPr>
            <w:r w:rsidRPr="00665EBC">
              <w:rPr>
                <w:i/>
                <w:szCs w:val="21"/>
              </w:rPr>
              <w:t>U</w:t>
            </w:r>
            <w:r w:rsidR="008C69BB" w:rsidRPr="00665EBC">
              <w:rPr>
                <w:rFonts w:ascii="宋体" w:hAnsi="宋体"/>
                <w:szCs w:val="21"/>
              </w:rPr>
              <w:t>≤</w:t>
            </w:r>
            <w:r w:rsidRPr="00665EBC">
              <w:rPr>
                <w:szCs w:val="21"/>
              </w:rPr>
              <w:t>60</w:t>
            </w:r>
          </w:p>
        </w:tc>
        <w:tc>
          <w:tcPr>
            <w:tcW w:w="2160" w:type="dxa"/>
            <w:vAlign w:val="center"/>
          </w:tcPr>
          <w:p w14:paraId="34014308" w14:textId="77777777" w:rsidR="009B0421" w:rsidRPr="00665EBC" w:rsidRDefault="009B0421">
            <w:pPr>
              <w:snapToGrid w:val="0"/>
              <w:jc w:val="center"/>
              <w:rPr>
                <w:szCs w:val="21"/>
              </w:rPr>
            </w:pPr>
            <w:r w:rsidRPr="00665EBC">
              <w:rPr>
                <w:szCs w:val="21"/>
              </w:rPr>
              <w:t>500</w:t>
            </w:r>
          </w:p>
        </w:tc>
        <w:tc>
          <w:tcPr>
            <w:tcW w:w="2160" w:type="dxa"/>
            <w:vMerge w:val="restart"/>
            <w:vAlign w:val="center"/>
          </w:tcPr>
          <w:p w14:paraId="2F755B48" w14:textId="77777777" w:rsidR="009B0421" w:rsidRPr="00665EBC" w:rsidRDefault="009B0421">
            <w:pPr>
              <w:snapToGrid w:val="0"/>
              <w:jc w:val="center"/>
              <w:rPr>
                <w:szCs w:val="21"/>
              </w:rPr>
            </w:pPr>
            <w:r w:rsidRPr="00665EBC">
              <w:rPr>
                <w:szCs w:val="21"/>
              </w:rPr>
              <w:t>10</w:t>
            </w:r>
          </w:p>
        </w:tc>
        <w:tc>
          <w:tcPr>
            <w:tcW w:w="1754" w:type="dxa"/>
            <w:vMerge w:val="restart"/>
            <w:vAlign w:val="center"/>
          </w:tcPr>
          <w:p w14:paraId="443B96AC" w14:textId="77777777" w:rsidR="009B0421" w:rsidRPr="00665EBC" w:rsidRDefault="009B0421">
            <w:pPr>
              <w:snapToGrid w:val="0"/>
              <w:jc w:val="center"/>
              <w:rPr>
                <w:szCs w:val="21"/>
              </w:rPr>
            </w:pPr>
            <w:r w:rsidRPr="00665EBC">
              <w:rPr>
                <w:szCs w:val="21"/>
              </w:rPr>
              <w:t>1</w:t>
            </w:r>
          </w:p>
        </w:tc>
      </w:tr>
      <w:tr w:rsidR="009B0421" w:rsidRPr="00665EBC" w14:paraId="4CF0D8A2" w14:textId="77777777" w:rsidTr="00531A31">
        <w:trPr>
          <w:trHeight w:val="483"/>
        </w:trPr>
        <w:tc>
          <w:tcPr>
            <w:tcW w:w="2448" w:type="dxa"/>
            <w:vAlign w:val="center"/>
          </w:tcPr>
          <w:p w14:paraId="2F22FF6B" w14:textId="77777777" w:rsidR="009B0421" w:rsidRPr="00665EBC" w:rsidRDefault="009B0421">
            <w:pPr>
              <w:snapToGrid w:val="0"/>
              <w:jc w:val="center"/>
              <w:rPr>
                <w:szCs w:val="21"/>
              </w:rPr>
            </w:pPr>
            <w:r w:rsidRPr="00665EBC">
              <w:rPr>
                <w:szCs w:val="21"/>
              </w:rPr>
              <w:t>130</w:t>
            </w:r>
            <w:r w:rsidRPr="00665EBC">
              <w:rPr>
                <w:rFonts w:ascii="宋体" w:hAnsi="宋体"/>
                <w:szCs w:val="21"/>
              </w:rPr>
              <w:t>≤</w:t>
            </w:r>
            <w:r w:rsidRPr="00665EBC">
              <w:rPr>
                <w:i/>
                <w:szCs w:val="21"/>
              </w:rPr>
              <w:t>U</w:t>
            </w:r>
            <w:r w:rsidRPr="00665EBC">
              <w:rPr>
                <w:rFonts w:ascii="宋体" w:hAnsi="宋体"/>
                <w:szCs w:val="21"/>
              </w:rPr>
              <w:t>＜</w:t>
            </w:r>
            <w:r w:rsidRPr="00665EBC">
              <w:rPr>
                <w:szCs w:val="21"/>
              </w:rPr>
              <w:t>250</w:t>
            </w:r>
          </w:p>
        </w:tc>
        <w:tc>
          <w:tcPr>
            <w:tcW w:w="2160" w:type="dxa"/>
            <w:vAlign w:val="center"/>
          </w:tcPr>
          <w:p w14:paraId="6CAD85EF" w14:textId="77777777" w:rsidR="009B0421" w:rsidRPr="00665EBC" w:rsidRDefault="009B0421">
            <w:pPr>
              <w:snapToGrid w:val="0"/>
              <w:jc w:val="center"/>
              <w:rPr>
                <w:szCs w:val="21"/>
              </w:rPr>
            </w:pPr>
            <w:r w:rsidRPr="00665EBC">
              <w:rPr>
                <w:szCs w:val="21"/>
              </w:rPr>
              <w:t>1500</w:t>
            </w:r>
          </w:p>
        </w:tc>
        <w:tc>
          <w:tcPr>
            <w:tcW w:w="2160" w:type="dxa"/>
            <w:vMerge/>
          </w:tcPr>
          <w:p w14:paraId="57F80866" w14:textId="77777777" w:rsidR="009B0421" w:rsidRPr="00665EBC" w:rsidRDefault="009B0421">
            <w:pPr>
              <w:snapToGrid w:val="0"/>
              <w:jc w:val="center"/>
              <w:rPr>
                <w:sz w:val="24"/>
              </w:rPr>
            </w:pPr>
          </w:p>
        </w:tc>
        <w:tc>
          <w:tcPr>
            <w:tcW w:w="1754" w:type="dxa"/>
            <w:vMerge/>
          </w:tcPr>
          <w:p w14:paraId="61672484" w14:textId="77777777" w:rsidR="009B0421" w:rsidRPr="00665EBC" w:rsidRDefault="009B0421">
            <w:pPr>
              <w:snapToGrid w:val="0"/>
              <w:jc w:val="center"/>
              <w:rPr>
                <w:sz w:val="24"/>
              </w:rPr>
            </w:pPr>
          </w:p>
        </w:tc>
      </w:tr>
    </w:tbl>
    <w:p w14:paraId="4EB3A248" w14:textId="77777777" w:rsidR="009B0421" w:rsidRPr="00665EBC" w:rsidRDefault="009B0421">
      <w:pPr>
        <w:snapToGrid w:val="0"/>
        <w:spacing w:line="360" w:lineRule="auto"/>
        <w:rPr>
          <w:sz w:val="24"/>
          <w:szCs w:val="24"/>
        </w:rPr>
      </w:pPr>
    </w:p>
    <w:p w14:paraId="5C657F6B" w14:textId="77777777" w:rsidR="009B0421" w:rsidRPr="00665EBC" w:rsidRDefault="009B0421" w:rsidP="00493E22">
      <w:pPr>
        <w:pStyle w:val="aff2"/>
        <w:snapToGrid w:val="0"/>
        <w:spacing w:line="360" w:lineRule="auto"/>
        <w:ind w:firstLine="0"/>
        <w:outlineLvl w:val="1"/>
        <w:rPr>
          <w:szCs w:val="24"/>
        </w:rPr>
      </w:pPr>
      <w:bookmarkStart w:id="141" w:name="_Toc185070207"/>
      <w:r w:rsidRPr="00665EBC">
        <w:rPr>
          <w:rFonts w:hint="eastAsia"/>
          <w:szCs w:val="24"/>
        </w:rPr>
        <w:t>7</w:t>
      </w:r>
      <w:r w:rsidRPr="00665EBC">
        <w:rPr>
          <w:szCs w:val="24"/>
        </w:rPr>
        <w:t>.</w:t>
      </w:r>
      <w:r w:rsidRPr="00665EBC">
        <w:rPr>
          <w:rFonts w:hint="eastAsia"/>
          <w:szCs w:val="24"/>
        </w:rPr>
        <w:t xml:space="preserve">6 </w:t>
      </w:r>
      <w:r w:rsidRPr="00665EBC">
        <w:rPr>
          <w:rFonts w:hint="eastAsia"/>
          <w:szCs w:val="24"/>
        </w:rPr>
        <w:t>贮存环境适应性</w:t>
      </w:r>
      <w:bookmarkEnd w:id="141"/>
    </w:p>
    <w:p w14:paraId="3CD60EDA" w14:textId="1512D5F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流量计应能承受下列规定条件的贮存环境试验，试验后流量计的外观和功能应符合要求</w:t>
      </w:r>
      <w:r w:rsidR="006C015C" w:rsidRPr="00665EBC">
        <w:rPr>
          <w:rFonts w:hint="eastAsia"/>
          <w:sz w:val="24"/>
          <w:szCs w:val="24"/>
        </w:rPr>
        <w:t>；</w:t>
      </w:r>
      <w:r w:rsidRPr="00665EBC">
        <w:rPr>
          <w:rFonts w:hint="eastAsia"/>
          <w:sz w:val="24"/>
          <w:szCs w:val="24"/>
        </w:rPr>
        <w:t>复测</w:t>
      </w:r>
      <w:r w:rsidRPr="00665EBC">
        <w:rPr>
          <w:i/>
          <w:sz w:val="24"/>
          <w:szCs w:val="24"/>
        </w:rPr>
        <w:t>q</w:t>
      </w:r>
      <w:r w:rsidRPr="00665EBC">
        <w:rPr>
          <w:sz w:val="24"/>
          <w:szCs w:val="24"/>
          <w:vertAlign w:val="subscript"/>
        </w:rPr>
        <w:t>max</w:t>
      </w:r>
      <w:r w:rsidRPr="00665EBC">
        <w:rPr>
          <w:rFonts w:hint="eastAsia"/>
          <w:sz w:val="24"/>
          <w:szCs w:val="24"/>
        </w:rPr>
        <w:t>、</w:t>
      </w:r>
      <w:r w:rsidR="00996026" w:rsidRPr="00665EBC">
        <w:rPr>
          <w:rFonts w:hint="eastAsia"/>
          <w:sz w:val="24"/>
          <w:szCs w:val="24"/>
        </w:rPr>
        <w:t>0.</w:t>
      </w:r>
      <w:r w:rsidR="009109D2" w:rsidRPr="00665EBC">
        <w:rPr>
          <w:rFonts w:hint="eastAsia"/>
          <w:sz w:val="24"/>
          <w:szCs w:val="24"/>
        </w:rPr>
        <w:t>2</w:t>
      </w:r>
      <w:r w:rsidR="00996026" w:rsidRPr="00665EBC">
        <w:rPr>
          <w:i/>
          <w:sz w:val="24"/>
          <w:szCs w:val="24"/>
        </w:rPr>
        <w:t>q</w:t>
      </w:r>
      <w:r w:rsidR="00996026" w:rsidRPr="00665EBC">
        <w:rPr>
          <w:sz w:val="24"/>
          <w:szCs w:val="24"/>
          <w:vertAlign w:val="subscript"/>
        </w:rPr>
        <w:t>max</w:t>
      </w:r>
      <w:r w:rsidRPr="00665EBC">
        <w:rPr>
          <w:rFonts w:hint="eastAsia"/>
          <w:sz w:val="24"/>
          <w:szCs w:val="24"/>
        </w:rPr>
        <w:t>和</w:t>
      </w:r>
      <w:r w:rsidRPr="00665EBC">
        <w:rPr>
          <w:i/>
          <w:sz w:val="24"/>
          <w:szCs w:val="24"/>
        </w:rPr>
        <w:t>q</w:t>
      </w:r>
      <w:r w:rsidRPr="00665EBC">
        <w:rPr>
          <w:sz w:val="24"/>
          <w:szCs w:val="24"/>
          <w:vertAlign w:val="subscript"/>
        </w:rPr>
        <w:t>m</w:t>
      </w:r>
      <w:r w:rsidRPr="00665EBC">
        <w:rPr>
          <w:rFonts w:hint="eastAsia"/>
          <w:sz w:val="24"/>
          <w:szCs w:val="24"/>
          <w:vertAlign w:val="subscript"/>
        </w:rPr>
        <w:t>in</w:t>
      </w:r>
      <w:r w:rsidRPr="00665EBC">
        <w:rPr>
          <w:rFonts w:hint="eastAsia"/>
          <w:sz w:val="24"/>
          <w:szCs w:val="24"/>
        </w:rPr>
        <w:t>流量点的示值误差，其结果应不超过流量计的最大允许误差。</w:t>
      </w:r>
    </w:p>
    <w:p w14:paraId="7B049902"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6</w:t>
      </w:r>
      <w:r w:rsidRPr="00665EBC">
        <w:rPr>
          <w:sz w:val="24"/>
          <w:szCs w:val="24"/>
        </w:rPr>
        <w:t>.</w:t>
      </w:r>
      <w:r w:rsidRPr="00665EBC">
        <w:rPr>
          <w:rFonts w:hint="eastAsia"/>
          <w:sz w:val="24"/>
          <w:szCs w:val="24"/>
        </w:rPr>
        <w:t xml:space="preserve">1 </w:t>
      </w:r>
      <w:r w:rsidRPr="00665EBC">
        <w:rPr>
          <w:rFonts w:hint="eastAsia"/>
          <w:sz w:val="24"/>
          <w:szCs w:val="24"/>
        </w:rPr>
        <w:t>低温</w:t>
      </w:r>
    </w:p>
    <w:p w14:paraId="7A6EDD6E" w14:textId="77777777" w:rsidR="009B0421" w:rsidRPr="00665EBC" w:rsidRDefault="000C6669" w:rsidP="00027704">
      <w:pPr>
        <w:snapToGrid w:val="0"/>
        <w:spacing w:line="360" w:lineRule="auto"/>
        <w:ind w:firstLineChars="200" w:firstLine="480"/>
        <w:rPr>
          <w:sz w:val="24"/>
          <w:szCs w:val="24"/>
        </w:rPr>
      </w:pPr>
      <w:r w:rsidRPr="00665EBC">
        <w:rPr>
          <w:rFonts w:hint="eastAsia"/>
          <w:sz w:val="24"/>
          <w:szCs w:val="24"/>
        </w:rPr>
        <w:t>在无包装条件下，</w:t>
      </w:r>
      <w:r w:rsidR="009B0421" w:rsidRPr="00665EBC">
        <w:rPr>
          <w:rFonts w:hint="eastAsia"/>
          <w:sz w:val="24"/>
          <w:szCs w:val="24"/>
        </w:rPr>
        <w:t>按</w:t>
      </w:r>
      <w:r w:rsidR="009B0421" w:rsidRPr="00665EBC">
        <w:rPr>
          <w:rFonts w:hint="eastAsia"/>
          <w:sz w:val="24"/>
          <w:szCs w:val="24"/>
        </w:rPr>
        <w:t>GB/T 2423.1</w:t>
      </w:r>
      <w:r w:rsidR="009B0421" w:rsidRPr="00665EBC">
        <w:rPr>
          <w:rFonts w:hint="eastAsia"/>
          <w:sz w:val="24"/>
          <w:szCs w:val="24"/>
        </w:rPr>
        <w:t>“试验</w:t>
      </w:r>
      <w:r w:rsidR="009B0421" w:rsidRPr="00665EBC">
        <w:rPr>
          <w:rFonts w:hint="eastAsia"/>
          <w:sz w:val="24"/>
          <w:szCs w:val="24"/>
        </w:rPr>
        <w:t>A</w:t>
      </w:r>
      <w:r w:rsidR="001F16EA" w:rsidRPr="00665EBC">
        <w:rPr>
          <w:rFonts w:hint="eastAsia"/>
          <w:sz w:val="24"/>
          <w:szCs w:val="24"/>
        </w:rPr>
        <w:t>d</w:t>
      </w:r>
      <w:r w:rsidR="009B0421" w:rsidRPr="00665EBC">
        <w:rPr>
          <w:rFonts w:hint="eastAsia"/>
          <w:sz w:val="24"/>
          <w:szCs w:val="24"/>
        </w:rPr>
        <w:t>”的相关要求进行。</w:t>
      </w:r>
    </w:p>
    <w:p w14:paraId="0A31C0F9"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6</w:t>
      </w:r>
      <w:r w:rsidRPr="00665EBC">
        <w:rPr>
          <w:sz w:val="24"/>
          <w:szCs w:val="24"/>
        </w:rPr>
        <w:t>.</w:t>
      </w:r>
      <w:r w:rsidRPr="00665EBC">
        <w:rPr>
          <w:rFonts w:hint="eastAsia"/>
          <w:sz w:val="24"/>
          <w:szCs w:val="24"/>
        </w:rPr>
        <w:t xml:space="preserve">2 </w:t>
      </w:r>
      <w:r w:rsidRPr="00665EBC">
        <w:rPr>
          <w:rFonts w:hint="eastAsia"/>
          <w:sz w:val="24"/>
          <w:szCs w:val="24"/>
        </w:rPr>
        <w:t>高温</w:t>
      </w:r>
    </w:p>
    <w:p w14:paraId="31C4B53F" w14:textId="77777777" w:rsidR="009B0421" w:rsidRPr="00665EBC" w:rsidRDefault="000C6669" w:rsidP="00027704">
      <w:pPr>
        <w:snapToGrid w:val="0"/>
        <w:spacing w:line="360" w:lineRule="auto"/>
        <w:ind w:firstLineChars="200" w:firstLine="480"/>
        <w:rPr>
          <w:sz w:val="24"/>
          <w:szCs w:val="24"/>
        </w:rPr>
      </w:pPr>
      <w:r w:rsidRPr="00665EBC">
        <w:rPr>
          <w:rFonts w:hint="eastAsia"/>
          <w:sz w:val="24"/>
          <w:szCs w:val="24"/>
        </w:rPr>
        <w:t>在无包装条件下，</w:t>
      </w:r>
      <w:r w:rsidR="009B0421" w:rsidRPr="00665EBC">
        <w:rPr>
          <w:rFonts w:hint="eastAsia"/>
          <w:sz w:val="24"/>
          <w:szCs w:val="24"/>
        </w:rPr>
        <w:t>按</w:t>
      </w:r>
      <w:r w:rsidR="009B0421" w:rsidRPr="00665EBC">
        <w:rPr>
          <w:rFonts w:hint="eastAsia"/>
          <w:sz w:val="24"/>
          <w:szCs w:val="24"/>
        </w:rPr>
        <w:t>GB/T 2423.2</w:t>
      </w:r>
      <w:r w:rsidR="009B0421" w:rsidRPr="00665EBC">
        <w:rPr>
          <w:rFonts w:hint="eastAsia"/>
          <w:sz w:val="24"/>
          <w:szCs w:val="24"/>
        </w:rPr>
        <w:t>“试验</w:t>
      </w:r>
      <w:r w:rsidR="009B0421" w:rsidRPr="00665EBC">
        <w:rPr>
          <w:rFonts w:hint="eastAsia"/>
          <w:sz w:val="24"/>
          <w:szCs w:val="24"/>
        </w:rPr>
        <w:t>B</w:t>
      </w:r>
      <w:r w:rsidR="001F16EA" w:rsidRPr="00665EBC">
        <w:rPr>
          <w:rFonts w:hint="eastAsia"/>
          <w:sz w:val="24"/>
          <w:szCs w:val="24"/>
        </w:rPr>
        <w:t>d</w:t>
      </w:r>
      <w:r w:rsidR="009B0421" w:rsidRPr="00665EBC">
        <w:rPr>
          <w:rFonts w:hint="eastAsia"/>
          <w:sz w:val="24"/>
          <w:szCs w:val="24"/>
        </w:rPr>
        <w:t>”的相关要求进行。</w:t>
      </w:r>
    </w:p>
    <w:p w14:paraId="626A12D8"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6</w:t>
      </w:r>
      <w:r w:rsidRPr="00665EBC">
        <w:rPr>
          <w:sz w:val="24"/>
          <w:szCs w:val="24"/>
        </w:rPr>
        <w:t>.</w:t>
      </w:r>
      <w:r w:rsidRPr="00665EBC">
        <w:rPr>
          <w:rFonts w:hint="eastAsia"/>
          <w:sz w:val="24"/>
          <w:szCs w:val="24"/>
        </w:rPr>
        <w:t xml:space="preserve">3 </w:t>
      </w:r>
      <w:r w:rsidRPr="00665EBC">
        <w:rPr>
          <w:rFonts w:hint="eastAsia"/>
          <w:sz w:val="24"/>
          <w:szCs w:val="24"/>
        </w:rPr>
        <w:t>恒定湿热</w:t>
      </w:r>
    </w:p>
    <w:p w14:paraId="1A61C3F5" w14:textId="77777777" w:rsidR="009B0421" w:rsidRPr="00665EBC" w:rsidRDefault="000C6669" w:rsidP="00027704">
      <w:pPr>
        <w:snapToGrid w:val="0"/>
        <w:spacing w:line="360" w:lineRule="auto"/>
        <w:ind w:firstLineChars="200" w:firstLine="480"/>
        <w:rPr>
          <w:sz w:val="24"/>
          <w:szCs w:val="24"/>
        </w:rPr>
      </w:pPr>
      <w:r w:rsidRPr="00665EBC">
        <w:rPr>
          <w:rFonts w:hint="eastAsia"/>
          <w:sz w:val="24"/>
          <w:szCs w:val="24"/>
        </w:rPr>
        <w:t>在无包装条件下，</w:t>
      </w:r>
      <w:r w:rsidR="009B0421" w:rsidRPr="00665EBC">
        <w:rPr>
          <w:rFonts w:hint="eastAsia"/>
          <w:sz w:val="24"/>
          <w:szCs w:val="24"/>
        </w:rPr>
        <w:t>按</w:t>
      </w:r>
      <w:r w:rsidR="009B0421" w:rsidRPr="00665EBC">
        <w:rPr>
          <w:rFonts w:hint="eastAsia"/>
          <w:sz w:val="24"/>
          <w:szCs w:val="24"/>
        </w:rPr>
        <w:t xml:space="preserve">GB/T 2423.3 </w:t>
      </w:r>
      <w:r w:rsidR="009B0421" w:rsidRPr="00665EBC">
        <w:rPr>
          <w:rFonts w:hint="eastAsia"/>
          <w:sz w:val="24"/>
          <w:szCs w:val="24"/>
        </w:rPr>
        <w:t>“试验</w:t>
      </w:r>
      <w:r w:rsidR="009B0421" w:rsidRPr="00665EBC">
        <w:rPr>
          <w:rFonts w:hint="eastAsia"/>
          <w:sz w:val="24"/>
          <w:szCs w:val="24"/>
        </w:rPr>
        <w:t>Cab</w:t>
      </w:r>
      <w:r w:rsidR="009B0421" w:rsidRPr="00665EBC">
        <w:rPr>
          <w:rFonts w:hint="eastAsia"/>
          <w:sz w:val="24"/>
          <w:szCs w:val="24"/>
        </w:rPr>
        <w:t>”的相关要求进行。</w:t>
      </w:r>
    </w:p>
    <w:p w14:paraId="33A75F87"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6</w:t>
      </w:r>
      <w:r w:rsidRPr="00665EBC">
        <w:rPr>
          <w:sz w:val="24"/>
          <w:szCs w:val="24"/>
        </w:rPr>
        <w:t>.</w:t>
      </w:r>
      <w:r w:rsidRPr="00665EBC">
        <w:rPr>
          <w:rFonts w:hint="eastAsia"/>
          <w:sz w:val="24"/>
          <w:szCs w:val="24"/>
        </w:rPr>
        <w:t>4</w:t>
      </w:r>
      <w:r w:rsidR="004E4AF5" w:rsidRPr="00665EBC">
        <w:rPr>
          <w:rFonts w:hint="eastAsia"/>
          <w:sz w:val="24"/>
          <w:szCs w:val="24"/>
        </w:rPr>
        <w:t xml:space="preserve"> </w:t>
      </w:r>
      <w:r w:rsidR="002848AF" w:rsidRPr="00665EBC">
        <w:rPr>
          <w:rFonts w:hint="eastAsia"/>
          <w:sz w:val="24"/>
          <w:szCs w:val="24"/>
        </w:rPr>
        <w:t>冲击</w:t>
      </w:r>
    </w:p>
    <w:p w14:paraId="3708897F" w14:textId="55A29767" w:rsidR="00CF778B" w:rsidRPr="00665EBC" w:rsidRDefault="000C6669" w:rsidP="00027704">
      <w:pPr>
        <w:snapToGrid w:val="0"/>
        <w:spacing w:line="360" w:lineRule="auto"/>
        <w:ind w:firstLineChars="200" w:firstLine="480"/>
        <w:rPr>
          <w:sz w:val="24"/>
          <w:szCs w:val="24"/>
        </w:rPr>
      </w:pPr>
      <w:r w:rsidRPr="00665EBC">
        <w:rPr>
          <w:rFonts w:hint="eastAsia"/>
          <w:sz w:val="24"/>
          <w:szCs w:val="24"/>
        </w:rPr>
        <w:t>在包装条件下，</w:t>
      </w:r>
      <w:r w:rsidR="00E97BD1" w:rsidRPr="00665EBC">
        <w:rPr>
          <w:rFonts w:hint="eastAsia"/>
          <w:sz w:val="24"/>
          <w:szCs w:val="24"/>
        </w:rPr>
        <w:t>按</w:t>
      </w:r>
      <w:r w:rsidR="00CF778B" w:rsidRPr="00665EBC">
        <w:rPr>
          <w:rFonts w:hint="eastAsia"/>
          <w:sz w:val="24"/>
          <w:szCs w:val="24"/>
        </w:rPr>
        <w:t>GB/T 2423.</w:t>
      </w:r>
      <w:r w:rsidR="002848AF" w:rsidRPr="00665EBC">
        <w:rPr>
          <w:sz w:val="24"/>
          <w:szCs w:val="24"/>
        </w:rPr>
        <w:t>5</w:t>
      </w:r>
      <w:r w:rsidR="00CF778B" w:rsidRPr="00665EBC">
        <w:rPr>
          <w:rFonts w:hint="eastAsia"/>
          <w:sz w:val="24"/>
          <w:szCs w:val="24"/>
        </w:rPr>
        <w:t>“试验</w:t>
      </w:r>
      <w:r w:rsidR="00CF778B" w:rsidRPr="00665EBC">
        <w:rPr>
          <w:rFonts w:hint="eastAsia"/>
          <w:sz w:val="24"/>
          <w:szCs w:val="24"/>
        </w:rPr>
        <w:t xml:space="preserve"> E</w:t>
      </w:r>
      <w:r w:rsidR="00652D2F" w:rsidRPr="00665EBC">
        <w:rPr>
          <w:rFonts w:hint="eastAsia"/>
          <w:sz w:val="24"/>
          <w:szCs w:val="24"/>
        </w:rPr>
        <w:t>a</w:t>
      </w:r>
      <w:r w:rsidR="00CF778B" w:rsidRPr="00665EBC">
        <w:rPr>
          <w:rFonts w:hint="eastAsia"/>
          <w:sz w:val="24"/>
          <w:szCs w:val="24"/>
        </w:rPr>
        <w:t>”的相关要求进行。</w:t>
      </w:r>
    </w:p>
    <w:p w14:paraId="5D8FA39A" w14:textId="77777777" w:rsidR="009B0421" w:rsidRPr="00665EBC" w:rsidRDefault="009B0421">
      <w:pPr>
        <w:pStyle w:val="aff2"/>
        <w:snapToGrid w:val="0"/>
        <w:spacing w:line="360" w:lineRule="auto"/>
        <w:ind w:firstLine="0"/>
        <w:outlineLvl w:val="1"/>
        <w:rPr>
          <w:szCs w:val="24"/>
        </w:rPr>
      </w:pPr>
      <w:bookmarkStart w:id="142" w:name="_Toc457807267"/>
      <w:bookmarkStart w:id="143" w:name="_Toc457808130"/>
      <w:bookmarkStart w:id="144" w:name="_Toc457808592"/>
      <w:bookmarkStart w:id="145" w:name="_Toc501210799"/>
      <w:bookmarkStart w:id="146" w:name="_Toc185070208"/>
      <w:r w:rsidRPr="00665EBC">
        <w:rPr>
          <w:rFonts w:hint="eastAsia"/>
          <w:szCs w:val="24"/>
        </w:rPr>
        <w:t>7</w:t>
      </w:r>
      <w:r w:rsidRPr="00665EBC">
        <w:rPr>
          <w:szCs w:val="24"/>
        </w:rPr>
        <w:t>.</w:t>
      </w:r>
      <w:r w:rsidRPr="00665EBC">
        <w:rPr>
          <w:rFonts w:hint="eastAsia"/>
          <w:szCs w:val="24"/>
        </w:rPr>
        <w:t xml:space="preserve">7 </w:t>
      </w:r>
      <w:r w:rsidRPr="00665EBC">
        <w:rPr>
          <w:szCs w:val="24"/>
        </w:rPr>
        <w:t>电磁兼容</w:t>
      </w:r>
      <w:r w:rsidRPr="00665EBC">
        <w:rPr>
          <w:rFonts w:hint="eastAsia"/>
          <w:szCs w:val="24"/>
        </w:rPr>
        <w:t>适应性</w:t>
      </w:r>
      <w:bookmarkEnd w:id="142"/>
      <w:bookmarkEnd w:id="143"/>
      <w:bookmarkEnd w:id="144"/>
      <w:bookmarkEnd w:id="145"/>
      <w:bookmarkEnd w:id="146"/>
    </w:p>
    <w:p w14:paraId="6A843C4F" w14:textId="77777777" w:rsidR="009B0421" w:rsidRPr="00665EBC" w:rsidRDefault="00077BBD" w:rsidP="00027704">
      <w:pPr>
        <w:snapToGrid w:val="0"/>
        <w:spacing w:line="360" w:lineRule="auto"/>
        <w:ind w:firstLineChars="200" w:firstLine="480"/>
        <w:rPr>
          <w:sz w:val="24"/>
          <w:szCs w:val="24"/>
        </w:rPr>
      </w:pPr>
      <w:r w:rsidRPr="00665EBC">
        <w:rPr>
          <w:rFonts w:hint="eastAsia"/>
          <w:sz w:val="24"/>
          <w:szCs w:val="24"/>
        </w:rPr>
        <w:t>电源供电</w:t>
      </w:r>
      <w:r w:rsidR="000E0CED" w:rsidRPr="00665EBC">
        <w:rPr>
          <w:rFonts w:hint="eastAsia"/>
          <w:sz w:val="24"/>
          <w:szCs w:val="24"/>
        </w:rPr>
        <w:t>的</w:t>
      </w:r>
      <w:r w:rsidR="009B0421" w:rsidRPr="00665EBC">
        <w:rPr>
          <w:rFonts w:hint="eastAsia"/>
          <w:sz w:val="24"/>
          <w:szCs w:val="24"/>
        </w:rPr>
        <w:t>流量计应进行</w:t>
      </w:r>
      <w:r w:rsidR="009B0421" w:rsidRPr="00665EBC">
        <w:rPr>
          <w:sz w:val="24"/>
          <w:szCs w:val="24"/>
        </w:rPr>
        <w:t>电磁兼容</w:t>
      </w:r>
      <w:r w:rsidR="009B0421" w:rsidRPr="00665EBC">
        <w:rPr>
          <w:rFonts w:hint="eastAsia"/>
          <w:sz w:val="24"/>
          <w:szCs w:val="24"/>
        </w:rPr>
        <w:t>适应性试验</w:t>
      </w:r>
      <w:r w:rsidR="002A5150" w:rsidRPr="00665EBC">
        <w:rPr>
          <w:rFonts w:hint="eastAsia"/>
          <w:sz w:val="24"/>
          <w:szCs w:val="24"/>
        </w:rPr>
        <w:t>，其中对电池供电的流量计仅需做静电放电抗扰度和射频电磁场辐射抗扰度试验。</w:t>
      </w:r>
      <w:r w:rsidR="009B0421" w:rsidRPr="00665EBC">
        <w:rPr>
          <w:rFonts w:hint="eastAsia"/>
          <w:sz w:val="24"/>
          <w:szCs w:val="24"/>
        </w:rPr>
        <w:t>试验期间流量计允许出现功能和性能暂时丧失，但试验结束后相应功能和性能</w:t>
      </w:r>
      <w:r w:rsidR="006C2B4E" w:rsidRPr="00665EBC">
        <w:rPr>
          <w:rFonts w:hint="eastAsia"/>
          <w:sz w:val="24"/>
          <w:szCs w:val="24"/>
        </w:rPr>
        <w:t>应</w:t>
      </w:r>
      <w:r w:rsidR="009B0421" w:rsidRPr="00665EBC">
        <w:rPr>
          <w:rFonts w:hint="eastAsia"/>
          <w:sz w:val="24"/>
          <w:szCs w:val="24"/>
        </w:rPr>
        <w:t>能自行恢复；流量计应正常工作，存贮的数据保持不变，外观和功能应符合要求。</w:t>
      </w:r>
    </w:p>
    <w:p w14:paraId="6E0A9C15"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7</w:t>
      </w:r>
      <w:r w:rsidRPr="00665EBC">
        <w:rPr>
          <w:sz w:val="24"/>
          <w:szCs w:val="24"/>
        </w:rPr>
        <w:t>.</w:t>
      </w:r>
      <w:r w:rsidRPr="00665EBC">
        <w:rPr>
          <w:rFonts w:hint="eastAsia"/>
          <w:sz w:val="24"/>
          <w:szCs w:val="24"/>
        </w:rPr>
        <w:t xml:space="preserve">1 </w:t>
      </w:r>
      <w:r w:rsidRPr="00665EBC">
        <w:rPr>
          <w:rFonts w:hint="eastAsia"/>
          <w:sz w:val="24"/>
          <w:szCs w:val="24"/>
        </w:rPr>
        <w:t>静电放电抗扰度</w:t>
      </w:r>
    </w:p>
    <w:p w14:paraId="2812B55C" w14:textId="76C3FE02" w:rsidR="009B0421" w:rsidRPr="00665EBC" w:rsidRDefault="00E97BD1" w:rsidP="00027704">
      <w:pPr>
        <w:snapToGrid w:val="0"/>
        <w:spacing w:line="360" w:lineRule="auto"/>
        <w:ind w:firstLineChars="200" w:firstLine="480"/>
        <w:rPr>
          <w:sz w:val="24"/>
          <w:szCs w:val="24"/>
        </w:rPr>
      </w:pPr>
      <w:r w:rsidRPr="00665EBC">
        <w:rPr>
          <w:rFonts w:hint="eastAsia"/>
          <w:sz w:val="24"/>
          <w:szCs w:val="24"/>
        </w:rPr>
        <w:t>按</w:t>
      </w:r>
      <w:r w:rsidR="009B0421" w:rsidRPr="00665EBC">
        <w:rPr>
          <w:rFonts w:hint="eastAsia"/>
          <w:sz w:val="24"/>
          <w:szCs w:val="24"/>
        </w:rPr>
        <w:t>GB/T 17626.2</w:t>
      </w:r>
      <w:r w:rsidR="009B0421" w:rsidRPr="00665EBC">
        <w:rPr>
          <w:rFonts w:hint="eastAsia"/>
          <w:sz w:val="24"/>
          <w:szCs w:val="24"/>
        </w:rPr>
        <w:t>的相关要求进行，试验等级</w:t>
      </w:r>
      <w:r w:rsidR="009B0421" w:rsidRPr="00665EBC">
        <w:rPr>
          <w:rFonts w:hint="eastAsia"/>
          <w:sz w:val="24"/>
          <w:szCs w:val="24"/>
        </w:rPr>
        <w:t>3</w:t>
      </w:r>
      <w:r w:rsidR="009B0421" w:rsidRPr="00665EBC">
        <w:rPr>
          <w:rFonts w:hint="eastAsia"/>
          <w:sz w:val="24"/>
          <w:szCs w:val="24"/>
        </w:rPr>
        <w:t>级。</w:t>
      </w:r>
    </w:p>
    <w:p w14:paraId="70C45B44"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7</w:t>
      </w:r>
      <w:r w:rsidRPr="00665EBC">
        <w:rPr>
          <w:sz w:val="24"/>
          <w:szCs w:val="24"/>
        </w:rPr>
        <w:t>.</w:t>
      </w:r>
      <w:r w:rsidRPr="00665EBC">
        <w:rPr>
          <w:rFonts w:hint="eastAsia"/>
          <w:sz w:val="24"/>
          <w:szCs w:val="24"/>
        </w:rPr>
        <w:t xml:space="preserve">2 </w:t>
      </w:r>
      <w:r w:rsidRPr="00665EBC">
        <w:rPr>
          <w:rFonts w:hint="eastAsia"/>
          <w:sz w:val="24"/>
          <w:szCs w:val="24"/>
        </w:rPr>
        <w:t>射频电磁场辐射抗扰度</w:t>
      </w:r>
    </w:p>
    <w:p w14:paraId="37EE3F88" w14:textId="51F3CCBB" w:rsidR="009B0421" w:rsidRPr="00665EBC" w:rsidRDefault="00E97BD1" w:rsidP="00027704">
      <w:pPr>
        <w:snapToGrid w:val="0"/>
        <w:spacing w:line="360" w:lineRule="auto"/>
        <w:ind w:firstLineChars="200" w:firstLine="480"/>
        <w:rPr>
          <w:sz w:val="24"/>
          <w:szCs w:val="24"/>
        </w:rPr>
      </w:pPr>
      <w:r w:rsidRPr="00665EBC">
        <w:rPr>
          <w:rFonts w:hint="eastAsia"/>
          <w:sz w:val="24"/>
          <w:szCs w:val="24"/>
        </w:rPr>
        <w:t>按</w:t>
      </w:r>
      <w:r w:rsidR="009B0421" w:rsidRPr="00665EBC">
        <w:rPr>
          <w:rFonts w:hint="eastAsia"/>
          <w:sz w:val="24"/>
          <w:szCs w:val="24"/>
        </w:rPr>
        <w:t>GB/T 17626.3</w:t>
      </w:r>
      <w:r w:rsidR="009B0421" w:rsidRPr="00665EBC">
        <w:rPr>
          <w:rFonts w:hint="eastAsia"/>
          <w:sz w:val="24"/>
          <w:szCs w:val="24"/>
        </w:rPr>
        <w:t>的相关要求进行，试验等级</w:t>
      </w:r>
      <w:r w:rsidR="009B0421" w:rsidRPr="00665EBC">
        <w:rPr>
          <w:rFonts w:hint="eastAsia"/>
          <w:sz w:val="24"/>
          <w:szCs w:val="24"/>
        </w:rPr>
        <w:t>3</w:t>
      </w:r>
      <w:r w:rsidR="009B0421" w:rsidRPr="00665EBC">
        <w:rPr>
          <w:rFonts w:hint="eastAsia"/>
          <w:sz w:val="24"/>
          <w:szCs w:val="24"/>
        </w:rPr>
        <w:t>级。</w:t>
      </w:r>
    </w:p>
    <w:p w14:paraId="4A0819C0"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7</w:t>
      </w:r>
      <w:r w:rsidRPr="00665EBC">
        <w:rPr>
          <w:sz w:val="24"/>
          <w:szCs w:val="24"/>
        </w:rPr>
        <w:t>.</w:t>
      </w:r>
      <w:r w:rsidRPr="00665EBC">
        <w:rPr>
          <w:rFonts w:hint="eastAsia"/>
          <w:sz w:val="24"/>
          <w:szCs w:val="24"/>
        </w:rPr>
        <w:t xml:space="preserve">3 </w:t>
      </w:r>
      <w:r w:rsidRPr="00665EBC">
        <w:rPr>
          <w:rFonts w:hint="eastAsia"/>
          <w:sz w:val="24"/>
          <w:szCs w:val="24"/>
        </w:rPr>
        <w:t>电快速瞬变脉冲群抗扰度</w:t>
      </w:r>
    </w:p>
    <w:p w14:paraId="33D0B052"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对外电源供电的流量计，按</w:t>
      </w:r>
      <w:r w:rsidRPr="00665EBC">
        <w:rPr>
          <w:rFonts w:hint="eastAsia"/>
          <w:sz w:val="24"/>
          <w:szCs w:val="24"/>
        </w:rPr>
        <w:t>GB/T 17626.4</w:t>
      </w:r>
      <w:r w:rsidRPr="00665EBC">
        <w:rPr>
          <w:rFonts w:hint="eastAsia"/>
          <w:sz w:val="24"/>
          <w:szCs w:val="24"/>
        </w:rPr>
        <w:t>的相关要求进行，试验等级</w:t>
      </w:r>
      <w:r w:rsidRPr="00665EBC">
        <w:rPr>
          <w:rFonts w:hint="eastAsia"/>
          <w:sz w:val="24"/>
          <w:szCs w:val="24"/>
        </w:rPr>
        <w:t>3</w:t>
      </w:r>
      <w:r w:rsidRPr="00665EBC">
        <w:rPr>
          <w:rFonts w:hint="eastAsia"/>
          <w:sz w:val="24"/>
          <w:szCs w:val="24"/>
        </w:rPr>
        <w:t>级。</w:t>
      </w:r>
    </w:p>
    <w:p w14:paraId="6808FDE6"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7</w:t>
      </w:r>
      <w:r w:rsidRPr="00665EBC">
        <w:rPr>
          <w:sz w:val="24"/>
          <w:szCs w:val="24"/>
        </w:rPr>
        <w:t>.</w:t>
      </w:r>
      <w:r w:rsidRPr="00665EBC">
        <w:rPr>
          <w:rFonts w:hint="eastAsia"/>
          <w:sz w:val="24"/>
          <w:szCs w:val="24"/>
        </w:rPr>
        <w:t xml:space="preserve">4 </w:t>
      </w:r>
      <w:r w:rsidRPr="00665EBC">
        <w:rPr>
          <w:rFonts w:hint="eastAsia"/>
          <w:sz w:val="24"/>
          <w:szCs w:val="24"/>
        </w:rPr>
        <w:t>浪涌（冲击）抗扰度</w:t>
      </w:r>
    </w:p>
    <w:p w14:paraId="3C013EAA"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对外电源供电的流量计，按</w:t>
      </w:r>
      <w:r w:rsidRPr="00665EBC">
        <w:rPr>
          <w:rFonts w:hint="eastAsia"/>
          <w:sz w:val="24"/>
          <w:szCs w:val="24"/>
        </w:rPr>
        <w:t>GB/T 17626.5</w:t>
      </w:r>
      <w:r w:rsidRPr="00665EBC">
        <w:rPr>
          <w:rFonts w:hint="eastAsia"/>
          <w:sz w:val="24"/>
          <w:szCs w:val="24"/>
        </w:rPr>
        <w:t>的相关要求进行，试验等级</w:t>
      </w:r>
      <w:r w:rsidR="00770D02" w:rsidRPr="00665EBC">
        <w:rPr>
          <w:rFonts w:hint="eastAsia"/>
          <w:sz w:val="24"/>
          <w:szCs w:val="24"/>
        </w:rPr>
        <w:t>：线对线</w:t>
      </w:r>
      <w:r w:rsidR="00770D02" w:rsidRPr="00665EBC">
        <w:rPr>
          <w:rFonts w:hint="eastAsia"/>
          <w:sz w:val="24"/>
          <w:szCs w:val="24"/>
        </w:rPr>
        <w:t>2</w:t>
      </w:r>
      <w:r w:rsidRPr="00665EBC">
        <w:rPr>
          <w:rFonts w:hint="eastAsia"/>
          <w:sz w:val="24"/>
          <w:szCs w:val="24"/>
        </w:rPr>
        <w:lastRenderedPageBreak/>
        <w:t>级</w:t>
      </w:r>
      <w:r w:rsidR="00770D02" w:rsidRPr="00665EBC">
        <w:rPr>
          <w:rFonts w:hint="eastAsia"/>
          <w:sz w:val="24"/>
          <w:szCs w:val="24"/>
        </w:rPr>
        <w:t>，线对地</w:t>
      </w:r>
      <w:r w:rsidR="00770D02" w:rsidRPr="00665EBC">
        <w:rPr>
          <w:rFonts w:hint="eastAsia"/>
          <w:sz w:val="24"/>
          <w:szCs w:val="24"/>
        </w:rPr>
        <w:t>3</w:t>
      </w:r>
      <w:r w:rsidR="00770D02" w:rsidRPr="00665EBC">
        <w:rPr>
          <w:rFonts w:hint="eastAsia"/>
          <w:sz w:val="24"/>
          <w:szCs w:val="24"/>
        </w:rPr>
        <w:t>级</w:t>
      </w:r>
      <w:r w:rsidRPr="00665EBC">
        <w:rPr>
          <w:rFonts w:hint="eastAsia"/>
          <w:sz w:val="24"/>
          <w:szCs w:val="24"/>
        </w:rPr>
        <w:t>。</w:t>
      </w:r>
    </w:p>
    <w:p w14:paraId="16CDDEFF" w14:textId="77777777" w:rsidR="009B0421" w:rsidRPr="00665EBC" w:rsidRDefault="009B0421">
      <w:pPr>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7</w:t>
      </w:r>
      <w:r w:rsidRPr="00665EBC">
        <w:rPr>
          <w:sz w:val="24"/>
          <w:szCs w:val="24"/>
        </w:rPr>
        <w:t>.</w:t>
      </w:r>
      <w:r w:rsidRPr="00665EBC">
        <w:rPr>
          <w:rFonts w:hint="eastAsia"/>
          <w:sz w:val="24"/>
          <w:szCs w:val="24"/>
        </w:rPr>
        <w:t xml:space="preserve">5 </w:t>
      </w:r>
      <w:r w:rsidRPr="00665EBC">
        <w:rPr>
          <w:rFonts w:hint="eastAsia"/>
          <w:sz w:val="24"/>
          <w:szCs w:val="24"/>
        </w:rPr>
        <w:t>工频磁场抗扰度</w:t>
      </w:r>
    </w:p>
    <w:p w14:paraId="72F08AF1" w14:textId="44338BC5"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对外电源供电的流量计，</w:t>
      </w:r>
      <w:r w:rsidR="00E97BD1" w:rsidRPr="00665EBC">
        <w:rPr>
          <w:rFonts w:hint="eastAsia"/>
          <w:sz w:val="24"/>
          <w:szCs w:val="24"/>
        </w:rPr>
        <w:t>按</w:t>
      </w:r>
      <w:r w:rsidRPr="00665EBC">
        <w:rPr>
          <w:rFonts w:hint="eastAsia"/>
          <w:sz w:val="24"/>
          <w:szCs w:val="24"/>
        </w:rPr>
        <w:t>GB/T 17626.8</w:t>
      </w:r>
      <w:r w:rsidRPr="00665EBC">
        <w:rPr>
          <w:rFonts w:hint="eastAsia"/>
          <w:sz w:val="24"/>
          <w:szCs w:val="24"/>
        </w:rPr>
        <w:t>的相关要求进行，试验等级</w:t>
      </w:r>
      <w:r w:rsidRPr="00665EBC">
        <w:rPr>
          <w:rFonts w:hint="eastAsia"/>
          <w:sz w:val="24"/>
          <w:szCs w:val="24"/>
        </w:rPr>
        <w:t>3</w:t>
      </w:r>
      <w:r w:rsidRPr="00665EBC">
        <w:rPr>
          <w:rFonts w:hint="eastAsia"/>
          <w:sz w:val="24"/>
          <w:szCs w:val="24"/>
        </w:rPr>
        <w:t>级。</w:t>
      </w:r>
    </w:p>
    <w:p w14:paraId="110F2322" w14:textId="77777777" w:rsidR="009B0421" w:rsidRPr="00665EBC" w:rsidRDefault="009B0421">
      <w:pPr>
        <w:autoSpaceDE w:val="0"/>
        <w:autoSpaceDN w:val="0"/>
        <w:adjustRightInd w:val="0"/>
        <w:snapToGrid w:val="0"/>
        <w:spacing w:line="360" w:lineRule="auto"/>
        <w:rPr>
          <w:sz w:val="24"/>
          <w:szCs w:val="24"/>
        </w:rPr>
      </w:pPr>
      <w:r w:rsidRPr="00665EBC">
        <w:rPr>
          <w:rFonts w:hint="eastAsia"/>
          <w:sz w:val="24"/>
          <w:szCs w:val="24"/>
        </w:rPr>
        <w:t>7</w:t>
      </w:r>
      <w:r w:rsidRPr="00665EBC">
        <w:rPr>
          <w:sz w:val="24"/>
          <w:szCs w:val="24"/>
        </w:rPr>
        <w:t>.</w:t>
      </w:r>
      <w:r w:rsidRPr="00665EBC">
        <w:rPr>
          <w:rFonts w:hint="eastAsia"/>
          <w:sz w:val="24"/>
          <w:szCs w:val="24"/>
        </w:rPr>
        <w:t>7</w:t>
      </w:r>
      <w:r w:rsidRPr="00665EBC">
        <w:rPr>
          <w:sz w:val="24"/>
          <w:szCs w:val="24"/>
        </w:rPr>
        <w:t>.</w:t>
      </w:r>
      <w:r w:rsidRPr="00665EBC">
        <w:rPr>
          <w:rFonts w:hint="eastAsia"/>
          <w:sz w:val="24"/>
          <w:szCs w:val="24"/>
        </w:rPr>
        <w:t xml:space="preserve">6 </w:t>
      </w:r>
      <w:r w:rsidRPr="00665EBC">
        <w:rPr>
          <w:rFonts w:hint="eastAsia"/>
          <w:sz w:val="24"/>
          <w:szCs w:val="24"/>
        </w:rPr>
        <w:t>电压暂降和短时中断抗扰度</w:t>
      </w:r>
    </w:p>
    <w:p w14:paraId="0CC39244" w14:textId="020D0926"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对外电源供电的流量计，按</w:t>
      </w:r>
      <w:r w:rsidRPr="00665EBC">
        <w:rPr>
          <w:rFonts w:hint="eastAsia"/>
          <w:sz w:val="24"/>
          <w:szCs w:val="24"/>
        </w:rPr>
        <w:t>GB/T 17626.11</w:t>
      </w:r>
      <w:r w:rsidRPr="00665EBC">
        <w:rPr>
          <w:rFonts w:hint="eastAsia"/>
          <w:sz w:val="24"/>
          <w:szCs w:val="24"/>
        </w:rPr>
        <w:t>的相关要求进行，试验等级</w:t>
      </w:r>
      <w:r w:rsidRPr="00665EBC">
        <w:rPr>
          <w:rFonts w:hint="eastAsia"/>
          <w:sz w:val="24"/>
          <w:szCs w:val="24"/>
        </w:rPr>
        <w:t>2</w:t>
      </w:r>
      <w:r w:rsidRPr="00665EBC">
        <w:rPr>
          <w:rFonts w:hint="eastAsia"/>
          <w:sz w:val="24"/>
          <w:szCs w:val="24"/>
        </w:rPr>
        <w:t>级。</w:t>
      </w:r>
    </w:p>
    <w:p w14:paraId="743F46FB" w14:textId="06F2FB1A" w:rsidR="00E013E7" w:rsidRPr="00665EBC" w:rsidRDefault="00E013E7" w:rsidP="00E013E7">
      <w:pPr>
        <w:pStyle w:val="aff2"/>
        <w:snapToGrid w:val="0"/>
        <w:spacing w:line="360" w:lineRule="auto"/>
        <w:ind w:firstLine="0"/>
        <w:outlineLvl w:val="1"/>
        <w:rPr>
          <w:szCs w:val="24"/>
        </w:rPr>
      </w:pPr>
      <w:bookmarkStart w:id="147" w:name="_Toc185070209"/>
      <w:r w:rsidRPr="00665EBC">
        <w:rPr>
          <w:rFonts w:hint="eastAsia"/>
          <w:szCs w:val="24"/>
        </w:rPr>
        <w:t>7.</w:t>
      </w:r>
      <w:r w:rsidRPr="00665EBC">
        <w:rPr>
          <w:szCs w:val="24"/>
        </w:rPr>
        <w:t>8</w:t>
      </w:r>
      <w:r w:rsidRPr="00665EBC">
        <w:rPr>
          <w:rFonts w:hint="eastAsia"/>
          <w:szCs w:val="24"/>
        </w:rPr>
        <w:t xml:space="preserve"> </w:t>
      </w:r>
      <w:r w:rsidRPr="00665EBC">
        <w:rPr>
          <w:rFonts w:hint="eastAsia"/>
          <w:szCs w:val="24"/>
        </w:rPr>
        <w:t>软件标识管理要求</w:t>
      </w:r>
      <w:bookmarkEnd w:id="147"/>
    </w:p>
    <w:p w14:paraId="3A92F43C" w14:textId="7AC3A375" w:rsidR="00E013E7" w:rsidRPr="00665EBC" w:rsidRDefault="00E013E7" w:rsidP="00E013E7">
      <w:pPr>
        <w:snapToGrid w:val="0"/>
        <w:spacing w:line="360" w:lineRule="auto"/>
        <w:ind w:firstLineChars="200" w:firstLine="480"/>
        <w:rPr>
          <w:sz w:val="24"/>
          <w:szCs w:val="24"/>
        </w:rPr>
      </w:pPr>
      <w:r w:rsidRPr="00665EBC">
        <w:rPr>
          <w:rFonts w:hint="eastAsia"/>
          <w:sz w:val="24"/>
          <w:szCs w:val="24"/>
        </w:rPr>
        <w:t>流量计应用软件应符合</w:t>
      </w:r>
      <w:r w:rsidRPr="00665EBC">
        <w:rPr>
          <w:rFonts w:hint="eastAsia"/>
          <w:sz w:val="24"/>
          <w:szCs w:val="24"/>
        </w:rPr>
        <w:t>JJF 1182-202</w:t>
      </w:r>
      <w:r w:rsidR="00C06377" w:rsidRPr="00665EBC">
        <w:rPr>
          <w:rFonts w:hint="eastAsia"/>
          <w:sz w:val="24"/>
          <w:szCs w:val="24"/>
        </w:rPr>
        <w:t>1</w:t>
      </w:r>
      <w:r w:rsidRPr="00665EBC">
        <w:rPr>
          <w:rFonts w:hint="eastAsia"/>
          <w:sz w:val="24"/>
          <w:szCs w:val="24"/>
        </w:rPr>
        <w:t>要求。流量计的应用软件以及计量相关参数的变更应能通过软件标识查验，保证能够识别和控制其变化。</w:t>
      </w:r>
    </w:p>
    <w:p w14:paraId="4924B72B" w14:textId="7B1D4BD1" w:rsidR="00E013E7" w:rsidRPr="00665EBC" w:rsidRDefault="00E013E7" w:rsidP="00E013E7">
      <w:pPr>
        <w:snapToGrid w:val="0"/>
        <w:spacing w:line="360" w:lineRule="auto"/>
        <w:ind w:firstLineChars="200" w:firstLine="480"/>
        <w:rPr>
          <w:sz w:val="24"/>
          <w:szCs w:val="24"/>
        </w:rPr>
      </w:pPr>
      <w:r w:rsidRPr="00665EBC">
        <w:rPr>
          <w:rFonts w:hint="eastAsia"/>
          <w:sz w:val="24"/>
          <w:szCs w:val="24"/>
        </w:rPr>
        <w:t>生产厂应提供软件标识符，并描述其创建方式、保护方式、呈现方式和结构，以管理和维护软件标识符。</w:t>
      </w:r>
    </w:p>
    <w:p w14:paraId="30E6F276" w14:textId="77777777" w:rsidR="00E11C4E" w:rsidRPr="00665EBC" w:rsidRDefault="00E11C4E" w:rsidP="00E11C4E">
      <w:pPr>
        <w:pStyle w:val="aff2"/>
        <w:snapToGrid w:val="0"/>
        <w:spacing w:line="360" w:lineRule="auto"/>
        <w:ind w:firstLine="0"/>
        <w:outlineLvl w:val="1"/>
        <w:rPr>
          <w:szCs w:val="24"/>
        </w:rPr>
      </w:pPr>
      <w:bookmarkStart w:id="148" w:name="_Toc130468533"/>
      <w:r w:rsidRPr="00665EBC">
        <w:rPr>
          <w:rFonts w:hint="eastAsia"/>
          <w:szCs w:val="24"/>
        </w:rPr>
        <w:t>7</w:t>
      </w:r>
      <w:r w:rsidRPr="00665EBC">
        <w:rPr>
          <w:szCs w:val="24"/>
        </w:rPr>
        <w:t>.</w:t>
      </w:r>
      <w:r w:rsidRPr="00665EBC">
        <w:rPr>
          <w:rFonts w:hint="eastAsia"/>
          <w:szCs w:val="24"/>
        </w:rPr>
        <w:t xml:space="preserve">9 </w:t>
      </w:r>
      <w:r w:rsidRPr="00665EBC">
        <w:rPr>
          <w:szCs w:val="24"/>
        </w:rPr>
        <w:t>耐久性</w:t>
      </w:r>
      <w:bookmarkEnd w:id="148"/>
    </w:p>
    <w:p w14:paraId="26F05DE1" w14:textId="3DAA6659" w:rsidR="00E11C4E" w:rsidRPr="00665EBC" w:rsidRDefault="00812A3B" w:rsidP="00E11C4E">
      <w:pPr>
        <w:snapToGrid w:val="0"/>
        <w:spacing w:line="360" w:lineRule="auto"/>
        <w:ind w:firstLineChars="200" w:firstLine="480"/>
        <w:rPr>
          <w:sz w:val="24"/>
          <w:szCs w:val="24"/>
        </w:rPr>
      </w:pPr>
      <w:r w:rsidRPr="00665EBC">
        <w:rPr>
          <w:rFonts w:hint="eastAsia"/>
          <w:sz w:val="24"/>
          <w:szCs w:val="24"/>
        </w:rPr>
        <w:t>流量计应能承受相</w:t>
      </w:r>
      <w:r w:rsidR="00B9785C" w:rsidRPr="00665EBC">
        <w:rPr>
          <w:rFonts w:hint="eastAsia"/>
          <w:sz w:val="24"/>
          <w:szCs w:val="24"/>
        </w:rPr>
        <w:t>相当于</w:t>
      </w:r>
      <w:r w:rsidR="00B9785C" w:rsidRPr="00665EBC">
        <w:rPr>
          <w:i/>
          <w:sz w:val="24"/>
          <w:szCs w:val="24"/>
        </w:rPr>
        <w:t>q</w:t>
      </w:r>
      <w:r w:rsidR="00B9785C" w:rsidRPr="00665EBC">
        <w:rPr>
          <w:sz w:val="24"/>
          <w:szCs w:val="24"/>
          <w:vertAlign w:val="subscript"/>
        </w:rPr>
        <w:t>max</w:t>
      </w:r>
      <w:r w:rsidR="00B9785C" w:rsidRPr="00665EBC">
        <w:rPr>
          <w:rFonts w:hint="eastAsia"/>
          <w:sz w:val="24"/>
          <w:szCs w:val="24"/>
        </w:rPr>
        <w:t>下运行</w:t>
      </w:r>
      <w:r w:rsidR="005A4AF3" w:rsidRPr="00665EBC">
        <w:rPr>
          <w:sz w:val="24"/>
          <w:szCs w:val="24"/>
        </w:rPr>
        <w:t>1</w:t>
      </w:r>
      <w:r w:rsidR="00E11C4E" w:rsidRPr="00665EBC">
        <w:rPr>
          <w:sz w:val="24"/>
          <w:szCs w:val="24"/>
        </w:rPr>
        <w:t>00h</w:t>
      </w:r>
      <w:r w:rsidR="00E11C4E" w:rsidRPr="00665EBC">
        <w:rPr>
          <w:rFonts w:hint="eastAsia"/>
          <w:sz w:val="24"/>
          <w:szCs w:val="24"/>
        </w:rPr>
        <w:t>的耐久性试验。试验完成后，流量计应符合下列要求：</w:t>
      </w:r>
    </w:p>
    <w:p w14:paraId="6E4E3F60" w14:textId="238548AA" w:rsidR="00E11C4E" w:rsidRPr="00665EBC" w:rsidRDefault="00E11C4E" w:rsidP="00E11C4E">
      <w:pPr>
        <w:snapToGrid w:val="0"/>
        <w:spacing w:line="360" w:lineRule="auto"/>
        <w:rPr>
          <w:sz w:val="24"/>
          <w:szCs w:val="24"/>
        </w:rPr>
      </w:pPr>
      <w:r w:rsidRPr="00665EBC">
        <w:rPr>
          <w:rFonts w:hint="eastAsia"/>
          <w:sz w:val="24"/>
          <w:szCs w:val="24"/>
        </w:rPr>
        <w:t xml:space="preserve">7.9.1 </w:t>
      </w:r>
      <w:r w:rsidRPr="00665EBC">
        <w:rPr>
          <w:rFonts w:hint="eastAsia"/>
          <w:sz w:val="24"/>
          <w:szCs w:val="24"/>
        </w:rPr>
        <w:t>示值误差</w:t>
      </w:r>
      <w:r w:rsidR="00812A3B" w:rsidRPr="00665EBC">
        <w:rPr>
          <w:rFonts w:hint="eastAsia"/>
          <w:sz w:val="24"/>
          <w:szCs w:val="24"/>
        </w:rPr>
        <w:t>和重复性</w:t>
      </w:r>
    </w:p>
    <w:p w14:paraId="4AE24062" w14:textId="2A5ACFF7" w:rsidR="00E11C4E" w:rsidRPr="00665EBC" w:rsidRDefault="00812A3B" w:rsidP="00E11C4E">
      <w:pPr>
        <w:snapToGrid w:val="0"/>
        <w:spacing w:line="360" w:lineRule="auto"/>
        <w:ind w:firstLineChars="200" w:firstLine="480"/>
        <w:rPr>
          <w:sz w:val="24"/>
          <w:szCs w:val="24"/>
        </w:rPr>
      </w:pPr>
      <w:r w:rsidRPr="00665EBC">
        <w:rPr>
          <w:rFonts w:hint="eastAsia"/>
          <w:sz w:val="24"/>
          <w:szCs w:val="24"/>
        </w:rPr>
        <w:t>流量计</w:t>
      </w:r>
      <w:r w:rsidR="00E11C4E" w:rsidRPr="00665EBC">
        <w:rPr>
          <w:rFonts w:hint="eastAsia"/>
          <w:sz w:val="24"/>
          <w:szCs w:val="24"/>
        </w:rPr>
        <w:t>示值误差</w:t>
      </w:r>
      <w:r w:rsidRPr="00665EBC">
        <w:rPr>
          <w:rFonts w:hint="eastAsia"/>
          <w:sz w:val="24"/>
          <w:szCs w:val="24"/>
        </w:rPr>
        <w:t>和重复性</w:t>
      </w:r>
      <w:r w:rsidR="00E11C4E" w:rsidRPr="00665EBC">
        <w:rPr>
          <w:rFonts w:hint="eastAsia"/>
          <w:sz w:val="24"/>
          <w:szCs w:val="24"/>
        </w:rPr>
        <w:t>应不超过</w:t>
      </w:r>
      <w:r w:rsidRPr="00665EBC">
        <w:rPr>
          <w:rFonts w:hint="eastAsia"/>
          <w:sz w:val="24"/>
          <w:szCs w:val="24"/>
        </w:rPr>
        <w:t>6</w:t>
      </w:r>
      <w:r w:rsidRPr="00665EBC">
        <w:rPr>
          <w:sz w:val="24"/>
          <w:szCs w:val="24"/>
        </w:rPr>
        <w:t>.1</w:t>
      </w:r>
      <w:r w:rsidRPr="00665EBC">
        <w:rPr>
          <w:rFonts w:hint="eastAsia"/>
          <w:sz w:val="24"/>
          <w:szCs w:val="24"/>
        </w:rPr>
        <w:t>和</w:t>
      </w:r>
      <w:r w:rsidRPr="00665EBC">
        <w:rPr>
          <w:rFonts w:hint="eastAsia"/>
          <w:sz w:val="24"/>
          <w:szCs w:val="24"/>
        </w:rPr>
        <w:t>6</w:t>
      </w:r>
      <w:r w:rsidRPr="00665EBC">
        <w:rPr>
          <w:sz w:val="24"/>
          <w:szCs w:val="24"/>
        </w:rPr>
        <w:t>.2</w:t>
      </w:r>
      <w:r w:rsidR="00E11C4E" w:rsidRPr="00665EBC">
        <w:rPr>
          <w:rFonts w:hint="eastAsia"/>
          <w:sz w:val="24"/>
          <w:szCs w:val="24"/>
        </w:rPr>
        <w:t>规定。</w:t>
      </w:r>
    </w:p>
    <w:p w14:paraId="64CCC8D7" w14:textId="3C520C4E" w:rsidR="00E11C4E" w:rsidRPr="00665EBC" w:rsidRDefault="00E11C4E" w:rsidP="00E11C4E">
      <w:pPr>
        <w:snapToGrid w:val="0"/>
        <w:spacing w:line="360" w:lineRule="auto"/>
        <w:rPr>
          <w:sz w:val="24"/>
          <w:szCs w:val="24"/>
        </w:rPr>
      </w:pPr>
      <w:r w:rsidRPr="00665EBC">
        <w:rPr>
          <w:rFonts w:hint="eastAsia"/>
          <w:sz w:val="24"/>
          <w:szCs w:val="24"/>
        </w:rPr>
        <w:t xml:space="preserve">7.9.2 </w:t>
      </w:r>
      <w:r w:rsidRPr="00665EBC">
        <w:rPr>
          <w:rFonts w:hint="eastAsia"/>
          <w:sz w:val="24"/>
          <w:szCs w:val="24"/>
        </w:rPr>
        <w:t>误差</w:t>
      </w:r>
      <w:r w:rsidR="00904AD8" w:rsidRPr="00665EBC">
        <w:rPr>
          <w:rFonts w:hint="eastAsia"/>
          <w:sz w:val="24"/>
          <w:szCs w:val="24"/>
        </w:rPr>
        <w:t>偏移量</w:t>
      </w:r>
    </w:p>
    <w:p w14:paraId="054DF130" w14:textId="2158CF35" w:rsidR="00E11C4E" w:rsidRPr="00665EBC" w:rsidRDefault="00E11C4E" w:rsidP="00636495">
      <w:pPr>
        <w:snapToGrid w:val="0"/>
        <w:spacing w:line="360" w:lineRule="auto"/>
        <w:ind w:firstLineChars="200" w:firstLine="480"/>
        <w:rPr>
          <w:sz w:val="24"/>
          <w:szCs w:val="24"/>
        </w:rPr>
      </w:pPr>
      <w:r w:rsidRPr="00665EBC">
        <w:rPr>
          <w:rFonts w:hint="eastAsia"/>
          <w:sz w:val="24"/>
          <w:szCs w:val="24"/>
        </w:rPr>
        <w:t>流量计</w:t>
      </w:r>
      <w:r w:rsidR="00812A3B" w:rsidRPr="00665EBC">
        <w:rPr>
          <w:rFonts w:hint="eastAsia"/>
          <w:sz w:val="24"/>
          <w:szCs w:val="24"/>
        </w:rPr>
        <w:t>各流量点下</w:t>
      </w:r>
      <w:r w:rsidRPr="00665EBC">
        <w:rPr>
          <w:rFonts w:hint="eastAsia"/>
          <w:sz w:val="24"/>
          <w:szCs w:val="24"/>
        </w:rPr>
        <w:t>的示值误差与初始试验</w:t>
      </w:r>
      <w:r w:rsidR="00812A3B" w:rsidRPr="00665EBC">
        <w:rPr>
          <w:rFonts w:hint="eastAsia"/>
          <w:sz w:val="24"/>
          <w:szCs w:val="24"/>
        </w:rPr>
        <w:t>对</w:t>
      </w:r>
      <w:r w:rsidRPr="00665EBC">
        <w:rPr>
          <w:sz w:val="24"/>
          <w:szCs w:val="24"/>
        </w:rPr>
        <w:t>应流量点</w:t>
      </w:r>
      <w:r w:rsidRPr="00665EBC">
        <w:rPr>
          <w:rFonts w:hint="eastAsia"/>
          <w:sz w:val="24"/>
          <w:szCs w:val="24"/>
        </w:rPr>
        <w:t>的示值</w:t>
      </w:r>
      <w:r w:rsidR="00904AD8" w:rsidRPr="00665EBC">
        <w:rPr>
          <w:rFonts w:hint="eastAsia"/>
          <w:sz w:val="24"/>
          <w:szCs w:val="24"/>
        </w:rPr>
        <w:t>误差偏移量</w:t>
      </w:r>
      <w:r w:rsidRPr="00665EBC">
        <w:rPr>
          <w:rFonts w:hint="eastAsia"/>
          <w:sz w:val="24"/>
          <w:szCs w:val="24"/>
        </w:rPr>
        <w:t>应不超过最大允许误差。</w:t>
      </w:r>
    </w:p>
    <w:p w14:paraId="2DF2793A" w14:textId="6B7E64AF" w:rsidR="00E11C4E" w:rsidRPr="00665EBC" w:rsidRDefault="00E11C4E" w:rsidP="00F63C8D">
      <w:pPr>
        <w:spacing w:line="360" w:lineRule="auto"/>
        <w:ind w:leftChars="200" w:left="991" w:hangingChars="272" w:hanging="571"/>
        <w:rPr>
          <w:sz w:val="24"/>
          <w:szCs w:val="24"/>
        </w:rPr>
      </w:pPr>
      <w:r w:rsidRPr="00665EBC">
        <w:rPr>
          <w:rFonts w:eastAsia="仿宋" w:hint="eastAsia"/>
          <w:szCs w:val="21"/>
        </w:rPr>
        <w:t>注</w:t>
      </w:r>
      <w:r w:rsidRPr="00665EBC">
        <w:rPr>
          <w:rFonts w:eastAsia="仿宋" w:hint="eastAsia"/>
          <w:szCs w:val="21"/>
        </w:rPr>
        <w:t>1</w:t>
      </w:r>
      <w:r w:rsidRPr="00665EBC">
        <w:rPr>
          <w:rFonts w:eastAsia="仿宋" w:hint="eastAsia"/>
          <w:szCs w:val="21"/>
        </w:rPr>
        <w:t>：系列</w:t>
      </w:r>
      <w:r w:rsidR="00636495" w:rsidRPr="00665EBC">
        <w:rPr>
          <w:rFonts w:eastAsia="仿宋" w:hint="eastAsia"/>
          <w:szCs w:val="21"/>
        </w:rPr>
        <w:t>流量计的</w:t>
      </w:r>
      <w:r w:rsidRPr="00665EBC">
        <w:rPr>
          <w:rFonts w:eastAsia="仿宋" w:hint="eastAsia"/>
          <w:szCs w:val="21"/>
        </w:rPr>
        <w:t>耐久性试验样机规格及数量</w:t>
      </w:r>
      <w:r w:rsidR="0086537A" w:rsidRPr="00665EBC">
        <w:rPr>
          <w:rFonts w:eastAsia="仿宋" w:hint="eastAsia"/>
          <w:szCs w:val="21"/>
        </w:rPr>
        <w:t>的选择</w:t>
      </w:r>
      <w:r w:rsidRPr="00665EBC">
        <w:rPr>
          <w:rFonts w:eastAsia="仿宋" w:hint="eastAsia"/>
          <w:szCs w:val="21"/>
        </w:rPr>
        <w:t>由负责试验的</w:t>
      </w:r>
      <w:r w:rsidR="0086537A" w:rsidRPr="00665EBC">
        <w:rPr>
          <w:rFonts w:eastAsia="仿宋" w:hint="eastAsia"/>
          <w:szCs w:val="21"/>
        </w:rPr>
        <w:t>机构</w:t>
      </w:r>
      <w:r w:rsidRPr="00665EBC">
        <w:rPr>
          <w:rFonts w:eastAsia="仿宋" w:hint="eastAsia"/>
          <w:szCs w:val="21"/>
        </w:rPr>
        <w:t>与申请单位协商确定，一般选择有代表性的产品规格进行试验。</w:t>
      </w:r>
    </w:p>
    <w:p w14:paraId="0D56B498" w14:textId="77777777" w:rsidR="009B0421" w:rsidRPr="00665EBC" w:rsidRDefault="009B0421">
      <w:pPr>
        <w:snapToGrid w:val="0"/>
        <w:spacing w:beforeLines="100" w:before="312" w:afterLines="100" w:after="312" w:line="360" w:lineRule="auto"/>
        <w:outlineLvl w:val="0"/>
        <w:rPr>
          <w:rFonts w:eastAsia="黑体"/>
          <w:sz w:val="24"/>
        </w:rPr>
      </w:pPr>
      <w:bookmarkStart w:id="149" w:name="_Toc291956073"/>
      <w:bookmarkStart w:id="150" w:name="_Toc265054861"/>
      <w:bookmarkStart w:id="151" w:name="_Toc457807269"/>
      <w:bookmarkStart w:id="152" w:name="_Toc457808132"/>
      <w:bookmarkStart w:id="153" w:name="_Toc457808594"/>
      <w:bookmarkStart w:id="154" w:name="_Toc501210801"/>
      <w:bookmarkStart w:id="155" w:name="_Toc185070210"/>
      <w:r w:rsidRPr="00665EBC">
        <w:rPr>
          <w:rFonts w:eastAsia="黑体" w:hint="eastAsia"/>
          <w:sz w:val="24"/>
        </w:rPr>
        <w:t>8</w:t>
      </w:r>
      <w:r w:rsidRPr="00665EBC">
        <w:rPr>
          <w:rFonts w:eastAsia="黑体"/>
          <w:sz w:val="24"/>
        </w:rPr>
        <w:t xml:space="preserve"> </w:t>
      </w:r>
      <w:r w:rsidRPr="00665EBC">
        <w:rPr>
          <w:rFonts w:eastAsia="黑体"/>
          <w:sz w:val="24"/>
        </w:rPr>
        <w:t>型式评价项目</w:t>
      </w:r>
      <w:bookmarkEnd w:id="149"/>
      <w:bookmarkEnd w:id="150"/>
      <w:r w:rsidRPr="00665EBC">
        <w:rPr>
          <w:rFonts w:eastAsia="黑体" w:hint="eastAsia"/>
          <w:sz w:val="24"/>
        </w:rPr>
        <w:t>一览表</w:t>
      </w:r>
      <w:bookmarkEnd w:id="151"/>
      <w:bookmarkEnd w:id="152"/>
      <w:bookmarkEnd w:id="153"/>
      <w:bookmarkEnd w:id="154"/>
      <w:bookmarkEnd w:id="155"/>
    </w:p>
    <w:p w14:paraId="525AE01E" w14:textId="0B23079D" w:rsidR="009B0421" w:rsidRPr="00665EBC" w:rsidRDefault="009B0421" w:rsidP="00027704">
      <w:pPr>
        <w:snapToGrid w:val="0"/>
        <w:spacing w:line="360" w:lineRule="auto"/>
        <w:ind w:firstLineChars="225" w:firstLine="540"/>
        <w:jc w:val="left"/>
        <w:rPr>
          <w:sz w:val="24"/>
        </w:rPr>
      </w:pPr>
      <w:r w:rsidRPr="00665EBC">
        <w:rPr>
          <w:sz w:val="24"/>
        </w:rPr>
        <w:t>流量计型式评价项目见表</w:t>
      </w:r>
      <w:r w:rsidR="006F09F8" w:rsidRPr="00665EBC">
        <w:rPr>
          <w:sz w:val="24"/>
        </w:rPr>
        <w:t>6</w:t>
      </w:r>
      <w:r w:rsidRPr="00665EBC">
        <w:rPr>
          <w:rFonts w:hint="eastAsia"/>
          <w:sz w:val="24"/>
        </w:rPr>
        <w:t>。</w:t>
      </w:r>
    </w:p>
    <w:p w14:paraId="0354C1E2" w14:textId="77777777" w:rsidR="00164B34" w:rsidRPr="00665EBC" w:rsidRDefault="009B0421" w:rsidP="00027704">
      <w:pPr>
        <w:snapToGrid w:val="0"/>
        <w:spacing w:line="360" w:lineRule="auto"/>
        <w:ind w:firstLineChars="225" w:firstLine="540"/>
        <w:jc w:val="left"/>
        <w:rPr>
          <w:sz w:val="24"/>
        </w:rPr>
      </w:pPr>
      <w:r w:rsidRPr="00665EBC">
        <w:rPr>
          <w:rFonts w:hint="eastAsia"/>
          <w:sz w:val="24"/>
        </w:rPr>
        <w:t>型式评价项目表中观察项目采用目测的方法进行评价，试验项目采用试验的方法进行评价。</w:t>
      </w:r>
    </w:p>
    <w:p w14:paraId="659EAC8D" w14:textId="73A41A54" w:rsidR="009B0421" w:rsidRPr="00665EBC" w:rsidRDefault="009B0421">
      <w:pPr>
        <w:snapToGrid w:val="0"/>
        <w:spacing w:line="360" w:lineRule="auto"/>
        <w:jc w:val="center"/>
        <w:rPr>
          <w:rFonts w:eastAsia="黑体"/>
          <w:szCs w:val="21"/>
        </w:rPr>
      </w:pPr>
      <w:r w:rsidRPr="00665EBC">
        <w:rPr>
          <w:rFonts w:eastAsia="黑体"/>
          <w:szCs w:val="21"/>
        </w:rPr>
        <w:t>表</w:t>
      </w:r>
      <w:r w:rsidR="006F09F8" w:rsidRPr="00665EBC">
        <w:rPr>
          <w:rFonts w:eastAsia="黑体"/>
          <w:szCs w:val="21"/>
        </w:rPr>
        <w:t>6</w:t>
      </w:r>
      <w:r w:rsidRPr="00665EBC">
        <w:rPr>
          <w:rFonts w:eastAsia="黑体"/>
          <w:szCs w:val="21"/>
        </w:rPr>
        <w:t xml:space="preserve">  </w:t>
      </w:r>
      <w:r w:rsidRPr="00665EBC">
        <w:rPr>
          <w:rFonts w:eastAsia="黑体"/>
          <w:szCs w:val="21"/>
        </w:rPr>
        <w:t>流量计型式评价项目</w:t>
      </w:r>
      <w:r w:rsidRPr="00665EBC">
        <w:rPr>
          <w:rFonts w:eastAsia="黑体" w:hint="eastAsia"/>
          <w:szCs w:val="21"/>
        </w:rPr>
        <w:t>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1"/>
        <w:gridCol w:w="992"/>
        <w:gridCol w:w="1753"/>
        <w:gridCol w:w="1276"/>
        <w:gridCol w:w="1276"/>
        <w:gridCol w:w="1360"/>
        <w:gridCol w:w="1385"/>
      </w:tblGrid>
      <w:tr w:rsidR="00665EBC" w:rsidRPr="00665EBC" w14:paraId="0DD4EAA5" w14:textId="77777777">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134E98EF" w14:textId="77777777" w:rsidR="009B0421" w:rsidRPr="00665EBC" w:rsidRDefault="009B0421" w:rsidP="001F5725">
            <w:pPr>
              <w:jc w:val="center"/>
              <w:rPr>
                <w:kern w:val="0"/>
                <w:szCs w:val="21"/>
              </w:rPr>
            </w:pPr>
            <w:r w:rsidRPr="00665EBC">
              <w:rPr>
                <w:rFonts w:hint="eastAsia"/>
                <w:kern w:val="0"/>
                <w:szCs w:val="21"/>
              </w:rPr>
              <w:t>序</w:t>
            </w:r>
            <w:r w:rsidRPr="00665EBC">
              <w:rPr>
                <w:rFonts w:hint="eastAsia"/>
                <w:kern w:val="0"/>
                <w:szCs w:val="21"/>
              </w:rPr>
              <w:t xml:space="preserve">  </w:t>
            </w:r>
            <w:r w:rsidRPr="00665EBC">
              <w:rPr>
                <w:rFonts w:hint="eastAsia"/>
                <w:kern w:val="0"/>
                <w:szCs w:val="21"/>
              </w:rPr>
              <w:t>号</w:t>
            </w:r>
          </w:p>
        </w:tc>
        <w:tc>
          <w:tcPr>
            <w:tcW w:w="2745" w:type="dxa"/>
            <w:gridSpan w:val="2"/>
            <w:tcBorders>
              <w:top w:val="single" w:sz="4" w:space="0" w:color="000000"/>
              <w:left w:val="single" w:sz="4" w:space="0" w:color="000000"/>
              <w:bottom w:val="single" w:sz="4" w:space="0" w:color="auto"/>
              <w:right w:val="single" w:sz="4" w:space="0" w:color="000000"/>
            </w:tcBorders>
            <w:vAlign w:val="center"/>
          </w:tcPr>
          <w:p w14:paraId="494DCF08" w14:textId="77777777" w:rsidR="009B0421" w:rsidRPr="00665EBC" w:rsidRDefault="009B0421" w:rsidP="001F5725">
            <w:pPr>
              <w:jc w:val="center"/>
              <w:rPr>
                <w:kern w:val="0"/>
                <w:szCs w:val="21"/>
              </w:rPr>
            </w:pPr>
            <w:r w:rsidRPr="00665EBC">
              <w:rPr>
                <w:kern w:val="0"/>
                <w:szCs w:val="21"/>
              </w:rPr>
              <w:t>项目名称</w:t>
            </w:r>
          </w:p>
        </w:tc>
        <w:tc>
          <w:tcPr>
            <w:tcW w:w="1276" w:type="dxa"/>
            <w:tcBorders>
              <w:top w:val="single" w:sz="4" w:space="0" w:color="000000"/>
              <w:left w:val="single" w:sz="4" w:space="0" w:color="000000"/>
              <w:bottom w:val="single" w:sz="4" w:space="0" w:color="000000"/>
              <w:right w:val="single" w:sz="4" w:space="0" w:color="auto"/>
            </w:tcBorders>
            <w:vAlign w:val="center"/>
          </w:tcPr>
          <w:p w14:paraId="490C4750" w14:textId="77777777" w:rsidR="009B0421" w:rsidRPr="00665EBC" w:rsidRDefault="009B0421" w:rsidP="001F5725">
            <w:pPr>
              <w:jc w:val="center"/>
              <w:rPr>
                <w:kern w:val="0"/>
                <w:szCs w:val="21"/>
              </w:rPr>
            </w:pPr>
            <w:r w:rsidRPr="00665EBC">
              <w:rPr>
                <w:rFonts w:hint="eastAsia"/>
                <w:kern w:val="0"/>
                <w:szCs w:val="21"/>
              </w:rPr>
              <w:t>技术要求</w:t>
            </w:r>
          </w:p>
        </w:tc>
        <w:tc>
          <w:tcPr>
            <w:tcW w:w="1276" w:type="dxa"/>
            <w:tcBorders>
              <w:top w:val="single" w:sz="4" w:space="0" w:color="000000"/>
              <w:left w:val="single" w:sz="4" w:space="0" w:color="auto"/>
              <w:bottom w:val="single" w:sz="4" w:space="0" w:color="000000"/>
              <w:right w:val="single" w:sz="4" w:space="0" w:color="auto"/>
            </w:tcBorders>
            <w:vAlign w:val="center"/>
          </w:tcPr>
          <w:p w14:paraId="7718A6FE" w14:textId="77777777" w:rsidR="009B0421" w:rsidRPr="00665EBC" w:rsidRDefault="009B0421" w:rsidP="001F5725">
            <w:pPr>
              <w:jc w:val="center"/>
              <w:rPr>
                <w:kern w:val="0"/>
                <w:szCs w:val="21"/>
              </w:rPr>
            </w:pPr>
            <w:r w:rsidRPr="00665EBC">
              <w:rPr>
                <w:rFonts w:hint="eastAsia"/>
                <w:kern w:val="0"/>
                <w:szCs w:val="21"/>
              </w:rPr>
              <w:t>评价方法</w:t>
            </w:r>
          </w:p>
        </w:tc>
        <w:tc>
          <w:tcPr>
            <w:tcW w:w="1360" w:type="dxa"/>
            <w:tcBorders>
              <w:top w:val="single" w:sz="4" w:space="0" w:color="000000"/>
              <w:left w:val="single" w:sz="4" w:space="0" w:color="auto"/>
              <w:bottom w:val="single" w:sz="4" w:space="0" w:color="000000"/>
              <w:right w:val="single" w:sz="4" w:space="0" w:color="000000"/>
            </w:tcBorders>
            <w:vAlign w:val="center"/>
          </w:tcPr>
          <w:p w14:paraId="07CB63CD" w14:textId="77777777" w:rsidR="009B0421" w:rsidRPr="00665EBC" w:rsidRDefault="009B0421" w:rsidP="001F5725">
            <w:pPr>
              <w:jc w:val="center"/>
              <w:rPr>
                <w:kern w:val="0"/>
                <w:szCs w:val="21"/>
              </w:rPr>
            </w:pPr>
            <w:r w:rsidRPr="00665EBC">
              <w:rPr>
                <w:rFonts w:hint="eastAsia"/>
                <w:kern w:val="0"/>
                <w:szCs w:val="21"/>
              </w:rPr>
              <w:t>评价方式</w:t>
            </w:r>
          </w:p>
        </w:tc>
        <w:tc>
          <w:tcPr>
            <w:tcW w:w="1385" w:type="dxa"/>
            <w:tcBorders>
              <w:top w:val="single" w:sz="4" w:space="0" w:color="000000"/>
              <w:left w:val="single" w:sz="4" w:space="0" w:color="000000"/>
              <w:bottom w:val="single" w:sz="4" w:space="0" w:color="000000"/>
              <w:right w:val="single" w:sz="4" w:space="0" w:color="000000"/>
            </w:tcBorders>
            <w:vAlign w:val="center"/>
          </w:tcPr>
          <w:p w14:paraId="20C056F6" w14:textId="77777777" w:rsidR="009B0421" w:rsidRPr="00665EBC" w:rsidRDefault="009B0421" w:rsidP="001F5725">
            <w:pPr>
              <w:jc w:val="center"/>
              <w:rPr>
                <w:kern w:val="0"/>
                <w:szCs w:val="21"/>
              </w:rPr>
            </w:pPr>
            <w:r w:rsidRPr="00665EBC">
              <w:rPr>
                <w:rFonts w:hint="eastAsia"/>
                <w:kern w:val="0"/>
                <w:szCs w:val="21"/>
              </w:rPr>
              <w:t>备</w:t>
            </w:r>
            <w:r w:rsidRPr="00665EBC">
              <w:rPr>
                <w:rFonts w:hint="eastAsia"/>
                <w:kern w:val="0"/>
                <w:szCs w:val="21"/>
              </w:rPr>
              <w:t xml:space="preserve">  </w:t>
            </w:r>
            <w:r w:rsidRPr="00665EBC">
              <w:rPr>
                <w:rFonts w:hint="eastAsia"/>
                <w:kern w:val="0"/>
                <w:szCs w:val="21"/>
              </w:rPr>
              <w:t>注</w:t>
            </w:r>
          </w:p>
        </w:tc>
      </w:tr>
      <w:tr w:rsidR="00665EBC" w:rsidRPr="00665EBC" w14:paraId="29D3E1E8" w14:textId="77777777">
        <w:trPr>
          <w:trHeight w:val="490"/>
          <w:jc w:val="center"/>
        </w:trPr>
        <w:tc>
          <w:tcPr>
            <w:tcW w:w="8613" w:type="dxa"/>
            <w:gridSpan w:val="7"/>
            <w:tcBorders>
              <w:top w:val="single" w:sz="4" w:space="0" w:color="000000"/>
              <w:left w:val="single" w:sz="4" w:space="0" w:color="000000"/>
              <w:bottom w:val="single" w:sz="4" w:space="0" w:color="000000"/>
              <w:right w:val="single" w:sz="4" w:space="0" w:color="000000"/>
            </w:tcBorders>
            <w:vAlign w:val="center"/>
          </w:tcPr>
          <w:p w14:paraId="3C3A7629" w14:textId="77777777" w:rsidR="009B0421" w:rsidRPr="00665EBC" w:rsidRDefault="009B0421" w:rsidP="001F5725">
            <w:pPr>
              <w:textAlignment w:val="center"/>
              <w:rPr>
                <w:kern w:val="0"/>
                <w:szCs w:val="21"/>
              </w:rPr>
            </w:pPr>
            <w:r w:rsidRPr="00665EBC">
              <w:rPr>
                <w:rFonts w:hint="eastAsia"/>
                <w:kern w:val="0"/>
                <w:szCs w:val="21"/>
              </w:rPr>
              <w:t>一、</w:t>
            </w:r>
            <w:r w:rsidRPr="00665EBC">
              <w:rPr>
                <w:kern w:val="0"/>
                <w:szCs w:val="21"/>
              </w:rPr>
              <w:t>法制管理</w:t>
            </w:r>
          </w:p>
        </w:tc>
      </w:tr>
      <w:tr w:rsidR="00665EBC" w:rsidRPr="00665EBC" w14:paraId="5EA8E8AC" w14:textId="77777777">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408E410C" w14:textId="77777777" w:rsidR="009B0421" w:rsidRPr="00665EBC" w:rsidRDefault="009B0421" w:rsidP="001F5725">
            <w:pPr>
              <w:jc w:val="center"/>
              <w:rPr>
                <w:kern w:val="0"/>
                <w:szCs w:val="21"/>
              </w:rPr>
            </w:pPr>
            <w:r w:rsidRPr="00665EBC">
              <w:rPr>
                <w:rFonts w:hint="eastAsia"/>
                <w:kern w:val="0"/>
                <w:szCs w:val="21"/>
              </w:rPr>
              <w:t>1</w:t>
            </w:r>
          </w:p>
        </w:tc>
        <w:tc>
          <w:tcPr>
            <w:tcW w:w="2745" w:type="dxa"/>
            <w:gridSpan w:val="2"/>
            <w:tcBorders>
              <w:top w:val="single" w:sz="4" w:space="0" w:color="000000"/>
              <w:left w:val="single" w:sz="4" w:space="0" w:color="000000"/>
              <w:bottom w:val="single" w:sz="4" w:space="0" w:color="auto"/>
              <w:right w:val="single" w:sz="4" w:space="0" w:color="000000"/>
            </w:tcBorders>
            <w:vAlign w:val="center"/>
          </w:tcPr>
          <w:p w14:paraId="2C6232F1" w14:textId="77777777" w:rsidR="009B0421" w:rsidRPr="00665EBC" w:rsidRDefault="009B0421" w:rsidP="001F5725">
            <w:pPr>
              <w:pStyle w:val="34"/>
              <w:spacing w:after="0"/>
              <w:ind w:leftChars="0" w:left="0"/>
              <w:jc w:val="center"/>
              <w:rPr>
                <w:kern w:val="0"/>
                <w:sz w:val="21"/>
                <w:szCs w:val="21"/>
              </w:rPr>
            </w:pPr>
            <w:r w:rsidRPr="00665EBC">
              <w:rPr>
                <w:kern w:val="0"/>
                <w:sz w:val="21"/>
                <w:szCs w:val="21"/>
              </w:rPr>
              <w:t>计量单位</w:t>
            </w:r>
          </w:p>
        </w:tc>
        <w:tc>
          <w:tcPr>
            <w:tcW w:w="1276" w:type="dxa"/>
            <w:tcBorders>
              <w:top w:val="single" w:sz="4" w:space="0" w:color="000000"/>
              <w:left w:val="single" w:sz="4" w:space="0" w:color="000000"/>
              <w:bottom w:val="single" w:sz="4" w:space="0" w:color="000000"/>
              <w:right w:val="single" w:sz="4" w:space="0" w:color="auto"/>
            </w:tcBorders>
            <w:vAlign w:val="center"/>
          </w:tcPr>
          <w:p w14:paraId="4E490943" w14:textId="77777777" w:rsidR="009B0421" w:rsidRPr="00665EBC" w:rsidRDefault="009B0421" w:rsidP="001F5725">
            <w:pPr>
              <w:jc w:val="center"/>
              <w:rPr>
                <w:kern w:val="0"/>
                <w:szCs w:val="21"/>
              </w:rPr>
            </w:pPr>
            <w:r w:rsidRPr="00665EBC">
              <w:rPr>
                <w:rFonts w:hint="eastAsia"/>
                <w:kern w:val="0"/>
                <w:szCs w:val="21"/>
              </w:rPr>
              <w:t>5</w:t>
            </w:r>
            <w:r w:rsidRPr="00665EBC">
              <w:rPr>
                <w:kern w:val="0"/>
                <w:szCs w:val="21"/>
              </w:rPr>
              <w:t>.1</w:t>
            </w:r>
          </w:p>
        </w:tc>
        <w:tc>
          <w:tcPr>
            <w:tcW w:w="1276" w:type="dxa"/>
            <w:tcBorders>
              <w:top w:val="single" w:sz="4" w:space="0" w:color="000000"/>
              <w:left w:val="single" w:sz="4" w:space="0" w:color="auto"/>
              <w:bottom w:val="single" w:sz="4" w:space="0" w:color="000000"/>
              <w:right w:val="single" w:sz="4" w:space="0" w:color="auto"/>
            </w:tcBorders>
            <w:vAlign w:val="center"/>
          </w:tcPr>
          <w:p w14:paraId="62F534A4" w14:textId="77777777" w:rsidR="009B0421" w:rsidRPr="00665EBC" w:rsidRDefault="00A61ADB" w:rsidP="00AF3660">
            <w:pPr>
              <w:jc w:val="center"/>
              <w:rPr>
                <w:kern w:val="0"/>
                <w:szCs w:val="21"/>
              </w:rPr>
            </w:pPr>
            <w:r w:rsidRPr="00665EBC">
              <w:rPr>
                <w:rFonts w:hint="eastAsia"/>
                <w:kern w:val="0"/>
                <w:szCs w:val="21"/>
              </w:rPr>
              <w:t>目</w:t>
            </w:r>
            <w:r w:rsidRPr="00665EBC">
              <w:rPr>
                <w:rFonts w:hint="eastAsia"/>
                <w:kern w:val="0"/>
                <w:szCs w:val="21"/>
              </w:rPr>
              <w:t xml:space="preserve"> </w:t>
            </w:r>
            <w:r w:rsidRPr="00665EBC">
              <w:rPr>
                <w:rFonts w:hint="eastAsia"/>
                <w:kern w:val="0"/>
                <w:szCs w:val="21"/>
              </w:rPr>
              <w:t>测</w:t>
            </w:r>
          </w:p>
        </w:tc>
        <w:tc>
          <w:tcPr>
            <w:tcW w:w="1360" w:type="dxa"/>
            <w:tcBorders>
              <w:top w:val="single" w:sz="4" w:space="0" w:color="000000"/>
              <w:left w:val="single" w:sz="4" w:space="0" w:color="auto"/>
              <w:bottom w:val="single" w:sz="4" w:space="0" w:color="000000"/>
              <w:right w:val="single" w:sz="4" w:space="0" w:color="000000"/>
            </w:tcBorders>
            <w:vAlign w:val="center"/>
          </w:tcPr>
          <w:p w14:paraId="73F16798" w14:textId="77777777" w:rsidR="009B0421" w:rsidRPr="00665EBC" w:rsidRDefault="009B0421" w:rsidP="003C59D1">
            <w:pPr>
              <w:jc w:val="center"/>
              <w:rPr>
                <w:kern w:val="0"/>
                <w:szCs w:val="21"/>
              </w:rPr>
            </w:pPr>
            <w:r w:rsidRPr="00665EBC">
              <w:rPr>
                <w:rFonts w:hint="eastAsia"/>
                <w:kern w:val="0"/>
                <w:szCs w:val="21"/>
              </w:rPr>
              <w:t>观察</w:t>
            </w:r>
            <w:r w:rsidR="003C59D1" w:rsidRPr="00665EBC">
              <w:rPr>
                <w:rFonts w:hint="eastAsia"/>
                <w:kern w:val="0"/>
                <w:szCs w:val="21"/>
              </w:rPr>
              <w:t>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0F202144" w14:textId="77777777" w:rsidR="009B0421" w:rsidRPr="00665EBC" w:rsidRDefault="009B0421" w:rsidP="001F5725">
            <w:pPr>
              <w:jc w:val="center"/>
              <w:rPr>
                <w:kern w:val="0"/>
                <w:szCs w:val="21"/>
              </w:rPr>
            </w:pPr>
          </w:p>
        </w:tc>
      </w:tr>
      <w:tr w:rsidR="00665EBC" w:rsidRPr="00665EBC" w14:paraId="026D243C"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10F2E674" w14:textId="77777777" w:rsidR="00A61ADB" w:rsidRPr="00665EBC" w:rsidRDefault="00A61ADB" w:rsidP="001F5725">
            <w:pPr>
              <w:jc w:val="center"/>
              <w:rPr>
                <w:kern w:val="0"/>
                <w:szCs w:val="21"/>
              </w:rPr>
            </w:pPr>
            <w:r w:rsidRPr="00665EBC">
              <w:rPr>
                <w:rFonts w:hint="eastAsia"/>
                <w:kern w:val="0"/>
                <w:szCs w:val="21"/>
              </w:rPr>
              <w:lastRenderedPageBreak/>
              <w:t>2</w:t>
            </w:r>
          </w:p>
        </w:tc>
        <w:tc>
          <w:tcPr>
            <w:tcW w:w="2745" w:type="dxa"/>
            <w:gridSpan w:val="2"/>
            <w:tcBorders>
              <w:top w:val="single" w:sz="4" w:space="0" w:color="000000"/>
              <w:left w:val="single" w:sz="4" w:space="0" w:color="000000"/>
              <w:bottom w:val="single" w:sz="4" w:space="0" w:color="auto"/>
              <w:right w:val="single" w:sz="4" w:space="0" w:color="000000"/>
            </w:tcBorders>
            <w:vAlign w:val="center"/>
          </w:tcPr>
          <w:p w14:paraId="517FAD0E" w14:textId="77777777" w:rsidR="00A61ADB" w:rsidRPr="00665EBC" w:rsidRDefault="00A61ADB" w:rsidP="001F5725">
            <w:pPr>
              <w:pStyle w:val="34"/>
              <w:spacing w:after="0"/>
              <w:ind w:leftChars="0" w:left="0"/>
              <w:jc w:val="center"/>
              <w:rPr>
                <w:kern w:val="0"/>
                <w:sz w:val="21"/>
                <w:szCs w:val="21"/>
              </w:rPr>
            </w:pPr>
            <w:r w:rsidRPr="00665EBC">
              <w:rPr>
                <w:kern w:val="0"/>
                <w:sz w:val="21"/>
                <w:szCs w:val="21"/>
              </w:rPr>
              <w:t>外部结构</w:t>
            </w:r>
            <w:r w:rsidRPr="00665EBC">
              <w:rPr>
                <w:rFonts w:hint="eastAsia"/>
                <w:kern w:val="0"/>
                <w:sz w:val="21"/>
                <w:szCs w:val="21"/>
              </w:rPr>
              <w:t>设计要求</w:t>
            </w:r>
          </w:p>
        </w:tc>
        <w:tc>
          <w:tcPr>
            <w:tcW w:w="1276" w:type="dxa"/>
            <w:tcBorders>
              <w:top w:val="single" w:sz="4" w:space="0" w:color="000000"/>
              <w:left w:val="single" w:sz="4" w:space="0" w:color="000000"/>
              <w:bottom w:val="single" w:sz="4" w:space="0" w:color="000000"/>
              <w:right w:val="single" w:sz="4" w:space="0" w:color="auto"/>
            </w:tcBorders>
            <w:vAlign w:val="center"/>
          </w:tcPr>
          <w:p w14:paraId="2A1EE5C7" w14:textId="77777777" w:rsidR="00A61ADB" w:rsidRPr="00665EBC" w:rsidRDefault="00A61ADB" w:rsidP="001F5725">
            <w:pPr>
              <w:jc w:val="center"/>
              <w:rPr>
                <w:kern w:val="0"/>
                <w:szCs w:val="21"/>
              </w:rPr>
            </w:pPr>
            <w:r w:rsidRPr="00665EBC">
              <w:rPr>
                <w:rFonts w:hint="eastAsia"/>
                <w:kern w:val="0"/>
                <w:szCs w:val="21"/>
              </w:rPr>
              <w:t>5</w:t>
            </w:r>
            <w:r w:rsidRPr="00665EBC">
              <w:rPr>
                <w:kern w:val="0"/>
                <w:szCs w:val="21"/>
              </w:rPr>
              <w:t>.</w:t>
            </w:r>
            <w:r w:rsidRPr="00665EBC">
              <w:rPr>
                <w:rFonts w:hint="eastAsia"/>
                <w:kern w:val="0"/>
                <w:szCs w:val="21"/>
              </w:rPr>
              <w:t>2</w:t>
            </w:r>
          </w:p>
        </w:tc>
        <w:tc>
          <w:tcPr>
            <w:tcW w:w="1276" w:type="dxa"/>
            <w:tcBorders>
              <w:top w:val="single" w:sz="4" w:space="0" w:color="000000"/>
              <w:left w:val="single" w:sz="4" w:space="0" w:color="auto"/>
              <w:bottom w:val="single" w:sz="4" w:space="0" w:color="000000"/>
              <w:right w:val="single" w:sz="4" w:space="0" w:color="auto"/>
            </w:tcBorders>
            <w:vAlign w:val="center"/>
          </w:tcPr>
          <w:p w14:paraId="7E61C826" w14:textId="77777777" w:rsidR="00A61ADB" w:rsidRPr="00665EBC" w:rsidRDefault="00A61ADB" w:rsidP="001F5725">
            <w:pPr>
              <w:jc w:val="center"/>
              <w:rPr>
                <w:kern w:val="0"/>
                <w:szCs w:val="21"/>
              </w:rPr>
            </w:pPr>
            <w:r w:rsidRPr="00665EBC">
              <w:rPr>
                <w:rFonts w:hint="eastAsia"/>
                <w:kern w:val="0"/>
                <w:szCs w:val="21"/>
              </w:rPr>
              <w:t>目</w:t>
            </w:r>
            <w:r w:rsidRPr="00665EBC">
              <w:rPr>
                <w:rFonts w:hint="eastAsia"/>
                <w:kern w:val="0"/>
                <w:szCs w:val="21"/>
              </w:rPr>
              <w:t xml:space="preserve"> </w:t>
            </w:r>
            <w:r w:rsidRPr="00665EBC">
              <w:rPr>
                <w:rFonts w:hint="eastAsia"/>
                <w:kern w:val="0"/>
                <w:szCs w:val="21"/>
              </w:rPr>
              <w:t>测</w:t>
            </w:r>
          </w:p>
        </w:tc>
        <w:tc>
          <w:tcPr>
            <w:tcW w:w="1360" w:type="dxa"/>
            <w:tcBorders>
              <w:top w:val="single" w:sz="4" w:space="0" w:color="000000"/>
              <w:left w:val="single" w:sz="4" w:space="0" w:color="auto"/>
              <w:bottom w:val="single" w:sz="4" w:space="0" w:color="000000"/>
              <w:right w:val="single" w:sz="4" w:space="0" w:color="000000"/>
            </w:tcBorders>
            <w:vAlign w:val="center"/>
          </w:tcPr>
          <w:p w14:paraId="0848573D" w14:textId="77777777" w:rsidR="00A61ADB" w:rsidRPr="00665EBC" w:rsidRDefault="00A61ADB" w:rsidP="00A61ADB">
            <w:pPr>
              <w:jc w:val="center"/>
            </w:pPr>
            <w:r w:rsidRPr="00665EBC">
              <w:rPr>
                <w:rFonts w:hint="eastAsia"/>
                <w:kern w:val="0"/>
                <w:szCs w:val="21"/>
              </w:rPr>
              <w:t>观察项目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5A477555" w14:textId="77777777" w:rsidR="00A61ADB" w:rsidRPr="00665EBC" w:rsidRDefault="00A61ADB" w:rsidP="001F5725">
            <w:pPr>
              <w:jc w:val="center"/>
              <w:rPr>
                <w:kern w:val="0"/>
                <w:szCs w:val="21"/>
              </w:rPr>
            </w:pPr>
          </w:p>
        </w:tc>
      </w:tr>
      <w:tr w:rsidR="00665EBC" w:rsidRPr="00665EBC" w14:paraId="33C1F860"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3013C9EB" w14:textId="77777777" w:rsidR="00A61ADB" w:rsidRPr="00665EBC" w:rsidRDefault="00A61ADB" w:rsidP="001F5725">
            <w:pPr>
              <w:jc w:val="center"/>
              <w:rPr>
                <w:kern w:val="0"/>
                <w:szCs w:val="21"/>
              </w:rPr>
            </w:pPr>
            <w:r w:rsidRPr="00665EBC">
              <w:rPr>
                <w:rFonts w:hint="eastAsia"/>
                <w:kern w:val="0"/>
                <w:szCs w:val="21"/>
              </w:rPr>
              <w:t>3</w:t>
            </w:r>
          </w:p>
        </w:tc>
        <w:tc>
          <w:tcPr>
            <w:tcW w:w="2745" w:type="dxa"/>
            <w:gridSpan w:val="2"/>
            <w:tcBorders>
              <w:top w:val="single" w:sz="4" w:space="0" w:color="000000"/>
              <w:left w:val="single" w:sz="4" w:space="0" w:color="000000"/>
              <w:bottom w:val="single" w:sz="4" w:space="0" w:color="auto"/>
              <w:right w:val="single" w:sz="4" w:space="0" w:color="000000"/>
            </w:tcBorders>
            <w:vAlign w:val="center"/>
          </w:tcPr>
          <w:p w14:paraId="02361817" w14:textId="77777777" w:rsidR="00A61ADB" w:rsidRPr="00665EBC" w:rsidRDefault="00A61ADB" w:rsidP="001F5725">
            <w:pPr>
              <w:pStyle w:val="34"/>
              <w:spacing w:after="0"/>
              <w:ind w:leftChars="0" w:left="0"/>
              <w:jc w:val="center"/>
              <w:rPr>
                <w:kern w:val="0"/>
                <w:sz w:val="21"/>
                <w:szCs w:val="21"/>
              </w:rPr>
            </w:pPr>
            <w:r w:rsidRPr="00665EBC">
              <w:rPr>
                <w:kern w:val="0"/>
                <w:sz w:val="21"/>
                <w:szCs w:val="21"/>
              </w:rPr>
              <w:t>标志和标识</w:t>
            </w:r>
          </w:p>
        </w:tc>
        <w:tc>
          <w:tcPr>
            <w:tcW w:w="1276" w:type="dxa"/>
            <w:tcBorders>
              <w:top w:val="single" w:sz="4" w:space="0" w:color="000000"/>
              <w:left w:val="single" w:sz="4" w:space="0" w:color="000000"/>
              <w:bottom w:val="single" w:sz="4" w:space="0" w:color="000000"/>
              <w:right w:val="single" w:sz="4" w:space="0" w:color="auto"/>
            </w:tcBorders>
            <w:vAlign w:val="center"/>
          </w:tcPr>
          <w:p w14:paraId="7046DB0E" w14:textId="77777777" w:rsidR="00A61ADB" w:rsidRPr="00665EBC" w:rsidRDefault="00A61ADB" w:rsidP="001F5725">
            <w:pPr>
              <w:jc w:val="center"/>
              <w:rPr>
                <w:kern w:val="0"/>
                <w:szCs w:val="21"/>
              </w:rPr>
            </w:pPr>
            <w:r w:rsidRPr="00665EBC">
              <w:rPr>
                <w:rFonts w:hint="eastAsia"/>
                <w:kern w:val="0"/>
                <w:szCs w:val="21"/>
              </w:rPr>
              <w:t>5</w:t>
            </w:r>
            <w:r w:rsidRPr="00665EBC">
              <w:rPr>
                <w:kern w:val="0"/>
                <w:szCs w:val="21"/>
              </w:rPr>
              <w:t>.3</w:t>
            </w:r>
          </w:p>
        </w:tc>
        <w:tc>
          <w:tcPr>
            <w:tcW w:w="1276" w:type="dxa"/>
            <w:tcBorders>
              <w:top w:val="single" w:sz="4" w:space="0" w:color="000000"/>
              <w:left w:val="single" w:sz="4" w:space="0" w:color="auto"/>
              <w:bottom w:val="single" w:sz="4" w:space="0" w:color="000000"/>
              <w:right w:val="single" w:sz="4" w:space="0" w:color="auto"/>
            </w:tcBorders>
            <w:vAlign w:val="center"/>
          </w:tcPr>
          <w:p w14:paraId="694EAAD6" w14:textId="77777777" w:rsidR="00A61ADB" w:rsidRPr="00665EBC" w:rsidRDefault="00A61ADB" w:rsidP="001F5725">
            <w:pPr>
              <w:jc w:val="center"/>
              <w:rPr>
                <w:kern w:val="0"/>
                <w:szCs w:val="21"/>
              </w:rPr>
            </w:pPr>
            <w:r w:rsidRPr="00665EBC">
              <w:rPr>
                <w:rFonts w:hint="eastAsia"/>
                <w:kern w:val="0"/>
                <w:szCs w:val="21"/>
              </w:rPr>
              <w:t>目</w:t>
            </w:r>
            <w:r w:rsidRPr="00665EBC">
              <w:rPr>
                <w:rFonts w:hint="eastAsia"/>
                <w:kern w:val="0"/>
                <w:szCs w:val="21"/>
              </w:rPr>
              <w:t xml:space="preserve"> </w:t>
            </w:r>
            <w:r w:rsidRPr="00665EBC">
              <w:rPr>
                <w:rFonts w:hint="eastAsia"/>
                <w:kern w:val="0"/>
                <w:szCs w:val="21"/>
              </w:rPr>
              <w:t>测</w:t>
            </w:r>
          </w:p>
        </w:tc>
        <w:tc>
          <w:tcPr>
            <w:tcW w:w="1360" w:type="dxa"/>
            <w:tcBorders>
              <w:top w:val="single" w:sz="4" w:space="0" w:color="000000"/>
              <w:left w:val="single" w:sz="4" w:space="0" w:color="auto"/>
              <w:bottom w:val="single" w:sz="4" w:space="0" w:color="000000"/>
              <w:right w:val="single" w:sz="4" w:space="0" w:color="000000"/>
            </w:tcBorders>
            <w:vAlign w:val="center"/>
          </w:tcPr>
          <w:p w14:paraId="09FCC32A" w14:textId="77777777" w:rsidR="00A61ADB" w:rsidRPr="00665EBC" w:rsidRDefault="00A61ADB" w:rsidP="00A61ADB">
            <w:pPr>
              <w:jc w:val="center"/>
            </w:pPr>
            <w:r w:rsidRPr="00665EBC">
              <w:rPr>
                <w:rFonts w:hint="eastAsia"/>
                <w:kern w:val="0"/>
                <w:szCs w:val="21"/>
              </w:rPr>
              <w:t>观察项目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40D7D98E" w14:textId="77777777" w:rsidR="00A61ADB" w:rsidRPr="00665EBC" w:rsidRDefault="00A61ADB" w:rsidP="001F5725">
            <w:pPr>
              <w:jc w:val="center"/>
              <w:rPr>
                <w:kern w:val="0"/>
                <w:szCs w:val="21"/>
              </w:rPr>
            </w:pPr>
          </w:p>
        </w:tc>
      </w:tr>
      <w:tr w:rsidR="00665EBC" w:rsidRPr="00665EBC" w14:paraId="2D43013D"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336241E8" w14:textId="77777777" w:rsidR="00A61ADB" w:rsidRPr="00665EBC" w:rsidRDefault="00A61ADB" w:rsidP="001F5725">
            <w:pPr>
              <w:jc w:val="center"/>
              <w:rPr>
                <w:kern w:val="0"/>
                <w:szCs w:val="21"/>
              </w:rPr>
            </w:pPr>
            <w:r w:rsidRPr="00665EBC">
              <w:rPr>
                <w:rFonts w:hint="eastAsia"/>
                <w:kern w:val="0"/>
                <w:szCs w:val="21"/>
              </w:rPr>
              <w:t>4</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5B87429D" w14:textId="77777777" w:rsidR="00A61ADB" w:rsidRPr="00665EBC" w:rsidRDefault="00A61ADB" w:rsidP="001F5725">
            <w:pPr>
              <w:pStyle w:val="34"/>
              <w:spacing w:after="0"/>
              <w:ind w:leftChars="0" w:left="0"/>
              <w:jc w:val="center"/>
              <w:rPr>
                <w:kern w:val="0"/>
                <w:sz w:val="21"/>
                <w:szCs w:val="21"/>
              </w:rPr>
            </w:pPr>
            <w:r w:rsidRPr="00665EBC">
              <w:rPr>
                <w:rFonts w:hint="eastAsia"/>
                <w:kern w:val="0"/>
                <w:sz w:val="21"/>
                <w:szCs w:val="21"/>
              </w:rPr>
              <w:t>保护装置和封印</w:t>
            </w:r>
          </w:p>
        </w:tc>
        <w:tc>
          <w:tcPr>
            <w:tcW w:w="1276" w:type="dxa"/>
            <w:tcBorders>
              <w:top w:val="single" w:sz="4" w:space="0" w:color="000000"/>
              <w:left w:val="single" w:sz="4" w:space="0" w:color="000000"/>
              <w:bottom w:val="single" w:sz="4" w:space="0" w:color="000000"/>
              <w:right w:val="single" w:sz="4" w:space="0" w:color="auto"/>
            </w:tcBorders>
            <w:vAlign w:val="center"/>
          </w:tcPr>
          <w:p w14:paraId="6F135900" w14:textId="77777777" w:rsidR="00A61ADB" w:rsidRPr="00665EBC" w:rsidRDefault="00A61ADB" w:rsidP="001F5725">
            <w:pPr>
              <w:jc w:val="center"/>
              <w:rPr>
                <w:kern w:val="0"/>
                <w:szCs w:val="21"/>
              </w:rPr>
            </w:pPr>
            <w:r w:rsidRPr="00665EBC">
              <w:rPr>
                <w:rFonts w:hint="eastAsia"/>
                <w:kern w:val="0"/>
                <w:szCs w:val="21"/>
              </w:rPr>
              <w:t>5</w:t>
            </w:r>
            <w:r w:rsidRPr="00665EBC">
              <w:rPr>
                <w:kern w:val="0"/>
                <w:szCs w:val="21"/>
              </w:rPr>
              <w:t>.</w:t>
            </w:r>
            <w:r w:rsidRPr="00665EBC">
              <w:rPr>
                <w:rFonts w:hint="eastAsia"/>
                <w:kern w:val="0"/>
                <w:szCs w:val="21"/>
              </w:rPr>
              <w:t>4</w:t>
            </w:r>
          </w:p>
        </w:tc>
        <w:tc>
          <w:tcPr>
            <w:tcW w:w="1276" w:type="dxa"/>
            <w:tcBorders>
              <w:top w:val="single" w:sz="4" w:space="0" w:color="000000"/>
              <w:left w:val="single" w:sz="4" w:space="0" w:color="auto"/>
              <w:bottom w:val="single" w:sz="4" w:space="0" w:color="000000"/>
              <w:right w:val="single" w:sz="4" w:space="0" w:color="auto"/>
            </w:tcBorders>
            <w:vAlign w:val="center"/>
          </w:tcPr>
          <w:p w14:paraId="544A3847" w14:textId="77777777" w:rsidR="00A61ADB" w:rsidRPr="00665EBC" w:rsidRDefault="00A61ADB" w:rsidP="001F5725">
            <w:pPr>
              <w:jc w:val="center"/>
              <w:rPr>
                <w:kern w:val="0"/>
                <w:szCs w:val="21"/>
              </w:rPr>
            </w:pPr>
            <w:r w:rsidRPr="00665EBC">
              <w:rPr>
                <w:rFonts w:hint="eastAsia"/>
                <w:kern w:val="0"/>
                <w:szCs w:val="21"/>
              </w:rPr>
              <w:t>目</w:t>
            </w:r>
            <w:r w:rsidRPr="00665EBC">
              <w:rPr>
                <w:rFonts w:hint="eastAsia"/>
                <w:kern w:val="0"/>
                <w:szCs w:val="21"/>
              </w:rPr>
              <w:t xml:space="preserve"> </w:t>
            </w:r>
            <w:r w:rsidRPr="00665EBC">
              <w:rPr>
                <w:rFonts w:hint="eastAsia"/>
                <w:kern w:val="0"/>
                <w:szCs w:val="21"/>
              </w:rPr>
              <w:t>测</w:t>
            </w:r>
          </w:p>
        </w:tc>
        <w:tc>
          <w:tcPr>
            <w:tcW w:w="1360" w:type="dxa"/>
            <w:tcBorders>
              <w:top w:val="single" w:sz="4" w:space="0" w:color="000000"/>
              <w:left w:val="single" w:sz="4" w:space="0" w:color="auto"/>
              <w:bottom w:val="single" w:sz="4" w:space="0" w:color="000000"/>
              <w:right w:val="single" w:sz="4" w:space="0" w:color="000000"/>
            </w:tcBorders>
            <w:vAlign w:val="center"/>
          </w:tcPr>
          <w:p w14:paraId="3E5DEF8F" w14:textId="77777777" w:rsidR="00A61ADB" w:rsidRPr="00665EBC" w:rsidRDefault="00A61ADB" w:rsidP="00A61ADB">
            <w:pPr>
              <w:jc w:val="center"/>
            </w:pPr>
            <w:r w:rsidRPr="00665EBC">
              <w:rPr>
                <w:rFonts w:hint="eastAsia"/>
                <w:kern w:val="0"/>
                <w:szCs w:val="21"/>
              </w:rPr>
              <w:t>观察项目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34BC0CC7" w14:textId="77777777" w:rsidR="00A61ADB" w:rsidRPr="00665EBC" w:rsidRDefault="00A61ADB" w:rsidP="001F5725">
            <w:pPr>
              <w:jc w:val="center"/>
              <w:rPr>
                <w:kern w:val="0"/>
                <w:szCs w:val="21"/>
              </w:rPr>
            </w:pPr>
          </w:p>
        </w:tc>
      </w:tr>
      <w:tr w:rsidR="00665EBC" w:rsidRPr="00665EBC" w14:paraId="6FC91A73" w14:textId="77777777">
        <w:trPr>
          <w:trHeight w:val="490"/>
          <w:jc w:val="center"/>
        </w:trPr>
        <w:tc>
          <w:tcPr>
            <w:tcW w:w="4592" w:type="dxa"/>
            <w:gridSpan w:val="4"/>
            <w:tcBorders>
              <w:top w:val="single" w:sz="4" w:space="0" w:color="000000"/>
              <w:left w:val="single" w:sz="4" w:space="0" w:color="000000"/>
              <w:bottom w:val="single" w:sz="4" w:space="0" w:color="000000"/>
              <w:right w:val="single" w:sz="4" w:space="0" w:color="auto"/>
            </w:tcBorders>
            <w:vAlign w:val="center"/>
          </w:tcPr>
          <w:p w14:paraId="7E935DEB" w14:textId="77777777" w:rsidR="009B0421" w:rsidRPr="00665EBC" w:rsidRDefault="009B0421" w:rsidP="001F5725">
            <w:pPr>
              <w:rPr>
                <w:kern w:val="0"/>
                <w:szCs w:val="21"/>
              </w:rPr>
            </w:pPr>
            <w:r w:rsidRPr="00665EBC">
              <w:rPr>
                <w:rFonts w:hint="eastAsia"/>
                <w:kern w:val="0"/>
                <w:szCs w:val="21"/>
              </w:rPr>
              <w:t>二、</w:t>
            </w:r>
            <w:r w:rsidRPr="00665EBC">
              <w:rPr>
                <w:kern w:val="0"/>
                <w:szCs w:val="21"/>
              </w:rPr>
              <w:t>计量性能要求</w:t>
            </w:r>
          </w:p>
        </w:tc>
        <w:tc>
          <w:tcPr>
            <w:tcW w:w="1276" w:type="dxa"/>
            <w:tcBorders>
              <w:top w:val="single" w:sz="4" w:space="0" w:color="000000"/>
              <w:left w:val="single" w:sz="4" w:space="0" w:color="auto"/>
              <w:bottom w:val="single" w:sz="4" w:space="0" w:color="000000"/>
              <w:right w:val="single" w:sz="4" w:space="0" w:color="auto"/>
            </w:tcBorders>
          </w:tcPr>
          <w:p w14:paraId="7686FBA0" w14:textId="77777777" w:rsidR="009B0421" w:rsidRPr="00665EBC" w:rsidRDefault="009B0421" w:rsidP="001F5725">
            <w:pPr>
              <w:jc w:val="center"/>
              <w:rPr>
                <w:kern w:val="0"/>
                <w:szCs w:val="21"/>
              </w:rPr>
            </w:pPr>
          </w:p>
        </w:tc>
        <w:tc>
          <w:tcPr>
            <w:tcW w:w="2745" w:type="dxa"/>
            <w:gridSpan w:val="2"/>
            <w:tcBorders>
              <w:top w:val="single" w:sz="4" w:space="0" w:color="000000"/>
              <w:left w:val="single" w:sz="4" w:space="0" w:color="auto"/>
              <w:bottom w:val="single" w:sz="4" w:space="0" w:color="000000"/>
              <w:right w:val="single" w:sz="4" w:space="0" w:color="000000"/>
            </w:tcBorders>
            <w:vAlign w:val="center"/>
          </w:tcPr>
          <w:p w14:paraId="337021B0" w14:textId="77777777" w:rsidR="009B0421" w:rsidRPr="00665EBC" w:rsidRDefault="009B0421" w:rsidP="001F5725">
            <w:pPr>
              <w:jc w:val="center"/>
              <w:rPr>
                <w:kern w:val="0"/>
                <w:szCs w:val="21"/>
              </w:rPr>
            </w:pPr>
          </w:p>
        </w:tc>
      </w:tr>
      <w:tr w:rsidR="00665EBC" w:rsidRPr="00665EBC" w14:paraId="0AB3BFE0" w14:textId="77777777">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1108B2DA" w14:textId="77777777" w:rsidR="009B0421" w:rsidRPr="00665EBC" w:rsidRDefault="009B0421" w:rsidP="001F5725">
            <w:pPr>
              <w:jc w:val="center"/>
              <w:rPr>
                <w:kern w:val="0"/>
                <w:szCs w:val="21"/>
              </w:rPr>
            </w:pPr>
            <w:r w:rsidRPr="00665EBC">
              <w:rPr>
                <w:rFonts w:hint="eastAsia"/>
                <w:kern w:val="0"/>
                <w:szCs w:val="21"/>
              </w:rPr>
              <w:t>1</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15C21F74" w14:textId="77777777" w:rsidR="009B0421" w:rsidRPr="00665EBC" w:rsidRDefault="009B0421" w:rsidP="001F5725">
            <w:pPr>
              <w:pStyle w:val="34"/>
              <w:spacing w:after="0"/>
              <w:ind w:leftChars="0" w:left="0"/>
              <w:jc w:val="center"/>
              <w:rPr>
                <w:kern w:val="0"/>
                <w:sz w:val="21"/>
                <w:szCs w:val="21"/>
              </w:rPr>
            </w:pPr>
            <w:r w:rsidRPr="00665EBC">
              <w:rPr>
                <w:kern w:val="0"/>
                <w:sz w:val="21"/>
                <w:szCs w:val="21"/>
              </w:rPr>
              <w:t>准确度等级</w:t>
            </w:r>
            <w:r w:rsidRPr="00665EBC">
              <w:rPr>
                <w:rFonts w:hint="eastAsia"/>
                <w:kern w:val="0"/>
                <w:sz w:val="21"/>
                <w:szCs w:val="21"/>
              </w:rPr>
              <w:t>和</w:t>
            </w:r>
            <w:r w:rsidRPr="00665EBC">
              <w:rPr>
                <w:kern w:val="0"/>
                <w:sz w:val="21"/>
                <w:szCs w:val="21"/>
              </w:rPr>
              <w:t>最大允许误差</w:t>
            </w:r>
          </w:p>
        </w:tc>
        <w:tc>
          <w:tcPr>
            <w:tcW w:w="1276" w:type="dxa"/>
            <w:tcBorders>
              <w:top w:val="single" w:sz="4" w:space="0" w:color="000000"/>
              <w:left w:val="single" w:sz="4" w:space="0" w:color="000000"/>
              <w:bottom w:val="single" w:sz="4" w:space="0" w:color="000000"/>
              <w:right w:val="single" w:sz="4" w:space="0" w:color="auto"/>
            </w:tcBorders>
            <w:vAlign w:val="center"/>
          </w:tcPr>
          <w:p w14:paraId="533D58D7" w14:textId="77777777" w:rsidR="009B0421" w:rsidRPr="00665EBC" w:rsidRDefault="009B0421" w:rsidP="001F5725">
            <w:pPr>
              <w:jc w:val="center"/>
              <w:rPr>
                <w:kern w:val="0"/>
                <w:szCs w:val="21"/>
              </w:rPr>
            </w:pPr>
            <w:r w:rsidRPr="00665EBC">
              <w:rPr>
                <w:kern w:val="0"/>
                <w:szCs w:val="21"/>
              </w:rPr>
              <w:t>6.1</w:t>
            </w:r>
          </w:p>
        </w:tc>
        <w:tc>
          <w:tcPr>
            <w:tcW w:w="1276" w:type="dxa"/>
            <w:tcBorders>
              <w:top w:val="single" w:sz="4" w:space="0" w:color="000000"/>
              <w:left w:val="single" w:sz="4" w:space="0" w:color="auto"/>
              <w:bottom w:val="single" w:sz="4" w:space="0" w:color="000000"/>
              <w:right w:val="single" w:sz="4" w:space="0" w:color="auto"/>
            </w:tcBorders>
            <w:vAlign w:val="center"/>
          </w:tcPr>
          <w:p w14:paraId="738616AE" w14:textId="77777777" w:rsidR="009B0421" w:rsidRPr="00665EBC" w:rsidRDefault="009B0421" w:rsidP="001F5725">
            <w:pPr>
              <w:jc w:val="center"/>
              <w:rPr>
                <w:kern w:val="0"/>
                <w:szCs w:val="21"/>
              </w:rPr>
            </w:pPr>
            <w:r w:rsidRPr="00665EBC">
              <w:rPr>
                <w:rFonts w:hint="eastAsia"/>
                <w:kern w:val="0"/>
                <w:szCs w:val="21"/>
              </w:rPr>
              <w:t>10.2.1</w:t>
            </w:r>
          </w:p>
        </w:tc>
        <w:tc>
          <w:tcPr>
            <w:tcW w:w="1360" w:type="dxa"/>
            <w:tcBorders>
              <w:top w:val="single" w:sz="4" w:space="0" w:color="000000"/>
              <w:left w:val="single" w:sz="4" w:space="0" w:color="auto"/>
              <w:bottom w:val="single" w:sz="4" w:space="0" w:color="000000"/>
              <w:right w:val="single" w:sz="4" w:space="0" w:color="000000"/>
            </w:tcBorders>
            <w:vAlign w:val="center"/>
          </w:tcPr>
          <w:p w14:paraId="7A210499" w14:textId="77777777" w:rsidR="009B0421" w:rsidRPr="00665EBC" w:rsidRDefault="009B0421" w:rsidP="003C59D1">
            <w:pPr>
              <w:jc w:val="center"/>
              <w:rPr>
                <w:kern w:val="0"/>
                <w:szCs w:val="21"/>
              </w:rPr>
            </w:pPr>
            <w:r w:rsidRPr="00665EBC">
              <w:rPr>
                <w:rFonts w:hint="eastAsia"/>
                <w:kern w:val="0"/>
                <w:szCs w:val="21"/>
              </w:rPr>
              <w:t>试验</w:t>
            </w:r>
            <w:r w:rsidR="003C59D1" w:rsidRPr="00665EBC">
              <w:rPr>
                <w:rFonts w:hint="eastAsia"/>
                <w:kern w:val="0"/>
                <w:szCs w:val="21"/>
              </w:rPr>
              <w:t>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5FBA574B" w14:textId="77777777" w:rsidR="009B0421" w:rsidRPr="00665EBC" w:rsidRDefault="009B0421" w:rsidP="001F5725">
            <w:pPr>
              <w:jc w:val="center"/>
              <w:rPr>
                <w:kern w:val="0"/>
                <w:szCs w:val="21"/>
              </w:rPr>
            </w:pPr>
          </w:p>
        </w:tc>
      </w:tr>
      <w:tr w:rsidR="00665EBC" w:rsidRPr="00665EBC" w14:paraId="32E6DD10"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2CD4AFDF" w14:textId="77777777" w:rsidR="00E132CB" w:rsidRPr="00665EBC" w:rsidRDefault="00E132CB" w:rsidP="00E132CB">
            <w:pPr>
              <w:jc w:val="center"/>
              <w:rPr>
                <w:kern w:val="0"/>
                <w:szCs w:val="21"/>
              </w:rPr>
            </w:pPr>
            <w:r w:rsidRPr="00665EBC">
              <w:rPr>
                <w:kern w:val="0"/>
                <w:szCs w:val="21"/>
              </w:rPr>
              <w:t>2</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766BBA07" w14:textId="394AE607" w:rsidR="00E132CB" w:rsidRPr="00665EBC" w:rsidRDefault="00E132CB" w:rsidP="00B03B0F">
            <w:pPr>
              <w:jc w:val="center"/>
              <w:rPr>
                <w:strike/>
                <w:kern w:val="0"/>
                <w:szCs w:val="21"/>
              </w:rPr>
            </w:pPr>
            <w:r w:rsidRPr="00665EBC">
              <w:rPr>
                <w:kern w:val="0"/>
                <w:szCs w:val="21"/>
              </w:rPr>
              <w:t>重复性</w:t>
            </w:r>
          </w:p>
        </w:tc>
        <w:tc>
          <w:tcPr>
            <w:tcW w:w="1276" w:type="dxa"/>
            <w:tcBorders>
              <w:top w:val="single" w:sz="4" w:space="0" w:color="000000"/>
              <w:left w:val="single" w:sz="4" w:space="0" w:color="000000"/>
              <w:bottom w:val="single" w:sz="4" w:space="0" w:color="000000"/>
              <w:right w:val="single" w:sz="4" w:space="0" w:color="auto"/>
            </w:tcBorders>
            <w:vAlign w:val="center"/>
          </w:tcPr>
          <w:p w14:paraId="1DCC8B57" w14:textId="0967694C" w:rsidR="00E132CB" w:rsidRPr="00665EBC" w:rsidRDefault="00E132CB" w:rsidP="00E132CB">
            <w:pPr>
              <w:jc w:val="center"/>
              <w:rPr>
                <w:strike/>
                <w:kern w:val="0"/>
                <w:szCs w:val="21"/>
              </w:rPr>
            </w:pPr>
            <w:r w:rsidRPr="00665EBC">
              <w:rPr>
                <w:kern w:val="0"/>
                <w:szCs w:val="21"/>
              </w:rPr>
              <w:t>6.2</w:t>
            </w:r>
          </w:p>
        </w:tc>
        <w:tc>
          <w:tcPr>
            <w:tcW w:w="1276" w:type="dxa"/>
            <w:tcBorders>
              <w:top w:val="single" w:sz="4" w:space="0" w:color="000000"/>
              <w:left w:val="single" w:sz="4" w:space="0" w:color="auto"/>
              <w:bottom w:val="single" w:sz="4" w:space="0" w:color="000000"/>
              <w:right w:val="single" w:sz="4" w:space="0" w:color="auto"/>
            </w:tcBorders>
            <w:vAlign w:val="center"/>
          </w:tcPr>
          <w:p w14:paraId="4B0A588E" w14:textId="1B3FD511" w:rsidR="00E132CB" w:rsidRPr="00665EBC" w:rsidRDefault="00E132CB" w:rsidP="00B03B0F">
            <w:pPr>
              <w:jc w:val="center"/>
              <w:rPr>
                <w:strike/>
                <w:kern w:val="0"/>
                <w:szCs w:val="21"/>
              </w:rPr>
            </w:pPr>
            <w:r w:rsidRPr="00665EBC">
              <w:rPr>
                <w:rFonts w:hint="eastAsia"/>
                <w:kern w:val="0"/>
                <w:szCs w:val="21"/>
              </w:rPr>
              <w:t>10.2.</w:t>
            </w:r>
            <w:r w:rsidR="00B03B0F" w:rsidRPr="00665EBC">
              <w:rPr>
                <w:kern w:val="0"/>
                <w:szCs w:val="21"/>
              </w:rPr>
              <w:t>2</w:t>
            </w:r>
          </w:p>
        </w:tc>
        <w:tc>
          <w:tcPr>
            <w:tcW w:w="1360" w:type="dxa"/>
            <w:tcBorders>
              <w:top w:val="single" w:sz="4" w:space="0" w:color="000000"/>
              <w:left w:val="single" w:sz="4" w:space="0" w:color="auto"/>
              <w:bottom w:val="single" w:sz="4" w:space="0" w:color="000000"/>
              <w:right w:val="single" w:sz="4" w:space="0" w:color="000000"/>
            </w:tcBorders>
            <w:vAlign w:val="center"/>
          </w:tcPr>
          <w:p w14:paraId="66F41228" w14:textId="17641001" w:rsidR="00E132CB" w:rsidRPr="00665EBC" w:rsidRDefault="00E132CB" w:rsidP="00E132CB">
            <w:pPr>
              <w:jc w:val="center"/>
              <w:rPr>
                <w:strike/>
              </w:rPr>
            </w:pPr>
            <w:r w:rsidRPr="00665EBC">
              <w:rPr>
                <w:rFonts w:hint="eastAsia"/>
                <w:kern w:val="0"/>
                <w:szCs w:val="21"/>
              </w:rPr>
              <w:t>试验项目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3C6968D1" w14:textId="77777777" w:rsidR="00E132CB" w:rsidRPr="00665EBC" w:rsidRDefault="00E132CB" w:rsidP="00E132CB">
            <w:pPr>
              <w:jc w:val="center"/>
              <w:rPr>
                <w:kern w:val="0"/>
                <w:szCs w:val="21"/>
              </w:rPr>
            </w:pPr>
          </w:p>
        </w:tc>
      </w:tr>
      <w:tr w:rsidR="00665EBC" w:rsidRPr="00665EBC" w14:paraId="2C2396C0"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5DBB7F0F" w14:textId="77777777" w:rsidR="00E132CB" w:rsidRPr="00665EBC" w:rsidRDefault="00E132CB" w:rsidP="00E132CB">
            <w:pPr>
              <w:jc w:val="center"/>
              <w:rPr>
                <w:kern w:val="0"/>
                <w:szCs w:val="21"/>
              </w:rPr>
            </w:pPr>
            <w:r w:rsidRPr="00665EBC">
              <w:rPr>
                <w:rFonts w:hint="eastAsia"/>
                <w:kern w:val="0"/>
                <w:szCs w:val="21"/>
              </w:rPr>
              <w:t>3</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7D0650E4" w14:textId="55307BBB" w:rsidR="00E132CB" w:rsidRPr="00665EBC" w:rsidRDefault="00E132CB" w:rsidP="00E132CB">
            <w:pPr>
              <w:jc w:val="center"/>
              <w:rPr>
                <w:kern w:val="0"/>
                <w:szCs w:val="21"/>
              </w:rPr>
            </w:pPr>
            <w:r w:rsidRPr="00665EBC">
              <w:rPr>
                <w:rFonts w:hint="eastAsia"/>
                <w:kern w:val="0"/>
                <w:szCs w:val="21"/>
              </w:rPr>
              <w:t>过载流量</w:t>
            </w:r>
          </w:p>
        </w:tc>
        <w:tc>
          <w:tcPr>
            <w:tcW w:w="1276" w:type="dxa"/>
            <w:tcBorders>
              <w:top w:val="single" w:sz="4" w:space="0" w:color="000000"/>
              <w:left w:val="single" w:sz="4" w:space="0" w:color="000000"/>
              <w:bottom w:val="single" w:sz="4" w:space="0" w:color="000000"/>
              <w:right w:val="single" w:sz="4" w:space="0" w:color="auto"/>
            </w:tcBorders>
            <w:vAlign w:val="center"/>
          </w:tcPr>
          <w:p w14:paraId="765A30FD" w14:textId="4007A2EE" w:rsidR="00E132CB" w:rsidRPr="00665EBC" w:rsidRDefault="00E132CB" w:rsidP="00E132CB">
            <w:pPr>
              <w:jc w:val="center"/>
              <w:rPr>
                <w:kern w:val="0"/>
                <w:szCs w:val="21"/>
              </w:rPr>
            </w:pPr>
            <w:r w:rsidRPr="00665EBC">
              <w:rPr>
                <w:kern w:val="0"/>
                <w:szCs w:val="21"/>
              </w:rPr>
              <w:t>6.3</w:t>
            </w:r>
          </w:p>
        </w:tc>
        <w:tc>
          <w:tcPr>
            <w:tcW w:w="1276" w:type="dxa"/>
            <w:tcBorders>
              <w:top w:val="single" w:sz="4" w:space="0" w:color="000000"/>
              <w:left w:val="single" w:sz="4" w:space="0" w:color="auto"/>
              <w:bottom w:val="single" w:sz="4" w:space="0" w:color="000000"/>
              <w:right w:val="single" w:sz="4" w:space="0" w:color="auto"/>
            </w:tcBorders>
            <w:vAlign w:val="center"/>
          </w:tcPr>
          <w:p w14:paraId="7D1644FB" w14:textId="5AE48B89" w:rsidR="00E132CB" w:rsidRPr="00665EBC" w:rsidRDefault="00E132CB" w:rsidP="00B03B0F">
            <w:pPr>
              <w:jc w:val="center"/>
              <w:rPr>
                <w:kern w:val="0"/>
                <w:szCs w:val="21"/>
              </w:rPr>
            </w:pPr>
            <w:r w:rsidRPr="00665EBC">
              <w:rPr>
                <w:rFonts w:hint="eastAsia"/>
                <w:kern w:val="0"/>
                <w:szCs w:val="21"/>
              </w:rPr>
              <w:t>10.</w:t>
            </w:r>
            <w:r w:rsidR="00B03B0F" w:rsidRPr="00665EBC">
              <w:rPr>
                <w:kern w:val="0"/>
                <w:szCs w:val="21"/>
              </w:rPr>
              <w:t>3</w:t>
            </w:r>
          </w:p>
        </w:tc>
        <w:tc>
          <w:tcPr>
            <w:tcW w:w="1360" w:type="dxa"/>
            <w:tcBorders>
              <w:top w:val="single" w:sz="4" w:space="0" w:color="000000"/>
              <w:left w:val="single" w:sz="4" w:space="0" w:color="auto"/>
              <w:bottom w:val="single" w:sz="4" w:space="0" w:color="000000"/>
              <w:right w:val="single" w:sz="4" w:space="0" w:color="000000"/>
            </w:tcBorders>
            <w:vAlign w:val="center"/>
          </w:tcPr>
          <w:p w14:paraId="5A6140C0" w14:textId="73E318EC" w:rsidR="00E132CB" w:rsidRPr="00665EBC" w:rsidRDefault="00E132CB" w:rsidP="00E132CB">
            <w:pPr>
              <w:jc w:val="center"/>
            </w:pPr>
            <w:r w:rsidRPr="00665EBC">
              <w:rPr>
                <w:rFonts w:hint="eastAsia"/>
                <w:kern w:val="0"/>
                <w:szCs w:val="21"/>
              </w:rPr>
              <w:t>试验项目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5FFDF16C" w14:textId="77777777" w:rsidR="00E132CB" w:rsidRPr="00665EBC" w:rsidRDefault="00E132CB" w:rsidP="00E132CB">
            <w:pPr>
              <w:jc w:val="center"/>
              <w:rPr>
                <w:kern w:val="0"/>
                <w:szCs w:val="21"/>
              </w:rPr>
            </w:pPr>
          </w:p>
        </w:tc>
      </w:tr>
      <w:tr w:rsidR="00665EBC" w:rsidRPr="00665EBC" w14:paraId="42D39DA3" w14:textId="77777777">
        <w:trPr>
          <w:trHeight w:val="490"/>
          <w:jc w:val="center"/>
        </w:trPr>
        <w:tc>
          <w:tcPr>
            <w:tcW w:w="4592" w:type="dxa"/>
            <w:gridSpan w:val="4"/>
            <w:tcBorders>
              <w:top w:val="single" w:sz="4" w:space="0" w:color="000000"/>
              <w:left w:val="single" w:sz="4" w:space="0" w:color="000000"/>
              <w:bottom w:val="single" w:sz="4" w:space="0" w:color="000000"/>
              <w:right w:val="single" w:sz="4" w:space="0" w:color="auto"/>
            </w:tcBorders>
            <w:vAlign w:val="center"/>
          </w:tcPr>
          <w:p w14:paraId="11FBBB69" w14:textId="77777777" w:rsidR="00E132CB" w:rsidRPr="00665EBC" w:rsidRDefault="00E132CB" w:rsidP="00E132CB">
            <w:pPr>
              <w:rPr>
                <w:kern w:val="0"/>
                <w:szCs w:val="21"/>
              </w:rPr>
            </w:pPr>
            <w:r w:rsidRPr="00665EBC">
              <w:rPr>
                <w:rFonts w:hint="eastAsia"/>
                <w:kern w:val="0"/>
                <w:szCs w:val="21"/>
              </w:rPr>
              <w:t>三、</w:t>
            </w:r>
            <w:r w:rsidRPr="00665EBC">
              <w:rPr>
                <w:kern w:val="0"/>
                <w:szCs w:val="21"/>
              </w:rPr>
              <w:t>通用技术要求</w:t>
            </w:r>
          </w:p>
        </w:tc>
        <w:tc>
          <w:tcPr>
            <w:tcW w:w="1276" w:type="dxa"/>
            <w:tcBorders>
              <w:top w:val="single" w:sz="4" w:space="0" w:color="000000"/>
              <w:left w:val="single" w:sz="4" w:space="0" w:color="auto"/>
              <w:bottom w:val="single" w:sz="4" w:space="0" w:color="000000"/>
              <w:right w:val="single" w:sz="4" w:space="0" w:color="auto"/>
            </w:tcBorders>
          </w:tcPr>
          <w:p w14:paraId="01515B41" w14:textId="77777777" w:rsidR="00E132CB" w:rsidRPr="00665EBC" w:rsidRDefault="00E132CB" w:rsidP="00E132CB">
            <w:pPr>
              <w:jc w:val="center"/>
              <w:rPr>
                <w:kern w:val="0"/>
                <w:szCs w:val="21"/>
              </w:rPr>
            </w:pPr>
          </w:p>
        </w:tc>
        <w:tc>
          <w:tcPr>
            <w:tcW w:w="2745" w:type="dxa"/>
            <w:gridSpan w:val="2"/>
            <w:tcBorders>
              <w:top w:val="single" w:sz="4" w:space="0" w:color="000000"/>
              <w:left w:val="single" w:sz="4" w:space="0" w:color="auto"/>
              <w:bottom w:val="single" w:sz="4" w:space="0" w:color="000000"/>
              <w:right w:val="single" w:sz="4" w:space="0" w:color="000000"/>
            </w:tcBorders>
            <w:vAlign w:val="center"/>
          </w:tcPr>
          <w:p w14:paraId="29267141" w14:textId="77777777" w:rsidR="00E132CB" w:rsidRPr="00665EBC" w:rsidRDefault="00E132CB" w:rsidP="00E132CB">
            <w:pPr>
              <w:jc w:val="center"/>
              <w:rPr>
                <w:kern w:val="0"/>
                <w:szCs w:val="21"/>
              </w:rPr>
            </w:pPr>
          </w:p>
        </w:tc>
      </w:tr>
      <w:tr w:rsidR="00665EBC" w:rsidRPr="00665EBC" w14:paraId="359E5815" w14:textId="77777777">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4B533F15" w14:textId="77777777" w:rsidR="00E132CB" w:rsidRPr="00665EBC" w:rsidRDefault="00E132CB" w:rsidP="00E132CB">
            <w:pPr>
              <w:jc w:val="center"/>
              <w:rPr>
                <w:kern w:val="0"/>
                <w:szCs w:val="21"/>
              </w:rPr>
            </w:pPr>
            <w:r w:rsidRPr="00665EBC">
              <w:rPr>
                <w:rFonts w:hint="eastAsia"/>
                <w:kern w:val="0"/>
                <w:szCs w:val="21"/>
              </w:rPr>
              <w:t>1</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53A7E816" w14:textId="77777777" w:rsidR="00E132CB" w:rsidRPr="00665EBC" w:rsidRDefault="00E132CB" w:rsidP="00E132CB">
            <w:pPr>
              <w:jc w:val="center"/>
              <w:rPr>
                <w:kern w:val="0"/>
                <w:szCs w:val="21"/>
              </w:rPr>
            </w:pPr>
            <w:r w:rsidRPr="00665EBC">
              <w:rPr>
                <w:rFonts w:hint="eastAsia"/>
                <w:kern w:val="0"/>
                <w:szCs w:val="21"/>
              </w:rPr>
              <w:t>外观与结构</w:t>
            </w:r>
          </w:p>
        </w:tc>
        <w:tc>
          <w:tcPr>
            <w:tcW w:w="1276" w:type="dxa"/>
            <w:tcBorders>
              <w:top w:val="single" w:sz="4" w:space="0" w:color="000000"/>
              <w:left w:val="single" w:sz="4" w:space="0" w:color="000000"/>
              <w:bottom w:val="single" w:sz="4" w:space="0" w:color="000000"/>
              <w:right w:val="single" w:sz="4" w:space="0" w:color="auto"/>
            </w:tcBorders>
            <w:vAlign w:val="center"/>
          </w:tcPr>
          <w:p w14:paraId="6B7F7D90" w14:textId="77777777" w:rsidR="00E132CB" w:rsidRPr="00665EBC" w:rsidRDefault="00E132CB" w:rsidP="00E132CB">
            <w:pPr>
              <w:jc w:val="center"/>
              <w:rPr>
                <w:kern w:val="0"/>
                <w:szCs w:val="21"/>
              </w:rPr>
            </w:pPr>
            <w:r w:rsidRPr="00665EBC">
              <w:rPr>
                <w:rFonts w:hint="eastAsia"/>
                <w:kern w:val="0"/>
                <w:szCs w:val="21"/>
              </w:rPr>
              <w:t>7</w:t>
            </w:r>
            <w:r w:rsidRPr="00665EBC">
              <w:rPr>
                <w:kern w:val="0"/>
                <w:szCs w:val="21"/>
              </w:rPr>
              <w:t>.1</w:t>
            </w:r>
          </w:p>
        </w:tc>
        <w:tc>
          <w:tcPr>
            <w:tcW w:w="1276" w:type="dxa"/>
            <w:tcBorders>
              <w:top w:val="single" w:sz="4" w:space="0" w:color="000000"/>
              <w:left w:val="single" w:sz="4" w:space="0" w:color="auto"/>
              <w:bottom w:val="single" w:sz="4" w:space="0" w:color="000000"/>
              <w:right w:val="single" w:sz="4" w:space="0" w:color="auto"/>
            </w:tcBorders>
            <w:vAlign w:val="center"/>
          </w:tcPr>
          <w:p w14:paraId="1500FAE5" w14:textId="77777777" w:rsidR="00E132CB" w:rsidRPr="00665EBC" w:rsidRDefault="00E132CB" w:rsidP="00E132CB">
            <w:pPr>
              <w:jc w:val="center"/>
              <w:rPr>
                <w:kern w:val="0"/>
                <w:szCs w:val="21"/>
              </w:rPr>
            </w:pPr>
            <w:r w:rsidRPr="00665EBC">
              <w:rPr>
                <w:rFonts w:hint="eastAsia"/>
                <w:kern w:val="0"/>
                <w:szCs w:val="21"/>
              </w:rPr>
              <w:t>目</w:t>
            </w:r>
            <w:r w:rsidRPr="00665EBC">
              <w:rPr>
                <w:rFonts w:hint="eastAsia"/>
                <w:kern w:val="0"/>
                <w:szCs w:val="21"/>
              </w:rPr>
              <w:t xml:space="preserve"> </w:t>
            </w:r>
            <w:r w:rsidRPr="00665EBC">
              <w:rPr>
                <w:rFonts w:hint="eastAsia"/>
                <w:kern w:val="0"/>
                <w:szCs w:val="21"/>
              </w:rPr>
              <w:t>测</w:t>
            </w:r>
          </w:p>
        </w:tc>
        <w:tc>
          <w:tcPr>
            <w:tcW w:w="1360" w:type="dxa"/>
            <w:tcBorders>
              <w:top w:val="single" w:sz="4" w:space="0" w:color="000000"/>
              <w:left w:val="single" w:sz="4" w:space="0" w:color="auto"/>
              <w:bottom w:val="single" w:sz="4" w:space="0" w:color="000000"/>
              <w:right w:val="single" w:sz="4" w:space="0" w:color="000000"/>
            </w:tcBorders>
            <w:vAlign w:val="center"/>
          </w:tcPr>
          <w:p w14:paraId="61A5E726" w14:textId="77777777" w:rsidR="00E132CB" w:rsidRPr="00665EBC" w:rsidRDefault="00E132CB" w:rsidP="00E132CB">
            <w:pPr>
              <w:jc w:val="center"/>
              <w:rPr>
                <w:kern w:val="0"/>
                <w:szCs w:val="21"/>
              </w:rPr>
            </w:pPr>
            <w:r w:rsidRPr="00665EBC">
              <w:rPr>
                <w:rFonts w:hint="eastAsia"/>
                <w:kern w:val="0"/>
                <w:szCs w:val="21"/>
              </w:rPr>
              <w:t>观察项目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34A19358" w14:textId="77777777" w:rsidR="00E132CB" w:rsidRPr="00665EBC" w:rsidRDefault="00E132CB" w:rsidP="00E132CB">
            <w:pPr>
              <w:jc w:val="center"/>
              <w:rPr>
                <w:kern w:val="0"/>
                <w:szCs w:val="21"/>
              </w:rPr>
            </w:pPr>
          </w:p>
        </w:tc>
      </w:tr>
      <w:tr w:rsidR="00665EBC" w:rsidRPr="00665EBC" w14:paraId="77A3072A"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16A5F18D" w14:textId="77777777" w:rsidR="00E132CB" w:rsidRPr="00665EBC" w:rsidRDefault="00E132CB" w:rsidP="00E132CB">
            <w:pPr>
              <w:jc w:val="center"/>
              <w:rPr>
                <w:kern w:val="0"/>
                <w:szCs w:val="21"/>
              </w:rPr>
            </w:pPr>
            <w:r w:rsidRPr="00665EBC">
              <w:rPr>
                <w:rFonts w:hint="eastAsia"/>
                <w:kern w:val="0"/>
                <w:szCs w:val="21"/>
              </w:rPr>
              <w:t>2</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7730727B" w14:textId="77777777" w:rsidR="00E132CB" w:rsidRPr="00665EBC" w:rsidRDefault="00E132CB" w:rsidP="00E132CB">
            <w:pPr>
              <w:jc w:val="center"/>
              <w:rPr>
                <w:kern w:val="0"/>
                <w:szCs w:val="21"/>
              </w:rPr>
            </w:pPr>
            <w:r w:rsidRPr="00665EBC">
              <w:rPr>
                <w:rFonts w:hint="eastAsia"/>
                <w:kern w:val="0"/>
                <w:szCs w:val="21"/>
              </w:rPr>
              <w:t>耐压强度</w:t>
            </w:r>
          </w:p>
        </w:tc>
        <w:tc>
          <w:tcPr>
            <w:tcW w:w="1276" w:type="dxa"/>
            <w:tcBorders>
              <w:top w:val="single" w:sz="4" w:space="0" w:color="000000"/>
              <w:left w:val="single" w:sz="4" w:space="0" w:color="000000"/>
              <w:bottom w:val="single" w:sz="4" w:space="0" w:color="000000"/>
              <w:right w:val="single" w:sz="4" w:space="0" w:color="auto"/>
            </w:tcBorders>
            <w:vAlign w:val="center"/>
          </w:tcPr>
          <w:p w14:paraId="18A4C4BC" w14:textId="77777777" w:rsidR="00E132CB" w:rsidRPr="00665EBC" w:rsidRDefault="00E132CB" w:rsidP="00E132CB">
            <w:pPr>
              <w:jc w:val="center"/>
              <w:rPr>
                <w:kern w:val="0"/>
                <w:szCs w:val="21"/>
              </w:rPr>
            </w:pPr>
            <w:r w:rsidRPr="00665EBC">
              <w:rPr>
                <w:rFonts w:hint="eastAsia"/>
                <w:kern w:val="0"/>
                <w:szCs w:val="21"/>
              </w:rPr>
              <w:t>7</w:t>
            </w:r>
            <w:r w:rsidRPr="00665EBC">
              <w:rPr>
                <w:kern w:val="0"/>
                <w:szCs w:val="21"/>
              </w:rPr>
              <w:t>.</w:t>
            </w:r>
            <w:r w:rsidRPr="00665EBC">
              <w:rPr>
                <w:rFonts w:hint="eastAsia"/>
                <w:kern w:val="0"/>
                <w:szCs w:val="21"/>
              </w:rPr>
              <w:t>2</w:t>
            </w:r>
          </w:p>
        </w:tc>
        <w:tc>
          <w:tcPr>
            <w:tcW w:w="1276" w:type="dxa"/>
            <w:tcBorders>
              <w:top w:val="single" w:sz="4" w:space="0" w:color="000000"/>
              <w:left w:val="single" w:sz="4" w:space="0" w:color="auto"/>
              <w:bottom w:val="single" w:sz="4" w:space="0" w:color="000000"/>
              <w:right w:val="single" w:sz="4" w:space="0" w:color="auto"/>
            </w:tcBorders>
            <w:vAlign w:val="center"/>
          </w:tcPr>
          <w:p w14:paraId="041C1114" w14:textId="4B981C5B" w:rsidR="00E132CB" w:rsidRPr="00665EBC" w:rsidRDefault="00E132CB" w:rsidP="00B03B0F">
            <w:pPr>
              <w:jc w:val="center"/>
              <w:rPr>
                <w:kern w:val="0"/>
                <w:szCs w:val="21"/>
              </w:rPr>
            </w:pPr>
            <w:r w:rsidRPr="00665EBC">
              <w:rPr>
                <w:rFonts w:hint="eastAsia"/>
                <w:kern w:val="0"/>
                <w:szCs w:val="21"/>
              </w:rPr>
              <w:t>10</w:t>
            </w:r>
            <w:r w:rsidRPr="00665EBC">
              <w:rPr>
                <w:kern w:val="0"/>
                <w:szCs w:val="21"/>
              </w:rPr>
              <w:t>.</w:t>
            </w:r>
            <w:r w:rsidR="00B03B0F" w:rsidRPr="00665EBC">
              <w:rPr>
                <w:kern w:val="0"/>
                <w:szCs w:val="21"/>
              </w:rPr>
              <w:t>4</w:t>
            </w:r>
          </w:p>
        </w:tc>
        <w:tc>
          <w:tcPr>
            <w:tcW w:w="1360" w:type="dxa"/>
            <w:tcBorders>
              <w:top w:val="single" w:sz="4" w:space="0" w:color="000000"/>
              <w:left w:val="single" w:sz="4" w:space="0" w:color="auto"/>
              <w:bottom w:val="single" w:sz="4" w:space="0" w:color="000000"/>
              <w:right w:val="single" w:sz="4" w:space="0" w:color="000000"/>
            </w:tcBorders>
            <w:vAlign w:val="center"/>
          </w:tcPr>
          <w:p w14:paraId="43C7E942" w14:textId="77777777" w:rsidR="00E132CB" w:rsidRPr="00665EBC" w:rsidRDefault="00E132CB" w:rsidP="00E132CB">
            <w:pPr>
              <w:jc w:val="center"/>
            </w:pPr>
            <w:r w:rsidRPr="00665EBC">
              <w:rPr>
                <w:rFonts w:hint="eastAsia"/>
                <w:kern w:val="0"/>
                <w:szCs w:val="21"/>
              </w:rPr>
              <w:t>试验项目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674C5D45" w14:textId="77777777" w:rsidR="00E132CB" w:rsidRPr="00665EBC" w:rsidRDefault="00E132CB" w:rsidP="00E132CB">
            <w:pPr>
              <w:jc w:val="center"/>
              <w:rPr>
                <w:kern w:val="0"/>
                <w:szCs w:val="21"/>
              </w:rPr>
            </w:pPr>
          </w:p>
        </w:tc>
      </w:tr>
      <w:tr w:rsidR="00665EBC" w:rsidRPr="00665EBC" w14:paraId="3FAA17BC" w14:textId="77777777" w:rsidTr="00A61ADB">
        <w:trPr>
          <w:trHeight w:val="490"/>
          <w:jc w:val="center"/>
        </w:trPr>
        <w:tc>
          <w:tcPr>
            <w:tcW w:w="571" w:type="dxa"/>
            <w:tcBorders>
              <w:top w:val="single" w:sz="4" w:space="0" w:color="000000"/>
              <w:left w:val="single" w:sz="4" w:space="0" w:color="000000"/>
              <w:bottom w:val="single" w:sz="4" w:space="0" w:color="000000"/>
              <w:right w:val="single" w:sz="4" w:space="0" w:color="000000"/>
            </w:tcBorders>
            <w:vAlign w:val="center"/>
          </w:tcPr>
          <w:p w14:paraId="4456D410" w14:textId="77777777" w:rsidR="00E132CB" w:rsidRPr="00665EBC" w:rsidRDefault="00E132CB" w:rsidP="00E132CB">
            <w:pPr>
              <w:jc w:val="center"/>
              <w:rPr>
                <w:kern w:val="0"/>
                <w:szCs w:val="21"/>
              </w:rPr>
            </w:pPr>
            <w:r w:rsidRPr="00665EBC">
              <w:rPr>
                <w:rFonts w:hint="eastAsia"/>
                <w:kern w:val="0"/>
                <w:szCs w:val="21"/>
              </w:rPr>
              <w:t>3</w:t>
            </w:r>
          </w:p>
        </w:tc>
        <w:tc>
          <w:tcPr>
            <w:tcW w:w="2745" w:type="dxa"/>
            <w:gridSpan w:val="2"/>
            <w:tcBorders>
              <w:top w:val="single" w:sz="4" w:space="0" w:color="000000"/>
              <w:left w:val="single" w:sz="4" w:space="0" w:color="000000"/>
              <w:bottom w:val="single" w:sz="4" w:space="0" w:color="000000"/>
              <w:right w:val="single" w:sz="4" w:space="0" w:color="000000"/>
            </w:tcBorders>
            <w:vAlign w:val="center"/>
          </w:tcPr>
          <w:p w14:paraId="521242C0" w14:textId="77777777" w:rsidR="00E132CB" w:rsidRPr="00665EBC" w:rsidRDefault="00E132CB" w:rsidP="00E132CB">
            <w:pPr>
              <w:pStyle w:val="34"/>
              <w:spacing w:after="0"/>
              <w:ind w:leftChars="0" w:left="0"/>
              <w:jc w:val="center"/>
              <w:rPr>
                <w:kern w:val="0"/>
                <w:sz w:val="21"/>
                <w:szCs w:val="21"/>
              </w:rPr>
            </w:pPr>
            <w:r w:rsidRPr="00665EBC">
              <w:rPr>
                <w:rFonts w:hint="eastAsia"/>
                <w:kern w:val="0"/>
                <w:sz w:val="21"/>
                <w:szCs w:val="21"/>
              </w:rPr>
              <w:t>密封性</w:t>
            </w:r>
          </w:p>
        </w:tc>
        <w:tc>
          <w:tcPr>
            <w:tcW w:w="1276" w:type="dxa"/>
            <w:tcBorders>
              <w:top w:val="single" w:sz="4" w:space="0" w:color="000000"/>
              <w:left w:val="single" w:sz="4" w:space="0" w:color="000000"/>
              <w:bottom w:val="single" w:sz="4" w:space="0" w:color="000000"/>
              <w:right w:val="single" w:sz="4" w:space="0" w:color="auto"/>
            </w:tcBorders>
            <w:vAlign w:val="center"/>
          </w:tcPr>
          <w:p w14:paraId="2197B0E5" w14:textId="77777777" w:rsidR="00E132CB" w:rsidRPr="00665EBC" w:rsidRDefault="00E132CB" w:rsidP="00E132CB">
            <w:pPr>
              <w:jc w:val="center"/>
              <w:rPr>
                <w:kern w:val="0"/>
                <w:szCs w:val="21"/>
              </w:rPr>
            </w:pPr>
            <w:r w:rsidRPr="00665EBC">
              <w:rPr>
                <w:kern w:val="0"/>
                <w:szCs w:val="21"/>
              </w:rPr>
              <w:t>7.</w:t>
            </w:r>
            <w:r w:rsidRPr="00665EBC">
              <w:rPr>
                <w:rFonts w:hint="eastAsia"/>
                <w:kern w:val="0"/>
                <w:szCs w:val="21"/>
              </w:rPr>
              <w:t>3</w:t>
            </w:r>
          </w:p>
        </w:tc>
        <w:tc>
          <w:tcPr>
            <w:tcW w:w="1276" w:type="dxa"/>
            <w:tcBorders>
              <w:top w:val="single" w:sz="4" w:space="0" w:color="000000"/>
              <w:left w:val="single" w:sz="4" w:space="0" w:color="auto"/>
              <w:bottom w:val="single" w:sz="4" w:space="0" w:color="000000"/>
              <w:right w:val="single" w:sz="4" w:space="0" w:color="auto"/>
            </w:tcBorders>
            <w:vAlign w:val="center"/>
          </w:tcPr>
          <w:p w14:paraId="5369FF4E" w14:textId="6AE5FB1F" w:rsidR="00E132CB" w:rsidRPr="00665EBC" w:rsidRDefault="00E132CB" w:rsidP="00B03B0F">
            <w:pPr>
              <w:jc w:val="center"/>
              <w:rPr>
                <w:kern w:val="0"/>
                <w:szCs w:val="21"/>
              </w:rPr>
            </w:pPr>
            <w:r w:rsidRPr="00665EBC">
              <w:rPr>
                <w:rFonts w:hint="eastAsia"/>
                <w:kern w:val="0"/>
                <w:szCs w:val="21"/>
              </w:rPr>
              <w:t>10</w:t>
            </w:r>
            <w:r w:rsidRPr="00665EBC">
              <w:rPr>
                <w:kern w:val="0"/>
                <w:szCs w:val="21"/>
              </w:rPr>
              <w:t>.</w:t>
            </w:r>
            <w:r w:rsidR="00B03B0F" w:rsidRPr="00665EBC">
              <w:rPr>
                <w:kern w:val="0"/>
                <w:szCs w:val="21"/>
              </w:rPr>
              <w:t>5</w:t>
            </w:r>
          </w:p>
        </w:tc>
        <w:tc>
          <w:tcPr>
            <w:tcW w:w="1360" w:type="dxa"/>
            <w:tcBorders>
              <w:top w:val="single" w:sz="4" w:space="0" w:color="000000"/>
              <w:left w:val="single" w:sz="4" w:space="0" w:color="auto"/>
              <w:bottom w:val="single" w:sz="4" w:space="0" w:color="000000"/>
              <w:right w:val="single" w:sz="4" w:space="0" w:color="000000"/>
            </w:tcBorders>
            <w:vAlign w:val="center"/>
          </w:tcPr>
          <w:p w14:paraId="2474436E" w14:textId="77777777" w:rsidR="00E132CB" w:rsidRPr="00665EBC" w:rsidRDefault="00E132CB" w:rsidP="00E132CB">
            <w:pPr>
              <w:jc w:val="center"/>
            </w:pPr>
            <w:r w:rsidRPr="00665EBC">
              <w:rPr>
                <w:rFonts w:hint="eastAsia"/>
                <w:kern w:val="0"/>
                <w:szCs w:val="21"/>
              </w:rPr>
              <w:t>试验项目</w:t>
            </w:r>
          </w:p>
        </w:tc>
        <w:tc>
          <w:tcPr>
            <w:tcW w:w="1385" w:type="dxa"/>
            <w:tcBorders>
              <w:top w:val="single" w:sz="4" w:space="0" w:color="000000"/>
              <w:left w:val="single" w:sz="4" w:space="0" w:color="000000"/>
              <w:bottom w:val="single" w:sz="4" w:space="0" w:color="000000"/>
              <w:right w:val="single" w:sz="4" w:space="0" w:color="000000"/>
            </w:tcBorders>
            <w:vAlign w:val="center"/>
          </w:tcPr>
          <w:p w14:paraId="1B4BA29D" w14:textId="77777777" w:rsidR="00E132CB" w:rsidRPr="00665EBC" w:rsidRDefault="00E132CB" w:rsidP="00E132CB">
            <w:pPr>
              <w:jc w:val="center"/>
              <w:rPr>
                <w:kern w:val="0"/>
                <w:szCs w:val="21"/>
              </w:rPr>
            </w:pPr>
          </w:p>
        </w:tc>
      </w:tr>
      <w:tr w:rsidR="00665EBC" w:rsidRPr="00665EBC" w14:paraId="0F75CC1F" w14:textId="77777777" w:rsidTr="00A61ADB">
        <w:trPr>
          <w:trHeight w:val="623"/>
          <w:jc w:val="center"/>
        </w:trPr>
        <w:tc>
          <w:tcPr>
            <w:tcW w:w="571" w:type="dxa"/>
            <w:vMerge w:val="restart"/>
            <w:tcBorders>
              <w:top w:val="single" w:sz="4" w:space="0" w:color="000000"/>
              <w:left w:val="single" w:sz="4" w:space="0" w:color="000000"/>
              <w:right w:val="single" w:sz="4" w:space="0" w:color="000000"/>
            </w:tcBorders>
            <w:vAlign w:val="center"/>
          </w:tcPr>
          <w:p w14:paraId="7B5D51B3" w14:textId="77777777" w:rsidR="00E132CB" w:rsidRPr="00665EBC" w:rsidRDefault="00E132CB" w:rsidP="00E132CB">
            <w:pPr>
              <w:jc w:val="center"/>
              <w:rPr>
                <w:kern w:val="0"/>
                <w:szCs w:val="21"/>
              </w:rPr>
            </w:pPr>
            <w:r w:rsidRPr="00665EBC">
              <w:rPr>
                <w:rFonts w:hint="eastAsia"/>
                <w:kern w:val="0"/>
                <w:szCs w:val="21"/>
              </w:rPr>
              <w:t>4</w:t>
            </w:r>
          </w:p>
        </w:tc>
        <w:tc>
          <w:tcPr>
            <w:tcW w:w="992" w:type="dxa"/>
            <w:vMerge w:val="restart"/>
            <w:tcBorders>
              <w:top w:val="single" w:sz="4" w:space="0" w:color="000000"/>
              <w:left w:val="single" w:sz="4" w:space="0" w:color="000000"/>
              <w:right w:val="single" w:sz="4" w:space="0" w:color="auto"/>
            </w:tcBorders>
            <w:vAlign w:val="center"/>
          </w:tcPr>
          <w:p w14:paraId="46142807" w14:textId="77777777" w:rsidR="00E132CB" w:rsidRPr="00665EBC" w:rsidRDefault="00E132CB" w:rsidP="00E132CB">
            <w:pPr>
              <w:pStyle w:val="34"/>
              <w:spacing w:after="0"/>
              <w:ind w:leftChars="0" w:left="0"/>
              <w:jc w:val="center"/>
              <w:rPr>
                <w:kern w:val="0"/>
                <w:sz w:val="21"/>
                <w:szCs w:val="21"/>
              </w:rPr>
            </w:pPr>
            <w:r w:rsidRPr="00665EBC">
              <w:rPr>
                <w:kern w:val="0"/>
                <w:sz w:val="21"/>
                <w:szCs w:val="21"/>
              </w:rPr>
              <w:t>功能</w:t>
            </w:r>
            <w:r w:rsidRPr="00665EBC">
              <w:rPr>
                <w:rFonts w:hint="eastAsia"/>
                <w:kern w:val="0"/>
                <w:sz w:val="21"/>
                <w:szCs w:val="21"/>
              </w:rPr>
              <w:t>性要求</w:t>
            </w:r>
          </w:p>
        </w:tc>
        <w:tc>
          <w:tcPr>
            <w:tcW w:w="1753" w:type="dxa"/>
            <w:tcBorders>
              <w:top w:val="single" w:sz="4" w:space="0" w:color="000000"/>
              <w:left w:val="single" w:sz="4" w:space="0" w:color="auto"/>
              <w:bottom w:val="single" w:sz="4" w:space="0" w:color="000000"/>
              <w:right w:val="single" w:sz="4" w:space="0" w:color="000000"/>
            </w:tcBorders>
            <w:vAlign w:val="center"/>
          </w:tcPr>
          <w:p w14:paraId="0E5072E2" w14:textId="77777777" w:rsidR="00E132CB" w:rsidRPr="00665EBC" w:rsidRDefault="00E132CB" w:rsidP="00E132CB">
            <w:pPr>
              <w:pStyle w:val="34"/>
              <w:spacing w:after="0"/>
              <w:ind w:leftChars="0" w:left="0"/>
              <w:jc w:val="center"/>
              <w:rPr>
                <w:kern w:val="0"/>
                <w:sz w:val="21"/>
                <w:szCs w:val="21"/>
              </w:rPr>
            </w:pPr>
            <w:r w:rsidRPr="00665EBC">
              <w:rPr>
                <w:rFonts w:hint="eastAsia"/>
                <w:kern w:val="0"/>
                <w:sz w:val="21"/>
                <w:szCs w:val="21"/>
              </w:rPr>
              <w:t>工作电源欠压</w:t>
            </w:r>
          </w:p>
        </w:tc>
        <w:tc>
          <w:tcPr>
            <w:tcW w:w="1276" w:type="dxa"/>
            <w:tcBorders>
              <w:top w:val="single" w:sz="4" w:space="0" w:color="000000"/>
              <w:left w:val="single" w:sz="4" w:space="0" w:color="000000"/>
              <w:bottom w:val="single" w:sz="4" w:space="0" w:color="000000"/>
              <w:right w:val="single" w:sz="4" w:space="0" w:color="auto"/>
            </w:tcBorders>
            <w:vAlign w:val="center"/>
          </w:tcPr>
          <w:p w14:paraId="3F53EF84" w14:textId="77777777" w:rsidR="00E132CB" w:rsidRPr="00665EBC" w:rsidRDefault="00E132CB" w:rsidP="00E132CB">
            <w:pPr>
              <w:jc w:val="center"/>
              <w:rPr>
                <w:kern w:val="0"/>
                <w:szCs w:val="21"/>
              </w:rPr>
            </w:pPr>
            <w:r w:rsidRPr="00665EBC">
              <w:rPr>
                <w:kern w:val="0"/>
                <w:szCs w:val="21"/>
              </w:rPr>
              <w:t>7.</w:t>
            </w:r>
            <w:r w:rsidRPr="00665EBC">
              <w:rPr>
                <w:rFonts w:hint="eastAsia"/>
                <w:kern w:val="0"/>
                <w:szCs w:val="21"/>
              </w:rPr>
              <w:t>4.1</w:t>
            </w:r>
          </w:p>
        </w:tc>
        <w:tc>
          <w:tcPr>
            <w:tcW w:w="1276" w:type="dxa"/>
            <w:tcBorders>
              <w:top w:val="single" w:sz="4" w:space="0" w:color="000000"/>
              <w:left w:val="single" w:sz="4" w:space="0" w:color="auto"/>
              <w:bottom w:val="single" w:sz="4" w:space="0" w:color="000000"/>
              <w:right w:val="single" w:sz="4" w:space="0" w:color="auto"/>
            </w:tcBorders>
            <w:vAlign w:val="center"/>
          </w:tcPr>
          <w:p w14:paraId="12186343" w14:textId="77777777" w:rsidR="00E132CB" w:rsidRPr="00665EBC" w:rsidRDefault="00E132CB" w:rsidP="00E132CB">
            <w:pPr>
              <w:jc w:val="center"/>
              <w:rPr>
                <w:kern w:val="0"/>
                <w:szCs w:val="21"/>
              </w:rPr>
            </w:pPr>
            <w:r w:rsidRPr="00665EBC">
              <w:rPr>
                <w:rFonts w:hint="eastAsia"/>
                <w:kern w:val="0"/>
                <w:szCs w:val="21"/>
              </w:rPr>
              <w:t>10</w:t>
            </w:r>
            <w:r w:rsidRPr="00665EBC">
              <w:rPr>
                <w:kern w:val="0"/>
                <w:szCs w:val="21"/>
              </w:rPr>
              <w:t>.</w:t>
            </w:r>
            <w:r w:rsidRPr="00665EBC">
              <w:rPr>
                <w:rFonts w:hint="eastAsia"/>
                <w:kern w:val="0"/>
                <w:szCs w:val="21"/>
              </w:rPr>
              <w:t>7.1</w:t>
            </w:r>
          </w:p>
        </w:tc>
        <w:tc>
          <w:tcPr>
            <w:tcW w:w="1360" w:type="dxa"/>
            <w:tcBorders>
              <w:top w:val="single" w:sz="4" w:space="0" w:color="000000"/>
              <w:left w:val="single" w:sz="4" w:space="0" w:color="auto"/>
              <w:bottom w:val="single" w:sz="4" w:space="0" w:color="000000"/>
              <w:right w:val="single" w:sz="4" w:space="0" w:color="000000"/>
            </w:tcBorders>
            <w:vAlign w:val="center"/>
          </w:tcPr>
          <w:p w14:paraId="4CA4BFAE" w14:textId="77777777" w:rsidR="00E132CB" w:rsidRPr="00665EBC" w:rsidRDefault="00E132CB" w:rsidP="00E132CB">
            <w:pPr>
              <w:jc w:val="center"/>
            </w:pPr>
            <w:r w:rsidRPr="00665EBC">
              <w:rPr>
                <w:rFonts w:hint="eastAsia"/>
                <w:kern w:val="0"/>
                <w:szCs w:val="21"/>
              </w:rPr>
              <w:t>试验项目</w:t>
            </w:r>
          </w:p>
        </w:tc>
        <w:tc>
          <w:tcPr>
            <w:tcW w:w="1385" w:type="dxa"/>
            <w:vMerge w:val="restart"/>
            <w:tcBorders>
              <w:top w:val="single" w:sz="4" w:space="0" w:color="000000"/>
              <w:left w:val="single" w:sz="4" w:space="0" w:color="000000"/>
              <w:right w:val="single" w:sz="4" w:space="0" w:color="000000"/>
            </w:tcBorders>
            <w:vAlign w:val="center"/>
          </w:tcPr>
          <w:p w14:paraId="675A54D8" w14:textId="1A799828" w:rsidR="00E132CB" w:rsidRPr="00665EBC" w:rsidRDefault="00E132CB" w:rsidP="00E132CB">
            <w:pPr>
              <w:jc w:val="center"/>
              <w:rPr>
                <w:kern w:val="0"/>
                <w:szCs w:val="21"/>
              </w:rPr>
            </w:pPr>
          </w:p>
        </w:tc>
      </w:tr>
      <w:tr w:rsidR="00665EBC" w:rsidRPr="00665EBC" w14:paraId="1B014174" w14:textId="77777777" w:rsidTr="00A61ADB">
        <w:trPr>
          <w:trHeight w:val="623"/>
          <w:jc w:val="center"/>
        </w:trPr>
        <w:tc>
          <w:tcPr>
            <w:tcW w:w="571" w:type="dxa"/>
            <w:vMerge/>
            <w:tcBorders>
              <w:top w:val="single" w:sz="4" w:space="0" w:color="000000"/>
              <w:left w:val="single" w:sz="4" w:space="0" w:color="000000"/>
              <w:right w:val="single" w:sz="4" w:space="0" w:color="000000"/>
            </w:tcBorders>
            <w:vAlign w:val="center"/>
          </w:tcPr>
          <w:p w14:paraId="35247916" w14:textId="77777777" w:rsidR="00E132CB" w:rsidRPr="00665EBC" w:rsidRDefault="00E132CB" w:rsidP="00E132CB">
            <w:pPr>
              <w:jc w:val="center"/>
              <w:rPr>
                <w:kern w:val="0"/>
                <w:szCs w:val="21"/>
              </w:rPr>
            </w:pPr>
          </w:p>
        </w:tc>
        <w:tc>
          <w:tcPr>
            <w:tcW w:w="992" w:type="dxa"/>
            <w:vMerge/>
            <w:tcBorders>
              <w:top w:val="single" w:sz="4" w:space="0" w:color="000000"/>
              <w:left w:val="single" w:sz="4" w:space="0" w:color="000000"/>
              <w:right w:val="single" w:sz="4" w:space="0" w:color="auto"/>
            </w:tcBorders>
            <w:vAlign w:val="center"/>
          </w:tcPr>
          <w:p w14:paraId="534600D5" w14:textId="77777777" w:rsidR="00E132CB" w:rsidRPr="00665EBC" w:rsidRDefault="00E132CB" w:rsidP="00E132CB">
            <w:pPr>
              <w:pStyle w:val="34"/>
              <w:spacing w:after="0"/>
              <w:ind w:leftChars="0" w:left="0"/>
              <w:jc w:val="center"/>
              <w:rPr>
                <w:kern w:val="0"/>
                <w:sz w:val="21"/>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3F9ABBED" w14:textId="77777777" w:rsidR="00E132CB" w:rsidRPr="00665EBC" w:rsidRDefault="00E132CB" w:rsidP="00E132CB">
            <w:pPr>
              <w:pStyle w:val="34"/>
              <w:spacing w:after="0"/>
              <w:ind w:leftChars="0" w:left="0"/>
              <w:jc w:val="center"/>
              <w:rPr>
                <w:kern w:val="0"/>
                <w:sz w:val="21"/>
                <w:szCs w:val="21"/>
              </w:rPr>
            </w:pPr>
            <w:r w:rsidRPr="00665EBC">
              <w:rPr>
                <w:rFonts w:hint="eastAsia"/>
                <w:kern w:val="0"/>
                <w:sz w:val="21"/>
                <w:szCs w:val="21"/>
              </w:rPr>
              <w:t>断电保护</w:t>
            </w:r>
          </w:p>
        </w:tc>
        <w:tc>
          <w:tcPr>
            <w:tcW w:w="1276" w:type="dxa"/>
            <w:tcBorders>
              <w:top w:val="single" w:sz="4" w:space="0" w:color="000000"/>
              <w:left w:val="single" w:sz="4" w:space="0" w:color="000000"/>
              <w:bottom w:val="single" w:sz="4" w:space="0" w:color="000000"/>
              <w:right w:val="single" w:sz="4" w:space="0" w:color="auto"/>
            </w:tcBorders>
            <w:vAlign w:val="center"/>
          </w:tcPr>
          <w:p w14:paraId="2E28570E" w14:textId="77777777" w:rsidR="00E132CB" w:rsidRPr="00665EBC" w:rsidRDefault="00E132CB" w:rsidP="00E132CB">
            <w:pPr>
              <w:jc w:val="center"/>
              <w:rPr>
                <w:kern w:val="0"/>
                <w:szCs w:val="21"/>
              </w:rPr>
            </w:pPr>
            <w:r w:rsidRPr="00665EBC">
              <w:rPr>
                <w:kern w:val="0"/>
                <w:szCs w:val="21"/>
              </w:rPr>
              <w:t>7.</w:t>
            </w:r>
            <w:r w:rsidRPr="00665EBC">
              <w:rPr>
                <w:rFonts w:hint="eastAsia"/>
                <w:kern w:val="0"/>
                <w:szCs w:val="21"/>
              </w:rPr>
              <w:t>4.2</w:t>
            </w:r>
          </w:p>
        </w:tc>
        <w:tc>
          <w:tcPr>
            <w:tcW w:w="1276" w:type="dxa"/>
            <w:tcBorders>
              <w:top w:val="single" w:sz="4" w:space="0" w:color="000000"/>
              <w:left w:val="single" w:sz="4" w:space="0" w:color="auto"/>
              <w:bottom w:val="single" w:sz="4" w:space="0" w:color="000000"/>
              <w:right w:val="single" w:sz="4" w:space="0" w:color="auto"/>
            </w:tcBorders>
            <w:vAlign w:val="center"/>
          </w:tcPr>
          <w:p w14:paraId="5CA07366" w14:textId="77777777" w:rsidR="00E132CB" w:rsidRPr="00665EBC" w:rsidRDefault="00E132CB" w:rsidP="00E132CB">
            <w:pPr>
              <w:jc w:val="center"/>
              <w:rPr>
                <w:kern w:val="0"/>
                <w:szCs w:val="21"/>
              </w:rPr>
            </w:pPr>
            <w:r w:rsidRPr="00665EBC">
              <w:rPr>
                <w:rFonts w:hint="eastAsia"/>
                <w:kern w:val="0"/>
                <w:szCs w:val="21"/>
              </w:rPr>
              <w:t>10</w:t>
            </w:r>
            <w:r w:rsidRPr="00665EBC">
              <w:rPr>
                <w:kern w:val="0"/>
                <w:szCs w:val="21"/>
              </w:rPr>
              <w:t>.</w:t>
            </w:r>
            <w:r w:rsidRPr="00665EBC">
              <w:rPr>
                <w:rFonts w:hint="eastAsia"/>
                <w:kern w:val="0"/>
                <w:szCs w:val="21"/>
              </w:rPr>
              <w:t>7.2</w:t>
            </w:r>
          </w:p>
        </w:tc>
        <w:tc>
          <w:tcPr>
            <w:tcW w:w="1360" w:type="dxa"/>
            <w:tcBorders>
              <w:top w:val="single" w:sz="4" w:space="0" w:color="000000"/>
              <w:left w:val="single" w:sz="4" w:space="0" w:color="auto"/>
              <w:bottom w:val="single" w:sz="4" w:space="0" w:color="000000"/>
              <w:right w:val="single" w:sz="4" w:space="0" w:color="000000"/>
            </w:tcBorders>
            <w:vAlign w:val="center"/>
          </w:tcPr>
          <w:p w14:paraId="1277FC8E" w14:textId="77777777" w:rsidR="00E132CB" w:rsidRPr="00665EBC" w:rsidRDefault="00E132CB" w:rsidP="00E132CB">
            <w:pPr>
              <w:jc w:val="center"/>
              <w:rPr>
                <w:kern w:val="0"/>
                <w:szCs w:val="21"/>
              </w:rPr>
            </w:pPr>
            <w:r w:rsidRPr="00665EBC">
              <w:rPr>
                <w:rFonts w:hint="eastAsia"/>
                <w:kern w:val="0"/>
                <w:szCs w:val="21"/>
              </w:rPr>
              <w:t>试验项目</w:t>
            </w:r>
          </w:p>
        </w:tc>
        <w:tc>
          <w:tcPr>
            <w:tcW w:w="1385" w:type="dxa"/>
            <w:vMerge/>
            <w:tcBorders>
              <w:top w:val="single" w:sz="4" w:space="0" w:color="000000"/>
              <w:left w:val="single" w:sz="4" w:space="0" w:color="000000"/>
              <w:right w:val="single" w:sz="4" w:space="0" w:color="000000"/>
            </w:tcBorders>
            <w:vAlign w:val="center"/>
          </w:tcPr>
          <w:p w14:paraId="202087AA" w14:textId="77777777" w:rsidR="00E132CB" w:rsidRPr="00665EBC" w:rsidRDefault="00E132CB" w:rsidP="00E132CB">
            <w:pPr>
              <w:jc w:val="center"/>
              <w:rPr>
                <w:kern w:val="0"/>
                <w:szCs w:val="21"/>
              </w:rPr>
            </w:pPr>
          </w:p>
        </w:tc>
      </w:tr>
      <w:tr w:rsidR="00665EBC" w:rsidRPr="00665EBC" w14:paraId="47073467" w14:textId="77777777" w:rsidTr="00A61ADB">
        <w:trPr>
          <w:trHeight w:val="490"/>
          <w:jc w:val="center"/>
        </w:trPr>
        <w:tc>
          <w:tcPr>
            <w:tcW w:w="571" w:type="dxa"/>
            <w:vMerge w:val="restart"/>
            <w:tcBorders>
              <w:top w:val="single" w:sz="4" w:space="0" w:color="000000"/>
              <w:left w:val="single" w:sz="4" w:space="0" w:color="000000"/>
              <w:right w:val="single" w:sz="4" w:space="0" w:color="000000"/>
            </w:tcBorders>
            <w:vAlign w:val="center"/>
          </w:tcPr>
          <w:p w14:paraId="1A38B790" w14:textId="77777777" w:rsidR="00E132CB" w:rsidRPr="00665EBC" w:rsidRDefault="00E132CB" w:rsidP="00E132CB">
            <w:pPr>
              <w:jc w:val="center"/>
              <w:rPr>
                <w:kern w:val="0"/>
                <w:szCs w:val="21"/>
              </w:rPr>
            </w:pPr>
            <w:r w:rsidRPr="00665EBC">
              <w:rPr>
                <w:rFonts w:hint="eastAsia"/>
                <w:kern w:val="0"/>
                <w:szCs w:val="21"/>
              </w:rPr>
              <w:t>5</w:t>
            </w:r>
          </w:p>
        </w:tc>
        <w:tc>
          <w:tcPr>
            <w:tcW w:w="992" w:type="dxa"/>
            <w:vMerge w:val="restart"/>
            <w:tcBorders>
              <w:top w:val="single" w:sz="4" w:space="0" w:color="000000"/>
              <w:left w:val="single" w:sz="4" w:space="0" w:color="000000"/>
              <w:right w:val="single" w:sz="4" w:space="0" w:color="auto"/>
            </w:tcBorders>
            <w:vAlign w:val="center"/>
          </w:tcPr>
          <w:p w14:paraId="0CE6E08A" w14:textId="77777777" w:rsidR="00E132CB" w:rsidRPr="00665EBC" w:rsidRDefault="00E132CB" w:rsidP="00E132CB">
            <w:pPr>
              <w:pStyle w:val="Char1"/>
              <w:jc w:val="center"/>
              <w:rPr>
                <w:rFonts w:eastAsia="宋体"/>
                <w:szCs w:val="21"/>
              </w:rPr>
            </w:pPr>
            <w:r w:rsidRPr="00665EBC">
              <w:rPr>
                <w:rFonts w:eastAsia="宋体" w:hint="eastAsia"/>
                <w:szCs w:val="21"/>
              </w:rPr>
              <w:t>安全</w:t>
            </w:r>
          </w:p>
          <w:p w14:paraId="1040BDB7" w14:textId="77777777" w:rsidR="00E132CB" w:rsidRPr="00665EBC" w:rsidRDefault="00E132CB" w:rsidP="00E132CB">
            <w:pPr>
              <w:pStyle w:val="Char1"/>
              <w:jc w:val="center"/>
              <w:rPr>
                <w:rFonts w:eastAsia="宋体"/>
                <w:szCs w:val="21"/>
              </w:rPr>
            </w:pPr>
            <w:r w:rsidRPr="00665EBC">
              <w:rPr>
                <w:rFonts w:eastAsia="宋体" w:hint="eastAsia"/>
                <w:szCs w:val="21"/>
              </w:rPr>
              <w:t>性能</w:t>
            </w:r>
          </w:p>
        </w:tc>
        <w:tc>
          <w:tcPr>
            <w:tcW w:w="1753" w:type="dxa"/>
            <w:tcBorders>
              <w:top w:val="single" w:sz="4" w:space="0" w:color="000000"/>
              <w:left w:val="single" w:sz="4" w:space="0" w:color="auto"/>
              <w:bottom w:val="single" w:sz="4" w:space="0" w:color="000000"/>
              <w:right w:val="single" w:sz="4" w:space="0" w:color="000000"/>
            </w:tcBorders>
            <w:vAlign w:val="center"/>
          </w:tcPr>
          <w:p w14:paraId="1EBAD612" w14:textId="77777777" w:rsidR="00E132CB" w:rsidRPr="00665EBC" w:rsidRDefault="00E132CB" w:rsidP="00E132CB">
            <w:pPr>
              <w:pStyle w:val="Char1"/>
              <w:jc w:val="center"/>
              <w:rPr>
                <w:rFonts w:eastAsia="宋体"/>
                <w:szCs w:val="21"/>
              </w:rPr>
            </w:pPr>
            <w:r w:rsidRPr="00665EBC">
              <w:rPr>
                <w:rFonts w:eastAsia="宋体" w:hint="eastAsia"/>
                <w:szCs w:val="21"/>
              </w:rPr>
              <w:t>绝缘电阻</w:t>
            </w:r>
          </w:p>
        </w:tc>
        <w:tc>
          <w:tcPr>
            <w:tcW w:w="1276" w:type="dxa"/>
            <w:tcBorders>
              <w:top w:val="single" w:sz="4" w:space="0" w:color="000000"/>
              <w:left w:val="single" w:sz="4" w:space="0" w:color="000000"/>
              <w:bottom w:val="single" w:sz="4" w:space="0" w:color="000000"/>
              <w:right w:val="single" w:sz="4" w:space="0" w:color="auto"/>
            </w:tcBorders>
            <w:vAlign w:val="center"/>
          </w:tcPr>
          <w:p w14:paraId="00B33A0C" w14:textId="77777777" w:rsidR="00E132CB" w:rsidRPr="00665EBC" w:rsidRDefault="00E132CB" w:rsidP="00E132CB">
            <w:pPr>
              <w:pStyle w:val="34"/>
              <w:spacing w:after="0"/>
              <w:ind w:leftChars="0" w:left="0"/>
              <w:jc w:val="center"/>
              <w:rPr>
                <w:kern w:val="0"/>
                <w:sz w:val="21"/>
                <w:szCs w:val="21"/>
              </w:rPr>
            </w:pPr>
            <w:r w:rsidRPr="00665EBC">
              <w:rPr>
                <w:kern w:val="0"/>
                <w:sz w:val="21"/>
                <w:szCs w:val="21"/>
              </w:rPr>
              <w:t>7.</w:t>
            </w:r>
            <w:r w:rsidRPr="00665EBC">
              <w:rPr>
                <w:rFonts w:hint="eastAsia"/>
                <w:kern w:val="0"/>
                <w:sz w:val="21"/>
                <w:szCs w:val="21"/>
              </w:rPr>
              <w:t>5.1</w:t>
            </w:r>
          </w:p>
        </w:tc>
        <w:tc>
          <w:tcPr>
            <w:tcW w:w="1276" w:type="dxa"/>
            <w:tcBorders>
              <w:top w:val="single" w:sz="4" w:space="0" w:color="000000"/>
              <w:left w:val="single" w:sz="4" w:space="0" w:color="auto"/>
              <w:bottom w:val="single" w:sz="4" w:space="0" w:color="000000"/>
              <w:right w:val="single" w:sz="4" w:space="0" w:color="auto"/>
            </w:tcBorders>
            <w:vAlign w:val="center"/>
          </w:tcPr>
          <w:p w14:paraId="76C6991A" w14:textId="77777777" w:rsidR="00E132CB" w:rsidRPr="00665EBC" w:rsidRDefault="00E132CB" w:rsidP="00E132CB">
            <w:pPr>
              <w:pStyle w:val="34"/>
              <w:spacing w:after="0"/>
              <w:ind w:leftChars="0" w:left="0"/>
              <w:jc w:val="center"/>
              <w:rPr>
                <w:kern w:val="0"/>
                <w:sz w:val="21"/>
                <w:szCs w:val="21"/>
              </w:rPr>
            </w:pPr>
            <w:r w:rsidRPr="00665EBC">
              <w:rPr>
                <w:rFonts w:hint="eastAsia"/>
                <w:kern w:val="0"/>
                <w:sz w:val="21"/>
                <w:szCs w:val="21"/>
              </w:rPr>
              <w:t>10</w:t>
            </w:r>
            <w:r w:rsidRPr="00665EBC">
              <w:rPr>
                <w:kern w:val="0"/>
                <w:sz w:val="21"/>
                <w:szCs w:val="21"/>
              </w:rPr>
              <w:t>.</w:t>
            </w:r>
            <w:r w:rsidRPr="00665EBC">
              <w:rPr>
                <w:rFonts w:hint="eastAsia"/>
                <w:kern w:val="0"/>
                <w:sz w:val="21"/>
                <w:szCs w:val="21"/>
              </w:rPr>
              <w:t>8.1</w:t>
            </w:r>
          </w:p>
        </w:tc>
        <w:tc>
          <w:tcPr>
            <w:tcW w:w="1360" w:type="dxa"/>
            <w:tcBorders>
              <w:top w:val="single" w:sz="4" w:space="0" w:color="000000"/>
              <w:left w:val="single" w:sz="4" w:space="0" w:color="auto"/>
              <w:bottom w:val="single" w:sz="4" w:space="0" w:color="000000"/>
              <w:right w:val="single" w:sz="4" w:space="0" w:color="000000"/>
            </w:tcBorders>
            <w:vAlign w:val="center"/>
          </w:tcPr>
          <w:p w14:paraId="3BEC63DF" w14:textId="77777777" w:rsidR="00E132CB" w:rsidRPr="00665EBC" w:rsidRDefault="00E132CB" w:rsidP="00E132CB">
            <w:pPr>
              <w:jc w:val="center"/>
            </w:pPr>
            <w:r w:rsidRPr="00665EBC">
              <w:rPr>
                <w:rFonts w:hint="eastAsia"/>
                <w:kern w:val="0"/>
                <w:szCs w:val="21"/>
              </w:rPr>
              <w:t>试验项目</w:t>
            </w:r>
          </w:p>
        </w:tc>
        <w:tc>
          <w:tcPr>
            <w:tcW w:w="1385" w:type="dxa"/>
            <w:vMerge w:val="restart"/>
            <w:tcBorders>
              <w:top w:val="single" w:sz="4" w:space="0" w:color="000000"/>
              <w:left w:val="single" w:sz="4" w:space="0" w:color="000000"/>
              <w:right w:val="single" w:sz="4" w:space="0" w:color="000000"/>
            </w:tcBorders>
            <w:vAlign w:val="center"/>
          </w:tcPr>
          <w:p w14:paraId="76C036E7" w14:textId="77777777" w:rsidR="00E132CB" w:rsidRPr="00665EBC" w:rsidRDefault="00E132CB" w:rsidP="00E132CB">
            <w:pPr>
              <w:jc w:val="center"/>
              <w:rPr>
                <w:kern w:val="0"/>
                <w:szCs w:val="21"/>
              </w:rPr>
            </w:pPr>
            <w:r w:rsidRPr="00665EBC">
              <w:rPr>
                <w:rFonts w:hint="eastAsia"/>
                <w:kern w:val="0"/>
                <w:szCs w:val="21"/>
              </w:rPr>
              <w:t>外电源</w:t>
            </w:r>
            <w:r w:rsidRPr="00665EBC">
              <w:rPr>
                <w:kern w:val="0"/>
                <w:szCs w:val="21"/>
              </w:rPr>
              <w:t>供电的流量计适用</w:t>
            </w:r>
          </w:p>
        </w:tc>
      </w:tr>
      <w:tr w:rsidR="00665EBC" w:rsidRPr="00665EBC" w14:paraId="1F84CCA2" w14:textId="77777777" w:rsidTr="00A61ADB">
        <w:trPr>
          <w:trHeight w:val="490"/>
          <w:jc w:val="center"/>
        </w:trPr>
        <w:tc>
          <w:tcPr>
            <w:tcW w:w="571" w:type="dxa"/>
            <w:vMerge/>
            <w:tcBorders>
              <w:left w:val="single" w:sz="4" w:space="0" w:color="000000"/>
              <w:bottom w:val="single" w:sz="4" w:space="0" w:color="000000"/>
              <w:right w:val="single" w:sz="4" w:space="0" w:color="000000"/>
            </w:tcBorders>
            <w:vAlign w:val="center"/>
          </w:tcPr>
          <w:p w14:paraId="7A723040" w14:textId="77777777" w:rsidR="00E132CB" w:rsidRPr="00665EBC" w:rsidRDefault="00E132CB" w:rsidP="00E132CB">
            <w:pPr>
              <w:snapToGrid w:val="0"/>
              <w:jc w:val="center"/>
              <w:rPr>
                <w:szCs w:val="21"/>
              </w:rPr>
            </w:pPr>
          </w:p>
        </w:tc>
        <w:tc>
          <w:tcPr>
            <w:tcW w:w="992" w:type="dxa"/>
            <w:vMerge/>
            <w:tcBorders>
              <w:left w:val="single" w:sz="4" w:space="0" w:color="000000"/>
              <w:bottom w:val="single" w:sz="4" w:space="0" w:color="000000"/>
              <w:right w:val="single" w:sz="4" w:space="0" w:color="auto"/>
            </w:tcBorders>
            <w:vAlign w:val="center"/>
          </w:tcPr>
          <w:p w14:paraId="09B2097B" w14:textId="77777777" w:rsidR="00E132CB" w:rsidRPr="00665EBC" w:rsidRDefault="00E132CB" w:rsidP="00E132CB">
            <w:pPr>
              <w:pStyle w:val="Char1"/>
              <w:snapToGrid w:val="0"/>
              <w:jc w:val="center"/>
              <w:rPr>
                <w:rFonts w:eastAsia="宋体"/>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0E225B79" w14:textId="77777777" w:rsidR="00E132CB" w:rsidRPr="00665EBC" w:rsidRDefault="00E132CB" w:rsidP="00E132CB">
            <w:pPr>
              <w:pStyle w:val="Char1"/>
              <w:snapToGrid w:val="0"/>
              <w:jc w:val="center"/>
              <w:rPr>
                <w:rFonts w:eastAsia="宋体"/>
                <w:szCs w:val="21"/>
              </w:rPr>
            </w:pPr>
            <w:r w:rsidRPr="00665EBC">
              <w:rPr>
                <w:rFonts w:eastAsia="宋体" w:hint="eastAsia"/>
                <w:szCs w:val="21"/>
              </w:rPr>
              <w:t>绝缘强度</w:t>
            </w:r>
          </w:p>
        </w:tc>
        <w:tc>
          <w:tcPr>
            <w:tcW w:w="1276" w:type="dxa"/>
            <w:tcBorders>
              <w:top w:val="single" w:sz="4" w:space="0" w:color="000000"/>
              <w:left w:val="single" w:sz="4" w:space="0" w:color="000000"/>
              <w:bottom w:val="single" w:sz="4" w:space="0" w:color="000000"/>
              <w:right w:val="single" w:sz="4" w:space="0" w:color="auto"/>
            </w:tcBorders>
            <w:vAlign w:val="center"/>
          </w:tcPr>
          <w:p w14:paraId="571BF5BD" w14:textId="77777777" w:rsidR="00E132CB" w:rsidRPr="00665EBC" w:rsidRDefault="00E132CB" w:rsidP="00E132CB">
            <w:pPr>
              <w:pStyle w:val="Char1"/>
              <w:jc w:val="center"/>
              <w:rPr>
                <w:szCs w:val="21"/>
              </w:rPr>
            </w:pPr>
            <w:r w:rsidRPr="00665EBC">
              <w:rPr>
                <w:szCs w:val="21"/>
              </w:rPr>
              <w:t>7.</w:t>
            </w:r>
            <w:r w:rsidRPr="00665EBC">
              <w:rPr>
                <w:rFonts w:hint="eastAsia"/>
                <w:szCs w:val="21"/>
              </w:rPr>
              <w:t>5.2</w:t>
            </w:r>
          </w:p>
        </w:tc>
        <w:tc>
          <w:tcPr>
            <w:tcW w:w="1276" w:type="dxa"/>
            <w:tcBorders>
              <w:top w:val="single" w:sz="4" w:space="0" w:color="000000"/>
              <w:left w:val="single" w:sz="4" w:space="0" w:color="auto"/>
              <w:bottom w:val="single" w:sz="4" w:space="0" w:color="000000"/>
              <w:right w:val="single" w:sz="4" w:space="0" w:color="auto"/>
            </w:tcBorders>
            <w:vAlign w:val="center"/>
          </w:tcPr>
          <w:p w14:paraId="66AF4A1F" w14:textId="77777777" w:rsidR="00E132CB" w:rsidRPr="00665EBC" w:rsidRDefault="00E132CB" w:rsidP="00E132CB">
            <w:pPr>
              <w:pStyle w:val="Char1"/>
              <w:jc w:val="center"/>
              <w:rPr>
                <w:szCs w:val="21"/>
              </w:rPr>
            </w:pPr>
            <w:r w:rsidRPr="00665EBC">
              <w:rPr>
                <w:rFonts w:hint="eastAsia"/>
                <w:szCs w:val="21"/>
              </w:rPr>
              <w:t>10</w:t>
            </w:r>
            <w:r w:rsidRPr="00665EBC">
              <w:rPr>
                <w:szCs w:val="21"/>
              </w:rPr>
              <w:t>.</w:t>
            </w:r>
            <w:r w:rsidRPr="00665EBC">
              <w:rPr>
                <w:rFonts w:hint="eastAsia"/>
                <w:szCs w:val="21"/>
              </w:rPr>
              <w:t>8.2</w:t>
            </w:r>
          </w:p>
        </w:tc>
        <w:tc>
          <w:tcPr>
            <w:tcW w:w="1360" w:type="dxa"/>
            <w:tcBorders>
              <w:top w:val="single" w:sz="4" w:space="0" w:color="000000"/>
              <w:left w:val="single" w:sz="4" w:space="0" w:color="auto"/>
              <w:bottom w:val="single" w:sz="4" w:space="0" w:color="000000"/>
              <w:right w:val="single" w:sz="4" w:space="0" w:color="000000"/>
            </w:tcBorders>
            <w:vAlign w:val="center"/>
          </w:tcPr>
          <w:p w14:paraId="6DBB67C4" w14:textId="77777777" w:rsidR="00E132CB" w:rsidRPr="00665EBC" w:rsidRDefault="00E132CB" w:rsidP="00E132CB">
            <w:pPr>
              <w:jc w:val="center"/>
            </w:pPr>
            <w:r w:rsidRPr="00665EBC">
              <w:rPr>
                <w:rFonts w:hint="eastAsia"/>
                <w:kern w:val="0"/>
                <w:szCs w:val="21"/>
              </w:rPr>
              <w:t>试验项目</w:t>
            </w:r>
          </w:p>
        </w:tc>
        <w:tc>
          <w:tcPr>
            <w:tcW w:w="1385" w:type="dxa"/>
            <w:vMerge/>
            <w:tcBorders>
              <w:left w:val="single" w:sz="4" w:space="0" w:color="000000"/>
              <w:bottom w:val="single" w:sz="4" w:space="0" w:color="000000"/>
              <w:right w:val="single" w:sz="4" w:space="0" w:color="000000"/>
            </w:tcBorders>
            <w:vAlign w:val="center"/>
          </w:tcPr>
          <w:p w14:paraId="4988C89B" w14:textId="77777777" w:rsidR="00E132CB" w:rsidRPr="00665EBC" w:rsidRDefault="00E132CB" w:rsidP="00E132CB">
            <w:pPr>
              <w:snapToGrid w:val="0"/>
              <w:jc w:val="center"/>
              <w:rPr>
                <w:szCs w:val="21"/>
              </w:rPr>
            </w:pPr>
          </w:p>
        </w:tc>
      </w:tr>
      <w:tr w:rsidR="00665EBC" w:rsidRPr="00665EBC" w14:paraId="3250A3D9" w14:textId="77777777" w:rsidTr="00A61ADB">
        <w:trPr>
          <w:trHeight w:val="490"/>
          <w:jc w:val="center"/>
        </w:trPr>
        <w:tc>
          <w:tcPr>
            <w:tcW w:w="571" w:type="dxa"/>
            <w:vMerge w:val="restart"/>
            <w:tcBorders>
              <w:top w:val="single" w:sz="4" w:space="0" w:color="000000"/>
              <w:left w:val="single" w:sz="4" w:space="0" w:color="000000"/>
              <w:right w:val="single" w:sz="4" w:space="0" w:color="000000"/>
            </w:tcBorders>
            <w:vAlign w:val="center"/>
          </w:tcPr>
          <w:p w14:paraId="44AB3306" w14:textId="77777777" w:rsidR="00E132CB" w:rsidRPr="00665EBC" w:rsidRDefault="00E132CB" w:rsidP="00E132CB">
            <w:pPr>
              <w:jc w:val="center"/>
              <w:rPr>
                <w:kern w:val="0"/>
                <w:szCs w:val="21"/>
              </w:rPr>
            </w:pPr>
            <w:r w:rsidRPr="00665EBC">
              <w:rPr>
                <w:rFonts w:hint="eastAsia"/>
                <w:kern w:val="0"/>
                <w:szCs w:val="21"/>
              </w:rPr>
              <w:t>6</w:t>
            </w:r>
          </w:p>
        </w:tc>
        <w:tc>
          <w:tcPr>
            <w:tcW w:w="992" w:type="dxa"/>
            <w:vMerge w:val="restart"/>
            <w:tcBorders>
              <w:top w:val="single" w:sz="4" w:space="0" w:color="000000"/>
              <w:left w:val="single" w:sz="4" w:space="0" w:color="000000"/>
              <w:right w:val="single" w:sz="4" w:space="0" w:color="auto"/>
            </w:tcBorders>
            <w:vAlign w:val="center"/>
          </w:tcPr>
          <w:p w14:paraId="76D154A7" w14:textId="77777777" w:rsidR="00E132CB" w:rsidRPr="00665EBC" w:rsidRDefault="00E132CB" w:rsidP="00E132CB">
            <w:pPr>
              <w:pStyle w:val="34"/>
              <w:spacing w:after="0"/>
              <w:ind w:leftChars="0" w:left="0"/>
              <w:jc w:val="center"/>
              <w:rPr>
                <w:kern w:val="0"/>
                <w:sz w:val="21"/>
                <w:szCs w:val="21"/>
              </w:rPr>
            </w:pPr>
            <w:r w:rsidRPr="00665EBC">
              <w:rPr>
                <w:rFonts w:hint="eastAsia"/>
                <w:kern w:val="0"/>
                <w:sz w:val="21"/>
                <w:szCs w:val="21"/>
              </w:rPr>
              <w:t>贮存环境适应性</w:t>
            </w:r>
          </w:p>
        </w:tc>
        <w:tc>
          <w:tcPr>
            <w:tcW w:w="1753" w:type="dxa"/>
            <w:tcBorders>
              <w:top w:val="single" w:sz="4" w:space="0" w:color="000000"/>
              <w:left w:val="single" w:sz="4" w:space="0" w:color="auto"/>
              <w:bottom w:val="single" w:sz="4" w:space="0" w:color="000000"/>
              <w:right w:val="single" w:sz="4" w:space="0" w:color="000000"/>
            </w:tcBorders>
            <w:vAlign w:val="center"/>
          </w:tcPr>
          <w:p w14:paraId="57A984F3"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kern w:val="0"/>
                <w:szCs w:val="21"/>
              </w:rPr>
              <w:t>低温</w:t>
            </w:r>
          </w:p>
        </w:tc>
        <w:tc>
          <w:tcPr>
            <w:tcW w:w="1276" w:type="dxa"/>
            <w:tcBorders>
              <w:top w:val="single" w:sz="4" w:space="0" w:color="000000"/>
              <w:left w:val="single" w:sz="4" w:space="0" w:color="000000"/>
              <w:bottom w:val="single" w:sz="4" w:space="0" w:color="000000"/>
              <w:right w:val="single" w:sz="4" w:space="0" w:color="auto"/>
            </w:tcBorders>
            <w:vAlign w:val="center"/>
          </w:tcPr>
          <w:p w14:paraId="1D5E48E7" w14:textId="77777777" w:rsidR="00E132CB" w:rsidRPr="00665EBC" w:rsidRDefault="00E132CB" w:rsidP="00E132CB">
            <w:pPr>
              <w:jc w:val="center"/>
              <w:rPr>
                <w:kern w:val="0"/>
                <w:szCs w:val="21"/>
              </w:rPr>
            </w:pPr>
            <w:r w:rsidRPr="00665EBC">
              <w:rPr>
                <w:kern w:val="0"/>
                <w:szCs w:val="21"/>
              </w:rPr>
              <w:t>7.</w:t>
            </w:r>
            <w:r w:rsidRPr="00665EBC">
              <w:rPr>
                <w:rFonts w:hint="eastAsia"/>
                <w:kern w:val="0"/>
                <w:szCs w:val="21"/>
              </w:rPr>
              <w:t>6.1</w:t>
            </w:r>
          </w:p>
        </w:tc>
        <w:tc>
          <w:tcPr>
            <w:tcW w:w="1276" w:type="dxa"/>
            <w:tcBorders>
              <w:top w:val="single" w:sz="4" w:space="0" w:color="000000"/>
              <w:left w:val="single" w:sz="4" w:space="0" w:color="auto"/>
              <w:bottom w:val="single" w:sz="4" w:space="0" w:color="000000"/>
              <w:right w:val="single" w:sz="4" w:space="0" w:color="auto"/>
            </w:tcBorders>
            <w:vAlign w:val="center"/>
          </w:tcPr>
          <w:p w14:paraId="451F8B9A" w14:textId="77777777" w:rsidR="00E132CB" w:rsidRPr="00665EBC" w:rsidRDefault="00E132CB" w:rsidP="00E132CB">
            <w:pPr>
              <w:jc w:val="center"/>
              <w:rPr>
                <w:kern w:val="0"/>
                <w:szCs w:val="21"/>
              </w:rPr>
            </w:pPr>
            <w:r w:rsidRPr="00665EBC">
              <w:rPr>
                <w:rFonts w:hint="eastAsia"/>
                <w:kern w:val="0"/>
                <w:szCs w:val="21"/>
              </w:rPr>
              <w:t>10</w:t>
            </w:r>
            <w:r w:rsidRPr="00665EBC">
              <w:rPr>
                <w:kern w:val="0"/>
                <w:szCs w:val="21"/>
              </w:rPr>
              <w:t>.</w:t>
            </w:r>
            <w:r w:rsidRPr="00665EBC">
              <w:rPr>
                <w:rFonts w:hint="eastAsia"/>
                <w:kern w:val="0"/>
                <w:szCs w:val="21"/>
              </w:rPr>
              <w:t>9</w:t>
            </w:r>
          </w:p>
        </w:tc>
        <w:tc>
          <w:tcPr>
            <w:tcW w:w="1360" w:type="dxa"/>
            <w:tcBorders>
              <w:top w:val="single" w:sz="4" w:space="0" w:color="000000"/>
              <w:left w:val="single" w:sz="4" w:space="0" w:color="auto"/>
              <w:bottom w:val="single" w:sz="4" w:space="0" w:color="000000"/>
              <w:right w:val="single" w:sz="4" w:space="0" w:color="000000"/>
            </w:tcBorders>
            <w:vAlign w:val="center"/>
          </w:tcPr>
          <w:p w14:paraId="663B69EF" w14:textId="77777777" w:rsidR="00E132CB" w:rsidRPr="00665EBC" w:rsidRDefault="00E132CB" w:rsidP="00E132CB">
            <w:pPr>
              <w:jc w:val="center"/>
            </w:pPr>
            <w:r w:rsidRPr="00665EBC">
              <w:rPr>
                <w:rFonts w:hint="eastAsia"/>
                <w:kern w:val="0"/>
                <w:szCs w:val="21"/>
              </w:rPr>
              <w:t>试验项目</w:t>
            </w:r>
          </w:p>
        </w:tc>
        <w:tc>
          <w:tcPr>
            <w:tcW w:w="1385" w:type="dxa"/>
            <w:tcBorders>
              <w:top w:val="single" w:sz="4" w:space="0" w:color="000000"/>
              <w:left w:val="single" w:sz="4" w:space="0" w:color="000000"/>
              <w:bottom w:val="single" w:sz="4" w:space="0" w:color="auto"/>
              <w:right w:val="single" w:sz="4" w:space="0" w:color="000000"/>
            </w:tcBorders>
            <w:vAlign w:val="center"/>
          </w:tcPr>
          <w:p w14:paraId="105BF19C" w14:textId="77777777" w:rsidR="00E132CB" w:rsidRPr="00665EBC" w:rsidRDefault="00E132CB" w:rsidP="00E132CB">
            <w:pPr>
              <w:jc w:val="center"/>
              <w:rPr>
                <w:kern w:val="0"/>
                <w:szCs w:val="21"/>
              </w:rPr>
            </w:pPr>
          </w:p>
        </w:tc>
      </w:tr>
      <w:tr w:rsidR="00665EBC" w:rsidRPr="00665EBC" w14:paraId="27FE7E0C" w14:textId="77777777" w:rsidTr="00A61ADB">
        <w:trPr>
          <w:trHeight w:val="490"/>
          <w:jc w:val="center"/>
        </w:trPr>
        <w:tc>
          <w:tcPr>
            <w:tcW w:w="571" w:type="dxa"/>
            <w:vMerge/>
            <w:tcBorders>
              <w:left w:val="single" w:sz="4" w:space="0" w:color="000000"/>
              <w:right w:val="single" w:sz="4" w:space="0" w:color="000000"/>
            </w:tcBorders>
            <w:vAlign w:val="center"/>
          </w:tcPr>
          <w:p w14:paraId="5AAA7BD2" w14:textId="77777777" w:rsidR="00E132CB" w:rsidRPr="00665EBC" w:rsidRDefault="00E132CB" w:rsidP="00E132CB">
            <w:pPr>
              <w:jc w:val="center"/>
              <w:rPr>
                <w:kern w:val="0"/>
                <w:szCs w:val="21"/>
              </w:rPr>
            </w:pPr>
          </w:p>
        </w:tc>
        <w:tc>
          <w:tcPr>
            <w:tcW w:w="992" w:type="dxa"/>
            <w:vMerge/>
            <w:tcBorders>
              <w:left w:val="single" w:sz="4" w:space="0" w:color="000000"/>
              <w:right w:val="single" w:sz="4" w:space="0" w:color="auto"/>
            </w:tcBorders>
            <w:vAlign w:val="center"/>
          </w:tcPr>
          <w:p w14:paraId="595D05C6" w14:textId="77777777" w:rsidR="00E132CB" w:rsidRPr="00665EBC" w:rsidRDefault="00E132CB" w:rsidP="00E132CB">
            <w:pPr>
              <w:pStyle w:val="34"/>
              <w:spacing w:after="0"/>
              <w:ind w:leftChars="0" w:left="0"/>
              <w:jc w:val="center"/>
              <w:rPr>
                <w:kern w:val="0"/>
                <w:sz w:val="21"/>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60B358A4"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kern w:val="0"/>
                <w:szCs w:val="21"/>
              </w:rPr>
              <w:t>高温</w:t>
            </w:r>
          </w:p>
        </w:tc>
        <w:tc>
          <w:tcPr>
            <w:tcW w:w="1276" w:type="dxa"/>
            <w:tcBorders>
              <w:top w:val="single" w:sz="4" w:space="0" w:color="000000"/>
              <w:left w:val="single" w:sz="4" w:space="0" w:color="000000"/>
              <w:bottom w:val="single" w:sz="4" w:space="0" w:color="000000"/>
              <w:right w:val="single" w:sz="4" w:space="0" w:color="auto"/>
            </w:tcBorders>
            <w:vAlign w:val="center"/>
          </w:tcPr>
          <w:p w14:paraId="5B5C7201" w14:textId="77777777" w:rsidR="00E132CB" w:rsidRPr="00665EBC" w:rsidRDefault="00E132CB" w:rsidP="00E132CB">
            <w:pPr>
              <w:jc w:val="center"/>
              <w:rPr>
                <w:kern w:val="0"/>
                <w:szCs w:val="21"/>
              </w:rPr>
            </w:pPr>
            <w:r w:rsidRPr="00665EBC">
              <w:rPr>
                <w:kern w:val="0"/>
                <w:szCs w:val="21"/>
              </w:rPr>
              <w:t>7.</w:t>
            </w:r>
            <w:r w:rsidRPr="00665EBC">
              <w:rPr>
                <w:rFonts w:hint="eastAsia"/>
                <w:kern w:val="0"/>
                <w:szCs w:val="21"/>
              </w:rPr>
              <w:t>6.2</w:t>
            </w:r>
          </w:p>
        </w:tc>
        <w:tc>
          <w:tcPr>
            <w:tcW w:w="1276" w:type="dxa"/>
            <w:tcBorders>
              <w:top w:val="single" w:sz="4" w:space="0" w:color="000000"/>
              <w:left w:val="single" w:sz="4" w:space="0" w:color="auto"/>
              <w:bottom w:val="single" w:sz="4" w:space="0" w:color="000000"/>
              <w:right w:val="single" w:sz="4" w:space="0" w:color="auto"/>
            </w:tcBorders>
            <w:vAlign w:val="center"/>
          </w:tcPr>
          <w:p w14:paraId="048E75D2" w14:textId="77777777" w:rsidR="00E132CB" w:rsidRPr="00665EBC" w:rsidRDefault="00E132CB" w:rsidP="00E132CB">
            <w:pPr>
              <w:jc w:val="center"/>
              <w:rPr>
                <w:kern w:val="0"/>
                <w:szCs w:val="21"/>
              </w:rPr>
            </w:pPr>
            <w:r w:rsidRPr="00665EBC">
              <w:rPr>
                <w:rFonts w:hint="eastAsia"/>
                <w:kern w:val="0"/>
                <w:szCs w:val="21"/>
              </w:rPr>
              <w:t>10</w:t>
            </w:r>
            <w:r w:rsidRPr="00665EBC">
              <w:rPr>
                <w:kern w:val="0"/>
                <w:szCs w:val="21"/>
              </w:rPr>
              <w:t>.</w:t>
            </w:r>
            <w:r w:rsidRPr="00665EBC">
              <w:rPr>
                <w:rFonts w:hint="eastAsia"/>
                <w:kern w:val="0"/>
                <w:szCs w:val="21"/>
              </w:rPr>
              <w:t>9</w:t>
            </w:r>
          </w:p>
        </w:tc>
        <w:tc>
          <w:tcPr>
            <w:tcW w:w="1360" w:type="dxa"/>
            <w:tcBorders>
              <w:top w:val="single" w:sz="4" w:space="0" w:color="000000"/>
              <w:left w:val="single" w:sz="4" w:space="0" w:color="auto"/>
              <w:bottom w:val="single" w:sz="4" w:space="0" w:color="000000"/>
              <w:right w:val="single" w:sz="4" w:space="0" w:color="000000"/>
            </w:tcBorders>
            <w:vAlign w:val="center"/>
          </w:tcPr>
          <w:p w14:paraId="684AAA84" w14:textId="77777777" w:rsidR="00E132CB" w:rsidRPr="00665EBC" w:rsidRDefault="00E132CB" w:rsidP="00E132CB">
            <w:pPr>
              <w:jc w:val="center"/>
            </w:pPr>
            <w:r w:rsidRPr="00665EBC">
              <w:rPr>
                <w:rFonts w:hint="eastAsia"/>
                <w:kern w:val="0"/>
                <w:szCs w:val="21"/>
              </w:rPr>
              <w:t>试验项目</w:t>
            </w:r>
          </w:p>
        </w:tc>
        <w:tc>
          <w:tcPr>
            <w:tcW w:w="1385" w:type="dxa"/>
            <w:tcBorders>
              <w:top w:val="single" w:sz="4" w:space="0" w:color="auto"/>
              <w:left w:val="single" w:sz="4" w:space="0" w:color="000000"/>
              <w:bottom w:val="single" w:sz="4" w:space="0" w:color="auto"/>
              <w:right w:val="single" w:sz="4" w:space="0" w:color="000000"/>
            </w:tcBorders>
            <w:vAlign w:val="center"/>
          </w:tcPr>
          <w:p w14:paraId="137C70C2" w14:textId="77777777" w:rsidR="00E132CB" w:rsidRPr="00665EBC" w:rsidRDefault="00E132CB" w:rsidP="00E132CB">
            <w:pPr>
              <w:jc w:val="center"/>
              <w:rPr>
                <w:kern w:val="0"/>
                <w:szCs w:val="21"/>
              </w:rPr>
            </w:pPr>
          </w:p>
        </w:tc>
      </w:tr>
      <w:tr w:rsidR="00665EBC" w:rsidRPr="00665EBC" w14:paraId="20EFD510" w14:textId="77777777" w:rsidTr="00A61ADB">
        <w:trPr>
          <w:trHeight w:val="490"/>
          <w:jc w:val="center"/>
        </w:trPr>
        <w:tc>
          <w:tcPr>
            <w:tcW w:w="571" w:type="dxa"/>
            <w:vMerge/>
            <w:tcBorders>
              <w:left w:val="single" w:sz="4" w:space="0" w:color="000000"/>
              <w:right w:val="single" w:sz="4" w:space="0" w:color="000000"/>
            </w:tcBorders>
            <w:vAlign w:val="center"/>
          </w:tcPr>
          <w:p w14:paraId="69365558" w14:textId="77777777" w:rsidR="00E132CB" w:rsidRPr="00665EBC" w:rsidRDefault="00E132CB" w:rsidP="00E132CB">
            <w:pPr>
              <w:jc w:val="center"/>
              <w:rPr>
                <w:kern w:val="0"/>
                <w:szCs w:val="21"/>
              </w:rPr>
            </w:pPr>
          </w:p>
        </w:tc>
        <w:tc>
          <w:tcPr>
            <w:tcW w:w="992" w:type="dxa"/>
            <w:vMerge/>
            <w:tcBorders>
              <w:left w:val="single" w:sz="4" w:space="0" w:color="000000"/>
              <w:right w:val="single" w:sz="4" w:space="0" w:color="auto"/>
            </w:tcBorders>
            <w:vAlign w:val="center"/>
          </w:tcPr>
          <w:p w14:paraId="6474F9A4" w14:textId="77777777" w:rsidR="00E132CB" w:rsidRPr="00665EBC" w:rsidRDefault="00E132CB" w:rsidP="00E132CB">
            <w:pPr>
              <w:pStyle w:val="34"/>
              <w:spacing w:after="0"/>
              <w:ind w:leftChars="0" w:left="0"/>
              <w:jc w:val="center"/>
              <w:rPr>
                <w:kern w:val="0"/>
                <w:sz w:val="21"/>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7699FF43"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kern w:val="0"/>
                <w:szCs w:val="21"/>
              </w:rPr>
              <w:t>恒定湿热</w:t>
            </w:r>
          </w:p>
        </w:tc>
        <w:tc>
          <w:tcPr>
            <w:tcW w:w="1276" w:type="dxa"/>
            <w:tcBorders>
              <w:top w:val="single" w:sz="4" w:space="0" w:color="000000"/>
              <w:left w:val="single" w:sz="4" w:space="0" w:color="000000"/>
              <w:bottom w:val="single" w:sz="4" w:space="0" w:color="000000"/>
              <w:right w:val="single" w:sz="4" w:space="0" w:color="auto"/>
            </w:tcBorders>
            <w:vAlign w:val="center"/>
          </w:tcPr>
          <w:p w14:paraId="0CE2A2C2" w14:textId="77777777" w:rsidR="00E132CB" w:rsidRPr="00665EBC" w:rsidRDefault="00E132CB" w:rsidP="00E132CB">
            <w:pPr>
              <w:jc w:val="center"/>
              <w:rPr>
                <w:kern w:val="0"/>
                <w:szCs w:val="21"/>
              </w:rPr>
            </w:pPr>
            <w:r w:rsidRPr="00665EBC">
              <w:rPr>
                <w:kern w:val="0"/>
                <w:szCs w:val="21"/>
              </w:rPr>
              <w:t>7.</w:t>
            </w:r>
            <w:r w:rsidRPr="00665EBC">
              <w:rPr>
                <w:rFonts w:hint="eastAsia"/>
                <w:kern w:val="0"/>
                <w:szCs w:val="21"/>
              </w:rPr>
              <w:t>6.3</w:t>
            </w:r>
          </w:p>
        </w:tc>
        <w:tc>
          <w:tcPr>
            <w:tcW w:w="1276" w:type="dxa"/>
            <w:tcBorders>
              <w:top w:val="single" w:sz="4" w:space="0" w:color="000000"/>
              <w:left w:val="single" w:sz="4" w:space="0" w:color="auto"/>
              <w:bottom w:val="single" w:sz="4" w:space="0" w:color="000000"/>
              <w:right w:val="single" w:sz="4" w:space="0" w:color="auto"/>
            </w:tcBorders>
            <w:vAlign w:val="center"/>
          </w:tcPr>
          <w:p w14:paraId="6D8A91DD" w14:textId="77777777" w:rsidR="00E132CB" w:rsidRPr="00665EBC" w:rsidRDefault="00E132CB" w:rsidP="00E132CB">
            <w:pPr>
              <w:jc w:val="center"/>
              <w:rPr>
                <w:kern w:val="0"/>
                <w:szCs w:val="21"/>
              </w:rPr>
            </w:pPr>
            <w:r w:rsidRPr="00665EBC">
              <w:rPr>
                <w:rFonts w:hint="eastAsia"/>
                <w:kern w:val="0"/>
                <w:szCs w:val="21"/>
              </w:rPr>
              <w:t>10</w:t>
            </w:r>
            <w:r w:rsidRPr="00665EBC">
              <w:rPr>
                <w:kern w:val="0"/>
                <w:szCs w:val="21"/>
              </w:rPr>
              <w:t>.</w:t>
            </w:r>
            <w:r w:rsidRPr="00665EBC">
              <w:rPr>
                <w:rFonts w:hint="eastAsia"/>
                <w:kern w:val="0"/>
                <w:szCs w:val="21"/>
              </w:rPr>
              <w:t>9</w:t>
            </w:r>
          </w:p>
        </w:tc>
        <w:tc>
          <w:tcPr>
            <w:tcW w:w="1360" w:type="dxa"/>
            <w:tcBorders>
              <w:top w:val="single" w:sz="4" w:space="0" w:color="000000"/>
              <w:left w:val="single" w:sz="4" w:space="0" w:color="auto"/>
              <w:bottom w:val="single" w:sz="4" w:space="0" w:color="000000"/>
              <w:right w:val="single" w:sz="4" w:space="0" w:color="000000"/>
            </w:tcBorders>
            <w:vAlign w:val="center"/>
          </w:tcPr>
          <w:p w14:paraId="780ABD9F" w14:textId="77777777" w:rsidR="00E132CB" w:rsidRPr="00665EBC" w:rsidRDefault="00E132CB" w:rsidP="00E132CB">
            <w:pPr>
              <w:jc w:val="center"/>
            </w:pPr>
            <w:r w:rsidRPr="00665EBC">
              <w:rPr>
                <w:rFonts w:hint="eastAsia"/>
                <w:kern w:val="0"/>
                <w:szCs w:val="21"/>
              </w:rPr>
              <w:t>试验项目</w:t>
            </w:r>
          </w:p>
        </w:tc>
        <w:tc>
          <w:tcPr>
            <w:tcW w:w="1385" w:type="dxa"/>
            <w:tcBorders>
              <w:top w:val="single" w:sz="4" w:space="0" w:color="auto"/>
              <w:left w:val="single" w:sz="4" w:space="0" w:color="000000"/>
              <w:right w:val="single" w:sz="4" w:space="0" w:color="000000"/>
            </w:tcBorders>
            <w:vAlign w:val="center"/>
          </w:tcPr>
          <w:p w14:paraId="4F198428" w14:textId="77777777" w:rsidR="00E132CB" w:rsidRPr="00665EBC" w:rsidRDefault="00E132CB" w:rsidP="00E132CB">
            <w:pPr>
              <w:jc w:val="center"/>
              <w:rPr>
                <w:kern w:val="0"/>
                <w:szCs w:val="21"/>
              </w:rPr>
            </w:pPr>
          </w:p>
        </w:tc>
      </w:tr>
      <w:tr w:rsidR="00665EBC" w:rsidRPr="00665EBC" w14:paraId="116994B9" w14:textId="77777777" w:rsidTr="00A61ADB">
        <w:trPr>
          <w:trHeight w:val="490"/>
          <w:jc w:val="center"/>
        </w:trPr>
        <w:tc>
          <w:tcPr>
            <w:tcW w:w="571" w:type="dxa"/>
            <w:vMerge/>
            <w:tcBorders>
              <w:left w:val="single" w:sz="4" w:space="0" w:color="000000"/>
              <w:bottom w:val="single" w:sz="4" w:space="0" w:color="000000"/>
              <w:right w:val="single" w:sz="4" w:space="0" w:color="000000"/>
            </w:tcBorders>
            <w:vAlign w:val="center"/>
          </w:tcPr>
          <w:p w14:paraId="2BCD9B2F" w14:textId="77777777" w:rsidR="00E132CB" w:rsidRPr="00665EBC" w:rsidRDefault="00E132CB" w:rsidP="00E132CB">
            <w:pPr>
              <w:snapToGrid w:val="0"/>
              <w:jc w:val="center"/>
              <w:rPr>
                <w:szCs w:val="21"/>
              </w:rPr>
            </w:pPr>
          </w:p>
        </w:tc>
        <w:tc>
          <w:tcPr>
            <w:tcW w:w="992" w:type="dxa"/>
            <w:vMerge/>
            <w:tcBorders>
              <w:left w:val="single" w:sz="4" w:space="0" w:color="000000"/>
              <w:bottom w:val="single" w:sz="4" w:space="0" w:color="000000"/>
              <w:right w:val="single" w:sz="4" w:space="0" w:color="auto"/>
            </w:tcBorders>
            <w:vAlign w:val="center"/>
          </w:tcPr>
          <w:p w14:paraId="09C721C9" w14:textId="77777777" w:rsidR="00E132CB" w:rsidRPr="00665EBC" w:rsidRDefault="00E132CB" w:rsidP="00E132CB">
            <w:pPr>
              <w:pStyle w:val="34"/>
              <w:snapToGrid w:val="0"/>
              <w:spacing w:after="0"/>
              <w:ind w:leftChars="0" w:left="0"/>
              <w:jc w:val="center"/>
              <w:rPr>
                <w:sz w:val="21"/>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3767C8FA" w14:textId="77777777" w:rsidR="00E132CB" w:rsidRPr="00665EBC" w:rsidRDefault="00E132CB" w:rsidP="00E132CB">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冲击</w:t>
            </w:r>
          </w:p>
        </w:tc>
        <w:tc>
          <w:tcPr>
            <w:tcW w:w="1276" w:type="dxa"/>
            <w:tcBorders>
              <w:top w:val="single" w:sz="4" w:space="0" w:color="000000"/>
              <w:left w:val="single" w:sz="4" w:space="0" w:color="000000"/>
              <w:bottom w:val="single" w:sz="4" w:space="0" w:color="000000"/>
              <w:right w:val="single" w:sz="4" w:space="0" w:color="auto"/>
            </w:tcBorders>
            <w:vAlign w:val="center"/>
          </w:tcPr>
          <w:p w14:paraId="2395F810" w14:textId="77777777" w:rsidR="00E132CB" w:rsidRPr="00665EBC" w:rsidRDefault="00E132CB" w:rsidP="00E132CB">
            <w:pPr>
              <w:jc w:val="center"/>
              <w:rPr>
                <w:szCs w:val="21"/>
              </w:rPr>
            </w:pPr>
            <w:r w:rsidRPr="00665EBC">
              <w:rPr>
                <w:szCs w:val="21"/>
              </w:rPr>
              <w:t>7.</w:t>
            </w:r>
            <w:r w:rsidRPr="00665EBC">
              <w:rPr>
                <w:rFonts w:hint="eastAsia"/>
                <w:szCs w:val="21"/>
              </w:rPr>
              <w:t>6.4</w:t>
            </w:r>
          </w:p>
        </w:tc>
        <w:tc>
          <w:tcPr>
            <w:tcW w:w="1276" w:type="dxa"/>
            <w:tcBorders>
              <w:top w:val="single" w:sz="4" w:space="0" w:color="000000"/>
              <w:left w:val="single" w:sz="4" w:space="0" w:color="auto"/>
              <w:bottom w:val="single" w:sz="4" w:space="0" w:color="000000"/>
              <w:right w:val="single" w:sz="4" w:space="0" w:color="auto"/>
            </w:tcBorders>
            <w:vAlign w:val="center"/>
          </w:tcPr>
          <w:p w14:paraId="4B5A3E1A" w14:textId="77777777" w:rsidR="00E132CB" w:rsidRPr="00665EBC" w:rsidRDefault="00E132CB" w:rsidP="00E132CB">
            <w:pPr>
              <w:jc w:val="center"/>
              <w:rPr>
                <w:szCs w:val="21"/>
              </w:rPr>
            </w:pPr>
            <w:r w:rsidRPr="00665EBC">
              <w:rPr>
                <w:rFonts w:hint="eastAsia"/>
                <w:szCs w:val="21"/>
              </w:rPr>
              <w:t>10</w:t>
            </w:r>
            <w:r w:rsidRPr="00665EBC">
              <w:rPr>
                <w:szCs w:val="21"/>
              </w:rPr>
              <w:t>.</w:t>
            </w:r>
            <w:r w:rsidRPr="00665EBC">
              <w:rPr>
                <w:rFonts w:hint="eastAsia"/>
                <w:szCs w:val="21"/>
              </w:rPr>
              <w:t>9</w:t>
            </w:r>
          </w:p>
        </w:tc>
        <w:tc>
          <w:tcPr>
            <w:tcW w:w="1360" w:type="dxa"/>
            <w:tcBorders>
              <w:top w:val="single" w:sz="4" w:space="0" w:color="000000"/>
              <w:left w:val="single" w:sz="4" w:space="0" w:color="auto"/>
              <w:bottom w:val="single" w:sz="4" w:space="0" w:color="000000"/>
              <w:right w:val="single" w:sz="4" w:space="0" w:color="000000"/>
            </w:tcBorders>
            <w:vAlign w:val="center"/>
          </w:tcPr>
          <w:p w14:paraId="600D3F70" w14:textId="77777777" w:rsidR="00E132CB" w:rsidRPr="00665EBC" w:rsidRDefault="00E132CB" w:rsidP="00E132CB">
            <w:pPr>
              <w:jc w:val="center"/>
            </w:pPr>
            <w:r w:rsidRPr="00665EBC">
              <w:rPr>
                <w:rFonts w:hint="eastAsia"/>
                <w:kern w:val="0"/>
                <w:szCs w:val="21"/>
              </w:rPr>
              <w:t>试验项目</w:t>
            </w:r>
          </w:p>
        </w:tc>
        <w:tc>
          <w:tcPr>
            <w:tcW w:w="1385" w:type="dxa"/>
            <w:tcBorders>
              <w:left w:val="single" w:sz="4" w:space="0" w:color="000000"/>
              <w:bottom w:val="single" w:sz="4" w:space="0" w:color="000000"/>
              <w:right w:val="single" w:sz="4" w:space="0" w:color="000000"/>
            </w:tcBorders>
            <w:vAlign w:val="center"/>
          </w:tcPr>
          <w:p w14:paraId="77479D47" w14:textId="77777777" w:rsidR="00E132CB" w:rsidRPr="00665EBC" w:rsidRDefault="00E132CB" w:rsidP="00E132CB">
            <w:pPr>
              <w:snapToGrid w:val="0"/>
              <w:jc w:val="center"/>
              <w:rPr>
                <w:szCs w:val="21"/>
              </w:rPr>
            </w:pPr>
          </w:p>
        </w:tc>
      </w:tr>
      <w:tr w:rsidR="00665EBC" w:rsidRPr="00665EBC" w14:paraId="2E2907BA" w14:textId="77777777" w:rsidTr="00A61ADB">
        <w:trPr>
          <w:trHeight w:val="490"/>
          <w:jc w:val="center"/>
        </w:trPr>
        <w:tc>
          <w:tcPr>
            <w:tcW w:w="571" w:type="dxa"/>
            <w:vMerge w:val="restart"/>
            <w:tcBorders>
              <w:top w:val="single" w:sz="4" w:space="0" w:color="000000"/>
              <w:left w:val="single" w:sz="4" w:space="0" w:color="000000"/>
              <w:right w:val="single" w:sz="4" w:space="0" w:color="000000"/>
            </w:tcBorders>
            <w:vAlign w:val="center"/>
          </w:tcPr>
          <w:p w14:paraId="1A7B2E4A"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w:t>
            </w:r>
          </w:p>
        </w:tc>
        <w:tc>
          <w:tcPr>
            <w:tcW w:w="992" w:type="dxa"/>
            <w:vMerge w:val="restart"/>
            <w:tcBorders>
              <w:top w:val="single" w:sz="4" w:space="0" w:color="000000"/>
              <w:left w:val="single" w:sz="4" w:space="0" w:color="000000"/>
              <w:right w:val="single" w:sz="4" w:space="0" w:color="auto"/>
            </w:tcBorders>
            <w:vAlign w:val="center"/>
          </w:tcPr>
          <w:p w14:paraId="02AB7F63"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电磁兼容适</w:t>
            </w:r>
            <w:r w:rsidRPr="00665EBC">
              <w:rPr>
                <w:rFonts w:eastAsia="宋体" w:cs="宋体" w:hint="eastAsia"/>
                <w:kern w:val="0"/>
                <w:szCs w:val="21"/>
              </w:rPr>
              <w:t>应性</w:t>
            </w:r>
          </w:p>
        </w:tc>
        <w:tc>
          <w:tcPr>
            <w:tcW w:w="1753" w:type="dxa"/>
            <w:tcBorders>
              <w:top w:val="single" w:sz="4" w:space="0" w:color="000000"/>
              <w:left w:val="single" w:sz="4" w:space="0" w:color="auto"/>
              <w:bottom w:val="single" w:sz="4" w:space="0" w:color="000000"/>
              <w:right w:val="single" w:sz="4" w:space="0" w:color="000000"/>
            </w:tcBorders>
            <w:vAlign w:val="center"/>
          </w:tcPr>
          <w:p w14:paraId="0842BCC7"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静电放电抗扰度</w:t>
            </w:r>
          </w:p>
        </w:tc>
        <w:tc>
          <w:tcPr>
            <w:tcW w:w="1276" w:type="dxa"/>
            <w:tcBorders>
              <w:top w:val="single" w:sz="4" w:space="0" w:color="000000"/>
              <w:left w:val="single" w:sz="4" w:space="0" w:color="000000"/>
              <w:bottom w:val="single" w:sz="4" w:space="0" w:color="000000"/>
              <w:right w:val="single" w:sz="4" w:space="0" w:color="auto"/>
            </w:tcBorders>
            <w:vAlign w:val="center"/>
          </w:tcPr>
          <w:p w14:paraId="0350E089"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7.7.1</w:t>
            </w:r>
          </w:p>
        </w:tc>
        <w:tc>
          <w:tcPr>
            <w:tcW w:w="1276" w:type="dxa"/>
            <w:tcBorders>
              <w:top w:val="single" w:sz="4" w:space="0" w:color="000000"/>
              <w:left w:val="single" w:sz="4" w:space="0" w:color="auto"/>
              <w:bottom w:val="single" w:sz="4" w:space="0" w:color="000000"/>
              <w:right w:val="single" w:sz="4" w:space="0" w:color="auto"/>
            </w:tcBorders>
            <w:vAlign w:val="center"/>
          </w:tcPr>
          <w:p w14:paraId="50C2A1C1" w14:textId="10A46879" w:rsidR="00E132CB" w:rsidRPr="00665EBC" w:rsidRDefault="00B03B0F"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10.9.</w:t>
            </w:r>
            <w:r w:rsidR="00E132CB" w:rsidRPr="00665EBC">
              <w:rPr>
                <w:rFonts w:ascii="Times New Roman" w:eastAsia="宋体" w:hAnsi="Times New Roman" w:hint="eastAsia"/>
                <w:kern w:val="0"/>
                <w:szCs w:val="21"/>
              </w:rPr>
              <w:t>1</w:t>
            </w:r>
          </w:p>
        </w:tc>
        <w:tc>
          <w:tcPr>
            <w:tcW w:w="1360" w:type="dxa"/>
            <w:tcBorders>
              <w:top w:val="single" w:sz="4" w:space="0" w:color="000000"/>
              <w:left w:val="single" w:sz="4" w:space="0" w:color="auto"/>
              <w:bottom w:val="single" w:sz="4" w:space="0" w:color="000000"/>
              <w:right w:val="single" w:sz="4" w:space="0" w:color="000000"/>
            </w:tcBorders>
            <w:vAlign w:val="center"/>
          </w:tcPr>
          <w:p w14:paraId="55C44A53" w14:textId="77777777" w:rsidR="00E132CB" w:rsidRPr="00665EBC" w:rsidRDefault="00E132CB" w:rsidP="00E132CB">
            <w:pPr>
              <w:jc w:val="center"/>
            </w:pPr>
            <w:r w:rsidRPr="00665EBC">
              <w:rPr>
                <w:rFonts w:hint="eastAsia"/>
                <w:kern w:val="0"/>
                <w:szCs w:val="21"/>
              </w:rPr>
              <w:t>试验项目</w:t>
            </w:r>
          </w:p>
        </w:tc>
        <w:tc>
          <w:tcPr>
            <w:tcW w:w="1385" w:type="dxa"/>
            <w:vMerge w:val="restart"/>
            <w:tcBorders>
              <w:top w:val="single" w:sz="4" w:space="0" w:color="000000"/>
              <w:left w:val="single" w:sz="4" w:space="0" w:color="000000"/>
              <w:right w:val="single" w:sz="4" w:space="0" w:color="000000"/>
            </w:tcBorders>
            <w:vAlign w:val="center"/>
          </w:tcPr>
          <w:p w14:paraId="66643A9A"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电池或外电源</w:t>
            </w:r>
            <w:r w:rsidRPr="00665EBC">
              <w:rPr>
                <w:rFonts w:ascii="Times New Roman" w:eastAsia="宋体" w:hAnsi="Times New Roman"/>
                <w:kern w:val="0"/>
                <w:szCs w:val="21"/>
              </w:rPr>
              <w:t>供电的流量计适用</w:t>
            </w:r>
          </w:p>
        </w:tc>
      </w:tr>
      <w:tr w:rsidR="00665EBC" w:rsidRPr="00665EBC" w14:paraId="3063AED0" w14:textId="77777777" w:rsidTr="00A61ADB">
        <w:trPr>
          <w:trHeight w:val="490"/>
          <w:jc w:val="center"/>
        </w:trPr>
        <w:tc>
          <w:tcPr>
            <w:tcW w:w="571" w:type="dxa"/>
            <w:vMerge/>
            <w:tcBorders>
              <w:left w:val="single" w:sz="4" w:space="0" w:color="000000"/>
              <w:right w:val="single" w:sz="4" w:space="0" w:color="000000"/>
            </w:tcBorders>
            <w:vAlign w:val="center"/>
          </w:tcPr>
          <w:p w14:paraId="771A45FB"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992" w:type="dxa"/>
            <w:vMerge/>
            <w:tcBorders>
              <w:left w:val="single" w:sz="4" w:space="0" w:color="000000"/>
              <w:right w:val="single" w:sz="4" w:space="0" w:color="auto"/>
            </w:tcBorders>
            <w:vAlign w:val="center"/>
          </w:tcPr>
          <w:p w14:paraId="45FB9F1A"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61137818"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射频电磁场辐射抗扰度</w:t>
            </w:r>
          </w:p>
        </w:tc>
        <w:tc>
          <w:tcPr>
            <w:tcW w:w="1276" w:type="dxa"/>
            <w:tcBorders>
              <w:top w:val="single" w:sz="4" w:space="0" w:color="000000"/>
              <w:left w:val="single" w:sz="4" w:space="0" w:color="000000"/>
              <w:bottom w:val="single" w:sz="4" w:space="0" w:color="000000"/>
              <w:right w:val="single" w:sz="4" w:space="0" w:color="auto"/>
            </w:tcBorders>
            <w:vAlign w:val="center"/>
          </w:tcPr>
          <w:p w14:paraId="42F30DC8"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7.7.2</w:t>
            </w:r>
          </w:p>
        </w:tc>
        <w:tc>
          <w:tcPr>
            <w:tcW w:w="1276" w:type="dxa"/>
            <w:tcBorders>
              <w:top w:val="single" w:sz="4" w:space="0" w:color="000000"/>
              <w:left w:val="single" w:sz="4" w:space="0" w:color="auto"/>
              <w:bottom w:val="single" w:sz="4" w:space="0" w:color="000000"/>
              <w:right w:val="single" w:sz="4" w:space="0" w:color="auto"/>
            </w:tcBorders>
            <w:vAlign w:val="center"/>
          </w:tcPr>
          <w:p w14:paraId="01647C10" w14:textId="514DBADF" w:rsidR="00E132CB" w:rsidRPr="00665EBC" w:rsidRDefault="00B03B0F"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10.9.</w:t>
            </w:r>
            <w:r w:rsidR="00E132CB" w:rsidRPr="00665EBC">
              <w:rPr>
                <w:rFonts w:ascii="Times New Roman" w:eastAsia="宋体" w:hAnsi="Times New Roman" w:hint="eastAsia"/>
                <w:kern w:val="0"/>
                <w:szCs w:val="21"/>
              </w:rPr>
              <w:t>2</w:t>
            </w:r>
          </w:p>
        </w:tc>
        <w:tc>
          <w:tcPr>
            <w:tcW w:w="1360" w:type="dxa"/>
            <w:tcBorders>
              <w:top w:val="single" w:sz="4" w:space="0" w:color="000000"/>
              <w:left w:val="single" w:sz="4" w:space="0" w:color="auto"/>
              <w:bottom w:val="single" w:sz="4" w:space="0" w:color="000000"/>
              <w:right w:val="single" w:sz="4" w:space="0" w:color="000000"/>
            </w:tcBorders>
            <w:vAlign w:val="center"/>
          </w:tcPr>
          <w:p w14:paraId="06F83374" w14:textId="77777777" w:rsidR="00E132CB" w:rsidRPr="00665EBC" w:rsidRDefault="00E132CB" w:rsidP="00E132CB">
            <w:pPr>
              <w:jc w:val="center"/>
            </w:pPr>
            <w:r w:rsidRPr="00665EBC">
              <w:rPr>
                <w:rFonts w:hint="eastAsia"/>
                <w:kern w:val="0"/>
                <w:szCs w:val="21"/>
              </w:rPr>
              <w:t>试验项目</w:t>
            </w:r>
          </w:p>
        </w:tc>
        <w:tc>
          <w:tcPr>
            <w:tcW w:w="1385" w:type="dxa"/>
            <w:vMerge/>
            <w:tcBorders>
              <w:left w:val="single" w:sz="4" w:space="0" w:color="000000"/>
              <w:bottom w:val="single" w:sz="4" w:space="0" w:color="000000"/>
              <w:right w:val="single" w:sz="4" w:space="0" w:color="000000"/>
            </w:tcBorders>
            <w:vAlign w:val="center"/>
          </w:tcPr>
          <w:p w14:paraId="7ADAA11C" w14:textId="77777777" w:rsidR="00E132CB" w:rsidRPr="00665EBC" w:rsidRDefault="00E132CB" w:rsidP="00E132CB">
            <w:pPr>
              <w:pStyle w:val="affa"/>
              <w:ind w:firstLineChars="0" w:firstLine="0"/>
              <w:jc w:val="center"/>
              <w:rPr>
                <w:rFonts w:ascii="Times New Roman" w:eastAsia="宋体" w:hAnsi="Times New Roman"/>
                <w:kern w:val="0"/>
                <w:szCs w:val="21"/>
              </w:rPr>
            </w:pPr>
          </w:p>
        </w:tc>
      </w:tr>
      <w:tr w:rsidR="00665EBC" w:rsidRPr="00665EBC" w14:paraId="3FE42AC7" w14:textId="77777777" w:rsidTr="00A61ADB">
        <w:trPr>
          <w:trHeight w:val="490"/>
          <w:jc w:val="center"/>
        </w:trPr>
        <w:tc>
          <w:tcPr>
            <w:tcW w:w="571" w:type="dxa"/>
            <w:vMerge/>
            <w:tcBorders>
              <w:left w:val="single" w:sz="4" w:space="0" w:color="000000"/>
              <w:right w:val="single" w:sz="4" w:space="0" w:color="000000"/>
            </w:tcBorders>
            <w:vAlign w:val="center"/>
          </w:tcPr>
          <w:p w14:paraId="7B36388D"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992" w:type="dxa"/>
            <w:vMerge/>
            <w:tcBorders>
              <w:left w:val="single" w:sz="4" w:space="0" w:color="000000"/>
              <w:right w:val="single" w:sz="4" w:space="0" w:color="auto"/>
            </w:tcBorders>
            <w:vAlign w:val="center"/>
          </w:tcPr>
          <w:p w14:paraId="6A247500"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13A983E7"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电快速瞬变脉冲群抗扰度</w:t>
            </w:r>
          </w:p>
        </w:tc>
        <w:tc>
          <w:tcPr>
            <w:tcW w:w="1276" w:type="dxa"/>
            <w:tcBorders>
              <w:top w:val="single" w:sz="4" w:space="0" w:color="000000"/>
              <w:left w:val="single" w:sz="4" w:space="0" w:color="000000"/>
              <w:bottom w:val="single" w:sz="4" w:space="0" w:color="000000"/>
              <w:right w:val="single" w:sz="4" w:space="0" w:color="auto"/>
            </w:tcBorders>
            <w:vAlign w:val="center"/>
          </w:tcPr>
          <w:p w14:paraId="6935F4E8"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7.7.3</w:t>
            </w:r>
          </w:p>
        </w:tc>
        <w:tc>
          <w:tcPr>
            <w:tcW w:w="1276" w:type="dxa"/>
            <w:tcBorders>
              <w:top w:val="single" w:sz="4" w:space="0" w:color="000000"/>
              <w:left w:val="single" w:sz="4" w:space="0" w:color="auto"/>
              <w:bottom w:val="single" w:sz="4" w:space="0" w:color="000000"/>
              <w:right w:val="single" w:sz="4" w:space="0" w:color="auto"/>
            </w:tcBorders>
            <w:vAlign w:val="center"/>
          </w:tcPr>
          <w:p w14:paraId="560146C4" w14:textId="11F1B4E6" w:rsidR="00E132CB" w:rsidRPr="00665EBC" w:rsidRDefault="00B03B0F"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10.9.</w:t>
            </w:r>
            <w:r w:rsidR="00E132CB" w:rsidRPr="00665EBC">
              <w:rPr>
                <w:rFonts w:ascii="Times New Roman" w:eastAsia="宋体" w:hAnsi="Times New Roman" w:hint="eastAsia"/>
                <w:kern w:val="0"/>
                <w:szCs w:val="21"/>
              </w:rPr>
              <w:t>3</w:t>
            </w:r>
          </w:p>
        </w:tc>
        <w:tc>
          <w:tcPr>
            <w:tcW w:w="1360" w:type="dxa"/>
            <w:tcBorders>
              <w:top w:val="single" w:sz="4" w:space="0" w:color="000000"/>
              <w:left w:val="single" w:sz="4" w:space="0" w:color="auto"/>
              <w:bottom w:val="single" w:sz="4" w:space="0" w:color="000000"/>
              <w:right w:val="single" w:sz="4" w:space="0" w:color="000000"/>
            </w:tcBorders>
            <w:vAlign w:val="center"/>
          </w:tcPr>
          <w:p w14:paraId="0A04A8EB" w14:textId="77777777" w:rsidR="00E132CB" w:rsidRPr="00665EBC" w:rsidRDefault="00E132CB" w:rsidP="00E132CB">
            <w:pPr>
              <w:jc w:val="center"/>
            </w:pPr>
            <w:r w:rsidRPr="00665EBC">
              <w:rPr>
                <w:rFonts w:hint="eastAsia"/>
                <w:kern w:val="0"/>
                <w:szCs w:val="21"/>
              </w:rPr>
              <w:t>试验项目</w:t>
            </w:r>
          </w:p>
        </w:tc>
        <w:tc>
          <w:tcPr>
            <w:tcW w:w="1385" w:type="dxa"/>
            <w:vMerge w:val="restart"/>
            <w:tcBorders>
              <w:top w:val="single" w:sz="4" w:space="0" w:color="000000"/>
              <w:left w:val="single" w:sz="4" w:space="0" w:color="000000"/>
              <w:right w:val="single" w:sz="4" w:space="0" w:color="000000"/>
            </w:tcBorders>
            <w:vAlign w:val="center"/>
          </w:tcPr>
          <w:p w14:paraId="6FD0FF6F"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外电源</w:t>
            </w:r>
            <w:r w:rsidRPr="00665EBC">
              <w:rPr>
                <w:rFonts w:ascii="Times New Roman" w:eastAsia="宋体" w:hAnsi="Times New Roman"/>
                <w:kern w:val="0"/>
                <w:szCs w:val="21"/>
              </w:rPr>
              <w:t>供电的流量计适用</w:t>
            </w:r>
          </w:p>
        </w:tc>
      </w:tr>
      <w:tr w:rsidR="00665EBC" w:rsidRPr="00665EBC" w14:paraId="58C64A59" w14:textId="77777777" w:rsidTr="00A61ADB">
        <w:trPr>
          <w:trHeight w:val="490"/>
          <w:jc w:val="center"/>
        </w:trPr>
        <w:tc>
          <w:tcPr>
            <w:tcW w:w="571" w:type="dxa"/>
            <w:vMerge/>
            <w:tcBorders>
              <w:left w:val="single" w:sz="4" w:space="0" w:color="000000"/>
              <w:right w:val="single" w:sz="4" w:space="0" w:color="000000"/>
            </w:tcBorders>
            <w:vAlign w:val="center"/>
          </w:tcPr>
          <w:p w14:paraId="2F49EC09"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992" w:type="dxa"/>
            <w:vMerge/>
            <w:tcBorders>
              <w:left w:val="single" w:sz="4" w:space="0" w:color="000000"/>
              <w:right w:val="single" w:sz="4" w:space="0" w:color="auto"/>
            </w:tcBorders>
            <w:vAlign w:val="center"/>
          </w:tcPr>
          <w:p w14:paraId="41F0E3A5"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515A0AA1"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浪涌（冲击）抗扰度</w:t>
            </w:r>
          </w:p>
        </w:tc>
        <w:tc>
          <w:tcPr>
            <w:tcW w:w="1276" w:type="dxa"/>
            <w:tcBorders>
              <w:top w:val="single" w:sz="4" w:space="0" w:color="000000"/>
              <w:left w:val="single" w:sz="4" w:space="0" w:color="000000"/>
              <w:bottom w:val="single" w:sz="4" w:space="0" w:color="000000"/>
              <w:right w:val="single" w:sz="4" w:space="0" w:color="auto"/>
            </w:tcBorders>
            <w:vAlign w:val="center"/>
          </w:tcPr>
          <w:p w14:paraId="0656AC97"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7.7.4</w:t>
            </w:r>
          </w:p>
        </w:tc>
        <w:tc>
          <w:tcPr>
            <w:tcW w:w="1276" w:type="dxa"/>
            <w:tcBorders>
              <w:top w:val="single" w:sz="4" w:space="0" w:color="000000"/>
              <w:left w:val="single" w:sz="4" w:space="0" w:color="auto"/>
              <w:bottom w:val="single" w:sz="4" w:space="0" w:color="000000"/>
              <w:right w:val="single" w:sz="4" w:space="0" w:color="auto"/>
            </w:tcBorders>
            <w:vAlign w:val="center"/>
          </w:tcPr>
          <w:p w14:paraId="4627D820" w14:textId="2BFF1B81" w:rsidR="00E132CB" w:rsidRPr="00665EBC" w:rsidRDefault="00B03B0F"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10.9.</w:t>
            </w:r>
            <w:r w:rsidR="00E132CB" w:rsidRPr="00665EBC">
              <w:rPr>
                <w:rFonts w:ascii="Times New Roman" w:eastAsia="宋体" w:hAnsi="Times New Roman" w:hint="eastAsia"/>
                <w:kern w:val="0"/>
                <w:szCs w:val="21"/>
              </w:rPr>
              <w:t>4</w:t>
            </w:r>
          </w:p>
        </w:tc>
        <w:tc>
          <w:tcPr>
            <w:tcW w:w="1360" w:type="dxa"/>
            <w:tcBorders>
              <w:top w:val="single" w:sz="4" w:space="0" w:color="000000"/>
              <w:left w:val="single" w:sz="4" w:space="0" w:color="auto"/>
              <w:bottom w:val="single" w:sz="4" w:space="0" w:color="000000"/>
              <w:right w:val="single" w:sz="4" w:space="0" w:color="000000"/>
            </w:tcBorders>
            <w:vAlign w:val="center"/>
          </w:tcPr>
          <w:p w14:paraId="019B111B" w14:textId="77777777" w:rsidR="00E132CB" w:rsidRPr="00665EBC" w:rsidRDefault="00E132CB" w:rsidP="00E132CB">
            <w:pPr>
              <w:jc w:val="center"/>
            </w:pPr>
            <w:r w:rsidRPr="00665EBC">
              <w:rPr>
                <w:rFonts w:hint="eastAsia"/>
                <w:kern w:val="0"/>
                <w:szCs w:val="21"/>
              </w:rPr>
              <w:t>试验项目</w:t>
            </w:r>
          </w:p>
        </w:tc>
        <w:tc>
          <w:tcPr>
            <w:tcW w:w="1385" w:type="dxa"/>
            <w:vMerge/>
            <w:tcBorders>
              <w:left w:val="single" w:sz="4" w:space="0" w:color="000000"/>
              <w:right w:val="single" w:sz="4" w:space="0" w:color="000000"/>
            </w:tcBorders>
            <w:vAlign w:val="center"/>
          </w:tcPr>
          <w:p w14:paraId="34EBE53E" w14:textId="77777777" w:rsidR="00E132CB" w:rsidRPr="00665EBC" w:rsidRDefault="00E132CB" w:rsidP="00E132CB">
            <w:pPr>
              <w:pStyle w:val="affa"/>
              <w:ind w:firstLineChars="0" w:firstLine="0"/>
              <w:jc w:val="center"/>
              <w:rPr>
                <w:rFonts w:ascii="Times New Roman" w:eastAsia="宋体" w:hAnsi="Times New Roman"/>
                <w:kern w:val="0"/>
                <w:szCs w:val="21"/>
              </w:rPr>
            </w:pPr>
          </w:p>
        </w:tc>
      </w:tr>
      <w:tr w:rsidR="00665EBC" w:rsidRPr="00665EBC" w14:paraId="0D404726" w14:textId="77777777" w:rsidTr="00A61ADB">
        <w:trPr>
          <w:trHeight w:val="490"/>
          <w:jc w:val="center"/>
        </w:trPr>
        <w:tc>
          <w:tcPr>
            <w:tcW w:w="571" w:type="dxa"/>
            <w:vMerge/>
            <w:tcBorders>
              <w:left w:val="single" w:sz="4" w:space="0" w:color="000000"/>
              <w:right w:val="single" w:sz="4" w:space="0" w:color="000000"/>
            </w:tcBorders>
            <w:vAlign w:val="center"/>
          </w:tcPr>
          <w:p w14:paraId="4A1F20F8"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992" w:type="dxa"/>
            <w:vMerge/>
            <w:tcBorders>
              <w:left w:val="single" w:sz="4" w:space="0" w:color="000000"/>
              <w:right w:val="single" w:sz="4" w:space="0" w:color="auto"/>
            </w:tcBorders>
            <w:vAlign w:val="center"/>
          </w:tcPr>
          <w:p w14:paraId="2740AA27"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76CC6EC2"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工频磁场抗扰度</w:t>
            </w:r>
          </w:p>
        </w:tc>
        <w:tc>
          <w:tcPr>
            <w:tcW w:w="1276" w:type="dxa"/>
            <w:tcBorders>
              <w:top w:val="single" w:sz="4" w:space="0" w:color="000000"/>
              <w:left w:val="single" w:sz="4" w:space="0" w:color="000000"/>
              <w:bottom w:val="single" w:sz="4" w:space="0" w:color="000000"/>
              <w:right w:val="single" w:sz="4" w:space="0" w:color="auto"/>
            </w:tcBorders>
            <w:vAlign w:val="center"/>
          </w:tcPr>
          <w:p w14:paraId="1BC20B74"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7.7.5</w:t>
            </w:r>
          </w:p>
        </w:tc>
        <w:tc>
          <w:tcPr>
            <w:tcW w:w="1276" w:type="dxa"/>
            <w:tcBorders>
              <w:top w:val="single" w:sz="4" w:space="0" w:color="000000"/>
              <w:left w:val="single" w:sz="4" w:space="0" w:color="auto"/>
              <w:bottom w:val="single" w:sz="4" w:space="0" w:color="000000"/>
              <w:right w:val="single" w:sz="4" w:space="0" w:color="auto"/>
            </w:tcBorders>
            <w:vAlign w:val="center"/>
          </w:tcPr>
          <w:p w14:paraId="7E3E2818" w14:textId="575A9974" w:rsidR="00E132CB" w:rsidRPr="00665EBC" w:rsidRDefault="00B03B0F"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10.9.</w:t>
            </w:r>
            <w:r w:rsidR="00E132CB" w:rsidRPr="00665EBC">
              <w:rPr>
                <w:rFonts w:ascii="Times New Roman" w:eastAsia="宋体" w:hAnsi="Times New Roman" w:hint="eastAsia"/>
                <w:kern w:val="0"/>
                <w:szCs w:val="21"/>
              </w:rPr>
              <w:t>5</w:t>
            </w:r>
          </w:p>
        </w:tc>
        <w:tc>
          <w:tcPr>
            <w:tcW w:w="1360" w:type="dxa"/>
            <w:tcBorders>
              <w:top w:val="single" w:sz="4" w:space="0" w:color="000000"/>
              <w:left w:val="single" w:sz="4" w:space="0" w:color="auto"/>
              <w:bottom w:val="single" w:sz="4" w:space="0" w:color="000000"/>
              <w:right w:val="single" w:sz="4" w:space="0" w:color="000000"/>
            </w:tcBorders>
            <w:vAlign w:val="center"/>
          </w:tcPr>
          <w:p w14:paraId="31952172" w14:textId="77777777" w:rsidR="00E132CB" w:rsidRPr="00665EBC" w:rsidRDefault="00E132CB" w:rsidP="00E132CB">
            <w:pPr>
              <w:jc w:val="center"/>
            </w:pPr>
            <w:r w:rsidRPr="00665EBC">
              <w:rPr>
                <w:rFonts w:hint="eastAsia"/>
                <w:kern w:val="0"/>
                <w:szCs w:val="21"/>
              </w:rPr>
              <w:t>试验项目</w:t>
            </w:r>
          </w:p>
        </w:tc>
        <w:tc>
          <w:tcPr>
            <w:tcW w:w="1385" w:type="dxa"/>
            <w:vMerge/>
            <w:tcBorders>
              <w:left w:val="single" w:sz="4" w:space="0" w:color="000000"/>
              <w:right w:val="single" w:sz="4" w:space="0" w:color="000000"/>
            </w:tcBorders>
            <w:vAlign w:val="center"/>
          </w:tcPr>
          <w:p w14:paraId="4130EEA7" w14:textId="77777777" w:rsidR="00E132CB" w:rsidRPr="00665EBC" w:rsidRDefault="00E132CB" w:rsidP="00E132CB">
            <w:pPr>
              <w:pStyle w:val="affa"/>
              <w:ind w:firstLineChars="0" w:firstLine="0"/>
              <w:jc w:val="center"/>
              <w:rPr>
                <w:rFonts w:ascii="Times New Roman" w:eastAsia="宋体" w:hAnsi="Times New Roman"/>
                <w:kern w:val="0"/>
                <w:szCs w:val="21"/>
              </w:rPr>
            </w:pPr>
          </w:p>
        </w:tc>
      </w:tr>
      <w:tr w:rsidR="00665EBC" w:rsidRPr="00665EBC" w14:paraId="5B4CD7A0" w14:textId="77777777" w:rsidTr="00E013E7">
        <w:trPr>
          <w:trHeight w:val="490"/>
          <w:jc w:val="center"/>
        </w:trPr>
        <w:tc>
          <w:tcPr>
            <w:tcW w:w="571" w:type="dxa"/>
            <w:vMerge/>
            <w:tcBorders>
              <w:left w:val="single" w:sz="4" w:space="0" w:color="000000"/>
              <w:right w:val="single" w:sz="4" w:space="0" w:color="000000"/>
            </w:tcBorders>
            <w:vAlign w:val="center"/>
          </w:tcPr>
          <w:p w14:paraId="75F64568"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992" w:type="dxa"/>
            <w:vMerge/>
            <w:tcBorders>
              <w:left w:val="single" w:sz="4" w:space="0" w:color="000000"/>
              <w:right w:val="single" w:sz="4" w:space="0" w:color="auto"/>
            </w:tcBorders>
            <w:vAlign w:val="center"/>
          </w:tcPr>
          <w:p w14:paraId="03D1A75D" w14:textId="77777777" w:rsidR="00E132CB" w:rsidRPr="00665EBC" w:rsidRDefault="00E132CB" w:rsidP="00E132CB">
            <w:pPr>
              <w:pStyle w:val="affa"/>
              <w:ind w:firstLineChars="0" w:firstLine="0"/>
              <w:jc w:val="center"/>
              <w:rPr>
                <w:rFonts w:ascii="Times New Roman" w:eastAsia="宋体" w:hAnsi="Times New Roman"/>
                <w:kern w:val="0"/>
                <w:szCs w:val="21"/>
              </w:rPr>
            </w:pPr>
          </w:p>
        </w:tc>
        <w:tc>
          <w:tcPr>
            <w:tcW w:w="1753" w:type="dxa"/>
            <w:tcBorders>
              <w:top w:val="single" w:sz="4" w:space="0" w:color="000000"/>
              <w:left w:val="single" w:sz="4" w:space="0" w:color="auto"/>
              <w:bottom w:val="single" w:sz="4" w:space="0" w:color="000000"/>
              <w:right w:val="single" w:sz="4" w:space="0" w:color="000000"/>
            </w:tcBorders>
            <w:vAlign w:val="center"/>
          </w:tcPr>
          <w:p w14:paraId="1D0E4293"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电压暂降和短时中断抗扰度</w:t>
            </w:r>
          </w:p>
        </w:tc>
        <w:tc>
          <w:tcPr>
            <w:tcW w:w="1276" w:type="dxa"/>
            <w:tcBorders>
              <w:top w:val="single" w:sz="4" w:space="0" w:color="000000"/>
              <w:left w:val="single" w:sz="4" w:space="0" w:color="000000"/>
              <w:bottom w:val="single" w:sz="4" w:space="0" w:color="000000"/>
              <w:right w:val="single" w:sz="4" w:space="0" w:color="auto"/>
            </w:tcBorders>
            <w:vAlign w:val="center"/>
          </w:tcPr>
          <w:p w14:paraId="471CC630"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7.7.6</w:t>
            </w:r>
          </w:p>
        </w:tc>
        <w:tc>
          <w:tcPr>
            <w:tcW w:w="1276" w:type="dxa"/>
            <w:tcBorders>
              <w:top w:val="single" w:sz="4" w:space="0" w:color="000000"/>
              <w:left w:val="single" w:sz="4" w:space="0" w:color="auto"/>
              <w:bottom w:val="single" w:sz="4" w:space="0" w:color="000000"/>
              <w:right w:val="single" w:sz="4" w:space="0" w:color="auto"/>
            </w:tcBorders>
            <w:vAlign w:val="center"/>
          </w:tcPr>
          <w:p w14:paraId="35EBEF89" w14:textId="3F20DFFA" w:rsidR="00E132CB" w:rsidRPr="00665EBC" w:rsidRDefault="00B03B0F" w:rsidP="00E132CB">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10.9.</w:t>
            </w:r>
            <w:r w:rsidR="00E132CB" w:rsidRPr="00665EBC">
              <w:rPr>
                <w:rFonts w:ascii="Times New Roman" w:eastAsia="宋体" w:hAnsi="Times New Roman" w:hint="eastAsia"/>
                <w:kern w:val="0"/>
                <w:szCs w:val="21"/>
              </w:rPr>
              <w:t>6</w:t>
            </w:r>
          </w:p>
        </w:tc>
        <w:tc>
          <w:tcPr>
            <w:tcW w:w="1360" w:type="dxa"/>
            <w:tcBorders>
              <w:top w:val="single" w:sz="4" w:space="0" w:color="000000"/>
              <w:left w:val="single" w:sz="4" w:space="0" w:color="auto"/>
              <w:bottom w:val="single" w:sz="4" w:space="0" w:color="000000"/>
              <w:right w:val="single" w:sz="4" w:space="0" w:color="000000"/>
            </w:tcBorders>
            <w:vAlign w:val="center"/>
          </w:tcPr>
          <w:p w14:paraId="37513B47" w14:textId="77777777" w:rsidR="00E132CB" w:rsidRPr="00665EBC" w:rsidRDefault="00E132CB" w:rsidP="00E132CB">
            <w:pPr>
              <w:pStyle w:val="affa"/>
              <w:ind w:firstLineChars="0" w:firstLine="0"/>
              <w:jc w:val="center"/>
              <w:rPr>
                <w:rFonts w:ascii="Times New Roman" w:eastAsia="宋体" w:hAnsi="Times New Roman"/>
                <w:kern w:val="0"/>
                <w:szCs w:val="21"/>
              </w:rPr>
            </w:pPr>
            <w:r w:rsidRPr="00665EBC">
              <w:rPr>
                <w:rFonts w:eastAsia="宋体" w:cs="宋体" w:hint="eastAsia"/>
                <w:kern w:val="0"/>
                <w:szCs w:val="21"/>
              </w:rPr>
              <w:t>试验项目</w:t>
            </w:r>
          </w:p>
        </w:tc>
        <w:tc>
          <w:tcPr>
            <w:tcW w:w="1385" w:type="dxa"/>
            <w:vMerge/>
            <w:tcBorders>
              <w:left w:val="single" w:sz="4" w:space="0" w:color="000000"/>
              <w:right w:val="single" w:sz="4" w:space="0" w:color="000000"/>
            </w:tcBorders>
            <w:vAlign w:val="center"/>
          </w:tcPr>
          <w:p w14:paraId="425BEAD5" w14:textId="77777777" w:rsidR="00E132CB" w:rsidRPr="00665EBC" w:rsidRDefault="00E132CB" w:rsidP="00E132CB">
            <w:pPr>
              <w:pStyle w:val="affa"/>
              <w:ind w:firstLineChars="0" w:firstLine="0"/>
              <w:jc w:val="center"/>
              <w:rPr>
                <w:rFonts w:ascii="Times New Roman" w:eastAsia="宋体" w:hAnsi="Times New Roman"/>
                <w:kern w:val="0"/>
                <w:szCs w:val="21"/>
              </w:rPr>
            </w:pPr>
          </w:p>
        </w:tc>
      </w:tr>
      <w:tr w:rsidR="00665EBC" w:rsidRPr="00665EBC" w14:paraId="483335E8" w14:textId="77777777" w:rsidTr="00456694">
        <w:trPr>
          <w:trHeight w:val="490"/>
          <w:jc w:val="center"/>
        </w:trPr>
        <w:tc>
          <w:tcPr>
            <w:tcW w:w="571" w:type="dxa"/>
            <w:tcBorders>
              <w:left w:val="single" w:sz="4" w:space="0" w:color="000000"/>
              <w:right w:val="single" w:sz="4" w:space="0" w:color="000000"/>
            </w:tcBorders>
            <w:vAlign w:val="center"/>
          </w:tcPr>
          <w:p w14:paraId="7475BBD2" w14:textId="4979DDDC" w:rsidR="00E013E7" w:rsidRPr="00665EBC" w:rsidRDefault="00E013E7"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kern w:val="0"/>
                <w:szCs w:val="21"/>
              </w:rPr>
              <w:t>8</w:t>
            </w:r>
          </w:p>
        </w:tc>
        <w:tc>
          <w:tcPr>
            <w:tcW w:w="2745" w:type="dxa"/>
            <w:gridSpan w:val="2"/>
            <w:tcBorders>
              <w:left w:val="single" w:sz="4" w:space="0" w:color="000000"/>
              <w:right w:val="single" w:sz="4" w:space="0" w:color="000000"/>
            </w:tcBorders>
            <w:vAlign w:val="center"/>
          </w:tcPr>
          <w:p w14:paraId="72D8927D" w14:textId="55D621E4" w:rsidR="00E013E7" w:rsidRPr="00665EBC" w:rsidRDefault="00E013E7"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软件标识管理要求</w:t>
            </w:r>
          </w:p>
        </w:tc>
        <w:tc>
          <w:tcPr>
            <w:tcW w:w="1276" w:type="dxa"/>
            <w:tcBorders>
              <w:top w:val="single" w:sz="4" w:space="0" w:color="000000"/>
              <w:left w:val="single" w:sz="4" w:space="0" w:color="000000"/>
              <w:bottom w:val="single" w:sz="4" w:space="0" w:color="000000"/>
              <w:right w:val="single" w:sz="4" w:space="0" w:color="auto"/>
            </w:tcBorders>
            <w:vAlign w:val="center"/>
          </w:tcPr>
          <w:p w14:paraId="7978B7BF" w14:textId="2AAF9E55" w:rsidR="00E013E7" w:rsidRPr="00665EBC" w:rsidRDefault="00E013E7"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w:t>
            </w:r>
            <w:r w:rsidRPr="00665EBC">
              <w:rPr>
                <w:rFonts w:ascii="Times New Roman" w:eastAsia="宋体" w:hAnsi="Times New Roman"/>
                <w:kern w:val="0"/>
                <w:szCs w:val="21"/>
              </w:rPr>
              <w:t>8</w:t>
            </w:r>
          </w:p>
        </w:tc>
        <w:tc>
          <w:tcPr>
            <w:tcW w:w="1276" w:type="dxa"/>
            <w:tcBorders>
              <w:top w:val="single" w:sz="4" w:space="0" w:color="000000"/>
              <w:left w:val="single" w:sz="4" w:space="0" w:color="auto"/>
              <w:bottom w:val="single" w:sz="4" w:space="0" w:color="000000"/>
              <w:right w:val="single" w:sz="4" w:space="0" w:color="auto"/>
            </w:tcBorders>
            <w:vAlign w:val="center"/>
          </w:tcPr>
          <w:p w14:paraId="272E21C9" w14:textId="2E59F17B" w:rsidR="00E013E7" w:rsidRPr="00665EBC" w:rsidRDefault="00E013E7"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w:t>
            </w:r>
            <w:r w:rsidRPr="00665EBC">
              <w:rPr>
                <w:rFonts w:ascii="Times New Roman" w:eastAsia="宋体" w:hAnsi="Times New Roman"/>
                <w:kern w:val="0"/>
                <w:szCs w:val="21"/>
              </w:rPr>
              <w:t>10</w:t>
            </w:r>
          </w:p>
        </w:tc>
        <w:tc>
          <w:tcPr>
            <w:tcW w:w="1360" w:type="dxa"/>
            <w:tcBorders>
              <w:top w:val="single" w:sz="4" w:space="0" w:color="000000"/>
              <w:left w:val="single" w:sz="4" w:space="0" w:color="auto"/>
              <w:bottom w:val="single" w:sz="4" w:space="0" w:color="000000"/>
              <w:right w:val="single" w:sz="4" w:space="0" w:color="000000"/>
            </w:tcBorders>
            <w:vAlign w:val="center"/>
          </w:tcPr>
          <w:p w14:paraId="2FD2D830" w14:textId="4B91C3EA" w:rsidR="00E013E7" w:rsidRPr="00665EBC" w:rsidRDefault="00E013E7"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观察项目</w:t>
            </w:r>
          </w:p>
        </w:tc>
        <w:tc>
          <w:tcPr>
            <w:tcW w:w="1385" w:type="dxa"/>
            <w:tcBorders>
              <w:left w:val="single" w:sz="4" w:space="0" w:color="000000"/>
              <w:right w:val="single" w:sz="4" w:space="0" w:color="000000"/>
            </w:tcBorders>
            <w:vAlign w:val="center"/>
          </w:tcPr>
          <w:p w14:paraId="46BC7DCF" w14:textId="1626EA7E" w:rsidR="00E013E7" w:rsidRPr="00665EBC" w:rsidRDefault="00E013E7" w:rsidP="00E013E7">
            <w:pPr>
              <w:pStyle w:val="affa"/>
              <w:ind w:firstLineChars="0" w:firstLine="0"/>
              <w:jc w:val="center"/>
              <w:rPr>
                <w:rFonts w:ascii="Times New Roman" w:eastAsia="宋体" w:hAnsi="Times New Roman"/>
                <w:kern w:val="0"/>
                <w:szCs w:val="21"/>
              </w:rPr>
            </w:pPr>
          </w:p>
        </w:tc>
      </w:tr>
      <w:tr w:rsidR="00665EBC" w:rsidRPr="00665EBC" w14:paraId="51DCFAB1" w14:textId="77777777" w:rsidTr="00E013E7">
        <w:trPr>
          <w:trHeight w:val="490"/>
          <w:jc w:val="center"/>
        </w:trPr>
        <w:tc>
          <w:tcPr>
            <w:tcW w:w="571" w:type="dxa"/>
            <w:tcBorders>
              <w:left w:val="single" w:sz="4" w:space="0" w:color="000000"/>
              <w:bottom w:val="single" w:sz="4" w:space="0" w:color="000000"/>
              <w:right w:val="single" w:sz="4" w:space="0" w:color="000000"/>
            </w:tcBorders>
            <w:vAlign w:val="center"/>
          </w:tcPr>
          <w:p w14:paraId="60513925" w14:textId="06160519" w:rsidR="00456694" w:rsidRPr="00665EBC" w:rsidRDefault="00456694"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lastRenderedPageBreak/>
              <w:t>9</w:t>
            </w:r>
          </w:p>
        </w:tc>
        <w:tc>
          <w:tcPr>
            <w:tcW w:w="2745" w:type="dxa"/>
            <w:gridSpan w:val="2"/>
            <w:tcBorders>
              <w:left w:val="single" w:sz="4" w:space="0" w:color="000000"/>
              <w:bottom w:val="single" w:sz="4" w:space="0" w:color="000000"/>
              <w:right w:val="single" w:sz="4" w:space="0" w:color="000000"/>
            </w:tcBorders>
            <w:vAlign w:val="center"/>
          </w:tcPr>
          <w:p w14:paraId="270A2645" w14:textId="31A88A47" w:rsidR="00456694" w:rsidRPr="00665EBC" w:rsidRDefault="00456694"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耐久性</w:t>
            </w:r>
          </w:p>
        </w:tc>
        <w:tc>
          <w:tcPr>
            <w:tcW w:w="1276" w:type="dxa"/>
            <w:tcBorders>
              <w:top w:val="single" w:sz="4" w:space="0" w:color="000000"/>
              <w:left w:val="single" w:sz="4" w:space="0" w:color="000000"/>
              <w:bottom w:val="single" w:sz="4" w:space="0" w:color="000000"/>
              <w:right w:val="single" w:sz="4" w:space="0" w:color="auto"/>
            </w:tcBorders>
            <w:vAlign w:val="center"/>
          </w:tcPr>
          <w:p w14:paraId="4B6AF923" w14:textId="4733F6BD" w:rsidR="00456694" w:rsidRPr="00665EBC" w:rsidRDefault="00456694"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7</w:t>
            </w:r>
            <w:r w:rsidRPr="00665EBC">
              <w:rPr>
                <w:rFonts w:ascii="Times New Roman" w:eastAsia="宋体" w:hAnsi="Times New Roman"/>
                <w:kern w:val="0"/>
                <w:szCs w:val="21"/>
              </w:rPr>
              <w:t>.9</w:t>
            </w:r>
          </w:p>
        </w:tc>
        <w:tc>
          <w:tcPr>
            <w:tcW w:w="1276" w:type="dxa"/>
            <w:tcBorders>
              <w:top w:val="single" w:sz="4" w:space="0" w:color="000000"/>
              <w:left w:val="single" w:sz="4" w:space="0" w:color="auto"/>
              <w:bottom w:val="single" w:sz="4" w:space="0" w:color="000000"/>
              <w:right w:val="single" w:sz="4" w:space="0" w:color="auto"/>
            </w:tcBorders>
            <w:vAlign w:val="center"/>
          </w:tcPr>
          <w:p w14:paraId="61E485E9" w14:textId="1DEF36D7" w:rsidR="00456694" w:rsidRPr="00665EBC" w:rsidRDefault="00456694" w:rsidP="00E013E7">
            <w:pPr>
              <w:pStyle w:val="affa"/>
              <w:ind w:firstLineChars="0" w:firstLine="0"/>
              <w:jc w:val="center"/>
              <w:rPr>
                <w:rFonts w:ascii="Times New Roman" w:eastAsia="宋体" w:hAnsi="Times New Roman"/>
                <w:kern w:val="0"/>
                <w:szCs w:val="21"/>
              </w:rPr>
            </w:pPr>
            <w:r w:rsidRPr="00665EBC">
              <w:rPr>
                <w:rFonts w:ascii="Times New Roman" w:eastAsia="宋体" w:hAnsi="Times New Roman" w:hint="eastAsia"/>
                <w:kern w:val="0"/>
                <w:szCs w:val="21"/>
              </w:rPr>
              <w:t>10</w:t>
            </w:r>
            <w:r w:rsidRPr="00665EBC">
              <w:rPr>
                <w:rFonts w:ascii="Times New Roman" w:eastAsia="宋体" w:hAnsi="Times New Roman"/>
                <w:kern w:val="0"/>
                <w:szCs w:val="21"/>
              </w:rPr>
              <w:t>.11</w:t>
            </w:r>
          </w:p>
        </w:tc>
        <w:tc>
          <w:tcPr>
            <w:tcW w:w="1360" w:type="dxa"/>
            <w:tcBorders>
              <w:top w:val="single" w:sz="4" w:space="0" w:color="000000"/>
              <w:left w:val="single" w:sz="4" w:space="0" w:color="auto"/>
              <w:bottom w:val="single" w:sz="4" w:space="0" w:color="000000"/>
              <w:right w:val="single" w:sz="4" w:space="0" w:color="000000"/>
            </w:tcBorders>
            <w:vAlign w:val="center"/>
          </w:tcPr>
          <w:p w14:paraId="16F21F74" w14:textId="7D93498C" w:rsidR="00456694" w:rsidRPr="00665EBC" w:rsidRDefault="00456694" w:rsidP="00E013E7">
            <w:pPr>
              <w:pStyle w:val="affa"/>
              <w:ind w:firstLineChars="0" w:firstLine="0"/>
              <w:jc w:val="center"/>
              <w:rPr>
                <w:rFonts w:ascii="Times New Roman" w:eastAsia="宋体" w:hAnsi="Times New Roman"/>
                <w:kern w:val="0"/>
                <w:szCs w:val="21"/>
              </w:rPr>
            </w:pPr>
            <w:r w:rsidRPr="00665EBC">
              <w:rPr>
                <w:rFonts w:hint="eastAsia"/>
                <w:kern w:val="0"/>
                <w:szCs w:val="21"/>
              </w:rPr>
              <w:t>试验项目</w:t>
            </w:r>
          </w:p>
        </w:tc>
        <w:tc>
          <w:tcPr>
            <w:tcW w:w="1385" w:type="dxa"/>
            <w:tcBorders>
              <w:left w:val="single" w:sz="4" w:space="0" w:color="000000"/>
              <w:bottom w:val="single" w:sz="4" w:space="0" w:color="000000"/>
              <w:right w:val="single" w:sz="4" w:space="0" w:color="000000"/>
            </w:tcBorders>
            <w:vAlign w:val="center"/>
          </w:tcPr>
          <w:p w14:paraId="61AD5684" w14:textId="77777777" w:rsidR="00456694" w:rsidRPr="00665EBC" w:rsidRDefault="00456694" w:rsidP="00E013E7">
            <w:pPr>
              <w:pStyle w:val="affa"/>
              <w:ind w:firstLineChars="0" w:firstLine="0"/>
              <w:jc w:val="center"/>
              <w:rPr>
                <w:rFonts w:ascii="Times New Roman" w:eastAsia="宋体" w:hAnsi="Times New Roman"/>
                <w:kern w:val="0"/>
                <w:szCs w:val="21"/>
              </w:rPr>
            </w:pPr>
          </w:p>
        </w:tc>
      </w:tr>
    </w:tbl>
    <w:p w14:paraId="0D796C1A" w14:textId="77777777" w:rsidR="009B0421" w:rsidRPr="00665EBC" w:rsidRDefault="009B0421">
      <w:pPr>
        <w:snapToGrid w:val="0"/>
        <w:spacing w:beforeLines="100" w:before="312" w:afterLines="100" w:after="312" w:line="360" w:lineRule="auto"/>
        <w:outlineLvl w:val="0"/>
        <w:rPr>
          <w:rFonts w:eastAsia="黑体"/>
          <w:sz w:val="24"/>
        </w:rPr>
      </w:pPr>
      <w:bookmarkStart w:id="156" w:name="_Toc457807270"/>
      <w:bookmarkStart w:id="157" w:name="_Toc457808133"/>
      <w:bookmarkStart w:id="158" w:name="_Toc457808595"/>
      <w:bookmarkStart w:id="159" w:name="_Toc501210802"/>
      <w:bookmarkStart w:id="160" w:name="_Toc185070211"/>
      <w:bookmarkStart w:id="161" w:name="_Toc291956074"/>
      <w:bookmarkStart w:id="162" w:name="_Toc265054862"/>
      <w:r w:rsidRPr="00665EBC">
        <w:rPr>
          <w:rFonts w:eastAsia="黑体" w:hint="eastAsia"/>
          <w:sz w:val="24"/>
        </w:rPr>
        <w:t xml:space="preserve">9 </w:t>
      </w:r>
      <w:r w:rsidRPr="00665EBC">
        <w:rPr>
          <w:rFonts w:eastAsia="黑体"/>
          <w:sz w:val="24"/>
        </w:rPr>
        <w:t>提供样机的数量及样机的使用方式</w:t>
      </w:r>
      <w:bookmarkEnd w:id="156"/>
      <w:bookmarkEnd w:id="157"/>
      <w:bookmarkEnd w:id="158"/>
      <w:bookmarkEnd w:id="159"/>
      <w:bookmarkEnd w:id="160"/>
    </w:p>
    <w:p w14:paraId="0634CF28" w14:textId="77777777" w:rsidR="009B0421" w:rsidRPr="00665EBC" w:rsidRDefault="009B0421">
      <w:pPr>
        <w:pStyle w:val="aff2"/>
        <w:snapToGrid w:val="0"/>
        <w:spacing w:line="360" w:lineRule="auto"/>
        <w:ind w:firstLine="0"/>
        <w:outlineLvl w:val="1"/>
        <w:rPr>
          <w:szCs w:val="24"/>
        </w:rPr>
      </w:pPr>
      <w:bookmarkStart w:id="163" w:name="_Toc457807271"/>
      <w:bookmarkStart w:id="164" w:name="_Toc457808134"/>
      <w:bookmarkStart w:id="165" w:name="_Toc457808596"/>
      <w:bookmarkStart w:id="166" w:name="_Toc501210803"/>
      <w:bookmarkStart w:id="167" w:name="_Toc185070212"/>
      <w:r w:rsidRPr="00665EBC">
        <w:rPr>
          <w:rFonts w:hint="eastAsia"/>
          <w:szCs w:val="24"/>
        </w:rPr>
        <w:t>9</w:t>
      </w:r>
      <w:r w:rsidRPr="00665EBC">
        <w:rPr>
          <w:szCs w:val="24"/>
        </w:rPr>
        <w:t xml:space="preserve">.1 </w:t>
      </w:r>
      <w:r w:rsidRPr="00665EBC">
        <w:rPr>
          <w:rFonts w:hint="eastAsia"/>
          <w:szCs w:val="24"/>
        </w:rPr>
        <w:t>流量计的特征识别</w:t>
      </w:r>
      <w:bookmarkEnd w:id="163"/>
      <w:bookmarkEnd w:id="164"/>
      <w:bookmarkEnd w:id="165"/>
      <w:bookmarkEnd w:id="166"/>
      <w:bookmarkEnd w:id="167"/>
    </w:p>
    <w:p w14:paraId="32FBDD5E" w14:textId="77777777"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.1.1</w:t>
      </w:r>
      <w:r w:rsidR="00F4453D" w:rsidRPr="00665EBC">
        <w:rPr>
          <w:rFonts w:hint="eastAsia"/>
          <w:sz w:val="24"/>
          <w:szCs w:val="24"/>
        </w:rPr>
        <w:t>技术资料</w:t>
      </w:r>
    </w:p>
    <w:p w14:paraId="03681C98" w14:textId="09047729" w:rsidR="009B0421" w:rsidRPr="00665EBC" w:rsidRDefault="009B0421" w:rsidP="00027704">
      <w:pPr>
        <w:snapToGrid w:val="0"/>
        <w:spacing w:line="360" w:lineRule="auto"/>
        <w:ind w:firstLineChars="200" w:firstLine="480"/>
        <w:rPr>
          <w:sz w:val="24"/>
        </w:rPr>
      </w:pPr>
      <w:r w:rsidRPr="00665EBC">
        <w:rPr>
          <w:rFonts w:hint="eastAsia"/>
          <w:sz w:val="24"/>
          <w:szCs w:val="24"/>
        </w:rPr>
        <w:t>申请单位</w:t>
      </w:r>
      <w:r w:rsidRPr="00665EBC">
        <w:rPr>
          <w:sz w:val="24"/>
          <w:szCs w:val="24"/>
        </w:rPr>
        <w:t>应按照</w:t>
      </w:r>
      <w:r w:rsidRPr="00665EBC">
        <w:rPr>
          <w:sz w:val="24"/>
          <w:szCs w:val="24"/>
        </w:rPr>
        <w:t>JJF 1015</w:t>
      </w:r>
      <w:r w:rsidRPr="00665EBC">
        <w:rPr>
          <w:sz w:val="24"/>
          <w:szCs w:val="24"/>
        </w:rPr>
        <w:t>第</w:t>
      </w:r>
      <w:r w:rsidRPr="00665EBC">
        <w:rPr>
          <w:rFonts w:hint="eastAsia"/>
          <w:sz w:val="24"/>
          <w:szCs w:val="24"/>
        </w:rPr>
        <w:t>4</w:t>
      </w:r>
      <w:r w:rsidRPr="00665EBC">
        <w:rPr>
          <w:sz w:val="24"/>
          <w:szCs w:val="24"/>
        </w:rPr>
        <w:t>.</w:t>
      </w:r>
      <w:r w:rsidRPr="00665EBC">
        <w:rPr>
          <w:rFonts w:hint="eastAsia"/>
          <w:sz w:val="24"/>
          <w:szCs w:val="24"/>
        </w:rPr>
        <w:t>1</w:t>
      </w:r>
      <w:r w:rsidRPr="00665EBC">
        <w:rPr>
          <w:sz w:val="24"/>
          <w:szCs w:val="24"/>
        </w:rPr>
        <w:t>条要求提供</w:t>
      </w:r>
      <w:r w:rsidRPr="00665EBC">
        <w:rPr>
          <w:rFonts w:hint="eastAsia"/>
          <w:sz w:val="24"/>
          <w:szCs w:val="24"/>
        </w:rPr>
        <w:t>型式评价所需的</w:t>
      </w:r>
      <w:r w:rsidRPr="00665EBC">
        <w:rPr>
          <w:sz w:val="24"/>
          <w:szCs w:val="24"/>
        </w:rPr>
        <w:t>技术</w:t>
      </w:r>
      <w:r w:rsidRPr="00665EBC">
        <w:rPr>
          <w:rFonts w:hint="eastAsia"/>
          <w:sz w:val="24"/>
          <w:szCs w:val="24"/>
        </w:rPr>
        <w:t>资料</w:t>
      </w:r>
      <w:r w:rsidRPr="00665EBC">
        <w:rPr>
          <w:sz w:val="24"/>
        </w:rPr>
        <w:t>。</w:t>
      </w:r>
    </w:p>
    <w:p w14:paraId="4C1DA499" w14:textId="77777777"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.1.2</w:t>
      </w:r>
      <w:r w:rsidRPr="00665EBC">
        <w:rPr>
          <w:rFonts w:hint="eastAsia"/>
          <w:sz w:val="24"/>
          <w:szCs w:val="24"/>
        </w:rPr>
        <w:t xml:space="preserve"> </w:t>
      </w:r>
      <w:r w:rsidRPr="00665EBC">
        <w:rPr>
          <w:rFonts w:hint="eastAsia"/>
          <w:sz w:val="24"/>
          <w:szCs w:val="24"/>
        </w:rPr>
        <w:t>系列产品的确定原则</w:t>
      </w:r>
    </w:p>
    <w:p w14:paraId="28404FF5"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按附录</w:t>
      </w:r>
      <w:r w:rsidR="00FF5CF0" w:rsidRPr="00665EBC">
        <w:rPr>
          <w:rFonts w:hint="eastAsia"/>
          <w:sz w:val="24"/>
          <w:szCs w:val="24"/>
        </w:rPr>
        <w:t>A</w:t>
      </w:r>
      <w:r w:rsidRPr="00665EBC">
        <w:rPr>
          <w:rFonts w:hint="eastAsia"/>
          <w:sz w:val="24"/>
          <w:szCs w:val="24"/>
        </w:rPr>
        <w:t>的原则确定流量计的系列产品。</w:t>
      </w:r>
    </w:p>
    <w:p w14:paraId="464843B1" w14:textId="4F2B387B"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 xml:space="preserve">.1.3 </w:t>
      </w:r>
      <w:r w:rsidRPr="00665EBC">
        <w:rPr>
          <w:rFonts w:hint="eastAsia"/>
          <w:sz w:val="24"/>
          <w:szCs w:val="24"/>
        </w:rPr>
        <w:t>产品的特征描述</w:t>
      </w:r>
    </w:p>
    <w:p w14:paraId="5D59C766"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应结合有关文件对产品进行型式确认，并在型式评价报告中描述下列内容：</w:t>
      </w:r>
    </w:p>
    <w:p w14:paraId="584375AF" w14:textId="77777777" w:rsidR="009B0421" w:rsidRPr="00665EBC" w:rsidRDefault="009B0421" w:rsidP="00027704">
      <w:pPr>
        <w:snapToGrid w:val="0"/>
        <w:spacing w:line="360" w:lineRule="auto"/>
        <w:ind w:firstLineChars="200" w:firstLine="480"/>
        <w:rPr>
          <w:sz w:val="24"/>
          <w:szCs w:val="24"/>
        </w:rPr>
      </w:pPr>
      <w:r w:rsidRPr="00665EBC">
        <w:rPr>
          <w:sz w:val="24"/>
          <w:szCs w:val="24"/>
        </w:rPr>
        <w:t>——</w:t>
      </w:r>
      <w:r w:rsidRPr="00665EBC">
        <w:rPr>
          <w:rFonts w:hint="eastAsia"/>
          <w:sz w:val="24"/>
          <w:szCs w:val="24"/>
        </w:rPr>
        <w:t>测量原理；</w:t>
      </w:r>
    </w:p>
    <w:p w14:paraId="2F06AE6A" w14:textId="77777777" w:rsidR="009B0421" w:rsidRPr="00665EBC" w:rsidRDefault="009B0421" w:rsidP="00027704">
      <w:pPr>
        <w:snapToGrid w:val="0"/>
        <w:spacing w:line="360" w:lineRule="auto"/>
        <w:ind w:firstLineChars="200" w:firstLine="480"/>
        <w:rPr>
          <w:sz w:val="24"/>
          <w:szCs w:val="24"/>
        </w:rPr>
      </w:pPr>
      <w:r w:rsidRPr="00665EBC">
        <w:rPr>
          <w:sz w:val="24"/>
          <w:szCs w:val="24"/>
        </w:rPr>
        <w:t>——</w:t>
      </w:r>
      <w:r w:rsidRPr="00665EBC">
        <w:rPr>
          <w:rFonts w:hint="eastAsia"/>
          <w:sz w:val="24"/>
          <w:szCs w:val="24"/>
        </w:rPr>
        <w:t>结构特征；</w:t>
      </w:r>
    </w:p>
    <w:p w14:paraId="2E5DEB4E" w14:textId="77777777" w:rsidR="009B0421" w:rsidRPr="00665EBC" w:rsidRDefault="009B0421" w:rsidP="00027704">
      <w:pPr>
        <w:snapToGrid w:val="0"/>
        <w:spacing w:line="360" w:lineRule="auto"/>
        <w:ind w:firstLineChars="200" w:firstLine="480"/>
        <w:rPr>
          <w:sz w:val="24"/>
          <w:szCs w:val="24"/>
        </w:rPr>
      </w:pPr>
      <w:r w:rsidRPr="00665EBC">
        <w:rPr>
          <w:sz w:val="24"/>
          <w:szCs w:val="24"/>
        </w:rPr>
        <w:t>——</w:t>
      </w:r>
      <w:r w:rsidRPr="00665EBC">
        <w:rPr>
          <w:rFonts w:hint="eastAsia"/>
          <w:sz w:val="24"/>
          <w:szCs w:val="24"/>
        </w:rPr>
        <w:t>供电；</w:t>
      </w:r>
    </w:p>
    <w:p w14:paraId="6418DE29" w14:textId="77777777" w:rsidR="009B0421" w:rsidRPr="00665EBC" w:rsidRDefault="009B0421" w:rsidP="00027704">
      <w:pPr>
        <w:snapToGrid w:val="0"/>
        <w:spacing w:line="360" w:lineRule="auto"/>
        <w:ind w:firstLineChars="200" w:firstLine="480"/>
        <w:rPr>
          <w:sz w:val="24"/>
          <w:szCs w:val="24"/>
        </w:rPr>
      </w:pPr>
      <w:r w:rsidRPr="00665EBC">
        <w:rPr>
          <w:sz w:val="24"/>
          <w:szCs w:val="24"/>
        </w:rPr>
        <w:t>——</w:t>
      </w:r>
      <w:r w:rsidRPr="00665EBC">
        <w:rPr>
          <w:rFonts w:hint="eastAsia"/>
          <w:sz w:val="24"/>
          <w:szCs w:val="24"/>
        </w:rPr>
        <w:t>关键零部件和材料。</w:t>
      </w:r>
    </w:p>
    <w:p w14:paraId="290FA808"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系列产品的特征描述可以采用文字、表格、图片等方式，必要时对典型样机进行拆解，以照片方式记录产品关键结构和零部件的特征。</w:t>
      </w:r>
    </w:p>
    <w:p w14:paraId="58AE0C47"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表</w:t>
      </w:r>
      <w:r w:rsidRPr="00665EBC">
        <w:rPr>
          <w:rFonts w:hint="eastAsia"/>
          <w:sz w:val="24"/>
          <w:szCs w:val="24"/>
        </w:rPr>
        <w:t>1</w:t>
      </w:r>
      <w:r w:rsidRPr="00665EBC">
        <w:rPr>
          <w:rFonts w:hint="eastAsia"/>
          <w:sz w:val="24"/>
          <w:szCs w:val="24"/>
        </w:rPr>
        <w:t>所列的零部件和材料被认为对流量计性能至关重要的，应作为关键零部件的材料进行描述</w:t>
      </w:r>
      <w:r w:rsidR="00803B66" w:rsidRPr="00665EBC">
        <w:rPr>
          <w:rFonts w:hint="eastAsia"/>
          <w:sz w:val="24"/>
          <w:szCs w:val="24"/>
        </w:rPr>
        <w:t>。</w:t>
      </w:r>
    </w:p>
    <w:p w14:paraId="2819E3AD" w14:textId="77777777" w:rsidR="009B0421" w:rsidRPr="00665EBC" w:rsidRDefault="009B0421">
      <w:pPr>
        <w:pStyle w:val="aff2"/>
        <w:snapToGrid w:val="0"/>
        <w:spacing w:line="360" w:lineRule="auto"/>
        <w:ind w:firstLine="0"/>
        <w:outlineLvl w:val="1"/>
        <w:rPr>
          <w:szCs w:val="24"/>
        </w:rPr>
      </w:pPr>
      <w:bookmarkStart w:id="168" w:name="_Toc457808135"/>
      <w:bookmarkStart w:id="169" w:name="_Toc457808597"/>
      <w:bookmarkStart w:id="170" w:name="_Toc501210804"/>
      <w:bookmarkStart w:id="171" w:name="_Toc457807272"/>
      <w:bookmarkStart w:id="172" w:name="_Toc185070213"/>
      <w:r w:rsidRPr="00665EBC">
        <w:rPr>
          <w:rFonts w:hint="eastAsia"/>
          <w:szCs w:val="24"/>
        </w:rPr>
        <w:t>9</w:t>
      </w:r>
      <w:r w:rsidRPr="00665EBC">
        <w:rPr>
          <w:szCs w:val="24"/>
        </w:rPr>
        <w:t xml:space="preserve">.2 </w:t>
      </w:r>
      <w:r w:rsidR="00F1548C" w:rsidRPr="00665EBC">
        <w:rPr>
          <w:rFonts w:hint="eastAsia"/>
          <w:szCs w:val="24"/>
        </w:rPr>
        <w:t>提供</w:t>
      </w:r>
      <w:r w:rsidRPr="00665EBC">
        <w:rPr>
          <w:rFonts w:hint="eastAsia"/>
          <w:szCs w:val="24"/>
        </w:rPr>
        <w:t>样机</w:t>
      </w:r>
      <w:bookmarkEnd w:id="168"/>
      <w:bookmarkEnd w:id="169"/>
      <w:bookmarkEnd w:id="170"/>
      <w:bookmarkEnd w:id="171"/>
      <w:r w:rsidR="00F1548C" w:rsidRPr="00665EBC">
        <w:rPr>
          <w:rFonts w:hint="eastAsia"/>
          <w:szCs w:val="24"/>
        </w:rPr>
        <w:t>的数量</w:t>
      </w:r>
      <w:bookmarkEnd w:id="172"/>
    </w:p>
    <w:p w14:paraId="04401C33" w14:textId="77777777"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 xml:space="preserve">.2.1 </w:t>
      </w:r>
      <w:r w:rsidRPr="00665EBC">
        <w:rPr>
          <w:rFonts w:hint="eastAsia"/>
          <w:sz w:val="24"/>
          <w:szCs w:val="24"/>
        </w:rPr>
        <w:t>样机规格的确定原则</w:t>
      </w:r>
    </w:p>
    <w:p w14:paraId="2A86746B"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根据申请流量计的特征，按照附录</w:t>
      </w:r>
      <w:r w:rsidR="00FF5CF0" w:rsidRPr="00665EBC">
        <w:rPr>
          <w:rFonts w:hint="eastAsia"/>
          <w:sz w:val="24"/>
          <w:szCs w:val="24"/>
        </w:rPr>
        <w:t>A</w:t>
      </w:r>
      <w:r w:rsidRPr="00665EBC">
        <w:rPr>
          <w:rFonts w:hint="eastAsia"/>
          <w:sz w:val="24"/>
          <w:szCs w:val="24"/>
        </w:rPr>
        <w:t>中</w:t>
      </w:r>
      <w:r w:rsidR="00FF5CF0" w:rsidRPr="00665EBC">
        <w:rPr>
          <w:rFonts w:hint="eastAsia"/>
          <w:sz w:val="24"/>
          <w:szCs w:val="24"/>
        </w:rPr>
        <w:t>A</w:t>
      </w:r>
      <w:r w:rsidRPr="00665EBC">
        <w:rPr>
          <w:sz w:val="24"/>
          <w:szCs w:val="24"/>
        </w:rPr>
        <w:t>.2</w:t>
      </w:r>
      <w:r w:rsidRPr="00665EBC">
        <w:rPr>
          <w:rFonts w:hint="eastAsia"/>
          <w:sz w:val="24"/>
          <w:szCs w:val="24"/>
        </w:rPr>
        <w:t>的规定确定系列产品；按照附录</w:t>
      </w:r>
      <w:r w:rsidR="00FF5CF0" w:rsidRPr="00665EBC">
        <w:rPr>
          <w:rFonts w:hint="eastAsia"/>
          <w:sz w:val="24"/>
          <w:szCs w:val="24"/>
        </w:rPr>
        <w:t>A</w:t>
      </w:r>
      <w:r w:rsidRPr="00665EBC">
        <w:rPr>
          <w:rFonts w:hint="eastAsia"/>
          <w:sz w:val="24"/>
          <w:szCs w:val="24"/>
        </w:rPr>
        <w:t>中</w:t>
      </w:r>
      <w:r w:rsidR="00FF5CF0" w:rsidRPr="00665EBC">
        <w:rPr>
          <w:rFonts w:hint="eastAsia"/>
          <w:sz w:val="24"/>
          <w:szCs w:val="24"/>
        </w:rPr>
        <w:t>A</w:t>
      </w:r>
      <w:r w:rsidRPr="00665EBC">
        <w:rPr>
          <w:sz w:val="24"/>
          <w:szCs w:val="24"/>
        </w:rPr>
        <w:t>.</w:t>
      </w:r>
      <w:r w:rsidRPr="00665EBC">
        <w:rPr>
          <w:rFonts w:hint="eastAsia"/>
          <w:sz w:val="24"/>
          <w:szCs w:val="24"/>
        </w:rPr>
        <w:t>3</w:t>
      </w:r>
      <w:r w:rsidRPr="00665EBC">
        <w:rPr>
          <w:rFonts w:hint="eastAsia"/>
          <w:sz w:val="24"/>
          <w:szCs w:val="24"/>
        </w:rPr>
        <w:t>的规定确定样机规格，单一产品可认为是系列产品的特例。</w:t>
      </w:r>
    </w:p>
    <w:p w14:paraId="032D06F0" w14:textId="77777777"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 xml:space="preserve">.2.2 </w:t>
      </w:r>
      <w:r w:rsidRPr="00665EBC">
        <w:rPr>
          <w:rFonts w:hint="eastAsia"/>
          <w:sz w:val="24"/>
          <w:szCs w:val="24"/>
        </w:rPr>
        <w:t>样机数量的确定原则</w:t>
      </w:r>
    </w:p>
    <w:p w14:paraId="716FE566" w14:textId="3A1A4A26"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流量计样机的</w:t>
      </w:r>
      <w:r w:rsidR="00E85273" w:rsidRPr="00665EBC">
        <w:rPr>
          <w:rFonts w:hint="eastAsia"/>
          <w:sz w:val="24"/>
          <w:szCs w:val="24"/>
        </w:rPr>
        <w:t>数量按照</w:t>
      </w:r>
      <w:r w:rsidR="00E85273" w:rsidRPr="00665EBC">
        <w:rPr>
          <w:rFonts w:hint="eastAsia"/>
          <w:sz w:val="24"/>
          <w:szCs w:val="24"/>
        </w:rPr>
        <w:t>JJF1016</w:t>
      </w:r>
      <w:r w:rsidR="00E85273" w:rsidRPr="00665EBC">
        <w:rPr>
          <w:rFonts w:hint="eastAsia"/>
          <w:sz w:val="24"/>
          <w:szCs w:val="24"/>
        </w:rPr>
        <w:t>第</w:t>
      </w:r>
      <w:r w:rsidR="00E85273" w:rsidRPr="00665EBC">
        <w:rPr>
          <w:rFonts w:hint="eastAsia"/>
          <w:sz w:val="24"/>
          <w:szCs w:val="24"/>
        </w:rPr>
        <w:t>6.13.1</w:t>
      </w:r>
      <w:r w:rsidR="008C26B7" w:rsidRPr="00665EBC">
        <w:rPr>
          <w:rFonts w:hint="eastAsia"/>
          <w:sz w:val="24"/>
          <w:szCs w:val="24"/>
        </w:rPr>
        <w:t>的要求，</w:t>
      </w:r>
      <w:r w:rsidRPr="00665EBC">
        <w:rPr>
          <w:rFonts w:hint="eastAsia"/>
          <w:sz w:val="24"/>
          <w:szCs w:val="24"/>
        </w:rPr>
        <w:t>最少数量见表</w:t>
      </w:r>
      <w:r w:rsidR="006F09F8" w:rsidRPr="00665EBC">
        <w:rPr>
          <w:sz w:val="24"/>
          <w:szCs w:val="24"/>
        </w:rPr>
        <w:t>7</w:t>
      </w:r>
      <w:r w:rsidRPr="00665EBC">
        <w:rPr>
          <w:rFonts w:hint="eastAsia"/>
          <w:sz w:val="24"/>
          <w:szCs w:val="24"/>
        </w:rPr>
        <w:t>。所有的样机、可更换部件，均应以最终型式提供。</w:t>
      </w:r>
    </w:p>
    <w:p w14:paraId="60B258F5" w14:textId="57BBF07A" w:rsidR="009B0421" w:rsidRPr="00665EBC" w:rsidRDefault="009B0421">
      <w:pPr>
        <w:pStyle w:val="a8"/>
        <w:numPr>
          <w:ilvl w:val="0"/>
          <w:numId w:val="0"/>
        </w:numPr>
        <w:snapToGrid w:val="0"/>
        <w:spacing w:line="360" w:lineRule="auto"/>
        <w:rPr>
          <w:rFonts w:ascii="Times New Roman"/>
          <w:szCs w:val="21"/>
        </w:rPr>
      </w:pPr>
      <w:r w:rsidRPr="00665EBC">
        <w:rPr>
          <w:rFonts w:ascii="Times New Roman" w:hint="eastAsia"/>
          <w:szCs w:val="21"/>
        </w:rPr>
        <w:t>表</w:t>
      </w:r>
      <w:r w:rsidR="006F09F8" w:rsidRPr="00665EBC">
        <w:rPr>
          <w:rFonts w:ascii="Times New Roman"/>
          <w:szCs w:val="21"/>
        </w:rPr>
        <w:t>7</w:t>
      </w:r>
      <w:r w:rsidRPr="00665EBC">
        <w:rPr>
          <w:rFonts w:ascii="Times New Roman"/>
          <w:szCs w:val="21"/>
        </w:rPr>
        <w:t xml:space="preserve"> </w:t>
      </w:r>
      <w:r w:rsidRPr="00665EBC">
        <w:rPr>
          <w:rFonts w:ascii="Times New Roman" w:hint="eastAsia"/>
          <w:szCs w:val="21"/>
        </w:rPr>
        <w:t>流量计样机的最少数量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4"/>
        <w:gridCol w:w="3879"/>
      </w:tblGrid>
      <w:tr w:rsidR="00665EBC" w:rsidRPr="00665EBC" w14:paraId="5C09C843" w14:textId="77777777">
        <w:trPr>
          <w:trHeight w:val="676"/>
          <w:jc w:val="center"/>
        </w:trPr>
        <w:tc>
          <w:tcPr>
            <w:tcW w:w="3434" w:type="dxa"/>
            <w:tcBorders>
              <w:top w:val="single" w:sz="4" w:space="0" w:color="auto"/>
              <w:left w:val="single" w:sz="4" w:space="0" w:color="auto"/>
              <w:bottom w:val="single" w:sz="4" w:space="0" w:color="auto"/>
              <w:right w:val="single" w:sz="4" w:space="0" w:color="auto"/>
            </w:tcBorders>
            <w:vAlign w:val="center"/>
          </w:tcPr>
          <w:p w14:paraId="350B94D5" w14:textId="77777777" w:rsidR="009B0421" w:rsidRPr="00665EBC" w:rsidRDefault="009B0421">
            <w:pPr>
              <w:snapToGrid w:val="0"/>
              <w:jc w:val="center"/>
            </w:pPr>
            <w:r w:rsidRPr="00665EBC">
              <w:rPr>
                <w:rFonts w:hint="eastAsia"/>
              </w:rPr>
              <w:t>流量计公称口径</w:t>
            </w:r>
          </w:p>
          <w:p w14:paraId="18598374" w14:textId="77777777" w:rsidR="009B0421" w:rsidRPr="00665EBC" w:rsidRDefault="009B0421">
            <w:pPr>
              <w:snapToGrid w:val="0"/>
              <w:jc w:val="center"/>
            </w:pPr>
            <w:r w:rsidRPr="00665EBC">
              <w:rPr>
                <w:rFonts w:hint="eastAsia"/>
              </w:rPr>
              <w:t>（</w:t>
            </w:r>
            <w:r w:rsidRPr="00665EBC">
              <w:t>mm</w:t>
            </w:r>
            <w:r w:rsidRPr="00665EBC">
              <w:rPr>
                <w:rFonts w:hint="eastAsia"/>
              </w:rPr>
              <w:t>）</w:t>
            </w:r>
          </w:p>
        </w:tc>
        <w:tc>
          <w:tcPr>
            <w:tcW w:w="3879" w:type="dxa"/>
            <w:tcBorders>
              <w:top w:val="single" w:sz="4" w:space="0" w:color="auto"/>
              <w:left w:val="single" w:sz="4" w:space="0" w:color="auto"/>
              <w:bottom w:val="single" w:sz="4" w:space="0" w:color="auto"/>
              <w:right w:val="single" w:sz="4" w:space="0" w:color="auto"/>
            </w:tcBorders>
            <w:vAlign w:val="center"/>
          </w:tcPr>
          <w:p w14:paraId="3D14A4F9" w14:textId="6437810A" w:rsidR="009B0421" w:rsidRPr="00665EBC" w:rsidRDefault="009B0421">
            <w:pPr>
              <w:snapToGrid w:val="0"/>
              <w:jc w:val="center"/>
            </w:pPr>
            <w:r w:rsidRPr="00665EBC">
              <w:rPr>
                <w:rFonts w:hint="eastAsia"/>
              </w:rPr>
              <w:t>除配备电子装置流量计外，所有型号流量计的最少数量</w:t>
            </w:r>
          </w:p>
        </w:tc>
      </w:tr>
      <w:tr w:rsidR="00665EBC" w:rsidRPr="00665EBC" w14:paraId="5E52FE33" w14:textId="77777777">
        <w:trPr>
          <w:trHeight w:val="515"/>
          <w:jc w:val="center"/>
        </w:trPr>
        <w:tc>
          <w:tcPr>
            <w:tcW w:w="3434" w:type="dxa"/>
            <w:tcBorders>
              <w:top w:val="single" w:sz="4" w:space="0" w:color="auto"/>
              <w:left w:val="single" w:sz="4" w:space="0" w:color="auto"/>
              <w:bottom w:val="single" w:sz="4" w:space="0" w:color="auto"/>
              <w:right w:val="single" w:sz="4" w:space="0" w:color="auto"/>
            </w:tcBorders>
            <w:vAlign w:val="center"/>
          </w:tcPr>
          <w:p w14:paraId="7E548A14" w14:textId="5051C73F" w:rsidR="009B0421" w:rsidRPr="00665EBC" w:rsidRDefault="009B0421" w:rsidP="006F629C">
            <w:pPr>
              <w:snapToGrid w:val="0"/>
              <w:jc w:val="center"/>
            </w:pPr>
            <w:r w:rsidRPr="00665EBC">
              <w:rPr>
                <w:rFonts w:hint="eastAsia"/>
              </w:rPr>
              <w:t>DN</w:t>
            </w:r>
            <w:r w:rsidR="006F629C" w:rsidRPr="00665EBC">
              <w:rPr>
                <w:rFonts w:hint="eastAsia"/>
              </w:rPr>
              <w:t>&lt;</w:t>
            </w:r>
            <w:r w:rsidRPr="00665EBC">
              <w:rPr>
                <w:rFonts w:hint="eastAsia"/>
              </w:rPr>
              <w:t>100</w:t>
            </w:r>
          </w:p>
        </w:tc>
        <w:tc>
          <w:tcPr>
            <w:tcW w:w="3879" w:type="dxa"/>
            <w:tcBorders>
              <w:top w:val="single" w:sz="4" w:space="0" w:color="auto"/>
              <w:left w:val="single" w:sz="4" w:space="0" w:color="auto"/>
              <w:bottom w:val="single" w:sz="4" w:space="0" w:color="auto"/>
              <w:right w:val="single" w:sz="4" w:space="0" w:color="auto"/>
            </w:tcBorders>
            <w:vAlign w:val="center"/>
          </w:tcPr>
          <w:p w14:paraId="0C421602" w14:textId="3ACAC988" w:rsidR="009B0421" w:rsidRPr="00665EBC" w:rsidRDefault="006F629C">
            <w:pPr>
              <w:snapToGrid w:val="0"/>
              <w:jc w:val="center"/>
            </w:pPr>
            <w:r w:rsidRPr="00665EBC">
              <w:t>1</w:t>
            </w:r>
            <w:r w:rsidR="001676BB" w:rsidRPr="00665EBC">
              <w:rPr>
                <w:rFonts w:hint="eastAsia"/>
              </w:rPr>
              <w:t>台</w:t>
            </w:r>
            <w:r w:rsidRPr="00665EBC">
              <w:rPr>
                <w:rFonts w:ascii="黑体" w:eastAsia="黑体" w:hAnsi="黑体" w:hint="eastAsia"/>
              </w:rPr>
              <w:t>～</w:t>
            </w:r>
            <w:r w:rsidR="009B0421" w:rsidRPr="00665EBC">
              <w:t>3</w:t>
            </w:r>
            <w:r w:rsidR="001676BB" w:rsidRPr="00665EBC">
              <w:rPr>
                <w:rFonts w:hint="eastAsia"/>
              </w:rPr>
              <w:t>台</w:t>
            </w:r>
          </w:p>
        </w:tc>
      </w:tr>
      <w:tr w:rsidR="009B0421" w:rsidRPr="00665EBC" w14:paraId="7940D29D" w14:textId="77777777">
        <w:trPr>
          <w:trHeight w:val="587"/>
          <w:jc w:val="center"/>
        </w:trPr>
        <w:tc>
          <w:tcPr>
            <w:tcW w:w="3434" w:type="dxa"/>
            <w:tcBorders>
              <w:top w:val="single" w:sz="4" w:space="0" w:color="auto"/>
              <w:left w:val="single" w:sz="4" w:space="0" w:color="auto"/>
              <w:bottom w:val="single" w:sz="4" w:space="0" w:color="auto"/>
              <w:right w:val="single" w:sz="4" w:space="0" w:color="auto"/>
            </w:tcBorders>
            <w:vAlign w:val="center"/>
          </w:tcPr>
          <w:p w14:paraId="30EEE290" w14:textId="5966981D" w:rsidR="009B0421" w:rsidRPr="00665EBC" w:rsidRDefault="009B0421" w:rsidP="006F629C">
            <w:pPr>
              <w:snapToGrid w:val="0"/>
              <w:jc w:val="center"/>
            </w:pPr>
            <w:r w:rsidRPr="00665EBC">
              <w:rPr>
                <w:rFonts w:hint="eastAsia"/>
              </w:rPr>
              <w:lastRenderedPageBreak/>
              <w:t>DN</w:t>
            </w:r>
            <w:r w:rsidR="006F629C" w:rsidRPr="00665EBC">
              <w:rPr>
                <w:rFonts w:ascii="黑体" w:eastAsia="黑体" w:hAnsi="黑体" w:hint="eastAsia"/>
              </w:rPr>
              <w:t>≥</w:t>
            </w:r>
            <w:r w:rsidRPr="00665EBC">
              <w:rPr>
                <w:rFonts w:hint="eastAsia"/>
              </w:rPr>
              <w:t>100</w:t>
            </w:r>
          </w:p>
        </w:tc>
        <w:tc>
          <w:tcPr>
            <w:tcW w:w="3879" w:type="dxa"/>
            <w:tcBorders>
              <w:top w:val="single" w:sz="4" w:space="0" w:color="auto"/>
              <w:left w:val="single" w:sz="4" w:space="0" w:color="auto"/>
              <w:bottom w:val="single" w:sz="4" w:space="0" w:color="auto"/>
              <w:right w:val="single" w:sz="4" w:space="0" w:color="auto"/>
            </w:tcBorders>
            <w:vAlign w:val="center"/>
          </w:tcPr>
          <w:p w14:paraId="577687B3" w14:textId="405E4A07" w:rsidR="009B0421" w:rsidRPr="00665EBC" w:rsidRDefault="009B0421">
            <w:pPr>
              <w:snapToGrid w:val="0"/>
              <w:jc w:val="center"/>
            </w:pPr>
            <w:r w:rsidRPr="00665EBC">
              <w:t>1</w:t>
            </w:r>
            <w:r w:rsidR="001676BB" w:rsidRPr="00665EBC">
              <w:rPr>
                <w:rFonts w:hint="eastAsia"/>
              </w:rPr>
              <w:t>台</w:t>
            </w:r>
          </w:p>
        </w:tc>
      </w:tr>
    </w:tbl>
    <w:p w14:paraId="46DCC327" w14:textId="77777777" w:rsidR="009B0421" w:rsidRPr="00665EBC" w:rsidRDefault="009B0421">
      <w:pPr>
        <w:pStyle w:val="aff2"/>
        <w:snapToGrid w:val="0"/>
        <w:spacing w:line="360" w:lineRule="auto"/>
        <w:ind w:firstLine="0"/>
        <w:outlineLvl w:val="1"/>
        <w:rPr>
          <w:szCs w:val="24"/>
        </w:rPr>
      </w:pPr>
      <w:bookmarkStart w:id="173" w:name="_Toc457807273"/>
      <w:bookmarkStart w:id="174" w:name="_Toc457808136"/>
      <w:bookmarkStart w:id="175" w:name="_Toc457808598"/>
    </w:p>
    <w:p w14:paraId="1E377B39" w14:textId="77777777" w:rsidR="009B0421" w:rsidRPr="00665EBC" w:rsidRDefault="009B0421">
      <w:pPr>
        <w:pStyle w:val="aff2"/>
        <w:snapToGrid w:val="0"/>
        <w:spacing w:line="360" w:lineRule="auto"/>
        <w:ind w:firstLine="0"/>
        <w:outlineLvl w:val="1"/>
        <w:rPr>
          <w:szCs w:val="24"/>
        </w:rPr>
      </w:pPr>
      <w:bookmarkStart w:id="176" w:name="_Toc501210805"/>
      <w:bookmarkStart w:id="177" w:name="_Toc185070214"/>
      <w:r w:rsidRPr="00665EBC">
        <w:rPr>
          <w:rFonts w:hint="eastAsia"/>
          <w:szCs w:val="24"/>
        </w:rPr>
        <w:t>9</w:t>
      </w:r>
      <w:r w:rsidRPr="00665EBC">
        <w:rPr>
          <w:szCs w:val="24"/>
        </w:rPr>
        <w:t xml:space="preserve">.3 </w:t>
      </w:r>
      <w:r w:rsidRPr="00665EBC">
        <w:rPr>
          <w:rFonts w:hint="eastAsia"/>
          <w:szCs w:val="24"/>
        </w:rPr>
        <w:t>样机的使用方式</w:t>
      </w:r>
      <w:bookmarkEnd w:id="173"/>
      <w:bookmarkEnd w:id="174"/>
      <w:bookmarkEnd w:id="175"/>
      <w:bookmarkEnd w:id="176"/>
      <w:bookmarkEnd w:id="177"/>
    </w:p>
    <w:p w14:paraId="517EFB32" w14:textId="7E98C9A3"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.3.</w:t>
      </w:r>
      <w:r w:rsidRPr="00665EBC">
        <w:rPr>
          <w:rFonts w:hint="eastAsia"/>
          <w:sz w:val="24"/>
          <w:szCs w:val="24"/>
        </w:rPr>
        <w:t>1</w:t>
      </w:r>
      <w:r w:rsidRPr="00665EBC">
        <w:rPr>
          <w:sz w:val="24"/>
          <w:szCs w:val="24"/>
        </w:rPr>
        <w:t xml:space="preserve"> </w:t>
      </w:r>
      <w:r w:rsidRPr="00665EBC">
        <w:rPr>
          <w:rFonts w:hint="eastAsia"/>
          <w:sz w:val="24"/>
          <w:szCs w:val="24"/>
        </w:rPr>
        <w:t>需按附录</w:t>
      </w:r>
      <w:r w:rsidR="009E25CE" w:rsidRPr="00665EBC">
        <w:rPr>
          <w:rFonts w:hint="eastAsia"/>
          <w:sz w:val="24"/>
          <w:szCs w:val="24"/>
        </w:rPr>
        <w:t>A</w:t>
      </w:r>
      <w:r w:rsidRPr="00665EBC">
        <w:rPr>
          <w:rFonts w:hint="eastAsia"/>
          <w:sz w:val="24"/>
          <w:szCs w:val="24"/>
        </w:rPr>
        <w:t>中</w:t>
      </w:r>
      <w:r w:rsidR="009E25CE" w:rsidRPr="00665EBC">
        <w:rPr>
          <w:rFonts w:hint="eastAsia"/>
          <w:sz w:val="24"/>
          <w:szCs w:val="24"/>
        </w:rPr>
        <w:t>A</w:t>
      </w:r>
      <w:r w:rsidRPr="00665EBC">
        <w:rPr>
          <w:sz w:val="24"/>
          <w:szCs w:val="24"/>
        </w:rPr>
        <w:t>.</w:t>
      </w:r>
      <w:r w:rsidRPr="00665EBC">
        <w:rPr>
          <w:rFonts w:hint="eastAsia"/>
          <w:sz w:val="24"/>
          <w:szCs w:val="24"/>
        </w:rPr>
        <w:t>3</w:t>
      </w:r>
      <w:r w:rsidRPr="00665EBC">
        <w:rPr>
          <w:rFonts w:hint="eastAsia"/>
          <w:sz w:val="24"/>
          <w:szCs w:val="24"/>
        </w:rPr>
        <w:t>的规定对所有样机进行除</w:t>
      </w:r>
      <w:r w:rsidR="00996237" w:rsidRPr="00665EBC">
        <w:rPr>
          <w:rFonts w:hint="eastAsia"/>
          <w:sz w:val="24"/>
          <w:szCs w:val="24"/>
        </w:rPr>
        <w:t>贮存环境适应性、电磁兼容适应性、</w:t>
      </w:r>
      <w:r w:rsidRPr="00665EBC">
        <w:rPr>
          <w:rFonts w:hint="eastAsia"/>
          <w:sz w:val="24"/>
          <w:szCs w:val="24"/>
        </w:rPr>
        <w:t>外的所有项目试验；</w:t>
      </w:r>
      <w:r w:rsidR="00996237" w:rsidRPr="00665EBC">
        <w:rPr>
          <w:rFonts w:hint="eastAsia"/>
          <w:sz w:val="24"/>
          <w:szCs w:val="24"/>
        </w:rPr>
        <w:t>其中</w:t>
      </w:r>
      <w:r w:rsidRPr="00665EBC">
        <w:rPr>
          <w:rFonts w:hint="eastAsia"/>
          <w:sz w:val="24"/>
          <w:szCs w:val="24"/>
        </w:rPr>
        <w:t>确定</w:t>
      </w:r>
      <w:r w:rsidR="00996237" w:rsidRPr="00665EBC">
        <w:rPr>
          <w:rFonts w:hint="eastAsia"/>
          <w:sz w:val="24"/>
          <w:szCs w:val="24"/>
        </w:rPr>
        <w:t>贮存环境适应性、电磁兼容适应性</w:t>
      </w:r>
      <w:r w:rsidRPr="00665EBC">
        <w:rPr>
          <w:rFonts w:hint="eastAsia"/>
          <w:sz w:val="24"/>
          <w:szCs w:val="24"/>
        </w:rPr>
        <w:t>在其中一种有代表性的规格样机中进行</w:t>
      </w:r>
      <w:r w:rsidR="00E132CB" w:rsidRPr="00665EBC">
        <w:rPr>
          <w:rFonts w:hint="eastAsia"/>
          <w:sz w:val="24"/>
          <w:szCs w:val="24"/>
        </w:rPr>
        <w:t>。</w:t>
      </w:r>
    </w:p>
    <w:p w14:paraId="0F777D91" w14:textId="69AEDE03"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.3.</w:t>
      </w:r>
      <w:r w:rsidRPr="00665EBC">
        <w:rPr>
          <w:rFonts w:hint="eastAsia"/>
          <w:sz w:val="24"/>
          <w:szCs w:val="24"/>
        </w:rPr>
        <w:t>2</w:t>
      </w:r>
      <w:r w:rsidRPr="00665EBC">
        <w:rPr>
          <w:rFonts w:hint="eastAsia"/>
          <w:sz w:val="24"/>
          <w:szCs w:val="24"/>
        </w:rPr>
        <w:t>不得在试验期间或试验中对样机进行调整。</w:t>
      </w:r>
    </w:p>
    <w:p w14:paraId="7618D354" w14:textId="4B68B484" w:rsidR="009B0421" w:rsidRPr="00665EBC" w:rsidRDefault="009B0421">
      <w:pPr>
        <w:snapToGrid w:val="0"/>
        <w:spacing w:line="360" w:lineRule="auto"/>
        <w:rPr>
          <w:sz w:val="24"/>
          <w:szCs w:val="24"/>
        </w:rPr>
      </w:pPr>
      <w:r w:rsidRPr="00665EBC">
        <w:rPr>
          <w:rFonts w:hint="eastAsia"/>
          <w:sz w:val="24"/>
          <w:szCs w:val="24"/>
        </w:rPr>
        <w:t>9</w:t>
      </w:r>
      <w:r w:rsidRPr="00665EBC">
        <w:rPr>
          <w:sz w:val="24"/>
          <w:szCs w:val="24"/>
        </w:rPr>
        <w:t>.3.</w:t>
      </w:r>
      <w:r w:rsidRPr="00665EBC">
        <w:rPr>
          <w:rFonts w:hint="eastAsia"/>
          <w:sz w:val="24"/>
          <w:szCs w:val="24"/>
        </w:rPr>
        <w:t>3</w:t>
      </w:r>
      <w:r w:rsidRPr="00665EBC">
        <w:rPr>
          <w:sz w:val="24"/>
          <w:szCs w:val="24"/>
        </w:rPr>
        <w:t xml:space="preserve"> </w:t>
      </w:r>
      <w:r w:rsidRPr="00665EBC">
        <w:rPr>
          <w:rFonts w:hint="eastAsia"/>
          <w:sz w:val="24"/>
          <w:szCs w:val="24"/>
        </w:rPr>
        <w:t>型式评价结束后按</w:t>
      </w:r>
      <w:r w:rsidRPr="00665EBC">
        <w:rPr>
          <w:sz w:val="24"/>
          <w:szCs w:val="24"/>
        </w:rPr>
        <w:t>JJF 1015</w:t>
      </w:r>
      <w:r w:rsidRPr="00665EBC">
        <w:rPr>
          <w:rFonts w:hint="eastAsia"/>
          <w:sz w:val="24"/>
          <w:szCs w:val="24"/>
        </w:rPr>
        <w:t>第</w:t>
      </w:r>
      <w:r w:rsidRPr="00665EBC">
        <w:rPr>
          <w:rFonts w:hint="eastAsia"/>
          <w:sz w:val="24"/>
          <w:szCs w:val="24"/>
        </w:rPr>
        <w:t>6</w:t>
      </w:r>
      <w:r w:rsidRPr="00665EBC">
        <w:rPr>
          <w:rFonts w:hint="eastAsia"/>
          <w:sz w:val="24"/>
          <w:szCs w:val="24"/>
        </w:rPr>
        <w:t>章的规定处理样机。对于型式评价合格的系列产品样机，至少将</w:t>
      </w:r>
      <w:r w:rsidRPr="00665EBC">
        <w:rPr>
          <w:sz w:val="24"/>
          <w:szCs w:val="24"/>
        </w:rPr>
        <w:t>1</w:t>
      </w:r>
      <w:r w:rsidRPr="00665EBC">
        <w:rPr>
          <w:rFonts w:hint="eastAsia"/>
          <w:sz w:val="24"/>
          <w:szCs w:val="24"/>
        </w:rPr>
        <w:t>台样机按</w:t>
      </w:r>
      <w:r w:rsidRPr="00665EBC">
        <w:rPr>
          <w:sz w:val="24"/>
          <w:szCs w:val="24"/>
        </w:rPr>
        <w:t>JJF 1015</w:t>
      </w:r>
      <w:r w:rsidRPr="00665EBC">
        <w:rPr>
          <w:rFonts w:hint="eastAsia"/>
          <w:sz w:val="24"/>
          <w:szCs w:val="24"/>
        </w:rPr>
        <w:t>中</w:t>
      </w:r>
      <w:r w:rsidRPr="00665EBC">
        <w:rPr>
          <w:sz w:val="24"/>
          <w:szCs w:val="24"/>
        </w:rPr>
        <w:t>6.1.1</w:t>
      </w:r>
      <w:r w:rsidRPr="00665EBC">
        <w:rPr>
          <w:rFonts w:hint="eastAsia"/>
          <w:sz w:val="24"/>
          <w:szCs w:val="24"/>
        </w:rPr>
        <w:t>的规定进行封样并交由申请单位保存。</w:t>
      </w:r>
    </w:p>
    <w:p w14:paraId="31702B70" w14:textId="77777777" w:rsidR="009B0421" w:rsidRPr="00665EBC" w:rsidRDefault="009B0421">
      <w:pPr>
        <w:snapToGrid w:val="0"/>
        <w:spacing w:beforeLines="100" w:before="312" w:afterLines="100" w:after="312" w:line="360" w:lineRule="auto"/>
        <w:outlineLvl w:val="0"/>
        <w:rPr>
          <w:rFonts w:eastAsia="黑体"/>
          <w:sz w:val="24"/>
        </w:rPr>
      </w:pPr>
      <w:bookmarkStart w:id="178" w:name="_Toc395001416"/>
      <w:bookmarkStart w:id="179" w:name="_Toc457807274"/>
      <w:bookmarkStart w:id="180" w:name="_Toc457808137"/>
      <w:bookmarkStart w:id="181" w:name="_Toc457808599"/>
      <w:bookmarkStart w:id="182" w:name="_Toc501210806"/>
      <w:bookmarkStart w:id="183" w:name="_Toc185070215"/>
      <w:r w:rsidRPr="00665EBC">
        <w:rPr>
          <w:rFonts w:eastAsia="黑体" w:hint="eastAsia"/>
          <w:sz w:val="24"/>
        </w:rPr>
        <w:t>10</w:t>
      </w:r>
      <w:r w:rsidRPr="00665EBC">
        <w:rPr>
          <w:rFonts w:eastAsia="黑体"/>
          <w:sz w:val="24"/>
        </w:rPr>
        <w:t xml:space="preserve"> </w:t>
      </w:r>
      <w:r w:rsidRPr="00665EBC">
        <w:rPr>
          <w:rFonts w:eastAsia="黑体"/>
          <w:sz w:val="24"/>
        </w:rPr>
        <w:t>试验项目的试验方法和条件以及数据处理和合格判据</w:t>
      </w:r>
      <w:bookmarkEnd w:id="178"/>
      <w:bookmarkEnd w:id="179"/>
      <w:bookmarkEnd w:id="180"/>
      <w:bookmarkEnd w:id="181"/>
      <w:bookmarkEnd w:id="182"/>
      <w:bookmarkEnd w:id="183"/>
    </w:p>
    <w:p w14:paraId="373F2D26" w14:textId="77777777" w:rsidR="009B0421" w:rsidRPr="00665EBC" w:rsidRDefault="009B0421">
      <w:pPr>
        <w:pStyle w:val="aff2"/>
        <w:snapToGrid w:val="0"/>
        <w:spacing w:line="360" w:lineRule="auto"/>
        <w:ind w:firstLine="0"/>
        <w:outlineLvl w:val="1"/>
        <w:rPr>
          <w:szCs w:val="24"/>
        </w:rPr>
      </w:pPr>
      <w:bookmarkStart w:id="184" w:name="_Toc457807275"/>
      <w:bookmarkStart w:id="185" w:name="_Toc457808138"/>
      <w:bookmarkStart w:id="186" w:name="_Toc457808600"/>
      <w:bookmarkStart w:id="187" w:name="_Toc501210807"/>
      <w:bookmarkStart w:id="188" w:name="_Toc185070216"/>
      <w:bookmarkEnd w:id="161"/>
      <w:bookmarkEnd w:id="162"/>
      <w:r w:rsidRPr="00665EBC">
        <w:rPr>
          <w:rFonts w:hint="eastAsia"/>
          <w:szCs w:val="24"/>
        </w:rPr>
        <w:t>10</w:t>
      </w:r>
      <w:r w:rsidRPr="00665EBC">
        <w:rPr>
          <w:szCs w:val="24"/>
        </w:rPr>
        <w:t>.1</w:t>
      </w:r>
      <w:r w:rsidRPr="00665EBC">
        <w:rPr>
          <w:rFonts w:hint="eastAsia"/>
          <w:szCs w:val="24"/>
        </w:rPr>
        <w:t xml:space="preserve"> </w:t>
      </w:r>
      <w:r w:rsidRPr="00665EBC">
        <w:rPr>
          <w:szCs w:val="24"/>
        </w:rPr>
        <w:t>试验项目的条件</w:t>
      </w:r>
      <w:bookmarkEnd w:id="184"/>
      <w:bookmarkEnd w:id="185"/>
      <w:bookmarkEnd w:id="186"/>
      <w:bookmarkEnd w:id="187"/>
      <w:bookmarkEnd w:id="188"/>
    </w:p>
    <w:p w14:paraId="0DB3CCE5" w14:textId="58E3B54F" w:rsidR="009B0421" w:rsidRPr="00665EBC" w:rsidRDefault="009B0421">
      <w:pPr>
        <w:snapToGrid w:val="0"/>
        <w:spacing w:line="360" w:lineRule="auto"/>
        <w:rPr>
          <w:sz w:val="24"/>
          <w:szCs w:val="24"/>
        </w:rPr>
      </w:pPr>
      <w:r w:rsidRPr="00665EBC">
        <w:rPr>
          <w:rFonts w:hint="eastAsia"/>
          <w:sz w:val="24"/>
          <w:szCs w:val="24"/>
        </w:rPr>
        <w:t xml:space="preserve">10.1.1 </w:t>
      </w:r>
      <w:r w:rsidR="00F32B40" w:rsidRPr="00665EBC">
        <w:rPr>
          <w:rFonts w:hint="eastAsia"/>
          <w:sz w:val="24"/>
          <w:szCs w:val="24"/>
        </w:rPr>
        <w:t>参考</w:t>
      </w:r>
      <w:r w:rsidRPr="00665EBC">
        <w:rPr>
          <w:sz w:val="24"/>
          <w:szCs w:val="24"/>
        </w:rPr>
        <w:t>条件</w:t>
      </w:r>
    </w:p>
    <w:p w14:paraId="45C8289C" w14:textId="23530190" w:rsidR="009B0421" w:rsidRPr="00665EBC" w:rsidRDefault="009B0421" w:rsidP="00027704">
      <w:pPr>
        <w:snapToGrid w:val="0"/>
        <w:spacing w:line="360" w:lineRule="auto"/>
        <w:ind w:firstLineChars="200" w:firstLine="480"/>
        <w:rPr>
          <w:sz w:val="24"/>
          <w:szCs w:val="24"/>
        </w:rPr>
      </w:pPr>
      <w:r w:rsidRPr="00665EBC">
        <w:rPr>
          <w:rFonts w:hint="eastAsia"/>
          <w:snapToGrid w:val="0"/>
          <w:kern w:val="0"/>
          <w:sz w:val="24"/>
          <w:szCs w:val="24"/>
        </w:rPr>
        <w:t>对流量计进行型式评价试验过程中，</w:t>
      </w:r>
      <w:r w:rsidRPr="00665EBC">
        <w:rPr>
          <w:rFonts w:hint="eastAsia"/>
          <w:sz w:val="24"/>
          <w:szCs w:val="24"/>
        </w:rPr>
        <w:t>除了试验时的影响量外，其他所有适用的影响量都应保持下列规定的</w:t>
      </w:r>
      <w:r w:rsidR="00F32B40" w:rsidRPr="00665EBC">
        <w:rPr>
          <w:rFonts w:hint="eastAsia"/>
          <w:sz w:val="24"/>
          <w:szCs w:val="24"/>
        </w:rPr>
        <w:t>参考</w:t>
      </w:r>
      <w:r w:rsidRPr="00665EBC">
        <w:rPr>
          <w:rFonts w:hint="eastAsia"/>
          <w:sz w:val="24"/>
          <w:szCs w:val="24"/>
        </w:rPr>
        <w:t>条件。</w:t>
      </w:r>
    </w:p>
    <w:p w14:paraId="2ACAC416" w14:textId="400F5FA0" w:rsidR="00B02E0A" w:rsidRPr="00665EBC" w:rsidRDefault="009B0421" w:rsidP="00027704">
      <w:pPr>
        <w:snapToGrid w:val="0"/>
        <w:spacing w:line="360" w:lineRule="auto"/>
        <w:ind w:firstLineChars="200" w:firstLine="480"/>
        <w:rPr>
          <w:rFonts w:cs="宋体"/>
          <w:sz w:val="24"/>
          <w:szCs w:val="24"/>
        </w:rPr>
      </w:pPr>
      <w:r w:rsidRPr="00665EBC">
        <w:rPr>
          <w:snapToGrid w:val="0"/>
          <w:kern w:val="0"/>
          <w:sz w:val="24"/>
          <w:szCs w:val="24"/>
        </w:rPr>
        <w:t>——</w:t>
      </w:r>
      <w:r w:rsidRPr="00665EBC">
        <w:rPr>
          <w:rFonts w:hint="eastAsia"/>
          <w:kern w:val="0"/>
          <w:sz w:val="24"/>
          <w:szCs w:val="24"/>
        </w:rPr>
        <w:t xml:space="preserve"> </w:t>
      </w:r>
      <w:r w:rsidRPr="00665EBC">
        <w:rPr>
          <w:sz w:val="24"/>
          <w:szCs w:val="24"/>
        </w:rPr>
        <w:t>环境温度：</w:t>
      </w:r>
      <w:r w:rsidRPr="00665EBC">
        <w:rPr>
          <w:sz w:val="24"/>
          <w:szCs w:val="24"/>
        </w:rPr>
        <w:t>(</w:t>
      </w:r>
      <w:r w:rsidR="004560B7" w:rsidRPr="00665EBC">
        <w:rPr>
          <w:sz w:val="24"/>
          <w:szCs w:val="24"/>
        </w:rPr>
        <w:t>5</w:t>
      </w:r>
      <w:r w:rsidRPr="00665EBC">
        <w:rPr>
          <w:sz w:val="24"/>
          <w:szCs w:val="24"/>
        </w:rPr>
        <w:t>～</w:t>
      </w:r>
      <w:r w:rsidR="004560B7" w:rsidRPr="00665EBC">
        <w:rPr>
          <w:sz w:val="24"/>
          <w:szCs w:val="24"/>
        </w:rPr>
        <w:t>45</w:t>
      </w:r>
      <w:r w:rsidRPr="00665EBC">
        <w:rPr>
          <w:sz w:val="24"/>
          <w:szCs w:val="24"/>
        </w:rPr>
        <w:t>)</w:t>
      </w:r>
      <w:r w:rsidRPr="00665EBC">
        <w:rPr>
          <w:rFonts w:cs="宋体" w:hint="eastAsia"/>
          <w:sz w:val="24"/>
          <w:szCs w:val="24"/>
        </w:rPr>
        <w:t>℃</w:t>
      </w:r>
      <w:r w:rsidR="00B02E0A" w:rsidRPr="00665EBC">
        <w:rPr>
          <w:rFonts w:cs="宋体" w:hint="eastAsia"/>
          <w:sz w:val="24"/>
          <w:szCs w:val="24"/>
        </w:rPr>
        <w:t>；</w:t>
      </w:r>
    </w:p>
    <w:p w14:paraId="3FD14A8C" w14:textId="77777777" w:rsidR="009B0421" w:rsidRPr="00665EBC" w:rsidRDefault="009B0421" w:rsidP="00027704">
      <w:pPr>
        <w:snapToGrid w:val="0"/>
        <w:spacing w:line="360" w:lineRule="auto"/>
        <w:ind w:firstLineChars="200" w:firstLine="480"/>
        <w:rPr>
          <w:snapToGrid w:val="0"/>
          <w:kern w:val="0"/>
          <w:sz w:val="24"/>
          <w:szCs w:val="24"/>
        </w:rPr>
      </w:pPr>
      <w:r w:rsidRPr="00665EBC">
        <w:rPr>
          <w:snapToGrid w:val="0"/>
          <w:kern w:val="0"/>
          <w:sz w:val="24"/>
          <w:szCs w:val="24"/>
        </w:rPr>
        <w:t>——</w:t>
      </w:r>
      <w:r w:rsidRPr="00665EBC">
        <w:rPr>
          <w:rFonts w:hint="eastAsia"/>
          <w:kern w:val="0"/>
          <w:sz w:val="24"/>
          <w:szCs w:val="24"/>
        </w:rPr>
        <w:t xml:space="preserve"> </w:t>
      </w:r>
      <w:r w:rsidRPr="00665EBC">
        <w:rPr>
          <w:sz w:val="24"/>
          <w:szCs w:val="24"/>
        </w:rPr>
        <w:t>相对湿度：</w:t>
      </w:r>
      <w:r w:rsidR="00B02E0A" w:rsidRPr="00665EBC">
        <w:rPr>
          <w:rFonts w:hint="eastAsia"/>
          <w:snapToGrid w:val="0"/>
          <w:kern w:val="0"/>
          <w:sz w:val="24"/>
          <w:szCs w:val="24"/>
        </w:rPr>
        <w:t>≤</w:t>
      </w:r>
      <w:r w:rsidR="00B02E0A" w:rsidRPr="00665EBC">
        <w:rPr>
          <w:rFonts w:hint="eastAsia"/>
          <w:snapToGrid w:val="0"/>
          <w:kern w:val="0"/>
          <w:sz w:val="24"/>
          <w:szCs w:val="24"/>
        </w:rPr>
        <w:t>93</w:t>
      </w:r>
      <w:r w:rsidR="00B02E0A" w:rsidRPr="00665EBC">
        <w:rPr>
          <w:snapToGrid w:val="0"/>
          <w:kern w:val="0"/>
          <w:sz w:val="24"/>
          <w:szCs w:val="24"/>
        </w:rPr>
        <w:t>%</w:t>
      </w:r>
      <w:r w:rsidR="00B02E0A" w:rsidRPr="00665EBC">
        <w:rPr>
          <w:rFonts w:hint="eastAsia"/>
          <w:snapToGrid w:val="0"/>
          <w:kern w:val="0"/>
          <w:sz w:val="24"/>
          <w:szCs w:val="24"/>
        </w:rPr>
        <w:t>；</w:t>
      </w:r>
    </w:p>
    <w:p w14:paraId="5B25AC6F" w14:textId="778C8C1B" w:rsidR="009B0421" w:rsidRPr="00665EBC" w:rsidRDefault="009B0421" w:rsidP="00027704">
      <w:pPr>
        <w:snapToGrid w:val="0"/>
        <w:spacing w:line="360" w:lineRule="auto"/>
        <w:ind w:firstLineChars="200" w:firstLine="480"/>
        <w:rPr>
          <w:snapToGrid w:val="0"/>
          <w:kern w:val="0"/>
          <w:sz w:val="24"/>
          <w:szCs w:val="24"/>
        </w:rPr>
      </w:pPr>
      <w:r w:rsidRPr="00665EBC">
        <w:rPr>
          <w:snapToGrid w:val="0"/>
          <w:kern w:val="0"/>
          <w:sz w:val="24"/>
          <w:szCs w:val="24"/>
        </w:rPr>
        <w:t>——</w:t>
      </w:r>
      <w:r w:rsidRPr="00665EBC">
        <w:rPr>
          <w:rFonts w:hint="eastAsia"/>
          <w:snapToGrid w:val="0"/>
          <w:kern w:val="0"/>
          <w:sz w:val="24"/>
          <w:szCs w:val="24"/>
        </w:rPr>
        <w:t xml:space="preserve"> </w:t>
      </w:r>
      <w:r w:rsidRPr="00665EBC">
        <w:rPr>
          <w:rFonts w:hint="eastAsia"/>
          <w:snapToGrid w:val="0"/>
          <w:kern w:val="0"/>
          <w:sz w:val="24"/>
          <w:szCs w:val="24"/>
        </w:rPr>
        <w:t>大气压力：</w:t>
      </w:r>
      <w:r w:rsidRPr="00665EBC">
        <w:rPr>
          <w:snapToGrid w:val="0"/>
          <w:kern w:val="0"/>
          <w:sz w:val="24"/>
          <w:szCs w:val="24"/>
        </w:rPr>
        <w:t>（</w:t>
      </w:r>
      <w:r w:rsidR="00B02E0A" w:rsidRPr="00665EBC">
        <w:rPr>
          <w:rFonts w:hint="eastAsia"/>
          <w:snapToGrid w:val="0"/>
          <w:kern w:val="0"/>
          <w:sz w:val="24"/>
          <w:szCs w:val="24"/>
        </w:rPr>
        <w:t>70</w:t>
      </w:r>
      <w:r w:rsidRPr="00665EBC">
        <w:rPr>
          <w:rFonts w:hint="eastAsia"/>
          <w:snapToGrid w:val="0"/>
          <w:kern w:val="0"/>
          <w:sz w:val="24"/>
          <w:szCs w:val="24"/>
        </w:rPr>
        <w:t>～</w:t>
      </w:r>
      <w:r w:rsidRPr="00665EBC">
        <w:rPr>
          <w:snapToGrid w:val="0"/>
          <w:kern w:val="0"/>
          <w:sz w:val="24"/>
          <w:szCs w:val="24"/>
        </w:rPr>
        <w:t>106</w:t>
      </w:r>
      <w:r w:rsidRPr="00665EBC">
        <w:rPr>
          <w:snapToGrid w:val="0"/>
          <w:kern w:val="0"/>
          <w:sz w:val="24"/>
          <w:szCs w:val="24"/>
        </w:rPr>
        <w:t>）</w:t>
      </w:r>
      <w:r w:rsidRPr="00665EBC">
        <w:rPr>
          <w:snapToGrid w:val="0"/>
          <w:kern w:val="0"/>
          <w:sz w:val="24"/>
          <w:szCs w:val="24"/>
        </w:rPr>
        <w:t>kPa</w:t>
      </w:r>
      <w:r w:rsidR="00F532C8" w:rsidRPr="00665EBC">
        <w:rPr>
          <w:rFonts w:hint="eastAsia"/>
          <w:snapToGrid w:val="0"/>
          <w:kern w:val="0"/>
          <w:sz w:val="24"/>
          <w:szCs w:val="24"/>
        </w:rPr>
        <w:t>；</w:t>
      </w:r>
    </w:p>
    <w:p w14:paraId="190674E8" w14:textId="402732A4" w:rsidR="00F532C8" w:rsidRPr="00665EBC" w:rsidRDefault="00F532C8" w:rsidP="00F532C8">
      <w:pPr>
        <w:snapToGrid w:val="0"/>
        <w:spacing w:line="360" w:lineRule="auto"/>
        <w:ind w:firstLineChars="200" w:firstLine="480"/>
        <w:rPr>
          <w:snapToGrid w:val="0"/>
          <w:kern w:val="0"/>
          <w:sz w:val="24"/>
        </w:rPr>
      </w:pPr>
      <w:r w:rsidRPr="00665EBC">
        <w:rPr>
          <w:snapToGrid w:val="0"/>
          <w:kern w:val="0"/>
          <w:sz w:val="24"/>
          <w:szCs w:val="24"/>
        </w:rPr>
        <w:t>——</w:t>
      </w:r>
      <w:r w:rsidRPr="00665EBC">
        <w:rPr>
          <w:rFonts w:hint="eastAsia"/>
          <w:snapToGrid w:val="0"/>
          <w:kern w:val="0"/>
          <w:sz w:val="24"/>
        </w:rPr>
        <w:t xml:space="preserve"> </w:t>
      </w:r>
      <w:r w:rsidRPr="00665EBC">
        <w:rPr>
          <w:rFonts w:hint="eastAsia"/>
          <w:snapToGrid w:val="0"/>
          <w:kern w:val="0"/>
          <w:sz w:val="24"/>
        </w:rPr>
        <w:t>外界磁场应小到对流量计的影响可忽略不计。</w:t>
      </w:r>
    </w:p>
    <w:p w14:paraId="5361BE89" w14:textId="399381F5" w:rsidR="009B0421" w:rsidRPr="00665EBC" w:rsidRDefault="009B0421">
      <w:pPr>
        <w:autoSpaceDE w:val="0"/>
        <w:autoSpaceDN w:val="0"/>
        <w:adjustRightInd w:val="0"/>
        <w:spacing w:line="360" w:lineRule="auto"/>
        <w:jc w:val="left"/>
        <w:rPr>
          <w:rFonts w:cs="黑体"/>
          <w:kern w:val="0"/>
          <w:sz w:val="24"/>
        </w:rPr>
      </w:pPr>
      <w:r w:rsidRPr="00665EBC">
        <w:rPr>
          <w:rFonts w:cs="黑体" w:hint="eastAsia"/>
          <w:kern w:val="0"/>
          <w:sz w:val="24"/>
        </w:rPr>
        <w:t>10</w:t>
      </w:r>
      <w:r w:rsidRPr="00665EBC">
        <w:rPr>
          <w:rFonts w:cs="黑体"/>
          <w:kern w:val="0"/>
          <w:sz w:val="24"/>
        </w:rPr>
        <w:t>.1.</w:t>
      </w:r>
      <w:r w:rsidR="00F532C8" w:rsidRPr="00665EBC">
        <w:rPr>
          <w:rFonts w:cs="黑体"/>
          <w:kern w:val="0"/>
          <w:sz w:val="24"/>
        </w:rPr>
        <w:t>2</w:t>
      </w:r>
      <w:r w:rsidRPr="00665EBC">
        <w:rPr>
          <w:rFonts w:cs="黑体"/>
          <w:kern w:val="0"/>
          <w:sz w:val="24"/>
        </w:rPr>
        <w:t xml:space="preserve"> </w:t>
      </w:r>
      <w:r w:rsidRPr="00665EBC">
        <w:rPr>
          <w:rFonts w:cs="黑体" w:hint="eastAsia"/>
          <w:kern w:val="0"/>
          <w:sz w:val="24"/>
        </w:rPr>
        <w:t>试验用</w:t>
      </w:r>
      <w:r w:rsidR="00E640D3" w:rsidRPr="00665EBC">
        <w:rPr>
          <w:rFonts w:cs="黑体" w:hint="eastAsia"/>
          <w:kern w:val="0"/>
          <w:sz w:val="24"/>
        </w:rPr>
        <w:t>液体</w:t>
      </w:r>
    </w:p>
    <w:p w14:paraId="67D77A90" w14:textId="515C270E" w:rsidR="009D44BB" w:rsidRPr="00665EBC" w:rsidRDefault="009D44BB" w:rsidP="00027704">
      <w:pPr>
        <w:autoSpaceDE w:val="0"/>
        <w:autoSpaceDN w:val="0"/>
        <w:adjustRightInd w:val="0"/>
        <w:spacing w:line="360" w:lineRule="auto"/>
        <w:ind w:firstLineChars="200" w:firstLine="480"/>
        <w:jc w:val="left"/>
        <w:rPr>
          <w:rFonts w:cs="黑体"/>
          <w:kern w:val="0"/>
          <w:sz w:val="24"/>
        </w:rPr>
      </w:pPr>
      <w:r w:rsidRPr="00665EBC">
        <w:rPr>
          <w:rFonts w:cs="黑体" w:hint="eastAsia"/>
          <w:kern w:val="0"/>
          <w:sz w:val="24"/>
        </w:rPr>
        <w:t>试验用流体应为单相液体</w:t>
      </w:r>
      <w:r w:rsidRPr="00665EBC">
        <w:rPr>
          <w:rFonts w:cs="黑体"/>
          <w:kern w:val="0"/>
          <w:sz w:val="24"/>
        </w:rPr>
        <w:t>，</w:t>
      </w:r>
      <w:r w:rsidRPr="00665EBC">
        <w:rPr>
          <w:rFonts w:cs="黑体" w:hint="eastAsia"/>
          <w:kern w:val="0"/>
          <w:sz w:val="24"/>
        </w:rPr>
        <w:t>充满试验管道</w:t>
      </w:r>
      <w:r w:rsidRPr="00665EBC">
        <w:rPr>
          <w:rFonts w:cs="黑体"/>
          <w:kern w:val="0"/>
          <w:sz w:val="24"/>
        </w:rPr>
        <w:t>，</w:t>
      </w:r>
      <w:r w:rsidRPr="00665EBC">
        <w:rPr>
          <w:rFonts w:cs="黑体" w:hint="eastAsia"/>
          <w:kern w:val="0"/>
          <w:sz w:val="24"/>
        </w:rPr>
        <w:t>其流动应为定常流，可选用与实流使用介质密度、粘度等物理性质相接近的液体。当使用易燃易爆介质</w:t>
      </w:r>
      <w:r w:rsidR="006F09F8" w:rsidRPr="00665EBC">
        <w:rPr>
          <w:rFonts w:cs="黑体" w:hint="eastAsia"/>
          <w:kern w:val="0"/>
          <w:sz w:val="24"/>
        </w:rPr>
        <w:t>试验</w:t>
      </w:r>
      <w:r w:rsidRPr="00665EBC">
        <w:rPr>
          <w:rFonts w:cs="黑体" w:hint="eastAsia"/>
          <w:kern w:val="0"/>
          <w:sz w:val="24"/>
        </w:rPr>
        <w:t>流量计时所用</w:t>
      </w:r>
      <w:r w:rsidR="006F09F8" w:rsidRPr="00665EBC">
        <w:rPr>
          <w:rFonts w:cs="黑体" w:hint="eastAsia"/>
          <w:kern w:val="0"/>
          <w:sz w:val="24"/>
        </w:rPr>
        <w:t>试验</w:t>
      </w:r>
      <w:r w:rsidRPr="00665EBC">
        <w:rPr>
          <w:rFonts w:cs="黑体" w:hint="eastAsia"/>
          <w:kern w:val="0"/>
          <w:sz w:val="24"/>
        </w:rPr>
        <w:t>装置与设备应符合相关安全防爆要求。</w:t>
      </w:r>
    </w:p>
    <w:p w14:paraId="5085DCA0" w14:textId="4C32DF99" w:rsidR="009B0421" w:rsidRPr="00665EBC" w:rsidRDefault="005E20F4" w:rsidP="00027704">
      <w:pPr>
        <w:autoSpaceDE w:val="0"/>
        <w:autoSpaceDN w:val="0"/>
        <w:adjustRightInd w:val="0"/>
        <w:spacing w:line="360" w:lineRule="auto"/>
        <w:ind w:firstLineChars="200" w:firstLine="480"/>
        <w:jc w:val="left"/>
        <w:rPr>
          <w:rFonts w:cs="黑体"/>
          <w:kern w:val="0"/>
          <w:sz w:val="24"/>
        </w:rPr>
      </w:pPr>
      <w:r w:rsidRPr="00665EBC">
        <w:rPr>
          <w:rFonts w:cs="黑体" w:hint="eastAsia"/>
          <w:kern w:val="0"/>
          <w:sz w:val="24"/>
        </w:rPr>
        <w:t>在每个流量点的每一次</w:t>
      </w:r>
      <w:r w:rsidR="006F09F8" w:rsidRPr="00665EBC">
        <w:rPr>
          <w:rFonts w:cs="黑体" w:hint="eastAsia"/>
          <w:kern w:val="0"/>
          <w:sz w:val="24"/>
        </w:rPr>
        <w:t>试验</w:t>
      </w:r>
      <w:r w:rsidRPr="00665EBC">
        <w:rPr>
          <w:rFonts w:cs="黑体" w:hint="eastAsia"/>
          <w:kern w:val="0"/>
          <w:sz w:val="24"/>
        </w:rPr>
        <w:t>过程中，液体温度变化应不超过±</w:t>
      </w:r>
      <w:r w:rsidRPr="00665EBC">
        <w:rPr>
          <w:rFonts w:cs="黑体" w:hint="eastAsia"/>
          <w:kern w:val="0"/>
          <w:sz w:val="24"/>
        </w:rPr>
        <w:t>0.5</w:t>
      </w:r>
      <w:r w:rsidRPr="00665EBC">
        <w:rPr>
          <w:rFonts w:cs="黑体" w:hint="eastAsia"/>
          <w:kern w:val="0"/>
          <w:sz w:val="24"/>
        </w:rPr>
        <w:t>℃，压力波动应不超过±</w:t>
      </w:r>
      <w:r w:rsidRPr="00665EBC">
        <w:rPr>
          <w:rFonts w:cs="黑体" w:hint="eastAsia"/>
          <w:kern w:val="0"/>
          <w:sz w:val="24"/>
        </w:rPr>
        <w:t>0.01MPa</w:t>
      </w:r>
      <w:r w:rsidRPr="00665EBC">
        <w:rPr>
          <w:rFonts w:cs="黑体" w:hint="eastAsia"/>
          <w:kern w:val="0"/>
          <w:sz w:val="24"/>
        </w:rPr>
        <w:t>。</w:t>
      </w:r>
    </w:p>
    <w:p w14:paraId="1E5364F3" w14:textId="16A08F68" w:rsidR="009B0421" w:rsidRPr="00665EBC" w:rsidRDefault="009B0421" w:rsidP="00055E6A">
      <w:pPr>
        <w:autoSpaceDE w:val="0"/>
        <w:autoSpaceDN w:val="0"/>
        <w:adjustRightInd w:val="0"/>
        <w:spacing w:line="360" w:lineRule="auto"/>
        <w:ind w:firstLineChars="200" w:firstLine="480"/>
        <w:jc w:val="left"/>
        <w:rPr>
          <w:rFonts w:cs="黑体"/>
          <w:strike/>
          <w:kern w:val="0"/>
          <w:sz w:val="24"/>
        </w:rPr>
      </w:pPr>
      <w:r w:rsidRPr="00665EBC">
        <w:rPr>
          <w:rFonts w:cs="黑体" w:hint="eastAsia"/>
          <w:kern w:val="0"/>
          <w:sz w:val="24"/>
        </w:rPr>
        <w:t>试验压力不得超过流量计最大工作压力。</w:t>
      </w:r>
    </w:p>
    <w:p w14:paraId="0054816B" w14:textId="72944801" w:rsidR="009B0421" w:rsidRPr="00665EBC" w:rsidRDefault="009B0421">
      <w:pPr>
        <w:autoSpaceDE w:val="0"/>
        <w:autoSpaceDN w:val="0"/>
        <w:adjustRightInd w:val="0"/>
        <w:spacing w:line="360" w:lineRule="auto"/>
        <w:jc w:val="left"/>
        <w:rPr>
          <w:rFonts w:cs="黑体"/>
          <w:kern w:val="0"/>
          <w:sz w:val="24"/>
        </w:rPr>
      </w:pPr>
      <w:r w:rsidRPr="00665EBC">
        <w:rPr>
          <w:rFonts w:cs="黑体" w:hint="eastAsia"/>
          <w:kern w:val="0"/>
          <w:sz w:val="24"/>
        </w:rPr>
        <w:t>10</w:t>
      </w:r>
      <w:r w:rsidRPr="00665EBC">
        <w:rPr>
          <w:rFonts w:cs="黑体"/>
          <w:kern w:val="0"/>
          <w:sz w:val="24"/>
        </w:rPr>
        <w:t>.1.</w:t>
      </w:r>
      <w:r w:rsidR="00F532C8" w:rsidRPr="00665EBC">
        <w:rPr>
          <w:rFonts w:cs="黑体"/>
          <w:kern w:val="0"/>
          <w:sz w:val="24"/>
        </w:rPr>
        <w:t>3</w:t>
      </w:r>
      <w:r w:rsidRPr="00665EBC">
        <w:rPr>
          <w:rFonts w:cs="黑体"/>
          <w:kern w:val="0"/>
          <w:sz w:val="24"/>
        </w:rPr>
        <w:t xml:space="preserve"> </w:t>
      </w:r>
      <w:r w:rsidRPr="00665EBC">
        <w:rPr>
          <w:rFonts w:cs="黑体" w:hint="eastAsia"/>
          <w:kern w:val="0"/>
          <w:sz w:val="24"/>
        </w:rPr>
        <w:t>安装</w:t>
      </w:r>
      <w:r w:rsidR="00F63C8D" w:rsidRPr="00665EBC">
        <w:rPr>
          <w:rFonts w:cs="黑体" w:hint="eastAsia"/>
          <w:kern w:val="0"/>
          <w:sz w:val="24"/>
        </w:rPr>
        <w:t>及</w:t>
      </w:r>
      <w:r w:rsidRPr="00665EBC">
        <w:rPr>
          <w:rFonts w:cs="黑体" w:hint="eastAsia"/>
          <w:kern w:val="0"/>
          <w:sz w:val="24"/>
        </w:rPr>
        <w:t>其它</w:t>
      </w:r>
    </w:p>
    <w:p w14:paraId="087D2FE6" w14:textId="68B3B2D8" w:rsidR="007B623B" w:rsidRPr="00665EBC" w:rsidRDefault="007B623B" w:rsidP="007B623B">
      <w:pPr>
        <w:autoSpaceDE w:val="0"/>
        <w:autoSpaceDN w:val="0"/>
        <w:adjustRightInd w:val="0"/>
        <w:snapToGrid w:val="0"/>
        <w:spacing w:line="360" w:lineRule="auto"/>
        <w:ind w:firstLineChars="200" w:firstLine="480"/>
        <w:rPr>
          <w:rFonts w:cs="黑体"/>
          <w:kern w:val="0"/>
          <w:sz w:val="24"/>
        </w:rPr>
      </w:pPr>
      <w:r w:rsidRPr="00665EBC">
        <w:rPr>
          <w:rFonts w:cs="黑体" w:hint="eastAsia"/>
          <w:kern w:val="0"/>
          <w:sz w:val="24"/>
        </w:rPr>
        <w:t>流量计处的温度测量点设置在其出口附近。检定时应分别测量流量计处和装置处液体的压力，流量计处的压力测量点设置在其进口或出口附近，取压孔轴线应垂直于</w:t>
      </w:r>
      <w:r w:rsidRPr="00665EBC">
        <w:rPr>
          <w:rFonts w:cs="黑体" w:hint="eastAsia"/>
          <w:kern w:val="0"/>
          <w:sz w:val="24"/>
        </w:rPr>
        <w:lastRenderedPageBreak/>
        <w:t>管道轴线，开孔直径为</w:t>
      </w:r>
      <w:r w:rsidRPr="00665EBC">
        <w:rPr>
          <w:rFonts w:cs="黑体" w:hint="eastAsia"/>
          <w:kern w:val="0"/>
          <w:sz w:val="24"/>
        </w:rPr>
        <w:t>(</w:t>
      </w:r>
      <w:r w:rsidRPr="00665EBC">
        <w:rPr>
          <w:rFonts w:cs="黑体"/>
          <w:kern w:val="0"/>
          <w:sz w:val="24"/>
        </w:rPr>
        <w:t>4</w:t>
      </w:r>
      <w:r w:rsidRPr="00665EBC">
        <w:rPr>
          <w:rFonts w:cs="黑体" w:hint="eastAsia"/>
          <w:kern w:val="0"/>
          <w:sz w:val="24"/>
        </w:rPr>
        <w:t>～</w:t>
      </w:r>
      <w:r w:rsidRPr="00665EBC">
        <w:rPr>
          <w:rFonts w:cs="黑体"/>
          <w:kern w:val="0"/>
          <w:sz w:val="24"/>
        </w:rPr>
        <w:t>12</w:t>
      </w:r>
      <w:r w:rsidRPr="00665EBC">
        <w:rPr>
          <w:rFonts w:cs="黑体" w:hint="eastAsia"/>
          <w:kern w:val="0"/>
          <w:sz w:val="24"/>
        </w:rPr>
        <w:t>)</w:t>
      </w:r>
      <w:r w:rsidRPr="00665EBC">
        <w:rPr>
          <w:rFonts w:cs="黑体"/>
          <w:kern w:val="0"/>
          <w:sz w:val="24"/>
        </w:rPr>
        <w:t>mm</w:t>
      </w:r>
      <w:r w:rsidRPr="00665EBC">
        <w:rPr>
          <w:rFonts w:cs="黑体" w:hint="eastAsia"/>
          <w:kern w:val="0"/>
          <w:sz w:val="24"/>
        </w:rPr>
        <w:t>，边缘应无毛刺和突出。</w:t>
      </w:r>
    </w:p>
    <w:p w14:paraId="45A33783" w14:textId="7ABAFC79" w:rsidR="007B623B" w:rsidRPr="00665EBC" w:rsidRDefault="007B623B" w:rsidP="007B623B">
      <w:pPr>
        <w:autoSpaceDE w:val="0"/>
        <w:autoSpaceDN w:val="0"/>
        <w:adjustRightInd w:val="0"/>
        <w:snapToGrid w:val="0"/>
        <w:spacing w:line="360" w:lineRule="auto"/>
        <w:ind w:firstLineChars="200" w:firstLine="480"/>
        <w:rPr>
          <w:rFonts w:cs="黑体"/>
          <w:kern w:val="0"/>
          <w:sz w:val="24"/>
        </w:rPr>
      </w:pPr>
      <w:r w:rsidRPr="00665EBC">
        <w:rPr>
          <w:rFonts w:cs="黑体" w:hint="eastAsia"/>
          <w:kern w:val="0"/>
          <w:sz w:val="24"/>
        </w:rPr>
        <w:t>每次测量时间应不少于装置和被检流量计允许的最短测量时间</w:t>
      </w:r>
      <w:r w:rsidRPr="00665EBC">
        <w:rPr>
          <w:rFonts w:cs="黑体"/>
          <w:kern w:val="0"/>
          <w:sz w:val="24"/>
        </w:rPr>
        <w:t>。</w:t>
      </w:r>
    </w:p>
    <w:p w14:paraId="581F037D" w14:textId="02F477B3" w:rsidR="007B623B" w:rsidRPr="00665EBC" w:rsidRDefault="007B623B" w:rsidP="007B623B">
      <w:pPr>
        <w:autoSpaceDE w:val="0"/>
        <w:autoSpaceDN w:val="0"/>
        <w:adjustRightInd w:val="0"/>
        <w:snapToGrid w:val="0"/>
        <w:spacing w:line="360" w:lineRule="auto"/>
        <w:ind w:firstLineChars="200" w:firstLine="480"/>
        <w:rPr>
          <w:rFonts w:cs="黑体"/>
          <w:kern w:val="0"/>
          <w:sz w:val="24"/>
        </w:rPr>
      </w:pPr>
      <w:r w:rsidRPr="00665EBC">
        <w:rPr>
          <w:rFonts w:cs="黑体" w:hint="eastAsia"/>
          <w:kern w:val="0"/>
          <w:sz w:val="24"/>
        </w:rPr>
        <w:t>当采用被检表脉冲输出进行检定时，脉冲计数（或整脉冲计时）引入的不确定度应不超过流量计最大允许误差绝对值的</w:t>
      </w:r>
      <w:r w:rsidRPr="00665EBC">
        <w:rPr>
          <w:rFonts w:cs="黑体" w:hint="eastAsia"/>
          <w:kern w:val="0"/>
          <w:sz w:val="24"/>
        </w:rPr>
        <w:t>1/10</w:t>
      </w:r>
      <w:r w:rsidRPr="00665EBC">
        <w:rPr>
          <w:rFonts w:cs="黑体" w:hint="eastAsia"/>
          <w:kern w:val="0"/>
          <w:sz w:val="24"/>
        </w:rPr>
        <w:t>。当采用累积流量进行检定时，一次检定中流量计输出累积值的分辨率应不超过被检流量计最大允许误差绝对值的</w:t>
      </w:r>
      <w:r w:rsidRPr="00665EBC">
        <w:rPr>
          <w:rFonts w:cs="黑体" w:hint="eastAsia"/>
          <w:kern w:val="0"/>
          <w:sz w:val="24"/>
        </w:rPr>
        <w:t>1/10</w:t>
      </w:r>
      <w:r w:rsidRPr="00665EBC">
        <w:rPr>
          <w:rFonts w:cs="黑体" w:hint="eastAsia"/>
          <w:kern w:val="0"/>
          <w:sz w:val="24"/>
        </w:rPr>
        <w:t>。</w:t>
      </w:r>
    </w:p>
    <w:p w14:paraId="5012C522" w14:textId="77777777" w:rsidR="009B0421" w:rsidRPr="00665EBC" w:rsidRDefault="009B0421">
      <w:pPr>
        <w:pStyle w:val="aff2"/>
        <w:snapToGrid w:val="0"/>
        <w:spacing w:line="360" w:lineRule="auto"/>
        <w:ind w:firstLine="0"/>
        <w:outlineLvl w:val="1"/>
        <w:rPr>
          <w:szCs w:val="24"/>
        </w:rPr>
      </w:pPr>
      <w:bookmarkStart w:id="189" w:name="_Toc457807276"/>
      <w:bookmarkStart w:id="190" w:name="_Toc457808139"/>
      <w:bookmarkStart w:id="191" w:name="_Toc457808601"/>
      <w:bookmarkStart w:id="192" w:name="_Toc501210808"/>
      <w:bookmarkStart w:id="193" w:name="_Toc185070217"/>
      <w:r w:rsidRPr="00665EBC">
        <w:rPr>
          <w:rFonts w:hint="eastAsia"/>
          <w:szCs w:val="24"/>
        </w:rPr>
        <w:t>10</w:t>
      </w:r>
      <w:r w:rsidRPr="00665EBC">
        <w:rPr>
          <w:szCs w:val="24"/>
        </w:rPr>
        <w:t>.2</w:t>
      </w:r>
      <w:r w:rsidRPr="00665EBC">
        <w:rPr>
          <w:rFonts w:hint="eastAsia"/>
          <w:szCs w:val="24"/>
        </w:rPr>
        <w:t xml:space="preserve"> </w:t>
      </w:r>
      <w:r w:rsidRPr="00665EBC">
        <w:rPr>
          <w:rFonts w:hint="eastAsia"/>
          <w:szCs w:val="24"/>
        </w:rPr>
        <w:t>计量性能</w:t>
      </w:r>
      <w:bookmarkEnd w:id="189"/>
      <w:bookmarkEnd w:id="190"/>
      <w:bookmarkEnd w:id="191"/>
      <w:bookmarkEnd w:id="192"/>
      <w:bookmarkEnd w:id="193"/>
    </w:p>
    <w:p w14:paraId="7B218F8D" w14:textId="77777777" w:rsidR="009B0421" w:rsidRPr="00665EBC" w:rsidRDefault="009B0421">
      <w:pPr>
        <w:pStyle w:val="af"/>
        <w:snapToGrid w:val="0"/>
        <w:spacing w:line="360" w:lineRule="auto"/>
        <w:ind w:firstLine="0"/>
        <w:rPr>
          <w:sz w:val="24"/>
          <w:szCs w:val="24"/>
        </w:rPr>
      </w:pPr>
      <w:r w:rsidRPr="00665EBC">
        <w:rPr>
          <w:rFonts w:hint="eastAsia"/>
          <w:sz w:val="24"/>
          <w:szCs w:val="24"/>
        </w:rPr>
        <w:t>10</w:t>
      </w:r>
      <w:r w:rsidRPr="00665EBC">
        <w:rPr>
          <w:sz w:val="24"/>
          <w:szCs w:val="24"/>
        </w:rPr>
        <w:t>.2.</w:t>
      </w:r>
      <w:r w:rsidRPr="00665EBC">
        <w:rPr>
          <w:rFonts w:hint="eastAsia"/>
          <w:sz w:val="24"/>
          <w:szCs w:val="24"/>
        </w:rPr>
        <w:t xml:space="preserve">1 </w:t>
      </w:r>
      <w:r w:rsidRPr="00665EBC">
        <w:rPr>
          <w:rFonts w:hint="eastAsia"/>
          <w:sz w:val="24"/>
          <w:szCs w:val="24"/>
        </w:rPr>
        <w:t>准确度等级和</w:t>
      </w:r>
      <w:r w:rsidRPr="00665EBC">
        <w:rPr>
          <w:sz w:val="24"/>
          <w:szCs w:val="24"/>
        </w:rPr>
        <w:t>最大允许误差</w:t>
      </w:r>
    </w:p>
    <w:p w14:paraId="518D0B22" w14:textId="77777777" w:rsidR="009B0421" w:rsidRPr="00665EBC" w:rsidRDefault="009B0421">
      <w:pPr>
        <w:adjustRightInd w:val="0"/>
        <w:snapToGrid w:val="0"/>
        <w:spacing w:line="360" w:lineRule="auto"/>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 xml:space="preserve">1 </w:t>
      </w:r>
      <w:r w:rsidRPr="00665EBC">
        <w:rPr>
          <w:sz w:val="24"/>
          <w:szCs w:val="24"/>
        </w:rPr>
        <w:t>试验目的</w:t>
      </w:r>
    </w:p>
    <w:p w14:paraId="2AF0FB62"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检验流量计</w:t>
      </w:r>
      <w:r w:rsidRPr="00665EBC">
        <w:rPr>
          <w:rFonts w:hint="eastAsia"/>
          <w:sz w:val="24"/>
          <w:szCs w:val="24"/>
        </w:rPr>
        <w:t>的示值误差</w:t>
      </w:r>
      <w:r w:rsidRPr="00665EBC">
        <w:rPr>
          <w:sz w:val="24"/>
          <w:szCs w:val="24"/>
        </w:rPr>
        <w:t>是否符合第</w:t>
      </w:r>
      <w:r w:rsidRPr="00665EBC">
        <w:rPr>
          <w:rFonts w:hint="eastAsia"/>
          <w:sz w:val="24"/>
          <w:szCs w:val="24"/>
        </w:rPr>
        <w:t>6</w:t>
      </w:r>
      <w:r w:rsidRPr="00665EBC">
        <w:rPr>
          <w:sz w:val="24"/>
          <w:szCs w:val="24"/>
        </w:rPr>
        <w:t>.1</w:t>
      </w:r>
      <w:r w:rsidRPr="00665EBC">
        <w:rPr>
          <w:rFonts w:hint="eastAsia"/>
          <w:sz w:val="24"/>
          <w:szCs w:val="24"/>
        </w:rPr>
        <w:t>条中表</w:t>
      </w:r>
      <w:r w:rsidRPr="00665EBC">
        <w:rPr>
          <w:rFonts w:hint="eastAsia"/>
          <w:sz w:val="24"/>
          <w:szCs w:val="24"/>
        </w:rPr>
        <w:t>3</w:t>
      </w:r>
      <w:r w:rsidRPr="00665EBC">
        <w:rPr>
          <w:rFonts w:hint="eastAsia"/>
          <w:sz w:val="24"/>
          <w:szCs w:val="24"/>
        </w:rPr>
        <w:t>规定的</w:t>
      </w:r>
      <w:r w:rsidRPr="00665EBC">
        <w:rPr>
          <w:sz w:val="24"/>
          <w:szCs w:val="24"/>
        </w:rPr>
        <w:t>最大允许误差要求。</w:t>
      </w:r>
    </w:p>
    <w:p w14:paraId="79E8A4E2" w14:textId="77777777" w:rsidR="009B0421" w:rsidRPr="00665EBC" w:rsidRDefault="009B0421">
      <w:pPr>
        <w:adjustRightInd w:val="0"/>
        <w:snapToGrid w:val="0"/>
        <w:spacing w:line="360" w:lineRule="auto"/>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 xml:space="preserve">2 </w:t>
      </w:r>
      <w:r w:rsidRPr="00665EBC">
        <w:rPr>
          <w:sz w:val="24"/>
          <w:szCs w:val="24"/>
        </w:rPr>
        <w:t>试验条件</w:t>
      </w:r>
    </w:p>
    <w:p w14:paraId="6D0A5A79" w14:textId="24F00B32"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rFonts w:hint="eastAsia"/>
          <w:sz w:val="24"/>
          <w:szCs w:val="24"/>
        </w:rPr>
        <w:t>参考</w:t>
      </w:r>
      <w:r w:rsidRPr="00665EBC">
        <w:rPr>
          <w:sz w:val="24"/>
          <w:szCs w:val="24"/>
        </w:rPr>
        <w:t>条件下试验。</w:t>
      </w:r>
    </w:p>
    <w:p w14:paraId="413DD535" w14:textId="77777777" w:rsidR="009B0421" w:rsidRPr="00665EBC" w:rsidRDefault="009B0421">
      <w:pPr>
        <w:adjustRightInd w:val="0"/>
        <w:snapToGrid w:val="0"/>
        <w:spacing w:line="360" w:lineRule="auto"/>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 xml:space="preserve">3 </w:t>
      </w:r>
      <w:r w:rsidRPr="00665EBC">
        <w:rPr>
          <w:sz w:val="24"/>
          <w:szCs w:val="24"/>
        </w:rPr>
        <w:t>试验设备</w:t>
      </w:r>
    </w:p>
    <w:p w14:paraId="7C2938D4" w14:textId="77777777" w:rsidR="009B0421" w:rsidRPr="00665EBC" w:rsidRDefault="00E640D3" w:rsidP="00027704">
      <w:pPr>
        <w:adjustRightInd w:val="0"/>
        <w:snapToGrid w:val="0"/>
        <w:spacing w:line="360" w:lineRule="auto"/>
        <w:ind w:firstLineChars="200" w:firstLine="480"/>
        <w:rPr>
          <w:sz w:val="24"/>
          <w:szCs w:val="24"/>
        </w:rPr>
      </w:pPr>
      <w:r w:rsidRPr="00665EBC">
        <w:rPr>
          <w:rFonts w:cs="宋体" w:hint="eastAsia"/>
          <w:sz w:val="24"/>
          <w:szCs w:val="24"/>
        </w:rPr>
        <w:t>液体</w:t>
      </w:r>
      <w:r w:rsidR="009B0421" w:rsidRPr="00665EBC">
        <w:rPr>
          <w:rFonts w:cs="宋体" w:hint="eastAsia"/>
          <w:sz w:val="24"/>
          <w:szCs w:val="24"/>
        </w:rPr>
        <w:t>流量标准装置</w:t>
      </w:r>
      <w:r w:rsidR="0080379E" w:rsidRPr="00665EBC">
        <w:rPr>
          <w:rFonts w:cs="宋体" w:hint="eastAsia"/>
          <w:sz w:val="24"/>
          <w:szCs w:val="24"/>
        </w:rPr>
        <w:t>及配套设备</w:t>
      </w:r>
      <w:r w:rsidR="009B0421" w:rsidRPr="00665EBC">
        <w:rPr>
          <w:rFonts w:cs="宋体" w:hint="eastAsia"/>
          <w:sz w:val="24"/>
          <w:szCs w:val="24"/>
        </w:rPr>
        <w:t>。</w:t>
      </w:r>
    </w:p>
    <w:p w14:paraId="54761067" w14:textId="77777777" w:rsidR="009B0421" w:rsidRPr="00665EBC" w:rsidRDefault="009B0421">
      <w:pPr>
        <w:adjustRightInd w:val="0"/>
        <w:snapToGrid w:val="0"/>
        <w:spacing w:line="360" w:lineRule="auto"/>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 xml:space="preserve">4 </w:t>
      </w:r>
      <w:r w:rsidRPr="00665EBC">
        <w:rPr>
          <w:sz w:val="24"/>
          <w:szCs w:val="24"/>
        </w:rPr>
        <w:t>试验程序</w:t>
      </w:r>
    </w:p>
    <w:p w14:paraId="50603521"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流量计</w:t>
      </w:r>
      <w:r w:rsidRPr="00665EBC">
        <w:rPr>
          <w:rFonts w:hint="eastAsia"/>
          <w:sz w:val="24"/>
          <w:szCs w:val="24"/>
        </w:rPr>
        <w:t>示值误差的</w:t>
      </w:r>
      <w:r w:rsidRPr="00665EBC">
        <w:rPr>
          <w:sz w:val="24"/>
          <w:szCs w:val="24"/>
        </w:rPr>
        <w:t>试验程序</w:t>
      </w:r>
      <w:r w:rsidRPr="00665EBC">
        <w:rPr>
          <w:rFonts w:hint="eastAsia"/>
          <w:sz w:val="24"/>
          <w:szCs w:val="24"/>
        </w:rPr>
        <w:t>按本条进行。</w:t>
      </w:r>
    </w:p>
    <w:p w14:paraId="15E31A8B" w14:textId="77777777" w:rsidR="009B0421" w:rsidRPr="00665EBC" w:rsidRDefault="009B0421" w:rsidP="00027704">
      <w:pPr>
        <w:snapToGrid w:val="0"/>
        <w:spacing w:line="360" w:lineRule="auto"/>
        <w:ind w:firstLineChars="200" w:firstLine="480"/>
        <w:rPr>
          <w:sz w:val="24"/>
          <w:szCs w:val="24"/>
        </w:rPr>
      </w:pPr>
      <w:r w:rsidRPr="00665EBC">
        <w:rPr>
          <w:sz w:val="24"/>
          <w:szCs w:val="24"/>
        </w:rPr>
        <w:t xml:space="preserve">a) </w:t>
      </w:r>
      <w:r w:rsidR="00BE6606" w:rsidRPr="00665EBC">
        <w:rPr>
          <w:rFonts w:hint="eastAsia"/>
          <w:sz w:val="24"/>
          <w:szCs w:val="24"/>
        </w:rPr>
        <w:t>流量计示值误差的试验应在稳定流动条件下进行。</w:t>
      </w:r>
      <w:r w:rsidRPr="00665EBC">
        <w:rPr>
          <w:rFonts w:hint="eastAsia"/>
          <w:sz w:val="24"/>
          <w:szCs w:val="24"/>
        </w:rPr>
        <w:t>用管道将被试流量计和标准器两者串联起来，</w:t>
      </w:r>
      <w:r w:rsidR="004C2560" w:rsidRPr="00665EBC">
        <w:rPr>
          <w:rFonts w:hint="eastAsia"/>
          <w:sz w:val="24"/>
          <w:szCs w:val="24"/>
        </w:rPr>
        <w:t>检查流量安装标识与</w:t>
      </w:r>
      <w:r w:rsidR="00E640D3" w:rsidRPr="00665EBC">
        <w:rPr>
          <w:rFonts w:hint="eastAsia"/>
          <w:sz w:val="24"/>
          <w:szCs w:val="24"/>
        </w:rPr>
        <w:t>液体</w:t>
      </w:r>
      <w:r w:rsidR="004C2560" w:rsidRPr="00665EBC">
        <w:rPr>
          <w:rFonts w:hint="eastAsia"/>
          <w:sz w:val="24"/>
          <w:szCs w:val="24"/>
        </w:rPr>
        <w:t>流动方向是否一致，检查安装端面是否平整。</w:t>
      </w:r>
    </w:p>
    <w:p w14:paraId="447DFB05" w14:textId="010DEA3E" w:rsidR="009B0421" w:rsidRPr="00665EBC" w:rsidRDefault="009B0421" w:rsidP="00027704">
      <w:pPr>
        <w:autoSpaceDE w:val="0"/>
        <w:autoSpaceDN w:val="0"/>
        <w:adjustRightInd w:val="0"/>
        <w:snapToGrid w:val="0"/>
        <w:spacing w:line="360" w:lineRule="auto"/>
        <w:ind w:firstLineChars="200" w:firstLine="480"/>
        <w:jc w:val="left"/>
        <w:rPr>
          <w:sz w:val="24"/>
          <w:szCs w:val="24"/>
        </w:rPr>
      </w:pPr>
      <w:r w:rsidRPr="00665EBC">
        <w:rPr>
          <w:sz w:val="24"/>
          <w:szCs w:val="24"/>
        </w:rPr>
        <w:t>b)</w:t>
      </w:r>
      <w:r w:rsidR="006E5674" w:rsidRPr="00665EBC">
        <w:rPr>
          <w:rFonts w:hint="eastAsia"/>
          <w:sz w:val="24"/>
          <w:szCs w:val="24"/>
        </w:rPr>
        <w:t xml:space="preserve"> </w:t>
      </w:r>
      <w:r w:rsidRPr="00665EBC">
        <w:rPr>
          <w:sz w:val="24"/>
          <w:szCs w:val="24"/>
        </w:rPr>
        <w:t>在</w:t>
      </w:r>
      <w:r w:rsidRPr="00665EBC">
        <w:rPr>
          <w:rFonts w:hint="eastAsia"/>
          <w:sz w:val="24"/>
          <w:szCs w:val="24"/>
        </w:rPr>
        <w:t>试验</w:t>
      </w:r>
      <w:r w:rsidRPr="00665EBC">
        <w:rPr>
          <w:sz w:val="24"/>
          <w:szCs w:val="24"/>
        </w:rPr>
        <w:t>开始之前，被试流量计应预运行。原则上应在</w:t>
      </w:r>
      <w:r w:rsidRPr="00665EBC">
        <w:rPr>
          <w:rFonts w:hint="eastAsia"/>
          <w:sz w:val="24"/>
          <w:szCs w:val="24"/>
        </w:rPr>
        <w:t>标</w:t>
      </w:r>
      <w:r w:rsidRPr="00665EBC">
        <w:rPr>
          <w:sz w:val="24"/>
          <w:szCs w:val="24"/>
        </w:rPr>
        <w:t>示最大流量下预运行</w:t>
      </w:r>
      <w:r w:rsidRPr="00665EBC">
        <w:rPr>
          <w:sz w:val="24"/>
          <w:szCs w:val="24"/>
        </w:rPr>
        <w:t>5min</w:t>
      </w:r>
      <w:r w:rsidRPr="00665EBC">
        <w:rPr>
          <w:sz w:val="24"/>
          <w:szCs w:val="24"/>
        </w:rPr>
        <w:t>。</w:t>
      </w:r>
      <w:r w:rsidRPr="00665EBC">
        <w:rPr>
          <w:sz w:val="24"/>
          <w:szCs w:val="24"/>
        </w:rPr>
        <w:t xml:space="preserve"> </w:t>
      </w:r>
    </w:p>
    <w:p w14:paraId="03EB70DA" w14:textId="0DB4AA27" w:rsidR="00F61698" w:rsidRPr="00665EBC" w:rsidRDefault="009B0421" w:rsidP="00027704">
      <w:pPr>
        <w:spacing w:line="360" w:lineRule="auto"/>
        <w:ind w:firstLineChars="200" w:firstLine="480"/>
        <w:rPr>
          <w:rFonts w:ascii="宋体" w:hAnsi="宋体"/>
          <w:bCs/>
          <w:sz w:val="24"/>
          <w:szCs w:val="24"/>
        </w:rPr>
      </w:pPr>
      <w:r w:rsidRPr="00665EBC">
        <w:rPr>
          <w:sz w:val="24"/>
          <w:szCs w:val="24"/>
        </w:rPr>
        <w:t>c)</w:t>
      </w:r>
      <w:r w:rsidR="00D80AE9" w:rsidRPr="00665EBC">
        <w:rPr>
          <w:rFonts w:ascii="宋体" w:hAnsi="宋体" w:hint="eastAsia"/>
          <w:bCs/>
          <w:sz w:val="24"/>
          <w:szCs w:val="24"/>
        </w:rPr>
        <w:t>对</w:t>
      </w:r>
      <w:r w:rsidR="00D80AE9" w:rsidRPr="00665EBC">
        <w:rPr>
          <w:bCs/>
          <w:i/>
          <w:sz w:val="24"/>
          <w:szCs w:val="24"/>
        </w:rPr>
        <w:t>q</w:t>
      </w:r>
      <w:r w:rsidR="00D80AE9" w:rsidRPr="00665EBC">
        <w:rPr>
          <w:rFonts w:hint="eastAsia"/>
          <w:bCs/>
          <w:sz w:val="24"/>
          <w:szCs w:val="24"/>
          <w:vertAlign w:val="subscript"/>
        </w:rPr>
        <w:t>max</w:t>
      </w:r>
      <w:r w:rsidR="00D80AE9" w:rsidRPr="00665EBC">
        <w:rPr>
          <w:rFonts w:ascii="宋体" w:hAnsi="宋体"/>
          <w:bCs/>
          <w:sz w:val="24"/>
          <w:szCs w:val="24"/>
        </w:rPr>
        <w:t>、</w:t>
      </w:r>
      <w:r w:rsidR="00D80AE9" w:rsidRPr="00665EBC">
        <w:rPr>
          <w:rFonts w:hint="eastAsia"/>
          <w:bCs/>
          <w:sz w:val="24"/>
          <w:szCs w:val="24"/>
        </w:rPr>
        <w:t>0.7</w:t>
      </w:r>
      <w:r w:rsidR="00D80AE9" w:rsidRPr="00665EBC">
        <w:rPr>
          <w:bCs/>
          <w:i/>
          <w:sz w:val="24"/>
          <w:szCs w:val="24"/>
        </w:rPr>
        <w:t>q</w:t>
      </w:r>
      <w:r w:rsidR="00D80AE9" w:rsidRPr="00665EBC">
        <w:rPr>
          <w:rFonts w:hint="eastAsia"/>
          <w:bCs/>
          <w:sz w:val="24"/>
          <w:szCs w:val="24"/>
          <w:vertAlign w:val="subscript"/>
        </w:rPr>
        <w:t>max</w:t>
      </w:r>
      <w:r w:rsidR="00D80AE9" w:rsidRPr="00665EBC">
        <w:rPr>
          <w:rFonts w:ascii="宋体" w:hAnsi="宋体" w:hint="eastAsia"/>
          <w:bCs/>
          <w:sz w:val="24"/>
          <w:szCs w:val="24"/>
        </w:rPr>
        <w:t>、</w:t>
      </w:r>
      <w:r w:rsidR="00D80AE9" w:rsidRPr="00665EBC">
        <w:rPr>
          <w:rFonts w:hint="eastAsia"/>
          <w:bCs/>
          <w:sz w:val="24"/>
          <w:szCs w:val="24"/>
        </w:rPr>
        <w:t>0.4</w:t>
      </w:r>
      <w:r w:rsidR="00D80AE9" w:rsidRPr="00665EBC">
        <w:rPr>
          <w:bCs/>
          <w:i/>
          <w:sz w:val="24"/>
          <w:szCs w:val="24"/>
        </w:rPr>
        <w:t>q</w:t>
      </w:r>
      <w:r w:rsidR="00D80AE9" w:rsidRPr="00665EBC">
        <w:rPr>
          <w:rFonts w:hint="eastAsia"/>
          <w:bCs/>
          <w:sz w:val="24"/>
          <w:szCs w:val="24"/>
          <w:vertAlign w:val="subscript"/>
        </w:rPr>
        <w:t>max</w:t>
      </w:r>
      <w:r w:rsidR="00D80AE9" w:rsidRPr="00665EBC">
        <w:rPr>
          <w:rFonts w:ascii="宋体" w:hAnsi="宋体"/>
          <w:bCs/>
          <w:sz w:val="24"/>
          <w:szCs w:val="24"/>
        </w:rPr>
        <w:t>、</w:t>
      </w:r>
      <w:r w:rsidR="00D80AE9" w:rsidRPr="00665EBC">
        <w:rPr>
          <w:rFonts w:hint="eastAsia"/>
          <w:bCs/>
          <w:sz w:val="24"/>
          <w:szCs w:val="24"/>
        </w:rPr>
        <w:t>0.2</w:t>
      </w:r>
      <w:r w:rsidR="00D80AE9" w:rsidRPr="00665EBC">
        <w:rPr>
          <w:bCs/>
          <w:i/>
          <w:sz w:val="24"/>
          <w:szCs w:val="24"/>
        </w:rPr>
        <w:t>q</w:t>
      </w:r>
      <w:r w:rsidR="00D80AE9" w:rsidRPr="00665EBC">
        <w:rPr>
          <w:rFonts w:hint="eastAsia"/>
          <w:bCs/>
          <w:sz w:val="24"/>
          <w:szCs w:val="24"/>
          <w:vertAlign w:val="subscript"/>
        </w:rPr>
        <w:t>max</w:t>
      </w:r>
      <w:r w:rsidR="00D80AE9" w:rsidRPr="00665EBC">
        <w:rPr>
          <w:rFonts w:ascii="宋体" w:hAnsi="宋体"/>
          <w:bCs/>
          <w:sz w:val="24"/>
          <w:szCs w:val="24"/>
        </w:rPr>
        <w:t>和</w:t>
      </w:r>
      <w:r w:rsidR="00D80AE9" w:rsidRPr="00665EBC">
        <w:rPr>
          <w:bCs/>
          <w:i/>
          <w:sz w:val="24"/>
          <w:szCs w:val="24"/>
        </w:rPr>
        <w:t>q</w:t>
      </w:r>
      <w:r w:rsidR="00D80AE9" w:rsidRPr="00665EBC">
        <w:rPr>
          <w:rFonts w:hint="eastAsia"/>
          <w:bCs/>
          <w:sz w:val="24"/>
          <w:szCs w:val="24"/>
          <w:vertAlign w:val="subscript"/>
        </w:rPr>
        <w:t>min</w:t>
      </w:r>
      <w:r w:rsidR="00055E6A" w:rsidRPr="00665EBC">
        <w:rPr>
          <w:rFonts w:ascii="宋体" w:hAnsi="宋体" w:hint="eastAsia"/>
          <w:bCs/>
          <w:sz w:val="24"/>
          <w:szCs w:val="24"/>
        </w:rPr>
        <w:t>五</w:t>
      </w:r>
      <w:r w:rsidR="00D80AE9" w:rsidRPr="00665EBC">
        <w:rPr>
          <w:rFonts w:ascii="宋体" w:hAnsi="宋体" w:hint="eastAsia"/>
          <w:bCs/>
          <w:sz w:val="24"/>
          <w:szCs w:val="24"/>
        </w:rPr>
        <w:t>个</w:t>
      </w:r>
      <w:r w:rsidR="00D80AE9" w:rsidRPr="00665EBC">
        <w:rPr>
          <w:rFonts w:ascii="宋体" w:hAnsi="宋体"/>
          <w:bCs/>
          <w:sz w:val="24"/>
          <w:szCs w:val="24"/>
        </w:rPr>
        <w:t>流量点进行</w:t>
      </w:r>
      <w:r w:rsidR="00D80AE9" w:rsidRPr="00665EBC">
        <w:rPr>
          <w:rFonts w:ascii="宋体" w:hAnsi="宋体" w:hint="eastAsia"/>
          <w:bCs/>
          <w:sz w:val="24"/>
          <w:szCs w:val="24"/>
        </w:rPr>
        <w:t>试验，</w:t>
      </w:r>
      <w:r w:rsidR="00DB4C4A" w:rsidRPr="00665EBC">
        <w:rPr>
          <w:sz w:val="24"/>
          <w:szCs w:val="24"/>
        </w:rPr>
        <w:t>当范围度大于</w:t>
      </w:r>
      <w:r w:rsidR="00DB4C4A" w:rsidRPr="00665EBC">
        <w:rPr>
          <w:sz w:val="24"/>
          <w:szCs w:val="24"/>
        </w:rPr>
        <w:t>10</w:t>
      </w:r>
      <w:r w:rsidR="00DB4C4A" w:rsidRPr="00665EBC">
        <w:rPr>
          <w:sz w:val="24"/>
          <w:szCs w:val="24"/>
        </w:rPr>
        <w:t>时，如果</w:t>
      </w:r>
      <w:r w:rsidR="00DB4C4A" w:rsidRPr="00665EBC">
        <w:rPr>
          <w:sz w:val="24"/>
          <w:szCs w:val="24"/>
        </w:rPr>
        <w:t>0.1</w:t>
      </w:r>
      <w:r w:rsidR="00DB4C4A" w:rsidRPr="00665EBC">
        <w:rPr>
          <w:rFonts w:hint="eastAsia"/>
          <w:i/>
          <w:sz w:val="24"/>
          <w:szCs w:val="24"/>
        </w:rPr>
        <w:t>q</w:t>
      </w:r>
      <w:r w:rsidR="00DB4C4A" w:rsidRPr="00665EBC">
        <w:rPr>
          <w:sz w:val="24"/>
          <w:szCs w:val="24"/>
          <w:vertAlign w:val="subscript"/>
        </w:rPr>
        <w:t>m</w:t>
      </w:r>
      <w:r w:rsidR="00DB4C4A" w:rsidRPr="00665EBC">
        <w:rPr>
          <w:rFonts w:hint="eastAsia"/>
          <w:sz w:val="24"/>
          <w:szCs w:val="24"/>
          <w:vertAlign w:val="subscript"/>
        </w:rPr>
        <w:t>ax</w:t>
      </w:r>
      <w:r w:rsidR="00E000BE" w:rsidRPr="00665EBC">
        <w:rPr>
          <w:sz w:val="24"/>
          <w:szCs w:val="24"/>
        </w:rPr>
        <w:t>在流量范围内</w:t>
      </w:r>
      <w:r w:rsidR="00DB4C4A" w:rsidRPr="00665EBC">
        <w:rPr>
          <w:sz w:val="24"/>
          <w:szCs w:val="24"/>
        </w:rPr>
        <w:t>应增</w:t>
      </w:r>
      <w:r w:rsidR="00AD310F" w:rsidRPr="00665EBC">
        <w:rPr>
          <w:rFonts w:hint="eastAsia"/>
          <w:sz w:val="24"/>
          <w:szCs w:val="24"/>
        </w:rPr>
        <w:t>加</w:t>
      </w:r>
      <w:r w:rsidR="00DB4C4A" w:rsidRPr="00665EBC">
        <w:rPr>
          <w:sz w:val="24"/>
          <w:szCs w:val="24"/>
        </w:rPr>
        <w:t>为试验点</w:t>
      </w:r>
      <w:r w:rsidR="00DB4C4A" w:rsidRPr="00665EBC">
        <w:rPr>
          <w:rFonts w:hint="eastAsia"/>
          <w:sz w:val="24"/>
          <w:szCs w:val="24"/>
        </w:rPr>
        <w:t>。</w:t>
      </w:r>
      <w:r w:rsidR="00E000BE" w:rsidRPr="00665EBC">
        <w:rPr>
          <w:rFonts w:hint="eastAsia"/>
          <w:sz w:val="24"/>
          <w:szCs w:val="24"/>
        </w:rPr>
        <w:t>对于检定介质粘度超过</w:t>
      </w:r>
      <w:r w:rsidR="00E000BE" w:rsidRPr="00665EBC">
        <w:rPr>
          <w:rFonts w:hint="eastAsia"/>
          <w:sz w:val="24"/>
          <w:szCs w:val="24"/>
        </w:rPr>
        <w:t>15</w:t>
      </w:r>
      <w:r w:rsidR="00E000BE" w:rsidRPr="00665EBC">
        <w:rPr>
          <w:sz w:val="24"/>
          <w:szCs w:val="24"/>
        </w:rPr>
        <w:t>mm</w:t>
      </w:r>
      <w:r w:rsidR="00E000BE" w:rsidRPr="00665EBC">
        <w:rPr>
          <w:sz w:val="24"/>
          <w:szCs w:val="24"/>
          <w:vertAlign w:val="superscript"/>
        </w:rPr>
        <w:t>2</w:t>
      </w:r>
      <w:r w:rsidR="00E000BE" w:rsidRPr="00665EBC">
        <w:rPr>
          <w:sz w:val="24"/>
          <w:szCs w:val="24"/>
        </w:rPr>
        <w:t>/s</w:t>
      </w:r>
      <w:r w:rsidR="00E000BE" w:rsidRPr="00665EBC">
        <w:rPr>
          <w:rFonts w:hint="eastAsia"/>
          <w:sz w:val="24"/>
          <w:szCs w:val="24"/>
        </w:rPr>
        <w:t>的流量计</w:t>
      </w:r>
      <w:bookmarkStart w:id="194" w:name="_Hlk195710738"/>
      <w:r w:rsidR="00E000BE" w:rsidRPr="00665EBC">
        <w:rPr>
          <w:rFonts w:hint="eastAsia"/>
          <w:sz w:val="24"/>
          <w:szCs w:val="24"/>
        </w:rPr>
        <w:t>，</w:t>
      </w:r>
      <w:r w:rsidR="00E000BE" w:rsidRPr="00665EBC">
        <w:rPr>
          <w:sz w:val="24"/>
          <w:szCs w:val="24"/>
        </w:rPr>
        <w:t>如果</w:t>
      </w:r>
      <w:r w:rsidR="00E000BE" w:rsidRPr="00665EBC">
        <w:rPr>
          <w:sz w:val="24"/>
          <w:szCs w:val="24"/>
        </w:rPr>
        <w:t>0.1</w:t>
      </w:r>
      <w:r w:rsidR="00E000BE" w:rsidRPr="00665EBC">
        <w:rPr>
          <w:rFonts w:hint="eastAsia"/>
          <w:i/>
          <w:sz w:val="24"/>
          <w:szCs w:val="24"/>
        </w:rPr>
        <w:t>q</w:t>
      </w:r>
      <w:r w:rsidR="00E000BE" w:rsidRPr="00665EBC">
        <w:rPr>
          <w:sz w:val="24"/>
          <w:szCs w:val="24"/>
          <w:vertAlign w:val="subscript"/>
        </w:rPr>
        <w:t>m</w:t>
      </w:r>
      <w:r w:rsidR="00E000BE" w:rsidRPr="00665EBC">
        <w:rPr>
          <w:rFonts w:hint="eastAsia"/>
          <w:sz w:val="24"/>
          <w:szCs w:val="24"/>
          <w:vertAlign w:val="subscript"/>
        </w:rPr>
        <w:t>ax</w:t>
      </w:r>
      <w:r w:rsidR="00E000BE" w:rsidRPr="00665EBC">
        <w:rPr>
          <w:sz w:val="24"/>
          <w:szCs w:val="24"/>
        </w:rPr>
        <w:t>在流量范围内亦应增</w:t>
      </w:r>
      <w:r w:rsidR="00E000BE" w:rsidRPr="00665EBC">
        <w:rPr>
          <w:rFonts w:hint="eastAsia"/>
          <w:sz w:val="24"/>
          <w:szCs w:val="24"/>
        </w:rPr>
        <w:t>加</w:t>
      </w:r>
      <w:r w:rsidR="00E000BE" w:rsidRPr="00665EBC">
        <w:rPr>
          <w:sz w:val="24"/>
          <w:szCs w:val="24"/>
        </w:rPr>
        <w:t>为试验点</w:t>
      </w:r>
      <w:bookmarkEnd w:id="194"/>
      <w:r w:rsidR="00E000BE" w:rsidRPr="00665EBC">
        <w:rPr>
          <w:rFonts w:hint="eastAsia"/>
        </w:rPr>
        <w:t>。</w:t>
      </w:r>
      <w:r w:rsidR="00DB4C4A" w:rsidRPr="00665EBC">
        <w:rPr>
          <w:rFonts w:ascii="宋体" w:hAnsi="宋体" w:hint="eastAsia"/>
          <w:bCs/>
          <w:sz w:val="24"/>
          <w:szCs w:val="24"/>
        </w:rPr>
        <w:t>对于</w:t>
      </w:r>
      <w:r w:rsidR="00DB4C4A" w:rsidRPr="00665EBC">
        <w:rPr>
          <w:rFonts w:ascii="宋体" w:hAnsi="宋体"/>
          <w:bCs/>
          <w:sz w:val="24"/>
          <w:szCs w:val="24"/>
        </w:rPr>
        <w:t>准确度等级</w:t>
      </w:r>
      <w:r w:rsidR="00DB4C4A" w:rsidRPr="00665EBC">
        <w:rPr>
          <w:rFonts w:ascii="宋体" w:hAnsi="宋体" w:hint="eastAsia"/>
          <w:bCs/>
          <w:sz w:val="24"/>
          <w:szCs w:val="24"/>
        </w:rPr>
        <w:t>优于</w:t>
      </w:r>
      <w:r w:rsidR="00DB4C4A" w:rsidRPr="00665EBC">
        <w:rPr>
          <w:rFonts w:hint="eastAsia"/>
          <w:bCs/>
          <w:sz w:val="24"/>
          <w:szCs w:val="24"/>
        </w:rPr>
        <w:t>0.5</w:t>
      </w:r>
      <w:r w:rsidR="00DB4C4A" w:rsidRPr="00665EBC">
        <w:rPr>
          <w:rFonts w:ascii="宋体" w:hAnsi="宋体" w:hint="eastAsia"/>
          <w:bCs/>
          <w:sz w:val="24"/>
          <w:szCs w:val="24"/>
        </w:rPr>
        <w:t>级的流量计，</w:t>
      </w:r>
      <w:r w:rsidR="00D80AE9" w:rsidRPr="00665EBC">
        <w:rPr>
          <w:rFonts w:ascii="宋体" w:hAnsi="宋体" w:hint="eastAsia"/>
          <w:bCs/>
          <w:sz w:val="24"/>
          <w:szCs w:val="24"/>
        </w:rPr>
        <w:t>每个流量点的试验次数应不少于</w:t>
      </w:r>
      <w:r w:rsidR="00D80AE9" w:rsidRPr="00665EBC">
        <w:rPr>
          <w:rFonts w:hint="eastAsia"/>
          <w:bCs/>
          <w:sz w:val="24"/>
          <w:szCs w:val="24"/>
        </w:rPr>
        <w:t>6</w:t>
      </w:r>
      <w:r w:rsidR="00D80AE9" w:rsidRPr="00665EBC">
        <w:rPr>
          <w:rFonts w:ascii="宋体" w:hAnsi="宋体"/>
          <w:bCs/>
          <w:sz w:val="24"/>
          <w:szCs w:val="24"/>
        </w:rPr>
        <w:t>次</w:t>
      </w:r>
      <w:r w:rsidR="009059A8" w:rsidRPr="00665EBC">
        <w:rPr>
          <w:rFonts w:ascii="宋体" w:hAnsi="宋体" w:hint="eastAsia"/>
          <w:bCs/>
          <w:sz w:val="24"/>
          <w:szCs w:val="24"/>
        </w:rPr>
        <w:t>，</w:t>
      </w:r>
      <w:r w:rsidR="00F61698" w:rsidRPr="00665EBC">
        <w:rPr>
          <w:rFonts w:ascii="宋体" w:hAnsi="宋体" w:hint="eastAsia"/>
          <w:bCs/>
          <w:sz w:val="24"/>
          <w:szCs w:val="24"/>
        </w:rPr>
        <w:t>对于</w:t>
      </w:r>
      <w:r w:rsidR="00F61698" w:rsidRPr="00665EBC">
        <w:rPr>
          <w:rFonts w:ascii="宋体" w:hAnsi="宋体"/>
          <w:bCs/>
          <w:sz w:val="24"/>
          <w:szCs w:val="24"/>
        </w:rPr>
        <w:t>准确度等级</w:t>
      </w:r>
      <w:r w:rsidR="00F61698" w:rsidRPr="00665EBC">
        <w:rPr>
          <w:rFonts w:ascii="宋体" w:hAnsi="宋体" w:hint="eastAsia"/>
          <w:bCs/>
          <w:sz w:val="24"/>
          <w:szCs w:val="24"/>
        </w:rPr>
        <w:t>为</w:t>
      </w:r>
      <w:r w:rsidR="00DB4C4A" w:rsidRPr="00665EBC">
        <w:rPr>
          <w:rFonts w:hint="eastAsia"/>
          <w:bCs/>
          <w:sz w:val="24"/>
          <w:szCs w:val="24"/>
        </w:rPr>
        <w:t>0.5</w:t>
      </w:r>
      <w:r w:rsidR="00F61698" w:rsidRPr="00665EBC">
        <w:rPr>
          <w:rFonts w:ascii="宋体" w:hAnsi="宋体" w:hint="eastAsia"/>
          <w:bCs/>
          <w:sz w:val="24"/>
          <w:szCs w:val="24"/>
        </w:rPr>
        <w:t>级及以下的流量计，每个流量点的</w:t>
      </w:r>
      <w:r w:rsidR="00D80AE9" w:rsidRPr="00665EBC">
        <w:rPr>
          <w:rFonts w:ascii="宋体" w:hAnsi="宋体" w:hint="eastAsia"/>
          <w:bCs/>
          <w:sz w:val="24"/>
          <w:szCs w:val="24"/>
        </w:rPr>
        <w:t>试验</w:t>
      </w:r>
      <w:r w:rsidR="00F61698" w:rsidRPr="00665EBC">
        <w:rPr>
          <w:rFonts w:ascii="宋体" w:hAnsi="宋体" w:hint="eastAsia"/>
          <w:bCs/>
          <w:sz w:val="24"/>
          <w:szCs w:val="24"/>
        </w:rPr>
        <w:t>次数应不少于</w:t>
      </w:r>
      <w:r w:rsidR="00F61698" w:rsidRPr="00665EBC">
        <w:rPr>
          <w:rFonts w:hint="eastAsia"/>
          <w:bCs/>
          <w:sz w:val="24"/>
          <w:szCs w:val="24"/>
        </w:rPr>
        <w:t>3</w:t>
      </w:r>
      <w:r w:rsidR="00F61698" w:rsidRPr="00665EBC">
        <w:rPr>
          <w:rFonts w:ascii="宋体" w:hAnsi="宋体"/>
          <w:bCs/>
          <w:sz w:val="24"/>
          <w:szCs w:val="24"/>
        </w:rPr>
        <w:t>次。</w:t>
      </w:r>
    </w:p>
    <w:p w14:paraId="7A55084D" w14:textId="67386899" w:rsidR="00A33721" w:rsidRPr="00665EBC" w:rsidRDefault="009B0421" w:rsidP="00027704">
      <w:pPr>
        <w:snapToGrid w:val="0"/>
        <w:spacing w:line="360" w:lineRule="auto"/>
        <w:ind w:firstLineChars="200" w:firstLine="480"/>
        <w:rPr>
          <w:rFonts w:ascii="宋体" w:hAnsi="宋体"/>
          <w:sz w:val="24"/>
          <w:szCs w:val="24"/>
        </w:rPr>
      </w:pPr>
      <w:r w:rsidRPr="00665EBC">
        <w:rPr>
          <w:rFonts w:hint="eastAsia"/>
          <w:sz w:val="24"/>
          <w:szCs w:val="24"/>
        </w:rPr>
        <w:t>试验</w:t>
      </w:r>
      <w:r w:rsidR="00DB4C4A" w:rsidRPr="00665EBC">
        <w:rPr>
          <w:rFonts w:hint="eastAsia"/>
          <w:sz w:val="24"/>
          <w:szCs w:val="24"/>
        </w:rPr>
        <w:t>过程中</w:t>
      </w:r>
      <w:r w:rsidR="00DB4C4A" w:rsidRPr="00665EBC">
        <w:rPr>
          <w:sz w:val="24"/>
          <w:szCs w:val="24"/>
        </w:rPr>
        <w:t>，</w:t>
      </w:r>
      <w:r w:rsidR="00DB4C4A" w:rsidRPr="00665EBC">
        <w:rPr>
          <w:rFonts w:hint="eastAsia"/>
          <w:sz w:val="24"/>
          <w:szCs w:val="24"/>
        </w:rPr>
        <w:t>各</w:t>
      </w:r>
      <w:r w:rsidR="00DB4C4A" w:rsidRPr="00665EBC">
        <w:rPr>
          <w:sz w:val="24"/>
          <w:szCs w:val="24"/>
        </w:rPr>
        <w:t>流量点的实际流量与规定流量偏差不超过</w:t>
      </w:r>
      <w:r w:rsidR="00DB4C4A" w:rsidRPr="00665EBC">
        <w:rPr>
          <w:rFonts w:ascii="宋体" w:hAnsi="宋体"/>
          <w:sz w:val="24"/>
          <w:szCs w:val="24"/>
        </w:rPr>
        <w:t>±</w:t>
      </w:r>
      <w:r w:rsidR="00DB4C4A" w:rsidRPr="00665EBC">
        <w:rPr>
          <w:sz w:val="24"/>
          <w:szCs w:val="24"/>
        </w:rPr>
        <w:t>5%</w:t>
      </w:r>
      <w:r w:rsidR="00DB4C4A" w:rsidRPr="00665EBC">
        <w:rPr>
          <w:rFonts w:hint="eastAsia"/>
          <w:sz w:val="24"/>
          <w:szCs w:val="24"/>
        </w:rPr>
        <w:t>，其中：</w:t>
      </w:r>
      <w:r w:rsidR="00DB4C4A" w:rsidRPr="00665EBC">
        <w:rPr>
          <w:i/>
          <w:sz w:val="24"/>
          <w:szCs w:val="24"/>
        </w:rPr>
        <w:t>q</w:t>
      </w:r>
      <w:r w:rsidR="00DB4C4A" w:rsidRPr="00665EBC">
        <w:rPr>
          <w:sz w:val="24"/>
          <w:szCs w:val="24"/>
          <w:vertAlign w:val="subscript"/>
        </w:rPr>
        <w:t>max</w:t>
      </w:r>
      <w:r w:rsidR="00DB4C4A" w:rsidRPr="00665EBC">
        <w:rPr>
          <w:rFonts w:hint="eastAsia"/>
          <w:sz w:val="24"/>
          <w:szCs w:val="24"/>
          <w:vertAlign w:val="subscript"/>
        </w:rPr>
        <w:t xml:space="preserve"> </w:t>
      </w:r>
      <w:r w:rsidR="00DB4C4A" w:rsidRPr="00665EBC">
        <w:rPr>
          <w:rFonts w:hint="eastAsia"/>
          <w:sz w:val="24"/>
          <w:szCs w:val="24"/>
        </w:rPr>
        <w:t>的</w:t>
      </w:r>
      <w:r w:rsidR="00DB4C4A" w:rsidRPr="00665EBC">
        <w:rPr>
          <w:sz w:val="24"/>
          <w:szCs w:val="24"/>
        </w:rPr>
        <w:t>实际流量与规定流量偏差</w:t>
      </w:r>
      <w:r w:rsidR="00DB4C4A" w:rsidRPr="00665EBC">
        <w:rPr>
          <w:rFonts w:hint="eastAsia"/>
          <w:sz w:val="24"/>
          <w:szCs w:val="24"/>
        </w:rPr>
        <w:t>应在（</w:t>
      </w:r>
      <w:r w:rsidR="00DB4C4A" w:rsidRPr="00665EBC">
        <w:rPr>
          <w:rFonts w:hint="eastAsia"/>
          <w:sz w:val="24"/>
          <w:szCs w:val="24"/>
        </w:rPr>
        <w:t>-</w:t>
      </w:r>
      <w:r w:rsidR="00DB4C4A" w:rsidRPr="00665EBC">
        <w:rPr>
          <w:sz w:val="24"/>
          <w:szCs w:val="24"/>
        </w:rPr>
        <w:t>5</w:t>
      </w:r>
      <w:r w:rsidR="00DB4C4A" w:rsidRPr="00665EBC">
        <w:rPr>
          <w:rFonts w:hint="eastAsia"/>
          <w:sz w:val="24"/>
          <w:szCs w:val="24"/>
        </w:rPr>
        <w:t>%</w:t>
      </w:r>
      <w:r w:rsidR="00DB4C4A" w:rsidRPr="00665EBC">
        <w:rPr>
          <w:rFonts w:hint="eastAsia"/>
          <w:b/>
          <w:sz w:val="24"/>
          <w:szCs w:val="24"/>
          <w:lang w:bidi="ar"/>
        </w:rPr>
        <w:t>～</w:t>
      </w:r>
      <w:r w:rsidR="00DB4C4A" w:rsidRPr="00665EBC">
        <w:rPr>
          <w:sz w:val="24"/>
          <w:szCs w:val="24"/>
        </w:rPr>
        <w:t>0%</w:t>
      </w:r>
      <w:r w:rsidR="00DB4C4A" w:rsidRPr="00665EBC">
        <w:rPr>
          <w:rFonts w:hint="eastAsia"/>
          <w:sz w:val="24"/>
          <w:szCs w:val="24"/>
        </w:rPr>
        <w:t>）范围内，</w:t>
      </w:r>
      <w:r w:rsidR="00DB4C4A" w:rsidRPr="00665EBC">
        <w:rPr>
          <w:i/>
          <w:sz w:val="24"/>
          <w:szCs w:val="24"/>
        </w:rPr>
        <w:t>q</w:t>
      </w:r>
      <w:r w:rsidR="00DB4C4A" w:rsidRPr="00665EBC">
        <w:rPr>
          <w:sz w:val="24"/>
          <w:szCs w:val="24"/>
          <w:vertAlign w:val="subscript"/>
        </w:rPr>
        <w:t>min</w:t>
      </w:r>
      <w:r w:rsidR="00DB4C4A" w:rsidRPr="00665EBC">
        <w:rPr>
          <w:rFonts w:hint="eastAsia"/>
          <w:sz w:val="24"/>
          <w:szCs w:val="24"/>
          <w:vertAlign w:val="subscript"/>
        </w:rPr>
        <w:t xml:space="preserve"> </w:t>
      </w:r>
      <w:r w:rsidR="00DB4C4A" w:rsidRPr="00665EBC">
        <w:rPr>
          <w:rFonts w:hint="eastAsia"/>
          <w:sz w:val="24"/>
          <w:szCs w:val="24"/>
        </w:rPr>
        <w:t>的</w:t>
      </w:r>
      <w:r w:rsidR="00DB4C4A" w:rsidRPr="00665EBC">
        <w:rPr>
          <w:sz w:val="24"/>
          <w:szCs w:val="24"/>
        </w:rPr>
        <w:t>实际流量与规定流量偏差</w:t>
      </w:r>
      <w:r w:rsidR="00DB4C4A" w:rsidRPr="00665EBC">
        <w:rPr>
          <w:rFonts w:hint="eastAsia"/>
          <w:sz w:val="24"/>
          <w:szCs w:val="24"/>
        </w:rPr>
        <w:t>应在（</w:t>
      </w:r>
      <w:r w:rsidR="00DB4C4A" w:rsidRPr="00665EBC">
        <w:rPr>
          <w:sz w:val="24"/>
          <w:szCs w:val="24"/>
        </w:rPr>
        <w:t>0</w:t>
      </w:r>
      <w:r w:rsidR="00DB4C4A" w:rsidRPr="00665EBC">
        <w:rPr>
          <w:rFonts w:hint="eastAsia"/>
          <w:sz w:val="24"/>
          <w:szCs w:val="24"/>
        </w:rPr>
        <w:t>%</w:t>
      </w:r>
      <w:r w:rsidR="00DB4C4A" w:rsidRPr="00665EBC">
        <w:rPr>
          <w:rFonts w:hint="eastAsia"/>
          <w:b/>
          <w:sz w:val="24"/>
          <w:szCs w:val="24"/>
          <w:lang w:bidi="ar"/>
        </w:rPr>
        <w:t>～</w:t>
      </w:r>
      <w:r w:rsidR="00DB4C4A" w:rsidRPr="00665EBC">
        <w:rPr>
          <w:rFonts w:hint="eastAsia"/>
          <w:sz w:val="24"/>
          <w:szCs w:val="24"/>
        </w:rPr>
        <w:t>+5</w:t>
      </w:r>
      <w:r w:rsidR="00DB4C4A" w:rsidRPr="00665EBC">
        <w:rPr>
          <w:sz w:val="24"/>
          <w:szCs w:val="24"/>
        </w:rPr>
        <w:t>%</w:t>
      </w:r>
      <w:r w:rsidR="00DB4C4A" w:rsidRPr="00665EBC">
        <w:rPr>
          <w:rFonts w:hint="eastAsia"/>
          <w:sz w:val="24"/>
          <w:szCs w:val="24"/>
        </w:rPr>
        <w:t>）范围内。</w:t>
      </w:r>
    </w:p>
    <w:p w14:paraId="2B2C5927" w14:textId="77777777" w:rsidR="009B0421" w:rsidRPr="00665EBC" w:rsidRDefault="009B0421">
      <w:pPr>
        <w:adjustRightInd w:val="0"/>
        <w:snapToGrid w:val="0"/>
        <w:spacing w:line="360" w:lineRule="auto"/>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 xml:space="preserve">5 </w:t>
      </w:r>
      <w:r w:rsidRPr="00665EBC">
        <w:rPr>
          <w:sz w:val="24"/>
          <w:szCs w:val="24"/>
        </w:rPr>
        <w:t>数据处理</w:t>
      </w:r>
    </w:p>
    <w:p w14:paraId="2E4697FC" w14:textId="7C63A643" w:rsidR="00435453" w:rsidRPr="00665EBC" w:rsidRDefault="00A03200" w:rsidP="00435453">
      <w:pPr>
        <w:spacing w:line="360" w:lineRule="auto"/>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5.1</w:t>
      </w:r>
      <w:r w:rsidR="009B0421" w:rsidRPr="00665EBC">
        <w:rPr>
          <w:rFonts w:hint="eastAsia"/>
          <w:sz w:val="24"/>
          <w:szCs w:val="24"/>
        </w:rPr>
        <w:t xml:space="preserve"> </w:t>
      </w:r>
      <w:r w:rsidR="00435453" w:rsidRPr="00665EBC">
        <w:rPr>
          <w:rFonts w:hint="eastAsia"/>
          <w:sz w:val="24"/>
          <w:szCs w:val="24"/>
        </w:rPr>
        <w:t>按累积流量试验</w:t>
      </w:r>
    </w:p>
    <w:p w14:paraId="654169EC" w14:textId="77777777" w:rsidR="00435453" w:rsidRPr="00665EBC" w:rsidRDefault="00435453" w:rsidP="00435453">
      <w:pPr>
        <w:spacing w:line="360" w:lineRule="auto"/>
        <w:ind w:firstLineChars="200" w:firstLine="480"/>
        <w:rPr>
          <w:sz w:val="24"/>
          <w:szCs w:val="24"/>
        </w:rPr>
      </w:pPr>
      <w:r w:rsidRPr="00665EBC">
        <w:rPr>
          <w:sz w:val="24"/>
          <w:szCs w:val="24"/>
        </w:rPr>
        <w:lastRenderedPageBreak/>
        <w:t>各流量点的单次测量的示值误差按式</w:t>
      </w:r>
      <w:r w:rsidRPr="00665EBC">
        <w:rPr>
          <w:rFonts w:hint="eastAsia"/>
          <w:sz w:val="24"/>
          <w:szCs w:val="24"/>
        </w:rPr>
        <w:t>（</w:t>
      </w:r>
      <w:r w:rsidRPr="00665EBC">
        <w:rPr>
          <w:sz w:val="24"/>
          <w:szCs w:val="24"/>
        </w:rPr>
        <w:t>1</w:t>
      </w:r>
      <w:r w:rsidRPr="00665EBC">
        <w:rPr>
          <w:rFonts w:hint="eastAsia"/>
          <w:sz w:val="24"/>
          <w:szCs w:val="24"/>
        </w:rPr>
        <w:t>）</w:t>
      </w:r>
      <w:r w:rsidRPr="00665EBC">
        <w:rPr>
          <w:sz w:val="24"/>
          <w:szCs w:val="24"/>
        </w:rPr>
        <w:t>计算：</w:t>
      </w:r>
    </w:p>
    <w:p w14:paraId="19897899" w14:textId="77777777" w:rsidR="00435453" w:rsidRPr="00665EBC" w:rsidRDefault="00435453" w:rsidP="00435453">
      <w:pPr>
        <w:tabs>
          <w:tab w:val="left" w:pos="1418"/>
          <w:tab w:val="right" w:pos="8222"/>
        </w:tabs>
        <w:wordWrap w:val="0"/>
        <w:jc w:val="right"/>
        <w:textAlignment w:val="center"/>
        <w:rPr>
          <w:sz w:val="24"/>
          <w:szCs w:val="24"/>
        </w:rPr>
      </w:pPr>
      <w:r w:rsidRPr="00665EBC">
        <w:rPr>
          <w:sz w:val="24"/>
          <w:szCs w:val="24"/>
        </w:rPr>
        <w:object w:dxaOrig="2320" w:dyaOrig="739" w14:anchorId="429F8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116.35pt;height:36.85pt;mso-position-horizontal-relative:page;mso-position-vertical-relative:page" o:ole="">
            <v:imagedata r:id="rId15" o:title=""/>
          </v:shape>
          <o:OLEObject Type="Embed" ProgID="Equation.DSMT4" ShapeID="对象 7" DrawAspect="Content" ObjectID="_1832156007" r:id="rId16"/>
        </w:object>
      </w:r>
      <w:r w:rsidRPr="00665EBC">
        <w:rPr>
          <w:sz w:val="24"/>
          <w:szCs w:val="24"/>
        </w:rPr>
        <w:t xml:space="preserve">                          (1)</w:t>
      </w:r>
    </w:p>
    <w:p w14:paraId="49E454B5" w14:textId="77777777" w:rsidR="00435453" w:rsidRPr="00665EBC" w:rsidRDefault="00435453" w:rsidP="0008050A">
      <w:pPr>
        <w:spacing w:line="360" w:lineRule="auto"/>
        <w:rPr>
          <w:sz w:val="24"/>
          <w:szCs w:val="24"/>
        </w:rPr>
      </w:pPr>
      <w:r w:rsidRPr="00665EBC">
        <w:rPr>
          <w:sz w:val="24"/>
          <w:szCs w:val="24"/>
        </w:rPr>
        <w:t>式中</w:t>
      </w:r>
      <w:r w:rsidRPr="00665EBC">
        <w:rPr>
          <w:rFonts w:hint="eastAsia"/>
          <w:sz w:val="24"/>
          <w:szCs w:val="24"/>
        </w:rPr>
        <w:t>：</w:t>
      </w:r>
      <w:r w:rsidRPr="00665EBC">
        <w:rPr>
          <w:rFonts w:hint="eastAsia"/>
          <w:sz w:val="24"/>
          <w:szCs w:val="24"/>
        </w:rPr>
        <w:t xml:space="preserve"> </w:t>
      </w:r>
    </w:p>
    <w:p w14:paraId="57927666" w14:textId="55FEBD8C" w:rsidR="00435453" w:rsidRPr="00665EBC" w:rsidRDefault="00435453" w:rsidP="0008050A">
      <w:pPr>
        <w:spacing w:line="360" w:lineRule="auto"/>
        <w:ind w:firstLineChars="200" w:firstLine="480"/>
        <w:rPr>
          <w:sz w:val="24"/>
          <w:szCs w:val="24"/>
        </w:rPr>
      </w:pPr>
      <w:r w:rsidRPr="00665EBC">
        <w:rPr>
          <w:rFonts w:hint="eastAsia"/>
          <w:i/>
          <w:sz w:val="24"/>
          <w:szCs w:val="24"/>
        </w:rPr>
        <w:t>E</w:t>
      </w:r>
      <w:r w:rsidRPr="00665EBC">
        <w:rPr>
          <w:rFonts w:hint="eastAsia"/>
          <w:i/>
          <w:sz w:val="24"/>
          <w:szCs w:val="24"/>
          <w:vertAlign w:val="subscript"/>
        </w:rPr>
        <w:t>ij</w:t>
      </w:r>
      <w:r w:rsidRPr="00665EBC">
        <w:rPr>
          <w:rFonts w:hint="eastAsia"/>
          <w:sz w:val="24"/>
          <w:szCs w:val="24"/>
          <w:vertAlign w:val="subscript"/>
        </w:rPr>
        <w:t xml:space="preserve">  </w:t>
      </w:r>
      <w:r w:rsidRPr="00665EBC">
        <w:rPr>
          <w:sz w:val="24"/>
          <w:szCs w:val="24"/>
        </w:rPr>
        <w:t>—</w:t>
      </w:r>
      <w:r w:rsidRPr="00665EBC">
        <w:rPr>
          <w:rFonts w:hint="eastAsia"/>
          <w:sz w:val="24"/>
          <w:szCs w:val="24"/>
        </w:rPr>
        <w:t>第</w:t>
      </w:r>
      <w:r w:rsidRPr="00665EBC">
        <w:rPr>
          <w:rFonts w:hint="eastAsia"/>
          <w:sz w:val="24"/>
          <w:szCs w:val="24"/>
        </w:rPr>
        <w:t xml:space="preserve"> </w:t>
      </w:r>
      <w:r w:rsidRPr="00665EBC">
        <w:rPr>
          <w:i/>
          <w:sz w:val="24"/>
          <w:szCs w:val="24"/>
        </w:rPr>
        <w:t>i</w:t>
      </w:r>
      <w:r w:rsidRPr="00665EBC">
        <w:rPr>
          <w:rFonts w:hint="eastAsia"/>
          <w:i/>
          <w:sz w:val="24"/>
          <w:szCs w:val="24"/>
        </w:rPr>
        <w:t xml:space="preserve"> </w:t>
      </w:r>
      <w:r w:rsidRPr="00665EBC">
        <w:rPr>
          <w:rFonts w:hint="eastAsia"/>
          <w:sz w:val="24"/>
          <w:szCs w:val="24"/>
        </w:rPr>
        <w:t>流量点第</w:t>
      </w:r>
      <w:r w:rsidRPr="00665EBC">
        <w:rPr>
          <w:rFonts w:hint="eastAsia"/>
          <w:sz w:val="24"/>
          <w:szCs w:val="24"/>
        </w:rPr>
        <w:t xml:space="preserve"> </w:t>
      </w:r>
      <w:r w:rsidRPr="00665EBC">
        <w:rPr>
          <w:i/>
          <w:sz w:val="24"/>
          <w:szCs w:val="24"/>
        </w:rPr>
        <w:t>j</w:t>
      </w:r>
      <w:r w:rsidRPr="00665EBC">
        <w:rPr>
          <w:rFonts w:hint="eastAsia"/>
          <w:i/>
          <w:sz w:val="24"/>
          <w:szCs w:val="24"/>
        </w:rPr>
        <w:t xml:space="preserve"> </w:t>
      </w:r>
      <w:r w:rsidRPr="00665EBC">
        <w:rPr>
          <w:rFonts w:hint="eastAsia"/>
          <w:sz w:val="24"/>
          <w:szCs w:val="24"/>
        </w:rPr>
        <w:t>次</w:t>
      </w:r>
      <w:r w:rsidR="006F09F8" w:rsidRPr="00665EBC">
        <w:rPr>
          <w:rFonts w:hint="eastAsia"/>
          <w:sz w:val="24"/>
          <w:szCs w:val="24"/>
        </w:rPr>
        <w:t>试验</w:t>
      </w:r>
      <w:r w:rsidRPr="00665EBC">
        <w:rPr>
          <w:rFonts w:hint="eastAsia"/>
          <w:sz w:val="24"/>
          <w:szCs w:val="24"/>
        </w:rPr>
        <w:t>时被检</w:t>
      </w:r>
      <w:r w:rsidRPr="00665EBC">
        <w:rPr>
          <w:sz w:val="24"/>
          <w:szCs w:val="24"/>
        </w:rPr>
        <w:t>流量</w:t>
      </w:r>
      <w:r w:rsidRPr="00665EBC">
        <w:rPr>
          <w:rFonts w:hint="eastAsia"/>
          <w:sz w:val="24"/>
          <w:szCs w:val="24"/>
        </w:rPr>
        <w:t>计</w:t>
      </w:r>
      <w:r w:rsidRPr="00665EBC">
        <w:rPr>
          <w:sz w:val="24"/>
          <w:szCs w:val="24"/>
        </w:rPr>
        <w:t>的示值误差</w:t>
      </w:r>
      <w:r w:rsidRPr="00665EBC">
        <w:rPr>
          <w:rFonts w:hint="eastAsia"/>
          <w:sz w:val="24"/>
          <w:szCs w:val="24"/>
        </w:rPr>
        <w:t>，</w:t>
      </w:r>
      <w:r w:rsidRPr="00665EBC">
        <w:rPr>
          <w:rFonts w:hint="eastAsia"/>
          <w:sz w:val="24"/>
          <w:szCs w:val="24"/>
        </w:rPr>
        <w:t>%</w:t>
      </w:r>
      <w:r w:rsidRPr="00665EBC">
        <w:rPr>
          <w:rFonts w:hint="eastAsia"/>
          <w:sz w:val="24"/>
          <w:szCs w:val="24"/>
        </w:rPr>
        <w:t>；</w:t>
      </w:r>
    </w:p>
    <w:p w14:paraId="28D50E4F" w14:textId="513C424C" w:rsidR="00435453" w:rsidRPr="00665EBC" w:rsidRDefault="00435453" w:rsidP="0008050A">
      <w:pPr>
        <w:spacing w:line="360" w:lineRule="auto"/>
        <w:ind w:firstLineChars="200" w:firstLine="480"/>
        <w:rPr>
          <w:sz w:val="24"/>
          <w:szCs w:val="24"/>
        </w:rPr>
      </w:pPr>
      <w:r w:rsidRPr="00665EBC">
        <w:rPr>
          <w:rFonts w:hint="eastAsia"/>
          <w:i/>
          <w:sz w:val="24"/>
          <w:szCs w:val="24"/>
        </w:rPr>
        <w:t>Q</w:t>
      </w:r>
      <w:r w:rsidRPr="00665EBC">
        <w:rPr>
          <w:rFonts w:hint="eastAsia"/>
          <w:i/>
          <w:sz w:val="24"/>
          <w:szCs w:val="24"/>
          <w:vertAlign w:val="subscript"/>
        </w:rPr>
        <w:t xml:space="preserve">ij </w:t>
      </w:r>
      <w:r w:rsidRPr="00665EBC">
        <w:rPr>
          <w:rFonts w:hint="eastAsia"/>
          <w:sz w:val="24"/>
          <w:szCs w:val="24"/>
          <w:vertAlign w:val="subscript"/>
        </w:rPr>
        <w:t xml:space="preserve"> </w:t>
      </w:r>
      <w:r w:rsidRPr="00665EBC">
        <w:rPr>
          <w:sz w:val="24"/>
          <w:szCs w:val="24"/>
        </w:rPr>
        <w:t>—</w:t>
      </w:r>
      <w:r w:rsidRPr="00665EBC">
        <w:rPr>
          <w:rFonts w:hint="eastAsia"/>
          <w:sz w:val="24"/>
          <w:szCs w:val="24"/>
        </w:rPr>
        <w:t>第</w:t>
      </w:r>
      <w:r w:rsidRPr="00665EBC">
        <w:rPr>
          <w:rFonts w:hint="eastAsia"/>
          <w:sz w:val="24"/>
          <w:szCs w:val="24"/>
        </w:rPr>
        <w:t xml:space="preserve"> </w:t>
      </w:r>
      <w:r w:rsidRPr="00665EBC">
        <w:rPr>
          <w:i/>
          <w:sz w:val="24"/>
          <w:szCs w:val="24"/>
        </w:rPr>
        <w:t>i</w:t>
      </w:r>
      <w:r w:rsidRPr="00665EBC">
        <w:rPr>
          <w:rFonts w:hint="eastAsia"/>
          <w:i/>
          <w:sz w:val="24"/>
          <w:szCs w:val="24"/>
        </w:rPr>
        <w:t xml:space="preserve"> </w:t>
      </w:r>
      <w:r w:rsidRPr="00665EBC">
        <w:rPr>
          <w:rFonts w:hint="eastAsia"/>
          <w:sz w:val="24"/>
          <w:szCs w:val="24"/>
        </w:rPr>
        <w:t>流量点第</w:t>
      </w:r>
      <w:r w:rsidRPr="00665EBC">
        <w:rPr>
          <w:rFonts w:hint="eastAsia"/>
          <w:sz w:val="24"/>
          <w:szCs w:val="24"/>
        </w:rPr>
        <w:t xml:space="preserve"> </w:t>
      </w:r>
      <w:r w:rsidRPr="00665EBC">
        <w:rPr>
          <w:i/>
          <w:sz w:val="24"/>
          <w:szCs w:val="24"/>
        </w:rPr>
        <w:t>j</w:t>
      </w:r>
      <w:r w:rsidRPr="00665EBC">
        <w:rPr>
          <w:rFonts w:hint="eastAsia"/>
          <w:i/>
          <w:sz w:val="24"/>
          <w:szCs w:val="24"/>
        </w:rPr>
        <w:t xml:space="preserve"> </w:t>
      </w:r>
      <w:r w:rsidRPr="00665EBC">
        <w:rPr>
          <w:rFonts w:hint="eastAsia"/>
          <w:sz w:val="24"/>
          <w:szCs w:val="24"/>
        </w:rPr>
        <w:t>次</w:t>
      </w:r>
      <w:r w:rsidR="006F09F8" w:rsidRPr="00665EBC">
        <w:rPr>
          <w:rFonts w:hint="eastAsia"/>
          <w:sz w:val="24"/>
          <w:szCs w:val="24"/>
        </w:rPr>
        <w:t>试验</w:t>
      </w:r>
      <w:r w:rsidRPr="00665EBC">
        <w:rPr>
          <w:rFonts w:hint="eastAsia"/>
          <w:sz w:val="24"/>
          <w:szCs w:val="24"/>
        </w:rPr>
        <w:t>时被检</w:t>
      </w:r>
      <w:r w:rsidRPr="00665EBC">
        <w:rPr>
          <w:sz w:val="24"/>
          <w:szCs w:val="24"/>
        </w:rPr>
        <w:t>流量</w:t>
      </w:r>
      <w:r w:rsidRPr="00665EBC">
        <w:rPr>
          <w:rFonts w:hint="eastAsia"/>
          <w:sz w:val="24"/>
          <w:szCs w:val="24"/>
        </w:rPr>
        <w:t>计</w:t>
      </w:r>
      <w:r w:rsidRPr="00665EBC">
        <w:rPr>
          <w:sz w:val="24"/>
          <w:szCs w:val="24"/>
        </w:rPr>
        <w:t>的工况累积流量值</w:t>
      </w:r>
      <w:r w:rsidRPr="00665EBC">
        <w:rPr>
          <w:rFonts w:hint="eastAsia"/>
          <w:sz w:val="24"/>
          <w:szCs w:val="24"/>
        </w:rPr>
        <w:t>，</w:t>
      </w:r>
      <w:r w:rsidRPr="00665EBC">
        <w:rPr>
          <w:rFonts w:hint="eastAsia"/>
          <w:sz w:val="24"/>
          <w:szCs w:val="24"/>
        </w:rPr>
        <w:t>m</w:t>
      </w:r>
      <w:r w:rsidRPr="00665EBC">
        <w:rPr>
          <w:rFonts w:hint="eastAsia"/>
          <w:sz w:val="24"/>
          <w:szCs w:val="24"/>
          <w:vertAlign w:val="superscript"/>
        </w:rPr>
        <w:t>3</w:t>
      </w:r>
      <w:r w:rsidRPr="00665EBC">
        <w:rPr>
          <w:rFonts w:hint="eastAsia"/>
          <w:sz w:val="24"/>
          <w:szCs w:val="24"/>
        </w:rPr>
        <w:t>或</w:t>
      </w:r>
      <w:r w:rsidRPr="00665EBC">
        <w:rPr>
          <w:rFonts w:hint="eastAsia"/>
          <w:sz w:val="24"/>
          <w:szCs w:val="24"/>
        </w:rPr>
        <w:t xml:space="preserve"> L</w:t>
      </w:r>
      <w:r w:rsidRPr="00665EBC">
        <w:rPr>
          <w:rFonts w:hint="eastAsia"/>
          <w:sz w:val="24"/>
          <w:szCs w:val="24"/>
        </w:rPr>
        <w:t>；</w:t>
      </w:r>
    </w:p>
    <w:p w14:paraId="1092ABB8" w14:textId="189A3992" w:rsidR="00435453" w:rsidRPr="00665EBC" w:rsidRDefault="00435453" w:rsidP="0008050A">
      <w:pPr>
        <w:snapToGrid w:val="0"/>
        <w:spacing w:line="360" w:lineRule="auto"/>
        <w:ind w:leftChars="200" w:left="1380" w:hangingChars="400" w:hanging="960"/>
        <w:rPr>
          <w:sz w:val="24"/>
          <w:szCs w:val="24"/>
        </w:rPr>
      </w:pPr>
      <w:r w:rsidRPr="00665EBC">
        <w:rPr>
          <w:rFonts w:hint="eastAsia"/>
          <w:i/>
          <w:sz w:val="24"/>
          <w:szCs w:val="24"/>
        </w:rPr>
        <w:t>(Q</w:t>
      </w:r>
      <w:r w:rsidRPr="00665EBC">
        <w:rPr>
          <w:rFonts w:hint="eastAsia"/>
          <w:sz w:val="24"/>
          <w:szCs w:val="24"/>
          <w:vertAlign w:val="subscript"/>
        </w:rPr>
        <w:t>s</w:t>
      </w:r>
      <w:r w:rsidRPr="00665EBC">
        <w:rPr>
          <w:rFonts w:hint="eastAsia"/>
          <w:sz w:val="24"/>
          <w:szCs w:val="24"/>
        </w:rPr>
        <w:t>)</w:t>
      </w:r>
      <w:r w:rsidRPr="00665EBC">
        <w:rPr>
          <w:rFonts w:hint="eastAsia"/>
          <w:i/>
          <w:sz w:val="24"/>
          <w:szCs w:val="24"/>
          <w:vertAlign w:val="subscript"/>
        </w:rPr>
        <w:t xml:space="preserve">ij </w:t>
      </w:r>
      <w:r w:rsidRPr="00665EBC">
        <w:rPr>
          <w:sz w:val="24"/>
          <w:szCs w:val="24"/>
        </w:rPr>
        <w:t>—</w:t>
      </w:r>
      <w:r w:rsidRPr="00665EBC">
        <w:rPr>
          <w:rFonts w:hint="eastAsia"/>
          <w:sz w:val="24"/>
          <w:szCs w:val="24"/>
        </w:rPr>
        <w:t>第</w:t>
      </w:r>
      <w:r w:rsidRPr="00665EBC">
        <w:rPr>
          <w:rFonts w:hint="eastAsia"/>
          <w:sz w:val="24"/>
          <w:szCs w:val="24"/>
        </w:rPr>
        <w:t xml:space="preserve"> </w:t>
      </w:r>
      <w:r w:rsidRPr="00665EBC">
        <w:rPr>
          <w:i/>
          <w:sz w:val="24"/>
          <w:szCs w:val="24"/>
        </w:rPr>
        <w:t>i</w:t>
      </w:r>
      <w:r w:rsidRPr="00665EBC">
        <w:rPr>
          <w:rFonts w:hint="eastAsia"/>
          <w:i/>
          <w:sz w:val="24"/>
          <w:szCs w:val="24"/>
        </w:rPr>
        <w:t xml:space="preserve"> </w:t>
      </w:r>
      <w:r w:rsidRPr="00665EBC">
        <w:rPr>
          <w:rFonts w:hint="eastAsia"/>
          <w:sz w:val="24"/>
          <w:szCs w:val="24"/>
        </w:rPr>
        <w:t>流量点第</w:t>
      </w:r>
      <w:r w:rsidRPr="00665EBC">
        <w:rPr>
          <w:rFonts w:hint="eastAsia"/>
          <w:sz w:val="24"/>
          <w:szCs w:val="24"/>
        </w:rPr>
        <w:t xml:space="preserve"> </w:t>
      </w:r>
      <w:r w:rsidRPr="00665EBC">
        <w:rPr>
          <w:i/>
          <w:sz w:val="24"/>
          <w:szCs w:val="24"/>
        </w:rPr>
        <w:t>j</w:t>
      </w:r>
      <w:r w:rsidRPr="00665EBC">
        <w:rPr>
          <w:rFonts w:hint="eastAsia"/>
          <w:i/>
          <w:sz w:val="24"/>
          <w:szCs w:val="24"/>
        </w:rPr>
        <w:t xml:space="preserve"> </w:t>
      </w:r>
      <w:r w:rsidRPr="00665EBC">
        <w:rPr>
          <w:rFonts w:hint="eastAsia"/>
          <w:sz w:val="24"/>
          <w:szCs w:val="24"/>
        </w:rPr>
        <w:t>次</w:t>
      </w:r>
      <w:r w:rsidR="006F09F8" w:rsidRPr="00665EBC">
        <w:rPr>
          <w:rFonts w:hint="eastAsia"/>
          <w:sz w:val="24"/>
          <w:szCs w:val="24"/>
        </w:rPr>
        <w:t>试验</w:t>
      </w:r>
      <w:r w:rsidRPr="00665EBC">
        <w:rPr>
          <w:rFonts w:hint="eastAsia"/>
          <w:sz w:val="24"/>
          <w:szCs w:val="24"/>
        </w:rPr>
        <w:t>时装置给出的并换算到流量计处状态的累积流量，</w:t>
      </w:r>
      <w:r w:rsidRPr="00665EBC">
        <w:rPr>
          <w:rFonts w:hint="eastAsia"/>
          <w:sz w:val="24"/>
          <w:szCs w:val="24"/>
        </w:rPr>
        <w:t>m</w:t>
      </w:r>
      <w:r w:rsidRPr="00665EBC">
        <w:rPr>
          <w:rFonts w:hint="eastAsia"/>
          <w:sz w:val="24"/>
          <w:szCs w:val="24"/>
          <w:vertAlign w:val="superscript"/>
        </w:rPr>
        <w:t>3</w:t>
      </w:r>
      <w:r w:rsidRPr="00665EBC">
        <w:rPr>
          <w:rFonts w:hint="eastAsia"/>
          <w:sz w:val="24"/>
          <w:szCs w:val="24"/>
        </w:rPr>
        <w:t>或</w:t>
      </w:r>
      <w:r w:rsidRPr="00665EBC">
        <w:rPr>
          <w:rFonts w:hint="eastAsia"/>
          <w:sz w:val="24"/>
          <w:szCs w:val="24"/>
        </w:rPr>
        <w:t xml:space="preserve"> L</w:t>
      </w:r>
      <w:r w:rsidRPr="00665EBC">
        <w:rPr>
          <w:sz w:val="24"/>
          <w:szCs w:val="24"/>
        </w:rPr>
        <w:t>。</w:t>
      </w:r>
    </w:p>
    <w:p w14:paraId="65D25C1A" w14:textId="77777777" w:rsidR="00435453" w:rsidRPr="00665EBC" w:rsidRDefault="00435453" w:rsidP="00435453">
      <w:pPr>
        <w:rPr>
          <w:sz w:val="24"/>
          <w:szCs w:val="24"/>
        </w:rPr>
      </w:pPr>
      <w:r w:rsidRPr="00665EBC">
        <w:rPr>
          <w:rFonts w:hint="eastAsia"/>
          <w:sz w:val="24"/>
          <w:szCs w:val="24"/>
        </w:rPr>
        <w:t>（</w:t>
      </w:r>
      <w:r w:rsidRPr="00665EBC">
        <w:rPr>
          <w:rFonts w:hint="eastAsia"/>
          <w:sz w:val="24"/>
          <w:szCs w:val="24"/>
        </w:rPr>
        <w:t>2</w:t>
      </w:r>
      <w:r w:rsidRPr="00665EBC">
        <w:rPr>
          <w:rFonts w:hint="eastAsia"/>
          <w:sz w:val="24"/>
          <w:szCs w:val="24"/>
        </w:rPr>
        <w:t>）常用装置</w:t>
      </w:r>
      <w:r w:rsidRPr="00665EBC">
        <w:rPr>
          <w:i/>
          <w:iCs/>
          <w:sz w:val="24"/>
          <w:szCs w:val="24"/>
        </w:rPr>
        <w:t>Q</w:t>
      </w:r>
      <w:r w:rsidRPr="00665EBC">
        <w:rPr>
          <w:sz w:val="24"/>
          <w:szCs w:val="24"/>
          <w:vertAlign w:val="subscript"/>
        </w:rPr>
        <w:t>s</w:t>
      </w:r>
      <w:r w:rsidRPr="00665EBC">
        <w:rPr>
          <w:rFonts w:hint="eastAsia"/>
          <w:sz w:val="24"/>
          <w:szCs w:val="24"/>
        </w:rPr>
        <w:t>的计算</w:t>
      </w:r>
    </w:p>
    <w:p w14:paraId="52243C5E" w14:textId="77777777" w:rsidR="00435453" w:rsidRPr="00665EBC" w:rsidRDefault="00435453" w:rsidP="00435453">
      <w:pPr>
        <w:pStyle w:val="afff9"/>
        <w:numPr>
          <w:ilvl w:val="1"/>
          <w:numId w:val="14"/>
        </w:numPr>
        <w:spacing w:line="360" w:lineRule="auto"/>
        <w:ind w:left="993" w:firstLineChars="0"/>
        <w:rPr>
          <w:sz w:val="24"/>
        </w:rPr>
      </w:pPr>
      <w:r w:rsidRPr="00665EBC">
        <w:rPr>
          <w:rFonts w:hint="eastAsia"/>
          <w:sz w:val="24"/>
        </w:rPr>
        <w:t>球式体积管</w:t>
      </w:r>
    </w:p>
    <w:p w14:paraId="532CC3B4" w14:textId="77777777" w:rsidR="00435453" w:rsidRPr="00665EBC" w:rsidRDefault="00435453" w:rsidP="00435453">
      <w:pPr>
        <w:ind w:firstLineChars="500" w:firstLine="1200"/>
        <w:jc w:val="right"/>
        <w:rPr>
          <w:rFonts w:ascii="等线" w:hAnsi="等线" w:cs="等线"/>
          <w:sz w:val="24"/>
          <w:szCs w:val="24"/>
        </w:rPr>
      </w:pPr>
      <w:r w:rsidRPr="00665EBC">
        <w:rPr>
          <w:rFonts w:ascii="等线" w:hAnsi="等线" w:cs="等线" w:hint="eastAsia"/>
          <w:position w:val="-32"/>
          <w:sz w:val="24"/>
          <w:szCs w:val="24"/>
        </w:rPr>
        <w:object w:dxaOrig="6043" w:dyaOrig="757" w14:anchorId="7DD557AE">
          <v:shape id="_x0000_i1026" type="#_x0000_t75" style="width:302.4pt;height:37.45pt" o:ole="">
            <v:imagedata r:id="rId17" o:title=""/>
          </v:shape>
          <o:OLEObject Type="Embed" ProgID="Equation.3" ShapeID="_x0000_i1026" DrawAspect="Content" ObjectID="_1832156008" r:id="rId18"/>
        </w:object>
      </w:r>
      <w:r w:rsidRPr="00665EBC">
        <w:rPr>
          <w:rFonts w:ascii="等线" w:hAnsi="等线" w:cs="等线" w:hint="eastAsia"/>
          <w:sz w:val="24"/>
          <w:szCs w:val="24"/>
        </w:rPr>
        <w:t xml:space="preserve">     </w:t>
      </w:r>
      <w:r w:rsidRPr="00665EBC">
        <w:rPr>
          <w:rFonts w:ascii="等线" w:hAnsi="等线" w:cs="等线" w:hint="eastAsia"/>
          <w:sz w:val="24"/>
          <w:szCs w:val="24"/>
        </w:rPr>
        <w:t>（</w:t>
      </w:r>
      <w:r w:rsidRPr="00665EBC">
        <w:rPr>
          <w:rFonts w:ascii="等线" w:hAnsi="等线" w:cs="等线" w:hint="eastAsia"/>
          <w:sz w:val="24"/>
          <w:szCs w:val="24"/>
        </w:rPr>
        <w:t>2</w:t>
      </w:r>
      <w:r w:rsidRPr="00665EBC">
        <w:rPr>
          <w:rFonts w:ascii="等线" w:hAnsi="等线" w:cs="等线" w:hint="eastAsia"/>
          <w:sz w:val="24"/>
          <w:szCs w:val="24"/>
        </w:rPr>
        <w:t>）</w:t>
      </w:r>
    </w:p>
    <w:p w14:paraId="775CBD42" w14:textId="77777777" w:rsidR="00435453" w:rsidRPr="00665EBC" w:rsidRDefault="00435453" w:rsidP="00435453">
      <w:pPr>
        <w:rPr>
          <w:rFonts w:ascii="等线" w:hAnsi="等线" w:cs="等线"/>
          <w:sz w:val="24"/>
          <w:szCs w:val="24"/>
        </w:rPr>
      </w:pPr>
      <w:r w:rsidRPr="00665EBC">
        <w:rPr>
          <w:rFonts w:ascii="等线" w:hAnsi="等线" w:cs="等线" w:hint="eastAsia"/>
          <w:sz w:val="24"/>
          <w:szCs w:val="24"/>
        </w:rPr>
        <w:t>式中：</w:t>
      </w:r>
      <w:r w:rsidRPr="00665EBC">
        <w:rPr>
          <w:position w:val="-12"/>
          <w:sz w:val="24"/>
          <w:szCs w:val="24"/>
        </w:rPr>
        <w:object w:dxaOrig="258" w:dyaOrig="366" w14:anchorId="7C91B0E2">
          <v:shape id="_x0000_i1027" type="#_x0000_t75" style="width:12.1pt;height:19.6pt" o:ole="">
            <v:imagedata r:id="rId19" o:title=""/>
          </v:shape>
          <o:OLEObject Type="Embed" ProgID="Equation.3" ShapeID="_x0000_i1027" DrawAspect="Content" ObjectID="_1832156009" r:id="rId20"/>
        </w:object>
      </w:r>
      <w:r w:rsidRPr="00665EBC">
        <w:rPr>
          <w:sz w:val="24"/>
          <w:szCs w:val="24"/>
        </w:rPr>
        <w:t>——</w:t>
      </w:r>
      <w:r w:rsidRPr="00665EBC">
        <w:rPr>
          <w:rFonts w:hint="eastAsia"/>
          <w:sz w:val="24"/>
          <w:szCs w:val="24"/>
        </w:rPr>
        <w:t>体积管</w:t>
      </w:r>
      <w:r w:rsidRPr="00665EBC">
        <w:rPr>
          <w:sz w:val="24"/>
          <w:szCs w:val="24"/>
        </w:rPr>
        <w:t>证书给出的标准容积值，</w:t>
      </w:r>
      <w:r w:rsidRPr="00665EBC">
        <w:rPr>
          <w:sz w:val="24"/>
          <w:szCs w:val="24"/>
        </w:rPr>
        <w:t>L</w:t>
      </w:r>
      <w:r w:rsidRPr="00665EBC">
        <w:rPr>
          <w:sz w:val="24"/>
          <w:szCs w:val="24"/>
        </w:rPr>
        <w:t>；</w:t>
      </w:r>
    </w:p>
    <w:p w14:paraId="3BD58A42" w14:textId="77777777" w:rsidR="00435453" w:rsidRPr="00665EBC" w:rsidRDefault="00435453" w:rsidP="00435453">
      <w:pPr>
        <w:ind w:firstLineChars="300" w:firstLine="720"/>
        <w:rPr>
          <w:sz w:val="24"/>
          <w:szCs w:val="24"/>
        </w:rPr>
      </w:pPr>
      <w:r w:rsidRPr="00665EBC">
        <w:rPr>
          <w:position w:val="-4"/>
          <w:sz w:val="24"/>
          <w:szCs w:val="24"/>
        </w:rPr>
        <w:object w:dxaOrig="258" w:dyaOrig="258" w14:anchorId="7C3BC5E9">
          <v:shape id="_x0000_i1028" type="#_x0000_t75" style="width:12.1pt;height:12.1pt" o:ole="">
            <v:imagedata r:id="rId21" o:title=""/>
          </v:shape>
          <o:OLEObject Type="Embed" ProgID="Equation.3" ShapeID="_x0000_i1028" DrawAspect="Content" ObjectID="_1832156010" r:id="rId22"/>
        </w:object>
      </w:r>
      <w:r w:rsidRPr="00665EBC">
        <w:rPr>
          <w:sz w:val="24"/>
          <w:szCs w:val="24"/>
        </w:rPr>
        <w:t>——</w:t>
      </w:r>
      <w:r w:rsidRPr="00665EBC">
        <w:rPr>
          <w:sz w:val="24"/>
          <w:szCs w:val="24"/>
        </w:rPr>
        <w:t>体积管内径，</w:t>
      </w:r>
      <w:r w:rsidRPr="00665EBC">
        <w:rPr>
          <w:sz w:val="24"/>
          <w:szCs w:val="24"/>
        </w:rPr>
        <w:t>mm</w:t>
      </w:r>
      <w:r w:rsidRPr="00665EBC">
        <w:rPr>
          <w:sz w:val="24"/>
          <w:szCs w:val="24"/>
        </w:rPr>
        <w:t>；</w:t>
      </w:r>
    </w:p>
    <w:p w14:paraId="0A25D46E" w14:textId="77777777" w:rsidR="00435453" w:rsidRPr="00665EBC" w:rsidRDefault="00435453" w:rsidP="00435453">
      <w:pPr>
        <w:ind w:firstLineChars="300" w:firstLine="720"/>
        <w:rPr>
          <w:sz w:val="24"/>
          <w:szCs w:val="24"/>
        </w:rPr>
      </w:pPr>
      <w:r w:rsidRPr="00665EBC">
        <w:rPr>
          <w:position w:val="-12"/>
          <w:sz w:val="24"/>
          <w:szCs w:val="24"/>
        </w:rPr>
        <w:object w:dxaOrig="300" w:dyaOrig="366" w14:anchorId="1C246692">
          <v:shape id="_x0000_i1029" type="#_x0000_t75" style="width:15pt;height:19.6pt" o:ole="">
            <v:imagedata r:id="rId23" o:title=""/>
          </v:shape>
          <o:OLEObject Type="Embed" ProgID="Equation.3" ShapeID="_x0000_i1029" DrawAspect="Content" ObjectID="_1832156011" r:id="rId24"/>
        </w:object>
      </w:r>
      <w:r w:rsidRPr="00665EBC">
        <w:rPr>
          <w:sz w:val="24"/>
          <w:szCs w:val="24"/>
        </w:rPr>
        <w:t>——</w:t>
      </w:r>
      <w:r w:rsidRPr="00665EBC">
        <w:rPr>
          <w:sz w:val="24"/>
          <w:szCs w:val="24"/>
        </w:rPr>
        <w:t>体积管材料的弹性模量，</w:t>
      </w:r>
      <w:r w:rsidRPr="00665EBC">
        <w:rPr>
          <w:rFonts w:hint="eastAsia"/>
          <w:sz w:val="24"/>
          <w:szCs w:val="24"/>
        </w:rPr>
        <w:t>M</w:t>
      </w:r>
      <w:r w:rsidRPr="00665EBC">
        <w:rPr>
          <w:sz w:val="24"/>
          <w:szCs w:val="24"/>
        </w:rPr>
        <w:t>Pa</w:t>
      </w:r>
      <w:r w:rsidRPr="00665EBC">
        <w:rPr>
          <w:sz w:val="24"/>
          <w:szCs w:val="24"/>
        </w:rPr>
        <w:t>；</w:t>
      </w:r>
    </w:p>
    <w:p w14:paraId="68533A41" w14:textId="77777777" w:rsidR="00435453" w:rsidRPr="00665EBC" w:rsidRDefault="00435453" w:rsidP="00435453">
      <w:pPr>
        <w:ind w:firstLineChars="300" w:firstLine="720"/>
        <w:rPr>
          <w:sz w:val="24"/>
          <w:szCs w:val="24"/>
        </w:rPr>
      </w:pPr>
      <w:r w:rsidRPr="00665EBC">
        <w:rPr>
          <w:position w:val="-6"/>
          <w:sz w:val="24"/>
          <w:szCs w:val="24"/>
        </w:rPr>
        <w:object w:dxaOrig="183" w:dyaOrig="200" w14:anchorId="3B7FAA4F">
          <v:shape id="_x0000_i1030" type="#_x0000_t75" style="width:10.35pt;height:10.35pt" o:ole="">
            <v:imagedata r:id="rId25" o:title=""/>
          </v:shape>
          <o:OLEObject Type="Embed" ProgID="Equation.3" ShapeID="_x0000_i1030" DrawAspect="Content" ObjectID="_1832156012" r:id="rId26"/>
        </w:object>
      </w:r>
      <w:r w:rsidRPr="00665EBC">
        <w:rPr>
          <w:sz w:val="24"/>
          <w:szCs w:val="24"/>
        </w:rPr>
        <w:t>——</w:t>
      </w:r>
      <w:r w:rsidRPr="00665EBC">
        <w:rPr>
          <w:sz w:val="24"/>
          <w:szCs w:val="24"/>
        </w:rPr>
        <w:t>体积管壁厚，</w:t>
      </w:r>
      <w:r w:rsidRPr="00665EBC">
        <w:rPr>
          <w:sz w:val="24"/>
          <w:szCs w:val="24"/>
        </w:rPr>
        <w:t>mm</w:t>
      </w:r>
      <w:r w:rsidRPr="00665EBC">
        <w:rPr>
          <w:sz w:val="24"/>
          <w:szCs w:val="24"/>
        </w:rPr>
        <w:t>；</w:t>
      </w:r>
    </w:p>
    <w:p w14:paraId="5BEEB597" w14:textId="77777777" w:rsidR="00435453" w:rsidRPr="00665EBC" w:rsidRDefault="00435453" w:rsidP="00435453">
      <w:pPr>
        <w:ind w:firstLineChars="300" w:firstLine="720"/>
        <w:rPr>
          <w:sz w:val="24"/>
          <w:szCs w:val="24"/>
        </w:rPr>
      </w:pPr>
      <w:r w:rsidRPr="00665EBC">
        <w:rPr>
          <w:position w:val="-12"/>
          <w:sz w:val="24"/>
          <w:szCs w:val="24"/>
        </w:rPr>
        <w:object w:dxaOrig="300" w:dyaOrig="366" w14:anchorId="2BB5662D">
          <v:shape id="_x0000_i1031" type="#_x0000_t75" style="width:15pt;height:19.6pt" o:ole="">
            <v:imagedata r:id="rId27" o:title=""/>
          </v:shape>
          <o:OLEObject Type="Embed" ProgID="Equation.3" ShapeID="_x0000_i1031" DrawAspect="Content" ObjectID="_1832156013" r:id="rId28"/>
        </w:object>
      </w:r>
      <w:r w:rsidRPr="00665EBC">
        <w:rPr>
          <w:sz w:val="24"/>
          <w:szCs w:val="24"/>
        </w:rPr>
        <w:t>——</w:t>
      </w:r>
      <w:r w:rsidRPr="00665EBC">
        <w:rPr>
          <w:rFonts w:hint="eastAsia"/>
          <w:sz w:val="24"/>
          <w:szCs w:val="24"/>
        </w:rPr>
        <w:t>装置</w:t>
      </w:r>
      <w:r w:rsidRPr="00665EBC">
        <w:rPr>
          <w:sz w:val="24"/>
          <w:szCs w:val="24"/>
        </w:rPr>
        <w:t>处液体</w:t>
      </w:r>
      <w:r w:rsidRPr="00665EBC">
        <w:rPr>
          <w:rFonts w:hint="eastAsia"/>
          <w:sz w:val="24"/>
          <w:szCs w:val="24"/>
        </w:rPr>
        <w:t>压力</w:t>
      </w:r>
      <w:r w:rsidRPr="00665EBC">
        <w:rPr>
          <w:sz w:val="24"/>
          <w:szCs w:val="24"/>
        </w:rPr>
        <w:t>，</w:t>
      </w:r>
      <w:r w:rsidRPr="00665EBC">
        <w:rPr>
          <w:rFonts w:hint="eastAsia"/>
          <w:sz w:val="24"/>
          <w:szCs w:val="24"/>
        </w:rPr>
        <w:t>M</w:t>
      </w:r>
      <w:r w:rsidRPr="00665EBC">
        <w:rPr>
          <w:sz w:val="24"/>
          <w:szCs w:val="24"/>
        </w:rPr>
        <w:t>Pa</w:t>
      </w:r>
      <w:r w:rsidRPr="00665EBC">
        <w:rPr>
          <w:sz w:val="24"/>
          <w:szCs w:val="24"/>
        </w:rPr>
        <w:t>；</w:t>
      </w:r>
    </w:p>
    <w:p w14:paraId="6FB943DC" w14:textId="77777777" w:rsidR="00435453" w:rsidRPr="00665EBC" w:rsidRDefault="00435453" w:rsidP="00435453">
      <w:pPr>
        <w:ind w:firstLineChars="300" w:firstLine="720"/>
        <w:rPr>
          <w:sz w:val="24"/>
          <w:szCs w:val="24"/>
        </w:rPr>
      </w:pPr>
      <w:r w:rsidRPr="00665EBC">
        <w:rPr>
          <w:position w:val="-12"/>
          <w:sz w:val="24"/>
          <w:szCs w:val="24"/>
        </w:rPr>
        <w:object w:dxaOrig="300" w:dyaOrig="366" w14:anchorId="691D9F24">
          <v:shape id="_x0000_i1032" type="#_x0000_t75" style="width:15pt;height:19.6pt" o:ole="">
            <v:imagedata r:id="rId29" o:title=""/>
          </v:shape>
          <o:OLEObject Type="Embed" ProgID="Equation.3" ShapeID="_x0000_i1032" DrawAspect="Content" ObjectID="_1832156014" r:id="rId30"/>
        </w:object>
      </w:r>
      <w:r w:rsidRPr="00665EBC">
        <w:rPr>
          <w:sz w:val="24"/>
          <w:szCs w:val="24"/>
        </w:rPr>
        <w:t>——</w:t>
      </w:r>
      <w:r w:rsidRPr="00665EBC">
        <w:rPr>
          <w:rFonts w:hint="eastAsia"/>
          <w:sz w:val="24"/>
          <w:szCs w:val="24"/>
        </w:rPr>
        <w:t>装置材质</w:t>
      </w:r>
      <w:r w:rsidRPr="00665EBC">
        <w:rPr>
          <w:sz w:val="24"/>
          <w:szCs w:val="24"/>
        </w:rPr>
        <w:t>的体膨胀系数，</w:t>
      </w:r>
      <w:r w:rsidRPr="00665EBC">
        <w:rPr>
          <w:sz w:val="24"/>
          <w:szCs w:val="24"/>
        </w:rPr>
        <w:t>1/</w:t>
      </w:r>
      <w:r w:rsidRPr="00665EBC">
        <w:rPr>
          <w:rFonts w:ascii="宋体" w:hAnsi="宋体" w:cs="宋体" w:hint="eastAsia"/>
          <w:sz w:val="24"/>
          <w:szCs w:val="24"/>
        </w:rPr>
        <w:t>℃</w:t>
      </w:r>
      <w:r w:rsidRPr="00665EBC">
        <w:rPr>
          <w:sz w:val="24"/>
          <w:szCs w:val="24"/>
        </w:rPr>
        <w:t>；</w:t>
      </w:r>
    </w:p>
    <w:p w14:paraId="316D3F3E" w14:textId="77777777" w:rsidR="00435453" w:rsidRPr="00665EBC" w:rsidRDefault="00435453" w:rsidP="00435453">
      <w:pPr>
        <w:ind w:firstLineChars="300" w:firstLine="720"/>
        <w:rPr>
          <w:sz w:val="24"/>
          <w:szCs w:val="24"/>
        </w:rPr>
      </w:pPr>
      <w:r w:rsidRPr="00665EBC">
        <w:rPr>
          <w:position w:val="-12"/>
          <w:sz w:val="24"/>
          <w:szCs w:val="24"/>
        </w:rPr>
        <w:object w:dxaOrig="200" w:dyaOrig="366" w14:anchorId="306F1D44">
          <v:shape id="_x0000_i1033" type="#_x0000_t75" style="width:10.35pt;height:19.6pt" o:ole="">
            <v:imagedata r:id="rId31" o:title=""/>
          </v:shape>
          <o:OLEObject Type="Embed" ProgID="Equation.3" ShapeID="_x0000_i1033" DrawAspect="Content" ObjectID="_1832156015" r:id="rId32"/>
        </w:object>
      </w:r>
      <w:r w:rsidRPr="00665EBC">
        <w:rPr>
          <w:sz w:val="24"/>
          <w:szCs w:val="24"/>
        </w:rPr>
        <w:t>——</w:t>
      </w:r>
      <w:r w:rsidRPr="00665EBC">
        <w:rPr>
          <w:rFonts w:hint="eastAsia"/>
          <w:sz w:val="24"/>
          <w:szCs w:val="24"/>
        </w:rPr>
        <w:t>装置</w:t>
      </w:r>
      <w:r w:rsidRPr="00665EBC">
        <w:rPr>
          <w:sz w:val="24"/>
          <w:szCs w:val="24"/>
        </w:rPr>
        <w:t>处液体温度，</w:t>
      </w:r>
      <w:r w:rsidRPr="00665EBC">
        <w:rPr>
          <w:rFonts w:ascii="宋体" w:hAnsi="宋体" w:cs="宋体" w:hint="eastAsia"/>
          <w:sz w:val="24"/>
          <w:szCs w:val="24"/>
        </w:rPr>
        <w:t>℃</w:t>
      </w:r>
      <w:r w:rsidRPr="00665EBC">
        <w:rPr>
          <w:sz w:val="24"/>
          <w:szCs w:val="24"/>
        </w:rPr>
        <w:t>；</w:t>
      </w:r>
    </w:p>
    <w:p w14:paraId="471FEBCA" w14:textId="77777777" w:rsidR="00435453" w:rsidRPr="00665EBC" w:rsidRDefault="00435453" w:rsidP="00435453">
      <w:pPr>
        <w:ind w:firstLineChars="300" w:firstLine="720"/>
        <w:rPr>
          <w:sz w:val="24"/>
          <w:szCs w:val="24"/>
        </w:rPr>
      </w:pPr>
      <w:r w:rsidRPr="00665EBC">
        <w:rPr>
          <w:position w:val="-10"/>
          <w:sz w:val="24"/>
          <w:szCs w:val="24"/>
        </w:rPr>
        <w:object w:dxaOrig="250" w:dyaOrig="325" w14:anchorId="31C296D7">
          <v:shape id="_x0000_i1034" type="#_x0000_t75" style="width:12.1pt;height:16.15pt" o:ole="">
            <v:imagedata r:id="rId33" o:title=""/>
          </v:shape>
          <o:OLEObject Type="Embed" ProgID="Equation.3" ShapeID="_x0000_i1034" DrawAspect="Content" ObjectID="_1832156016" r:id="rId34"/>
        </w:object>
      </w:r>
      <w:r w:rsidRPr="00665EBC">
        <w:rPr>
          <w:sz w:val="24"/>
          <w:szCs w:val="24"/>
        </w:rPr>
        <w:t>——</w:t>
      </w:r>
      <w:r w:rsidRPr="00665EBC">
        <w:rPr>
          <w:sz w:val="24"/>
          <w:szCs w:val="24"/>
        </w:rPr>
        <w:t>液体膨胀系数，</w:t>
      </w:r>
      <w:r w:rsidRPr="00665EBC">
        <w:rPr>
          <w:sz w:val="24"/>
          <w:szCs w:val="24"/>
        </w:rPr>
        <w:t>1/</w:t>
      </w:r>
      <w:r w:rsidRPr="00665EBC">
        <w:rPr>
          <w:rFonts w:ascii="宋体" w:hAnsi="宋体" w:cs="宋体" w:hint="eastAsia"/>
          <w:sz w:val="24"/>
          <w:szCs w:val="24"/>
        </w:rPr>
        <w:t>℃</w:t>
      </w:r>
      <w:r w:rsidRPr="00665EBC">
        <w:rPr>
          <w:sz w:val="24"/>
          <w:szCs w:val="24"/>
        </w:rPr>
        <w:t>；</w:t>
      </w:r>
    </w:p>
    <w:p w14:paraId="2EA57C0D" w14:textId="77777777" w:rsidR="00435453" w:rsidRPr="00665EBC" w:rsidRDefault="00435453" w:rsidP="00435453">
      <w:pPr>
        <w:ind w:firstLineChars="300" w:firstLine="720"/>
        <w:rPr>
          <w:sz w:val="24"/>
          <w:szCs w:val="24"/>
        </w:rPr>
      </w:pPr>
      <w:r w:rsidRPr="00665EBC">
        <w:rPr>
          <w:position w:val="-12"/>
          <w:sz w:val="24"/>
          <w:szCs w:val="24"/>
        </w:rPr>
        <w:object w:dxaOrig="258" w:dyaOrig="366" w14:anchorId="1121877B">
          <v:shape id="_x0000_i1035" type="#_x0000_t75" style="width:12.1pt;height:19.6pt" o:ole="">
            <v:imagedata r:id="rId35" o:title=""/>
          </v:shape>
          <o:OLEObject Type="Embed" ProgID="Equation.3" ShapeID="_x0000_i1035" DrawAspect="Content" ObjectID="_1832156017" r:id="rId36"/>
        </w:object>
      </w:r>
      <w:r w:rsidRPr="00665EBC">
        <w:rPr>
          <w:sz w:val="24"/>
          <w:szCs w:val="24"/>
        </w:rPr>
        <w:t>——</w:t>
      </w:r>
      <w:r w:rsidRPr="00665EBC">
        <w:rPr>
          <w:sz w:val="24"/>
          <w:szCs w:val="24"/>
        </w:rPr>
        <w:t>流量计处液体温度，</w:t>
      </w:r>
      <w:r w:rsidRPr="00665EBC">
        <w:rPr>
          <w:rFonts w:ascii="宋体" w:hAnsi="宋体" w:cs="宋体" w:hint="eastAsia"/>
          <w:sz w:val="24"/>
          <w:szCs w:val="24"/>
        </w:rPr>
        <w:t>℃</w:t>
      </w:r>
      <w:r w:rsidRPr="00665EBC">
        <w:rPr>
          <w:sz w:val="24"/>
          <w:szCs w:val="24"/>
        </w:rPr>
        <w:t>；</w:t>
      </w:r>
    </w:p>
    <w:p w14:paraId="1D94C622" w14:textId="77777777" w:rsidR="00435453" w:rsidRPr="00665EBC" w:rsidRDefault="00435453" w:rsidP="00435453">
      <w:pPr>
        <w:ind w:firstLineChars="300" w:firstLine="720"/>
        <w:rPr>
          <w:sz w:val="24"/>
          <w:szCs w:val="24"/>
        </w:rPr>
      </w:pPr>
      <w:r w:rsidRPr="00665EBC">
        <w:rPr>
          <w:position w:val="-12"/>
          <w:sz w:val="24"/>
          <w:szCs w:val="24"/>
        </w:rPr>
        <w:object w:dxaOrig="341" w:dyaOrig="366" w14:anchorId="4E573733">
          <v:shape id="_x0000_i1036" type="#_x0000_t75" style="width:17.85pt;height:19.6pt" o:ole="">
            <v:imagedata r:id="rId37" o:title=""/>
          </v:shape>
          <o:OLEObject Type="Embed" ProgID="Equation.3" ShapeID="_x0000_i1036" DrawAspect="Content" ObjectID="_1832156018" r:id="rId38"/>
        </w:object>
      </w:r>
      <w:r w:rsidRPr="00665EBC">
        <w:rPr>
          <w:sz w:val="24"/>
          <w:szCs w:val="24"/>
        </w:rPr>
        <w:t>——</w:t>
      </w:r>
      <w:r w:rsidRPr="00665EBC">
        <w:rPr>
          <w:sz w:val="24"/>
          <w:szCs w:val="24"/>
        </w:rPr>
        <w:t>流量计</w:t>
      </w:r>
      <w:r w:rsidRPr="00665EBC">
        <w:rPr>
          <w:rFonts w:hint="eastAsia"/>
          <w:sz w:val="24"/>
          <w:szCs w:val="24"/>
        </w:rPr>
        <w:t>处</w:t>
      </w:r>
      <w:r w:rsidRPr="00665EBC">
        <w:rPr>
          <w:sz w:val="24"/>
          <w:szCs w:val="24"/>
        </w:rPr>
        <w:t>液体压</w:t>
      </w:r>
      <w:r w:rsidRPr="00665EBC">
        <w:rPr>
          <w:rFonts w:hint="eastAsia"/>
          <w:sz w:val="24"/>
          <w:szCs w:val="24"/>
        </w:rPr>
        <w:t>力</w:t>
      </w:r>
      <w:r w:rsidRPr="00665EBC">
        <w:rPr>
          <w:sz w:val="24"/>
          <w:szCs w:val="24"/>
        </w:rPr>
        <w:t>，</w:t>
      </w:r>
      <w:r w:rsidRPr="00665EBC">
        <w:rPr>
          <w:rFonts w:hint="eastAsia"/>
          <w:sz w:val="24"/>
          <w:szCs w:val="24"/>
        </w:rPr>
        <w:t>M</w:t>
      </w:r>
      <w:r w:rsidRPr="00665EBC">
        <w:rPr>
          <w:sz w:val="24"/>
          <w:szCs w:val="24"/>
        </w:rPr>
        <w:t>Pa</w:t>
      </w:r>
      <w:r w:rsidRPr="00665EBC">
        <w:rPr>
          <w:sz w:val="24"/>
          <w:szCs w:val="24"/>
        </w:rPr>
        <w:t>；</w:t>
      </w:r>
    </w:p>
    <w:p w14:paraId="6F81BDCC" w14:textId="77777777" w:rsidR="00435453" w:rsidRPr="00665EBC" w:rsidRDefault="00435453" w:rsidP="00435453">
      <w:pPr>
        <w:ind w:firstLineChars="300" w:firstLine="720"/>
        <w:rPr>
          <w:sz w:val="24"/>
          <w:szCs w:val="24"/>
        </w:rPr>
      </w:pPr>
      <w:r w:rsidRPr="00665EBC">
        <w:rPr>
          <w:position w:val="-4"/>
          <w:sz w:val="24"/>
          <w:szCs w:val="24"/>
        </w:rPr>
        <w:object w:dxaOrig="216" w:dyaOrig="208" w14:anchorId="02ED7E3E">
          <v:shape id="_x0000_i1037" type="#_x0000_t75" style="width:10.95pt;height:10.95pt" o:ole="">
            <v:imagedata r:id="rId39" o:title=""/>
          </v:shape>
          <o:OLEObject Type="Embed" ProgID="Equation.3" ShapeID="_x0000_i1037" DrawAspect="Content" ObjectID="_1832156019" r:id="rId40"/>
        </w:object>
      </w:r>
      <w:r w:rsidRPr="00665EBC">
        <w:rPr>
          <w:sz w:val="24"/>
          <w:szCs w:val="24"/>
        </w:rPr>
        <w:t>——</w:t>
      </w:r>
      <w:r w:rsidRPr="00665EBC">
        <w:rPr>
          <w:sz w:val="24"/>
          <w:szCs w:val="24"/>
        </w:rPr>
        <w:t>液体压缩系数，</w:t>
      </w:r>
      <w:r w:rsidRPr="00665EBC">
        <w:rPr>
          <w:sz w:val="24"/>
          <w:szCs w:val="24"/>
        </w:rPr>
        <w:t>1/</w:t>
      </w:r>
      <w:r w:rsidRPr="00665EBC">
        <w:rPr>
          <w:rFonts w:hint="eastAsia"/>
          <w:sz w:val="24"/>
          <w:szCs w:val="24"/>
        </w:rPr>
        <w:t>M</w:t>
      </w:r>
      <w:r w:rsidRPr="00665EBC">
        <w:rPr>
          <w:sz w:val="24"/>
          <w:szCs w:val="24"/>
        </w:rPr>
        <w:t>Pa</w:t>
      </w:r>
      <w:r w:rsidRPr="00665EBC">
        <w:rPr>
          <w:rFonts w:hint="eastAsia"/>
          <w:sz w:val="24"/>
          <w:szCs w:val="24"/>
        </w:rPr>
        <w:t>。</w:t>
      </w:r>
    </w:p>
    <w:p w14:paraId="46A0E49B" w14:textId="77777777" w:rsidR="00435453" w:rsidRPr="00665EBC" w:rsidRDefault="00435453" w:rsidP="00435453">
      <w:pPr>
        <w:pStyle w:val="afff9"/>
        <w:numPr>
          <w:ilvl w:val="1"/>
          <w:numId w:val="14"/>
        </w:numPr>
        <w:spacing w:line="360" w:lineRule="auto"/>
        <w:ind w:left="993" w:firstLineChars="0" w:hanging="426"/>
        <w:rPr>
          <w:sz w:val="24"/>
        </w:rPr>
      </w:pPr>
      <w:r w:rsidRPr="00665EBC">
        <w:rPr>
          <w:rFonts w:hint="eastAsia"/>
          <w:sz w:val="24"/>
        </w:rPr>
        <w:t>活塞式体积管</w:t>
      </w:r>
    </w:p>
    <w:p w14:paraId="256EF75C" w14:textId="77777777" w:rsidR="00435453" w:rsidRPr="00665EBC" w:rsidRDefault="00435453" w:rsidP="00435453">
      <w:pPr>
        <w:ind w:firstLineChars="100" w:firstLine="240"/>
        <w:jc w:val="right"/>
        <w:rPr>
          <w:rFonts w:ascii="等线" w:hAnsi="等线" w:cs="等线"/>
          <w:sz w:val="24"/>
          <w:szCs w:val="24"/>
        </w:rPr>
      </w:pPr>
      <w:r w:rsidRPr="00665EBC">
        <w:rPr>
          <w:rFonts w:ascii="等线" w:hAnsi="等线" w:cs="等线" w:hint="eastAsia"/>
          <w:position w:val="-32"/>
          <w:sz w:val="24"/>
          <w:szCs w:val="24"/>
        </w:rPr>
        <w:object w:dxaOrig="7383" w:dyaOrig="757" w14:anchorId="6C10B469">
          <v:shape id="_x0000_i1038" type="#_x0000_t75" style="width:369.8pt;height:37.45pt" o:ole="">
            <v:imagedata r:id="rId41" o:title=""/>
          </v:shape>
          <o:OLEObject Type="Embed" ProgID="Equation.3" ShapeID="_x0000_i1038" DrawAspect="Content" ObjectID="_1832156020" r:id="rId42"/>
        </w:object>
      </w:r>
      <w:r w:rsidRPr="00665EBC">
        <w:rPr>
          <w:rFonts w:ascii="等线" w:hAnsi="等线" w:cs="等线" w:hint="eastAsia"/>
          <w:position w:val="-32"/>
          <w:sz w:val="24"/>
          <w:szCs w:val="24"/>
        </w:rPr>
        <w:t xml:space="preserve"> </w:t>
      </w:r>
      <w:r w:rsidRPr="00665EBC">
        <w:rPr>
          <w:rFonts w:ascii="等线" w:hAnsi="等线" w:cs="等线" w:hint="eastAsia"/>
          <w:sz w:val="24"/>
          <w:szCs w:val="24"/>
        </w:rPr>
        <w:t xml:space="preserve"> </w:t>
      </w:r>
      <w:r w:rsidRPr="00665EBC">
        <w:rPr>
          <w:rFonts w:ascii="等线" w:hAnsi="等线" w:cs="等线" w:hint="eastAsia"/>
          <w:sz w:val="24"/>
          <w:szCs w:val="24"/>
        </w:rPr>
        <w:t>（</w:t>
      </w:r>
      <w:r w:rsidRPr="00665EBC">
        <w:rPr>
          <w:rFonts w:ascii="等线" w:hAnsi="等线" w:cs="等线" w:hint="eastAsia"/>
          <w:sz w:val="24"/>
          <w:szCs w:val="24"/>
        </w:rPr>
        <w:t>3</w:t>
      </w:r>
      <w:r w:rsidRPr="00665EBC">
        <w:rPr>
          <w:rFonts w:ascii="等线" w:hAnsi="等线" w:cs="等线" w:hint="eastAsia"/>
          <w:sz w:val="24"/>
          <w:szCs w:val="24"/>
        </w:rPr>
        <w:t>）</w:t>
      </w:r>
    </w:p>
    <w:p w14:paraId="2D14513A" w14:textId="77777777" w:rsidR="00435453" w:rsidRPr="00665EBC" w:rsidRDefault="00435453" w:rsidP="00435453">
      <w:pPr>
        <w:rPr>
          <w:sz w:val="24"/>
          <w:szCs w:val="24"/>
        </w:rPr>
      </w:pPr>
      <w:r w:rsidRPr="00665EBC">
        <w:rPr>
          <w:rFonts w:ascii="等线" w:hAnsi="等线" w:cs="等线" w:hint="eastAsia"/>
          <w:sz w:val="24"/>
          <w:szCs w:val="24"/>
        </w:rPr>
        <w:t>式中：</w:t>
      </w:r>
      <w:r w:rsidRPr="00665EBC">
        <w:rPr>
          <w:position w:val="-12"/>
          <w:sz w:val="24"/>
          <w:szCs w:val="24"/>
        </w:rPr>
        <w:object w:dxaOrig="300" w:dyaOrig="366" w14:anchorId="57E62093">
          <v:shape id="_x0000_i1039" type="#_x0000_t75" style="width:15pt;height:19.6pt" o:ole="">
            <v:imagedata r:id="rId43" o:title=""/>
          </v:shape>
          <o:OLEObject Type="Embed" ProgID="Equation.3" ShapeID="_x0000_i1039" DrawAspect="Content" ObjectID="_1832156021" r:id="rId44"/>
        </w:object>
      </w:r>
      <w:r w:rsidRPr="00665EBC">
        <w:rPr>
          <w:sz w:val="24"/>
          <w:szCs w:val="24"/>
        </w:rPr>
        <w:t>——</w:t>
      </w:r>
      <w:r w:rsidRPr="00665EBC">
        <w:rPr>
          <w:rFonts w:hint="eastAsia"/>
          <w:sz w:val="24"/>
          <w:szCs w:val="24"/>
        </w:rPr>
        <w:t>装置材质</w:t>
      </w:r>
      <w:r w:rsidRPr="00665EBC">
        <w:rPr>
          <w:sz w:val="24"/>
          <w:szCs w:val="24"/>
        </w:rPr>
        <w:t>的</w:t>
      </w:r>
      <w:r w:rsidRPr="00665EBC">
        <w:rPr>
          <w:rFonts w:hint="eastAsia"/>
          <w:sz w:val="24"/>
          <w:szCs w:val="24"/>
        </w:rPr>
        <w:t>线</w:t>
      </w:r>
      <w:r w:rsidRPr="00665EBC">
        <w:rPr>
          <w:sz w:val="24"/>
          <w:szCs w:val="24"/>
        </w:rPr>
        <w:t>膨胀系数，</w:t>
      </w:r>
      <w:r w:rsidRPr="00665EBC">
        <w:rPr>
          <w:sz w:val="24"/>
          <w:szCs w:val="24"/>
        </w:rPr>
        <w:t>1/</w:t>
      </w:r>
      <w:r w:rsidRPr="00665EBC">
        <w:rPr>
          <w:rFonts w:ascii="宋体" w:hAnsi="宋体" w:cs="宋体" w:hint="eastAsia"/>
          <w:sz w:val="24"/>
          <w:szCs w:val="24"/>
        </w:rPr>
        <w:t>℃</w:t>
      </w:r>
      <w:r w:rsidRPr="00665EBC">
        <w:rPr>
          <w:sz w:val="24"/>
          <w:szCs w:val="24"/>
        </w:rPr>
        <w:t>；</w:t>
      </w:r>
    </w:p>
    <w:p w14:paraId="7F7CD883" w14:textId="77777777" w:rsidR="00435453" w:rsidRPr="00665EBC" w:rsidRDefault="00435453" w:rsidP="00435453">
      <w:pPr>
        <w:ind w:firstLineChars="300" w:firstLine="720"/>
        <w:rPr>
          <w:rFonts w:ascii="宋体" w:hAnsi="宋体" w:cs="宋体"/>
          <w:sz w:val="24"/>
          <w:szCs w:val="24"/>
        </w:rPr>
      </w:pPr>
      <w:r w:rsidRPr="00665EBC">
        <w:rPr>
          <w:position w:val="-10"/>
          <w:sz w:val="24"/>
          <w:szCs w:val="24"/>
        </w:rPr>
        <w:object w:dxaOrig="275" w:dyaOrig="350" w14:anchorId="327C7EB2">
          <v:shape id="_x0000_i1040" type="#_x0000_t75" style="width:13.8pt;height:17.85pt" o:ole="">
            <v:imagedata r:id="rId45" o:title=""/>
          </v:shape>
          <o:OLEObject Type="Embed" ProgID="Equation.3" ShapeID="_x0000_i1040" DrawAspect="Content" ObjectID="_1832156022" r:id="rId46"/>
        </w:object>
      </w:r>
      <w:r w:rsidRPr="00665EBC">
        <w:rPr>
          <w:sz w:val="24"/>
          <w:szCs w:val="24"/>
        </w:rPr>
        <w:t>——</w:t>
      </w:r>
      <w:r w:rsidRPr="00665EBC">
        <w:rPr>
          <w:rFonts w:hint="eastAsia"/>
          <w:sz w:val="24"/>
          <w:szCs w:val="24"/>
        </w:rPr>
        <w:t>测量杆材质的线膨胀系数</w:t>
      </w:r>
      <w:r w:rsidRPr="00665EBC">
        <w:rPr>
          <w:sz w:val="24"/>
          <w:szCs w:val="24"/>
        </w:rPr>
        <w:t>，</w:t>
      </w:r>
      <w:r w:rsidRPr="00665EBC">
        <w:rPr>
          <w:rFonts w:hint="eastAsia"/>
          <w:sz w:val="24"/>
          <w:szCs w:val="24"/>
        </w:rPr>
        <w:t>1/</w:t>
      </w:r>
      <w:r w:rsidRPr="00665EBC">
        <w:rPr>
          <w:rFonts w:ascii="宋体" w:hAnsi="宋体" w:cs="宋体" w:hint="eastAsia"/>
          <w:sz w:val="24"/>
          <w:szCs w:val="24"/>
        </w:rPr>
        <w:t>℃；</w:t>
      </w:r>
    </w:p>
    <w:p w14:paraId="738B0D80" w14:textId="77777777" w:rsidR="00435453" w:rsidRPr="00665EBC" w:rsidRDefault="00435453" w:rsidP="00435453">
      <w:pPr>
        <w:ind w:firstLineChars="300" w:firstLine="720"/>
        <w:rPr>
          <w:rFonts w:ascii="宋体" w:hAnsi="宋体" w:cs="宋体"/>
          <w:sz w:val="24"/>
          <w:szCs w:val="24"/>
        </w:rPr>
      </w:pPr>
      <w:r w:rsidRPr="00665EBC">
        <w:rPr>
          <w:rFonts w:ascii="宋体" w:hAnsi="宋体" w:cs="宋体" w:hint="eastAsia"/>
          <w:position w:val="-10"/>
          <w:sz w:val="24"/>
          <w:szCs w:val="24"/>
        </w:rPr>
        <w:object w:dxaOrig="216" w:dyaOrig="341" w14:anchorId="6D153D97">
          <v:shape id="_x0000_i1041" type="#_x0000_t75" style="width:10.95pt;height:17.85pt" o:ole="">
            <v:imagedata r:id="rId47" o:title=""/>
          </v:shape>
          <o:OLEObject Type="Embed" ProgID="Equation.3" ShapeID="_x0000_i1041" DrawAspect="Content" ObjectID="_1832156023" r:id="rId48"/>
        </w:object>
      </w:r>
      <w:r w:rsidRPr="00665EBC">
        <w:rPr>
          <w:sz w:val="24"/>
          <w:szCs w:val="24"/>
        </w:rPr>
        <w:t>——</w:t>
      </w:r>
      <w:r w:rsidRPr="00665EBC">
        <w:rPr>
          <w:rFonts w:ascii="宋体" w:hAnsi="宋体" w:cs="宋体" w:hint="eastAsia"/>
          <w:sz w:val="24"/>
          <w:szCs w:val="24"/>
        </w:rPr>
        <w:t>测量杆温度，℃；</w:t>
      </w:r>
    </w:p>
    <w:p w14:paraId="3891E7B4" w14:textId="77777777" w:rsidR="00435453" w:rsidRPr="00665EBC" w:rsidRDefault="00435453" w:rsidP="00435453">
      <w:pPr>
        <w:ind w:firstLineChars="300" w:firstLine="720"/>
        <w:rPr>
          <w:rFonts w:ascii="宋体" w:hAnsi="宋体" w:cs="宋体"/>
          <w:sz w:val="24"/>
          <w:szCs w:val="24"/>
        </w:rPr>
      </w:pPr>
      <w:r w:rsidRPr="00665EBC">
        <w:rPr>
          <w:rFonts w:ascii="宋体" w:hAnsi="宋体" w:cs="宋体" w:hint="eastAsia"/>
          <w:sz w:val="24"/>
          <w:szCs w:val="24"/>
        </w:rPr>
        <w:t>其余同公式（2）。</w:t>
      </w:r>
    </w:p>
    <w:p w14:paraId="5072B623" w14:textId="47EB8CEF" w:rsidR="00435453" w:rsidRPr="00665EBC" w:rsidRDefault="00435453" w:rsidP="00435453">
      <w:pPr>
        <w:pStyle w:val="afff9"/>
        <w:numPr>
          <w:ilvl w:val="1"/>
          <w:numId w:val="14"/>
        </w:numPr>
        <w:spacing w:line="360" w:lineRule="auto"/>
        <w:ind w:left="851" w:firstLineChars="0" w:hanging="425"/>
        <w:rPr>
          <w:sz w:val="24"/>
        </w:rPr>
      </w:pPr>
      <w:r w:rsidRPr="00665EBC">
        <w:rPr>
          <w:rFonts w:hint="eastAsia"/>
          <w:sz w:val="24"/>
        </w:rPr>
        <w:t>静态容积法装置</w:t>
      </w:r>
    </w:p>
    <w:p w14:paraId="5BC23D12" w14:textId="77777777" w:rsidR="00435453" w:rsidRPr="00665EBC" w:rsidRDefault="00435453" w:rsidP="00435453">
      <w:pPr>
        <w:ind w:firstLineChars="800" w:firstLine="1920"/>
        <w:jc w:val="right"/>
        <w:rPr>
          <w:rFonts w:ascii="等线" w:hAnsi="等线"/>
          <w:sz w:val="24"/>
          <w:szCs w:val="24"/>
        </w:rPr>
      </w:pPr>
      <w:r w:rsidRPr="00665EBC">
        <w:rPr>
          <w:rFonts w:ascii="等线" w:hAnsi="等线" w:hint="eastAsia"/>
          <w:position w:val="-12"/>
          <w:sz w:val="24"/>
          <w:szCs w:val="24"/>
        </w:rPr>
        <w:object w:dxaOrig="4245" w:dyaOrig="366" w14:anchorId="62E8BC45">
          <v:shape id="_x0000_i1042" type="#_x0000_t75" style="width:211.4pt;height:19.6pt" o:ole="">
            <v:imagedata r:id="rId49" o:title=""/>
          </v:shape>
          <o:OLEObject Type="Embed" ProgID="Equation.3" ShapeID="_x0000_i1042" DrawAspect="Content" ObjectID="_1832156024" r:id="rId50"/>
        </w:object>
      </w:r>
      <w:r w:rsidRPr="00665EBC">
        <w:rPr>
          <w:rFonts w:ascii="等线" w:hAnsi="等线" w:hint="eastAsia"/>
          <w:sz w:val="24"/>
          <w:szCs w:val="24"/>
        </w:rPr>
        <w:t xml:space="preserve">              </w:t>
      </w:r>
      <w:r w:rsidRPr="00665EBC">
        <w:rPr>
          <w:rFonts w:ascii="等线" w:hAnsi="等线" w:hint="eastAsia"/>
          <w:sz w:val="24"/>
          <w:szCs w:val="24"/>
        </w:rPr>
        <w:t>（</w:t>
      </w:r>
      <w:r w:rsidRPr="00665EBC">
        <w:rPr>
          <w:rFonts w:ascii="等线" w:hAnsi="等线" w:hint="eastAsia"/>
          <w:sz w:val="24"/>
          <w:szCs w:val="24"/>
        </w:rPr>
        <w:t>4</w:t>
      </w:r>
      <w:r w:rsidRPr="00665EBC">
        <w:rPr>
          <w:rFonts w:ascii="等线" w:hAnsi="等线" w:hint="eastAsia"/>
          <w:sz w:val="24"/>
          <w:szCs w:val="24"/>
        </w:rPr>
        <w:t>）</w:t>
      </w:r>
    </w:p>
    <w:p w14:paraId="45ADCC02" w14:textId="3B2F5518" w:rsidR="00435453" w:rsidRPr="00665EBC" w:rsidRDefault="00435453" w:rsidP="00435453">
      <w:pPr>
        <w:pStyle w:val="afff9"/>
        <w:numPr>
          <w:ilvl w:val="1"/>
          <w:numId w:val="14"/>
        </w:numPr>
        <w:spacing w:line="360" w:lineRule="auto"/>
        <w:ind w:left="851" w:firstLineChars="0" w:hanging="425"/>
        <w:rPr>
          <w:sz w:val="24"/>
        </w:rPr>
      </w:pPr>
      <w:r w:rsidRPr="00665EBC">
        <w:rPr>
          <w:rFonts w:hint="eastAsia"/>
          <w:sz w:val="24"/>
        </w:rPr>
        <w:t>静态质量法装置</w:t>
      </w:r>
    </w:p>
    <w:p w14:paraId="377834DB" w14:textId="77777777" w:rsidR="00435453" w:rsidRPr="00665EBC" w:rsidRDefault="00435453" w:rsidP="00435453">
      <w:pPr>
        <w:ind w:firstLineChars="900" w:firstLine="2160"/>
        <w:jc w:val="right"/>
        <w:rPr>
          <w:rFonts w:ascii="等线" w:hAnsi="等线"/>
          <w:sz w:val="24"/>
          <w:szCs w:val="24"/>
        </w:rPr>
      </w:pPr>
      <w:r w:rsidRPr="00665EBC">
        <w:rPr>
          <w:rFonts w:ascii="等线" w:hAnsi="等线" w:hint="eastAsia"/>
          <w:position w:val="-30"/>
          <w:sz w:val="24"/>
          <w:szCs w:val="24"/>
        </w:rPr>
        <w:object w:dxaOrig="3538" w:dyaOrig="683" w14:anchorId="158B8AFF">
          <v:shape id="_x0000_i1043" type="#_x0000_t75" style="width:176.85pt;height:34.55pt" o:ole="">
            <v:imagedata r:id="rId51" o:title=""/>
          </v:shape>
          <o:OLEObject Type="Embed" ProgID="Equation.3" ShapeID="_x0000_i1043" DrawAspect="Content" ObjectID="_1832156025" r:id="rId52"/>
        </w:object>
      </w:r>
      <w:r w:rsidRPr="00665EBC">
        <w:rPr>
          <w:rFonts w:ascii="等线" w:hAnsi="等线" w:hint="eastAsia"/>
          <w:sz w:val="24"/>
          <w:szCs w:val="24"/>
        </w:rPr>
        <w:t xml:space="preserve">                  </w:t>
      </w:r>
      <w:r w:rsidRPr="00665EBC">
        <w:rPr>
          <w:rFonts w:ascii="等线" w:hAnsi="等线" w:hint="eastAsia"/>
          <w:sz w:val="24"/>
          <w:szCs w:val="24"/>
        </w:rPr>
        <w:t>（</w:t>
      </w:r>
      <w:r w:rsidRPr="00665EBC">
        <w:rPr>
          <w:rFonts w:ascii="等线" w:hAnsi="等线" w:hint="eastAsia"/>
          <w:sz w:val="24"/>
          <w:szCs w:val="24"/>
        </w:rPr>
        <w:t>5</w:t>
      </w:r>
      <w:r w:rsidRPr="00665EBC">
        <w:rPr>
          <w:rFonts w:ascii="等线" w:hAnsi="等线" w:hint="eastAsia"/>
          <w:sz w:val="24"/>
          <w:szCs w:val="24"/>
        </w:rPr>
        <w:t>）</w:t>
      </w:r>
    </w:p>
    <w:p w14:paraId="19907E04" w14:textId="77777777" w:rsidR="00435453" w:rsidRPr="00665EBC" w:rsidRDefault="00435453" w:rsidP="00435453">
      <w:pPr>
        <w:rPr>
          <w:rFonts w:ascii="等线" w:hAnsi="等线"/>
          <w:sz w:val="24"/>
          <w:szCs w:val="24"/>
        </w:rPr>
      </w:pPr>
      <w:r w:rsidRPr="00665EBC">
        <w:rPr>
          <w:rFonts w:ascii="等线" w:hAnsi="等线" w:hint="eastAsia"/>
          <w:sz w:val="24"/>
          <w:szCs w:val="24"/>
        </w:rPr>
        <w:t>式中：</w:t>
      </w:r>
      <w:r w:rsidRPr="00665EBC">
        <w:rPr>
          <w:rFonts w:ascii="等线" w:hAnsi="等线" w:hint="eastAsia"/>
          <w:position w:val="-6"/>
          <w:sz w:val="24"/>
          <w:szCs w:val="24"/>
        </w:rPr>
        <w:object w:dxaOrig="258" w:dyaOrig="208" w14:anchorId="256009A4">
          <v:shape id="_x0000_i1044" type="#_x0000_t75" style="width:12.1pt;height:10.95pt" o:ole="">
            <v:imagedata r:id="rId53" o:title=""/>
          </v:shape>
          <o:OLEObject Type="Embed" ProgID="Equation.3" ShapeID="_x0000_i1044" DrawAspect="Content" ObjectID="_1832156026" r:id="rId54"/>
        </w:object>
      </w:r>
      <w:r w:rsidRPr="00665EBC">
        <w:rPr>
          <w:sz w:val="24"/>
          <w:szCs w:val="24"/>
        </w:rPr>
        <w:t>——</w:t>
      </w:r>
      <w:r w:rsidRPr="00665EBC">
        <w:rPr>
          <w:rFonts w:ascii="等线" w:hAnsi="等线" w:hint="eastAsia"/>
          <w:sz w:val="24"/>
          <w:szCs w:val="24"/>
        </w:rPr>
        <w:t>电子秤示值，</w:t>
      </w:r>
      <w:r w:rsidRPr="00665EBC">
        <w:rPr>
          <w:sz w:val="24"/>
          <w:szCs w:val="24"/>
        </w:rPr>
        <w:t>kg</w:t>
      </w:r>
      <w:r w:rsidRPr="00665EBC">
        <w:rPr>
          <w:rFonts w:ascii="等线" w:hAnsi="等线" w:hint="eastAsia"/>
          <w:sz w:val="24"/>
          <w:szCs w:val="24"/>
        </w:rPr>
        <w:t>；</w:t>
      </w:r>
    </w:p>
    <w:p w14:paraId="573F2BBB" w14:textId="77777777" w:rsidR="00435453" w:rsidRPr="00665EBC" w:rsidRDefault="00435453" w:rsidP="00435453">
      <w:pPr>
        <w:ind w:firstLineChars="300" w:firstLine="720"/>
        <w:rPr>
          <w:sz w:val="24"/>
          <w:szCs w:val="24"/>
        </w:rPr>
      </w:pPr>
      <w:r w:rsidRPr="00665EBC">
        <w:rPr>
          <w:position w:val="-10"/>
          <w:sz w:val="24"/>
          <w:szCs w:val="24"/>
        </w:rPr>
        <w:object w:dxaOrig="250" w:dyaOrig="258" w14:anchorId="705EAA79">
          <v:shape id="_x0000_i1045" type="#_x0000_t75" style="width:12.1pt;height:12.1pt" o:ole="">
            <v:imagedata r:id="rId55" o:title=""/>
          </v:shape>
          <o:OLEObject Type="Embed" ProgID="Equation.3" ShapeID="_x0000_i1045" DrawAspect="Content" ObjectID="_1832156027" r:id="rId56"/>
        </w:object>
      </w:r>
      <w:r w:rsidRPr="00665EBC">
        <w:rPr>
          <w:sz w:val="24"/>
          <w:szCs w:val="24"/>
        </w:rPr>
        <w:t>——</w:t>
      </w:r>
      <w:r w:rsidRPr="00665EBC">
        <w:rPr>
          <w:rFonts w:hint="eastAsia"/>
          <w:sz w:val="24"/>
          <w:szCs w:val="24"/>
        </w:rPr>
        <w:t>称重容器</w:t>
      </w:r>
      <w:r w:rsidRPr="00665EBC">
        <w:rPr>
          <w:sz w:val="24"/>
          <w:szCs w:val="24"/>
        </w:rPr>
        <w:t>内液体密度，</w:t>
      </w:r>
      <w:r w:rsidRPr="00665EBC">
        <w:rPr>
          <w:sz w:val="24"/>
          <w:szCs w:val="24"/>
        </w:rPr>
        <w:t>kg/m</w:t>
      </w:r>
      <w:r w:rsidRPr="00665EBC">
        <w:rPr>
          <w:sz w:val="24"/>
          <w:szCs w:val="24"/>
          <w:vertAlign w:val="superscript"/>
        </w:rPr>
        <w:t>3</w:t>
      </w:r>
      <w:r w:rsidRPr="00665EBC">
        <w:rPr>
          <w:sz w:val="24"/>
          <w:szCs w:val="24"/>
        </w:rPr>
        <w:t>；</w:t>
      </w:r>
    </w:p>
    <w:p w14:paraId="2D7D7B54" w14:textId="77777777" w:rsidR="00435453" w:rsidRPr="00665EBC" w:rsidRDefault="00435453" w:rsidP="00435453">
      <w:pPr>
        <w:ind w:firstLineChars="300" w:firstLine="720"/>
        <w:rPr>
          <w:sz w:val="24"/>
          <w:szCs w:val="24"/>
        </w:rPr>
      </w:pPr>
      <w:r w:rsidRPr="00665EBC">
        <w:rPr>
          <w:rFonts w:hint="eastAsia"/>
          <w:position w:val="-12"/>
          <w:sz w:val="24"/>
          <w:szCs w:val="24"/>
        </w:rPr>
        <w:object w:dxaOrig="300" w:dyaOrig="366" w14:anchorId="7ABED240">
          <v:shape id="_x0000_i1046" type="#_x0000_t75" style="width:15pt;height:19.6pt" o:ole="">
            <v:imagedata r:id="rId57" o:title=""/>
          </v:shape>
          <o:OLEObject Type="Embed" ProgID="Equation.3" ShapeID="_x0000_i1046" DrawAspect="Content" ObjectID="_1832156028" r:id="rId58"/>
        </w:object>
      </w:r>
      <w:r w:rsidRPr="00665EBC">
        <w:rPr>
          <w:sz w:val="24"/>
          <w:szCs w:val="24"/>
        </w:rPr>
        <w:t>——</w:t>
      </w:r>
      <w:r w:rsidRPr="00665EBC">
        <w:rPr>
          <w:rFonts w:hint="eastAsia"/>
          <w:sz w:val="24"/>
          <w:szCs w:val="24"/>
        </w:rPr>
        <w:t>大气密度，</w:t>
      </w:r>
      <w:r w:rsidRPr="00665EBC">
        <w:rPr>
          <w:rFonts w:hint="eastAsia"/>
          <w:sz w:val="24"/>
          <w:szCs w:val="24"/>
        </w:rPr>
        <w:t>kg/m</w:t>
      </w:r>
      <w:r w:rsidRPr="00665EBC">
        <w:rPr>
          <w:rFonts w:hint="eastAsia"/>
          <w:sz w:val="24"/>
          <w:szCs w:val="24"/>
          <w:vertAlign w:val="superscript"/>
        </w:rPr>
        <w:t>3</w:t>
      </w:r>
      <w:r w:rsidRPr="00665EBC">
        <w:rPr>
          <w:rFonts w:hint="eastAsia"/>
          <w:sz w:val="24"/>
          <w:szCs w:val="24"/>
        </w:rPr>
        <w:t>。</w:t>
      </w:r>
    </w:p>
    <w:p w14:paraId="41F1098D" w14:textId="16039D76" w:rsidR="00435453" w:rsidRPr="00665EBC" w:rsidRDefault="00435453" w:rsidP="00435453">
      <w:pPr>
        <w:pStyle w:val="afff9"/>
        <w:spacing w:line="360" w:lineRule="auto"/>
        <w:ind w:left="426" w:firstLineChars="0" w:firstLine="0"/>
        <w:rPr>
          <w:sz w:val="24"/>
        </w:rPr>
      </w:pPr>
      <w:r w:rsidRPr="00665EBC">
        <w:rPr>
          <w:sz w:val="24"/>
        </w:rPr>
        <w:t>e</w:t>
      </w:r>
      <w:r w:rsidRPr="00665EBC">
        <w:rPr>
          <w:rFonts w:hint="eastAsia"/>
          <w:sz w:val="24"/>
        </w:rPr>
        <w:t>）标准表法装置</w:t>
      </w:r>
    </w:p>
    <w:p w14:paraId="57083D5D" w14:textId="77777777" w:rsidR="00435453" w:rsidRPr="00665EBC" w:rsidRDefault="00435453" w:rsidP="00435453">
      <w:pPr>
        <w:ind w:firstLineChars="1050" w:firstLine="2520"/>
        <w:jc w:val="right"/>
        <w:rPr>
          <w:rFonts w:ascii="等线" w:hAnsi="等线"/>
          <w:sz w:val="24"/>
          <w:szCs w:val="24"/>
        </w:rPr>
      </w:pPr>
      <w:r w:rsidRPr="00665EBC">
        <w:rPr>
          <w:rFonts w:ascii="等线" w:hAnsi="等线" w:hint="eastAsia"/>
          <w:position w:val="-30"/>
          <w:sz w:val="24"/>
          <w:szCs w:val="24"/>
        </w:rPr>
        <w:object w:dxaOrig="3621" w:dyaOrig="683" w14:anchorId="0594C97B">
          <v:shape id="_x0000_i1047" type="#_x0000_t75" style="width:180.85pt;height:34.55pt" o:ole="">
            <v:imagedata r:id="rId59" o:title=""/>
          </v:shape>
          <o:OLEObject Type="Embed" ProgID="Equation.3" ShapeID="_x0000_i1047" DrawAspect="Content" ObjectID="_1832156029" r:id="rId60"/>
        </w:object>
      </w:r>
      <w:r w:rsidRPr="00665EBC">
        <w:rPr>
          <w:rFonts w:ascii="等线" w:hAnsi="等线" w:hint="eastAsia"/>
          <w:sz w:val="24"/>
          <w:szCs w:val="24"/>
        </w:rPr>
        <w:t xml:space="preserve">               </w:t>
      </w:r>
      <w:r w:rsidRPr="00665EBC">
        <w:rPr>
          <w:rFonts w:ascii="等线" w:hAnsi="等线" w:hint="eastAsia"/>
          <w:sz w:val="24"/>
          <w:szCs w:val="24"/>
        </w:rPr>
        <w:t>（</w:t>
      </w:r>
      <w:r w:rsidRPr="00665EBC">
        <w:rPr>
          <w:rFonts w:ascii="等线" w:hAnsi="等线" w:hint="eastAsia"/>
          <w:sz w:val="24"/>
          <w:szCs w:val="24"/>
        </w:rPr>
        <w:t>6</w:t>
      </w:r>
      <w:r w:rsidRPr="00665EBC">
        <w:rPr>
          <w:rFonts w:ascii="等线" w:hAnsi="等线" w:hint="eastAsia"/>
          <w:sz w:val="24"/>
          <w:szCs w:val="24"/>
        </w:rPr>
        <w:t>）</w:t>
      </w:r>
    </w:p>
    <w:p w14:paraId="7226FC23" w14:textId="4B98BC20" w:rsidR="00435453" w:rsidRPr="00665EBC" w:rsidRDefault="00435453" w:rsidP="00435453">
      <w:pPr>
        <w:rPr>
          <w:rFonts w:ascii="等线" w:hAnsi="等线"/>
          <w:sz w:val="24"/>
          <w:szCs w:val="24"/>
        </w:rPr>
      </w:pPr>
      <w:r w:rsidRPr="00665EBC">
        <w:rPr>
          <w:rFonts w:ascii="等线" w:hAnsi="等线" w:hint="eastAsia"/>
          <w:sz w:val="24"/>
          <w:szCs w:val="24"/>
        </w:rPr>
        <w:t>式中：</w:t>
      </w:r>
      <w:r w:rsidRPr="00665EBC">
        <w:rPr>
          <w:rFonts w:ascii="等线" w:hAnsi="等线" w:hint="eastAsia"/>
          <w:position w:val="-12"/>
          <w:sz w:val="24"/>
          <w:szCs w:val="24"/>
        </w:rPr>
        <w:object w:dxaOrig="325" w:dyaOrig="366" w14:anchorId="38021A46">
          <v:shape id="_x0000_i1048" type="#_x0000_t75" style="width:16.15pt;height:19.6pt" o:ole="">
            <v:imagedata r:id="rId61" o:title=""/>
          </v:shape>
          <o:OLEObject Type="Embed" ProgID="Equation.3" ShapeID="_x0000_i1048" DrawAspect="Content" ObjectID="_1832156030" r:id="rId62"/>
        </w:object>
      </w:r>
      <w:r w:rsidRPr="00665EBC">
        <w:rPr>
          <w:sz w:val="24"/>
          <w:szCs w:val="24"/>
        </w:rPr>
        <w:t>——</w:t>
      </w:r>
      <w:r w:rsidR="006F09F8" w:rsidRPr="00665EBC">
        <w:rPr>
          <w:rFonts w:ascii="等线" w:hAnsi="等线" w:hint="eastAsia"/>
          <w:sz w:val="24"/>
          <w:szCs w:val="24"/>
        </w:rPr>
        <w:t>试验</w:t>
      </w:r>
      <w:r w:rsidRPr="00665EBC">
        <w:rPr>
          <w:rFonts w:ascii="等线" w:hAnsi="等线" w:hint="eastAsia"/>
          <w:sz w:val="24"/>
          <w:szCs w:val="24"/>
        </w:rPr>
        <w:t>时间内标准流量计发出的脉冲数；</w:t>
      </w:r>
    </w:p>
    <w:p w14:paraId="5CA3C55F" w14:textId="77777777" w:rsidR="00435453" w:rsidRPr="00665EBC" w:rsidRDefault="00435453" w:rsidP="00435453">
      <w:pPr>
        <w:ind w:firstLineChars="300" w:firstLine="720"/>
        <w:rPr>
          <w:rFonts w:ascii="等线" w:hAnsi="等线"/>
          <w:sz w:val="24"/>
          <w:szCs w:val="24"/>
        </w:rPr>
      </w:pPr>
      <w:r w:rsidRPr="00665EBC">
        <w:rPr>
          <w:rFonts w:ascii="等线" w:hAnsi="等线" w:hint="eastAsia"/>
          <w:position w:val="-12"/>
          <w:sz w:val="24"/>
          <w:szCs w:val="24"/>
        </w:rPr>
        <w:object w:dxaOrig="325" w:dyaOrig="366" w14:anchorId="43B6B7CF">
          <v:shape id="_x0000_i1049" type="#_x0000_t75" style="width:16.15pt;height:19.6pt" o:ole="">
            <v:imagedata r:id="rId63" o:title=""/>
          </v:shape>
          <o:OLEObject Type="Embed" ProgID="Equation.3" ShapeID="_x0000_i1049" DrawAspect="Content" ObjectID="_1832156031" r:id="rId64"/>
        </w:object>
      </w:r>
      <w:r w:rsidRPr="00665EBC">
        <w:rPr>
          <w:sz w:val="24"/>
          <w:szCs w:val="24"/>
        </w:rPr>
        <w:t>——</w:t>
      </w:r>
      <w:r w:rsidRPr="00665EBC">
        <w:rPr>
          <w:rFonts w:ascii="等线" w:hAnsi="等线" w:hint="eastAsia"/>
          <w:sz w:val="24"/>
          <w:szCs w:val="24"/>
        </w:rPr>
        <w:t>标准流量计的</w:t>
      </w:r>
      <w:r w:rsidRPr="00665EBC">
        <w:rPr>
          <w:rFonts w:hint="eastAsia"/>
          <w:iCs/>
          <w:sz w:val="24"/>
          <w:szCs w:val="24"/>
        </w:rPr>
        <w:t>仪表系数</w:t>
      </w:r>
      <w:r w:rsidRPr="00665EBC">
        <w:rPr>
          <w:rFonts w:ascii="等线" w:hAnsi="等线" w:hint="eastAsia"/>
          <w:sz w:val="24"/>
          <w:szCs w:val="24"/>
        </w:rPr>
        <w:t>，</w:t>
      </w:r>
      <w:r w:rsidRPr="00665EBC">
        <w:rPr>
          <w:sz w:val="24"/>
          <w:szCs w:val="24"/>
        </w:rPr>
        <w:t>1/m</w:t>
      </w:r>
      <w:r w:rsidRPr="00665EBC">
        <w:rPr>
          <w:sz w:val="24"/>
          <w:szCs w:val="24"/>
          <w:vertAlign w:val="superscript"/>
        </w:rPr>
        <w:t>3</w:t>
      </w:r>
      <w:r w:rsidRPr="00665EBC">
        <w:rPr>
          <w:sz w:val="24"/>
          <w:szCs w:val="24"/>
        </w:rPr>
        <w:t>或</w:t>
      </w:r>
      <w:r w:rsidRPr="00665EBC">
        <w:rPr>
          <w:sz w:val="24"/>
          <w:szCs w:val="24"/>
        </w:rPr>
        <w:t>1/L</w:t>
      </w:r>
      <w:r w:rsidRPr="00665EBC">
        <w:rPr>
          <w:sz w:val="24"/>
          <w:szCs w:val="24"/>
        </w:rPr>
        <w:t>。</w:t>
      </w:r>
    </w:p>
    <w:p w14:paraId="11D7B4B1" w14:textId="77777777" w:rsidR="00435453" w:rsidRPr="00665EBC" w:rsidRDefault="00435453" w:rsidP="00435453">
      <w:pPr>
        <w:rPr>
          <w:rFonts w:ascii="宋体" w:hAnsi="宋体"/>
          <w:sz w:val="24"/>
          <w:szCs w:val="24"/>
        </w:rPr>
      </w:pPr>
      <w:r w:rsidRPr="00665EBC">
        <w:rPr>
          <w:rFonts w:ascii="宋体" w:hAnsi="宋体" w:hint="eastAsia"/>
          <w:sz w:val="24"/>
          <w:szCs w:val="24"/>
        </w:rPr>
        <w:t>（3）脉冲输出的流量计，</w:t>
      </w:r>
      <w:r w:rsidRPr="00665EBC">
        <w:rPr>
          <w:rFonts w:ascii="宋体" w:hAnsi="宋体" w:hint="eastAsia"/>
          <w:position w:val="-14"/>
          <w:sz w:val="24"/>
          <w:szCs w:val="24"/>
        </w:rPr>
        <w:object w:dxaOrig="325" w:dyaOrig="383" w14:anchorId="53B66BDF">
          <v:shape id="_x0000_i1050" type="#_x0000_t75" style="width:16.15pt;height:19.6pt" o:ole="">
            <v:imagedata r:id="rId65" o:title=""/>
          </v:shape>
          <o:OLEObject Type="Embed" ProgID="Equation.3" ShapeID="_x0000_i1050" DrawAspect="Content" ObjectID="_1832156032" r:id="rId66"/>
        </w:object>
      </w:r>
      <w:r w:rsidRPr="00665EBC">
        <w:rPr>
          <w:rFonts w:ascii="宋体" w:hAnsi="宋体" w:hint="eastAsia"/>
          <w:sz w:val="24"/>
          <w:szCs w:val="24"/>
        </w:rPr>
        <w:t>用下式计算：</w:t>
      </w:r>
    </w:p>
    <w:p w14:paraId="1B3BA25A" w14:textId="77777777" w:rsidR="00435453" w:rsidRPr="00665EBC" w:rsidRDefault="00435453" w:rsidP="00435453">
      <w:pPr>
        <w:ind w:firstLineChars="1600" w:firstLine="3840"/>
        <w:jc w:val="right"/>
        <w:rPr>
          <w:rFonts w:ascii="宋体" w:hAnsi="宋体"/>
          <w:sz w:val="24"/>
          <w:szCs w:val="24"/>
        </w:rPr>
      </w:pPr>
      <w:r w:rsidRPr="00665EBC">
        <w:rPr>
          <w:rFonts w:ascii="宋体" w:hAnsi="宋体"/>
          <w:position w:val="-30"/>
          <w:sz w:val="24"/>
          <w:szCs w:val="24"/>
        </w:rPr>
        <w:object w:dxaOrig="907" w:dyaOrig="724" w14:anchorId="18552487">
          <v:shape id="_x0000_i1051" type="#_x0000_t75" style="width:44.95pt;height:36.85pt" o:ole="">
            <v:imagedata r:id="rId67" o:title=""/>
          </v:shape>
          <o:OLEObject Type="Embed" ProgID="Equation.3" ShapeID="_x0000_i1051" DrawAspect="Content" ObjectID="_1832156033" r:id="rId68"/>
        </w:object>
      </w:r>
      <w:r w:rsidRPr="00665EBC">
        <w:rPr>
          <w:rFonts w:ascii="宋体" w:hAnsi="宋体" w:hint="eastAsia"/>
          <w:sz w:val="24"/>
          <w:szCs w:val="24"/>
        </w:rPr>
        <w:t xml:space="preserve">                          （</w:t>
      </w:r>
      <w:r w:rsidRPr="00665EBC">
        <w:rPr>
          <w:rFonts w:ascii="宋体" w:hAnsi="宋体"/>
          <w:sz w:val="24"/>
          <w:szCs w:val="24"/>
        </w:rPr>
        <w:t>7</w:t>
      </w:r>
      <w:r w:rsidRPr="00665EBC">
        <w:rPr>
          <w:rFonts w:ascii="宋体" w:hAnsi="宋体" w:hint="eastAsia"/>
          <w:sz w:val="24"/>
          <w:szCs w:val="24"/>
        </w:rPr>
        <w:t>）</w:t>
      </w:r>
    </w:p>
    <w:p w14:paraId="59D00513" w14:textId="108C350B" w:rsidR="00435453" w:rsidRPr="00665EBC" w:rsidRDefault="00435453" w:rsidP="00435453">
      <w:pPr>
        <w:rPr>
          <w:sz w:val="24"/>
          <w:szCs w:val="24"/>
        </w:rPr>
      </w:pPr>
      <w:r w:rsidRPr="00665EBC">
        <w:rPr>
          <w:rFonts w:ascii="宋体" w:hAnsi="宋体" w:hint="eastAsia"/>
          <w:sz w:val="24"/>
          <w:szCs w:val="24"/>
        </w:rPr>
        <w:t>式中：</w:t>
      </w:r>
      <w:r w:rsidRPr="00665EBC">
        <w:rPr>
          <w:position w:val="-14"/>
          <w:sz w:val="24"/>
          <w:szCs w:val="24"/>
        </w:rPr>
        <w:object w:dxaOrig="366" w:dyaOrig="383" w14:anchorId="156712B5">
          <v:shape id="_x0000_i1052" type="#_x0000_t75" style="width:19.6pt;height:19.6pt" o:ole="">
            <v:imagedata r:id="rId69" o:title=""/>
          </v:shape>
          <o:OLEObject Type="Embed" ProgID="Equation.3" ShapeID="_x0000_i1052" DrawAspect="Content" ObjectID="_1832156034" r:id="rId70"/>
        </w:object>
      </w:r>
      <w:r w:rsidRPr="00665EBC">
        <w:rPr>
          <w:sz w:val="24"/>
          <w:szCs w:val="24"/>
        </w:rPr>
        <w:t>——</w:t>
      </w:r>
      <w:r w:rsidRPr="00665EBC">
        <w:rPr>
          <w:sz w:val="24"/>
          <w:szCs w:val="24"/>
        </w:rPr>
        <w:t>第</w:t>
      </w:r>
      <w:r w:rsidRPr="00665EBC">
        <w:rPr>
          <w:i/>
          <w:iCs/>
          <w:sz w:val="24"/>
          <w:szCs w:val="24"/>
        </w:rPr>
        <w:t>i</w:t>
      </w:r>
      <w:r w:rsidRPr="00665EBC">
        <w:rPr>
          <w:rFonts w:hint="eastAsia"/>
          <w:sz w:val="24"/>
          <w:szCs w:val="24"/>
        </w:rPr>
        <w:t>流量</w:t>
      </w:r>
      <w:r w:rsidRPr="00665EBC">
        <w:rPr>
          <w:sz w:val="24"/>
          <w:szCs w:val="24"/>
        </w:rPr>
        <w:t>点第</w:t>
      </w:r>
      <w:r w:rsidRPr="00665EBC">
        <w:rPr>
          <w:i/>
          <w:iCs/>
          <w:sz w:val="24"/>
          <w:szCs w:val="24"/>
        </w:rPr>
        <w:t>j</w:t>
      </w:r>
      <w:r w:rsidRPr="00665EBC">
        <w:rPr>
          <w:sz w:val="24"/>
          <w:szCs w:val="24"/>
        </w:rPr>
        <w:t>次</w:t>
      </w:r>
      <w:r w:rsidR="006F09F8" w:rsidRPr="00665EBC">
        <w:rPr>
          <w:rFonts w:hint="eastAsia"/>
          <w:sz w:val="24"/>
          <w:szCs w:val="24"/>
        </w:rPr>
        <w:t>试验</w:t>
      </w:r>
      <w:r w:rsidRPr="00665EBC">
        <w:rPr>
          <w:rFonts w:hint="eastAsia"/>
          <w:sz w:val="24"/>
          <w:szCs w:val="24"/>
        </w:rPr>
        <w:t>时</w:t>
      </w:r>
      <w:r w:rsidRPr="00665EBC">
        <w:rPr>
          <w:sz w:val="24"/>
          <w:szCs w:val="24"/>
        </w:rPr>
        <w:t>流量计发出的脉冲数；</w:t>
      </w:r>
    </w:p>
    <w:p w14:paraId="1C5F9474" w14:textId="77777777" w:rsidR="00435453" w:rsidRPr="00665EBC" w:rsidRDefault="00435453" w:rsidP="00435453">
      <w:pPr>
        <w:ind w:firstLineChars="300" w:firstLine="720"/>
        <w:rPr>
          <w:iCs/>
          <w:sz w:val="24"/>
          <w:szCs w:val="24"/>
        </w:rPr>
      </w:pPr>
      <w:r w:rsidRPr="00665EBC">
        <w:rPr>
          <w:rFonts w:hint="eastAsia"/>
          <w:position w:val="-12"/>
          <w:sz w:val="24"/>
          <w:szCs w:val="24"/>
        </w:rPr>
        <w:object w:dxaOrig="341" w:dyaOrig="358" w14:anchorId="2E455E0E">
          <v:shape id="_x0000_i1053" type="#_x0000_t75" style="width:17.85pt;height:19.6pt" o:ole="">
            <v:imagedata r:id="rId71" o:title=""/>
          </v:shape>
          <o:OLEObject Type="Embed" ProgID="Equation.3" ShapeID="_x0000_i1053" DrawAspect="Content" ObjectID="_1832156035" r:id="rId72"/>
        </w:object>
      </w:r>
      <w:r w:rsidRPr="00665EBC">
        <w:rPr>
          <w:i/>
          <w:sz w:val="24"/>
          <w:szCs w:val="24"/>
        </w:rPr>
        <w:t>——</w:t>
      </w:r>
      <w:r w:rsidRPr="00665EBC">
        <w:rPr>
          <w:rFonts w:hint="eastAsia"/>
          <w:iCs/>
          <w:sz w:val="24"/>
          <w:szCs w:val="24"/>
        </w:rPr>
        <w:t>流量计仪表系数，</w:t>
      </w:r>
      <w:r w:rsidRPr="00665EBC">
        <w:rPr>
          <w:sz w:val="24"/>
          <w:szCs w:val="24"/>
        </w:rPr>
        <w:t>1/m</w:t>
      </w:r>
      <w:r w:rsidRPr="00665EBC">
        <w:rPr>
          <w:sz w:val="24"/>
          <w:szCs w:val="24"/>
          <w:vertAlign w:val="superscript"/>
        </w:rPr>
        <w:t>3</w:t>
      </w:r>
      <w:r w:rsidRPr="00665EBC">
        <w:rPr>
          <w:sz w:val="24"/>
          <w:szCs w:val="24"/>
        </w:rPr>
        <w:t>或</w:t>
      </w:r>
      <w:r w:rsidRPr="00665EBC">
        <w:rPr>
          <w:sz w:val="24"/>
          <w:szCs w:val="24"/>
        </w:rPr>
        <w:t>1/L</w:t>
      </w:r>
      <w:r w:rsidRPr="00665EBC">
        <w:rPr>
          <w:rFonts w:hint="eastAsia"/>
          <w:iCs/>
          <w:sz w:val="24"/>
          <w:szCs w:val="24"/>
        </w:rPr>
        <w:t>。</w:t>
      </w:r>
    </w:p>
    <w:p w14:paraId="19CEE4DC" w14:textId="349A1D32" w:rsidR="00435453" w:rsidRPr="00665EBC" w:rsidRDefault="00435453" w:rsidP="00435453">
      <w:pPr>
        <w:snapToGrid w:val="0"/>
        <w:ind w:firstLineChars="200" w:firstLine="480"/>
        <w:rPr>
          <w:rFonts w:hAnsi="宋体"/>
          <w:sz w:val="24"/>
          <w:szCs w:val="24"/>
        </w:rPr>
      </w:pPr>
      <w:r w:rsidRPr="00665EBC">
        <w:rPr>
          <w:rFonts w:hint="eastAsia"/>
          <w:iCs/>
          <w:sz w:val="24"/>
          <w:szCs w:val="24"/>
        </w:rPr>
        <w:t>通过仪表系数</w:t>
      </w:r>
      <w:r w:rsidR="006F09F8" w:rsidRPr="00665EBC">
        <w:rPr>
          <w:rFonts w:hint="eastAsia"/>
          <w:iCs/>
          <w:sz w:val="24"/>
          <w:szCs w:val="24"/>
        </w:rPr>
        <w:t>试验计算示值误差时，流量计的仪表系数为出厂</w:t>
      </w:r>
      <w:r w:rsidRPr="00665EBC">
        <w:rPr>
          <w:rFonts w:hint="eastAsia"/>
          <w:iCs/>
          <w:sz w:val="24"/>
          <w:szCs w:val="24"/>
        </w:rPr>
        <w:t>仪表系数。</w:t>
      </w:r>
    </w:p>
    <w:p w14:paraId="312E80AC" w14:textId="021B93E7" w:rsidR="00435453" w:rsidRPr="00665EBC" w:rsidRDefault="00435453" w:rsidP="00435453">
      <w:pPr>
        <w:numPr>
          <w:ilvl w:val="255"/>
          <w:numId w:val="0"/>
        </w:numPr>
        <w:rPr>
          <w:rFonts w:ascii="宋体" w:hAnsi="宋体"/>
          <w:sz w:val="24"/>
          <w:szCs w:val="24"/>
        </w:rPr>
      </w:pPr>
      <w:r w:rsidRPr="00665EBC">
        <w:rPr>
          <w:rFonts w:ascii="宋体" w:hAnsi="宋体" w:hint="eastAsia"/>
          <w:sz w:val="24"/>
          <w:szCs w:val="24"/>
        </w:rPr>
        <w:t>（4）单个流量点的示值误差计算：</w:t>
      </w:r>
    </w:p>
    <w:p w14:paraId="600B1B87" w14:textId="77777777" w:rsidR="00435453" w:rsidRPr="00665EBC" w:rsidRDefault="00435453" w:rsidP="00435453">
      <w:pPr>
        <w:ind w:firstLineChars="1500" w:firstLine="3600"/>
        <w:jc w:val="right"/>
        <w:rPr>
          <w:rFonts w:ascii="宋体" w:hAnsi="宋体"/>
          <w:sz w:val="24"/>
          <w:szCs w:val="24"/>
        </w:rPr>
      </w:pPr>
      <w:r w:rsidRPr="00665EBC">
        <w:rPr>
          <w:rFonts w:ascii="宋体" w:hAnsi="宋体"/>
          <w:position w:val="-30"/>
          <w:sz w:val="24"/>
          <w:szCs w:val="24"/>
        </w:rPr>
        <w:object w:dxaOrig="1307" w:dyaOrig="708" w14:anchorId="363610AF">
          <v:shape id="_x0000_i1054" type="#_x0000_t75" style="width:64.5pt;height:35.15pt" o:ole="">
            <v:imagedata r:id="rId73" o:title=""/>
          </v:shape>
          <o:OLEObject Type="Embed" ProgID="Equation.3" ShapeID="_x0000_i1054" DrawAspect="Content" ObjectID="_1832156036" r:id="rId74"/>
        </w:object>
      </w:r>
      <w:r w:rsidRPr="00665EBC">
        <w:rPr>
          <w:rFonts w:ascii="宋体" w:hAnsi="宋体" w:hint="eastAsia"/>
          <w:sz w:val="24"/>
          <w:szCs w:val="24"/>
        </w:rPr>
        <w:t xml:space="preserve">                         （</w:t>
      </w:r>
      <w:r w:rsidRPr="00665EBC">
        <w:rPr>
          <w:rFonts w:ascii="宋体" w:hAnsi="宋体"/>
          <w:sz w:val="24"/>
          <w:szCs w:val="24"/>
        </w:rPr>
        <w:t>8</w:t>
      </w:r>
      <w:r w:rsidRPr="00665EBC">
        <w:rPr>
          <w:rFonts w:ascii="宋体" w:hAnsi="宋体" w:hint="eastAsia"/>
          <w:sz w:val="24"/>
          <w:szCs w:val="24"/>
        </w:rPr>
        <w:t>）</w:t>
      </w:r>
    </w:p>
    <w:p w14:paraId="252BEA1A" w14:textId="77777777" w:rsidR="00435453" w:rsidRPr="00665EBC" w:rsidRDefault="00435453" w:rsidP="00435453">
      <w:pPr>
        <w:rPr>
          <w:rFonts w:ascii="宋体" w:hAnsi="宋体"/>
          <w:sz w:val="24"/>
          <w:szCs w:val="24"/>
        </w:rPr>
      </w:pPr>
      <w:r w:rsidRPr="00665EBC">
        <w:rPr>
          <w:rFonts w:ascii="宋体" w:hAnsi="宋体" w:hint="eastAsia"/>
          <w:sz w:val="24"/>
          <w:szCs w:val="24"/>
        </w:rPr>
        <w:t>式中：</w:t>
      </w:r>
      <w:r w:rsidRPr="00665EBC">
        <w:rPr>
          <w:rFonts w:ascii="宋体" w:hAnsi="宋体"/>
          <w:position w:val="-12"/>
          <w:sz w:val="24"/>
          <w:szCs w:val="24"/>
        </w:rPr>
        <w:object w:dxaOrig="266" w:dyaOrig="366" w14:anchorId="532ADBFF">
          <v:shape id="_x0000_i1055" type="#_x0000_t75" style="width:12.1pt;height:19.6pt" o:ole="">
            <v:imagedata r:id="rId75" o:title=""/>
          </v:shape>
          <o:OLEObject Type="Embed" ProgID="Equation.3" ShapeID="_x0000_i1055" DrawAspect="Content" ObjectID="_1832156037" r:id="rId76"/>
        </w:object>
      </w:r>
      <w:r w:rsidRPr="00665EBC">
        <w:rPr>
          <w:sz w:val="24"/>
          <w:szCs w:val="24"/>
        </w:rPr>
        <w:t>——</w:t>
      </w:r>
      <w:r w:rsidRPr="00665EBC">
        <w:rPr>
          <w:rFonts w:ascii="宋体" w:hAnsi="宋体" w:hint="eastAsia"/>
          <w:sz w:val="24"/>
          <w:szCs w:val="24"/>
        </w:rPr>
        <w:t>第</w:t>
      </w:r>
      <w:r w:rsidRPr="00665EBC">
        <w:rPr>
          <w:i/>
          <w:sz w:val="24"/>
          <w:szCs w:val="24"/>
        </w:rPr>
        <w:t>i</w:t>
      </w:r>
      <w:r w:rsidRPr="00665EBC">
        <w:rPr>
          <w:rFonts w:ascii="宋体" w:hAnsi="宋体" w:hint="eastAsia"/>
          <w:sz w:val="24"/>
          <w:szCs w:val="24"/>
        </w:rPr>
        <w:t>流量点的</w:t>
      </w:r>
      <w:r w:rsidRPr="00665EBC">
        <w:rPr>
          <w:rFonts w:hint="eastAsia"/>
          <w:sz w:val="24"/>
          <w:szCs w:val="24"/>
        </w:rPr>
        <w:t>示值误差</w:t>
      </w:r>
      <w:r w:rsidRPr="00665EBC">
        <w:rPr>
          <w:rFonts w:ascii="宋体" w:hAnsi="宋体" w:hint="eastAsia"/>
          <w:sz w:val="24"/>
          <w:szCs w:val="24"/>
        </w:rPr>
        <w:t>；</w:t>
      </w:r>
    </w:p>
    <w:p w14:paraId="0D9A6F42" w14:textId="044241B5" w:rsidR="00A03200" w:rsidRPr="00665EBC" w:rsidRDefault="00A03200" w:rsidP="00A03200">
      <w:pPr>
        <w:pStyle w:val="afff9"/>
        <w:numPr>
          <w:ilvl w:val="255"/>
          <w:numId w:val="0"/>
        </w:numPr>
        <w:spacing w:before="240" w:line="360" w:lineRule="auto"/>
        <w:rPr>
          <w:rFonts w:ascii="宋体" w:hAnsi="宋体"/>
          <w:sz w:val="24"/>
        </w:rPr>
      </w:pPr>
      <w:r w:rsidRPr="00665EBC">
        <w:rPr>
          <w:rFonts w:hint="eastAsia"/>
          <w:sz w:val="24"/>
        </w:rPr>
        <w:t>10</w:t>
      </w:r>
      <w:r w:rsidRPr="00665EBC">
        <w:rPr>
          <w:sz w:val="24"/>
        </w:rPr>
        <w:t>.2.</w:t>
      </w:r>
      <w:r w:rsidRPr="00665EBC">
        <w:rPr>
          <w:rFonts w:hint="eastAsia"/>
          <w:sz w:val="24"/>
        </w:rPr>
        <w:t>1</w:t>
      </w:r>
      <w:r w:rsidRPr="00665EBC">
        <w:rPr>
          <w:sz w:val="24"/>
        </w:rPr>
        <w:t>.</w:t>
      </w:r>
      <w:r w:rsidRPr="00665EBC">
        <w:rPr>
          <w:rFonts w:hint="eastAsia"/>
          <w:sz w:val="24"/>
        </w:rPr>
        <w:t>5.2</w:t>
      </w:r>
      <w:r w:rsidR="009B0421" w:rsidRPr="00665EBC">
        <w:rPr>
          <w:rFonts w:hint="eastAsia"/>
          <w:sz w:val="24"/>
        </w:rPr>
        <w:t xml:space="preserve"> </w:t>
      </w:r>
      <w:r w:rsidRPr="00665EBC">
        <w:rPr>
          <w:rFonts w:ascii="宋体" w:hAnsi="宋体" w:hint="eastAsia"/>
          <w:sz w:val="24"/>
        </w:rPr>
        <w:t>按仪表系数试验</w:t>
      </w:r>
    </w:p>
    <w:p w14:paraId="78AAEDBF" w14:textId="4AFBB65A" w:rsidR="00A03200" w:rsidRPr="00665EBC" w:rsidRDefault="00A03200" w:rsidP="00A03200">
      <w:pPr>
        <w:pStyle w:val="afff9"/>
        <w:numPr>
          <w:ilvl w:val="255"/>
          <w:numId w:val="0"/>
        </w:numPr>
        <w:spacing w:line="360" w:lineRule="auto"/>
        <w:ind w:firstLineChars="200" w:firstLine="480"/>
        <w:rPr>
          <w:rFonts w:ascii="等线" w:hAnsi="等线"/>
          <w:sz w:val="24"/>
        </w:rPr>
      </w:pPr>
      <w:r w:rsidRPr="00665EBC">
        <w:rPr>
          <w:rFonts w:ascii="等线" w:hAnsi="等线" w:hint="eastAsia"/>
          <w:sz w:val="24"/>
        </w:rPr>
        <w:t>（</w:t>
      </w:r>
      <w:r w:rsidRPr="00665EBC">
        <w:rPr>
          <w:rFonts w:ascii="等线" w:hAnsi="等线" w:hint="eastAsia"/>
          <w:sz w:val="24"/>
        </w:rPr>
        <w:t>1</w:t>
      </w:r>
      <w:r w:rsidRPr="00665EBC">
        <w:rPr>
          <w:rFonts w:ascii="等线" w:hAnsi="等线" w:hint="eastAsia"/>
          <w:sz w:val="24"/>
        </w:rPr>
        <w:t>）各流量点单次</w:t>
      </w:r>
      <w:r w:rsidR="006F09F8" w:rsidRPr="00665EBC">
        <w:rPr>
          <w:rFonts w:ascii="等线" w:hAnsi="等线" w:hint="eastAsia"/>
          <w:sz w:val="24"/>
        </w:rPr>
        <w:t>试验</w:t>
      </w:r>
      <w:r w:rsidRPr="00665EBC">
        <w:rPr>
          <w:rFonts w:ascii="等线" w:hAnsi="等线" w:hint="eastAsia"/>
          <w:sz w:val="24"/>
        </w:rPr>
        <w:t>的仪表系数计算：</w:t>
      </w:r>
    </w:p>
    <w:p w14:paraId="506FB01F" w14:textId="77777777" w:rsidR="00A03200" w:rsidRPr="00665EBC" w:rsidRDefault="00A03200" w:rsidP="00A03200">
      <w:pPr>
        <w:ind w:firstLineChars="1450" w:firstLine="3480"/>
        <w:jc w:val="right"/>
        <w:rPr>
          <w:rFonts w:ascii="等线" w:hAnsi="等线"/>
          <w:sz w:val="24"/>
          <w:szCs w:val="24"/>
        </w:rPr>
      </w:pPr>
      <w:r w:rsidRPr="00665EBC">
        <w:rPr>
          <w:rFonts w:ascii="等线" w:hAnsi="等线"/>
          <w:position w:val="-32"/>
          <w:sz w:val="24"/>
          <w:szCs w:val="24"/>
        </w:rPr>
        <w:object w:dxaOrig="1182" w:dyaOrig="741" w14:anchorId="0C023AF4">
          <v:shape id="_x0000_i1056" type="#_x0000_t75" style="width:61.05pt;height:36.85pt" o:ole="">
            <v:imagedata r:id="rId77" o:title=""/>
          </v:shape>
          <o:OLEObject Type="Embed" ProgID="Equation.3" ShapeID="_x0000_i1056" DrawAspect="Content" ObjectID="_1832156038" r:id="rId78"/>
        </w:object>
      </w:r>
      <w:r w:rsidRPr="00665EBC">
        <w:rPr>
          <w:rFonts w:ascii="等线" w:hAnsi="等线" w:hint="eastAsia"/>
          <w:sz w:val="24"/>
          <w:szCs w:val="24"/>
        </w:rPr>
        <w:t xml:space="preserve">                           </w:t>
      </w:r>
      <w:r w:rsidRPr="00665EBC">
        <w:rPr>
          <w:rFonts w:ascii="等线" w:hAnsi="等线" w:hint="eastAsia"/>
          <w:sz w:val="24"/>
          <w:szCs w:val="24"/>
        </w:rPr>
        <w:t>（</w:t>
      </w:r>
      <w:r w:rsidRPr="00665EBC">
        <w:rPr>
          <w:rFonts w:ascii="等线" w:hAnsi="等线"/>
          <w:sz w:val="24"/>
          <w:szCs w:val="24"/>
        </w:rPr>
        <w:t>9</w:t>
      </w:r>
      <w:r w:rsidRPr="00665EBC">
        <w:rPr>
          <w:rFonts w:ascii="等线" w:hAnsi="等线" w:hint="eastAsia"/>
          <w:sz w:val="24"/>
          <w:szCs w:val="24"/>
        </w:rPr>
        <w:t>）</w:t>
      </w:r>
    </w:p>
    <w:p w14:paraId="67C4794A" w14:textId="663FD85F" w:rsidR="00A03200" w:rsidRPr="00665EBC" w:rsidRDefault="00A03200" w:rsidP="00A03200">
      <w:pPr>
        <w:rPr>
          <w:rFonts w:ascii="宋体" w:hAnsi="宋体"/>
          <w:sz w:val="24"/>
          <w:szCs w:val="24"/>
        </w:rPr>
      </w:pPr>
      <w:r w:rsidRPr="00665EBC">
        <w:rPr>
          <w:rFonts w:ascii="宋体" w:hAnsi="宋体" w:hint="eastAsia"/>
          <w:sz w:val="24"/>
          <w:szCs w:val="24"/>
        </w:rPr>
        <w:t>式中：</w:t>
      </w:r>
      <w:r w:rsidRPr="00665EBC">
        <w:rPr>
          <w:rFonts w:ascii="宋体" w:hAnsi="宋体" w:hint="eastAsia"/>
          <w:position w:val="-14"/>
          <w:sz w:val="24"/>
          <w:szCs w:val="24"/>
        </w:rPr>
        <w:object w:dxaOrig="341" w:dyaOrig="383" w14:anchorId="4C9C60E8">
          <v:shape id="_x0000_i1057" type="#_x0000_t75" style="width:17.85pt;height:19.6pt" o:ole="">
            <v:imagedata r:id="rId79" o:title=""/>
          </v:shape>
          <o:OLEObject Type="Embed" ProgID="Equation.3" ShapeID="_x0000_i1057" DrawAspect="Content" ObjectID="_1832156039" r:id="rId80"/>
        </w:object>
      </w:r>
      <w:r w:rsidRPr="00665EBC">
        <w:rPr>
          <w:sz w:val="24"/>
          <w:szCs w:val="24"/>
        </w:rPr>
        <w:t>——</w:t>
      </w:r>
      <w:r w:rsidRPr="00665EBC">
        <w:rPr>
          <w:sz w:val="24"/>
          <w:szCs w:val="24"/>
        </w:rPr>
        <w:t>第</w:t>
      </w:r>
      <w:r w:rsidRPr="00665EBC">
        <w:rPr>
          <w:i/>
          <w:iCs/>
          <w:sz w:val="24"/>
          <w:szCs w:val="24"/>
        </w:rPr>
        <w:t>i</w:t>
      </w:r>
      <w:r w:rsidRPr="00665EBC">
        <w:rPr>
          <w:rFonts w:hint="eastAsia"/>
          <w:sz w:val="24"/>
          <w:szCs w:val="24"/>
        </w:rPr>
        <w:t>流量</w:t>
      </w:r>
      <w:r w:rsidRPr="00665EBC">
        <w:rPr>
          <w:sz w:val="24"/>
          <w:szCs w:val="24"/>
        </w:rPr>
        <w:t>点第</w:t>
      </w:r>
      <w:r w:rsidRPr="00665EBC">
        <w:rPr>
          <w:i/>
          <w:iCs/>
          <w:sz w:val="24"/>
          <w:szCs w:val="24"/>
        </w:rPr>
        <w:t>j</w:t>
      </w:r>
      <w:r w:rsidRPr="00665EBC">
        <w:rPr>
          <w:sz w:val="24"/>
          <w:szCs w:val="24"/>
        </w:rPr>
        <w:t>次</w:t>
      </w:r>
      <w:r w:rsidR="006F09F8" w:rsidRPr="00665EBC">
        <w:rPr>
          <w:rFonts w:hint="eastAsia"/>
          <w:sz w:val="24"/>
          <w:szCs w:val="24"/>
        </w:rPr>
        <w:t>试验</w:t>
      </w:r>
      <w:r w:rsidRPr="00665EBC">
        <w:rPr>
          <w:rFonts w:hint="eastAsia"/>
          <w:sz w:val="24"/>
          <w:szCs w:val="24"/>
        </w:rPr>
        <w:t>时</w:t>
      </w:r>
      <w:r w:rsidRPr="00665EBC">
        <w:rPr>
          <w:sz w:val="24"/>
          <w:szCs w:val="24"/>
        </w:rPr>
        <w:t>流量计</w:t>
      </w:r>
      <w:r w:rsidRPr="00665EBC">
        <w:rPr>
          <w:rFonts w:hint="eastAsia"/>
          <w:sz w:val="24"/>
          <w:szCs w:val="24"/>
        </w:rPr>
        <w:t>的仪表系数，</w:t>
      </w:r>
      <w:r w:rsidRPr="00665EBC">
        <w:rPr>
          <w:sz w:val="24"/>
          <w:szCs w:val="24"/>
        </w:rPr>
        <w:t>1/m</w:t>
      </w:r>
      <w:r w:rsidRPr="00665EBC">
        <w:rPr>
          <w:sz w:val="24"/>
          <w:szCs w:val="24"/>
          <w:vertAlign w:val="superscript"/>
        </w:rPr>
        <w:t>3</w:t>
      </w:r>
      <w:r w:rsidRPr="00665EBC">
        <w:rPr>
          <w:sz w:val="24"/>
          <w:szCs w:val="24"/>
        </w:rPr>
        <w:t>或</w:t>
      </w:r>
      <w:r w:rsidRPr="00665EBC">
        <w:rPr>
          <w:sz w:val="24"/>
          <w:szCs w:val="24"/>
        </w:rPr>
        <w:t>1/L</w:t>
      </w:r>
      <w:r w:rsidRPr="00665EBC">
        <w:rPr>
          <w:rFonts w:hint="eastAsia"/>
          <w:sz w:val="24"/>
          <w:szCs w:val="24"/>
        </w:rPr>
        <w:t>。</w:t>
      </w:r>
    </w:p>
    <w:p w14:paraId="776DF887" w14:textId="32940DCC" w:rsidR="00A03200" w:rsidRPr="00665EBC" w:rsidRDefault="00A03200" w:rsidP="00A03200">
      <w:pPr>
        <w:pStyle w:val="afff9"/>
        <w:numPr>
          <w:ilvl w:val="255"/>
          <w:numId w:val="0"/>
        </w:numPr>
        <w:spacing w:line="360" w:lineRule="auto"/>
        <w:ind w:firstLineChars="200" w:firstLine="480"/>
        <w:rPr>
          <w:rFonts w:ascii="等线" w:hAnsi="等线"/>
          <w:sz w:val="24"/>
        </w:rPr>
      </w:pPr>
      <w:r w:rsidRPr="00665EBC">
        <w:rPr>
          <w:rFonts w:ascii="等线" w:hAnsi="等线" w:hint="eastAsia"/>
          <w:sz w:val="24"/>
        </w:rPr>
        <w:t>（</w:t>
      </w:r>
      <w:r w:rsidRPr="00665EBC">
        <w:rPr>
          <w:rFonts w:ascii="等线" w:hAnsi="等线" w:hint="eastAsia"/>
          <w:sz w:val="24"/>
        </w:rPr>
        <w:t>2</w:t>
      </w:r>
      <w:r w:rsidRPr="00665EBC">
        <w:rPr>
          <w:rFonts w:ascii="等线" w:hAnsi="等线" w:hint="eastAsia"/>
          <w:sz w:val="24"/>
        </w:rPr>
        <w:t>）单个流量点的仪表系数计算：</w:t>
      </w:r>
    </w:p>
    <w:p w14:paraId="50E43B6B" w14:textId="77777777" w:rsidR="00A03200" w:rsidRPr="00665EBC" w:rsidRDefault="00A03200" w:rsidP="00A03200">
      <w:pPr>
        <w:ind w:firstLineChars="1400" w:firstLine="3360"/>
        <w:jc w:val="right"/>
        <w:rPr>
          <w:rFonts w:ascii="宋体" w:hAnsi="宋体"/>
          <w:sz w:val="24"/>
          <w:szCs w:val="24"/>
        </w:rPr>
      </w:pPr>
      <w:r w:rsidRPr="00665EBC">
        <w:rPr>
          <w:rFonts w:ascii="宋体" w:hAnsi="宋体"/>
          <w:position w:val="-30"/>
          <w:sz w:val="24"/>
          <w:szCs w:val="24"/>
        </w:rPr>
        <w:object w:dxaOrig="1357" w:dyaOrig="708" w14:anchorId="263E7BF3">
          <v:shape id="_x0000_i1058" type="#_x0000_t75" style="width:68.55pt;height:35.15pt" o:ole="">
            <v:imagedata r:id="rId81" o:title=""/>
          </v:shape>
          <o:OLEObject Type="Embed" ProgID="Equation.3" ShapeID="_x0000_i1058" DrawAspect="Content" ObjectID="_1832156040" r:id="rId82"/>
        </w:object>
      </w:r>
      <w:r w:rsidRPr="00665EBC">
        <w:rPr>
          <w:rFonts w:ascii="宋体" w:hAnsi="宋体" w:hint="eastAsia"/>
          <w:sz w:val="24"/>
          <w:szCs w:val="24"/>
        </w:rPr>
        <w:t xml:space="preserve">                          （1</w:t>
      </w:r>
      <w:r w:rsidRPr="00665EBC">
        <w:rPr>
          <w:rFonts w:ascii="宋体" w:hAnsi="宋体"/>
          <w:sz w:val="24"/>
          <w:szCs w:val="24"/>
        </w:rPr>
        <w:t>0</w:t>
      </w:r>
      <w:r w:rsidRPr="00665EBC">
        <w:rPr>
          <w:rFonts w:ascii="宋体" w:hAnsi="宋体" w:hint="eastAsia"/>
          <w:sz w:val="24"/>
          <w:szCs w:val="24"/>
        </w:rPr>
        <w:t>）</w:t>
      </w:r>
    </w:p>
    <w:p w14:paraId="5EC852C2" w14:textId="43ABC714" w:rsidR="00A03200" w:rsidRPr="00665EBC" w:rsidRDefault="00A03200" w:rsidP="00A03200">
      <w:pPr>
        <w:rPr>
          <w:rFonts w:ascii="宋体" w:hAnsi="宋体"/>
          <w:sz w:val="24"/>
          <w:szCs w:val="24"/>
        </w:rPr>
      </w:pPr>
      <w:r w:rsidRPr="00665EBC">
        <w:rPr>
          <w:rFonts w:ascii="宋体" w:hAnsi="宋体" w:hint="eastAsia"/>
          <w:sz w:val="24"/>
          <w:szCs w:val="24"/>
        </w:rPr>
        <w:t>式中：</w:t>
      </w:r>
      <w:r w:rsidRPr="00665EBC">
        <w:rPr>
          <w:rFonts w:ascii="宋体" w:hAnsi="宋体"/>
          <w:position w:val="-12"/>
          <w:sz w:val="24"/>
          <w:szCs w:val="24"/>
        </w:rPr>
        <w:object w:dxaOrig="300" w:dyaOrig="366" w14:anchorId="4625E0AF">
          <v:shape id="_x0000_i1059" type="#_x0000_t75" style="width:15pt;height:19.6pt" o:ole="">
            <v:imagedata r:id="rId83" o:title=""/>
          </v:shape>
          <o:OLEObject Type="Embed" ProgID="Equation.3" ShapeID="_x0000_i1059" DrawAspect="Content" ObjectID="_1832156041" r:id="rId84"/>
        </w:object>
      </w:r>
      <w:r w:rsidRPr="00665EBC">
        <w:rPr>
          <w:sz w:val="24"/>
          <w:szCs w:val="24"/>
        </w:rPr>
        <w:t>——</w:t>
      </w:r>
      <w:r w:rsidRPr="00665EBC">
        <w:rPr>
          <w:rFonts w:ascii="宋体" w:hAnsi="宋体" w:hint="eastAsia"/>
          <w:sz w:val="24"/>
          <w:szCs w:val="24"/>
        </w:rPr>
        <w:t>第</w:t>
      </w:r>
      <w:r w:rsidRPr="00665EBC">
        <w:rPr>
          <w:i/>
          <w:sz w:val="24"/>
          <w:szCs w:val="24"/>
        </w:rPr>
        <w:t>i</w:t>
      </w:r>
      <w:r w:rsidRPr="00665EBC">
        <w:rPr>
          <w:rFonts w:ascii="宋体" w:hAnsi="宋体" w:hint="eastAsia"/>
          <w:sz w:val="24"/>
          <w:szCs w:val="24"/>
        </w:rPr>
        <w:t>流量点的</w:t>
      </w:r>
      <w:r w:rsidRPr="00665EBC">
        <w:rPr>
          <w:rFonts w:hint="eastAsia"/>
          <w:sz w:val="24"/>
          <w:szCs w:val="24"/>
        </w:rPr>
        <w:t>仪表</w:t>
      </w:r>
      <w:r w:rsidRPr="00665EBC">
        <w:rPr>
          <w:rFonts w:ascii="宋体" w:hAnsi="宋体" w:hint="eastAsia"/>
          <w:sz w:val="24"/>
          <w:szCs w:val="24"/>
        </w:rPr>
        <w:t>系数</w:t>
      </w:r>
      <w:r w:rsidR="00310DD2" w:rsidRPr="00665EBC">
        <w:rPr>
          <w:rFonts w:ascii="等线" w:hAnsi="等线" w:hint="eastAsia"/>
          <w:sz w:val="24"/>
          <w:szCs w:val="24"/>
        </w:rPr>
        <w:t>，</w:t>
      </w:r>
      <w:r w:rsidR="00310DD2" w:rsidRPr="00665EBC">
        <w:rPr>
          <w:sz w:val="24"/>
          <w:szCs w:val="24"/>
        </w:rPr>
        <w:t>1/m</w:t>
      </w:r>
      <w:r w:rsidR="00310DD2" w:rsidRPr="00665EBC">
        <w:rPr>
          <w:sz w:val="24"/>
          <w:szCs w:val="24"/>
          <w:vertAlign w:val="superscript"/>
        </w:rPr>
        <w:t>3</w:t>
      </w:r>
      <w:r w:rsidR="00310DD2" w:rsidRPr="00665EBC">
        <w:rPr>
          <w:sz w:val="24"/>
          <w:szCs w:val="24"/>
        </w:rPr>
        <w:t>或</w:t>
      </w:r>
      <w:r w:rsidR="00310DD2" w:rsidRPr="00665EBC">
        <w:rPr>
          <w:sz w:val="24"/>
          <w:szCs w:val="24"/>
        </w:rPr>
        <w:t>1/L</w:t>
      </w:r>
      <w:r w:rsidRPr="00665EBC">
        <w:rPr>
          <w:rFonts w:ascii="宋体" w:hAnsi="宋体" w:hint="eastAsia"/>
          <w:sz w:val="24"/>
          <w:szCs w:val="24"/>
        </w:rPr>
        <w:t>。</w:t>
      </w:r>
    </w:p>
    <w:p w14:paraId="461BC2FA" w14:textId="42B7AF3D" w:rsidR="00A03200" w:rsidRPr="00665EBC" w:rsidRDefault="00A03200" w:rsidP="00A03200">
      <w:pPr>
        <w:pStyle w:val="afff9"/>
        <w:numPr>
          <w:ilvl w:val="255"/>
          <w:numId w:val="0"/>
        </w:numPr>
        <w:spacing w:line="360" w:lineRule="auto"/>
        <w:ind w:firstLineChars="200" w:firstLine="480"/>
        <w:rPr>
          <w:rFonts w:ascii="等线" w:hAnsi="等线"/>
          <w:sz w:val="24"/>
        </w:rPr>
      </w:pPr>
      <w:r w:rsidRPr="00665EBC">
        <w:rPr>
          <w:rFonts w:ascii="等线" w:hAnsi="等线" w:hint="eastAsia"/>
          <w:sz w:val="24"/>
        </w:rPr>
        <w:t>（</w:t>
      </w:r>
      <w:r w:rsidRPr="00665EBC">
        <w:rPr>
          <w:rFonts w:ascii="等线" w:hAnsi="等线" w:hint="eastAsia"/>
          <w:sz w:val="24"/>
        </w:rPr>
        <w:t>3</w:t>
      </w:r>
      <w:r w:rsidRPr="00665EBC">
        <w:rPr>
          <w:rFonts w:ascii="等线" w:hAnsi="等线" w:hint="eastAsia"/>
          <w:sz w:val="24"/>
        </w:rPr>
        <w:t>）各流量点单次</w:t>
      </w:r>
      <w:r w:rsidR="006F09F8" w:rsidRPr="00665EBC">
        <w:rPr>
          <w:rFonts w:ascii="等线" w:hAnsi="等线" w:hint="eastAsia"/>
          <w:sz w:val="24"/>
        </w:rPr>
        <w:t>试验</w:t>
      </w:r>
      <w:r w:rsidRPr="00665EBC">
        <w:rPr>
          <w:rFonts w:ascii="等线" w:hAnsi="等线" w:hint="eastAsia"/>
          <w:sz w:val="24"/>
        </w:rPr>
        <w:t>的示值误差计算：</w:t>
      </w:r>
    </w:p>
    <w:p w14:paraId="3213DD3E" w14:textId="77777777" w:rsidR="00A03200" w:rsidRPr="00665EBC" w:rsidRDefault="00A03200" w:rsidP="00A03200">
      <w:pPr>
        <w:ind w:firstLineChars="1300" w:firstLine="3120"/>
        <w:jc w:val="right"/>
        <w:rPr>
          <w:rFonts w:ascii="宋体" w:hAnsi="宋体"/>
          <w:sz w:val="24"/>
          <w:szCs w:val="24"/>
        </w:rPr>
      </w:pPr>
      <w:r w:rsidRPr="00665EBC">
        <w:rPr>
          <w:rFonts w:ascii="宋体" w:hAnsi="宋体"/>
          <w:position w:val="-30"/>
          <w:sz w:val="24"/>
          <w:szCs w:val="24"/>
        </w:rPr>
        <w:object w:dxaOrig="2123" w:dyaOrig="724" w14:anchorId="36297763">
          <v:shape id="_x0000_i1060" type="#_x0000_t75" style="width:106.55pt;height:36.85pt" o:ole="">
            <v:imagedata r:id="rId85" o:title=""/>
          </v:shape>
          <o:OLEObject Type="Embed" ProgID="Equation.3" ShapeID="_x0000_i1060" DrawAspect="Content" ObjectID="_1832156042" r:id="rId86"/>
        </w:object>
      </w:r>
      <w:r w:rsidRPr="00665EBC">
        <w:rPr>
          <w:rFonts w:ascii="宋体" w:hAnsi="宋体" w:hint="eastAsia"/>
          <w:sz w:val="24"/>
          <w:szCs w:val="24"/>
        </w:rPr>
        <w:t xml:space="preserve">                      （1</w:t>
      </w:r>
      <w:r w:rsidRPr="00665EBC">
        <w:rPr>
          <w:rFonts w:ascii="宋体" w:hAnsi="宋体"/>
          <w:sz w:val="24"/>
          <w:szCs w:val="24"/>
        </w:rPr>
        <w:t>1</w:t>
      </w:r>
      <w:r w:rsidRPr="00665EBC">
        <w:rPr>
          <w:rFonts w:ascii="宋体" w:hAnsi="宋体" w:hint="eastAsia"/>
          <w:sz w:val="24"/>
          <w:szCs w:val="24"/>
        </w:rPr>
        <w:t>）</w:t>
      </w:r>
    </w:p>
    <w:p w14:paraId="3F1B66FE" w14:textId="7EE6DA97" w:rsidR="00A03200" w:rsidRPr="00665EBC" w:rsidRDefault="00A03200" w:rsidP="00A03200">
      <w:pPr>
        <w:pStyle w:val="afff9"/>
        <w:numPr>
          <w:ilvl w:val="255"/>
          <w:numId w:val="0"/>
        </w:numPr>
        <w:spacing w:line="360" w:lineRule="auto"/>
        <w:ind w:firstLineChars="200" w:firstLine="480"/>
        <w:rPr>
          <w:rFonts w:ascii="等线" w:hAnsi="等线"/>
          <w:sz w:val="24"/>
        </w:rPr>
      </w:pPr>
      <w:r w:rsidRPr="00665EBC">
        <w:rPr>
          <w:rFonts w:ascii="等线" w:hAnsi="等线" w:hint="eastAsia"/>
          <w:sz w:val="24"/>
        </w:rPr>
        <w:t>（</w:t>
      </w:r>
      <w:r w:rsidRPr="00665EBC">
        <w:rPr>
          <w:rFonts w:ascii="等线" w:hAnsi="等线" w:hint="eastAsia"/>
          <w:sz w:val="24"/>
        </w:rPr>
        <w:t>4</w:t>
      </w:r>
      <w:r w:rsidRPr="00665EBC">
        <w:rPr>
          <w:rFonts w:ascii="等线" w:hAnsi="等线" w:hint="eastAsia"/>
          <w:sz w:val="24"/>
        </w:rPr>
        <w:t>）单个流量点的示值误差用公式（</w:t>
      </w:r>
      <w:r w:rsidR="00310DD2" w:rsidRPr="00665EBC">
        <w:rPr>
          <w:rFonts w:ascii="等线" w:hAnsi="等线"/>
          <w:sz w:val="24"/>
        </w:rPr>
        <w:t>8</w:t>
      </w:r>
      <w:r w:rsidRPr="00665EBC">
        <w:rPr>
          <w:rFonts w:ascii="等线" w:hAnsi="等线" w:hint="eastAsia"/>
          <w:sz w:val="24"/>
        </w:rPr>
        <w:t>）计算。</w:t>
      </w:r>
    </w:p>
    <w:p w14:paraId="565528ED" w14:textId="7E3A4C17" w:rsidR="00A03200" w:rsidRPr="00665EBC" w:rsidRDefault="00A03200" w:rsidP="00A03200">
      <w:pPr>
        <w:pStyle w:val="afff9"/>
        <w:numPr>
          <w:ilvl w:val="255"/>
          <w:numId w:val="0"/>
        </w:numPr>
        <w:spacing w:line="360" w:lineRule="auto"/>
        <w:ind w:firstLineChars="200" w:firstLine="480"/>
        <w:rPr>
          <w:rFonts w:ascii="等线" w:hAnsi="等线"/>
          <w:sz w:val="24"/>
        </w:rPr>
      </w:pPr>
      <w:r w:rsidRPr="00665EBC">
        <w:rPr>
          <w:rFonts w:ascii="等线" w:hAnsi="等线" w:hint="eastAsia"/>
          <w:sz w:val="24"/>
        </w:rPr>
        <w:t>（</w:t>
      </w:r>
      <w:r w:rsidRPr="00665EBC">
        <w:rPr>
          <w:rFonts w:ascii="等线" w:hAnsi="等线" w:hint="eastAsia"/>
          <w:sz w:val="24"/>
        </w:rPr>
        <w:t>5</w:t>
      </w:r>
      <w:r w:rsidRPr="00665EBC">
        <w:rPr>
          <w:rFonts w:ascii="等线" w:hAnsi="等线" w:hint="eastAsia"/>
          <w:sz w:val="24"/>
        </w:rPr>
        <w:t>）流量计的仪表系数计算：</w:t>
      </w:r>
    </w:p>
    <w:p w14:paraId="1C0FE318" w14:textId="54E2D661" w:rsidR="00A03200" w:rsidRPr="00665EBC" w:rsidRDefault="00A03200" w:rsidP="00A03200">
      <w:pPr>
        <w:ind w:firstLineChars="1300" w:firstLine="3120"/>
        <w:jc w:val="right"/>
        <w:rPr>
          <w:rFonts w:ascii="宋体" w:hAnsi="宋体"/>
          <w:sz w:val="24"/>
          <w:szCs w:val="24"/>
        </w:rPr>
      </w:pPr>
      <w:r w:rsidRPr="00665EBC">
        <w:rPr>
          <w:rFonts w:ascii="宋体" w:hAnsi="宋体"/>
          <w:position w:val="-24"/>
          <w:sz w:val="24"/>
          <w:szCs w:val="24"/>
        </w:rPr>
        <w:object w:dxaOrig="2172" w:dyaOrig="624" w14:anchorId="772D849B">
          <v:shape id="_x0000_i1061" type="#_x0000_t75" style="width:109.45pt;height:31.1pt" o:ole="">
            <v:imagedata r:id="rId87" o:title=""/>
          </v:shape>
          <o:OLEObject Type="Embed" ProgID="Equation.3" ShapeID="_x0000_i1061" DrawAspect="Content" ObjectID="_1832156043" r:id="rId88"/>
        </w:object>
      </w:r>
      <w:r w:rsidRPr="00665EBC">
        <w:rPr>
          <w:rFonts w:ascii="宋体" w:hAnsi="宋体" w:hint="eastAsia"/>
          <w:sz w:val="24"/>
          <w:szCs w:val="24"/>
        </w:rPr>
        <w:t xml:space="preserve">                     （12）</w:t>
      </w:r>
    </w:p>
    <w:p w14:paraId="2887BEC7" w14:textId="77777777" w:rsidR="00A03200" w:rsidRPr="00665EBC" w:rsidRDefault="00A03200" w:rsidP="00A03200">
      <w:pPr>
        <w:rPr>
          <w:rFonts w:ascii="宋体" w:hAnsi="宋体"/>
          <w:sz w:val="24"/>
          <w:szCs w:val="24"/>
        </w:rPr>
      </w:pPr>
      <w:r w:rsidRPr="00665EBC">
        <w:rPr>
          <w:rFonts w:ascii="宋体" w:hAnsi="宋体" w:hint="eastAsia"/>
          <w:sz w:val="24"/>
          <w:szCs w:val="24"/>
        </w:rPr>
        <w:t>式中：</w:t>
      </w:r>
      <w:r w:rsidRPr="00665EBC">
        <w:rPr>
          <w:i/>
          <w:sz w:val="24"/>
          <w:szCs w:val="24"/>
        </w:rPr>
        <w:t>K</w:t>
      </w:r>
      <w:r w:rsidRPr="00665EBC">
        <w:rPr>
          <w:sz w:val="24"/>
          <w:szCs w:val="24"/>
        </w:rPr>
        <w:t>——</w:t>
      </w:r>
      <w:r w:rsidRPr="00665EBC">
        <w:rPr>
          <w:rFonts w:ascii="宋体" w:hAnsi="宋体" w:hint="eastAsia"/>
          <w:sz w:val="24"/>
          <w:szCs w:val="24"/>
        </w:rPr>
        <w:t>流量计的</w:t>
      </w:r>
      <w:r w:rsidRPr="00665EBC">
        <w:rPr>
          <w:rFonts w:hint="eastAsia"/>
          <w:iCs/>
          <w:sz w:val="24"/>
          <w:szCs w:val="24"/>
        </w:rPr>
        <w:t>仪表系数</w:t>
      </w:r>
      <w:r w:rsidRPr="00665EBC">
        <w:rPr>
          <w:rFonts w:ascii="宋体" w:hAnsi="宋体" w:hint="eastAsia"/>
          <w:sz w:val="24"/>
          <w:szCs w:val="24"/>
        </w:rPr>
        <w:t>，</w:t>
      </w:r>
      <w:r w:rsidRPr="00665EBC">
        <w:rPr>
          <w:sz w:val="24"/>
          <w:szCs w:val="24"/>
        </w:rPr>
        <w:t>1/m</w:t>
      </w:r>
      <w:r w:rsidRPr="00665EBC">
        <w:rPr>
          <w:sz w:val="24"/>
          <w:szCs w:val="24"/>
          <w:vertAlign w:val="superscript"/>
        </w:rPr>
        <w:t>3</w:t>
      </w:r>
      <w:r w:rsidRPr="00665EBC">
        <w:rPr>
          <w:sz w:val="24"/>
          <w:szCs w:val="24"/>
        </w:rPr>
        <w:t>或</w:t>
      </w:r>
      <w:r w:rsidRPr="00665EBC">
        <w:rPr>
          <w:sz w:val="24"/>
          <w:szCs w:val="24"/>
        </w:rPr>
        <w:t>1/L</w:t>
      </w:r>
      <w:r w:rsidRPr="00665EBC">
        <w:rPr>
          <w:rFonts w:ascii="宋体" w:hAnsi="宋体" w:hint="eastAsia"/>
          <w:sz w:val="24"/>
          <w:szCs w:val="24"/>
        </w:rPr>
        <w:t>；</w:t>
      </w:r>
    </w:p>
    <w:p w14:paraId="7AAE8E76" w14:textId="77777777" w:rsidR="00A03200" w:rsidRPr="00665EBC" w:rsidRDefault="00A03200" w:rsidP="00A03200">
      <w:pPr>
        <w:ind w:firstLineChars="300" w:firstLine="720"/>
        <w:rPr>
          <w:rFonts w:ascii="等线" w:hAnsi="等线"/>
          <w:sz w:val="24"/>
          <w:szCs w:val="24"/>
        </w:rPr>
      </w:pPr>
      <w:r w:rsidRPr="00665EBC">
        <w:rPr>
          <w:rFonts w:ascii="宋体" w:hAnsi="宋体"/>
          <w:position w:val="-12"/>
          <w:sz w:val="24"/>
          <w:szCs w:val="24"/>
        </w:rPr>
        <w:object w:dxaOrig="757" w:dyaOrig="366" w14:anchorId="284533D5">
          <v:shape id="_x0000_i1062" type="#_x0000_t75" style="width:37.45pt;height:19.6pt" o:ole="">
            <v:imagedata r:id="rId89" o:title=""/>
          </v:shape>
          <o:OLEObject Type="Embed" ProgID="Equation.3" ShapeID="_x0000_i1062" DrawAspect="Content" ObjectID="_1832156044" r:id="rId90"/>
        </w:object>
      </w:r>
      <w:r w:rsidRPr="00665EBC">
        <w:rPr>
          <w:sz w:val="24"/>
          <w:szCs w:val="24"/>
        </w:rPr>
        <w:t>——</w:t>
      </w:r>
      <w:r w:rsidRPr="00665EBC">
        <w:rPr>
          <w:rFonts w:hint="eastAsia"/>
          <w:sz w:val="24"/>
          <w:szCs w:val="24"/>
        </w:rPr>
        <w:t>流量计</w:t>
      </w:r>
      <w:r w:rsidRPr="00665EBC">
        <w:rPr>
          <w:rFonts w:ascii="等线" w:hAnsi="等线" w:hint="eastAsia"/>
          <w:sz w:val="24"/>
          <w:szCs w:val="24"/>
        </w:rPr>
        <w:t>各流量点</w:t>
      </w:r>
      <w:r w:rsidRPr="00665EBC">
        <w:rPr>
          <w:rFonts w:hint="eastAsia"/>
          <w:sz w:val="24"/>
          <w:szCs w:val="24"/>
        </w:rPr>
        <w:t>仪表</w:t>
      </w:r>
      <w:r w:rsidRPr="00665EBC">
        <w:rPr>
          <w:rFonts w:ascii="等线" w:hAnsi="等线" w:hint="eastAsia"/>
          <w:sz w:val="24"/>
          <w:szCs w:val="24"/>
        </w:rPr>
        <w:t>系数的最大值，</w:t>
      </w:r>
      <w:r w:rsidRPr="00665EBC">
        <w:rPr>
          <w:sz w:val="24"/>
          <w:szCs w:val="24"/>
        </w:rPr>
        <w:t>1/m</w:t>
      </w:r>
      <w:r w:rsidRPr="00665EBC">
        <w:rPr>
          <w:sz w:val="24"/>
          <w:szCs w:val="24"/>
          <w:vertAlign w:val="superscript"/>
        </w:rPr>
        <w:t>3</w:t>
      </w:r>
      <w:r w:rsidRPr="00665EBC">
        <w:rPr>
          <w:sz w:val="24"/>
          <w:szCs w:val="24"/>
        </w:rPr>
        <w:t>或</w:t>
      </w:r>
      <w:r w:rsidRPr="00665EBC">
        <w:rPr>
          <w:sz w:val="24"/>
          <w:szCs w:val="24"/>
        </w:rPr>
        <w:t>1/L</w:t>
      </w:r>
      <w:r w:rsidRPr="00665EBC">
        <w:rPr>
          <w:rFonts w:ascii="等线" w:hAnsi="等线" w:hint="eastAsia"/>
          <w:sz w:val="24"/>
          <w:szCs w:val="24"/>
        </w:rPr>
        <w:t>；</w:t>
      </w:r>
    </w:p>
    <w:p w14:paraId="159C5196" w14:textId="77777777" w:rsidR="00A03200" w:rsidRPr="00665EBC" w:rsidRDefault="00A03200" w:rsidP="00A03200">
      <w:pPr>
        <w:ind w:firstLineChars="300" w:firstLine="720"/>
        <w:rPr>
          <w:sz w:val="24"/>
          <w:szCs w:val="24"/>
        </w:rPr>
      </w:pPr>
      <w:r w:rsidRPr="00665EBC">
        <w:rPr>
          <w:rFonts w:ascii="等线" w:hAnsi="等线"/>
          <w:position w:val="-12"/>
          <w:sz w:val="24"/>
          <w:szCs w:val="24"/>
        </w:rPr>
        <w:object w:dxaOrig="732" w:dyaOrig="366" w14:anchorId="01E2403C">
          <v:shape id="_x0000_i1063" type="#_x0000_t75" style="width:36.85pt;height:19.6pt" o:ole="">
            <v:imagedata r:id="rId91" o:title=""/>
          </v:shape>
          <o:OLEObject Type="Embed" ProgID="Equation.3" ShapeID="_x0000_i1063" DrawAspect="Content" ObjectID="_1832156045" r:id="rId92"/>
        </w:object>
      </w:r>
      <w:r w:rsidRPr="00665EBC">
        <w:rPr>
          <w:sz w:val="24"/>
          <w:szCs w:val="24"/>
        </w:rPr>
        <w:t>——</w:t>
      </w:r>
      <w:r w:rsidRPr="00665EBC">
        <w:rPr>
          <w:rFonts w:hint="eastAsia"/>
          <w:sz w:val="24"/>
          <w:szCs w:val="24"/>
        </w:rPr>
        <w:t>流量计</w:t>
      </w:r>
      <w:r w:rsidRPr="00665EBC">
        <w:rPr>
          <w:rFonts w:ascii="等线" w:hAnsi="等线" w:hint="eastAsia"/>
          <w:sz w:val="24"/>
          <w:szCs w:val="24"/>
        </w:rPr>
        <w:t>各流量点</w:t>
      </w:r>
      <w:r w:rsidRPr="00665EBC">
        <w:rPr>
          <w:rFonts w:hint="eastAsia"/>
          <w:sz w:val="24"/>
          <w:szCs w:val="24"/>
        </w:rPr>
        <w:t>仪表</w:t>
      </w:r>
      <w:r w:rsidRPr="00665EBC">
        <w:rPr>
          <w:rFonts w:ascii="等线" w:hAnsi="等线" w:hint="eastAsia"/>
          <w:sz w:val="24"/>
          <w:szCs w:val="24"/>
        </w:rPr>
        <w:t>系数的最小值，</w:t>
      </w:r>
      <w:r w:rsidRPr="00665EBC">
        <w:rPr>
          <w:sz w:val="24"/>
          <w:szCs w:val="24"/>
        </w:rPr>
        <w:t>1/m</w:t>
      </w:r>
      <w:r w:rsidRPr="00665EBC">
        <w:rPr>
          <w:sz w:val="24"/>
          <w:szCs w:val="24"/>
          <w:vertAlign w:val="superscript"/>
        </w:rPr>
        <w:t>3</w:t>
      </w:r>
      <w:r w:rsidRPr="00665EBC">
        <w:rPr>
          <w:sz w:val="24"/>
          <w:szCs w:val="24"/>
        </w:rPr>
        <w:t>或</w:t>
      </w:r>
      <w:r w:rsidRPr="00665EBC">
        <w:rPr>
          <w:sz w:val="24"/>
          <w:szCs w:val="24"/>
        </w:rPr>
        <w:t>1/L</w:t>
      </w:r>
      <w:r w:rsidRPr="00665EBC">
        <w:rPr>
          <w:rFonts w:ascii="等线" w:hAnsi="等线" w:hint="eastAsia"/>
          <w:sz w:val="24"/>
          <w:szCs w:val="24"/>
        </w:rPr>
        <w:t>。</w:t>
      </w:r>
    </w:p>
    <w:p w14:paraId="35A1DC7E" w14:textId="6C662631" w:rsidR="009B0421" w:rsidRPr="00665EBC" w:rsidRDefault="009B0421" w:rsidP="004C5272">
      <w:pPr>
        <w:autoSpaceDE w:val="0"/>
        <w:autoSpaceDN w:val="0"/>
        <w:adjustRightInd w:val="0"/>
        <w:snapToGrid w:val="0"/>
        <w:spacing w:line="360" w:lineRule="auto"/>
        <w:jc w:val="left"/>
        <w:rPr>
          <w:sz w:val="24"/>
          <w:szCs w:val="24"/>
        </w:rPr>
      </w:pP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 xml:space="preserve">6 </w:t>
      </w:r>
      <w:r w:rsidRPr="00665EBC">
        <w:rPr>
          <w:sz w:val="24"/>
          <w:szCs w:val="24"/>
        </w:rPr>
        <w:t>合格判据</w:t>
      </w:r>
    </w:p>
    <w:p w14:paraId="1D94A238"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w:t>
      </w:r>
      <w:r w:rsidRPr="00665EBC">
        <w:rPr>
          <w:sz w:val="24"/>
          <w:szCs w:val="24"/>
        </w:rPr>
        <w:t>示值误差</w:t>
      </w:r>
      <w:r w:rsidRPr="00665EBC">
        <w:rPr>
          <w:rFonts w:hint="eastAsia"/>
          <w:sz w:val="24"/>
          <w:szCs w:val="24"/>
        </w:rPr>
        <w:t>应</w:t>
      </w:r>
      <w:r w:rsidRPr="00665EBC">
        <w:rPr>
          <w:sz w:val="24"/>
          <w:szCs w:val="24"/>
        </w:rPr>
        <w:t>符合第</w:t>
      </w:r>
      <w:r w:rsidRPr="00665EBC">
        <w:rPr>
          <w:rFonts w:hint="eastAsia"/>
          <w:sz w:val="24"/>
          <w:szCs w:val="24"/>
        </w:rPr>
        <w:t>6</w:t>
      </w:r>
      <w:r w:rsidRPr="00665EBC">
        <w:rPr>
          <w:sz w:val="24"/>
          <w:szCs w:val="24"/>
        </w:rPr>
        <w:t>.1</w:t>
      </w:r>
      <w:r w:rsidRPr="00665EBC">
        <w:rPr>
          <w:sz w:val="24"/>
          <w:szCs w:val="24"/>
        </w:rPr>
        <w:t>条要求。</w:t>
      </w:r>
    </w:p>
    <w:p w14:paraId="51EA2225" w14:textId="22BBFACA" w:rsidR="009E270F" w:rsidRPr="00665EBC" w:rsidRDefault="009E270F" w:rsidP="009E270F">
      <w:pPr>
        <w:pStyle w:val="af"/>
        <w:snapToGrid w:val="0"/>
        <w:spacing w:line="360" w:lineRule="auto"/>
        <w:ind w:firstLine="0"/>
        <w:rPr>
          <w:sz w:val="24"/>
          <w:szCs w:val="24"/>
        </w:rPr>
      </w:pPr>
      <w:r w:rsidRPr="00665EBC">
        <w:rPr>
          <w:rFonts w:hint="eastAsia"/>
          <w:sz w:val="24"/>
          <w:szCs w:val="24"/>
        </w:rPr>
        <w:t>10.2.</w:t>
      </w:r>
      <w:r w:rsidR="00A03200" w:rsidRPr="00665EBC">
        <w:rPr>
          <w:rFonts w:hint="eastAsia"/>
          <w:sz w:val="24"/>
          <w:szCs w:val="24"/>
        </w:rPr>
        <w:t>2</w:t>
      </w:r>
      <w:r w:rsidRPr="00665EBC">
        <w:rPr>
          <w:rFonts w:hint="eastAsia"/>
          <w:sz w:val="24"/>
          <w:szCs w:val="24"/>
        </w:rPr>
        <w:t>重复性</w:t>
      </w:r>
    </w:p>
    <w:p w14:paraId="1E2CC461" w14:textId="222DF56D" w:rsidR="009E270F" w:rsidRPr="00665EBC" w:rsidRDefault="009E270F" w:rsidP="009E270F">
      <w:pPr>
        <w:adjustRightInd w:val="0"/>
        <w:snapToGrid w:val="0"/>
        <w:spacing w:line="360" w:lineRule="auto"/>
        <w:rPr>
          <w:sz w:val="24"/>
          <w:szCs w:val="24"/>
        </w:rPr>
      </w:pPr>
      <w:r w:rsidRPr="00665EBC">
        <w:rPr>
          <w:rFonts w:hint="eastAsia"/>
          <w:sz w:val="24"/>
          <w:szCs w:val="24"/>
        </w:rPr>
        <w:t>10.</w:t>
      </w:r>
      <w:r w:rsidR="00B03B0F" w:rsidRPr="00665EBC">
        <w:rPr>
          <w:rFonts w:hint="eastAsia"/>
          <w:sz w:val="24"/>
          <w:szCs w:val="24"/>
        </w:rPr>
        <w:t>2.2.</w:t>
      </w:r>
      <w:r w:rsidRPr="00665EBC">
        <w:rPr>
          <w:rFonts w:hint="eastAsia"/>
          <w:sz w:val="24"/>
          <w:szCs w:val="24"/>
        </w:rPr>
        <w:t xml:space="preserve">1 </w:t>
      </w:r>
      <w:r w:rsidRPr="00665EBC">
        <w:rPr>
          <w:sz w:val="24"/>
          <w:szCs w:val="24"/>
        </w:rPr>
        <w:t>试验目的</w:t>
      </w:r>
    </w:p>
    <w:p w14:paraId="36767609" w14:textId="6FFC51FC" w:rsidR="009E270F" w:rsidRPr="00665EBC" w:rsidRDefault="009E270F" w:rsidP="00027704">
      <w:pPr>
        <w:adjustRightInd w:val="0"/>
        <w:snapToGrid w:val="0"/>
        <w:spacing w:line="360" w:lineRule="auto"/>
        <w:ind w:firstLineChars="200" w:firstLine="480"/>
        <w:rPr>
          <w:sz w:val="24"/>
          <w:szCs w:val="24"/>
        </w:rPr>
      </w:pPr>
      <w:r w:rsidRPr="00665EBC">
        <w:rPr>
          <w:sz w:val="24"/>
          <w:szCs w:val="24"/>
        </w:rPr>
        <w:t>检验流量计</w:t>
      </w:r>
      <w:r w:rsidRPr="00665EBC">
        <w:rPr>
          <w:rFonts w:hint="eastAsia"/>
          <w:sz w:val="24"/>
          <w:szCs w:val="24"/>
        </w:rPr>
        <w:t>的重复性</w:t>
      </w:r>
      <w:r w:rsidRPr="00665EBC">
        <w:rPr>
          <w:sz w:val="24"/>
          <w:szCs w:val="24"/>
        </w:rPr>
        <w:t>是否符合第</w:t>
      </w:r>
      <w:r w:rsidRPr="00665EBC">
        <w:rPr>
          <w:rFonts w:hint="eastAsia"/>
          <w:sz w:val="24"/>
          <w:szCs w:val="24"/>
        </w:rPr>
        <w:t>6</w:t>
      </w:r>
      <w:r w:rsidRPr="00665EBC">
        <w:rPr>
          <w:sz w:val="24"/>
          <w:szCs w:val="24"/>
        </w:rPr>
        <w:t>.</w:t>
      </w:r>
      <w:r w:rsidR="00A03200" w:rsidRPr="00665EBC">
        <w:rPr>
          <w:rFonts w:hint="eastAsia"/>
          <w:sz w:val="24"/>
          <w:szCs w:val="24"/>
        </w:rPr>
        <w:t>2</w:t>
      </w:r>
      <w:r w:rsidRPr="00665EBC">
        <w:rPr>
          <w:rFonts w:hint="eastAsia"/>
          <w:sz w:val="24"/>
          <w:szCs w:val="24"/>
        </w:rPr>
        <w:t>条的</w:t>
      </w:r>
      <w:r w:rsidRPr="00665EBC">
        <w:rPr>
          <w:sz w:val="24"/>
          <w:szCs w:val="24"/>
        </w:rPr>
        <w:t>要求。</w:t>
      </w:r>
    </w:p>
    <w:p w14:paraId="799B04F8" w14:textId="6E7029F9" w:rsidR="009E270F" w:rsidRPr="00665EBC" w:rsidRDefault="009E270F" w:rsidP="009E270F">
      <w:pPr>
        <w:adjustRightInd w:val="0"/>
        <w:snapToGrid w:val="0"/>
        <w:spacing w:line="360" w:lineRule="auto"/>
        <w:rPr>
          <w:sz w:val="24"/>
          <w:szCs w:val="24"/>
        </w:rPr>
      </w:pPr>
      <w:r w:rsidRPr="00665EBC">
        <w:rPr>
          <w:rFonts w:hint="eastAsia"/>
          <w:sz w:val="24"/>
          <w:szCs w:val="24"/>
        </w:rPr>
        <w:t>10.</w:t>
      </w:r>
      <w:r w:rsidR="00B03B0F" w:rsidRPr="00665EBC">
        <w:rPr>
          <w:rFonts w:hint="eastAsia"/>
          <w:sz w:val="24"/>
          <w:szCs w:val="24"/>
        </w:rPr>
        <w:t>2.2.</w:t>
      </w:r>
      <w:r w:rsidRPr="00665EBC">
        <w:rPr>
          <w:rFonts w:hint="eastAsia"/>
          <w:sz w:val="24"/>
          <w:szCs w:val="24"/>
        </w:rPr>
        <w:t xml:space="preserve">2 </w:t>
      </w:r>
      <w:r w:rsidRPr="00665EBC">
        <w:rPr>
          <w:sz w:val="24"/>
          <w:szCs w:val="24"/>
        </w:rPr>
        <w:t>试验条件</w:t>
      </w:r>
    </w:p>
    <w:p w14:paraId="4B1A85CB" w14:textId="5BE0F6D9" w:rsidR="009E270F" w:rsidRPr="00665EBC" w:rsidRDefault="009E270F"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w:t>
      </w:r>
      <w:r w:rsidRPr="00665EBC">
        <w:rPr>
          <w:sz w:val="24"/>
          <w:szCs w:val="24"/>
        </w:rPr>
        <w:t>条件下试验。</w:t>
      </w:r>
    </w:p>
    <w:p w14:paraId="538BA592" w14:textId="766DB395" w:rsidR="009E270F" w:rsidRPr="00665EBC" w:rsidRDefault="009E270F" w:rsidP="009E270F">
      <w:pPr>
        <w:adjustRightInd w:val="0"/>
        <w:snapToGrid w:val="0"/>
        <w:spacing w:line="360" w:lineRule="auto"/>
        <w:rPr>
          <w:sz w:val="24"/>
          <w:szCs w:val="24"/>
        </w:rPr>
      </w:pPr>
      <w:r w:rsidRPr="00665EBC">
        <w:rPr>
          <w:rFonts w:hint="eastAsia"/>
          <w:sz w:val="24"/>
          <w:szCs w:val="24"/>
        </w:rPr>
        <w:t>10.</w:t>
      </w:r>
      <w:r w:rsidR="00B03B0F" w:rsidRPr="00665EBC">
        <w:rPr>
          <w:rFonts w:hint="eastAsia"/>
          <w:sz w:val="24"/>
          <w:szCs w:val="24"/>
        </w:rPr>
        <w:t>2.2.</w:t>
      </w:r>
      <w:r w:rsidRPr="00665EBC">
        <w:rPr>
          <w:rFonts w:hint="eastAsia"/>
          <w:sz w:val="24"/>
          <w:szCs w:val="24"/>
        </w:rPr>
        <w:t>3</w:t>
      </w:r>
      <w:r w:rsidRPr="00665EBC">
        <w:rPr>
          <w:sz w:val="24"/>
          <w:szCs w:val="24"/>
        </w:rPr>
        <w:t>试验设备</w:t>
      </w:r>
    </w:p>
    <w:p w14:paraId="2F5BB04D" w14:textId="43122790" w:rsidR="009E270F" w:rsidRPr="00665EBC" w:rsidRDefault="000B3EF0" w:rsidP="00027704">
      <w:pPr>
        <w:adjustRightInd w:val="0"/>
        <w:snapToGrid w:val="0"/>
        <w:spacing w:line="360" w:lineRule="auto"/>
        <w:ind w:firstLineChars="200" w:firstLine="480"/>
        <w:rPr>
          <w:sz w:val="24"/>
          <w:szCs w:val="24"/>
        </w:rPr>
      </w:pPr>
      <w:r w:rsidRPr="00665EBC">
        <w:rPr>
          <w:rFonts w:cs="宋体" w:hint="eastAsia"/>
          <w:sz w:val="24"/>
          <w:szCs w:val="24"/>
        </w:rPr>
        <w:t>液体流量标准装置</w:t>
      </w:r>
      <w:r w:rsidR="009E270F" w:rsidRPr="00665EBC">
        <w:rPr>
          <w:rFonts w:hint="eastAsia"/>
          <w:sz w:val="24"/>
          <w:szCs w:val="24"/>
        </w:rPr>
        <w:t>。</w:t>
      </w:r>
    </w:p>
    <w:p w14:paraId="6B8740C7" w14:textId="5B2BA254" w:rsidR="009E270F" w:rsidRPr="00665EBC" w:rsidRDefault="009E270F" w:rsidP="009E270F">
      <w:pPr>
        <w:snapToGrid w:val="0"/>
        <w:spacing w:line="360" w:lineRule="auto"/>
        <w:rPr>
          <w:sz w:val="24"/>
          <w:szCs w:val="24"/>
        </w:rPr>
      </w:pPr>
      <w:r w:rsidRPr="00665EBC">
        <w:rPr>
          <w:rFonts w:hint="eastAsia"/>
          <w:sz w:val="24"/>
          <w:szCs w:val="24"/>
        </w:rPr>
        <w:t>10.</w:t>
      </w:r>
      <w:r w:rsidR="00B03B0F" w:rsidRPr="00665EBC">
        <w:rPr>
          <w:rFonts w:hint="eastAsia"/>
          <w:sz w:val="24"/>
          <w:szCs w:val="24"/>
        </w:rPr>
        <w:t>2.2.</w:t>
      </w:r>
      <w:r w:rsidRPr="00665EBC">
        <w:rPr>
          <w:rFonts w:hint="eastAsia"/>
          <w:sz w:val="24"/>
          <w:szCs w:val="24"/>
        </w:rPr>
        <w:t>4</w:t>
      </w:r>
      <w:r w:rsidRPr="00665EBC">
        <w:rPr>
          <w:sz w:val="24"/>
          <w:szCs w:val="24"/>
        </w:rPr>
        <w:t>试验程序</w:t>
      </w:r>
    </w:p>
    <w:p w14:paraId="3ECD0515" w14:textId="77777777" w:rsidR="009E270F" w:rsidRPr="00665EBC" w:rsidRDefault="009E270F" w:rsidP="00027704">
      <w:pPr>
        <w:tabs>
          <w:tab w:val="left" w:pos="2340"/>
        </w:tabs>
        <w:adjustRightInd w:val="0"/>
        <w:snapToGrid w:val="0"/>
        <w:spacing w:line="360" w:lineRule="auto"/>
        <w:ind w:firstLineChars="200" w:firstLine="480"/>
        <w:jc w:val="left"/>
        <w:rPr>
          <w:sz w:val="24"/>
          <w:szCs w:val="24"/>
        </w:rPr>
      </w:pPr>
      <w:r w:rsidRPr="00665EBC">
        <w:rPr>
          <w:rFonts w:hint="eastAsia"/>
          <w:sz w:val="24"/>
          <w:szCs w:val="24"/>
        </w:rPr>
        <w:t>流量计的重复性试验一般与示值误差试验同时进行。</w:t>
      </w:r>
    </w:p>
    <w:p w14:paraId="5A48DAF5" w14:textId="757B8BFA" w:rsidR="009E270F" w:rsidRPr="00665EBC" w:rsidRDefault="009E270F" w:rsidP="009E270F">
      <w:pPr>
        <w:snapToGrid w:val="0"/>
        <w:spacing w:line="360" w:lineRule="auto"/>
        <w:rPr>
          <w:sz w:val="24"/>
          <w:szCs w:val="24"/>
        </w:rPr>
      </w:pPr>
      <w:r w:rsidRPr="00665EBC">
        <w:rPr>
          <w:rFonts w:hint="eastAsia"/>
          <w:sz w:val="24"/>
          <w:szCs w:val="24"/>
        </w:rPr>
        <w:lastRenderedPageBreak/>
        <w:t>10.</w:t>
      </w:r>
      <w:r w:rsidR="00B03B0F" w:rsidRPr="00665EBC">
        <w:rPr>
          <w:rFonts w:hint="eastAsia"/>
          <w:sz w:val="24"/>
          <w:szCs w:val="24"/>
        </w:rPr>
        <w:t>2.2.</w:t>
      </w:r>
      <w:r w:rsidRPr="00665EBC">
        <w:rPr>
          <w:rFonts w:hint="eastAsia"/>
          <w:sz w:val="24"/>
          <w:szCs w:val="24"/>
        </w:rPr>
        <w:t>5</w:t>
      </w:r>
      <w:r w:rsidRPr="00665EBC">
        <w:rPr>
          <w:sz w:val="24"/>
          <w:szCs w:val="24"/>
        </w:rPr>
        <w:t>数据处理</w:t>
      </w:r>
    </w:p>
    <w:p w14:paraId="3804CB29" w14:textId="08ACA5AB" w:rsidR="002878B5" w:rsidRPr="00665EBC" w:rsidRDefault="009E270F" w:rsidP="00027704">
      <w:pPr>
        <w:autoSpaceDE w:val="0"/>
        <w:autoSpaceDN w:val="0"/>
        <w:adjustRightInd w:val="0"/>
        <w:snapToGrid w:val="0"/>
        <w:spacing w:line="360" w:lineRule="auto"/>
        <w:ind w:firstLineChars="200" w:firstLine="480"/>
        <w:jc w:val="left"/>
        <w:rPr>
          <w:sz w:val="24"/>
          <w:szCs w:val="24"/>
        </w:rPr>
      </w:pPr>
      <w:r w:rsidRPr="00665EBC">
        <w:rPr>
          <w:rFonts w:hint="eastAsia"/>
          <w:sz w:val="24"/>
          <w:szCs w:val="24"/>
        </w:rPr>
        <w:t>流量计的重复性试验一般与示值误差试验同时进行，根据</w:t>
      </w: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5</w:t>
      </w:r>
      <w:r w:rsidRPr="00665EBC">
        <w:rPr>
          <w:rFonts w:hint="eastAsia"/>
          <w:sz w:val="24"/>
          <w:szCs w:val="24"/>
        </w:rPr>
        <w:t>的数据，当每个流量点重复试验</w:t>
      </w:r>
      <w:r w:rsidRPr="00665EBC">
        <w:rPr>
          <w:rFonts w:hint="eastAsia"/>
          <w:sz w:val="24"/>
          <w:szCs w:val="24"/>
        </w:rPr>
        <w:t xml:space="preserve"> </w:t>
      </w:r>
      <w:r w:rsidRPr="00665EBC">
        <w:rPr>
          <w:i/>
          <w:sz w:val="24"/>
          <w:szCs w:val="24"/>
        </w:rPr>
        <w:t>n</w:t>
      </w:r>
      <w:r w:rsidRPr="00665EBC">
        <w:rPr>
          <w:rFonts w:hint="eastAsia"/>
          <w:i/>
          <w:sz w:val="24"/>
          <w:szCs w:val="24"/>
        </w:rPr>
        <w:t xml:space="preserve"> </w:t>
      </w:r>
      <w:r w:rsidRPr="00665EBC">
        <w:rPr>
          <w:rFonts w:hint="eastAsia"/>
          <w:sz w:val="24"/>
          <w:szCs w:val="24"/>
        </w:rPr>
        <w:t>次时，该流量点</w:t>
      </w:r>
      <w:r w:rsidR="002A34FF" w:rsidRPr="00665EBC">
        <w:rPr>
          <w:sz w:val="24"/>
          <w:szCs w:val="24"/>
        </w:rPr>
        <w:t>重复性</w:t>
      </w:r>
      <w:r w:rsidRPr="00665EBC">
        <w:rPr>
          <w:sz w:val="24"/>
          <w:szCs w:val="24"/>
        </w:rPr>
        <w:t>按式</w:t>
      </w:r>
      <w:r w:rsidRPr="00665EBC">
        <w:rPr>
          <w:rFonts w:hint="eastAsia"/>
          <w:sz w:val="24"/>
          <w:szCs w:val="24"/>
        </w:rPr>
        <w:t>（</w:t>
      </w:r>
      <w:r w:rsidR="00A03200" w:rsidRPr="00665EBC">
        <w:rPr>
          <w:rFonts w:hint="eastAsia"/>
          <w:sz w:val="24"/>
          <w:szCs w:val="24"/>
        </w:rPr>
        <w:t>14</w:t>
      </w:r>
      <w:r w:rsidRPr="00665EBC">
        <w:rPr>
          <w:rFonts w:hint="eastAsia"/>
          <w:sz w:val="24"/>
          <w:szCs w:val="24"/>
        </w:rPr>
        <w:t>）</w:t>
      </w:r>
      <w:r w:rsidR="005C2D81" w:rsidRPr="00665EBC">
        <w:rPr>
          <w:rFonts w:hint="eastAsia"/>
          <w:sz w:val="24"/>
          <w:szCs w:val="24"/>
        </w:rPr>
        <w:t>或式（</w:t>
      </w:r>
      <w:r w:rsidR="00B87614" w:rsidRPr="00665EBC">
        <w:rPr>
          <w:rFonts w:hint="eastAsia"/>
          <w:sz w:val="24"/>
          <w:szCs w:val="24"/>
        </w:rPr>
        <w:t>1</w:t>
      </w:r>
      <w:r w:rsidR="00A03200" w:rsidRPr="00665EBC">
        <w:rPr>
          <w:rFonts w:hint="eastAsia"/>
          <w:sz w:val="24"/>
          <w:szCs w:val="24"/>
        </w:rPr>
        <w:t>5</w:t>
      </w:r>
      <w:r w:rsidR="005C2D81" w:rsidRPr="00665EBC">
        <w:rPr>
          <w:rFonts w:hint="eastAsia"/>
          <w:sz w:val="24"/>
          <w:szCs w:val="24"/>
        </w:rPr>
        <w:t>）</w:t>
      </w:r>
      <w:r w:rsidRPr="00665EBC">
        <w:rPr>
          <w:sz w:val="24"/>
          <w:szCs w:val="24"/>
        </w:rPr>
        <w:t>计算：</w:t>
      </w:r>
      <w:r w:rsidR="002878B5" w:rsidRPr="00665EBC">
        <w:rPr>
          <w:rFonts w:hint="eastAsia"/>
          <w:sz w:val="24"/>
          <w:szCs w:val="24"/>
        </w:rPr>
        <w:t xml:space="preserve"> </w:t>
      </w:r>
    </w:p>
    <w:p w14:paraId="2AF2BBC9" w14:textId="1A6D7677" w:rsidR="002878B5" w:rsidRPr="00665EBC" w:rsidRDefault="00B50974" w:rsidP="00AD310F">
      <w:pPr>
        <w:tabs>
          <w:tab w:val="left" w:pos="1276"/>
          <w:tab w:val="right" w:pos="7938"/>
        </w:tabs>
        <w:autoSpaceDE w:val="0"/>
        <w:autoSpaceDN w:val="0"/>
        <w:adjustRightInd w:val="0"/>
        <w:snapToGrid w:val="0"/>
        <w:spacing w:line="360" w:lineRule="auto"/>
        <w:ind w:firstLineChars="450" w:firstLine="1080"/>
        <w:jc w:val="right"/>
        <w:textAlignment w:val="center"/>
        <w:rPr>
          <w:sz w:val="24"/>
        </w:rPr>
      </w:pPr>
      <w:r w:rsidRPr="00665EBC">
        <w:rPr>
          <w:sz w:val="24"/>
        </w:rPr>
        <w:object w:dxaOrig="3019" w:dyaOrig="820" w14:anchorId="0E052240">
          <v:shape id="_x0000_i1064" type="#_x0000_t75" style="width:169.9pt;height:44.95pt" o:ole="">
            <v:imagedata r:id="rId93" o:title=""/>
          </v:shape>
          <o:OLEObject Type="Embed" ProgID="Equation.DSMT4" ShapeID="_x0000_i1064" DrawAspect="Content" ObjectID="_1832156046" r:id="rId94"/>
        </w:object>
      </w:r>
      <w:r w:rsidR="002878B5" w:rsidRPr="00665EBC">
        <w:rPr>
          <w:rFonts w:hint="eastAsia"/>
          <w:sz w:val="24"/>
        </w:rPr>
        <w:t xml:space="preserve">                         </w:t>
      </w:r>
      <w:r w:rsidR="002878B5" w:rsidRPr="00665EBC">
        <w:rPr>
          <w:rFonts w:hint="eastAsia"/>
          <w:sz w:val="24"/>
        </w:rPr>
        <w:t>（</w:t>
      </w:r>
      <w:r w:rsidR="00A03200" w:rsidRPr="00665EBC">
        <w:rPr>
          <w:rFonts w:hint="eastAsia"/>
          <w:sz w:val="24"/>
        </w:rPr>
        <w:t>14</w:t>
      </w:r>
      <w:r w:rsidR="002878B5" w:rsidRPr="00665EBC">
        <w:rPr>
          <w:rFonts w:hint="eastAsia"/>
          <w:sz w:val="24"/>
        </w:rPr>
        <w:t>）</w:t>
      </w:r>
    </w:p>
    <w:p w14:paraId="279C28A7" w14:textId="32773A6E" w:rsidR="00AD310F" w:rsidRPr="00665EBC" w:rsidRDefault="00CD170A" w:rsidP="00CD170A">
      <w:pPr>
        <w:tabs>
          <w:tab w:val="left" w:pos="1276"/>
          <w:tab w:val="right" w:pos="7938"/>
        </w:tabs>
        <w:autoSpaceDE w:val="0"/>
        <w:autoSpaceDN w:val="0"/>
        <w:adjustRightInd w:val="0"/>
        <w:snapToGrid w:val="0"/>
        <w:spacing w:line="360" w:lineRule="auto"/>
        <w:ind w:leftChars="200" w:left="420" w:right="120"/>
        <w:jc w:val="right"/>
        <w:textAlignment w:val="center"/>
        <w:rPr>
          <w:sz w:val="24"/>
        </w:rPr>
      </w:pPr>
      <w:r w:rsidRPr="00665EBC">
        <w:rPr>
          <w:rFonts w:hint="eastAsia"/>
          <w:sz w:val="24"/>
        </w:rPr>
        <w:t>或</w:t>
      </w:r>
      <w:r w:rsidR="002477D3" w:rsidRPr="00665EBC">
        <w:rPr>
          <w:sz w:val="24"/>
        </w:rPr>
        <w:object w:dxaOrig="4140" w:dyaOrig="820" w14:anchorId="75FFBC7A">
          <v:shape id="_x0000_i1065" type="#_x0000_t75" style="width:235.6pt;height:46.65pt" o:ole="">
            <v:imagedata r:id="rId95" o:title=""/>
          </v:shape>
          <o:OLEObject Type="Embed" ProgID="Equation.DSMT4" ShapeID="_x0000_i1065" DrawAspect="Content" ObjectID="_1832156047" r:id="rId96"/>
        </w:object>
      </w:r>
      <w:r w:rsidR="002878B5" w:rsidRPr="00665EBC">
        <w:rPr>
          <w:rFonts w:hint="eastAsia"/>
          <w:sz w:val="24"/>
        </w:rPr>
        <w:t xml:space="preserve">               </w:t>
      </w:r>
      <w:r w:rsidR="002878B5" w:rsidRPr="00665EBC">
        <w:rPr>
          <w:rFonts w:hint="eastAsia"/>
          <w:sz w:val="24"/>
        </w:rPr>
        <w:t>（</w:t>
      </w:r>
      <w:r w:rsidR="00B87614" w:rsidRPr="00665EBC">
        <w:rPr>
          <w:rFonts w:hint="eastAsia"/>
          <w:sz w:val="24"/>
        </w:rPr>
        <w:t>1</w:t>
      </w:r>
      <w:r w:rsidR="00A03200" w:rsidRPr="00665EBC">
        <w:rPr>
          <w:rFonts w:hint="eastAsia"/>
          <w:sz w:val="24"/>
        </w:rPr>
        <w:t>5</w:t>
      </w:r>
      <w:r w:rsidR="002878B5" w:rsidRPr="00665EBC">
        <w:rPr>
          <w:rFonts w:hint="eastAsia"/>
          <w:sz w:val="24"/>
        </w:rPr>
        <w:t>）</w:t>
      </w:r>
    </w:p>
    <w:p w14:paraId="064C1839" w14:textId="682CFC60" w:rsidR="00AD310F" w:rsidRPr="00665EBC" w:rsidRDefault="00AD310F" w:rsidP="00E000BE">
      <w:pPr>
        <w:snapToGrid w:val="0"/>
        <w:spacing w:line="360" w:lineRule="auto"/>
        <w:rPr>
          <w:sz w:val="24"/>
          <w:szCs w:val="24"/>
        </w:rPr>
      </w:pPr>
      <w:r w:rsidRPr="00665EBC">
        <w:rPr>
          <w:sz w:val="24"/>
          <w:szCs w:val="24"/>
        </w:rPr>
        <w:t>式中</w:t>
      </w:r>
      <w:r w:rsidRPr="00665EBC">
        <w:rPr>
          <w:rFonts w:hint="eastAsia"/>
          <w:sz w:val="24"/>
          <w:szCs w:val="24"/>
        </w:rPr>
        <w:t>：</w:t>
      </w:r>
      <w:r w:rsidRPr="00665EBC">
        <w:rPr>
          <w:rFonts w:hint="eastAsia"/>
          <w:sz w:val="24"/>
          <w:szCs w:val="24"/>
        </w:rPr>
        <w:t>(</w:t>
      </w:r>
      <w:r w:rsidRPr="00665EBC">
        <w:rPr>
          <w:rFonts w:hint="eastAsia"/>
          <w:i/>
          <w:sz w:val="24"/>
          <w:szCs w:val="24"/>
        </w:rPr>
        <w:t>E</w:t>
      </w:r>
      <w:r w:rsidRPr="00665EBC">
        <w:rPr>
          <w:rFonts w:hint="eastAsia"/>
          <w:sz w:val="24"/>
          <w:szCs w:val="24"/>
          <w:vertAlign w:val="subscript"/>
        </w:rPr>
        <w:t>r</w:t>
      </w:r>
      <w:r w:rsidRPr="00665EBC">
        <w:rPr>
          <w:rFonts w:hint="eastAsia"/>
          <w:sz w:val="24"/>
          <w:szCs w:val="24"/>
        </w:rPr>
        <w:t>)</w:t>
      </w:r>
      <w:r w:rsidRPr="00665EBC">
        <w:rPr>
          <w:rFonts w:hint="eastAsia"/>
          <w:i/>
          <w:sz w:val="24"/>
          <w:szCs w:val="24"/>
          <w:vertAlign w:val="subscript"/>
        </w:rPr>
        <w:t>i</w:t>
      </w:r>
      <w:r w:rsidRPr="00665EBC">
        <w:rPr>
          <w:rFonts w:hint="eastAsia"/>
          <w:sz w:val="24"/>
          <w:szCs w:val="24"/>
          <w:vertAlign w:val="subscript"/>
        </w:rPr>
        <w:t xml:space="preserve"> </w:t>
      </w:r>
      <w:r w:rsidRPr="00665EBC">
        <w:rPr>
          <w:sz w:val="24"/>
          <w:szCs w:val="24"/>
        </w:rPr>
        <w:t>—</w:t>
      </w:r>
      <w:r w:rsidRPr="00665EBC">
        <w:rPr>
          <w:sz w:val="24"/>
          <w:szCs w:val="24"/>
        </w:rPr>
        <w:t>流量</w:t>
      </w:r>
      <w:r w:rsidRPr="00665EBC">
        <w:rPr>
          <w:rFonts w:hint="eastAsia"/>
          <w:sz w:val="24"/>
          <w:szCs w:val="24"/>
        </w:rPr>
        <w:t>计第</w:t>
      </w:r>
      <w:r w:rsidRPr="00665EBC">
        <w:rPr>
          <w:i/>
          <w:sz w:val="24"/>
          <w:szCs w:val="24"/>
        </w:rPr>
        <w:t>i</w:t>
      </w:r>
      <w:r w:rsidRPr="00665EBC">
        <w:rPr>
          <w:rFonts w:hint="eastAsia"/>
          <w:sz w:val="24"/>
          <w:szCs w:val="24"/>
        </w:rPr>
        <w:t>流量点</w:t>
      </w:r>
      <w:r w:rsidRPr="00665EBC">
        <w:rPr>
          <w:sz w:val="24"/>
          <w:szCs w:val="24"/>
        </w:rPr>
        <w:t>的重复性</w:t>
      </w:r>
      <w:r w:rsidRPr="00665EBC">
        <w:rPr>
          <w:rFonts w:hint="eastAsia"/>
          <w:sz w:val="24"/>
          <w:szCs w:val="24"/>
        </w:rPr>
        <w:t>，</w:t>
      </w:r>
      <w:r w:rsidRPr="00665EBC">
        <w:rPr>
          <w:rFonts w:hint="eastAsia"/>
          <w:sz w:val="24"/>
          <w:szCs w:val="24"/>
        </w:rPr>
        <w:t>%</w:t>
      </w:r>
      <w:r w:rsidRPr="00665EBC">
        <w:rPr>
          <w:rFonts w:hint="eastAsia"/>
          <w:sz w:val="24"/>
          <w:szCs w:val="24"/>
        </w:rPr>
        <w:t>；</w:t>
      </w:r>
    </w:p>
    <w:p w14:paraId="2D59AB00" w14:textId="3C98BFA5" w:rsidR="009E270F" w:rsidRPr="00665EBC" w:rsidRDefault="009E270F" w:rsidP="00AD310F">
      <w:pPr>
        <w:tabs>
          <w:tab w:val="left" w:pos="1276"/>
          <w:tab w:val="right" w:pos="7938"/>
        </w:tabs>
        <w:autoSpaceDE w:val="0"/>
        <w:autoSpaceDN w:val="0"/>
        <w:adjustRightInd w:val="0"/>
        <w:snapToGrid w:val="0"/>
        <w:spacing w:line="360" w:lineRule="auto"/>
        <w:ind w:firstLineChars="200" w:firstLine="480"/>
        <w:jc w:val="left"/>
        <w:textAlignment w:val="center"/>
        <w:rPr>
          <w:sz w:val="24"/>
        </w:rPr>
      </w:pPr>
      <w:r w:rsidRPr="00665EBC">
        <w:rPr>
          <w:sz w:val="24"/>
          <w:szCs w:val="24"/>
        </w:rPr>
        <w:t>按式</w:t>
      </w:r>
      <w:r w:rsidRPr="00665EBC">
        <w:rPr>
          <w:rFonts w:hint="eastAsia"/>
          <w:sz w:val="24"/>
          <w:szCs w:val="24"/>
        </w:rPr>
        <w:t>（</w:t>
      </w:r>
      <w:r w:rsidR="005C2D81" w:rsidRPr="00665EBC">
        <w:rPr>
          <w:rFonts w:hint="eastAsia"/>
          <w:sz w:val="24"/>
          <w:szCs w:val="24"/>
        </w:rPr>
        <w:t>1</w:t>
      </w:r>
      <w:r w:rsidR="00B87614" w:rsidRPr="00665EBC">
        <w:rPr>
          <w:rFonts w:hint="eastAsia"/>
          <w:sz w:val="24"/>
          <w:szCs w:val="24"/>
        </w:rPr>
        <w:t>1</w:t>
      </w:r>
      <w:r w:rsidRPr="00665EBC">
        <w:rPr>
          <w:rFonts w:hint="eastAsia"/>
          <w:sz w:val="24"/>
          <w:szCs w:val="24"/>
        </w:rPr>
        <w:t>）分别</w:t>
      </w:r>
      <w:r w:rsidRPr="00665EBC">
        <w:rPr>
          <w:sz w:val="24"/>
          <w:szCs w:val="24"/>
        </w:rPr>
        <w:t>确定流量</w:t>
      </w:r>
      <w:r w:rsidRPr="00665EBC">
        <w:rPr>
          <w:rFonts w:hint="eastAsia"/>
          <w:sz w:val="24"/>
          <w:szCs w:val="24"/>
        </w:rPr>
        <w:t>计</w:t>
      </w:r>
      <w:r w:rsidRPr="00665EBC">
        <w:rPr>
          <w:sz w:val="24"/>
          <w:szCs w:val="24"/>
        </w:rPr>
        <w:t>的重复性：</w:t>
      </w:r>
    </w:p>
    <w:p w14:paraId="6401F996" w14:textId="2499AA2B" w:rsidR="009E270F" w:rsidRPr="00665EBC" w:rsidRDefault="00AD310F" w:rsidP="00AD310F">
      <w:pPr>
        <w:tabs>
          <w:tab w:val="left" w:pos="1276"/>
          <w:tab w:val="right" w:pos="7938"/>
        </w:tabs>
        <w:wordWrap w:val="0"/>
        <w:autoSpaceDE w:val="0"/>
        <w:autoSpaceDN w:val="0"/>
        <w:adjustRightInd w:val="0"/>
        <w:snapToGrid w:val="0"/>
        <w:spacing w:line="360" w:lineRule="auto"/>
        <w:jc w:val="right"/>
        <w:textAlignment w:val="center"/>
        <w:rPr>
          <w:sz w:val="24"/>
        </w:rPr>
      </w:pPr>
      <w:r w:rsidRPr="00665EBC">
        <w:rPr>
          <w:sz w:val="24"/>
        </w:rPr>
        <w:t xml:space="preserve"> </w:t>
      </w:r>
      <w:r w:rsidR="009E270F" w:rsidRPr="00665EBC">
        <w:rPr>
          <w:sz w:val="24"/>
        </w:rPr>
        <w:object w:dxaOrig="1439" w:dyaOrig="399" w14:anchorId="6EEE7C3E">
          <v:shape id="对象 4" o:spid="_x0000_i1066" type="#_x0000_t75" style="width:1in;height:20.15pt;mso-position-horizontal-relative:page;mso-position-vertical-relative:page" o:ole="">
            <v:imagedata r:id="rId97" o:title=""/>
          </v:shape>
          <o:OLEObject Type="Embed" ProgID="Equation.DSMT4" ShapeID="对象 4" DrawAspect="Content" ObjectID="_1832156048" r:id="rId98"/>
        </w:object>
      </w:r>
      <w:r w:rsidR="009E270F" w:rsidRPr="00665EBC">
        <w:rPr>
          <w:sz w:val="24"/>
        </w:rPr>
        <w:t xml:space="preserve"> </w:t>
      </w:r>
      <w:r w:rsidRPr="00665EBC">
        <w:rPr>
          <w:sz w:val="24"/>
        </w:rPr>
        <w:t xml:space="preserve">                                </w:t>
      </w:r>
      <w:r w:rsidRPr="00665EBC">
        <w:rPr>
          <w:rFonts w:hint="eastAsia"/>
          <w:sz w:val="24"/>
        </w:rPr>
        <w:t>（</w:t>
      </w:r>
      <w:r w:rsidR="005C2D81" w:rsidRPr="00665EBC">
        <w:rPr>
          <w:rFonts w:hint="eastAsia"/>
          <w:sz w:val="24"/>
        </w:rPr>
        <w:t>1</w:t>
      </w:r>
      <w:r w:rsidR="00A03200" w:rsidRPr="00665EBC">
        <w:rPr>
          <w:rFonts w:hint="eastAsia"/>
          <w:sz w:val="24"/>
        </w:rPr>
        <w:t>6</w:t>
      </w:r>
      <w:r w:rsidRPr="00665EBC">
        <w:rPr>
          <w:rFonts w:hint="eastAsia"/>
          <w:sz w:val="24"/>
        </w:rPr>
        <w:t>）</w:t>
      </w:r>
    </w:p>
    <w:p w14:paraId="3AD0E07C" w14:textId="2DA0285C" w:rsidR="009E270F" w:rsidRPr="00665EBC" w:rsidRDefault="009E270F" w:rsidP="000B3EF0">
      <w:pPr>
        <w:snapToGrid w:val="0"/>
        <w:spacing w:line="360" w:lineRule="auto"/>
        <w:rPr>
          <w:sz w:val="24"/>
          <w:szCs w:val="24"/>
        </w:rPr>
      </w:pPr>
      <w:r w:rsidRPr="00665EBC">
        <w:rPr>
          <w:sz w:val="24"/>
          <w:szCs w:val="24"/>
        </w:rPr>
        <w:t>式中</w:t>
      </w:r>
      <w:r w:rsidR="00AD310F" w:rsidRPr="00665EBC">
        <w:rPr>
          <w:rFonts w:hint="eastAsia"/>
          <w:sz w:val="24"/>
          <w:szCs w:val="24"/>
        </w:rPr>
        <w:t>：</w:t>
      </w:r>
    </w:p>
    <w:p w14:paraId="799968AE" w14:textId="77777777" w:rsidR="005C2D81" w:rsidRPr="00665EBC" w:rsidRDefault="005C2D81" w:rsidP="00027704">
      <w:pPr>
        <w:snapToGrid w:val="0"/>
        <w:spacing w:line="360" w:lineRule="auto"/>
        <w:ind w:firstLineChars="200" w:firstLine="480"/>
        <w:rPr>
          <w:sz w:val="24"/>
          <w:szCs w:val="24"/>
        </w:rPr>
      </w:pPr>
      <w:r w:rsidRPr="00665EBC">
        <w:rPr>
          <w:rFonts w:hint="eastAsia"/>
          <w:i/>
          <w:sz w:val="24"/>
          <w:szCs w:val="24"/>
        </w:rPr>
        <w:t>E</w:t>
      </w:r>
      <w:r w:rsidRPr="00665EBC">
        <w:rPr>
          <w:rFonts w:hint="eastAsia"/>
          <w:sz w:val="24"/>
          <w:szCs w:val="24"/>
          <w:vertAlign w:val="subscript"/>
        </w:rPr>
        <w:t xml:space="preserve">r </w:t>
      </w:r>
      <w:r w:rsidRPr="00665EBC">
        <w:rPr>
          <w:sz w:val="24"/>
          <w:szCs w:val="24"/>
        </w:rPr>
        <w:t>—</w:t>
      </w:r>
      <w:r w:rsidRPr="00665EBC">
        <w:rPr>
          <w:rFonts w:hint="eastAsia"/>
          <w:sz w:val="24"/>
          <w:szCs w:val="24"/>
        </w:rPr>
        <w:t xml:space="preserve"> </w:t>
      </w:r>
      <w:r w:rsidRPr="00665EBC">
        <w:rPr>
          <w:sz w:val="24"/>
          <w:szCs w:val="24"/>
        </w:rPr>
        <w:t>流量</w:t>
      </w:r>
      <w:r w:rsidRPr="00665EBC">
        <w:rPr>
          <w:rFonts w:hint="eastAsia"/>
          <w:sz w:val="24"/>
          <w:szCs w:val="24"/>
        </w:rPr>
        <w:t>计</w:t>
      </w:r>
      <w:r w:rsidRPr="00665EBC">
        <w:rPr>
          <w:sz w:val="24"/>
          <w:szCs w:val="24"/>
        </w:rPr>
        <w:t>的重复性</w:t>
      </w:r>
      <w:r w:rsidRPr="00665EBC">
        <w:rPr>
          <w:rFonts w:hint="eastAsia"/>
          <w:sz w:val="24"/>
          <w:szCs w:val="24"/>
        </w:rPr>
        <w:t>，</w:t>
      </w:r>
      <w:r w:rsidRPr="00665EBC">
        <w:rPr>
          <w:rFonts w:hint="eastAsia"/>
          <w:sz w:val="24"/>
          <w:szCs w:val="24"/>
        </w:rPr>
        <w:t>%</w:t>
      </w:r>
      <w:r w:rsidRPr="00665EBC">
        <w:rPr>
          <w:rFonts w:hint="eastAsia"/>
          <w:sz w:val="24"/>
          <w:szCs w:val="24"/>
        </w:rPr>
        <w:t>；</w:t>
      </w:r>
    </w:p>
    <w:p w14:paraId="1624FCCF" w14:textId="5D1FE021" w:rsidR="009E270F" w:rsidRPr="00665EBC" w:rsidRDefault="009E270F" w:rsidP="009E270F">
      <w:pPr>
        <w:autoSpaceDE w:val="0"/>
        <w:autoSpaceDN w:val="0"/>
        <w:adjustRightInd w:val="0"/>
        <w:snapToGrid w:val="0"/>
        <w:spacing w:line="360" w:lineRule="auto"/>
        <w:jc w:val="left"/>
        <w:rPr>
          <w:sz w:val="24"/>
          <w:szCs w:val="24"/>
        </w:rPr>
      </w:pPr>
      <w:r w:rsidRPr="00665EBC">
        <w:rPr>
          <w:rFonts w:hint="eastAsia"/>
          <w:sz w:val="24"/>
          <w:szCs w:val="24"/>
        </w:rPr>
        <w:t>10.</w:t>
      </w:r>
      <w:r w:rsidR="00B03B0F" w:rsidRPr="00665EBC">
        <w:rPr>
          <w:rFonts w:hint="eastAsia"/>
          <w:sz w:val="24"/>
          <w:szCs w:val="24"/>
        </w:rPr>
        <w:t>2.2.</w:t>
      </w:r>
      <w:r w:rsidRPr="00665EBC">
        <w:rPr>
          <w:rFonts w:hint="eastAsia"/>
          <w:sz w:val="24"/>
          <w:szCs w:val="24"/>
        </w:rPr>
        <w:t xml:space="preserve">6 </w:t>
      </w:r>
      <w:r w:rsidRPr="00665EBC">
        <w:rPr>
          <w:sz w:val="24"/>
          <w:szCs w:val="24"/>
        </w:rPr>
        <w:t>合格判据</w:t>
      </w:r>
    </w:p>
    <w:p w14:paraId="24035862" w14:textId="707EAC9F" w:rsidR="009E270F" w:rsidRPr="00665EBC" w:rsidRDefault="009E270F" w:rsidP="00027704">
      <w:pPr>
        <w:snapToGrid w:val="0"/>
        <w:spacing w:line="360" w:lineRule="auto"/>
        <w:ind w:firstLineChars="200" w:firstLine="480"/>
        <w:rPr>
          <w:sz w:val="24"/>
          <w:szCs w:val="24"/>
        </w:rPr>
      </w:pPr>
      <w:r w:rsidRPr="00665EBC">
        <w:rPr>
          <w:rFonts w:hint="eastAsia"/>
          <w:sz w:val="24"/>
          <w:szCs w:val="24"/>
        </w:rPr>
        <w:t>流量计重复性应</w:t>
      </w:r>
      <w:r w:rsidRPr="00665EBC">
        <w:rPr>
          <w:sz w:val="24"/>
          <w:szCs w:val="24"/>
        </w:rPr>
        <w:t>符合第</w:t>
      </w:r>
      <w:r w:rsidRPr="00665EBC">
        <w:rPr>
          <w:rFonts w:hint="eastAsia"/>
          <w:sz w:val="24"/>
          <w:szCs w:val="24"/>
        </w:rPr>
        <w:t>6</w:t>
      </w:r>
      <w:r w:rsidRPr="00665EBC">
        <w:rPr>
          <w:sz w:val="24"/>
          <w:szCs w:val="24"/>
        </w:rPr>
        <w:t>.</w:t>
      </w:r>
      <w:r w:rsidR="000B3EF0" w:rsidRPr="00665EBC">
        <w:rPr>
          <w:rFonts w:hint="eastAsia"/>
          <w:sz w:val="24"/>
          <w:szCs w:val="24"/>
        </w:rPr>
        <w:t>2</w:t>
      </w:r>
      <w:r w:rsidRPr="00665EBC">
        <w:rPr>
          <w:sz w:val="24"/>
          <w:szCs w:val="24"/>
        </w:rPr>
        <w:t>条要求。</w:t>
      </w:r>
    </w:p>
    <w:p w14:paraId="7548FAF1" w14:textId="2084BF20" w:rsidR="009B0421" w:rsidRPr="00665EBC" w:rsidRDefault="009B0421">
      <w:pPr>
        <w:pStyle w:val="aff2"/>
        <w:snapToGrid w:val="0"/>
        <w:spacing w:line="360" w:lineRule="auto"/>
        <w:ind w:firstLine="0"/>
        <w:outlineLvl w:val="1"/>
        <w:rPr>
          <w:szCs w:val="24"/>
        </w:rPr>
      </w:pPr>
      <w:bookmarkStart w:id="195" w:name="_Toc457807280"/>
      <w:bookmarkStart w:id="196" w:name="_Toc457808143"/>
      <w:bookmarkStart w:id="197" w:name="_Toc457808605"/>
      <w:bookmarkStart w:id="198" w:name="_Toc501210812"/>
      <w:bookmarkStart w:id="199" w:name="_Toc185070218"/>
      <w:r w:rsidRPr="00665EBC">
        <w:rPr>
          <w:rFonts w:hint="eastAsia"/>
          <w:szCs w:val="24"/>
        </w:rPr>
        <w:t>10</w:t>
      </w:r>
      <w:r w:rsidRPr="00665EBC">
        <w:rPr>
          <w:szCs w:val="24"/>
        </w:rPr>
        <w:t>.</w:t>
      </w:r>
      <w:r w:rsidR="000B3EF0" w:rsidRPr="00665EBC">
        <w:rPr>
          <w:rFonts w:hint="eastAsia"/>
          <w:szCs w:val="24"/>
        </w:rPr>
        <w:t>3</w:t>
      </w:r>
      <w:r w:rsidRPr="00665EBC">
        <w:rPr>
          <w:szCs w:val="24"/>
        </w:rPr>
        <w:t xml:space="preserve"> </w:t>
      </w:r>
      <w:r w:rsidRPr="00665EBC">
        <w:rPr>
          <w:szCs w:val="24"/>
        </w:rPr>
        <w:t>过载</w:t>
      </w:r>
      <w:r w:rsidRPr="00665EBC">
        <w:rPr>
          <w:rFonts w:hint="eastAsia"/>
          <w:szCs w:val="24"/>
        </w:rPr>
        <w:t>流量</w:t>
      </w:r>
      <w:bookmarkEnd w:id="195"/>
      <w:bookmarkEnd w:id="196"/>
      <w:bookmarkEnd w:id="197"/>
      <w:bookmarkEnd w:id="198"/>
      <w:bookmarkEnd w:id="199"/>
    </w:p>
    <w:p w14:paraId="0BCFEB69" w14:textId="3AA7F3DA" w:rsidR="009B0421" w:rsidRPr="00665EBC" w:rsidRDefault="00377027">
      <w:pPr>
        <w:adjustRightInd w:val="0"/>
        <w:snapToGrid w:val="0"/>
        <w:spacing w:line="360" w:lineRule="auto"/>
        <w:rPr>
          <w:sz w:val="24"/>
          <w:szCs w:val="24"/>
        </w:rPr>
      </w:pPr>
      <w:r w:rsidRPr="00665EBC">
        <w:rPr>
          <w:rFonts w:hint="eastAsia"/>
          <w:sz w:val="24"/>
          <w:szCs w:val="24"/>
        </w:rPr>
        <w:t>10.</w:t>
      </w:r>
      <w:r w:rsidR="000B3EF0" w:rsidRPr="00665EBC">
        <w:rPr>
          <w:rFonts w:hint="eastAsia"/>
          <w:sz w:val="24"/>
          <w:szCs w:val="24"/>
        </w:rPr>
        <w:t>3</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4286D85C" w14:textId="71876BC2"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检验流量计</w:t>
      </w:r>
      <w:r w:rsidR="00D81B31" w:rsidRPr="00665EBC">
        <w:rPr>
          <w:rFonts w:hint="eastAsia"/>
          <w:sz w:val="24"/>
          <w:szCs w:val="24"/>
        </w:rPr>
        <w:t>的</w:t>
      </w:r>
      <w:r w:rsidR="00D81B31" w:rsidRPr="00665EBC">
        <w:rPr>
          <w:sz w:val="24"/>
          <w:szCs w:val="24"/>
        </w:rPr>
        <w:t>过载</w:t>
      </w:r>
      <w:r w:rsidR="00D81B31" w:rsidRPr="00665EBC">
        <w:rPr>
          <w:rFonts w:hint="eastAsia"/>
          <w:sz w:val="24"/>
          <w:szCs w:val="24"/>
        </w:rPr>
        <w:t>流量</w:t>
      </w:r>
      <w:r w:rsidRPr="00665EBC">
        <w:rPr>
          <w:sz w:val="24"/>
          <w:szCs w:val="24"/>
        </w:rPr>
        <w:t>是否符合</w:t>
      </w:r>
      <w:r w:rsidRPr="00665EBC">
        <w:rPr>
          <w:rFonts w:hint="eastAsia"/>
          <w:sz w:val="24"/>
          <w:szCs w:val="24"/>
        </w:rPr>
        <w:t>6</w:t>
      </w:r>
      <w:r w:rsidRPr="00665EBC">
        <w:rPr>
          <w:sz w:val="24"/>
          <w:szCs w:val="24"/>
        </w:rPr>
        <w:t>.</w:t>
      </w:r>
      <w:r w:rsidR="000B3EF0" w:rsidRPr="00665EBC">
        <w:rPr>
          <w:rFonts w:hint="eastAsia"/>
          <w:sz w:val="24"/>
          <w:szCs w:val="24"/>
        </w:rPr>
        <w:t>3</w:t>
      </w:r>
      <w:r w:rsidRPr="00665EBC">
        <w:rPr>
          <w:sz w:val="24"/>
          <w:szCs w:val="24"/>
        </w:rPr>
        <w:t>条要求。</w:t>
      </w:r>
    </w:p>
    <w:p w14:paraId="4A272A9F" w14:textId="1380BF21" w:rsidR="009B0421" w:rsidRPr="00665EBC" w:rsidRDefault="00377027">
      <w:pPr>
        <w:adjustRightInd w:val="0"/>
        <w:snapToGrid w:val="0"/>
        <w:spacing w:line="360" w:lineRule="auto"/>
        <w:rPr>
          <w:sz w:val="24"/>
          <w:szCs w:val="24"/>
        </w:rPr>
      </w:pPr>
      <w:r w:rsidRPr="00665EBC">
        <w:rPr>
          <w:rFonts w:hint="eastAsia"/>
          <w:sz w:val="24"/>
          <w:szCs w:val="24"/>
        </w:rPr>
        <w:t>10.</w:t>
      </w:r>
      <w:r w:rsidR="000B3EF0" w:rsidRPr="00665EBC">
        <w:rPr>
          <w:rFonts w:hint="eastAsia"/>
          <w:sz w:val="24"/>
          <w:szCs w:val="24"/>
        </w:rPr>
        <w:t>3</w:t>
      </w:r>
      <w:r w:rsidR="009B0421" w:rsidRPr="00665EBC">
        <w:rPr>
          <w:rFonts w:hint="eastAsia"/>
          <w:sz w:val="24"/>
          <w:szCs w:val="24"/>
        </w:rPr>
        <w:t xml:space="preserve">.2 </w:t>
      </w:r>
      <w:r w:rsidR="009B0421" w:rsidRPr="00665EBC">
        <w:rPr>
          <w:sz w:val="24"/>
          <w:szCs w:val="24"/>
        </w:rPr>
        <w:t>试验条件</w:t>
      </w:r>
    </w:p>
    <w:p w14:paraId="5B9AF080" w14:textId="5A0079A1"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试验在</w:t>
      </w:r>
      <w:r w:rsidR="00F32B40" w:rsidRPr="00665EBC">
        <w:rPr>
          <w:sz w:val="24"/>
          <w:szCs w:val="24"/>
        </w:rPr>
        <w:t>参考工作条件</w:t>
      </w:r>
      <w:r w:rsidRPr="00665EBC">
        <w:rPr>
          <w:sz w:val="24"/>
          <w:szCs w:val="24"/>
        </w:rPr>
        <w:t>下进行</w:t>
      </w:r>
      <w:r w:rsidRPr="00665EBC">
        <w:rPr>
          <w:rFonts w:hint="eastAsia"/>
          <w:sz w:val="24"/>
          <w:szCs w:val="24"/>
        </w:rPr>
        <w:t>，示值误差复测在</w:t>
      </w:r>
      <w:r w:rsidR="00F32B40" w:rsidRPr="00665EBC">
        <w:rPr>
          <w:rFonts w:hint="eastAsia"/>
          <w:sz w:val="24"/>
          <w:szCs w:val="24"/>
        </w:rPr>
        <w:t>参考</w:t>
      </w:r>
      <w:r w:rsidRPr="00665EBC">
        <w:rPr>
          <w:rFonts w:hint="eastAsia"/>
          <w:sz w:val="24"/>
          <w:szCs w:val="24"/>
        </w:rPr>
        <w:t>条件下进行</w:t>
      </w:r>
      <w:r w:rsidRPr="00665EBC">
        <w:rPr>
          <w:sz w:val="24"/>
          <w:szCs w:val="24"/>
        </w:rPr>
        <w:t>。</w:t>
      </w:r>
    </w:p>
    <w:p w14:paraId="62093710" w14:textId="6D8EA9DB" w:rsidR="009B0421" w:rsidRPr="00665EBC" w:rsidRDefault="00377027">
      <w:pPr>
        <w:adjustRightInd w:val="0"/>
        <w:snapToGrid w:val="0"/>
        <w:spacing w:line="360" w:lineRule="auto"/>
        <w:rPr>
          <w:sz w:val="24"/>
          <w:szCs w:val="24"/>
        </w:rPr>
      </w:pPr>
      <w:r w:rsidRPr="00665EBC">
        <w:rPr>
          <w:rFonts w:hint="eastAsia"/>
          <w:sz w:val="24"/>
          <w:szCs w:val="24"/>
        </w:rPr>
        <w:t>10.</w:t>
      </w:r>
      <w:r w:rsidR="000B3EF0" w:rsidRPr="00665EBC">
        <w:rPr>
          <w:rFonts w:hint="eastAsia"/>
          <w:sz w:val="24"/>
          <w:szCs w:val="24"/>
        </w:rPr>
        <w:t>3</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1692557B" w14:textId="77777777" w:rsidR="009B0421" w:rsidRPr="00665EBC" w:rsidRDefault="00E640D3" w:rsidP="00027704">
      <w:pPr>
        <w:adjustRightInd w:val="0"/>
        <w:snapToGrid w:val="0"/>
        <w:spacing w:line="360" w:lineRule="auto"/>
        <w:ind w:firstLineChars="200" w:firstLine="480"/>
        <w:rPr>
          <w:sz w:val="24"/>
          <w:szCs w:val="24"/>
        </w:rPr>
      </w:pPr>
      <w:r w:rsidRPr="00665EBC">
        <w:rPr>
          <w:rFonts w:cs="宋体" w:hint="eastAsia"/>
          <w:sz w:val="24"/>
          <w:szCs w:val="24"/>
        </w:rPr>
        <w:t>液体</w:t>
      </w:r>
      <w:r w:rsidR="009B0421" w:rsidRPr="00665EBC">
        <w:rPr>
          <w:rFonts w:cs="宋体" w:hint="eastAsia"/>
          <w:sz w:val="24"/>
          <w:szCs w:val="24"/>
        </w:rPr>
        <w:t>流量标准装置</w:t>
      </w:r>
      <w:r w:rsidR="009B0421" w:rsidRPr="00665EBC">
        <w:rPr>
          <w:sz w:val="24"/>
          <w:szCs w:val="24"/>
        </w:rPr>
        <w:t>。</w:t>
      </w:r>
    </w:p>
    <w:p w14:paraId="06E5FC0C" w14:textId="357495D5" w:rsidR="009B0421" w:rsidRPr="00665EBC" w:rsidRDefault="00377027">
      <w:pPr>
        <w:adjustRightInd w:val="0"/>
        <w:snapToGrid w:val="0"/>
        <w:spacing w:line="360" w:lineRule="auto"/>
        <w:rPr>
          <w:sz w:val="24"/>
          <w:szCs w:val="24"/>
        </w:rPr>
      </w:pPr>
      <w:r w:rsidRPr="00665EBC">
        <w:rPr>
          <w:rFonts w:hint="eastAsia"/>
          <w:sz w:val="24"/>
          <w:szCs w:val="24"/>
        </w:rPr>
        <w:t>10.</w:t>
      </w:r>
      <w:r w:rsidR="000B3EF0" w:rsidRPr="00665EBC">
        <w:rPr>
          <w:rFonts w:hint="eastAsia"/>
          <w:sz w:val="24"/>
          <w:szCs w:val="24"/>
        </w:rPr>
        <w:t>3</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4002F9DA" w14:textId="27EF4553"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开启阀门，增大流量，使流量达到</w:t>
      </w:r>
      <w:r w:rsidRPr="00665EBC">
        <w:rPr>
          <w:sz w:val="24"/>
          <w:szCs w:val="24"/>
        </w:rPr>
        <w:t>1.</w:t>
      </w:r>
      <w:r w:rsidRPr="00665EBC">
        <w:rPr>
          <w:rFonts w:hint="eastAsia"/>
          <w:sz w:val="24"/>
          <w:szCs w:val="24"/>
        </w:rPr>
        <w:t>2</w:t>
      </w:r>
      <w:r w:rsidRPr="00665EBC">
        <w:rPr>
          <w:i/>
          <w:sz w:val="24"/>
          <w:szCs w:val="24"/>
        </w:rPr>
        <w:t>q</w:t>
      </w:r>
      <w:r w:rsidRPr="00665EBC">
        <w:rPr>
          <w:sz w:val="24"/>
          <w:szCs w:val="24"/>
          <w:vertAlign w:val="subscript"/>
        </w:rPr>
        <w:t>max</w:t>
      </w:r>
      <w:r w:rsidRPr="00665EBC">
        <w:rPr>
          <w:sz w:val="24"/>
          <w:szCs w:val="24"/>
        </w:rPr>
        <w:t>，历时</w:t>
      </w:r>
      <w:r w:rsidR="000B3EF0" w:rsidRPr="00665EBC">
        <w:rPr>
          <w:rFonts w:hint="eastAsia"/>
          <w:sz w:val="24"/>
          <w:szCs w:val="24"/>
        </w:rPr>
        <w:t>30min</w:t>
      </w:r>
      <w:r w:rsidRPr="00665EBC">
        <w:rPr>
          <w:rFonts w:hint="eastAsia"/>
          <w:sz w:val="24"/>
          <w:szCs w:val="24"/>
        </w:rPr>
        <w:t>，然后恢复到正常流量</w:t>
      </w:r>
      <w:r w:rsidRPr="00665EBC">
        <w:rPr>
          <w:sz w:val="24"/>
          <w:szCs w:val="24"/>
        </w:rPr>
        <w:t>。</w:t>
      </w:r>
    </w:p>
    <w:p w14:paraId="4D380174" w14:textId="556E6086" w:rsidR="009B0421" w:rsidRPr="00665EBC" w:rsidRDefault="00377027">
      <w:pPr>
        <w:adjustRightInd w:val="0"/>
        <w:snapToGrid w:val="0"/>
        <w:spacing w:line="360" w:lineRule="auto"/>
        <w:rPr>
          <w:sz w:val="24"/>
          <w:szCs w:val="24"/>
        </w:rPr>
      </w:pPr>
      <w:r w:rsidRPr="00665EBC">
        <w:rPr>
          <w:rFonts w:hint="eastAsia"/>
          <w:sz w:val="24"/>
          <w:szCs w:val="24"/>
        </w:rPr>
        <w:t>10.</w:t>
      </w:r>
      <w:r w:rsidR="000B3EF0" w:rsidRPr="00665EBC">
        <w:rPr>
          <w:rFonts w:hint="eastAsia"/>
          <w:sz w:val="24"/>
          <w:szCs w:val="24"/>
        </w:rPr>
        <w:t>3</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789C9023" w14:textId="3179D264" w:rsidR="009B0421" w:rsidRPr="00665EBC" w:rsidRDefault="009B0421" w:rsidP="00027704">
      <w:pPr>
        <w:snapToGrid w:val="0"/>
        <w:spacing w:line="360" w:lineRule="auto"/>
        <w:ind w:firstLineChars="200" w:firstLine="480"/>
        <w:rPr>
          <w:sz w:val="24"/>
          <w:szCs w:val="24"/>
        </w:rPr>
      </w:pPr>
      <w:r w:rsidRPr="00665EBC">
        <w:rPr>
          <w:sz w:val="24"/>
          <w:szCs w:val="24"/>
        </w:rPr>
        <w:t>试验后</w:t>
      </w:r>
      <w:r w:rsidRPr="00665EBC">
        <w:rPr>
          <w:rFonts w:hint="eastAsia"/>
          <w:sz w:val="24"/>
          <w:szCs w:val="24"/>
        </w:rPr>
        <w:t>复测</w:t>
      </w:r>
      <w:r w:rsidRPr="00665EBC">
        <w:rPr>
          <w:i/>
          <w:sz w:val="24"/>
          <w:szCs w:val="24"/>
        </w:rPr>
        <w:t>q</w:t>
      </w:r>
      <w:r w:rsidRPr="00665EBC">
        <w:rPr>
          <w:sz w:val="24"/>
          <w:szCs w:val="24"/>
          <w:vertAlign w:val="subscript"/>
        </w:rPr>
        <w:t>max</w:t>
      </w:r>
      <w:r w:rsidRPr="00665EBC">
        <w:rPr>
          <w:rFonts w:hint="eastAsia"/>
          <w:sz w:val="24"/>
          <w:szCs w:val="24"/>
        </w:rPr>
        <w:t>、</w:t>
      </w:r>
      <w:r w:rsidR="000B3EF0" w:rsidRPr="00665EBC">
        <w:rPr>
          <w:rFonts w:hint="eastAsia"/>
          <w:sz w:val="24"/>
          <w:szCs w:val="24"/>
        </w:rPr>
        <w:t>0.2</w:t>
      </w:r>
      <w:r w:rsidR="000B3EF0" w:rsidRPr="00665EBC">
        <w:rPr>
          <w:i/>
          <w:sz w:val="24"/>
          <w:szCs w:val="24"/>
        </w:rPr>
        <w:t>q</w:t>
      </w:r>
      <w:r w:rsidR="000B3EF0" w:rsidRPr="00665EBC">
        <w:rPr>
          <w:sz w:val="24"/>
          <w:szCs w:val="24"/>
          <w:vertAlign w:val="subscript"/>
        </w:rPr>
        <w:t>max</w:t>
      </w:r>
      <w:r w:rsidRPr="00665EBC">
        <w:rPr>
          <w:rFonts w:hint="eastAsia"/>
          <w:sz w:val="24"/>
          <w:szCs w:val="24"/>
        </w:rPr>
        <w:t xml:space="preserve"> </w:t>
      </w:r>
      <w:r w:rsidRPr="00665EBC">
        <w:rPr>
          <w:rFonts w:hint="eastAsia"/>
          <w:sz w:val="24"/>
          <w:szCs w:val="24"/>
        </w:rPr>
        <w:t>和</w:t>
      </w:r>
      <w:r w:rsidRPr="00665EBC">
        <w:rPr>
          <w:i/>
          <w:sz w:val="24"/>
          <w:szCs w:val="24"/>
        </w:rPr>
        <w:t>q</w:t>
      </w:r>
      <w:r w:rsidRPr="00665EBC">
        <w:rPr>
          <w:sz w:val="24"/>
          <w:szCs w:val="24"/>
          <w:vertAlign w:val="subscript"/>
        </w:rPr>
        <w:t>m</w:t>
      </w:r>
      <w:r w:rsidRPr="00665EBC">
        <w:rPr>
          <w:rFonts w:hint="eastAsia"/>
          <w:sz w:val="24"/>
          <w:szCs w:val="24"/>
          <w:vertAlign w:val="subscript"/>
        </w:rPr>
        <w:t>in</w:t>
      </w:r>
      <w:r w:rsidRPr="00665EBC">
        <w:rPr>
          <w:rFonts w:hint="eastAsia"/>
          <w:sz w:val="24"/>
          <w:szCs w:val="24"/>
        </w:rPr>
        <w:t xml:space="preserve"> </w:t>
      </w:r>
      <w:r w:rsidRPr="00665EBC">
        <w:rPr>
          <w:rFonts w:hint="eastAsia"/>
          <w:sz w:val="24"/>
          <w:szCs w:val="24"/>
        </w:rPr>
        <w:t>流量点</w:t>
      </w:r>
      <w:r w:rsidRPr="00665EBC">
        <w:rPr>
          <w:sz w:val="24"/>
          <w:szCs w:val="24"/>
        </w:rPr>
        <w:t>的示值误差，其结果</w:t>
      </w:r>
      <w:r w:rsidR="00F40B0A" w:rsidRPr="00665EBC">
        <w:rPr>
          <w:rFonts w:hint="eastAsia"/>
          <w:sz w:val="24"/>
          <w:szCs w:val="24"/>
        </w:rPr>
        <w:t>应</w:t>
      </w:r>
      <w:r w:rsidRPr="00665EBC">
        <w:rPr>
          <w:sz w:val="24"/>
          <w:szCs w:val="24"/>
        </w:rPr>
        <w:t>符合第</w:t>
      </w:r>
      <w:r w:rsidRPr="00665EBC">
        <w:rPr>
          <w:rFonts w:hint="eastAsia"/>
          <w:sz w:val="24"/>
          <w:szCs w:val="24"/>
        </w:rPr>
        <w:t>6</w:t>
      </w:r>
      <w:r w:rsidRPr="00665EBC">
        <w:rPr>
          <w:sz w:val="24"/>
          <w:szCs w:val="24"/>
        </w:rPr>
        <w:t>.</w:t>
      </w:r>
      <w:r w:rsidR="000B3EF0" w:rsidRPr="00665EBC">
        <w:rPr>
          <w:rFonts w:hint="eastAsia"/>
          <w:sz w:val="24"/>
          <w:szCs w:val="24"/>
        </w:rPr>
        <w:t>3</w:t>
      </w:r>
      <w:r w:rsidRPr="00665EBC">
        <w:rPr>
          <w:sz w:val="24"/>
          <w:szCs w:val="24"/>
        </w:rPr>
        <w:t>条要求。</w:t>
      </w:r>
    </w:p>
    <w:p w14:paraId="2952761E" w14:textId="73C63152" w:rsidR="009B0421" w:rsidRPr="00665EBC" w:rsidRDefault="00AF04AE">
      <w:pPr>
        <w:pStyle w:val="aff2"/>
        <w:snapToGrid w:val="0"/>
        <w:spacing w:line="360" w:lineRule="auto"/>
        <w:ind w:firstLine="0"/>
        <w:outlineLvl w:val="1"/>
        <w:rPr>
          <w:szCs w:val="24"/>
        </w:rPr>
      </w:pPr>
      <w:bookmarkStart w:id="200" w:name="_Toc457807282"/>
      <w:bookmarkStart w:id="201" w:name="_Toc457808145"/>
      <w:bookmarkStart w:id="202" w:name="_Toc457808607"/>
      <w:bookmarkStart w:id="203" w:name="_Toc501210814"/>
      <w:bookmarkStart w:id="204" w:name="_Toc185070219"/>
      <w:r w:rsidRPr="00665EBC">
        <w:rPr>
          <w:rFonts w:hint="eastAsia"/>
          <w:szCs w:val="24"/>
        </w:rPr>
        <w:t>10.4</w:t>
      </w:r>
      <w:r w:rsidR="009B0421" w:rsidRPr="00665EBC">
        <w:rPr>
          <w:rFonts w:hint="eastAsia"/>
          <w:szCs w:val="24"/>
        </w:rPr>
        <w:t xml:space="preserve"> </w:t>
      </w:r>
      <w:r w:rsidR="009B0421" w:rsidRPr="00665EBC">
        <w:rPr>
          <w:szCs w:val="24"/>
        </w:rPr>
        <w:t>耐压强度</w:t>
      </w:r>
      <w:bookmarkEnd w:id="200"/>
      <w:bookmarkEnd w:id="201"/>
      <w:bookmarkEnd w:id="202"/>
      <w:bookmarkEnd w:id="203"/>
      <w:bookmarkEnd w:id="204"/>
    </w:p>
    <w:p w14:paraId="5B8A29D9" w14:textId="60B99A1C" w:rsidR="009B0421" w:rsidRPr="00665EBC" w:rsidRDefault="00AF04AE">
      <w:pPr>
        <w:adjustRightInd w:val="0"/>
        <w:snapToGrid w:val="0"/>
        <w:spacing w:line="360" w:lineRule="auto"/>
        <w:rPr>
          <w:sz w:val="24"/>
          <w:szCs w:val="24"/>
        </w:rPr>
      </w:pPr>
      <w:r w:rsidRPr="00665EBC">
        <w:rPr>
          <w:rFonts w:hint="eastAsia"/>
          <w:sz w:val="24"/>
          <w:szCs w:val="24"/>
        </w:rPr>
        <w:t>10.4</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5E745893"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检验流量计</w:t>
      </w:r>
      <w:r w:rsidRPr="00665EBC">
        <w:rPr>
          <w:rFonts w:hint="eastAsia"/>
          <w:sz w:val="24"/>
          <w:szCs w:val="24"/>
        </w:rPr>
        <w:t>的</w:t>
      </w:r>
      <w:r w:rsidRPr="00665EBC">
        <w:rPr>
          <w:sz w:val="24"/>
          <w:szCs w:val="24"/>
        </w:rPr>
        <w:t>耐压强度是否符合第</w:t>
      </w:r>
      <w:r w:rsidRPr="00665EBC">
        <w:rPr>
          <w:rFonts w:hint="eastAsia"/>
          <w:sz w:val="24"/>
          <w:szCs w:val="24"/>
        </w:rPr>
        <w:t>7</w:t>
      </w:r>
      <w:r w:rsidRPr="00665EBC">
        <w:rPr>
          <w:sz w:val="24"/>
          <w:szCs w:val="24"/>
        </w:rPr>
        <w:t>.</w:t>
      </w:r>
      <w:r w:rsidRPr="00665EBC">
        <w:rPr>
          <w:rFonts w:hint="eastAsia"/>
          <w:sz w:val="24"/>
          <w:szCs w:val="24"/>
        </w:rPr>
        <w:t>2</w:t>
      </w:r>
      <w:r w:rsidRPr="00665EBC">
        <w:rPr>
          <w:rFonts w:hint="eastAsia"/>
          <w:sz w:val="24"/>
          <w:szCs w:val="24"/>
        </w:rPr>
        <w:t>条的</w:t>
      </w:r>
      <w:r w:rsidRPr="00665EBC">
        <w:rPr>
          <w:sz w:val="24"/>
          <w:szCs w:val="24"/>
        </w:rPr>
        <w:t>要求。</w:t>
      </w:r>
    </w:p>
    <w:p w14:paraId="3076EB13" w14:textId="585E14A5" w:rsidR="009B0421" w:rsidRPr="00665EBC" w:rsidRDefault="00AF04AE">
      <w:pPr>
        <w:adjustRightInd w:val="0"/>
        <w:snapToGrid w:val="0"/>
        <w:spacing w:line="360" w:lineRule="auto"/>
        <w:rPr>
          <w:sz w:val="24"/>
          <w:szCs w:val="24"/>
        </w:rPr>
      </w:pPr>
      <w:r w:rsidRPr="00665EBC">
        <w:rPr>
          <w:rFonts w:hint="eastAsia"/>
          <w:sz w:val="24"/>
          <w:szCs w:val="24"/>
        </w:rPr>
        <w:lastRenderedPageBreak/>
        <w:t>10.4</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5D25126A" w14:textId="0F611DA4"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72405687" w14:textId="51D41C55" w:rsidR="009B0421" w:rsidRPr="00665EBC" w:rsidRDefault="00AF04AE">
      <w:pPr>
        <w:adjustRightInd w:val="0"/>
        <w:snapToGrid w:val="0"/>
        <w:spacing w:line="360" w:lineRule="auto"/>
        <w:rPr>
          <w:sz w:val="24"/>
          <w:szCs w:val="24"/>
        </w:rPr>
      </w:pPr>
      <w:r w:rsidRPr="00665EBC">
        <w:rPr>
          <w:rFonts w:hint="eastAsia"/>
          <w:sz w:val="24"/>
          <w:szCs w:val="24"/>
        </w:rPr>
        <w:t>10.4</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29447A12" w14:textId="77777777" w:rsidR="009B0421" w:rsidRPr="00665EBC" w:rsidRDefault="009B0421" w:rsidP="00027704">
      <w:pPr>
        <w:adjustRightInd w:val="0"/>
        <w:snapToGrid w:val="0"/>
        <w:spacing w:line="360" w:lineRule="auto"/>
        <w:ind w:firstLineChars="200" w:firstLine="480"/>
        <w:rPr>
          <w:sz w:val="24"/>
          <w:szCs w:val="24"/>
        </w:rPr>
      </w:pPr>
      <w:r w:rsidRPr="00665EBC">
        <w:rPr>
          <w:rFonts w:cs="宋体" w:hint="eastAsia"/>
          <w:sz w:val="24"/>
          <w:szCs w:val="24"/>
        </w:rPr>
        <w:t>带压力指示的</w:t>
      </w:r>
      <w:r w:rsidRPr="00665EBC">
        <w:rPr>
          <w:rFonts w:hint="eastAsia"/>
          <w:sz w:val="24"/>
          <w:szCs w:val="24"/>
        </w:rPr>
        <w:t>耐</w:t>
      </w:r>
      <w:r w:rsidRPr="00665EBC">
        <w:rPr>
          <w:rFonts w:cs="宋体" w:hint="eastAsia"/>
          <w:sz w:val="24"/>
          <w:szCs w:val="24"/>
        </w:rPr>
        <w:t>静压试验装置</w:t>
      </w:r>
      <w:r w:rsidRPr="00665EBC">
        <w:rPr>
          <w:rFonts w:hint="eastAsia"/>
          <w:sz w:val="24"/>
          <w:szCs w:val="24"/>
        </w:rPr>
        <w:t>。</w:t>
      </w:r>
    </w:p>
    <w:p w14:paraId="430BD649" w14:textId="7B8F02C8" w:rsidR="009B0421" w:rsidRPr="00665EBC" w:rsidRDefault="00AF04AE">
      <w:pPr>
        <w:snapToGrid w:val="0"/>
        <w:spacing w:line="360" w:lineRule="auto"/>
        <w:rPr>
          <w:sz w:val="24"/>
          <w:szCs w:val="24"/>
        </w:rPr>
      </w:pPr>
      <w:r w:rsidRPr="00665EBC">
        <w:rPr>
          <w:rFonts w:hint="eastAsia"/>
          <w:sz w:val="24"/>
          <w:szCs w:val="24"/>
        </w:rPr>
        <w:t>10.4</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38288EE1"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平缓地将试验压力升高至流量计公称压力的</w:t>
      </w:r>
      <w:r w:rsidRPr="00665EBC">
        <w:rPr>
          <w:sz w:val="24"/>
          <w:szCs w:val="24"/>
        </w:rPr>
        <w:t>1.5</w:t>
      </w:r>
      <w:r w:rsidRPr="00665EBC">
        <w:rPr>
          <w:rFonts w:hint="eastAsia"/>
          <w:sz w:val="24"/>
          <w:szCs w:val="24"/>
        </w:rPr>
        <w:t>倍，保持</w:t>
      </w:r>
      <w:r w:rsidRPr="00665EBC">
        <w:rPr>
          <w:rFonts w:hint="eastAsia"/>
          <w:sz w:val="24"/>
          <w:szCs w:val="24"/>
        </w:rPr>
        <w:t xml:space="preserve">5 </w:t>
      </w:r>
      <w:r w:rsidRPr="00665EBC">
        <w:rPr>
          <w:sz w:val="24"/>
          <w:szCs w:val="24"/>
        </w:rPr>
        <w:t>min</w:t>
      </w:r>
      <w:r w:rsidRPr="00665EBC">
        <w:rPr>
          <w:rFonts w:hint="eastAsia"/>
          <w:sz w:val="24"/>
          <w:szCs w:val="24"/>
        </w:rPr>
        <w:t>，观察并记录有</w:t>
      </w:r>
      <w:r w:rsidRPr="00665EBC">
        <w:rPr>
          <w:sz w:val="24"/>
          <w:szCs w:val="24"/>
        </w:rPr>
        <w:t>无渗漏和机械损坏</w:t>
      </w:r>
      <w:r w:rsidRPr="00665EBC">
        <w:rPr>
          <w:rFonts w:hint="eastAsia"/>
          <w:sz w:val="24"/>
          <w:szCs w:val="24"/>
        </w:rPr>
        <w:t>。</w:t>
      </w:r>
    </w:p>
    <w:p w14:paraId="06FE17D9" w14:textId="6DAD7280" w:rsidR="009B0421" w:rsidRPr="00665EBC" w:rsidRDefault="00AF04AE">
      <w:pPr>
        <w:autoSpaceDE w:val="0"/>
        <w:autoSpaceDN w:val="0"/>
        <w:adjustRightInd w:val="0"/>
        <w:snapToGrid w:val="0"/>
        <w:spacing w:line="360" w:lineRule="auto"/>
        <w:jc w:val="left"/>
        <w:rPr>
          <w:sz w:val="24"/>
          <w:szCs w:val="24"/>
        </w:rPr>
      </w:pPr>
      <w:r w:rsidRPr="00665EBC">
        <w:rPr>
          <w:rFonts w:hint="eastAsia"/>
          <w:sz w:val="24"/>
          <w:szCs w:val="24"/>
        </w:rPr>
        <w:t>10.4</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5CE58598"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流量计耐压强度</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2</w:t>
      </w:r>
      <w:r w:rsidRPr="00665EBC">
        <w:rPr>
          <w:sz w:val="24"/>
          <w:szCs w:val="24"/>
        </w:rPr>
        <w:t>条要求。</w:t>
      </w:r>
    </w:p>
    <w:p w14:paraId="6C430709" w14:textId="261977F8" w:rsidR="009B0421" w:rsidRPr="00665EBC" w:rsidRDefault="00AF04AE">
      <w:pPr>
        <w:pStyle w:val="aff2"/>
        <w:snapToGrid w:val="0"/>
        <w:spacing w:line="360" w:lineRule="auto"/>
        <w:ind w:firstLine="0"/>
        <w:outlineLvl w:val="1"/>
        <w:rPr>
          <w:szCs w:val="24"/>
        </w:rPr>
      </w:pPr>
      <w:bookmarkStart w:id="205" w:name="_Toc457807283"/>
      <w:bookmarkStart w:id="206" w:name="_Toc457808146"/>
      <w:bookmarkStart w:id="207" w:name="_Toc457808608"/>
      <w:bookmarkStart w:id="208" w:name="_Toc501210815"/>
      <w:bookmarkStart w:id="209" w:name="_Toc185070220"/>
      <w:r w:rsidRPr="00665EBC">
        <w:rPr>
          <w:rFonts w:hint="eastAsia"/>
          <w:szCs w:val="24"/>
        </w:rPr>
        <w:t>10.5</w:t>
      </w:r>
      <w:r w:rsidR="009B0421" w:rsidRPr="00665EBC">
        <w:rPr>
          <w:rFonts w:hint="eastAsia"/>
          <w:szCs w:val="24"/>
        </w:rPr>
        <w:t xml:space="preserve"> </w:t>
      </w:r>
      <w:r w:rsidR="009B0421" w:rsidRPr="00665EBC">
        <w:rPr>
          <w:szCs w:val="24"/>
        </w:rPr>
        <w:t>密封性</w:t>
      </w:r>
      <w:bookmarkEnd w:id="205"/>
      <w:bookmarkEnd w:id="206"/>
      <w:bookmarkEnd w:id="207"/>
      <w:bookmarkEnd w:id="208"/>
      <w:bookmarkEnd w:id="209"/>
    </w:p>
    <w:p w14:paraId="6271D6E8" w14:textId="680ECF59" w:rsidR="009B0421" w:rsidRPr="00665EBC" w:rsidRDefault="00AF04AE">
      <w:pPr>
        <w:adjustRightInd w:val="0"/>
        <w:snapToGrid w:val="0"/>
        <w:spacing w:line="360" w:lineRule="auto"/>
        <w:rPr>
          <w:sz w:val="24"/>
          <w:szCs w:val="24"/>
        </w:rPr>
      </w:pPr>
      <w:r w:rsidRPr="00665EBC">
        <w:rPr>
          <w:rFonts w:hint="eastAsia"/>
          <w:sz w:val="24"/>
          <w:szCs w:val="24"/>
        </w:rPr>
        <w:t>10.5</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444E7F30"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检验流量计</w:t>
      </w:r>
      <w:r w:rsidRPr="00665EBC">
        <w:rPr>
          <w:rFonts w:hint="eastAsia"/>
          <w:sz w:val="24"/>
          <w:szCs w:val="24"/>
        </w:rPr>
        <w:t>的</w:t>
      </w:r>
      <w:r w:rsidRPr="00665EBC">
        <w:rPr>
          <w:sz w:val="24"/>
          <w:szCs w:val="24"/>
        </w:rPr>
        <w:t>密封性是否符合第</w:t>
      </w:r>
      <w:r w:rsidRPr="00665EBC">
        <w:rPr>
          <w:rFonts w:hint="eastAsia"/>
          <w:sz w:val="24"/>
          <w:szCs w:val="24"/>
        </w:rPr>
        <w:t>7</w:t>
      </w:r>
      <w:r w:rsidRPr="00665EBC">
        <w:rPr>
          <w:sz w:val="24"/>
          <w:szCs w:val="24"/>
        </w:rPr>
        <w:t>.</w:t>
      </w:r>
      <w:r w:rsidRPr="00665EBC">
        <w:rPr>
          <w:rFonts w:hint="eastAsia"/>
          <w:sz w:val="24"/>
          <w:szCs w:val="24"/>
        </w:rPr>
        <w:t>3</w:t>
      </w:r>
      <w:r w:rsidRPr="00665EBC">
        <w:rPr>
          <w:rFonts w:hint="eastAsia"/>
          <w:sz w:val="24"/>
          <w:szCs w:val="24"/>
        </w:rPr>
        <w:t>条的</w:t>
      </w:r>
      <w:r w:rsidRPr="00665EBC">
        <w:rPr>
          <w:sz w:val="24"/>
          <w:szCs w:val="24"/>
        </w:rPr>
        <w:t>要求。</w:t>
      </w:r>
    </w:p>
    <w:p w14:paraId="1272266A" w14:textId="6E159385" w:rsidR="009B0421" w:rsidRPr="00665EBC" w:rsidRDefault="00AF04AE">
      <w:pPr>
        <w:adjustRightInd w:val="0"/>
        <w:snapToGrid w:val="0"/>
        <w:spacing w:line="360" w:lineRule="auto"/>
        <w:rPr>
          <w:sz w:val="24"/>
          <w:szCs w:val="24"/>
        </w:rPr>
      </w:pPr>
      <w:r w:rsidRPr="00665EBC">
        <w:rPr>
          <w:rFonts w:hint="eastAsia"/>
          <w:sz w:val="24"/>
          <w:szCs w:val="24"/>
        </w:rPr>
        <w:t>10.5</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4038590B" w14:textId="32CA136A"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4CBCDF1A" w14:textId="5FFFE260" w:rsidR="009B0421" w:rsidRPr="00665EBC" w:rsidRDefault="00AF04AE">
      <w:pPr>
        <w:adjustRightInd w:val="0"/>
        <w:snapToGrid w:val="0"/>
        <w:spacing w:line="360" w:lineRule="auto"/>
        <w:rPr>
          <w:sz w:val="24"/>
          <w:szCs w:val="24"/>
        </w:rPr>
      </w:pPr>
      <w:r w:rsidRPr="00665EBC">
        <w:rPr>
          <w:rFonts w:hint="eastAsia"/>
          <w:sz w:val="24"/>
          <w:szCs w:val="24"/>
        </w:rPr>
        <w:t>10.5</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04C7B5B3" w14:textId="4C4882A7" w:rsidR="009B0421" w:rsidRPr="00665EBC" w:rsidRDefault="00E20885" w:rsidP="00027704">
      <w:pPr>
        <w:adjustRightInd w:val="0"/>
        <w:snapToGrid w:val="0"/>
        <w:spacing w:line="360" w:lineRule="auto"/>
        <w:ind w:firstLineChars="200" w:firstLine="480"/>
        <w:rPr>
          <w:sz w:val="24"/>
          <w:szCs w:val="24"/>
        </w:rPr>
      </w:pPr>
      <w:r w:rsidRPr="00665EBC">
        <w:rPr>
          <w:rFonts w:cs="宋体" w:hint="eastAsia"/>
          <w:sz w:val="24"/>
          <w:szCs w:val="24"/>
        </w:rPr>
        <w:t>流量标准装置。</w:t>
      </w:r>
    </w:p>
    <w:p w14:paraId="7C9251EA" w14:textId="667B1EDE" w:rsidR="009B0421" w:rsidRPr="00665EBC" w:rsidRDefault="00AF04AE">
      <w:pPr>
        <w:snapToGrid w:val="0"/>
        <w:spacing w:line="360" w:lineRule="auto"/>
        <w:rPr>
          <w:sz w:val="24"/>
          <w:szCs w:val="24"/>
        </w:rPr>
      </w:pPr>
      <w:r w:rsidRPr="00665EBC">
        <w:rPr>
          <w:rFonts w:hint="eastAsia"/>
          <w:sz w:val="24"/>
          <w:szCs w:val="24"/>
        </w:rPr>
        <w:t>10.5</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145D7F90" w14:textId="68C51FC2" w:rsidR="009B0421" w:rsidRPr="00665EBC" w:rsidRDefault="002F7E33" w:rsidP="00027704">
      <w:pPr>
        <w:adjustRightInd w:val="0"/>
        <w:snapToGrid w:val="0"/>
        <w:spacing w:line="360" w:lineRule="auto"/>
        <w:ind w:firstLineChars="200" w:firstLine="480"/>
        <w:rPr>
          <w:sz w:val="24"/>
          <w:szCs w:val="24"/>
        </w:rPr>
      </w:pPr>
      <w:r w:rsidRPr="00665EBC">
        <w:rPr>
          <w:rFonts w:hint="eastAsia"/>
          <w:sz w:val="24"/>
        </w:rPr>
        <w:t>流量计在检定压力下运行</w:t>
      </w:r>
      <w:r w:rsidRPr="00665EBC">
        <w:rPr>
          <w:rFonts w:hint="eastAsia"/>
          <w:sz w:val="24"/>
        </w:rPr>
        <w:t>5 min</w:t>
      </w:r>
      <w:r w:rsidRPr="00665EBC">
        <w:rPr>
          <w:rFonts w:hint="eastAsia"/>
          <w:sz w:val="24"/>
        </w:rPr>
        <w:t>，</w:t>
      </w:r>
      <w:bookmarkStart w:id="210" w:name="_Hlk219824724"/>
      <w:r w:rsidRPr="00665EBC">
        <w:rPr>
          <w:rFonts w:hint="eastAsia"/>
          <w:sz w:val="24"/>
        </w:rPr>
        <w:t>观察并记录</w:t>
      </w:r>
      <w:bookmarkEnd w:id="210"/>
      <w:r w:rsidRPr="00665EBC">
        <w:rPr>
          <w:rFonts w:hint="eastAsia"/>
          <w:sz w:val="24"/>
        </w:rPr>
        <w:t>流量计是否存在渗漏或泄漏情况</w:t>
      </w:r>
      <w:r w:rsidR="009B0421" w:rsidRPr="00665EBC">
        <w:rPr>
          <w:rFonts w:hint="eastAsia"/>
          <w:sz w:val="24"/>
          <w:szCs w:val="24"/>
        </w:rPr>
        <w:t>。</w:t>
      </w:r>
    </w:p>
    <w:p w14:paraId="61F36D09" w14:textId="128F30CA" w:rsidR="009B0421" w:rsidRPr="00665EBC" w:rsidRDefault="00AF04AE">
      <w:pPr>
        <w:autoSpaceDE w:val="0"/>
        <w:autoSpaceDN w:val="0"/>
        <w:adjustRightInd w:val="0"/>
        <w:snapToGrid w:val="0"/>
        <w:spacing w:line="360" w:lineRule="auto"/>
        <w:jc w:val="left"/>
        <w:rPr>
          <w:sz w:val="24"/>
          <w:szCs w:val="24"/>
        </w:rPr>
      </w:pPr>
      <w:r w:rsidRPr="00665EBC">
        <w:rPr>
          <w:rFonts w:hint="eastAsia"/>
          <w:sz w:val="24"/>
          <w:szCs w:val="24"/>
        </w:rPr>
        <w:t>10.5</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52AAD52D"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流量计</w:t>
      </w:r>
      <w:r w:rsidRPr="00665EBC">
        <w:rPr>
          <w:sz w:val="24"/>
          <w:szCs w:val="24"/>
        </w:rPr>
        <w:t>密封性</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3</w:t>
      </w:r>
      <w:r w:rsidRPr="00665EBC">
        <w:rPr>
          <w:sz w:val="24"/>
          <w:szCs w:val="24"/>
        </w:rPr>
        <w:t>条要求。</w:t>
      </w:r>
    </w:p>
    <w:p w14:paraId="7EC0F031" w14:textId="00365E14" w:rsidR="009B0421" w:rsidRPr="00665EBC" w:rsidRDefault="00377027">
      <w:pPr>
        <w:pStyle w:val="aff2"/>
        <w:snapToGrid w:val="0"/>
        <w:spacing w:line="360" w:lineRule="auto"/>
        <w:ind w:firstLine="0"/>
        <w:outlineLvl w:val="1"/>
        <w:rPr>
          <w:szCs w:val="24"/>
        </w:rPr>
      </w:pPr>
      <w:bookmarkStart w:id="211" w:name="_Toc457807284"/>
      <w:bookmarkStart w:id="212" w:name="_Toc457808147"/>
      <w:bookmarkStart w:id="213" w:name="_Toc457808609"/>
      <w:bookmarkStart w:id="214" w:name="_Toc501210816"/>
      <w:bookmarkStart w:id="215" w:name="_Toc185070221"/>
      <w:r w:rsidRPr="00665EBC">
        <w:rPr>
          <w:rFonts w:hint="eastAsia"/>
          <w:szCs w:val="24"/>
        </w:rPr>
        <w:t>10.</w:t>
      </w:r>
      <w:r w:rsidR="00AF04AE" w:rsidRPr="00665EBC">
        <w:rPr>
          <w:rFonts w:hint="eastAsia"/>
          <w:szCs w:val="24"/>
        </w:rPr>
        <w:t>6</w:t>
      </w:r>
      <w:r w:rsidR="009B0421" w:rsidRPr="00665EBC">
        <w:rPr>
          <w:rFonts w:hint="eastAsia"/>
          <w:szCs w:val="24"/>
        </w:rPr>
        <w:t>功能</w:t>
      </w:r>
      <w:bookmarkEnd w:id="211"/>
      <w:bookmarkEnd w:id="212"/>
      <w:bookmarkEnd w:id="213"/>
      <w:bookmarkEnd w:id="214"/>
      <w:bookmarkEnd w:id="215"/>
    </w:p>
    <w:p w14:paraId="4ACB87A1" w14:textId="76117396" w:rsidR="009B0421" w:rsidRPr="00665EBC" w:rsidRDefault="00AF04AE">
      <w:pPr>
        <w:pStyle w:val="af"/>
        <w:snapToGrid w:val="0"/>
        <w:spacing w:line="360" w:lineRule="auto"/>
        <w:ind w:firstLine="0"/>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 xml:space="preserve">1 </w:t>
      </w:r>
      <w:r w:rsidR="009B0421" w:rsidRPr="00665EBC">
        <w:rPr>
          <w:rFonts w:hint="eastAsia"/>
          <w:sz w:val="24"/>
          <w:szCs w:val="24"/>
        </w:rPr>
        <w:t>工作电源欠压</w:t>
      </w:r>
    </w:p>
    <w:p w14:paraId="7D1F00D4" w14:textId="1E22D704" w:rsidR="009B0421" w:rsidRPr="00665EBC" w:rsidRDefault="00AF04AE">
      <w:pPr>
        <w:adjustRightInd w:val="0"/>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296FC0F3"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查</w:t>
      </w:r>
      <w:r w:rsidRPr="00665EBC">
        <w:rPr>
          <w:sz w:val="24"/>
          <w:szCs w:val="24"/>
        </w:rPr>
        <w:t>流量计</w:t>
      </w:r>
      <w:r w:rsidRPr="00665EBC">
        <w:rPr>
          <w:rFonts w:hint="eastAsia"/>
          <w:sz w:val="24"/>
          <w:szCs w:val="24"/>
        </w:rPr>
        <w:t>的工作电源欠压提示</w:t>
      </w:r>
      <w:r w:rsidRPr="00665EBC">
        <w:rPr>
          <w:sz w:val="24"/>
          <w:szCs w:val="24"/>
        </w:rPr>
        <w:t>是否符合第</w:t>
      </w:r>
      <w:r w:rsidRPr="00665EBC">
        <w:rPr>
          <w:rFonts w:hint="eastAsia"/>
          <w:sz w:val="24"/>
          <w:szCs w:val="24"/>
        </w:rPr>
        <w:t>7</w:t>
      </w:r>
      <w:r w:rsidRPr="00665EBC">
        <w:rPr>
          <w:sz w:val="24"/>
          <w:szCs w:val="24"/>
        </w:rPr>
        <w:t>.</w:t>
      </w:r>
      <w:r w:rsidRPr="00665EBC">
        <w:rPr>
          <w:rFonts w:hint="eastAsia"/>
          <w:sz w:val="24"/>
          <w:szCs w:val="24"/>
        </w:rPr>
        <w:t>4</w:t>
      </w:r>
      <w:r w:rsidRPr="00665EBC">
        <w:rPr>
          <w:sz w:val="24"/>
          <w:szCs w:val="24"/>
        </w:rPr>
        <w:t>.</w:t>
      </w:r>
      <w:r w:rsidRPr="00665EBC">
        <w:rPr>
          <w:rFonts w:hint="eastAsia"/>
          <w:sz w:val="24"/>
          <w:szCs w:val="24"/>
        </w:rPr>
        <w:t xml:space="preserve">1 </w:t>
      </w:r>
      <w:r w:rsidRPr="00665EBC">
        <w:rPr>
          <w:rFonts w:hint="eastAsia"/>
          <w:sz w:val="24"/>
          <w:szCs w:val="24"/>
        </w:rPr>
        <w:t>条的</w:t>
      </w:r>
      <w:r w:rsidRPr="00665EBC">
        <w:rPr>
          <w:sz w:val="24"/>
          <w:szCs w:val="24"/>
        </w:rPr>
        <w:t>要求。</w:t>
      </w:r>
    </w:p>
    <w:p w14:paraId="3F49EE8A" w14:textId="365CA4DD" w:rsidR="009B0421" w:rsidRPr="00665EBC" w:rsidRDefault="00AF04AE">
      <w:pPr>
        <w:adjustRightInd w:val="0"/>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1250E9D2" w14:textId="1DE8AD11"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4526CDEB" w14:textId="3AA538FB" w:rsidR="009B0421" w:rsidRPr="00665EBC" w:rsidRDefault="00AF04AE">
      <w:pPr>
        <w:adjustRightInd w:val="0"/>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7CB685C9"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稳压电源。</w:t>
      </w:r>
    </w:p>
    <w:p w14:paraId="013772EC" w14:textId="49E1368C" w:rsidR="009B0421" w:rsidRPr="00665EBC" w:rsidRDefault="00AF04AE">
      <w:pPr>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474087CC"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流量计</w:t>
      </w:r>
      <w:r w:rsidR="00D7199B" w:rsidRPr="00665EBC">
        <w:rPr>
          <w:rFonts w:hint="eastAsia"/>
          <w:sz w:val="24"/>
          <w:szCs w:val="24"/>
        </w:rPr>
        <w:t>由稳压电源供电</w:t>
      </w:r>
      <w:r w:rsidRPr="00665EBC">
        <w:rPr>
          <w:rFonts w:hint="eastAsia"/>
          <w:sz w:val="24"/>
          <w:szCs w:val="24"/>
        </w:rPr>
        <w:t>，将稳压电源的电压调整至</w:t>
      </w:r>
      <w:r w:rsidR="000A1CEE" w:rsidRPr="00665EBC">
        <w:rPr>
          <w:rFonts w:hint="eastAsia"/>
          <w:sz w:val="24"/>
          <w:szCs w:val="24"/>
        </w:rPr>
        <w:t>流量计</w:t>
      </w:r>
      <w:r w:rsidRPr="00665EBC">
        <w:rPr>
          <w:rFonts w:hint="eastAsia"/>
          <w:sz w:val="24"/>
          <w:szCs w:val="24"/>
        </w:rPr>
        <w:t>的正常工作电压，使流</w:t>
      </w:r>
      <w:r w:rsidRPr="00665EBC">
        <w:rPr>
          <w:rFonts w:hint="eastAsia"/>
          <w:sz w:val="24"/>
          <w:szCs w:val="24"/>
        </w:rPr>
        <w:lastRenderedPageBreak/>
        <w:t>量计正常工作，然后缓慢下调稳压电源的电压至流量计设计电压下限时，检查是否有正常提示。</w:t>
      </w:r>
    </w:p>
    <w:p w14:paraId="11A68291" w14:textId="0D53066D" w:rsidR="009B0421" w:rsidRPr="00665EBC" w:rsidRDefault="00AF04AE">
      <w:pPr>
        <w:autoSpaceDE w:val="0"/>
        <w:autoSpaceDN w:val="0"/>
        <w:adjustRightInd w:val="0"/>
        <w:snapToGrid w:val="0"/>
        <w:spacing w:line="360" w:lineRule="auto"/>
        <w:jc w:val="left"/>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3BEBB15E"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查</w:t>
      </w:r>
      <w:r w:rsidRPr="00665EBC">
        <w:rPr>
          <w:sz w:val="24"/>
          <w:szCs w:val="24"/>
        </w:rPr>
        <w:t>流量计</w:t>
      </w:r>
      <w:r w:rsidRPr="00665EBC">
        <w:rPr>
          <w:rFonts w:hint="eastAsia"/>
          <w:sz w:val="24"/>
          <w:szCs w:val="24"/>
        </w:rPr>
        <w:t>的工作电源欠压提示应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4</w:t>
      </w:r>
      <w:r w:rsidRPr="00665EBC">
        <w:rPr>
          <w:sz w:val="24"/>
          <w:szCs w:val="24"/>
        </w:rPr>
        <w:t>.</w:t>
      </w:r>
      <w:r w:rsidRPr="00665EBC">
        <w:rPr>
          <w:rFonts w:hint="eastAsia"/>
          <w:sz w:val="24"/>
          <w:szCs w:val="24"/>
        </w:rPr>
        <w:t>1</w:t>
      </w:r>
      <w:r w:rsidRPr="00665EBC">
        <w:rPr>
          <w:rFonts w:hint="eastAsia"/>
          <w:sz w:val="24"/>
          <w:szCs w:val="24"/>
        </w:rPr>
        <w:t>条的</w:t>
      </w:r>
      <w:r w:rsidRPr="00665EBC">
        <w:rPr>
          <w:sz w:val="24"/>
          <w:szCs w:val="24"/>
        </w:rPr>
        <w:t>要求。</w:t>
      </w:r>
    </w:p>
    <w:p w14:paraId="5C0041EE" w14:textId="32FA52BC" w:rsidR="009B0421" w:rsidRPr="00665EBC" w:rsidRDefault="00AF04AE">
      <w:pPr>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2</w:t>
      </w:r>
      <w:r w:rsidR="009B0421" w:rsidRPr="00665EBC">
        <w:rPr>
          <w:rFonts w:hint="eastAsia"/>
          <w:sz w:val="24"/>
          <w:szCs w:val="24"/>
        </w:rPr>
        <w:t>断电保护</w:t>
      </w:r>
    </w:p>
    <w:p w14:paraId="10EE3F0D" w14:textId="111FF557" w:rsidR="009B0421" w:rsidRPr="00665EBC" w:rsidRDefault="00AF04AE">
      <w:pPr>
        <w:adjustRightInd w:val="0"/>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1EF5854E"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查</w:t>
      </w:r>
      <w:r w:rsidRPr="00665EBC">
        <w:rPr>
          <w:sz w:val="24"/>
          <w:szCs w:val="24"/>
        </w:rPr>
        <w:t>流量计</w:t>
      </w:r>
      <w:r w:rsidRPr="00665EBC">
        <w:rPr>
          <w:rFonts w:hint="eastAsia"/>
          <w:sz w:val="24"/>
          <w:szCs w:val="24"/>
        </w:rPr>
        <w:t>的断电保护</w:t>
      </w:r>
      <w:r w:rsidRPr="00665EBC">
        <w:rPr>
          <w:sz w:val="24"/>
          <w:szCs w:val="24"/>
        </w:rPr>
        <w:t>功能是否符合第</w:t>
      </w:r>
      <w:r w:rsidRPr="00665EBC">
        <w:rPr>
          <w:rFonts w:eastAsia="黑体" w:hint="eastAsia"/>
          <w:sz w:val="24"/>
          <w:szCs w:val="24"/>
        </w:rPr>
        <w:t>7</w:t>
      </w:r>
      <w:r w:rsidRPr="00665EBC">
        <w:rPr>
          <w:rFonts w:eastAsia="黑体"/>
          <w:sz w:val="24"/>
          <w:szCs w:val="24"/>
        </w:rPr>
        <w:t>.</w:t>
      </w:r>
      <w:r w:rsidRPr="00665EBC">
        <w:rPr>
          <w:rFonts w:eastAsia="黑体" w:hint="eastAsia"/>
          <w:sz w:val="24"/>
          <w:szCs w:val="24"/>
        </w:rPr>
        <w:t>4.2</w:t>
      </w:r>
      <w:r w:rsidRPr="00665EBC">
        <w:rPr>
          <w:rFonts w:hint="eastAsia"/>
          <w:sz w:val="24"/>
          <w:szCs w:val="24"/>
        </w:rPr>
        <w:t>条的</w:t>
      </w:r>
      <w:r w:rsidRPr="00665EBC">
        <w:rPr>
          <w:sz w:val="24"/>
          <w:szCs w:val="24"/>
        </w:rPr>
        <w:t>要求。</w:t>
      </w:r>
    </w:p>
    <w:p w14:paraId="4C07C1EC" w14:textId="1CAEE370" w:rsidR="009B0421" w:rsidRPr="00665EBC" w:rsidRDefault="00AF04AE">
      <w:pPr>
        <w:adjustRightInd w:val="0"/>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60A76A9A" w14:textId="2156B382"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11B1770E" w14:textId="57FE0290" w:rsidR="009B0421" w:rsidRPr="00665EBC" w:rsidRDefault="00AF04AE">
      <w:pPr>
        <w:adjustRightInd w:val="0"/>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60311725"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稳压电源。</w:t>
      </w:r>
    </w:p>
    <w:p w14:paraId="5651D615" w14:textId="30649FBC" w:rsidR="009B0421" w:rsidRPr="00665EBC" w:rsidRDefault="00AF04AE">
      <w:pPr>
        <w:snapToGrid w:val="0"/>
        <w:spacing w:line="360" w:lineRule="auto"/>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1C8ED632" w14:textId="21DA2FC9" w:rsidR="009B0421" w:rsidRPr="00665EBC" w:rsidRDefault="00230392" w:rsidP="00027704">
      <w:pPr>
        <w:snapToGrid w:val="0"/>
        <w:spacing w:line="360" w:lineRule="auto"/>
        <w:ind w:firstLineChars="200" w:firstLine="480"/>
        <w:rPr>
          <w:sz w:val="24"/>
          <w:szCs w:val="24"/>
        </w:rPr>
      </w:pPr>
      <w:r w:rsidRPr="00665EBC">
        <w:rPr>
          <w:rFonts w:hint="eastAsia"/>
          <w:sz w:val="24"/>
          <w:szCs w:val="24"/>
        </w:rPr>
        <w:t>流量计由稳压电源供电，</w:t>
      </w:r>
      <w:r w:rsidR="009B0421" w:rsidRPr="00665EBC">
        <w:rPr>
          <w:rFonts w:hint="eastAsia"/>
          <w:sz w:val="24"/>
          <w:szCs w:val="24"/>
        </w:rPr>
        <w:t>将稳压电源的电压调整至正常工作电压，使流量计处于正常工作状态但不通</w:t>
      </w:r>
      <w:r w:rsidR="00AF04AE" w:rsidRPr="00665EBC">
        <w:rPr>
          <w:rFonts w:hint="eastAsia"/>
          <w:sz w:val="24"/>
          <w:szCs w:val="24"/>
        </w:rPr>
        <w:t>液</w:t>
      </w:r>
      <w:r w:rsidR="000A1CEE" w:rsidRPr="00665EBC">
        <w:rPr>
          <w:rFonts w:hint="eastAsia"/>
          <w:sz w:val="24"/>
          <w:szCs w:val="24"/>
        </w:rPr>
        <w:t>，</w:t>
      </w:r>
      <w:r w:rsidR="009B0421" w:rsidRPr="00665EBC">
        <w:rPr>
          <w:rFonts w:hint="eastAsia"/>
          <w:sz w:val="24"/>
          <w:szCs w:val="24"/>
        </w:rPr>
        <w:t>记录流量计内</w:t>
      </w:r>
      <w:r w:rsidR="000A1CEE" w:rsidRPr="00665EBC">
        <w:rPr>
          <w:rFonts w:hint="eastAsia"/>
          <w:sz w:val="24"/>
          <w:szCs w:val="24"/>
        </w:rPr>
        <w:t>需要保存的信息和数据</w:t>
      </w:r>
      <w:r w:rsidR="009B0421" w:rsidRPr="00665EBC">
        <w:rPr>
          <w:rFonts w:hint="eastAsia"/>
          <w:sz w:val="24"/>
          <w:szCs w:val="24"/>
        </w:rPr>
        <w:t>。</w:t>
      </w:r>
    </w:p>
    <w:p w14:paraId="2EBC0B97" w14:textId="4D780A32" w:rsidR="00081AAA" w:rsidRPr="00665EBC" w:rsidRDefault="009B0421" w:rsidP="00027704">
      <w:pPr>
        <w:snapToGrid w:val="0"/>
        <w:spacing w:line="360" w:lineRule="auto"/>
        <w:ind w:firstLineChars="200" w:firstLine="480"/>
        <w:rPr>
          <w:sz w:val="24"/>
          <w:szCs w:val="24"/>
        </w:rPr>
      </w:pPr>
      <w:r w:rsidRPr="00665EBC">
        <w:rPr>
          <w:rFonts w:hint="eastAsia"/>
          <w:sz w:val="24"/>
          <w:szCs w:val="24"/>
        </w:rPr>
        <w:t xml:space="preserve">a) </w:t>
      </w:r>
      <w:r w:rsidR="00081AAA" w:rsidRPr="00665EBC">
        <w:rPr>
          <w:rFonts w:hint="eastAsia"/>
          <w:sz w:val="24"/>
          <w:szCs w:val="24"/>
        </w:rPr>
        <w:t>先将稳压电源电压缓慢降至欠压设计值，</w:t>
      </w:r>
      <w:r w:rsidR="008F0181" w:rsidRPr="00665EBC">
        <w:rPr>
          <w:rFonts w:hint="eastAsia"/>
          <w:sz w:val="24"/>
          <w:szCs w:val="24"/>
        </w:rPr>
        <w:t>30min</w:t>
      </w:r>
      <w:r w:rsidR="004D5698" w:rsidRPr="00665EBC">
        <w:rPr>
          <w:rFonts w:hint="eastAsia"/>
          <w:sz w:val="24"/>
          <w:szCs w:val="24"/>
        </w:rPr>
        <w:t>后</w:t>
      </w:r>
      <w:r w:rsidR="00081AAA" w:rsidRPr="00665EBC">
        <w:rPr>
          <w:rFonts w:hint="eastAsia"/>
          <w:sz w:val="24"/>
          <w:szCs w:val="24"/>
        </w:rPr>
        <w:t>恢复到流量计正常工作电压，</w:t>
      </w:r>
      <w:r w:rsidR="004D5698" w:rsidRPr="00665EBC">
        <w:rPr>
          <w:rFonts w:hint="eastAsia"/>
          <w:sz w:val="24"/>
          <w:szCs w:val="24"/>
        </w:rPr>
        <w:t>检查</w:t>
      </w:r>
      <w:r w:rsidR="00081AAA" w:rsidRPr="00665EBC">
        <w:rPr>
          <w:rFonts w:hint="eastAsia"/>
          <w:sz w:val="24"/>
          <w:szCs w:val="24"/>
        </w:rPr>
        <w:t>流量计内需要保存的信息</w:t>
      </w:r>
      <w:r w:rsidR="004D5698" w:rsidRPr="00665EBC">
        <w:rPr>
          <w:rFonts w:hint="eastAsia"/>
          <w:sz w:val="24"/>
          <w:szCs w:val="24"/>
        </w:rPr>
        <w:t>和数据</w:t>
      </w:r>
      <w:r w:rsidR="00081AAA" w:rsidRPr="00665EBC">
        <w:rPr>
          <w:rFonts w:hint="eastAsia"/>
          <w:sz w:val="24"/>
          <w:szCs w:val="24"/>
        </w:rPr>
        <w:t>与欠压前</w:t>
      </w:r>
      <w:r w:rsidR="004D5698" w:rsidRPr="00665EBC">
        <w:rPr>
          <w:rFonts w:hint="eastAsia"/>
          <w:sz w:val="24"/>
          <w:szCs w:val="24"/>
        </w:rPr>
        <w:t>是否</w:t>
      </w:r>
      <w:r w:rsidR="00081AAA" w:rsidRPr="00665EBC">
        <w:rPr>
          <w:rFonts w:hint="eastAsia"/>
          <w:sz w:val="24"/>
          <w:szCs w:val="24"/>
        </w:rPr>
        <w:t>一致；</w:t>
      </w:r>
      <w:r w:rsidR="00081AAA" w:rsidRPr="00665EBC">
        <w:rPr>
          <w:rFonts w:hint="eastAsia"/>
          <w:sz w:val="24"/>
          <w:szCs w:val="24"/>
        </w:rPr>
        <w:t xml:space="preserve"> </w:t>
      </w:r>
    </w:p>
    <w:p w14:paraId="7F156802" w14:textId="5F0EAAF0"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 xml:space="preserve">b) </w:t>
      </w:r>
      <w:r w:rsidR="004D5698" w:rsidRPr="00665EBC">
        <w:rPr>
          <w:rFonts w:hint="eastAsia"/>
          <w:sz w:val="24"/>
          <w:szCs w:val="24"/>
        </w:rPr>
        <w:t>中</w:t>
      </w:r>
      <w:r w:rsidRPr="00665EBC">
        <w:rPr>
          <w:rFonts w:hint="eastAsia"/>
          <w:sz w:val="24"/>
          <w:szCs w:val="24"/>
        </w:rPr>
        <w:t>断稳压电源</w:t>
      </w:r>
      <w:r w:rsidR="004D5698" w:rsidRPr="00665EBC">
        <w:rPr>
          <w:rFonts w:hint="eastAsia"/>
          <w:sz w:val="24"/>
          <w:szCs w:val="24"/>
        </w:rPr>
        <w:t>供电</w:t>
      </w:r>
      <w:r w:rsidRPr="00665EBC">
        <w:rPr>
          <w:rFonts w:hint="eastAsia"/>
          <w:sz w:val="24"/>
          <w:szCs w:val="24"/>
        </w:rPr>
        <w:t>，</w:t>
      </w:r>
      <w:r w:rsidR="008F0181" w:rsidRPr="00665EBC">
        <w:rPr>
          <w:rFonts w:hint="eastAsia"/>
          <w:sz w:val="24"/>
          <w:szCs w:val="24"/>
        </w:rPr>
        <w:t>30min</w:t>
      </w:r>
      <w:r w:rsidRPr="00665EBC">
        <w:rPr>
          <w:rFonts w:hint="eastAsia"/>
          <w:sz w:val="24"/>
          <w:szCs w:val="24"/>
        </w:rPr>
        <w:t>后</w:t>
      </w:r>
      <w:r w:rsidR="004D5698" w:rsidRPr="00665EBC">
        <w:rPr>
          <w:rFonts w:hint="eastAsia"/>
          <w:sz w:val="24"/>
          <w:szCs w:val="24"/>
        </w:rPr>
        <w:t>接通稳压电源到流量计正常工作电压供电，</w:t>
      </w:r>
      <w:r w:rsidRPr="00665EBC">
        <w:rPr>
          <w:rFonts w:hint="eastAsia"/>
          <w:sz w:val="24"/>
          <w:szCs w:val="24"/>
        </w:rPr>
        <w:t>检查流量计内</w:t>
      </w:r>
      <w:r w:rsidR="000A1CEE" w:rsidRPr="00665EBC">
        <w:rPr>
          <w:rFonts w:hint="eastAsia"/>
          <w:sz w:val="24"/>
          <w:szCs w:val="24"/>
        </w:rPr>
        <w:t>需要</w:t>
      </w:r>
      <w:r w:rsidRPr="00665EBC">
        <w:rPr>
          <w:rFonts w:hint="eastAsia"/>
          <w:sz w:val="24"/>
          <w:szCs w:val="24"/>
        </w:rPr>
        <w:t>保存的信息</w:t>
      </w:r>
      <w:r w:rsidR="00EA2CF4" w:rsidRPr="00665EBC">
        <w:rPr>
          <w:rFonts w:hint="eastAsia"/>
          <w:sz w:val="24"/>
          <w:szCs w:val="24"/>
        </w:rPr>
        <w:t>与断电前是否一致</w:t>
      </w:r>
      <w:r w:rsidRPr="00665EBC">
        <w:rPr>
          <w:rFonts w:hint="eastAsia"/>
          <w:sz w:val="24"/>
          <w:szCs w:val="24"/>
        </w:rPr>
        <w:t>。</w:t>
      </w:r>
    </w:p>
    <w:p w14:paraId="734411DB" w14:textId="78F658BF" w:rsidR="009B0421" w:rsidRPr="00665EBC" w:rsidRDefault="00AF04AE">
      <w:pPr>
        <w:autoSpaceDE w:val="0"/>
        <w:autoSpaceDN w:val="0"/>
        <w:adjustRightInd w:val="0"/>
        <w:snapToGrid w:val="0"/>
        <w:spacing w:line="360" w:lineRule="auto"/>
        <w:jc w:val="left"/>
        <w:rPr>
          <w:sz w:val="24"/>
          <w:szCs w:val="24"/>
        </w:rPr>
      </w:pPr>
      <w:r w:rsidRPr="00665EBC">
        <w:rPr>
          <w:rFonts w:hint="eastAsia"/>
          <w:sz w:val="24"/>
          <w:szCs w:val="24"/>
        </w:rPr>
        <w:t>10.6</w:t>
      </w:r>
      <w:r w:rsidR="009B0421" w:rsidRPr="00665EBC">
        <w:rPr>
          <w:sz w:val="24"/>
          <w:szCs w:val="24"/>
        </w:rPr>
        <w:t>.</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156DE597"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查</w:t>
      </w:r>
      <w:r w:rsidRPr="00665EBC">
        <w:rPr>
          <w:sz w:val="24"/>
          <w:szCs w:val="24"/>
        </w:rPr>
        <w:t>流量计</w:t>
      </w:r>
      <w:r w:rsidRPr="00665EBC">
        <w:rPr>
          <w:rFonts w:hint="eastAsia"/>
          <w:sz w:val="24"/>
          <w:szCs w:val="24"/>
        </w:rPr>
        <w:t>的断电保护</w:t>
      </w:r>
      <w:r w:rsidR="00B8612F" w:rsidRPr="00665EBC">
        <w:rPr>
          <w:rFonts w:hint="eastAsia"/>
          <w:sz w:val="24"/>
          <w:szCs w:val="24"/>
        </w:rPr>
        <w:t>功能</w:t>
      </w:r>
      <w:r w:rsidR="00F40B0A" w:rsidRPr="00665EBC">
        <w:rPr>
          <w:rFonts w:hint="eastAsia"/>
          <w:sz w:val="24"/>
          <w:szCs w:val="24"/>
        </w:rPr>
        <w:t>应</w:t>
      </w:r>
      <w:r w:rsidRPr="00665EBC">
        <w:rPr>
          <w:sz w:val="24"/>
          <w:szCs w:val="24"/>
        </w:rPr>
        <w:t>符合第</w:t>
      </w:r>
      <w:r w:rsidRPr="00665EBC">
        <w:rPr>
          <w:rFonts w:eastAsia="黑体" w:hint="eastAsia"/>
          <w:sz w:val="24"/>
          <w:szCs w:val="24"/>
        </w:rPr>
        <w:t>7</w:t>
      </w:r>
      <w:r w:rsidRPr="00665EBC">
        <w:rPr>
          <w:rFonts w:eastAsia="黑体"/>
          <w:sz w:val="24"/>
          <w:szCs w:val="24"/>
        </w:rPr>
        <w:t>.</w:t>
      </w:r>
      <w:r w:rsidRPr="00665EBC">
        <w:rPr>
          <w:rFonts w:eastAsia="黑体" w:hint="eastAsia"/>
          <w:sz w:val="24"/>
          <w:szCs w:val="24"/>
        </w:rPr>
        <w:t>4.2</w:t>
      </w:r>
      <w:r w:rsidRPr="00665EBC">
        <w:rPr>
          <w:rFonts w:hint="eastAsia"/>
          <w:sz w:val="24"/>
          <w:szCs w:val="24"/>
        </w:rPr>
        <w:t>条的</w:t>
      </w:r>
      <w:r w:rsidRPr="00665EBC">
        <w:rPr>
          <w:sz w:val="24"/>
          <w:szCs w:val="24"/>
        </w:rPr>
        <w:t>要求。</w:t>
      </w:r>
    </w:p>
    <w:p w14:paraId="340D7C0B" w14:textId="418D4F96" w:rsidR="009B0421" w:rsidRPr="00665EBC" w:rsidRDefault="008F0181">
      <w:pPr>
        <w:pStyle w:val="aff2"/>
        <w:snapToGrid w:val="0"/>
        <w:spacing w:line="360" w:lineRule="auto"/>
        <w:ind w:firstLine="0"/>
        <w:outlineLvl w:val="1"/>
        <w:rPr>
          <w:szCs w:val="24"/>
        </w:rPr>
      </w:pPr>
      <w:bookmarkStart w:id="216" w:name="_Toc457807286"/>
      <w:bookmarkStart w:id="217" w:name="_Toc457808149"/>
      <w:bookmarkStart w:id="218" w:name="_Toc457808611"/>
      <w:bookmarkStart w:id="219" w:name="_Toc501210818"/>
      <w:bookmarkStart w:id="220" w:name="_Toc185070222"/>
      <w:r w:rsidRPr="00665EBC">
        <w:rPr>
          <w:rFonts w:hint="eastAsia"/>
          <w:szCs w:val="24"/>
        </w:rPr>
        <w:t>10.7</w:t>
      </w:r>
      <w:r w:rsidR="009B0421" w:rsidRPr="00665EBC">
        <w:rPr>
          <w:rFonts w:hint="eastAsia"/>
          <w:szCs w:val="24"/>
        </w:rPr>
        <w:t xml:space="preserve"> </w:t>
      </w:r>
      <w:r w:rsidR="009B0421" w:rsidRPr="00665EBC">
        <w:rPr>
          <w:rFonts w:hint="eastAsia"/>
          <w:szCs w:val="24"/>
        </w:rPr>
        <w:t>安全</w:t>
      </w:r>
      <w:r w:rsidR="009B0421" w:rsidRPr="00665EBC">
        <w:rPr>
          <w:szCs w:val="24"/>
        </w:rPr>
        <w:t>性能</w:t>
      </w:r>
      <w:bookmarkEnd w:id="216"/>
      <w:bookmarkEnd w:id="217"/>
      <w:bookmarkEnd w:id="218"/>
      <w:bookmarkEnd w:id="219"/>
      <w:bookmarkEnd w:id="220"/>
    </w:p>
    <w:p w14:paraId="045C6F97" w14:textId="70C44F7D" w:rsidR="009B0421" w:rsidRPr="00665EBC" w:rsidRDefault="008F0181">
      <w:pPr>
        <w:snapToGrid w:val="0"/>
        <w:spacing w:line="360" w:lineRule="auto"/>
        <w:rPr>
          <w:sz w:val="24"/>
          <w:szCs w:val="24"/>
        </w:rPr>
      </w:pPr>
      <w:r w:rsidRPr="00665EBC">
        <w:rPr>
          <w:rFonts w:hint="eastAsia"/>
          <w:sz w:val="24"/>
          <w:szCs w:val="24"/>
        </w:rPr>
        <w:t>10.7</w:t>
      </w:r>
      <w:r w:rsidR="00035593" w:rsidRPr="00665EBC">
        <w:rPr>
          <w:rFonts w:hint="eastAsia"/>
          <w:sz w:val="24"/>
          <w:szCs w:val="24"/>
        </w:rPr>
        <w:t>.1</w:t>
      </w:r>
      <w:r w:rsidR="009B0421" w:rsidRPr="00665EBC">
        <w:rPr>
          <w:rFonts w:hint="eastAsia"/>
          <w:sz w:val="24"/>
          <w:szCs w:val="24"/>
        </w:rPr>
        <w:t xml:space="preserve"> </w:t>
      </w:r>
      <w:r w:rsidR="009B0421" w:rsidRPr="00665EBC">
        <w:rPr>
          <w:rFonts w:hint="eastAsia"/>
          <w:sz w:val="24"/>
          <w:szCs w:val="24"/>
        </w:rPr>
        <w:t>绝缘电阻</w:t>
      </w:r>
    </w:p>
    <w:p w14:paraId="6931B32B" w14:textId="11E5B130" w:rsidR="009B0421" w:rsidRPr="00665EBC" w:rsidRDefault="008F0181">
      <w:pPr>
        <w:adjustRightInd w:val="0"/>
        <w:snapToGrid w:val="0"/>
        <w:spacing w:line="360" w:lineRule="auto"/>
        <w:rPr>
          <w:sz w:val="24"/>
          <w:szCs w:val="24"/>
        </w:rPr>
      </w:pPr>
      <w:r w:rsidRPr="00665EBC">
        <w:rPr>
          <w:rFonts w:hint="eastAsia"/>
          <w:sz w:val="24"/>
          <w:szCs w:val="24"/>
        </w:rPr>
        <w:t>10.7</w:t>
      </w:r>
      <w:r w:rsidR="00035593" w:rsidRPr="00665EBC">
        <w:rPr>
          <w:rFonts w:hint="eastAsia"/>
          <w:sz w:val="24"/>
          <w:szCs w:val="24"/>
        </w:rPr>
        <w:t>.1</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32B3651E"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各端子之间</w:t>
      </w:r>
      <w:r w:rsidR="00C60215" w:rsidRPr="00665EBC">
        <w:rPr>
          <w:rFonts w:hint="eastAsia"/>
          <w:sz w:val="24"/>
          <w:szCs w:val="24"/>
        </w:rPr>
        <w:t>的</w:t>
      </w:r>
      <w:r w:rsidRPr="00665EBC">
        <w:rPr>
          <w:rFonts w:hint="eastAsia"/>
          <w:sz w:val="24"/>
          <w:szCs w:val="24"/>
        </w:rPr>
        <w:t>绝缘电阻</w:t>
      </w:r>
      <w:r w:rsidRPr="00665EBC">
        <w:rPr>
          <w:sz w:val="24"/>
          <w:szCs w:val="24"/>
        </w:rPr>
        <w:t>是否符合第</w:t>
      </w:r>
      <w:r w:rsidRPr="00665EBC">
        <w:rPr>
          <w:rFonts w:eastAsia="黑体" w:hint="eastAsia"/>
          <w:sz w:val="24"/>
          <w:szCs w:val="24"/>
        </w:rPr>
        <w:t>7</w:t>
      </w:r>
      <w:r w:rsidRPr="00665EBC">
        <w:rPr>
          <w:rFonts w:eastAsia="黑体"/>
          <w:sz w:val="24"/>
          <w:szCs w:val="24"/>
        </w:rPr>
        <w:t>.</w:t>
      </w:r>
      <w:r w:rsidRPr="00665EBC">
        <w:rPr>
          <w:rFonts w:eastAsia="黑体" w:hint="eastAsia"/>
          <w:sz w:val="24"/>
          <w:szCs w:val="24"/>
        </w:rPr>
        <w:t>5</w:t>
      </w:r>
      <w:r w:rsidRPr="00665EBC">
        <w:rPr>
          <w:rFonts w:eastAsia="黑体"/>
          <w:sz w:val="24"/>
          <w:szCs w:val="24"/>
        </w:rPr>
        <w:t>.</w:t>
      </w:r>
      <w:r w:rsidRPr="00665EBC">
        <w:rPr>
          <w:rFonts w:eastAsia="黑体" w:hint="eastAsia"/>
          <w:sz w:val="24"/>
          <w:szCs w:val="24"/>
        </w:rPr>
        <w:t>1</w:t>
      </w:r>
      <w:r w:rsidRPr="00665EBC">
        <w:rPr>
          <w:rFonts w:hint="eastAsia"/>
          <w:sz w:val="24"/>
          <w:szCs w:val="24"/>
        </w:rPr>
        <w:t>条的</w:t>
      </w:r>
      <w:r w:rsidRPr="00665EBC">
        <w:rPr>
          <w:sz w:val="24"/>
          <w:szCs w:val="24"/>
        </w:rPr>
        <w:t>要求。</w:t>
      </w:r>
    </w:p>
    <w:p w14:paraId="273B0A57" w14:textId="13CE20A0" w:rsidR="009B0421" w:rsidRPr="00665EBC" w:rsidRDefault="008F0181">
      <w:pPr>
        <w:adjustRightInd w:val="0"/>
        <w:snapToGrid w:val="0"/>
        <w:spacing w:line="360" w:lineRule="auto"/>
        <w:rPr>
          <w:sz w:val="24"/>
          <w:szCs w:val="24"/>
        </w:rPr>
      </w:pPr>
      <w:r w:rsidRPr="00665EBC">
        <w:rPr>
          <w:rFonts w:hint="eastAsia"/>
          <w:sz w:val="24"/>
          <w:szCs w:val="24"/>
        </w:rPr>
        <w:t>10.7</w:t>
      </w:r>
      <w:r w:rsidR="00035593" w:rsidRPr="00665EBC">
        <w:rPr>
          <w:rFonts w:hint="eastAsia"/>
          <w:sz w:val="24"/>
          <w:szCs w:val="24"/>
        </w:rPr>
        <w:t>.1</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1F08684D" w14:textId="363BAC73"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20960A65" w14:textId="03F4FA9D" w:rsidR="009B0421" w:rsidRPr="00665EBC" w:rsidRDefault="008F0181">
      <w:pPr>
        <w:adjustRightInd w:val="0"/>
        <w:snapToGrid w:val="0"/>
        <w:spacing w:line="360" w:lineRule="auto"/>
        <w:rPr>
          <w:sz w:val="24"/>
          <w:szCs w:val="24"/>
        </w:rPr>
      </w:pPr>
      <w:r w:rsidRPr="00665EBC">
        <w:rPr>
          <w:rFonts w:hint="eastAsia"/>
          <w:sz w:val="24"/>
          <w:szCs w:val="24"/>
        </w:rPr>
        <w:t>10.7</w:t>
      </w:r>
      <w:r w:rsidR="00035593" w:rsidRPr="00665EBC">
        <w:rPr>
          <w:rFonts w:hint="eastAsia"/>
          <w:sz w:val="24"/>
          <w:szCs w:val="24"/>
        </w:rPr>
        <w:t>.1</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371995EA" w14:textId="77777777" w:rsidR="009B0421" w:rsidRPr="00665EBC" w:rsidRDefault="009B0421" w:rsidP="00027704">
      <w:pPr>
        <w:adjustRightInd w:val="0"/>
        <w:snapToGrid w:val="0"/>
        <w:spacing w:line="360" w:lineRule="auto"/>
        <w:ind w:firstLineChars="200" w:firstLine="480"/>
        <w:rPr>
          <w:sz w:val="24"/>
          <w:szCs w:val="24"/>
        </w:rPr>
      </w:pPr>
      <w:r w:rsidRPr="00665EBC">
        <w:rPr>
          <w:rFonts w:cs="宋体" w:hint="eastAsia"/>
          <w:sz w:val="24"/>
          <w:szCs w:val="24"/>
        </w:rPr>
        <w:t>兆欧表或</w:t>
      </w:r>
      <w:r w:rsidRPr="00665EBC">
        <w:rPr>
          <w:rFonts w:hint="eastAsia"/>
          <w:sz w:val="24"/>
          <w:szCs w:val="24"/>
        </w:rPr>
        <w:t>绝缘电阻测试仪。</w:t>
      </w:r>
    </w:p>
    <w:p w14:paraId="6B9907F3" w14:textId="53D8C5E5" w:rsidR="009B0421" w:rsidRPr="00665EBC" w:rsidRDefault="008F0181">
      <w:pPr>
        <w:snapToGrid w:val="0"/>
        <w:spacing w:line="360" w:lineRule="auto"/>
        <w:rPr>
          <w:sz w:val="24"/>
          <w:szCs w:val="24"/>
        </w:rPr>
      </w:pPr>
      <w:r w:rsidRPr="00665EBC">
        <w:rPr>
          <w:rFonts w:hint="eastAsia"/>
          <w:sz w:val="24"/>
          <w:szCs w:val="24"/>
        </w:rPr>
        <w:t>10.7</w:t>
      </w:r>
      <w:r w:rsidR="00035593" w:rsidRPr="00665EBC">
        <w:rPr>
          <w:rFonts w:hint="eastAsia"/>
          <w:sz w:val="24"/>
          <w:szCs w:val="24"/>
        </w:rPr>
        <w:t>.1</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68D2DC3A" w14:textId="77777777" w:rsidR="009B0421" w:rsidRPr="00665EBC" w:rsidRDefault="00C60215" w:rsidP="00027704">
      <w:pPr>
        <w:pStyle w:val="Char1"/>
        <w:snapToGrid w:val="0"/>
        <w:spacing w:line="360" w:lineRule="auto"/>
        <w:ind w:firstLineChars="200" w:firstLine="480"/>
        <w:outlineLvl w:val="9"/>
        <w:rPr>
          <w:rFonts w:eastAsia="宋体"/>
          <w:kern w:val="2"/>
          <w:sz w:val="24"/>
          <w:szCs w:val="24"/>
        </w:rPr>
      </w:pPr>
      <w:r w:rsidRPr="00665EBC">
        <w:rPr>
          <w:rFonts w:eastAsia="宋体" w:hint="eastAsia"/>
          <w:kern w:val="2"/>
          <w:sz w:val="24"/>
          <w:szCs w:val="24"/>
        </w:rPr>
        <w:lastRenderedPageBreak/>
        <w:t>按</w:t>
      </w:r>
      <w:r w:rsidR="009B0421" w:rsidRPr="00665EBC">
        <w:rPr>
          <w:rFonts w:eastAsia="宋体" w:hint="eastAsia"/>
          <w:kern w:val="2"/>
          <w:sz w:val="24"/>
          <w:szCs w:val="24"/>
        </w:rPr>
        <w:t>表</w:t>
      </w:r>
      <w:r w:rsidRPr="00665EBC">
        <w:rPr>
          <w:rFonts w:eastAsia="宋体" w:hint="eastAsia"/>
          <w:kern w:val="2"/>
          <w:sz w:val="24"/>
          <w:szCs w:val="24"/>
        </w:rPr>
        <w:t>5</w:t>
      </w:r>
      <w:r w:rsidRPr="00665EBC">
        <w:rPr>
          <w:rFonts w:eastAsia="宋体" w:hint="eastAsia"/>
          <w:kern w:val="2"/>
          <w:sz w:val="24"/>
          <w:szCs w:val="24"/>
        </w:rPr>
        <w:t>要求</w:t>
      </w:r>
      <w:r w:rsidR="009B0421" w:rsidRPr="00665EBC">
        <w:rPr>
          <w:rFonts w:eastAsia="宋体" w:hint="eastAsia"/>
          <w:kern w:val="2"/>
          <w:sz w:val="24"/>
          <w:szCs w:val="24"/>
        </w:rPr>
        <w:t>，分别对流量计的电源端子与接地端子、输入输出端子与接地端子之间进行绝缘电阻测试</w:t>
      </w:r>
      <w:r w:rsidR="009B0421" w:rsidRPr="00665EBC">
        <w:rPr>
          <w:rFonts w:eastAsia="宋体"/>
          <w:kern w:val="2"/>
          <w:sz w:val="24"/>
          <w:szCs w:val="24"/>
        </w:rPr>
        <w:t>。</w:t>
      </w:r>
    </w:p>
    <w:p w14:paraId="7C578D16" w14:textId="53FCFEAC" w:rsidR="009B0421" w:rsidRPr="00665EBC" w:rsidRDefault="008F0181">
      <w:pPr>
        <w:autoSpaceDE w:val="0"/>
        <w:autoSpaceDN w:val="0"/>
        <w:adjustRightInd w:val="0"/>
        <w:snapToGrid w:val="0"/>
        <w:spacing w:line="360" w:lineRule="auto"/>
        <w:jc w:val="left"/>
        <w:rPr>
          <w:sz w:val="24"/>
          <w:szCs w:val="24"/>
        </w:rPr>
      </w:pPr>
      <w:r w:rsidRPr="00665EBC">
        <w:rPr>
          <w:rFonts w:hint="eastAsia"/>
          <w:sz w:val="24"/>
          <w:szCs w:val="24"/>
        </w:rPr>
        <w:t>10.7</w:t>
      </w:r>
      <w:r w:rsidR="00035593" w:rsidRPr="00665EBC">
        <w:rPr>
          <w:rFonts w:hint="eastAsia"/>
          <w:sz w:val="24"/>
          <w:szCs w:val="24"/>
        </w:rPr>
        <w:t>.1</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45CC7409" w14:textId="77777777" w:rsidR="009B0421" w:rsidRPr="00665EBC" w:rsidRDefault="009B0421" w:rsidP="00027704">
      <w:pPr>
        <w:snapToGrid w:val="0"/>
        <w:spacing w:line="360" w:lineRule="auto"/>
        <w:ind w:firstLineChars="250" w:firstLine="600"/>
        <w:rPr>
          <w:sz w:val="24"/>
          <w:szCs w:val="24"/>
        </w:rPr>
      </w:pPr>
      <w:r w:rsidRPr="00665EBC">
        <w:rPr>
          <w:sz w:val="24"/>
          <w:szCs w:val="24"/>
        </w:rPr>
        <w:t>流量计</w:t>
      </w:r>
      <w:r w:rsidRPr="00665EBC">
        <w:rPr>
          <w:rFonts w:hint="eastAsia"/>
          <w:sz w:val="24"/>
          <w:szCs w:val="24"/>
        </w:rPr>
        <w:t>各端子之间绝缘电阻</w:t>
      </w:r>
      <w:r w:rsidR="00F40B0A" w:rsidRPr="00665EBC">
        <w:rPr>
          <w:rFonts w:hint="eastAsia"/>
          <w:sz w:val="24"/>
          <w:szCs w:val="24"/>
        </w:rPr>
        <w:t>应</w:t>
      </w:r>
      <w:r w:rsidRPr="00665EBC">
        <w:rPr>
          <w:sz w:val="24"/>
          <w:szCs w:val="24"/>
        </w:rPr>
        <w:t>符合第</w:t>
      </w:r>
      <w:r w:rsidRPr="00665EBC">
        <w:rPr>
          <w:rFonts w:eastAsia="黑体" w:hint="eastAsia"/>
          <w:sz w:val="24"/>
          <w:szCs w:val="24"/>
        </w:rPr>
        <w:t>7</w:t>
      </w:r>
      <w:r w:rsidRPr="00665EBC">
        <w:rPr>
          <w:rFonts w:eastAsia="黑体"/>
          <w:sz w:val="24"/>
          <w:szCs w:val="24"/>
        </w:rPr>
        <w:t>.</w:t>
      </w:r>
      <w:r w:rsidRPr="00665EBC">
        <w:rPr>
          <w:rFonts w:eastAsia="黑体" w:hint="eastAsia"/>
          <w:sz w:val="24"/>
          <w:szCs w:val="24"/>
        </w:rPr>
        <w:t>5</w:t>
      </w:r>
      <w:r w:rsidRPr="00665EBC">
        <w:rPr>
          <w:rFonts w:eastAsia="黑体"/>
          <w:sz w:val="24"/>
          <w:szCs w:val="24"/>
        </w:rPr>
        <w:t>.</w:t>
      </w:r>
      <w:r w:rsidRPr="00665EBC">
        <w:rPr>
          <w:rFonts w:eastAsia="黑体" w:hint="eastAsia"/>
          <w:sz w:val="24"/>
          <w:szCs w:val="24"/>
        </w:rPr>
        <w:t>1</w:t>
      </w:r>
      <w:r w:rsidRPr="00665EBC">
        <w:rPr>
          <w:rFonts w:hint="eastAsia"/>
          <w:sz w:val="24"/>
          <w:szCs w:val="24"/>
        </w:rPr>
        <w:t>条的</w:t>
      </w:r>
      <w:r w:rsidRPr="00665EBC">
        <w:rPr>
          <w:sz w:val="24"/>
          <w:szCs w:val="24"/>
        </w:rPr>
        <w:t>要求。</w:t>
      </w:r>
    </w:p>
    <w:p w14:paraId="4F8C5E9A" w14:textId="730D01A7" w:rsidR="009B0421" w:rsidRPr="00665EBC" w:rsidRDefault="008F0181">
      <w:pPr>
        <w:snapToGrid w:val="0"/>
        <w:spacing w:line="360" w:lineRule="auto"/>
        <w:rPr>
          <w:sz w:val="24"/>
          <w:szCs w:val="24"/>
        </w:rPr>
      </w:pPr>
      <w:r w:rsidRPr="00665EBC">
        <w:rPr>
          <w:rFonts w:hint="eastAsia"/>
          <w:sz w:val="24"/>
          <w:szCs w:val="24"/>
        </w:rPr>
        <w:t>10.7</w:t>
      </w:r>
      <w:r w:rsidR="00035593" w:rsidRPr="00665EBC">
        <w:rPr>
          <w:rFonts w:hint="eastAsia"/>
          <w:sz w:val="24"/>
          <w:szCs w:val="24"/>
        </w:rPr>
        <w:t>.2</w:t>
      </w:r>
      <w:r w:rsidR="009B0421" w:rsidRPr="00665EBC">
        <w:rPr>
          <w:rFonts w:hint="eastAsia"/>
          <w:sz w:val="24"/>
          <w:szCs w:val="24"/>
        </w:rPr>
        <w:t xml:space="preserve"> </w:t>
      </w:r>
      <w:r w:rsidR="009B0421" w:rsidRPr="00665EBC">
        <w:rPr>
          <w:rFonts w:hint="eastAsia"/>
          <w:sz w:val="24"/>
          <w:szCs w:val="24"/>
        </w:rPr>
        <w:t>绝缘强度</w:t>
      </w:r>
    </w:p>
    <w:p w14:paraId="571611E9" w14:textId="48C16BC2" w:rsidR="009B0421" w:rsidRPr="00665EBC" w:rsidRDefault="008F0181">
      <w:pPr>
        <w:adjustRightInd w:val="0"/>
        <w:snapToGrid w:val="0"/>
        <w:spacing w:line="360" w:lineRule="auto"/>
        <w:rPr>
          <w:sz w:val="24"/>
          <w:szCs w:val="24"/>
        </w:rPr>
      </w:pPr>
      <w:r w:rsidRPr="00665EBC">
        <w:rPr>
          <w:rFonts w:hint="eastAsia"/>
          <w:sz w:val="24"/>
          <w:szCs w:val="24"/>
        </w:rPr>
        <w:t>10.7</w:t>
      </w:r>
      <w:r w:rsidR="00035593" w:rsidRPr="00665EBC">
        <w:rPr>
          <w:rFonts w:hint="eastAsia"/>
          <w:sz w:val="24"/>
          <w:szCs w:val="24"/>
        </w:rPr>
        <w:t>.2</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04B9FAEE"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各端子之间绝缘强度</w:t>
      </w:r>
      <w:r w:rsidRPr="00665EBC">
        <w:rPr>
          <w:sz w:val="24"/>
          <w:szCs w:val="24"/>
        </w:rPr>
        <w:t>是否符合第</w:t>
      </w:r>
      <w:r w:rsidRPr="00665EBC">
        <w:rPr>
          <w:rFonts w:eastAsia="黑体" w:hint="eastAsia"/>
          <w:sz w:val="24"/>
          <w:szCs w:val="24"/>
        </w:rPr>
        <w:t>7</w:t>
      </w:r>
      <w:r w:rsidRPr="00665EBC">
        <w:rPr>
          <w:rFonts w:eastAsia="黑体"/>
          <w:sz w:val="24"/>
          <w:szCs w:val="24"/>
        </w:rPr>
        <w:t>.</w:t>
      </w:r>
      <w:r w:rsidRPr="00665EBC">
        <w:rPr>
          <w:rFonts w:eastAsia="黑体" w:hint="eastAsia"/>
          <w:sz w:val="24"/>
          <w:szCs w:val="24"/>
        </w:rPr>
        <w:t>5</w:t>
      </w:r>
      <w:r w:rsidRPr="00665EBC">
        <w:rPr>
          <w:rFonts w:eastAsia="黑体"/>
          <w:sz w:val="24"/>
          <w:szCs w:val="24"/>
        </w:rPr>
        <w:t>.</w:t>
      </w:r>
      <w:r w:rsidRPr="00665EBC">
        <w:rPr>
          <w:rFonts w:eastAsia="黑体" w:hint="eastAsia"/>
          <w:sz w:val="24"/>
          <w:szCs w:val="24"/>
        </w:rPr>
        <w:t>2</w:t>
      </w:r>
      <w:r w:rsidRPr="00665EBC">
        <w:rPr>
          <w:rFonts w:hint="eastAsia"/>
          <w:sz w:val="24"/>
          <w:szCs w:val="24"/>
        </w:rPr>
        <w:t>条的</w:t>
      </w:r>
      <w:r w:rsidRPr="00665EBC">
        <w:rPr>
          <w:sz w:val="24"/>
          <w:szCs w:val="24"/>
        </w:rPr>
        <w:t>要求。</w:t>
      </w:r>
    </w:p>
    <w:p w14:paraId="6DDC236C" w14:textId="74824539" w:rsidR="009B0421" w:rsidRPr="00665EBC" w:rsidRDefault="008F0181">
      <w:pPr>
        <w:adjustRightInd w:val="0"/>
        <w:snapToGrid w:val="0"/>
        <w:spacing w:line="360" w:lineRule="auto"/>
        <w:rPr>
          <w:sz w:val="24"/>
          <w:szCs w:val="24"/>
        </w:rPr>
      </w:pPr>
      <w:r w:rsidRPr="00665EBC">
        <w:rPr>
          <w:rFonts w:hint="eastAsia"/>
          <w:sz w:val="24"/>
          <w:szCs w:val="24"/>
        </w:rPr>
        <w:t>10.7</w:t>
      </w:r>
      <w:r w:rsidR="00035593" w:rsidRPr="00665EBC">
        <w:rPr>
          <w:rFonts w:hint="eastAsia"/>
          <w:sz w:val="24"/>
          <w:szCs w:val="24"/>
        </w:rPr>
        <w:t>.2</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3147D175" w14:textId="590A9B15"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2B3B4CA6" w14:textId="449E8380" w:rsidR="009B0421" w:rsidRPr="00665EBC" w:rsidRDefault="008F0181">
      <w:pPr>
        <w:adjustRightInd w:val="0"/>
        <w:snapToGrid w:val="0"/>
        <w:spacing w:line="360" w:lineRule="auto"/>
        <w:rPr>
          <w:sz w:val="24"/>
          <w:szCs w:val="24"/>
        </w:rPr>
      </w:pPr>
      <w:r w:rsidRPr="00665EBC">
        <w:rPr>
          <w:rFonts w:hint="eastAsia"/>
          <w:sz w:val="24"/>
          <w:szCs w:val="24"/>
        </w:rPr>
        <w:t>10.7</w:t>
      </w:r>
      <w:r w:rsidR="00035593" w:rsidRPr="00665EBC">
        <w:rPr>
          <w:rFonts w:hint="eastAsia"/>
          <w:sz w:val="24"/>
          <w:szCs w:val="24"/>
        </w:rPr>
        <w:t>.2</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1CF8394C"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绝缘强度测试仪。</w:t>
      </w:r>
    </w:p>
    <w:p w14:paraId="79BAECE7" w14:textId="5B88B93B" w:rsidR="009B0421" w:rsidRPr="00665EBC" w:rsidRDefault="008F0181">
      <w:pPr>
        <w:snapToGrid w:val="0"/>
        <w:spacing w:line="360" w:lineRule="auto"/>
        <w:rPr>
          <w:sz w:val="24"/>
          <w:szCs w:val="24"/>
        </w:rPr>
      </w:pPr>
      <w:r w:rsidRPr="00665EBC">
        <w:rPr>
          <w:rFonts w:hint="eastAsia"/>
          <w:sz w:val="24"/>
          <w:szCs w:val="24"/>
        </w:rPr>
        <w:t>10.7</w:t>
      </w:r>
      <w:r w:rsidR="00035593" w:rsidRPr="00665EBC">
        <w:rPr>
          <w:rFonts w:hint="eastAsia"/>
          <w:sz w:val="24"/>
          <w:szCs w:val="24"/>
        </w:rPr>
        <w:t>.2</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131F4106" w14:textId="45281D5D" w:rsidR="009B0421" w:rsidRPr="00665EBC" w:rsidRDefault="000B30D2" w:rsidP="00027704">
      <w:pPr>
        <w:pStyle w:val="Char1"/>
        <w:snapToGrid w:val="0"/>
        <w:spacing w:line="360" w:lineRule="auto"/>
        <w:ind w:firstLineChars="200" w:firstLine="480"/>
        <w:outlineLvl w:val="9"/>
        <w:rPr>
          <w:rFonts w:eastAsia="宋体"/>
          <w:kern w:val="2"/>
          <w:sz w:val="24"/>
          <w:szCs w:val="24"/>
        </w:rPr>
      </w:pPr>
      <w:r w:rsidRPr="00665EBC">
        <w:rPr>
          <w:rFonts w:eastAsia="宋体" w:hint="eastAsia"/>
          <w:kern w:val="2"/>
          <w:sz w:val="24"/>
          <w:szCs w:val="24"/>
        </w:rPr>
        <w:t>分别对</w:t>
      </w:r>
      <w:r w:rsidR="009B0421" w:rsidRPr="00665EBC">
        <w:rPr>
          <w:rFonts w:eastAsia="宋体" w:hint="eastAsia"/>
          <w:kern w:val="2"/>
          <w:sz w:val="24"/>
          <w:szCs w:val="24"/>
        </w:rPr>
        <w:t>流量计的电源端子与接地端子、输入输出端子与接地端子之间施加正弦交变试验电压，缓缓上升施加的</w:t>
      </w:r>
      <w:r w:rsidR="009B0421" w:rsidRPr="00665EBC">
        <w:rPr>
          <w:rFonts w:eastAsia="宋体"/>
          <w:kern w:val="2"/>
          <w:sz w:val="24"/>
          <w:szCs w:val="24"/>
        </w:rPr>
        <w:t>试验电压有效值</w:t>
      </w:r>
      <w:r w:rsidR="009B0421" w:rsidRPr="00665EBC">
        <w:rPr>
          <w:rFonts w:eastAsia="宋体" w:hint="eastAsia"/>
          <w:kern w:val="2"/>
          <w:sz w:val="24"/>
          <w:szCs w:val="24"/>
        </w:rPr>
        <w:t>至表</w:t>
      </w:r>
      <w:r w:rsidR="006C6680" w:rsidRPr="00665EBC">
        <w:rPr>
          <w:rFonts w:eastAsia="宋体" w:hint="eastAsia"/>
          <w:kern w:val="2"/>
          <w:sz w:val="24"/>
          <w:szCs w:val="24"/>
        </w:rPr>
        <w:t>5</w:t>
      </w:r>
      <w:r w:rsidR="009B0421" w:rsidRPr="00665EBC">
        <w:rPr>
          <w:rFonts w:eastAsia="宋体" w:hint="eastAsia"/>
          <w:kern w:val="2"/>
          <w:sz w:val="24"/>
          <w:szCs w:val="24"/>
        </w:rPr>
        <w:t>给出的值，持续</w:t>
      </w:r>
      <w:r w:rsidR="009B0421" w:rsidRPr="00665EBC">
        <w:rPr>
          <w:rFonts w:eastAsia="宋体" w:hint="eastAsia"/>
          <w:kern w:val="2"/>
          <w:sz w:val="24"/>
          <w:szCs w:val="24"/>
        </w:rPr>
        <w:t>1 min</w:t>
      </w:r>
      <w:r w:rsidR="009B0421" w:rsidRPr="00665EBC">
        <w:rPr>
          <w:rFonts w:eastAsia="宋体" w:hint="eastAsia"/>
          <w:kern w:val="2"/>
          <w:sz w:val="24"/>
          <w:szCs w:val="24"/>
        </w:rPr>
        <w:t>，观察有无击穿</w:t>
      </w:r>
      <w:r w:rsidRPr="00665EBC">
        <w:rPr>
          <w:rFonts w:eastAsia="宋体" w:hint="eastAsia"/>
          <w:kern w:val="2"/>
          <w:sz w:val="24"/>
          <w:szCs w:val="24"/>
        </w:rPr>
        <w:t>或</w:t>
      </w:r>
      <w:r w:rsidR="009B0421" w:rsidRPr="00665EBC">
        <w:rPr>
          <w:rFonts w:eastAsia="宋体" w:hint="eastAsia"/>
          <w:kern w:val="2"/>
          <w:sz w:val="24"/>
          <w:szCs w:val="24"/>
        </w:rPr>
        <w:t>飞弧现象</w:t>
      </w:r>
      <w:r w:rsidR="009B0421" w:rsidRPr="00665EBC">
        <w:rPr>
          <w:rFonts w:eastAsia="宋体"/>
          <w:kern w:val="2"/>
          <w:sz w:val="24"/>
          <w:szCs w:val="24"/>
        </w:rPr>
        <w:t>。</w:t>
      </w:r>
    </w:p>
    <w:p w14:paraId="310E3442" w14:textId="04C48836" w:rsidR="009B0421" w:rsidRPr="00665EBC" w:rsidRDefault="008F0181">
      <w:pPr>
        <w:autoSpaceDE w:val="0"/>
        <w:autoSpaceDN w:val="0"/>
        <w:adjustRightInd w:val="0"/>
        <w:snapToGrid w:val="0"/>
        <w:spacing w:line="360" w:lineRule="auto"/>
        <w:jc w:val="left"/>
        <w:rPr>
          <w:sz w:val="24"/>
          <w:szCs w:val="24"/>
        </w:rPr>
      </w:pPr>
      <w:r w:rsidRPr="00665EBC">
        <w:rPr>
          <w:rFonts w:hint="eastAsia"/>
          <w:sz w:val="24"/>
          <w:szCs w:val="24"/>
        </w:rPr>
        <w:t>10.7</w:t>
      </w:r>
      <w:r w:rsidR="00035593" w:rsidRPr="00665EBC">
        <w:rPr>
          <w:rFonts w:hint="eastAsia"/>
          <w:sz w:val="24"/>
          <w:szCs w:val="24"/>
        </w:rPr>
        <w:t>.2</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08F7A0D8" w14:textId="77777777" w:rsidR="009B0421" w:rsidRPr="00665EBC" w:rsidRDefault="009B0421" w:rsidP="00027704">
      <w:pPr>
        <w:snapToGrid w:val="0"/>
        <w:spacing w:line="360" w:lineRule="auto"/>
        <w:ind w:firstLineChars="250" w:firstLine="600"/>
        <w:rPr>
          <w:sz w:val="24"/>
          <w:szCs w:val="24"/>
        </w:rPr>
      </w:pPr>
      <w:r w:rsidRPr="00665EBC">
        <w:rPr>
          <w:sz w:val="24"/>
          <w:szCs w:val="24"/>
        </w:rPr>
        <w:t>流量计</w:t>
      </w:r>
      <w:r w:rsidRPr="00665EBC">
        <w:rPr>
          <w:rFonts w:hint="eastAsia"/>
          <w:sz w:val="24"/>
          <w:szCs w:val="24"/>
        </w:rPr>
        <w:t>各端子之间绝缘强度</w:t>
      </w:r>
      <w:r w:rsidR="00F40B0A" w:rsidRPr="00665EBC">
        <w:rPr>
          <w:rFonts w:hint="eastAsia"/>
          <w:sz w:val="24"/>
          <w:szCs w:val="24"/>
        </w:rPr>
        <w:t>应</w:t>
      </w:r>
      <w:r w:rsidRPr="00665EBC">
        <w:rPr>
          <w:sz w:val="24"/>
          <w:szCs w:val="24"/>
        </w:rPr>
        <w:t>符合第</w:t>
      </w:r>
      <w:r w:rsidRPr="00665EBC">
        <w:rPr>
          <w:rFonts w:eastAsia="黑体" w:hint="eastAsia"/>
          <w:sz w:val="24"/>
          <w:szCs w:val="24"/>
        </w:rPr>
        <w:t>7</w:t>
      </w:r>
      <w:r w:rsidRPr="00665EBC">
        <w:rPr>
          <w:rFonts w:eastAsia="黑体"/>
          <w:sz w:val="24"/>
          <w:szCs w:val="24"/>
        </w:rPr>
        <w:t>.</w:t>
      </w:r>
      <w:r w:rsidRPr="00665EBC">
        <w:rPr>
          <w:rFonts w:eastAsia="黑体" w:hint="eastAsia"/>
          <w:sz w:val="24"/>
          <w:szCs w:val="24"/>
        </w:rPr>
        <w:t>5</w:t>
      </w:r>
      <w:r w:rsidRPr="00665EBC">
        <w:rPr>
          <w:rFonts w:eastAsia="黑体"/>
          <w:sz w:val="24"/>
          <w:szCs w:val="24"/>
        </w:rPr>
        <w:t>.</w:t>
      </w:r>
      <w:r w:rsidRPr="00665EBC">
        <w:rPr>
          <w:rFonts w:eastAsia="黑体" w:hint="eastAsia"/>
          <w:sz w:val="24"/>
          <w:szCs w:val="24"/>
        </w:rPr>
        <w:t>2</w:t>
      </w:r>
      <w:r w:rsidRPr="00665EBC">
        <w:rPr>
          <w:rFonts w:hint="eastAsia"/>
          <w:sz w:val="24"/>
          <w:szCs w:val="24"/>
        </w:rPr>
        <w:t>条的</w:t>
      </w:r>
      <w:r w:rsidRPr="00665EBC">
        <w:rPr>
          <w:sz w:val="24"/>
          <w:szCs w:val="24"/>
        </w:rPr>
        <w:t>要求。</w:t>
      </w:r>
    </w:p>
    <w:p w14:paraId="1EE24248" w14:textId="56C48DE6" w:rsidR="009B0421" w:rsidRPr="00665EBC" w:rsidRDefault="008F0181">
      <w:pPr>
        <w:pStyle w:val="af"/>
        <w:snapToGrid w:val="0"/>
        <w:spacing w:line="360" w:lineRule="auto"/>
        <w:ind w:firstLine="0"/>
        <w:outlineLvl w:val="1"/>
        <w:rPr>
          <w:sz w:val="24"/>
          <w:szCs w:val="24"/>
        </w:rPr>
      </w:pPr>
      <w:bookmarkStart w:id="221" w:name="_Toc457808152"/>
      <w:bookmarkStart w:id="222" w:name="_Toc457808614"/>
      <w:bookmarkStart w:id="223" w:name="_Toc501210819"/>
      <w:bookmarkStart w:id="224" w:name="_Toc185070223"/>
      <w:r w:rsidRPr="00665EBC">
        <w:rPr>
          <w:rFonts w:hint="eastAsia"/>
          <w:sz w:val="24"/>
          <w:szCs w:val="24"/>
        </w:rPr>
        <w:t>10.8</w:t>
      </w:r>
      <w:r w:rsidR="009B0421" w:rsidRPr="00665EBC">
        <w:rPr>
          <w:rFonts w:hint="eastAsia"/>
          <w:sz w:val="24"/>
          <w:szCs w:val="24"/>
        </w:rPr>
        <w:t xml:space="preserve"> </w:t>
      </w:r>
      <w:r w:rsidR="009B0421" w:rsidRPr="00665EBC">
        <w:rPr>
          <w:rFonts w:hint="eastAsia"/>
          <w:sz w:val="24"/>
          <w:szCs w:val="24"/>
        </w:rPr>
        <w:t>贮存环境适应性试验</w:t>
      </w:r>
      <w:bookmarkEnd w:id="221"/>
      <w:bookmarkEnd w:id="222"/>
      <w:bookmarkEnd w:id="223"/>
      <w:bookmarkEnd w:id="224"/>
    </w:p>
    <w:p w14:paraId="69158664" w14:textId="713F878B" w:rsidR="009B0421" w:rsidRPr="00665EBC" w:rsidRDefault="008F0181">
      <w:pPr>
        <w:adjustRightInd w:val="0"/>
        <w:snapToGrid w:val="0"/>
        <w:spacing w:line="360" w:lineRule="auto"/>
        <w:rPr>
          <w:sz w:val="24"/>
          <w:szCs w:val="24"/>
        </w:rPr>
      </w:pPr>
      <w:r w:rsidRPr="00665EBC">
        <w:rPr>
          <w:rFonts w:hint="eastAsia"/>
          <w:sz w:val="24"/>
          <w:szCs w:val="24"/>
        </w:rPr>
        <w:t>10.8</w:t>
      </w:r>
      <w:r w:rsidR="009B0421" w:rsidRPr="00665EBC">
        <w:rPr>
          <w:rFonts w:hint="eastAsia"/>
          <w:sz w:val="24"/>
          <w:szCs w:val="24"/>
        </w:rPr>
        <w:t xml:space="preserve">.1 </w:t>
      </w:r>
      <w:r w:rsidR="009B0421" w:rsidRPr="00665EBC">
        <w:rPr>
          <w:sz w:val="24"/>
          <w:szCs w:val="24"/>
        </w:rPr>
        <w:t>试验目的</w:t>
      </w:r>
    </w:p>
    <w:p w14:paraId="79D19A0B" w14:textId="77777777" w:rsidR="009B0421" w:rsidRPr="00665EBC" w:rsidRDefault="009B0421" w:rsidP="00027704">
      <w:pPr>
        <w:snapToGrid w:val="0"/>
        <w:spacing w:line="360" w:lineRule="auto"/>
        <w:ind w:firstLineChars="200" w:firstLine="480"/>
        <w:rPr>
          <w:sz w:val="24"/>
          <w:szCs w:val="24"/>
        </w:rPr>
      </w:pPr>
      <w:r w:rsidRPr="00665EBC">
        <w:rPr>
          <w:sz w:val="24"/>
          <w:szCs w:val="24"/>
        </w:rPr>
        <w:t>检验流量计在</w:t>
      </w:r>
      <w:r w:rsidRPr="00665EBC">
        <w:rPr>
          <w:rFonts w:hint="eastAsia"/>
          <w:sz w:val="24"/>
          <w:szCs w:val="24"/>
        </w:rPr>
        <w:t>低</w:t>
      </w:r>
      <w:r w:rsidRPr="00665EBC">
        <w:rPr>
          <w:sz w:val="24"/>
          <w:szCs w:val="24"/>
        </w:rPr>
        <w:t>温</w:t>
      </w:r>
      <w:r w:rsidRPr="00665EBC">
        <w:rPr>
          <w:rFonts w:hint="eastAsia"/>
          <w:sz w:val="24"/>
          <w:szCs w:val="24"/>
        </w:rPr>
        <w:t>贮存、高温贮存、恒定湿热贮存及</w:t>
      </w:r>
      <w:r w:rsidR="00AC04BC" w:rsidRPr="00665EBC">
        <w:rPr>
          <w:rFonts w:hint="eastAsia"/>
          <w:sz w:val="24"/>
          <w:szCs w:val="24"/>
        </w:rPr>
        <w:t>冲击</w:t>
      </w:r>
      <w:r w:rsidRPr="00665EBC">
        <w:rPr>
          <w:rFonts w:hint="eastAsia"/>
          <w:sz w:val="24"/>
          <w:szCs w:val="24"/>
        </w:rPr>
        <w:t>试验后其</w:t>
      </w:r>
      <w:r w:rsidRPr="00665EBC">
        <w:rPr>
          <w:sz w:val="24"/>
          <w:szCs w:val="24"/>
        </w:rPr>
        <w:t>性能</w:t>
      </w:r>
      <w:r w:rsidRPr="00665EBC">
        <w:rPr>
          <w:rFonts w:hint="eastAsia"/>
          <w:sz w:val="24"/>
          <w:szCs w:val="24"/>
        </w:rPr>
        <w:t>是否</w:t>
      </w:r>
      <w:r w:rsidRPr="00665EBC">
        <w:rPr>
          <w:sz w:val="24"/>
          <w:szCs w:val="24"/>
        </w:rPr>
        <w:t>符合</w:t>
      </w:r>
      <w:r w:rsidRPr="00665EBC">
        <w:rPr>
          <w:rFonts w:hint="eastAsia"/>
          <w:sz w:val="24"/>
          <w:szCs w:val="24"/>
        </w:rPr>
        <w:t>7</w:t>
      </w:r>
      <w:r w:rsidRPr="00665EBC">
        <w:rPr>
          <w:sz w:val="24"/>
          <w:szCs w:val="24"/>
        </w:rPr>
        <w:t>.</w:t>
      </w:r>
      <w:r w:rsidRPr="00665EBC">
        <w:rPr>
          <w:rFonts w:hint="eastAsia"/>
          <w:sz w:val="24"/>
          <w:szCs w:val="24"/>
        </w:rPr>
        <w:t xml:space="preserve">6 </w:t>
      </w:r>
      <w:r w:rsidRPr="00665EBC">
        <w:rPr>
          <w:rFonts w:hint="eastAsia"/>
          <w:sz w:val="24"/>
          <w:szCs w:val="24"/>
        </w:rPr>
        <w:t>的</w:t>
      </w:r>
      <w:r w:rsidRPr="00665EBC">
        <w:rPr>
          <w:sz w:val="24"/>
          <w:szCs w:val="24"/>
        </w:rPr>
        <w:t>要求。</w:t>
      </w:r>
    </w:p>
    <w:p w14:paraId="790F9187" w14:textId="05FCED36" w:rsidR="009B0421" w:rsidRPr="00665EBC" w:rsidRDefault="008F0181">
      <w:pPr>
        <w:adjustRightInd w:val="0"/>
        <w:snapToGrid w:val="0"/>
        <w:spacing w:line="360" w:lineRule="auto"/>
        <w:rPr>
          <w:sz w:val="24"/>
          <w:szCs w:val="24"/>
        </w:rPr>
      </w:pPr>
      <w:r w:rsidRPr="00665EBC">
        <w:rPr>
          <w:rFonts w:hint="eastAsia"/>
          <w:sz w:val="24"/>
          <w:szCs w:val="24"/>
        </w:rPr>
        <w:t>10.8</w:t>
      </w:r>
      <w:r w:rsidR="009B0421" w:rsidRPr="00665EBC">
        <w:rPr>
          <w:rFonts w:hint="eastAsia"/>
          <w:sz w:val="24"/>
          <w:szCs w:val="24"/>
        </w:rPr>
        <w:t xml:space="preserve">.2 </w:t>
      </w:r>
      <w:r w:rsidR="009B0421" w:rsidRPr="00665EBC">
        <w:rPr>
          <w:sz w:val="24"/>
          <w:szCs w:val="24"/>
        </w:rPr>
        <w:t>试验条件</w:t>
      </w:r>
    </w:p>
    <w:p w14:paraId="654ED9DB" w14:textId="444C49E4"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计量性能</w:t>
      </w:r>
      <w:r w:rsidR="00F72E3A" w:rsidRPr="00665EBC">
        <w:rPr>
          <w:rFonts w:hint="eastAsia"/>
          <w:sz w:val="24"/>
          <w:szCs w:val="24"/>
        </w:rPr>
        <w:t>试验</w:t>
      </w:r>
      <w:r w:rsidRPr="00665EBC">
        <w:rPr>
          <w:rFonts w:hint="eastAsia"/>
          <w:sz w:val="24"/>
          <w:szCs w:val="24"/>
        </w:rPr>
        <w:t>在</w:t>
      </w:r>
      <w:r w:rsidR="00F32B40" w:rsidRPr="00665EBC">
        <w:rPr>
          <w:rFonts w:hint="eastAsia"/>
          <w:sz w:val="24"/>
          <w:szCs w:val="24"/>
        </w:rPr>
        <w:t>参考</w:t>
      </w:r>
      <w:r w:rsidRPr="00665EBC">
        <w:rPr>
          <w:rFonts w:hint="eastAsia"/>
          <w:sz w:val="24"/>
          <w:szCs w:val="24"/>
        </w:rPr>
        <w:t>条件下进行。</w:t>
      </w:r>
    </w:p>
    <w:p w14:paraId="1D08A377" w14:textId="477AB378" w:rsidR="009B0421" w:rsidRPr="00665EBC" w:rsidRDefault="008F0181">
      <w:pPr>
        <w:adjustRightInd w:val="0"/>
        <w:snapToGrid w:val="0"/>
        <w:spacing w:line="360" w:lineRule="auto"/>
        <w:rPr>
          <w:sz w:val="24"/>
          <w:szCs w:val="24"/>
        </w:rPr>
      </w:pPr>
      <w:r w:rsidRPr="00665EBC">
        <w:rPr>
          <w:rFonts w:hint="eastAsia"/>
          <w:sz w:val="24"/>
          <w:szCs w:val="24"/>
        </w:rPr>
        <w:t>10.8</w:t>
      </w:r>
      <w:r w:rsidR="009B0421" w:rsidRPr="00665EBC">
        <w:rPr>
          <w:rFonts w:hint="eastAsia"/>
          <w:sz w:val="24"/>
          <w:szCs w:val="24"/>
        </w:rPr>
        <w:t xml:space="preserve">.3 </w:t>
      </w:r>
      <w:r w:rsidR="009B0421" w:rsidRPr="00665EBC">
        <w:rPr>
          <w:sz w:val="24"/>
          <w:szCs w:val="24"/>
        </w:rPr>
        <w:t>试验设备</w:t>
      </w:r>
    </w:p>
    <w:p w14:paraId="6F73DE33"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高低温试验箱、恒定湿热试验箱、</w:t>
      </w:r>
      <w:r w:rsidR="00AC04BC" w:rsidRPr="00665EBC">
        <w:rPr>
          <w:rFonts w:hint="eastAsia"/>
          <w:sz w:val="24"/>
          <w:szCs w:val="24"/>
        </w:rPr>
        <w:t>冲击</w:t>
      </w:r>
      <w:r w:rsidRPr="00665EBC">
        <w:rPr>
          <w:rFonts w:hint="eastAsia"/>
          <w:sz w:val="24"/>
          <w:szCs w:val="24"/>
        </w:rPr>
        <w:t>试验台、其它同</w:t>
      </w:r>
      <w:r w:rsidRPr="00665EBC">
        <w:rPr>
          <w:rFonts w:hint="eastAsia"/>
          <w:sz w:val="24"/>
          <w:szCs w:val="24"/>
        </w:rPr>
        <w:t>10</w:t>
      </w:r>
      <w:r w:rsidRPr="00665EBC">
        <w:rPr>
          <w:sz w:val="24"/>
          <w:szCs w:val="24"/>
        </w:rPr>
        <w:t>.2.</w:t>
      </w:r>
      <w:r w:rsidRPr="00665EBC">
        <w:rPr>
          <w:rFonts w:hint="eastAsia"/>
          <w:sz w:val="24"/>
          <w:szCs w:val="24"/>
        </w:rPr>
        <w:t>1</w:t>
      </w:r>
      <w:r w:rsidRPr="00665EBC">
        <w:rPr>
          <w:sz w:val="24"/>
          <w:szCs w:val="24"/>
        </w:rPr>
        <w:t>.</w:t>
      </w:r>
      <w:r w:rsidRPr="00665EBC">
        <w:rPr>
          <w:rFonts w:hint="eastAsia"/>
          <w:sz w:val="24"/>
          <w:szCs w:val="24"/>
        </w:rPr>
        <w:t>3</w:t>
      </w:r>
      <w:r w:rsidRPr="00665EBC">
        <w:rPr>
          <w:sz w:val="24"/>
          <w:szCs w:val="24"/>
        </w:rPr>
        <w:t>。</w:t>
      </w:r>
    </w:p>
    <w:p w14:paraId="4B203FCA" w14:textId="4E495F04" w:rsidR="009B0421" w:rsidRPr="00665EBC" w:rsidRDefault="008F0181">
      <w:pPr>
        <w:adjustRightInd w:val="0"/>
        <w:snapToGrid w:val="0"/>
        <w:spacing w:line="360" w:lineRule="auto"/>
        <w:rPr>
          <w:sz w:val="24"/>
          <w:szCs w:val="24"/>
        </w:rPr>
      </w:pPr>
      <w:r w:rsidRPr="00665EBC">
        <w:rPr>
          <w:rFonts w:hint="eastAsia"/>
          <w:sz w:val="24"/>
          <w:szCs w:val="24"/>
        </w:rPr>
        <w:t>10.8</w:t>
      </w:r>
      <w:r w:rsidR="009B0421" w:rsidRPr="00665EBC">
        <w:rPr>
          <w:rFonts w:hint="eastAsia"/>
          <w:sz w:val="24"/>
          <w:szCs w:val="24"/>
        </w:rPr>
        <w:t xml:space="preserve">.4 </w:t>
      </w:r>
      <w:r w:rsidR="009B0421" w:rsidRPr="00665EBC">
        <w:rPr>
          <w:sz w:val="24"/>
          <w:szCs w:val="24"/>
        </w:rPr>
        <w:t>试验程序</w:t>
      </w:r>
    </w:p>
    <w:p w14:paraId="2F3C0C90"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检查流量计功能，记录流量计存贮的数据（如仪表系数、累积流量）。</w:t>
      </w:r>
    </w:p>
    <w:p w14:paraId="2DBAC489" w14:textId="75382578" w:rsidR="009B0421" w:rsidRPr="00665EBC" w:rsidRDefault="008F0181">
      <w:pPr>
        <w:snapToGrid w:val="0"/>
        <w:spacing w:line="360" w:lineRule="auto"/>
        <w:rPr>
          <w:sz w:val="24"/>
          <w:szCs w:val="24"/>
        </w:rPr>
      </w:pPr>
      <w:r w:rsidRPr="00665EBC">
        <w:rPr>
          <w:rFonts w:hint="eastAsia"/>
          <w:sz w:val="24"/>
          <w:szCs w:val="24"/>
        </w:rPr>
        <w:t>10.8</w:t>
      </w:r>
      <w:r w:rsidR="009B0421" w:rsidRPr="00665EBC">
        <w:rPr>
          <w:rFonts w:hint="eastAsia"/>
          <w:sz w:val="24"/>
          <w:szCs w:val="24"/>
        </w:rPr>
        <w:t xml:space="preserve">.4.1 </w:t>
      </w:r>
      <w:r w:rsidR="009B0421" w:rsidRPr="00665EBC">
        <w:rPr>
          <w:rFonts w:hint="eastAsia"/>
          <w:sz w:val="24"/>
          <w:szCs w:val="24"/>
        </w:rPr>
        <w:t>低温试验</w:t>
      </w:r>
    </w:p>
    <w:p w14:paraId="71127589" w14:textId="51B7738F" w:rsidR="009B0421" w:rsidRPr="00665EBC" w:rsidRDefault="00E97BD1" w:rsidP="00027704">
      <w:pPr>
        <w:snapToGrid w:val="0"/>
        <w:spacing w:line="360" w:lineRule="auto"/>
        <w:ind w:firstLineChars="200" w:firstLine="480"/>
        <w:rPr>
          <w:sz w:val="24"/>
          <w:szCs w:val="24"/>
        </w:rPr>
      </w:pPr>
      <w:r w:rsidRPr="00665EBC">
        <w:rPr>
          <w:rFonts w:hint="eastAsia"/>
          <w:sz w:val="24"/>
          <w:szCs w:val="24"/>
        </w:rPr>
        <w:t>按</w:t>
      </w:r>
      <w:r w:rsidR="009B0421" w:rsidRPr="00665EBC">
        <w:rPr>
          <w:rFonts w:hint="eastAsia"/>
          <w:sz w:val="24"/>
          <w:szCs w:val="24"/>
        </w:rPr>
        <w:t>GB/T</w:t>
      </w:r>
      <w:r w:rsidR="00E73A3A" w:rsidRPr="00665EBC">
        <w:rPr>
          <w:rFonts w:hint="eastAsia"/>
          <w:sz w:val="24"/>
          <w:szCs w:val="24"/>
        </w:rPr>
        <w:t xml:space="preserve"> </w:t>
      </w:r>
      <w:r w:rsidR="009B0421" w:rsidRPr="00665EBC">
        <w:rPr>
          <w:rFonts w:hint="eastAsia"/>
          <w:sz w:val="24"/>
          <w:szCs w:val="24"/>
        </w:rPr>
        <w:t>2423.1</w:t>
      </w:r>
      <w:r w:rsidR="00BE768D" w:rsidRPr="00665EBC">
        <w:rPr>
          <w:rFonts w:hint="eastAsia"/>
          <w:sz w:val="24"/>
          <w:szCs w:val="24"/>
        </w:rPr>
        <w:t>“试验</w:t>
      </w:r>
      <w:r w:rsidR="00BE768D" w:rsidRPr="00665EBC">
        <w:rPr>
          <w:rFonts w:hint="eastAsia"/>
          <w:sz w:val="24"/>
          <w:szCs w:val="24"/>
        </w:rPr>
        <w:t>Ad</w:t>
      </w:r>
      <w:r w:rsidR="00BE768D" w:rsidRPr="00665EBC">
        <w:rPr>
          <w:rFonts w:hint="eastAsia"/>
          <w:sz w:val="24"/>
          <w:szCs w:val="24"/>
        </w:rPr>
        <w:t>”</w:t>
      </w:r>
      <w:r w:rsidR="009B0421" w:rsidRPr="00665EBC">
        <w:rPr>
          <w:rFonts w:hint="eastAsia"/>
          <w:sz w:val="24"/>
          <w:szCs w:val="24"/>
        </w:rPr>
        <w:t>的要求。对流量计进行低温试验，试验参数见表</w:t>
      </w:r>
      <w:r w:rsidR="006F09F8" w:rsidRPr="00665EBC">
        <w:rPr>
          <w:sz w:val="24"/>
          <w:szCs w:val="24"/>
        </w:rPr>
        <w:t>8</w:t>
      </w:r>
      <w:r w:rsidR="009B0421" w:rsidRPr="00665EBC">
        <w:rPr>
          <w:rFonts w:hint="eastAsia"/>
          <w:sz w:val="24"/>
          <w:szCs w:val="24"/>
        </w:rPr>
        <w:t>。</w:t>
      </w:r>
    </w:p>
    <w:p w14:paraId="6C340AB1" w14:textId="3AFA90C5" w:rsidR="009B0421" w:rsidRPr="00665EBC" w:rsidRDefault="009B0421">
      <w:pPr>
        <w:snapToGrid w:val="0"/>
        <w:spacing w:line="360" w:lineRule="auto"/>
        <w:jc w:val="center"/>
        <w:rPr>
          <w:rFonts w:eastAsia="黑体"/>
          <w:szCs w:val="21"/>
        </w:rPr>
      </w:pPr>
      <w:r w:rsidRPr="00665EBC">
        <w:rPr>
          <w:rFonts w:eastAsia="黑体" w:hint="eastAsia"/>
          <w:szCs w:val="21"/>
        </w:rPr>
        <w:t>表</w:t>
      </w:r>
      <w:r w:rsidR="006F09F8" w:rsidRPr="00665EBC">
        <w:rPr>
          <w:rFonts w:eastAsia="黑体"/>
          <w:szCs w:val="21"/>
        </w:rPr>
        <w:t>8</w:t>
      </w:r>
      <w:r w:rsidRPr="00665EBC">
        <w:rPr>
          <w:rFonts w:eastAsia="黑体" w:hint="eastAsia"/>
          <w:szCs w:val="21"/>
        </w:rPr>
        <w:t xml:space="preserve"> </w:t>
      </w:r>
      <w:r w:rsidRPr="00665EBC">
        <w:rPr>
          <w:rFonts w:eastAsia="黑体" w:hint="eastAsia"/>
          <w:szCs w:val="21"/>
        </w:rPr>
        <w:t>低温试验</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4320"/>
      </w:tblGrid>
      <w:tr w:rsidR="00665EBC" w:rsidRPr="00665EBC" w14:paraId="53D9D8C7" w14:textId="77777777" w:rsidTr="004B6217">
        <w:trPr>
          <w:trHeight w:val="440"/>
        </w:trPr>
        <w:tc>
          <w:tcPr>
            <w:tcW w:w="3600" w:type="dxa"/>
            <w:vAlign w:val="center"/>
          </w:tcPr>
          <w:p w14:paraId="238B274E" w14:textId="77777777" w:rsidR="009B0421" w:rsidRPr="00665EBC" w:rsidRDefault="009B0421" w:rsidP="004B6217">
            <w:pPr>
              <w:snapToGrid w:val="0"/>
              <w:jc w:val="center"/>
              <w:rPr>
                <w:szCs w:val="21"/>
              </w:rPr>
            </w:pPr>
            <w:r w:rsidRPr="00665EBC">
              <w:rPr>
                <w:rFonts w:hint="eastAsia"/>
                <w:szCs w:val="21"/>
              </w:rPr>
              <w:lastRenderedPageBreak/>
              <w:t>试验温度</w:t>
            </w:r>
          </w:p>
        </w:tc>
        <w:tc>
          <w:tcPr>
            <w:tcW w:w="4320" w:type="dxa"/>
            <w:vAlign w:val="center"/>
          </w:tcPr>
          <w:p w14:paraId="2C6FB0AE" w14:textId="77777777" w:rsidR="009B0421" w:rsidRPr="00665EBC" w:rsidRDefault="009B0421" w:rsidP="004B6217">
            <w:pPr>
              <w:snapToGrid w:val="0"/>
              <w:jc w:val="center"/>
              <w:rPr>
                <w:szCs w:val="21"/>
              </w:rPr>
            </w:pPr>
            <w:r w:rsidRPr="00665EBC">
              <w:rPr>
                <w:rFonts w:hint="eastAsia"/>
                <w:szCs w:val="21"/>
              </w:rPr>
              <w:t>-</w:t>
            </w:r>
            <w:r w:rsidRPr="00665EBC">
              <w:rPr>
                <w:szCs w:val="21"/>
              </w:rPr>
              <w:t>25</w:t>
            </w:r>
            <w:r w:rsidRPr="00665EBC">
              <w:rPr>
                <w:rFonts w:hint="eastAsia"/>
                <w:szCs w:val="21"/>
              </w:rPr>
              <w:t>℃</w:t>
            </w:r>
          </w:p>
        </w:tc>
      </w:tr>
      <w:tr w:rsidR="00665EBC" w:rsidRPr="00665EBC" w14:paraId="3FD9D94C" w14:textId="77777777" w:rsidTr="004B6217">
        <w:trPr>
          <w:trHeight w:val="440"/>
        </w:trPr>
        <w:tc>
          <w:tcPr>
            <w:tcW w:w="3600" w:type="dxa"/>
            <w:vAlign w:val="center"/>
          </w:tcPr>
          <w:p w14:paraId="675E34C4" w14:textId="77777777" w:rsidR="009B0421" w:rsidRPr="00665EBC" w:rsidRDefault="009B0421" w:rsidP="004B6217">
            <w:pPr>
              <w:snapToGrid w:val="0"/>
              <w:jc w:val="center"/>
              <w:rPr>
                <w:szCs w:val="21"/>
              </w:rPr>
            </w:pPr>
            <w:r w:rsidRPr="00665EBC">
              <w:rPr>
                <w:rFonts w:hint="eastAsia"/>
                <w:szCs w:val="21"/>
              </w:rPr>
              <w:t>持续时间</w:t>
            </w:r>
          </w:p>
        </w:tc>
        <w:tc>
          <w:tcPr>
            <w:tcW w:w="4320" w:type="dxa"/>
            <w:vAlign w:val="center"/>
          </w:tcPr>
          <w:p w14:paraId="241B2151" w14:textId="77777777" w:rsidR="009B0421" w:rsidRPr="00665EBC" w:rsidRDefault="009B0421" w:rsidP="004B6217">
            <w:pPr>
              <w:snapToGrid w:val="0"/>
              <w:jc w:val="center"/>
              <w:rPr>
                <w:szCs w:val="21"/>
              </w:rPr>
            </w:pPr>
            <w:r w:rsidRPr="00665EBC">
              <w:rPr>
                <w:rFonts w:hint="eastAsia"/>
                <w:szCs w:val="21"/>
              </w:rPr>
              <w:t>16</w:t>
            </w:r>
            <w:r w:rsidR="00F076BD" w:rsidRPr="00665EBC">
              <w:rPr>
                <w:rFonts w:hint="eastAsia"/>
                <w:szCs w:val="21"/>
              </w:rPr>
              <w:t xml:space="preserve"> </w:t>
            </w:r>
            <w:r w:rsidRPr="00665EBC">
              <w:rPr>
                <w:szCs w:val="21"/>
              </w:rPr>
              <w:t>h</w:t>
            </w:r>
          </w:p>
        </w:tc>
      </w:tr>
      <w:tr w:rsidR="00665EBC" w:rsidRPr="00665EBC" w14:paraId="2BD665B6" w14:textId="77777777" w:rsidTr="004B6217">
        <w:trPr>
          <w:trHeight w:val="440"/>
        </w:trPr>
        <w:tc>
          <w:tcPr>
            <w:tcW w:w="3600" w:type="dxa"/>
            <w:vAlign w:val="center"/>
          </w:tcPr>
          <w:p w14:paraId="23720D48" w14:textId="77777777" w:rsidR="009B0421" w:rsidRPr="00665EBC" w:rsidRDefault="009B0421" w:rsidP="004B6217">
            <w:pPr>
              <w:snapToGrid w:val="0"/>
              <w:jc w:val="center"/>
              <w:rPr>
                <w:szCs w:val="21"/>
              </w:rPr>
            </w:pPr>
            <w:r w:rsidRPr="00665EBC">
              <w:rPr>
                <w:rFonts w:hint="eastAsia"/>
                <w:szCs w:val="21"/>
              </w:rPr>
              <w:t>恢复时间</w:t>
            </w:r>
          </w:p>
        </w:tc>
        <w:tc>
          <w:tcPr>
            <w:tcW w:w="4320" w:type="dxa"/>
            <w:vAlign w:val="center"/>
          </w:tcPr>
          <w:p w14:paraId="6974405F" w14:textId="77777777" w:rsidR="009B0421" w:rsidRPr="00665EBC" w:rsidRDefault="00455C4D" w:rsidP="004B6217">
            <w:pPr>
              <w:snapToGrid w:val="0"/>
              <w:jc w:val="center"/>
              <w:rPr>
                <w:szCs w:val="21"/>
              </w:rPr>
            </w:pPr>
            <w:r w:rsidRPr="00665EBC">
              <w:rPr>
                <w:rFonts w:hint="eastAsia"/>
                <w:szCs w:val="21"/>
              </w:rPr>
              <w:t>2</w:t>
            </w:r>
            <w:r w:rsidR="00F076BD" w:rsidRPr="00665EBC">
              <w:rPr>
                <w:rFonts w:hint="eastAsia"/>
                <w:szCs w:val="21"/>
              </w:rPr>
              <w:t xml:space="preserve"> </w:t>
            </w:r>
            <w:r w:rsidR="009B0421" w:rsidRPr="00665EBC">
              <w:rPr>
                <w:szCs w:val="21"/>
              </w:rPr>
              <w:t>h</w:t>
            </w:r>
          </w:p>
        </w:tc>
      </w:tr>
    </w:tbl>
    <w:p w14:paraId="5B08D1DB" w14:textId="77777777" w:rsidR="009B0421" w:rsidRPr="00665EBC" w:rsidRDefault="009B0421" w:rsidP="00027704">
      <w:pPr>
        <w:snapToGrid w:val="0"/>
        <w:spacing w:line="360" w:lineRule="auto"/>
        <w:ind w:firstLineChars="150" w:firstLine="315"/>
        <w:rPr>
          <w:rFonts w:eastAsia="仿宋"/>
          <w:szCs w:val="21"/>
        </w:rPr>
      </w:pPr>
      <w:r w:rsidRPr="00665EBC">
        <w:rPr>
          <w:rFonts w:eastAsia="仿宋" w:hint="eastAsia"/>
          <w:szCs w:val="21"/>
        </w:rPr>
        <w:t>注：温度变化应不超过</w:t>
      </w:r>
      <w:r w:rsidRPr="00665EBC">
        <w:rPr>
          <w:rFonts w:eastAsia="仿宋"/>
          <w:szCs w:val="21"/>
        </w:rPr>
        <w:t>1</w:t>
      </w:r>
      <w:r w:rsidRPr="00665EBC">
        <w:rPr>
          <w:rFonts w:ascii="宋体" w:hAnsi="宋体" w:cs="宋体" w:hint="eastAsia"/>
          <w:szCs w:val="21"/>
        </w:rPr>
        <w:t>℃</w:t>
      </w:r>
      <w:r w:rsidRPr="00665EBC">
        <w:rPr>
          <w:rFonts w:eastAsia="仿宋"/>
          <w:szCs w:val="21"/>
        </w:rPr>
        <w:t>/min</w:t>
      </w:r>
      <w:r w:rsidRPr="00665EBC">
        <w:rPr>
          <w:rFonts w:eastAsia="仿宋"/>
          <w:szCs w:val="21"/>
        </w:rPr>
        <w:t>，</w:t>
      </w:r>
      <w:r w:rsidRPr="00665EBC">
        <w:rPr>
          <w:rFonts w:eastAsia="仿宋" w:hint="eastAsia"/>
          <w:szCs w:val="21"/>
        </w:rPr>
        <w:t>对空气湿度要求在整个试验期间应避免凝结水。</w:t>
      </w:r>
    </w:p>
    <w:p w14:paraId="7C67971F" w14:textId="276210DB" w:rsidR="009B0421" w:rsidRPr="00665EBC" w:rsidRDefault="008F0181">
      <w:pPr>
        <w:snapToGrid w:val="0"/>
        <w:spacing w:line="360" w:lineRule="auto"/>
        <w:rPr>
          <w:sz w:val="24"/>
        </w:rPr>
      </w:pPr>
      <w:r w:rsidRPr="00665EBC">
        <w:rPr>
          <w:rFonts w:hint="eastAsia"/>
          <w:sz w:val="24"/>
        </w:rPr>
        <w:t>10.8</w:t>
      </w:r>
      <w:r w:rsidR="009B0421" w:rsidRPr="00665EBC">
        <w:rPr>
          <w:sz w:val="24"/>
        </w:rPr>
        <w:t>.</w:t>
      </w:r>
      <w:r w:rsidR="009B0421" w:rsidRPr="00665EBC">
        <w:rPr>
          <w:rFonts w:hint="eastAsia"/>
          <w:sz w:val="24"/>
        </w:rPr>
        <w:t>4</w:t>
      </w:r>
      <w:r w:rsidR="009B0421" w:rsidRPr="00665EBC">
        <w:rPr>
          <w:sz w:val="24"/>
        </w:rPr>
        <w:t>.</w:t>
      </w:r>
      <w:r w:rsidR="009B0421" w:rsidRPr="00665EBC">
        <w:rPr>
          <w:rFonts w:hint="eastAsia"/>
          <w:sz w:val="24"/>
        </w:rPr>
        <w:t>2</w:t>
      </w:r>
      <w:r w:rsidR="009B0421" w:rsidRPr="00665EBC">
        <w:rPr>
          <w:rFonts w:hint="eastAsia"/>
          <w:sz w:val="24"/>
        </w:rPr>
        <w:t>高温试验</w:t>
      </w:r>
    </w:p>
    <w:p w14:paraId="2D1D74ED" w14:textId="123163F9" w:rsidR="009B0421" w:rsidRPr="00665EBC" w:rsidRDefault="00E97BD1" w:rsidP="00027704">
      <w:pPr>
        <w:snapToGrid w:val="0"/>
        <w:spacing w:line="360" w:lineRule="auto"/>
        <w:ind w:firstLineChars="200" w:firstLine="480"/>
        <w:rPr>
          <w:sz w:val="24"/>
        </w:rPr>
      </w:pPr>
      <w:r w:rsidRPr="00665EBC">
        <w:rPr>
          <w:rFonts w:hint="eastAsia"/>
          <w:sz w:val="24"/>
        </w:rPr>
        <w:t>按</w:t>
      </w:r>
      <w:r w:rsidR="009B0421" w:rsidRPr="00665EBC">
        <w:rPr>
          <w:rFonts w:hint="eastAsia"/>
          <w:sz w:val="24"/>
        </w:rPr>
        <w:t>GB/T 2423.2</w:t>
      </w:r>
      <w:r w:rsidR="00BE768D" w:rsidRPr="00665EBC">
        <w:rPr>
          <w:rFonts w:hint="eastAsia"/>
          <w:sz w:val="24"/>
          <w:szCs w:val="24"/>
        </w:rPr>
        <w:t>“试验</w:t>
      </w:r>
      <w:r w:rsidR="00BE768D" w:rsidRPr="00665EBC">
        <w:rPr>
          <w:rFonts w:hint="eastAsia"/>
          <w:sz w:val="24"/>
          <w:szCs w:val="24"/>
        </w:rPr>
        <w:t>Bd</w:t>
      </w:r>
      <w:r w:rsidR="00BE768D" w:rsidRPr="00665EBC">
        <w:rPr>
          <w:rFonts w:hint="eastAsia"/>
          <w:sz w:val="24"/>
          <w:szCs w:val="24"/>
        </w:rPr>
        <w:t>”</w:t>
      </w:r>
      <w:r w:rsidR="009B0421" w:rsidRPr="00665EBC">
        <w:rPr>
          <w:rFonts w:hint="eastAsia"/>
          <w:sz w:val="24"/>
        </w:rPr>
        <w:t>的要求。对流量计进行高温试验，试验参数见表</w:t>
      </w:r>
      <w:r w:rsidR="006F09F8" w:rsidRPr="00665EBC">
        <w:rPr>
          <w:sz w:val="24"/>
        </w:rPr>
        <w:t>9</w:t>
      </w:r>
      <w:r w:rsidR="009B0421" w:rsidRPr="00665EBC">
        <w:rPr>
          <w:rFonts w:hint="eastAsia"/>
          <w:sz w:val="24"/>
        </w:rPr>
        <w:t>。</w:t>
      </w:r>
    </w:p>
    <w:p w14:paraId="5E1B7AE4" w14:textId="12D0C379" w:rsidR="009B0421" w:rsidRPr="00665EBC" w:rsidRDefault="009B0421">
      <w:pPr>
        <w:snapToGrid w:val="0"/>
        <w:spacing w:line="360" w:lineRule="auto"/>
        <w:jc w:val="center"/>
        <w:rPr>
          <w:rFonts w:eastAsia="黑体"/>
          <w:szCs w:val="21"/>
        </w:rPr>
      </w:pPr>
      <w:r w:rsidRPr="00665EBC">
        <w:rPr>
          <w:rFonts w:eastAsia="黑体" w:hint="eastAsia"/>
          <w:szCs w:val="21"/>
        </w:rPr>
        <w:t>表</w:t>
      </w:r>
      <w:r w:rsidR="006F09F8" w:rsidRPr="00665EBC">
        <w:rPr>
          <w:rFonts w:eastAsia="黑体"/>
          <w:szCs w:val="21"/>
        </w:rPr>
        <w:t>9</w:t>
      </w:r>
      <w:r w:rsidRPr="00665EBC">
        <w:rPr>
          <w:rFonts w:eastAsia="黑体" w:hint="eastAsia"/>
          <w:szCs w:val="21"/>
        </w:rPr>
        <w:t xml:space="preserve"> </w:t>
      </w:r>
      <w:r w:rsidRPr="00665EBC">
        <w:rPr>
          <w:rFonts w:eastAsia="黑体" w:hint="eastAsia"/>
          <w:szCs w:val="21"/>
        </w:rPr>
        <w:t>高温试验</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4320"/>
      </w:tblGrid>
      <w:tr w:rsidR="00665EBC" w:rsidRPr="00665EBC" w14:paraId="4D04D23A" w14:textId="77777777" w:rsidTr="004B6217">
        <w:trPr>
          <w:trHeight w:val="429"/>
        </w:trPr>
        <w:tc>
          <w:tcPr>
            <w:tcW w:w="3600" w:type="dxa"/>
            <w:vAlign w:val="center"/>
          </w:tcPr>
          <w:p w14:paraId="5F467204" w14:textId="77777777" w:rsidR="009B0421" w:rsidRPr="00665EBC" w:rsidRDefault="009B0421" w:rsidP="004B6217">
            <w:pPr>
              <w:snapToGrid w:val="0"/>
              <w:jc w:val="center"/>
              <w:rPr>
                <w:szCs w:val="21"/>
              </w:rPr>
            </w:pPr>
            <w:r w:rsidRPr="00665EBC">
              <w:rPr>
                <w:rFonts w:hint="eastAsia"/>
                <w:szCs w:val="21"/>
              </w:rPr>
              <w:t>试验温度</w:t>
            </w:r>
          </w:p>
        </w:tc>
        <w:tc>
          <w:tcPr>
            <w:tcW w:w="4320" w:type="dxa"/>
            <w:vAlign w:val="center"/>
          </w:tcPr>
          <w:p w14:paraId="2C90E097" w14:textId="77777777" w:rsidR="009B0421" w:rsidRPr="00665EBC" w:rsidRDefault="009B0421" w:rsidP="004B6217">
            <w:pPr>
              <w:snapToGrid w:val="0"/>
              <w:jc w:val="center"/>
              <w:rPr>
                <w:szCs w:val="21"/>
              </w:rPr>
            </w:pPr>
            <w:r w:rsidRPr="00665EBC">
              <w:rPr>
                <w:rFonts w:hint="eastAsia"/>
                <w:szCs w:val="21"/>
              </w:rPr>
              <w:t>＋</w:t>
            </w:r>
            <w:r w:rsidRPr="00665EBC">
              <w:rPr>
                <w:szCs w:val="21"/>
              </w:rPr>
              <w:t>55</w:t>
            </w:r>
            <w:r w:rsidRPr="00665EBC">
              <w:rPr>
                <w:rFonts w:hint="eastAsia"/>
                <w:szCs w:val="21"/>
              </w:rPr>
              <w:t>℃</w:t>
            </w:r>
          </w:p>
        </w:tc>
      </w:tr>
      <w:tr w:rsidR="00665EBC" w:rsidRPr="00665EBC" w14:paraId="46272A2A" w14:textId="77777777" w:rsidTr="004B6217">
        <w:trPr>
          <w:trHeight w:val="429"/>
        </w:trPr>
        <w:tc>
          <w:tcPr>
            <w:tcW w:w="3600" w:type="dxa"/>
            <w:vAlign w:val="center"/>
          </w:tcPr>
          <w:p w14:paraId="4D01DEF3" w14:textId="77777777" w:rsidR="009B0421" w:rsidRPr="00665EBC" w:rsidRDefault="009B0421" w:rsidP="004B6217">
            <w:pPr>
              <w:snapToGrid w:val="0"/>
              <w:jc w:val="center"/>
              <w:rPr>
                <w:szCs w:val="21"/>
              </w:rPr>
            </w:pPr>
            <w:r w:rsidRPr="00665EBC">
              <w:rPr>
                <w:rFonts w:hint="eastAsia"/>
                <w:szCs w:val="21"/>
              </w:rPr>
              <w:t>持续时间</w:t>
            </w:r>
          </w:p>
        </w:tc>
        <w:tc>
          <w:tcPr>
            <w:tcW w:w="4320" w:type="dxa"/>
            <w:vAlign w:val="center"/>
          </w:tcPr>
          <w:p w14:paraId="5BD2EEFC" w14:textId="67D45CC5" w:rsidR="009B0421" w:rsidRPr="00665EBC" w:rsidRDefault="009B0421" w:rsidP="00E000BE">
            <w:pPr>
              <w:snapToGrid w:val="0"/>
              <w:jc w:val="center"/>
              <w:rPr>
                <w:szCs w:val="21"/>
              </w:rPr>
            </w:pPr>
            <w:r w:rsidRPr="00665EBC">
              <w:rPr>
                <w:rFonts w:hint="eastAsia"/>
                <w:szCs w:val="21"/>
              </w:rPr>
              <w:t>16</w:t>
            </w:r>
            <w:r w:rsidRPr="00665EBC">
              <w:rPr>
                <w:szCs w:val="21"/>
              </w:rPr>
              <w:t>h</w:t>
            </w:r>
          </w:p>
        </w:tc>
      </w:tr>
      <w:tr w:rsidR="00665EBC" w:rsidRPr="00665EBC" w14:paraId="454E322D" w14:textId="77777777" w:rsidTr="004B6217">
        <w:trPr>
          <w:trHeight w:val="429"/>
        </w:trPr>
        <w:tc>
          <w:tcPr>
            <w:tcW w:w="3600" w:type="dxa"/>
            <w:vAlign w:val="center"/>
          </w:tcPr>
          <w:p w14:paraId="67896752" w14:textId="77777777" w:rsidR="009B0421" w:rsidRPr="00665EBC" w:rsidRDefault="009B0421" w:rsidP="004B6217">
            <w:pPr>
              <w:snapToGrid w:val="0"/>
              <w:jc w:val="center"/>
              <w:rPr>
                <w:szCs w:val="21"/>
              </w:rPr>
            </w:pPr>
            <w:r w:rsidRPr="00665EBC">
              <w:rPr>
                <w:rFonts w:hint="eastAsia"/>
                <w:szCs w:val="21"/>
              </w:rPr>
              <w:t>恢复时间</w:t>
            </w:r>
          </w:p>
        </w:tc>
        <w:tc>
          <w:tcPr>
            <w:tcW w:w="4320" w:type="dxa"/>
            <w:vAlign w:val="center"/>
          </w:tcPr>
          <w:p w14:paraId="1D4D9B5E" w14:textId="0E3A1117" w:rsidR="009B0421" w:rsidRPr="00665EBC" w:rsidRDefault="00455C4D" w:rsidP="00E000BE">
            <w:pPr>
              <w:snapToGrid w:val="0"/>
              <w:jc w:val="center"/>
              <w:rPr>
                <w:szCs w:val="21"/>
              </w:rPr>
            </w:pPr>
            <w:r w:rsidRPr="00665EBC">
              <w:rPr>
                <w:rFonts w:hint="eastAsia"/>
                <w:szCs w:val="21"/>
              </w:rPr>
              <w:t>2</w:t>
            </w:r>
            <w:r w:rsidR="009B0421" w:rsidRPr="00665EBC">
              <w:rPr>
                <w:szCs w:val="21"/>
              </w:rPr>
              <w:t>h</w:t>
            </w:r>
          </w:p>
        </w:tc>
      </w:tr>
    </w:tbl>
    <w:p w14:paraId="63E7B7B2" w14:textId="3AD72264" w:rsidR="009B0421" w:rsidRPr="00665EBC" w:rsidRDefault="009B0421" w:rsidP="00027704">
      <w:pPr>
        <w:snapToGrid w:val="0"/>
        <w:spacing w:line="360" w:lineRule="auto"/>
        <w:ind w:firstLineChars="150" w:firstLine="315"/>
        <w:rPr>
          <w:rFonts w:eastAsia="仿宋"/>
          <w:szCs w:val="21"/>
        </w:rPr>
      </w:pPr>
      <w:r w:rsidRPr="00665EBC">
        <w:rPr>
          <w:rFonts w:eastAsia="仿宋" w:hint="eastAsia"/>
          <w:szCs w:val="21"/>
        </w:rPr>
        <w:t>注：温度变化应不超过</w:t>
      </w:r>
      <w:r w:rsidRPr="00665EBC">
        <w:rPr>
          <w:rFonts w:eastAsia="仿宋" w:hint="eastAsia"/>
          <w:szCs w:val="21"/>
        </w:rPr>
        <w:t>1</w:t>
      </w:r>
      <w:r w:rsidRPr="00665EBC">
        <w:rPr>
          <w:rFonts w:eastAsia="仿宋" w:hint="eastAsia"/>
          <w:szCs w:val="21"/>
        </w:rPr>
        <w:t>℃</w:t>
      </w:r>
      <w:r w:rsidRPr="00665EBC">
        <w:rPr>
          <w:rFonts w:eastAsia="仿宋" w:hint="eastAsia"/>
          <w:szCs w:val="21"/>
        </w:rPr>
        <w:t>/min</w:t>
      </w:r>
      <w:r w:rsidRPr="00665EBC">
        <w:rPr>
          <w:rFonts w:eastAsia="仿宋" w:hint="eastAsia"/>
          <w:szCs w:val="21"/>
        </w:rPr>
        <w:t>。</w:t>
      </w:r>
    </w:p>
    <w:p w14:paraId="4B7F0F37" w14:textId="02377D00" w:rsidR="009B0421" w:rsidRPr="00665EBC" w:rsidRDefault="008F0181">
      <w:pPr>
        <w:snapToGrid w:val="0"/>
        <w:spacing w:line="360" w:lineRule="auto"/>
        <w:rPr>
          <w:sz w:val="24"/>
        </w:rPr>
      </w:pPr>
      <w:r w:rsidRPr="00665EBC">
        <w:rPr>
          <w:rFonts w:hint="eastAsia"/>
          <w:sz w:val="24"/>
        </w:rPr>
        <w:t>10.8</w:t>
      </w:r>
      <w:r w:rsidR="009B0421" w:rsidRPr="00665EBC">
        <w:rPr>
          <w:rFonts w:hint="eastAsia"/>
          <w:sz w:val="24"/>
        </w:rPr>
        <w:t>.4</w:t>
      </w:r>
      <w:r w:rsidR="009B0421" w:rsidRPr="00665EBC">
        <w:rPr>
          <w:sz w:val="24"/>
        </w:rPr>
        <w:t>.</w:t>
      </w:r>
      <w:r w:rsidR="009B0421" w:rsidRPr="00665EBC">
        <w:rPr>
          <w:rFonts w:hint="eastAsia"/>
          <w:sz w:val="24"/>
        </w:rPr>
        <w:t xml:space="preserve">3 </w:t>
      </w:r>
      <w:r w:rsidR="009B0421" w:rsidRPr="00665EBC">
        <w:rPr>
          <w:rFonts w:hint="eastAsia"/>
          <w:sz w:val="24"/>
        </w:rPr>
        <w:t>恒定湿热试验</w:t>
      </w:r>
    </w:p>
    <w:p w14:paraId="64778BDE" w14:textId="24F4B6C9" w:rsidR="009B0421" w:rsidRPr="00665EBC" w:rsidRDefault="00E97BD1" w:rsidP="00027704">
      <w:pPr>
        <w:snapToGrid w:val="0"/>
        <w:spacing w:line="360" w:lineRule="auto"/>
        <w:ind w:firstLineChars="200" w:firstLine="480"/>
        <w:rPr>
          <w:sz w:val="24"/>
        </w:rPr>
      </w:pPr>
      <w:r w:rsidRPr="00665EBC">
        <w:rPr>
          <w:rFonts w:hint="eastAsia"/>
          <w:sz w:val="24"/>
        </w:rPr>
        <w:t>按</w:t>
      </w:r>
      <w:r w:rsidR="009B0421" w:rsidRPr="00665EBC">
        <w:rPr>
          <w:rFonts w:hint="eastAsia"/>
          <w:sz w:val="24"/>
        </w:rPr>
        <w:t>GB/T 2423.3</w:t>
      </w:r>
      <w:r w:rsidR="00BE768D" w:rsidRPr="00665EBC">
        <w:rPr>
          <w:rFonts w:hint="eastAsia"/>
          <w:sz w:val="24"/>
          <w:szCs w:val="24"/>
        </w:rPr>
        <w:t>“试验</w:t>
      </w:r>
      <w:r w:rsidR="00BE768D" w:rsidRPr="00665EBC">
        <w:rPr>
          <w:rFonts w:hint="eastAsia"/>
          <w:sz w:val="24"/>
          <w:szCs w:val="24"/>
        </w:rPr>
        <w:t>Cab</w:t>
      </w:r>
      <w:r w:rsidR="00BE768D" w:rsidRPr="00665EBC">
        <w:rPr>
          <w:rFonts w:hint="eastAsia"/>
          <w:sz w:val="24"/>
          <w:szCs w:val="24"/>
        </w:rPr>
        <w:t>”</w:t>
      </w:r>
      <w:r w:rsidR="009B0421" w:rsidRPr="00665EBC">
        <w:rPr>
          <w:rFonts w:hint="eastAsia"/>
          <w:sz w:val="24"/>
        </w:rPr>
        <w:t>的要求。对流量计进行恒定湿热试验，试验参数见表</w:t>
      </w:r>
      <w:r w:rsidR="009B0421" w:rsidRPr="00665EBC">
        <w:rPr>
          <w:rFonts w:hint="eastAsia"/>
          <w:sz w:val="24"/>
        </w:rPr>
        <w:t>1</w:t>
      </w:r>
      <w:r w:rsidR="006F09F8" w:rsidRPr="00665EBC">
        <w:rPr>
          <w:sz w:val="24"/>
        </w:rPr>
        <w:t>0</w:t>
      </w:r>
      <w:r w:rsidR="009B0421" w:rsidRPr="00665EBC">
        <w:rPr>
          <w:rFonts w:hint="eastAsia"/>
          <w:sz w:val="24"/>
        </w:rPr>
        <w:t>。</w:t>
      </w:r>
    </w:p>
    <w:p w14:paraId="593DAA26" w14:textId="445F4748" w:rsidR="009B0421" w:rsidRPr="00665EBC" w:rsidRDefault="009B0421">
      <w:pPr>
        <w:snapToGrid w:val="0"/>
        <w:spacing w:line="360" w:lineRule="auto"/>
        <w:jc w:val="center"/>
        <w:rPr>
          <w:rFonts w:eastAsia="黑体"/>
          <w:szCs w:val="21"/>
        </w:rPr>
      </w:pPr>
      <w:r w:rsidRPr="00665EBC">
        <w:rPr>
          <w:rFonts w:eastAsia="黑体" w:hint="eastAsia"/>
          <w:szCs w:val="21"/>
        </w:rPr>
        <w:t>表</w:t>
      </w:r>
      <w:r w:rsidRPr="00665EBC">
        <w:rPr>
          <w:rFonts w:eastAsia="黑体" w:hint="eastAsia"/>
          <w:szCs w:val="21"/>
        </w:rPr>
        <w:t>1</w:t>
      </w:r>
      <w:r w:rsidR="006F09F8" w:rsidRPr="00665EBC">
        <w:rPr>
          <w:rFonts w:eastAsia="黑体"/>
          <w:szCs w:val="21"/>
        </w:rPr>
        <w:t>0</w:t>
      </w:r>
      <w:r w:rsidRPr="00665EBC">
        <w:rPr>
          <w:rFonts w:eastAsia="黑体" w:hint="eastAsia"/>
          <w:szCs w:val="21"/>
        </w:rPr>
        <w:t xml:space="preserve"> </w:t>
      </w:r>
      <w:r w:rsidRPr="00665EBC">
        <w:rPr>
          <w:rFonts w:eastAsia="黑体" w:hint="eastAsia"/>
          <w:szCs w:val="21"/>
        </w:rPr>
        <w:t>恒定湿热试验</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4320"/>
      </w:tblGrid>
      <w:tr w:rsidR="00665EBC" w:rsidRPr="00665EBC" w14:paraId="0ED2E950" w14:textId="77777777" w:rsidTr="00E73A3A">
        <w:trPr>
          <w:trHeight w:val="380"/>
        </w:trPr>
        <w:tc>
          <w:tcPr>
            <w:tcW w:w="3600" w:type="dxa"/>
            <w:vAlign w:val="center"/>
          </w:tcPr>
          <w:p w14:paraId="2DB5603A" w14:textId="77777777" w:rsidR="009B0421" w:rsidRPr="00665EBC" w:rsidRDefault="009B0421" w:rsidP="00E73A3A">
            <w:pPr>
              <w:snapToGrid w:val="0"/>
              <w:jc w:val="center"/>
              <w:textAlignment w:val="center"/>
              <w:rPr>
                <w:szCs w:val="21"/>
              </w:rPr>
            </w:pPr>
            <w:r w:rsidRPr="00665EBC">
              <w:rPr>
                <w:rFonts w:hint="eastAsia"/>
                <w:szCs w:val="21"/>
              </w:rPr>
              <w:t>试验温度</w:t>
            </w:r>
          </w:p>
        </w:tc>
        <w:tc>
          <w:tcPr>
            <w:tcW w:w="4320" w:type="dxa"/>
            <w:vAlign w:val="center"/>
          </w:tcPr>
          <w:p w14:paraId="2239648B" w14:textId="77777777" w:rsidR="009B0421" w:rsidRPr="00665EBC" w:rsidRDefault="001D1AFD" w:rsidP="0040733C">
            <w:pPr>
              <w:snapToGrid w:val="0"/>
              <w:jc w:val="center"/>
              <w:textAlignment w:val="center"/>
              <w:rPr>
                <w:szCs w:val="21"/>
              </w:rPr>
            </w:pPr>
            <w:r w:rsidRPr="00665EBC">
              <w:rPr>
                <w:rFonts w:hint="eastAsia"/>
                <w:szCs w:val="21"/>
              </w:rPr>
              <w:t>(</w:t>
            </w:r>
            <w:r w:rsidR="0040733C" w:rsidRPr="00665EBC">
              <w:rPr>
                <w:rFonts w:hint="eastAsia"/>
                <w:szCs w:val="21"/>
              </w:rPr>
              <w:t>40</w:t>
            </w:r>
            <w:r w:rsidRPr="00665EBC">
              <w:rPr>
                <w:rFonts w:hint="eastAsia"/>
                <w:szCs w:val="21"/>
              </w:rPr>
              <w:t>±</w:t>
            </w:r>
            <w:r w:rsidRPr="00665EBC">
              <w:rPr>
                <w:rFonts w:hint="eastAsia"/>
                <w:szCs w:val="21"/>
              </w:rPr>
              <w:t>2)</w:t>
            </w:r>
            <w:r w:rsidR="009B0421" w:rsidRPr="00665EBC">
              <w:rPr>
                <w:rFonts w:hint="eastAsia"/>
                <w:szCs w:val="21"/>
              </w:rPr>
              <w:t>℃</w:t>
            </w:r>
          </w:p>
        </w:tc>
      </w:tr>
      <w:tr w:rsidR="00665EBC" w:rsidRPr="00665EBC" w14:paraId="2170D38F" w14:textId="77777777" w:rsidTr="00E73A3A">
        <w:trPr>
          <w:trHeight w:val="380"/>
        </w:trPr>
        <w:tc>
          <w:tcPr>
            <w:tcW w:w="3600" w:type="dxa"/>
            <w:vAlign w:val="center"/>
          </w:tcPr>
          <w:p w14:paraId="4C4D5A1C" w14:textId="77777777" w:rsidR="009B0421" w:rsidRPr="00665EBC" w:rsidRDefault="009B0421" w:rsidP="00E73A3A">
            <w:pPr>
              <w:snapToGrid w:val="0"/>
              <w:jc w:val="center"/>
              <w:textAlignment w:val="center"/>
              <w:rPr>
                <w:szCs w:val="21"/>
              </w:rPr>
            </w:pPr>
            <w:r w:rsidRPr="00665EBC">
              <w:rPr>
                <w:rFonts w:hint="eastAsia"/>
                <w:szCs w:val="21"/>
              </w:rPr>
              <w:t>相对湿度</w:t>
            </w:r>
          </w:p>
        </w:tc>
        <w:tc>
          <w:tcPr>
            <w:tcW w:w="4320" w:type="dxa"/>
            <w:vAlign w:val="center"/>
          </w:tcPr>
          <w:p w14:paraId="4E86B8EA" w14:textId="77777777" w:rsidR="009B0421" w:rsidRPr="00665EBC" w:rsidRDefault="001D1AFD" w:rsidP="00E73A3A">
            <w:pPr>
              <w:snapToGrid w:val="0"/>
              <w:jc w:val="center"/>
              <w:textAlignment w:val="center"/>
              <w:rPr>
                <w:szCs w:val="21"/>
              </w:rPr>
            </w:pPr>
            <w:r w:rsidRPr="00665EBC">
              <w:rPr>
                <w:rFonts w:hint="eastAsia"/>
                <w:szCs w:val="21"/>
              </w:rPr>
              <w:t>(</w:t>
            </w:r>
            <w:r w:rsidR="009B0421" w:rsidRPr="00665EBC">
              <w:rPr>
                <w:rFonts w:hint="eastAsia"/>
                <w:szCs w:val="21"/>
              </w:rPr>
              <w:t>93</w:t>
            </w:r>
            <w:r w:rsidRPr="00665EBC">
              <w:rPr>
                <w:rFonts w:hint="eastAsia"/>
                <w:szCs w:val="21"/>
              </w:rPr>
              <w:t>±</w:t>
            </w:r>
            <w:r w:rsidRPr="00665EBC">
              <w:rPr>
                <w:rFonts w:hint="eastAsia"/>
                <w:szCs w:val="21"/>
              </w:rPr>
              <w:t>3)</w:t>
            </w:r>
            <w:r w:rsidR="009B0421" w:rsidRPr="00665EBC">
              <w:rPr>
                <w:rFonts w:hint="eastAsia"/>
                <w:szCs w:val="21"/>
              </w:rPr>
              <w:t>%</w:t>
            </w:r>
          </w:p>
        </w:tc>
      </w:tr>
      <w:tr w:rsidR="00665EBC" w:rsidRPr="00665EBC" w14:paraId="39EF6F0F" w14:textId="77777777" w:rsidTr="00E73A3A">
        <w:trPr>
          <w:trHeight w:val="380"/>
        </w:trPr>
        <w:tc>
          <w:tcPr>
            <w:tcW w:w="3600" w:type="dxa"/>
            <w:vAlign w:val="center"/>
          </w:tcPr>
          <w:p w14:paraId="0070D3AB" w14:textId="77777777" w:rsidR="009B0421" w:rsidRPr="00665EBC" w:rsidRDefault="009B0421" w:rsidP="00E73A3A">
            <w:pPr>
              <w:snapToGrid w:val="0"/>
              <w:jc w:val="center"/>
              <w:textAlignment w:val="center"/>
              <w:rPr>
                <w:szCs w:val="21"/>
              </w:rPr>
            </w:pPr>
            <w:r w:rsidRPr="00665EBC">
              <w:rPr>
                <w:rFonts w:hint="eastAsia"/>
                <w:szCs w:val="21"/>
              </w:rPr>
              <w:t>持续时间</w:t>
            </w:r>
          </w:p>
        </w:tc>
        <w:tc>
          <w:tcPr>
            <w:tcW w:w="4320" w:type="dxa"/>
            <w:vAlign w:val="center"/>
          </w:tcPr>
          <w:p w14:paraId="0374FBE0" w14:textId="77777777" w:rsidR="009B0421" w:rsidRPr="00665EBC" w:rsidRDefault="00F24B73" w:rsidP="00F24B73">
            <w:pPr>
              <w:snapToGrid w:val="0"/>
              <w:jc w:val="center"/>
              <w:textAlignment w:val="center"/>
              <w:rPr>
                <w:szCs w:val="21"/>
              </w:rPr>
            </w:pPr>
            <w:r w:rsidRPr="00665EBC">
              <w:rPr>
                <w:rFonts w:hint="eastAsia"/>
                <w:szCs w:val="21"/>
              </w:rPr>
              <w:t>2d</w:t>
            </w:r>
          </w:p>
        </w:tc>
      </w:tr>
      <w:tr w:rsidR="009B0421" w:rsidRPr="00665EBC" w14:paraId="044BBF71" w14:textId="77777777" w:rsidTr="00E73A3A">
        <w:trPr>
          <w:trHeight w:val="380"/>
        </w:trPr>
        <w:tc>
          <w:tcPr>
            <w:tcW w:w="3600" w:type="dxa"/>
            <w:vAlign w:val="center"/>
          </w:tcPr>
          <w:p w14:paraId="318457A4" w14:textId="77777777" w:rsidR="009B0421" w:rsidRPr="00665EBC" w:rsidRDefault="009B0421" w:rsidP="00E73A3A">
            <w:pPr>
              <w:snapToGrid w:val="0"/>
              <w:jc w:val="center"/>
              <w:textAlignment w:val="center"/>
              <w:rPr>
                <w:szCs w:val="21"/>
              </w:rPr>
            </w:pPr>
            <w:r w:rsidRPr="00665EBC">
              <w:rPr>
                <w:rFonts w:hint="eastAsia"/>
                <w:szCs w:val="21"/>
              </w:rPr>
              <w:t>恢复时间</w:t>
            </w:r>
          </w:p>
        </w:tc>
        <w:tc>
          <w:tcPr>
            <w:tcW w:w="4320" w:type="dxa"/>
            <w:vAlign w:val="center"/>
          </w:tcPr>
          <w:p w14:paraId="3D230A37" w14:textId="585C8A40" w:rsidR="009B0421" w:rsidRPr="00665EBC" w:rsidRDefault="00455C4D" w:rsidP="00E000BE">
            <w:pPr>
              <w:snapToGrid w:val="0"/>
              <w:jc w:val="center"/>
              <w:textAlignment w:val="center"/>
              <w:rPr>
                <w:szCs w:val="21"/>
              </w:rPr>
            </w:pPr>
            <w:r w:rsidRPr="00665EBC">
              <w:rPr>
                <w:rFonts w:hint="eastAsia"/>
                <w:szCs w:val="21"/>
              </w:rPr>
              <w:t>2</w:t>
            </w:r>
            <w:r w:rsidR="009B0421" w:rsidRPr="00665EBC">
              <w:rPr>
                <w:szCs w:val="21"/>
              </w:rPr>
              <w:t>h</w:t>
            </w:r>
          </w:p>
        </w:tc>
      </w:tr>
    </w:tbl>
    <w:p w14:paraId="68FC1542" w14:textId="77777777" w:rsidR="00027704" w:rsidRPr="00665EBC" w:rsidRDefault="00027704">
      <w:pPr>
        <w:snapToGrid w:val="0"/>
        <w:spacing w:line="360" w:lineRule="auto"/>
        <w:rPr>
          <w:sz w:val="24"/>
        </w:rPr>
      </w:pPr>
    </w:p>
    <w:p w14:paraId="29C8828F" w14:textId="49228641" w:rsidR="009B0421" w:rsidRPr="00665EBC" w:rsidRDefault="008F0181">
      <w:pPr>
        <w:snapToGrid w:val="0"/>
        <w:spacing w:line="360" w:lineRule="auto"/>
        <w:rPr>
          <w:sz w:val="24"/>
        </w:rPr>
      </w:pPr>
      <w:r w:rsidRPr="00665EBC">
        <w:rPr>
          <w:rFonts w:hint="eastAsia"/>
          <w:sz w:val="24"/>
        </w:rPr>
        <w:t>10.8</w:t>
      </w:r>
      <w:r w:rsidR="009B0421" w:rsidRPr="00665EBC">
        <w:rPr>
          <w:rFonts w:hint="eastAsia"/>
          <w:sz w:val="24"/>
        </w:rPr>
        <w:t>.4</w:t>
      </w:r>
      <w:r w:rsidR="009B0421" w:rsidRPr="00665EBC">
        <w:rPr>
          <w:sz w:val="24"/>
        </w:rPr>
        <w:t>.</w:t>
      </w:r>
      <w:r w:rsidR="009B0421" w:rsidRPr="00665EBC">
        <w:rPr>
          <w:rFonts w:hint="eastAsia"/>
          <w:sz w:val="24"/>
        </w:rPr>
        <w:t xml:space="preserve">4 </w:t>
      </w:r>
      <w:r w:rsidR="00027704" w:rsidRPr="00665EBC">
        <w:rPr>
          <w:rFonts w:hint="eastAsia"/>
          <w:sz w:val="24"/>
        </w:rPr>
        <w:t>冲击</w:t>
      </w:r>
      <w:r w:rsidR="009B0421" w:rsidRPr="00665EBC">
        <w:rPr>
          <w:rFonts w:hint="eastAsia"/>
          <w:sz w:val="24"/>
        </w:rPr>
        <w:t>试验</w:t>
      </w:r>
    </w:p>
    <w:p w14:paraId="0C456BEA" w14:textId="762B79F5" w:rsidR="009B0421" w:rsidRPr="00665EBC" w:rsidRDefault="00E97BD1" w:rsidP="00027704">
      <w:pPr>
        <w:snapToGrid w:val="0"/>
        <w:spacing w:line="360" w:lineRule="auto"/>
        <w:ind w:firstLineChars="200" w:firstLine="480"/>
        <w:rPr>
          <w:sz w:val="24"/>
        </w:rPr>
      </w:pPr>
      <w:r w:rsidRPr="00665EBC">
        <w:rPr>
          <w:rFonts w:hint="eastAsia"/>
          <w:sz w:val="24"/>
        </w:rPr>
        <w:t>按</w:t>
      </w:r>
      <w:r w:rsidR="009B0421" w:rsidRPr="00665EBC">
        <w:rPr>
          <w:rFonts w:hint="eastAsia"/>
          <w:sz w:val="24"/>
        </w:rPr>
        <w:t>GB/T 2423.</w:t>
      </w:r>
      <w:r w:rsidR="00027704" w:rsidRPr="00665EBC">
        <w:rPr>
          <w:rFonts w:hint="eastAsia"/>
          <w:sz w:val="24"/>
        </w:rPr>
        <w:t>5</w:t>
      </w:r>
      <w:r w:rsidR="00BE768D" w:rsidRPr="00665EBC">
        <w:rPr>
          <w:rFonts w:hint="eastAsia"/>
          <w:sz w:val="24"/>
          <w:szCs w:val="24"/>
        </w:rPr>
        <w:t>“试验</w:t>
      </w:r>
      <w:r w:rsidR="00BE768D" w:rsidRPr="00665EBC">
        <w:rPr>
          <w:rFonts w:hint="eastAsia"/>
          <w:sz w:val="24"/>
          <w:szCs w:val="24"/>
        </w:rPr>
        <w:t>E</w:t>
      </w:r>
      <w:r w:rsidR="00027704" w:rsidRPr="00665EBC">
        <w:rPr>
          <w:rFonts w:hint="eastAsia"/>
          <w:sz w:val="24"/>
          <w:szCs w:val="24"/>
        </w:rPr>
        <w:t>a</w:t>
      </w:r>
      <w:r w:rsidR="00BE768D" w:rsidRPr="00665EBC">
        <w:rPr>
          <w:rFonts w:hint="eastAsia"/>
          <w:sz w:val="24"/>
          <w:szCs w:val="24"/>
        </w:rPr>
        <w:t>”</w:t>
      </w:r>
      <w:r w:rsidR="009B0421" w:rsidRPr="00665EBC">
        <w:rPr>
          <w:rFonts w:hint="eastAsia"/>
          <w:sz w:val="24"/>
        </w:rPr>
        <w:t>的要求</w:t>
      </w:r>
      <w:r w:rsidR="00652D2F" w:rsidRPr="00665EBC">
        <w:rPr>
          <w:rFonts w:hint="eastAsia"/>
          <w:sz w:val="24"/>
        </w:rPr>
        <w:t>，</w:t>
      </w:r>
      <w:r w:rsidR="009B0421" w:rsidRPr="00665EBC">
        <w:rPr>
          <w:rFonts w:hint="eastAsia"/>
          <w:sz w:val="24"/>
        </w:rPr>
        <w:t>对流量计进行</w:t>
      </w:r>
      <w:r w:rsidR="00027704" w:rsidRPr="00665EBC">
        <w:rPr>
          <w:rFonts w:hint="eastAsia"/>
          <w:sz w:val="24"/>
        </w:rPr>
        <w:t>冲击</w:t>
      </w:r>
      <w:r w:rsidR="009B0421" w:rsidRPr="00665EBC">
        <w:rPr>
          <w:rFonts w:hint="eastAsia"/>
          <w:sz w:val="24"/>
        </w:rPr>
        <w:t>试验，试验参数见表</w:t>
      </w:r>
      <w:r w:rsidR="009B0421" w:rsidRPr="00665EBC">
        <w:rPr>
          <w:rFonts w:hint="eastAsia"/>
          <w:sz w:val="24"/>
        </w:rPr>
        <w:t>1</w:t>
      </w:r>
      <w:r w:rsidR="006F09F8" w:rsidRPr="00665EBC">
        <w:rPr>
          <w:sz w:val="24"/>
        </w:rPr>
        <w:t>1</w:t>
      </w:r>
      <w:r w:rsidR="009B0421" w:rsidRPr="00665EBC">
        <w:rPr>
          <w:rFonts w:hint="eastAsia"/>
          <w:sz w:val="24"/>
        </w:rPr>
        <w:t>。</w:t>
      </w:r>
    </w:p>
    <w:p w14:paraId="0F611957" w14:textId="1EF9891D" w:rsidR="00027704" w:rsidRPr="00665EBC" w:rsidRDefault="00027704" w:rsidP="00027704">
      <w:pPr>
        <w:snapToGrid w:val="0"/>
        <w:spacing w:line="360" w:lineRule="auto"/>
        <w:jc w:val="center"/>
        <w:rPr>
          <w:rFonts w:eastAsia="黑体"/>
          <w:szCs w:val="21"/>
        </w:rPr>
      </w:pPr>
      <w:r w:rsidRPr="00665EBC">
        <w:rPr>
          <w:rFonts w:eastAsia="黑体" w:hint="eastAsia"/>
          <w:szCs w:val="21"/>
        </w:rPr>
        <w:t>表</w:t>
      </w:r>
      <w:r w:rsidRPr="00665EBC">
        <w:rPr>
          <w:rFonts w:eastAsia="黑体" w:hint="eastAsia"/>
          <w:szCs w:val="21"/>
        </w:rPr>
        <w:t>1</w:t>
      </w:r>
      <w:r w:rsidR="006F09F8" w:rsidRPr="00665EBC">
        <w:rPr>
          <w:rFonts w:eastAsia="黑体"/>
          <w:szCs w:val="21"/>
        </w:rPr>
        <w:t>1</w:t>
      </w:r>
      <w:r w:rsidRPr="00665EBC">
        <w:rPr>
          <w:rFonts w:eastAsia="黑体" w:hint="eastAsia"/>
          <w:szCs w:val="21"/>
        </w:rPr>
        <w:t xml:space="preserve"> </w:t>
      </w:r>
      <w:r w:rsidRPr="00665EBC">
        <w:rPr>
          <w:rFonts w:eastAsia="黑体" w:hint="eastAsia"/>
          <w:szCs w:val="21"/>
        </w:rPr>
        <w:t>冲击试验</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4320"/>
      </w:tblGrid>
      <w:tr w:rsidR="00665EBC" w:rsidRPr="00665EBC" w14:paraId="5A57A7DF" w14:textId="77777777" w:rsidTr="00571F17">
        <w:trPr>
          <w:trHeight w:val="454"/>
        </w:trPr>
        <w:tc>
          <w:tcPr>
            <w:tcW w:w="3600" w:type="dxa"/>
            <w:vAlign w:val="center"/>
          </w:tcPr>
          <w:p w14:paraId="1B15E2DE" w14:textId="77777777" w:rsidR="00027704" w:rsidRPr="00665EBC" w:rsidRDefault="00027704" w:rsidP="00571F17">
            <w:pPr>
              <w:snapToGrid w:val="0"/>
              <w:jc w:val="center"/>
              <w:rPr>
                <w:szCs w:val="21"/>
              </w:rPr>
            </w:pPr>
            <w:r w:rsidRPr="00665EBC">
              <w:rPr>
                <w:rFonts w:hint="eastAsia"/>
                <w:szCs w:val="21"/>
              </w:rPr>
              <w:t>次数</w:t>
            </w:r>
          </w:p>
        </w:tc>
        <w:tc>
          <w:tcPr>
            <w:tcW w:w="4320" w:type="dxa"/>
            <w:vAlign w:val="center"/>
          </w:tcPr>
          <w:p w14:paraId="31AD2455" w14:textId="77777777" w:rsidR="00027704" w:rsidRPr="00665EBC" w:rsidRDefault="00027704" w:rsidP="00571F17">
            <w:pPr>
              <w:snapToGrid w:val="0"/>
              <w:jc w:val="center"/>
              <w:rPr>
                <w:szCs w:val="21"/>
              </w:rPr>
            </w:pPr>
            <w:r w:rsidRPr="00665EBC">
              <w:rPr>
                <w:rFonts w:hint="eastAsia"/>
                <w:szCs w:val="21"/>
              </w:rPr>
              <w:t>（</w:t>
            </w:r>
            <w:r w:rsidRPr="00665EBC">
              <w:rPr>
                <w:rFonts w:hint="eastAsia"/>
                <w:szCs w:val="21"/>
              </w:rPr>
              <w:t>1000</w:t>
            </w:r>
            <w:r w:rsidRPr="00665EBC">
              <w:rPr>
                <w:rFonts w:hint="eastAsia"/>
                <w:szCs w:val="21"/>
              </w:rPr>
              <w:t>±</w:t>
            </w:r>
            <w:r w:rsidRPr="00665EBC">
              <w:rPr>
                <w:rFonts w:hint="eastAsia"/>
                <w:szCs w:val="21"/>
              </w:rPr>
              <w:t>10</w:t>
            </w:r>
            <w:r w:rsidRPr="00665EBC">
              <w:rPr>
                <w:rFonts w:hint="eastAsia"/>
                <w:szCs w:val="21"/>
              </w:rPr>
              <w:t>）次</w:t>
            </w:r>
          </w:p>
        </w:tc>
      </w:tr>
      <w:tr w:rsidR="00665EBC" w:rsidRPr="00665EBC" w14:paraId="6F976990" w14:textId="77777777" w:rsidTr="00571F17">
        <w:trPr>
          <w:trHeight w:val="454"/>
        </w:trPr>
        <w:tc>
          <w:tcPr>
            <w:tcW w:w="3600" w:type="dxa"/>
            <w:vAlign w:val="center"/>
          </w:tcPr>
          <w:p w14:paraId="6FCFEB6D" w14:textId="77777777" w:rsidR="00027704" w:rsidRPr="00665EBC" w:rsidRDefault="00027704" w:rsidP="00571F17">
            <w:pPr>
              <w:snapToGrid w:val="0"/>
              <w:jc w:val="center"/>
              <w:rPr>
                <w:szCs w:val="21"/>
              </w:rPr>
            </w:pPr>
            <w:r w:rsidRPr="00665EBC">
              <w:rPr>
                <w:rFonts w:hint="eastAsia"/>
                <w:szCs w:val="21"/>
              </w:rPr>
              <w:t>加速度</w:t>
            </w:r>
          </w:p>
        </w:tc>
        <w:tc>
          <w:tcPr>
            <w:tcW w:w="4320" w:type="dxa"/>
            <w:vAlign w:val="center"/>
          </w:tcPr>
          <w:p w14:paraId="1687B780" w14:textId="77777777" w:rsidR="00027704" w:rsidRPr="00665EBC" w:rsidRDefault="00027704" w:rsidP="00571F17">
            <w:pPr>
              <w:snapToGrid w:val="0"/>
              <w:jc w:val="center"/>
              <w:rPr>
                <w:szCs w:val="21"/>
              </w:rPr>
            </w:pPr>
            <w:r w:rsidRPr="00665EBC">
              <w:rPr>
                <w:rFonts w:hint="eastAsia"/>
                <w:szCs w:val="21"/>
              </w:rPr>
              <w:t>（</w:t>
            </w:r>
            <w:r w:rsidRPr="00665EBC">
              <w:rPr>
                <w:rFonts w:hint="eastAsia"/>
                <w:szCs w:val="21"/>
              </w:rPr>
              <w:t>100</w:t>
            </w:r>
            <w:r w:rsidRPr="00665EBC">
              <w:rPr>
                <w:rFonts w:hint="eastAsia"/>
                <w:szCs w:val="21"/>
              </w:rPr>
              <w:t>±</w:t>
            </w:r>
            <w:r w:rsidRPr="00665EBC">
              <w:rPr>
                <w:rFonts w:hint="eastAsia"/>
                <w:szCs w:val="21"/>
              </w:rPr>
              <w:t>10</w:t>
            </w:r>
            <w:r w:rsidRPr="00665EBC">
              <w:rPr>
                <w:rFonts w:hint="eastAsia"/>
                <w:szCs w:val="21"/>
              </w:rPr>
              <w:t>）</w:t>
            </w:r>
            <w:r w:rsidRPr="00665EBC">
              <w:rPr>
                <w:rFonts w:hint="eastAsia"/>
                <w:szCs w:val="21"/>
              </w:rPr>
              <w:t>m/s</w:t>
            </w:r>
            <w:r w:rsidRPr="00665EBC">
              <w:rPr>
                <w:rFonts w:hint="eastAsia"/>
                <w:szCs w:val="21"/>
                <w:vertAlign w:val="superscript"/>
              </w:rPr>
              <w:t>2</w:t>
            </w:r>
          </w:p>
        </w:tc>
      </w:tr>
      <w:tr w:rsidR="00665EBC" w:rsidRPr="00665EBC" w14:paraId="48EDBE4A" w14:textId="77777777" w:rsidTr="00571F17">
        <w:trPr>
          <w:trHeight w:val="454"/>
        </w:trPr>
        <w:tc>
          <w:tcPr>
            <w:tcW w:w="3600" w:type="dxa"/>
            <w:vAlign w:val="center"/>
          </w:tcPr>
          <w:p w14:paraId="1EB99EC5" w14:textId="77777777" w:rsidR="00027704" w:rsidRPr="00665EBC" w:rsidRDefault="00027704" w:rsidP="00571F17">
            <w:pPr>
              <w:snapToGrid w:val="0"/>
              <w:jc w:val="center"/>
              <w:rPr>
                <w:szCs w:val="21"/>
              </w:rPr>
            </w:pPr>
            <w:r w:rsidRPr="00665EBC">
              <w:rPr>
                <w:rFonts w:hint="eastAsia"/>
                <w:szCs w:val="21"/>
              </w:rPr>
              <w:t>脉冲持续时间</w:t>
            </w:r>
          </w:p>
        </w:tc>
        <w:tc>
          <w:tcPr>
            <w:tcW w:w="4320" w:type="dxa"/>
            <w:vAlign w:val="center"/>
          </w:tcPr>
          <w:p w14:paraId="520C9CF2" w14:textId="77777777" w:rsidR="00027704" w:rsidRPr="00665EBC" w:rsidRDefault="00027704" w:rsidP="00571F17">
            <w:pPr>
              <w:snapToGrid w:val="0"/>
              <w:jc w:val="center"/>
              <w:rPr>
                <w:szCs w:val="21"/>
              </w:rPr>
            </w:pPr>
            <w:r w:rsidRPr="00665EBC">
              <w:rPr>
                <w:rFonts w:hint="eastAsia"/>
                <w:szCs w:val="21"/>
              </w:rPr>
              <w:t>（</w:t>
            </w:r>
            <w:r w:rsidRPr="00665EBC">
              <w:rPr>
                <w:rFonts w:hint="eastAsia"/>
                <w:szCs w:val="21"/>
              </w:rPr>
              <w:t>11</w:t>
            </w:r>
            <w:r w:rsidRPr="00665EBC">
              <w:rPr>
                <w:rFonts w:hint="eastAsia"/>
                <w:szCs w:val="21"/>
              </w:rPr>
              <w:t>±</w:t>
            </w:r>
            <w:r w:rsidRPr="00665EBC">
              <w:rPr>
                <w:rFonts w:hint="eastAsia"/>
                <w:szCs w:val="21"/>
              </w:rPr>
              <w:t>2</w:t>
            </w:r>
            <w:r w:rsidRPr="00665EBC">
              <w:rPr>
                <w:rFonts w:hint="eastAsia"/>
                <w:szCs w:val="21"/>
              </w:rPr>
              <w:t>）</w:t>
            </w:r>
            <w:r w:rsidRPr="00665EBC">
              <w:rPr>
                <w:rFonts w:hint="eastAsia"/>
                <w:szCs w:val="21"/>
              </w:rPr>
              <w:t>ms</w:t>
            </w:r>
          </w:p>
        </w:tc>
      </w:tr>
      <w:tr w:rsidR="00665EBC" w:rsidRPr="00665EBC" w14:paraId="65E80558" w14:textId="77777777" w:rsidTr="00571F17">
        <w:trPr>
          <w:trHeight w:val="454"/>
        </w:trPr>
        <w:tc>
          <w:tcPr>
            <w:tcW w:w="3600" w:type="dxa"/>
            <w:vAlign w:val="center"/>
          </w:tcPr>
          <w:p w14:paraId="63A9F692" w14:textId="77777777" w:rsidR="00027704" w:rsidRPr="00665EBC" w:rsidRDefault="00027704" w:rsidP="00571F17">
            <w:pPr>
              <w:snapToGrid w:val="0"/>
              <w:jc w:val="center"/>
              <w:rPr>
                <w:szCs w:val="21"/>
              </w:rPr>
            </w:pPr>
            <w:r w:rsidRPr="00665EBC">
              <w:rPr>
                <w:rFonts w:hint="eastAsia"/>
                <w:szCs w:val="21"/>
              </w:rPr>
              <w:t>重复速率</w:t>
            </w:r>
          </w:p>
        </w:tc>
        <w:tc>
          <w:tcPr>
            <w:tcW w:w="4320" w:type="dxa"/>
            <w:vAlign w:val="center"/>
          </w:tcPr>
          <w:p w14:paraId="0A652924" w14:textId="77777777" w:rsidR="00027704" w:rsidRPr="00665EBC" w:rsidRDefault="00027704" w:rsidP="00571F17">
            <w:pPr>
              <w:snapToGrid w:val="0"/>
              <w:jc w:val="center"/>
              <w:rPr>
                <w:szCs w:val="21"/>
              </w:rPr>
            </w:pPr>
            <w:r w:rsidRPr="00665EBC">
              <w:rPr>
                <w:rFonts w:hint="eastAsia"/>
                <w:szCs w:val="21"/>
              </w:rPr>
              <w:t>（</w:t>
            </w:r>
            <w:r w:rsidRPr="00665EBC">
              <w:rPr>
                <w:rFonts w:hint="eastAsia"/>
                <w:szCs w:val="21"/>
              </w:rPr>
              <w:t>60</w:t>
            </w:r>
            <w:r w:rsidRPr="00665EBC">
              <w:rPr>
                <w:rFonts w:hint="eastAsia"/>
                <w:szCs w:val="21"/>
              </w:rPr>
              <w:t>～</w:t>
            </w:r>
            <w:r w:rsidRPr="00665EBC">
              <w:rPr>
                <w:rFonts w:hint="eastAsia"/>
                <w:szCs w:val="21"/>
              </w:rPr>
              <w:t>100</w:t>
            </w:r>
            <w:r w:rsidRPr="00665EBC">
              <w:rPr>
                <w:rFonts w:hint="eastAsia"/>
                <w:szCs w:val="21"/>
              </w:rPr>
              <w:t>）次</w:t>
            </w:r>
            <w:r w:rsidRPr="00665EBC">
              <w:rPr>
                <w:rFonts w:hint="eastAsia"/>
                <w:szCs w:val="21"/>
              </w:rPr>
              <w:t>/min</w:t>
            </w:r>
          </w:p>
        </w:tc>
      </w:tr>
      <w:tr w:rsidR="00665EBC" w:rsidRPr="00665EBC" w14:paraId="0CD6B477" w14:textId="77777777" w:rsidTr="00571F17">
        <w:trPr>
          <w:trHeight w:val="454"/>
        </w:trPr>
        <w:tc>
          <w:tcPr>
            <w:tcW w:w="3600" w:type="dxa"/>
            <w:vAlign w:val="center"/>
          </w:tcPr>
          <w:p w14:paraId="1121F4D0" w14:textId="77777777" w:rsidR="00027704" w:rsidRPr="00665EBC" w:rsidRDefault="00027704" w:rsidP="00571F17">
            <w:pPr>
              <w:snapToGrid w:val="0"/>
              <w:jc w:val="center"/>
              <w:rPr>
                <w:szCs w:val="21"/>
              </w:rPr>
            </w:pPr>
            <w:r w:rsidRPr="00665EBC">
              <w:rPr>
                <w:rFonts w:hint="eastAsia"/>
                <w:szCs w:val="21"/>
              </w:rPr>
              <w:t>方向</w:t>
            </w:r>
          </w:p>
        </w:tc>
        <w:tc>
          <w:tcPr>
            <w:tcW w:w="4320" w:type="dxa"/>
            <w:vAlign w:val="center"/>
          </w:tcPr>
          <w:p w14:paraId="5EB97BFE" w14:textId="77777777" w:rsidR="00027704" w:rsidRPr="00665EBC" w:rsidRDefault="00027704" w:rsidP="00571F17">
            <w:pPr>
              <w:snapToGrid w:val="0"/>
              <w:jc w:val="center"/>
              <w:rPr>
                <w:szCs w:val="21"/>
              </w:rPr>
            </w:pPr>
            <w:r w:rsidRPr="00665EBC">
              <w:rPr>
                <w:rFonts w:hint="eastAsia"/>
                <w:szCs w:val="21"/>
              </w:rPr>
              <w:t>垂直方向</w:t>
            </w:r>
          </w:p>
        </w:tc>
      </w:tr>
      <w:tr w:rsidR="00665EBC" w:rsidRPr="00665EBC" w14:paraId="00B23B2E" w14:textId="77777777" w:rsidTr="00571F17">
        <w:trPr>
          <w:trHeight w:val="454"/>
        </w:trPr>
        <w:tc>
          <w:tcPr>
            <w:tcW w:w="3600" w:type="dxa"/>
            <w:vAlign w:val="center"/>
          </w:tcPr>
          <w:p w14:paraId="23D5F001" w14:textId="77777777" w:rsidR="00027704" w:rsidRPr="00665EBC" w:rsidRDefault="00027704" w:rsidP="00571F17">
            <w:pPr>
              <w:snapToGrid w:val="0"/>
              <w:jc w:val="center"/>
              <w:rPr>
                <w:szCs w:val="21"/>
              </w:rPr>
            </w:pPr>
            <w:r w:rsidRPr="00665EBC">
              <w:rPr>
                <w:rFonts w:hint="eastAsia"/>
                <w:szCs w:val="21"/>
              </w:rPr>
              <w:t>脉冲波形</w:t>
            </w:r>
          </w:p>
        </w:tc>
        <w:tc>
          <w:tcPr>
            <w:tcW w:w="4320" w:type="dxa"/>
            <w:vAlign w:val="center"/>
          </w:tcPr>
          <w:p w14:paraId="616527BC" w14:textId="77777777" w:rsidR="00027704" w:rsidRPr="00665EBC" w:rsidRDefault="00027704" w:rsidP="00571F17">
            <w:pPr>
              <w:snapToGrid w:val="0"/>
              <w:jc w:val="center"/>
              <w:rPr>
                <w:szCs w:val="21"/>
              </w:rPr>
            </w:pPr>
            <w:r w:rsidRPr="00665EBC">
              <w:rPr>
                <w:rFonts w:hint="eastAsia"/>
                <w:szCs w:val="21"/>
              </w:rPr>
              <w:t>半正弦波</w:t>
            </w:r>
          </w:p>
        </w:tc>
      </w:tr>
    </w:tbl>
    <w:p w14:paraId="50950C0E" w14:textId="2EA3F1E0" w:rsidR="009B0421" w:rsidRPr="00665EBC" w:rsidRDefault="008F0181">
      <w:pPr>
        <w:snapToGrid w:val="0"/>
        <w:spacing w:line="360" w:lineRule="auto"/>
        <w:rPr>
          <w:sz w:val="24"/>
          <w:szCs w:val="24"/>
        </w:rPr>
      </w:pPr>
      <w:r w:rsidRPr="00665EBC">
        <w:rPr>
          <w:rFonts w:hint="eastAsia"/>
          <w:sz w:val="24"/>
          <w:szCs w:val="24"/>
        </w:rPr>
        <w:t>10.8</w:t>
      </w:r>
      <w:r w:rsidR="009B0421" w:rsidRPr="00665EBC">
        <w:rPr>
          <w:sz w:val="24"/>
          <w:szCs w:val="24"/>
        </w:rPr>
        <w:t>.</w:t>
      </w:r>
      <w:r w:rsidR="009B0421" w:rsidRPr="00665EBC">
        <w:rPr>
          <w:rFonts w:hint="eastAsia"/>
          <w:sz w:val="24"/>
          <w:szCs w:val="24"/>
        </w:rPr>
        <w:t>4</w:t>
      </w:r>
      <w:r w:rsidR="009B0421" w:rsidRPr="00665EBC">
        <w:rPr>
          <w:sz w:val="24"/>
          <w:szCs w:val="24"/>
        </w:rPr>
        <w:t>.</w:t>
      </w:r>
      <w:r w:rsidR="009B0421" w:rsidRPr="00665EBC">
        <w:rPr>
          <w:rFonts w:hint="eastAsia"/>
          <w:sz w:val="24"/>
          <w:szCs w:val="24"/>
        </w:rPr>
        <w:t xml:space="preserve">5 </w:t>
      </w:r>
      <w:r w:rsidR="009B0421" w:rsidRPr="00665EBC">
        <w:rPr>
          <w:rFonts w:hint="eastAsia"/>
          <w:sz w:val="24"/>
          <w:szCs w:val="24"/>
        </w:rPr>
        <w:t>功能和计量性能复测</w:t>
      </w:r>
    </w:p>
    <w:p w14:paraId="00FC65B5"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a</w:t>
      </w:r>
      <w:r w:rsidRPr="00665EBC">
        <w:rPr>
          <w:rFonts w:hint="eastAsia"/>
          <w:sz w:val="24"/>
          <w:szCs w:val="24"/>
        </w:rPr>
        <w:t>）试验后检查流量计功能是否正常，检查流量计存贮的数据（如仪表系数、累</w:t>
      </w:r>
      <w:r w:rsidRPr="00665EBC">
        <w:rPr>
          <w:rFonts w:hint="eastAsia"/>
          <w:sz w:val="24"/>
          <w:szCs w:val="24"/>
        </w:rPr>
        <w:lastRenderedPageBreak/>
        <w:t>积流量）是否保持不变。</w:t>
      </w:r>
    </w:p>
    <w:p w14:paraId="6DD68FEA" w14:textId="2FD223A1" w:rsidR="009B0421" w:rsidRPr="00665EBC" w:rsidRDefault="009B0421">
      <w:pPr>
        <w:snapToGrid w:val="0"/>
        <w:spacing w:line="360" w:lineRule="auto"/>
        <w:ind w:firstLine="435"/>
        <w:rPr>
          <w:sz w:val="24"/>
          <w:szCs w:val="24"/>
        </w:rPr>
      </w:pPr>
      <w:r w:rsidRPr="00665EBC">
        <w:rPr>
          <w:rFonts w:hint="eastAsia"/>
          <w:sz w:val="24"/>
          <w:szCs w:val="24"/>
        </w:rPr>
        <w:t>b</w:t>
      </w:r>
      <w:r w:rsidRPr="00665EBC">
        <w:rPr>
          <w:rFonts w:hint="eastAsia"/>
          <w:sz w:val="24"/>
          <w:szCs w:val="24"/>
        </w:rPr>
        <w:t>）按</w:t>
      </w:r>
      <w:r w:rsidRPr="00665EBC">
        <w:rPr>
          <w:rFonts w:hint="eastAsia"/>
          <w:sz w:val="24"/>
          <w:szCs w:val="24"/>
        </w:rPr>
        <w:t>7</w:t>
      </w:r>
      <w:r w:rsidRPr="00665EBC">
        <w:rPr>
          <w:sz w:val="24"/>
          <w:szCs w:val="24"/>
        </w:rPr>
        <w:t>.</w:t>
      </w:r>
      <w:r w:rsidRPr="00665EBC">
        <w:rPr>
          <w:rFonts w:hint="eastAsia"/>
          <w:sz w:val="24"/>
          <w:szCs w:val="24"/>
        </w:rPr>
        <w:t>6</w:t>
      </w:r>
      <w:r w:rsidRPr="00665EBC">
        <w:rPr>
          <w:rFonts w:hint="eastAsia"/>
          <w:sz w:val="24"/>
          <w:szCs w:val="24"/>
        </w:rPr>
        <w:t>的</w:t>
      </w:r>
      <w:r w:rsidRPr="00665EBC">
        <w:rPr>
          <w:sz w:val="24"/>
          <w:szCs w:val="24"/>
        </w:rPr>
        <w:t>要求</w:t>
      </w:r>
      <w:r w:rsidR="0022774F" w:rsidRPr="00665EBC">
        <w:rPr>
          <w:rFonts w:hint="eastAsia"/>
          <w:sz w:val="24"/>
          <w:szCs w:val="24"/>
        </w:rPr>
        <w:t>进行</w:t>
      </w:r>
      <w:r w:rsidRPr="00665EBC">
        <w:rPr>
          <w:rFonts w:hint="eastAsia"/>
          <w:sz w:val="24"/>
          <w:szCs w:val="24"/>
        </w:rPr>
        <w:t>试验。</w:t>
      </w:r>
    </w:p>
    <w:p w14:paraId="5B5C08EE" w14:textId="548A9263" w:rsidR="009B0421" w:rsidRPr="00665EBC" w:rsidRDefault="008F0181">
      <w:pPr>
        <w:autoSpaceDE w:val="0"/>
        <w:autoSpaceDN w:val="0"/>
        <w:adjustRightInd w:val="0"/>
        <w:snapToGrid w:val="0"/>
        <w:spacing w:line="360" w:lineRule="auto"/>
        <w:jc w:val="left"/>
        <w:rPr>
          <w:sz w:val="24"/>
          <w:szCs w:val="24"/>
        </w:rPr>
      </w:pPr>
      <w:r w:rsidRPr="00665EBC">
        <w:rPr>
          <w:rFonts w:hint="eastAsia"/>
          <w:sz w:val="24"/>
          <w:szCs w:val="24"/>
        </w:rPr>
        <w:t>10.8</w:t>
      </w:r>
      <w:r w:rsidR="009B0421" w:rsidRPr="00665EBC">
        <w:rPr>
          <w:sz w:val="24"/>
          <w:szCs w:val="24"/>
        </w:rPr>
        <w:t>.</w:t>
      </w:r>
      <w:r w:rsidR="009B0421" w:rsidRPr="00665EBC">
        <w:rPr>
          <w:rFonts w:hint="eastAsia"/>
          <w:sz w:val="24"/>
          <w:szCs w:val="24"/>
        </w:rPr>
        <w:t>4.</w:t>
      </w:r>
      <w:r w:rsidR="00492891" w:rsidRPr="00665EBC">
        <w:rPr>
          <w:rFonts w:hint="eastAsia"/>
          <w:sz w:val="24"/>
          <w:szCs w:val="24"/>
        </w:rPr>
        <w:t>6</w:t>
      </w:r>
      <w:r w:rsidR="009B0421" w:rsidRPr="00665EBC">
        <w:rPr>
          <w:rFonts w:hint="eastAsia"/>
          <w:sz w:val="24"/>
          <w:szCs w:val="24"/>
        </w:rPr>
        <w:t xml:space="preserve"> </w:t>
      </w:r>
      <w:r w:rsidR="009B0421" w:rsidRPr="00665EBC">
        <w:rPr>
          <w:sz w:val="24"/>
          <w:szCs w:val="24"/>
        </w:rPr>
        <w:t>合格判据</w:t>
      </w:r>
    </w:p>
    <w:p w14:paraId="74CF80AD" w14:textId="77777777" w:rsidR="009B0421" w:rsidRPr="00665EBC" w:rsidRDefault="009B0421" w:rsidP="00027704">
      <w:pPr>
        <w:adjustRightInd w:val="0"/>
        <w:snapToGrid w:val="0"/>
        <w:spacing w:line="360" w:lineRule="auto"/>
        <w:ind w:firstLineChars="250" w:firstLine="600"/>
        <w:rPr>
          <w:sz w:val="24"/>
          <w:szCs w:val="24"/>
        </w:rPr>
      </w:pPr>
      <w:r w:rsidRPr="00665EBC">
        <w:rPr>
          <w:sz w:val="24"/>
          <w:szCs w:val="24"/>
        </w:rPr>
        <w:t>检验流量计在</w:t>
      </w:r>
      <w:r w:rsidRPr="00665EBC">
        <w:rPr>
          <w:rFonts w:hint="eastAsia"/>
          <w:sz w:val="24"/>
          <w:szCs w:val="24"/>
        </w:rPr>
        <w:t>贮存环境适应性试验后复测的</w:t>
      </w:r>
      <w:r w:rsidRPr="00665EBC">
        <w:rPr>
          <w:sz w:val="24"/>
          <w:szCs w:val="24"/>
        </w:rPr>
        <w:t>性能</w:t>
      </w:r>
      <w:r w:rsidR="00F40B0A" w:rsidRPr="00665EBC">
        <w:rPr>
          <w:rFonts w:hint="eastAsia"/>
          <w:sz w:val="24"/>
          <w:szCs w:val="24"/>
        </w:rPr>
        <w:t>应</w:t>
      </w:r>
      <w:r w:rsidRPr="00665EBC">
        <w:rPr>
          <w:sz w:val="24"/>
          <w:szCs w:val="24"/>
        </w:rPr>
        <w:t>符合</w:t>
      </w:r>
      <w:r w:rsidRPr="00665EBC">
        <w:rPr>
          <w:rFonts w:hint="eastAsia"/>
          <w:sz w:val="24"/>
          <w:szCs w:val="24"/>
        </w:rPr>
        <w:t>7</w:t>
      </w:r>
      <w:r w:rsidRPr="00665EBC">
        <w:rPr>
          <w:sz w:val="24"/>
          <w:szCs w:val="24"/>
        </w:rPr>
        <w:t>.</w:t>
      </w:r>
      <w:r w:rsidRPr="00665EBC">
        <w:rPr>
          <w:rFonts w:hint="eastAsia"/>
          <w:sz w:val="24"/>
          <w:szCs w:val="24"/>
        </w:rPr>
        <w:t>6</w:t>
      </w:r>
      <w:r w:rsidRPr="00665EBC">
        <w:rPr>
          <w:rFonts w:hint="eastAsia"/>
          <w:sz w:val="24"/>
          <w:szCs w:val="24"/>
        </w:rPr>
        <w:t>的</w:t>
      </w:r>
      <w:r w:rsidRPr="00665EBC">
        <w:rPr>
          <w:sz w:val="24"/>
          <w:szCs w:val="24"/>
        </w:rPr>
        <w:t>要求。</w:t>
      </w:r>
    </w:p>
    <w:p w14:paraId="57887477" w14:textId="4774195F" w:rsidR="009B0421" w:rsidRPr="00665EBC" w:rsidRDefault="00377027">
      <w:pPr>
        <w:pStyle w:val="aff2"/>
        <w:snapToGrid w:val="0"/>
        <w:spacing w:line="360" w:lineRule="auto"/>
        <w:ind w:firstLine="0"/>
        <w:outlineLvl w:val="1"/>
        <w:rPr>
          <w:szCs w:val="24"/>
        </w:rPr>
      </w:pPr>
      <w:bookmarkStart w:id="225" w:name="_Toc457807289"/>
      <w:bookmarkStart w:id="226" w:name="_Toc457808153"/>
      <w:bookmarkStart w:id="227" w:name="_Toc457808615"/>
      <w:bookmarkStart w:id="228" w:name="_Toc501210820"/>
      <w:bookmarkStart w:id="229" w:name="_Toc185070224"/>
      <w:r w:rsidRPr="00665EBC">
        <w:rPr>
          <w:rFonts w:hint="eastAsia"/>
          <w:szCs w:val="24"/>
        </w:rPr>
        <w:t>10.</w:t>
      </w:r>
      <w:r w:rsidR="00B03B0F" w:rsidRPr="00665EBC">
        <w:rPr>
          <w:szCs w:val="24"/>
        </w:rPr>
        <w:t>9</w:t>
      </w:r>
      <w:r w:rsidR="009B0421" w:rsidRPr="00665EBC">
        <w:rPr>
          <w:rFonts w:hint="eastAsia"/>
          <w:szCs w:val="24"/>
        </w:rPr>
        <w:t xml:space="preserve"> </w:t>
      </w:r>
      <w:r w:rsidR="009B0421" w:rsidRPr="00665EBC">
        <w:rPr>
          <w:szCs w:val="24"/>
        </w:rPr>
        <w:t>电磁兼容</w:t>
      </w:r>
      <w:r w:rsidR="009B0421" w:rsidRPr="00665EBC">
        <w:rPr>
          <w:rFonts w:hint="eastAsia"/>
          <w:szCs w:val="24"/>
        </w:rPr>
        <w:t>适应性试验</w:t>
      </w:r>
      <w:bookmarkEnd w:id="225"/>
      <w:bookmarkEnd w:id="226"/>
      <w:bookmarkEnd w:id="227"/>
      <w:bookmarkEnd w:id="228"/>
      <w:bookmarkEnd w:id="229"/>
    </w:p>
    <w:p w14:paraId="28E8F0BE" w14:textId="57222BD4"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 xml:space="preserve">1 </w:t>
      </w:r>
      <w:r w:rsidR="009B0421" w:rsidRPr="00665EBC">
        <w:rPr>
          <w:rFonts w:hint="eastAsia"/>
          <w:sz w:val="24"/>
          <w:szCs w:val="24"/>
        </w:rPr>
        <w:t>静电放电抗扰度试验</w:t>
      </w:r>
    </w:p>
    <w:p w14:paraId="0B687800" w14:textId="12937D99"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41D05CB6"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在静电放电抗扰度试验后</w:t>
      </w:r>
      <w:r w:rsidRPr="00665EBC">
        <w:rPr>
          <w:sz w:val="24"/>
          <w:szCs w:val="24"/>
        </w:rPr>
        <w:t>是否符合第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71817B3F" w14:textId="342225BD"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0F620485" w14:textId="7F225E6E"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3E5413B2" w14:textId="3FDF40FD"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3A84620A" w14:textId="77777777" w:rsidR="009B0421" w:rsidRPr="00665EBC" w:rsidRDefault="009B0421" w:rsidP="00027704">
      <w:pPr>
        <w:adjustRightInd w:val="0"/>
        <w:snapToGrid w:val="0"/>
        <w:spacing w:line="360" w:lineRule="auto"/>
        <w:ind w:firstLineChars="200" w:firstLine="480"/>
        <w:rPr>
          <w:sz w:val="24"/>
          <w:szCs w:val="24"/>
        </w:rPr>
      </w:pPr>
      <w:r w:rsidRPr="00665EBC">
        <w:rPr>
          <w:rFonts w:cs="宋体" w:hint="eastAsia"/>
          <w:sz w:val="24"/>
          <w:szCs w:val="24"/>
        </w:rPr>
        <w:t>静电放电抗扰度试验装置</w:t>
      </w:r>
      <w:r w:rsidRPr="00665EBC">
        <w:rPr>
          <w:rFonts w:hint="eastAsia"/>
          <w:sz w:val="24"/>
          <w:szCs w:val="24"/>
        </w:rPr>
        <w:t>。</w:t>
      </w:r>
    </w:p>
    <w:p w14:paraId="03B1F353" w14:textId="5F3EBCB3"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5CD07AE3" w14:textId="1A28D40F" w:rsidR="009B0421" w:rsidRPr="00665EBC" w:rsidRDefault="00E97BD1" w:rsidP="00027704">
      <w:pPr>
        <w:pStyle w:val="Char1"/>
        <w:snapToGrid w:val="0"/>
        <w:spacing w:line="360" w:lineRule="auto"/>
        <w:ind w:firstLineChars="200" w:firstLine="480"/>
        <w:rPr>
          <w:rFonts w:eastAsia="宋体"/>
          <w:kern w:val="2"/>
          <w:sz w:val="24"/>
          <w:szCs w:val="24"/>
        </w:rPr>
      </w:pPr>
      <w:r w:rsidRPr="00665EBC">
        <w:rPr>
          <w:rFonts w:eastAsia="宋体" w:hint="eastAsia"/>
          <w:kern w:val="2"/>
          <w:sz w:val="24"/>
          <w:szCs w:val="24"/>
        </w:rPr>
        <w:t>按</w:t>
      </w:r>
      <w:r w:rsidR="009B0421" w:rsidRPr="00665EBC">
        <w:rPr>
          <w:rFonts w:eastAsia="宋体" w:hint="eastAsia"/>
          <w:kern w:val="2"/>
          <w:sz w:val="24"/>
          <w:szCs w:val="24"/>
        </w:rPr>
        <w:t>GB/T 17626.2</w:t>
      </w:r>
      <w:r w:rsidR="009B0421" w:rsidRPr="00665EBC">
        <w:rPr>
          <w:rFonts w:eastAsia="宋体" w:hint="eastAsia"/>
          <w:kern w:val="2"/>
          <w:sz w:val="24"/>
          <w:szCs w:val="24"/>
        </w:rPr>
        <w:t>的要求，流量计在零流量工作状态下进行静电放电抗扰度试验</w:t>
      </w:r>
      <w:r w:rsidR="009B0421" w:rsidRPr="00665EBC">
        <w:rPr>
          <w:rFonts w:eastAsia="宋体"/>
          <w:kern w:val="2"/>
          <w:sz w:val="24"/>
          <w:szCs w:val="24"/>
        </w:rPr>
        <w:t>。</w:t>
      </w:r>
      <w:r w:rsidR="009B0421" w:rsidRPr="00665EBC">
        <w:rPr>
          <w:rFonts w:eastAsia="宋体" w:hint="eastAsia"/>
          <w:kern w:val="2"/>
          <w:sz w:val="24"/>
          <w:szCs w:val="24"/>
        </w:rPr>
        <w:t>试验参数见表</w:t>
      </w:r>
      <w:r w:rsidR="009B0421" w:rsidRPr="00665EBC">
        <w:rPr>
          <w:rFonts w:eastAsia="宋体" w:hint="eastAsia"/>
          <w:kern w:val="2"/>
          <w:sz w:val="24"/>
          <w:szCs w:val="24"/>
        </w:rPr>
        <w:t>1</w:t>
      </w:r>
      <w:r w:rsidR="006F09F8" w:rsidRPr="00665EBC">
        <w:rPr>
          <w:rFonts w:eastAsia="宋体"/>
          <w:kern w:val="2"/>
          <w:sz w:val="24"/>
          <w:szCs w:val="24"/>
        </w:rPr>
        <w:t>2</w:t>
      </w:r>
      <w:r w:rsidR="009B0421" w:rsidRPr="00665EBC">
        <w:rPr>
          <w:rFonts w:eastAsia="宋体" w:hint="eastAsia"/>
          <w:kern w:val="2"/>
          <w:sz w:val="24"/>
          <w:szCs w:val="24"/>
        </w:rPr>
        <w:t>。</w:t>
      </w:r>
    </w:p>
    <w:p w14:paraId="45073819" w14:textId="68E219EA" w:rsidR="009B0421" w:rsidRPr="00665EBC" w:rsidRDefault="009B0421">
      <w:pPr>
        <w:pStyle w:val="affa"/>
        <w:spacing w:line="360" w:lineRule="auto"/>
        <w:ind w:firstLineChars="0" w:firstLine="0"/>
        <w:jc w:val="center"/>
        <w:rPr>
          <w:rFonts w:ascii="Times New Roman" w:eastAsia="黑体" w:hAnsi="Times New Roman"/>
          <w:szCs w:val="21"/>
        </w:rPr>
      </w:pPr>
      <w:r w:rsidRPr="00665EBC">
        <w:rPr>
          <w:rFonts w:ascii="Times New Roman" w:eastAsia="黑体" w:hAnsi="Times New Roman" w:hint="eastAsia"/>
          <w:szCs w:val="21"/>
        </w:rPr>
        <w:t>表</w:t>
      </w:r>
      <w:r w:rsidRPr="00665EBC">
        <w:rPr>
          <w:rFonts w:ascii="Times New Roman" w:eastAsia="黑体" w:hAnsi="Times New Roman" w:hint="eastAsia"/>
          <w:szCs w:val="21"/>
        </w:rPr>
        <w:t>1</w:t>
      </w:r>
      <w:r w:rsidR="006F09F8" w:rsidRPr="00665EBC">
        <w:rPr>
          <w:rFonts w:ascii="Times New Roman" w:eastAsia="黑体" w:hAnsi="Times New Roman"/>
          <w:szCs w:val="21"/>
        </w:rPr>
        <w:t>2</w:t>
      </w:r>
      <w:r w:rsidRPr="00665EBC">
        <w:rPr>
          <w:rFonts w:ascii="Times New Roman" w:eastAsia="黑体" w:hAnsi="Times New Roman" w:hint="eastAsia"/>
          <w:szCs w:val="21"/>
        </w:rPr>
        <w:t xml:space="preserve"> </w:t>
      </w:r>
      <w:r w:rsidRPr="00665EBC">
        <w:rPr>
          <w:rFonts w:ascii="Times New Roman" w:eastAsia="黑体" w:hAnsi="Times New Roman" w:hint="eastAsia"/>
          <w:szCs w:val="21"/>
        </w:rPr>
        <w:t>静电放电抗扰度试验参数</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2323"/>
        <w:gridCol w:w="3097"/>
      </w:tblGrid>
      <w:tr w:rsidR="00665EBC" w:rsidRPr="00665EBC" w14:paraId="11B99EC2" w14:textId="77777777">
        <w:trPr>
          <w:trHeight w:val="527"/>
        </w:trPr>
        <w:tc>
          <w:tcPr>
            <w:tcW w:w="2323" w:type="dxa"/>
            <w:vAlign w:val="center"/>
          </w:tcPr>
          <w:p w14:paraId="40FFE48F" w14:textId="77777777" w:rsidR="009B0421" w:rsidRPr="00665EBC" w:rsidRDefault="009B0421">
            <w:pPr>
              <w:snapToGrid w:val="0"/>
              <w:jc w:val="center"/>
              <w:rPr>
                <w:szCs w:val="21"/>
              </w:rPr>
            </w:pPr>
            <w:r w:rsidRPr="00665EBC">
              <w:rPr>
                <w:rFonts w:hint="eastAsia"/>
                <w:szCs w:val="21"/>
              </w:rPr>
              <w:t>放电方式</w:t>
            </w:r>
          </w:p>
        </w:tc>
        <w:tc>
          <w:tcPr>
            <w:tcW w:w="2323" w:type="dxa"/>
            <w:vAlign w:val="center"/>
          </w:tcPr>
          <w:p w14:paraId="33F014BF" w14:textId="77777777" w:rsidR="009B0421" w:rsidRPr="00665EBC" w:rsidRDefault="009B0421">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接触放电</w:t>
            </w:r>
          </w:p>
        </w:tc>
        <w:tc>
          <w:tcPr>
            <w:tcW w:w="3097" w:type="dxa"/>
            <w:vAlign w:val="center"/>
          </w:tcPr>
          <w:p w14:paraId="1C58B237" w14:textId="77777777" w:rsidR="009B0421" w:rsidRPr="00665EBC" w:rsidRDefault="009B0421">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空气放电</w:t>
            </w:r>
          </w:p>
        </w:tc>
      </w:tr>
      <w:tr w:rsidR="00665EBC" w:rsidRPr="00665EBC" w14:paraId="0B2D5076" w14:textId="77777777">
        <w:trPr>
          <w:trHeight w:val="527"/>
        </w:trPr>
        <w:tc>
          <w:tcPr>
            <w:tcW w:w="2323" w:type="dxa"/>
            <w:vAlign w:val="center"/>
          </w:tcPr>
          <w:p w14:paraId="190C237D" w14:textId="77777777" w:rsidR="009B0421" w:rsidRPr="00665EBC" w:rsidRDefault="009B0421">
            <w:pPr>
              <w:snapToGrid w:val="0"/>
              <w:jc w:val="center"/>
              <w:rPr>
                <w:szCs w:val="21"/>
              </w:rPr>
            </w:pPr>
            <w:r w:rsidRPr="00665EBC">
              <w:rPr>
                <w:rFonts w:hint="eastAsia"/>
                <w:szCs w:val="21"/>
              </w:rPr>
              <w:t>试验等级</w:t>
            </w:r>
          </w:p>
        </w:tc>
        <w:tc>
          <w:tcPr>
            <w:tcW w:w="2323" w:type="dxa"/>
            <w:vAlign w:val="center"/>
          </w:tcPr>
          <w:p w14:paraId="01BA2FEE" w14:textId="77777777" w:rsidR="009B0421" w:rsidRPr="00665EBC" w:rsidRDefault="009B0421">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 xml:space="preserve">3 </w:t>
            </w:r>
            <w:r w:rsidRPr="00665EBC">
              <w:rPr>
                <w:rFonts w:ascii="Times New Roman" w:eastAsia="宋体" w:hAnsi="Times New Roman" w:hint="eastAsia"/>
                <w:szCs w:val="21"/>
              </w:rPr>
              <w:t>级</w:t>
            </w:r>
          </w:p>
        </w:tc>
        <w:tc>
          <w:tcPr>
            <w:tcW w:w="3097" w:type="dxa"/>
            <w:vAlign w:val="center"/>
          </w:tcPr>
          <w:p w14:paraId="5ECD75CE" w14:textId="77777777" w:rsidR="009B0421" w:rsidRPr="00665EBC" w:rsidRDefault="009B0421">
            <w:pPr>
              <w:snapToGrid w:val="0"/>
              <w:jc w:val="center"/>
              <w:rPr>
                <w:szCs w:val="21"/>
              </w:rPr>
            </w:pPr>
            <w:r w:rsidRPr="00665EBC">
              <w:rPr>
                <w:rFonts w:hint="eastAsia"/>
                <w:szCs w:val="21"/>
              </w:rPr>
              <w:t>3</w:t>
            </w:r>
            <w:r w:rsidRPr="00665EBC">
              <w:rPr>
                <w:rFonts w:hint="eastAsia"/>
                <w:szCs w:val="21"/>
              </w:rPr>
              <w:t>级</w:t>
            </w:r>
          </w:p>
        </w:tc>
      </w:tr>
      <w:tr w:rsidR="00665EBC" w:rsidRPr="00665EBC" w14:paraId="0A18EE5D" w14:textId="77777777">
        <w:trPr>
          <w:trHeight w:val="502"/>
        </w:trPr>
        <w:tc>
          <w:tcPr>
            <w:tcW w:w="2323" w:type="dxa"/>
            <w:vAlign w:val="center"/>
          </w:tcPr>
          <w:p w14:paraId="64746335" w14:textId="77777777" w:rsidR="009B0421" w:rsidRPr="00665EBC" w:rsidRDefault="009B0421">
            <w:pPr>
              <w:snapToGrid w:val="0"/>
              <w:jc w:val="center"/>
              <w:rPr>
                <w:szCs w:val="21"/>
              </w:rPr>
            </w:pPr>
            <w:r w:rsidRPr="00665EBC">
              <w:rPr>
                <w:rFonts w:hint="eastAsia"/>
                <w:szCs w:val="21"/>
              </w:rPr>
              <w:t>试验电压</w:t>
            </w:r>
          </w:p>
        </w:tc>
        <w:tc>
          <w:tcPr>
            <w:tcW w:w="2323" w:type="dxa"/>
            <w:vAlign w:val="center"/>
          </w:tcPr>
          <w:p w14:paraId="600EC5C3" w14:textId="77777777" w:rsidR="009B0421" w:rsidRPr="00665EBC" w:rsidRDefault="009B0421">
            <w:pPr>
              <w:snapToGrid w:val="0"/>
              <w:jc w:val="center"/>
              <w:rPr>
                <w:szCs w:val="21"/>
              </w:rPr>
            </w:pPr>
            <w:r w:rsidRPr="00665EBC">
              <w:rPr>
                <w:rFonts w:hint="eastAsia"/>
                <w:szCs w:val="21"/>
              </w:rPr>
              <w:t xml:space="preserve">6 </w:t>
            </w:r>
            <w:r w:rsidRPr="00665EBC">
              <w:rPr>
                <w:szCs w:val="21"/>
              </w:rPr>
              <w:t>kV</w:t>
            </w:r>
          </w:p>
        </w:tc>
        <w:tc>
          <w:tcPr>
            <w:tcW w:w="3097" w:type="dxa"/>
            <w:vAlign w:val="center"/>
          </w:tcPr>
          <w:p w14:paraId="31C5BE0E" w14:textId="77777777" w:rsidR="009B0421" w:rsidRPr="00665EBC" w:rsidRDefault="009B0421">
            <w:pPr>
              <w:snapToGrid w:val="0"/>
              <w:jc w:val="center"/>
              <w:rPr>
                <w:szCs w:val="21"/>
              </w:rPr>
            </w:pPr>
            <w:r w:rsidRPr="00665EBC">
              <w:rPr>
                <w:rFonts w:hint="eastAsia"/>
                <w:szCs w:val="21"/>
              </w:rPr>
              <w:t xml:space="preserve">8 </w:t>
            </w:r>
            <w:r w:rsidRPr="00665EBC">
              <w:rPr>
                <w:szCs w:val="21"/>
              </w:rPr>
              <w:t>kV</w:t>
            </w:r>
          </w:p>
        </w:tc>
      </w:tr>
      <w:tr w:rsidR="00665EBC" w:rsidRPr="00665EBC" w14:paraId="10684429" w14:textId="77777777">
        <w:trPr>
          <w:trHeight w:val="585"/>
        </w:trPr>
        <w:tc>
          <w:tcPr>
            <w:tcW w:w="2323" w:type="dxa"/>
            <w:tcBorders>
              <w:bottom w:val="single" w:sz="4" w:space="0" w:color="auto"/>
            </w:tcBorders>
            <w:vAlign w:val="center"/>
          </w:tcPr>
          <w:p w14:paraId="797D2000" w14:textId="77777777" w:rsidR="009B0421" w:rsidRPr="00665EBC" w:rsidRDefault="009B0421">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放电次数</w:t>
            </w:r>
          </w:p>
        </w:tc>
        <w:tc>
          <w:tcPr>
            <w:tcW w:w="2323" w:type="dxa"/>
            <w:tcBorders>
              <w:bottom w:val="single" w:sz="4" w:space="0" w:color="auto"/>
            </w:tcBorders>
            <w:vAlign w:val="center"/>
          </w:tcPr>
          <w:p w14:paraId="5041A55F" w14:textId="77777777" w:rsidR="009B0421" w:rsidRPr="00665EBC" w:rsidRDefault="009B0421">
            <w:pPr>
              <w:snapToGrid w:val="0"/>
              <w:jc w:val="center"/>
              <w:rPr>
                <w:szCs w:val="21"/>
              </w:rPr>
            </w:pPr>
            <w:r w:rsidRPr="00665EBC">
              <w:rPr>
                <w:szCs w:val="21"/>
              </w:rPr>
              <w:t>10</w:t>
            </w:r>
            <w:r w:rsidRPr="00665EBC">
              <w:rPr>
                <w:rFonts w:hint="eastAsia"/>
                <w:szCs w:val="21"/>
              </w:rPr>
              <w:t>次</w:t>
            </w:r>
          </w:p>
        </w:tc>
        <w:tc>
          <w:tcPr>
            <w:tcW w:w="3097" w:type="dxa"/>
            <w:tcBorders>
              <w:bottom w:val="single" w:sz="4" w:space="0" w:color="auto"/>
            </w:tcBorders>
            <w:vAlign w:val="center"/>
          </w:tcPr>
          <w:p w14:paraId="017213A5" w14:textId="77777777" w:rsidR="009B0421" w:rsidRPr="00665EBC" w:rsidRDefault="009B0421">
            <w:pPr>
              <w:snapToGrid w:val="0"/>
              <w:jc w:val="center"/>
              <w:rPr>
                <w:szCs w:val="21"/>
              </w:rPr>
            </w:pPr>
            <w:r w:rsidRPr="00665EBC">
              <w:rPr>
                <w:szCs w:val="21"/>
              </w:rPr>
              <w:t>10</w:t>
            </w:r>
            <w:r w:rsidRPr="00665EBC">
              <w:rPr>
                <w:rFonts w:hint="eastAsia"/>
                <w:szCs w:val="21"/>
              </w:rPr>
              <w:t>次</w:t>
            </w:r>
          </w:p>
        </w:tc>
      </w:tr>
    </w:tbl>
    <w:p w14:paraId="0B0B9A9D"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观察流量计有无出现</w:t>
      </w:r>
      <w:r w:rsidRPr="00665EBC">
        <w:rPr>
          <w:sz w:val="24"/>
          <w:szCs w:val="24"/>
        </w:rPr>
        <w:t>功能</w:t>
      </w:r>
      <w:r w:rsidRPr="00665EBC">
        <w:rPr>
          <w:rFonts w:hint="eastAsia"/>
          <w:sz w:val="24"/>
          <w:szCs w:val="24"/>
        </w:rPr>
        <w:t>或者</w:t>
      </w:r>
      <w:r w:rsidRPr="00665EBC">
        <w:rPr>
          <w:sz w:val="24"/>
          <w:szCs w:val="24"/>
        </w:rPr>
        <w:t>性能暂时丧失</w:t>
      </w:r>
      <w:r w:rsidRPr="00665EBC">
        <w:rPr>
          <w:rFonts w:hint="eastAsia"/>
          <w:sz w:val="24"/>
          <w:szCs w:val="24"/>
        </w:rPr>
        <w:t>或者降低</w:t>
      </w:r>
      <w:r w:rsidRPr="00665EBC">
        <w:rPr>
          <w:sz w:val="24"/>
          <w:szCs w:val="24"/>
        </w:rPr>
        <w:t>，</w:t>
      </w:r>
      <w:r w:rsidRPr="00665EBC">
        <w:rPr>
          <w:rFonts w:hint="eastAsia"/>
          <w:sz w:val="24"/>
          <w:szCs w:val="24"/>
        </w:rPr>
        <w:t>试验停止后工作是否正常，存贮的数据是否保持不变</w:t>
      </w:r>
      <w:r w:rsidRPr="00665EBC">
        <w:rPr>
          <w:sz w:val="24"/>
          <w:szCs w:val="24"/>
        </w:rPr>
        <w:t>。</w:t>
      </w:r>
    </w:p>
    <w:p w14:paraId="57371D1D" w14:textId="6174BC12" w:rsidR="009B0421" w:rsidRPr="00665EBC" w:rsidRDefault="00B03B0F">
      <w:pPr>
        <w:autoSpaceDE w:val="0"/>
        <w:autoSpaceDN w:val="0"/>
        <w:adjustRightInd w:val="0"/>
        <w:snapToGrid w:val="0"/>
        <w:spacing w:line="360" w:lineRule="auto"/>
        <w:jc w:val="left"/>
        <w:rPr>
          <w:sz w:val="24"/>
          <w:szCs w:val="24"/>
        </w:rPr>
      </w:pPr>
      <w:r w:rsidRPr="00665EBC">
        <w:rPr>
          <w:rFonts w:hint="eastAsia"/>
          <w:sz w:val="24"/>
          <w:szCs w:val="24"/>
        </w:rPr>
        <w:t>10.9.</w:t>
      </w:r>
      <w:r w:rsidR="009B0421" w:rsidRPr="00665EBC">
        <w:rPr>
          <w:rFonts w:hint="eastAsia"/>
          <w:sz w:val="24"/>
          <w:szCs w:val="24"/>
        </w:rPr>
        <w:t>1</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7864B9D6" w14:textId="77777777" w:rsidR="009B0421" w:rsidRPr="00665EBC" w:rsidRDefault="009B0421" w:rsidP="00027704">
      <w:pPr>
        <w:adjustRightInd w:val="0"/>
        <w:snapToGrid w:val="0"/>
        <w:spacing w:line="360" w:lineRule="auto"/>
        <w:ind w:firstLineChars="250" w:firstLine="600"/>
        <w:rPr>
          <w:sz w:val="24"/>
          <w:szCs w:val="24"/>
        </w:rPr>
      </w:pPr>
      <w:r w:rsidRPr="00665EBC">
        <w:rPr>
          <w:rFonts w:hint="eastAsia"/>
          <w:sz w:val="24"/>
          <w:szCs w:val="24"/>
        </w:rPr>
        <w:t>在静电放电抗扰度试验中和试验后，</w:t>
      </w:r>
      <w:r w:rsidRPr="00665EBC">
        <w:rPr>
          <w:sz w:val="24"/>
          <w:szCs w:val="24"/>
        </w:rPr>
        <w:t>流量计</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4B3A363C" w14:textId="0D15524D"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 xml:space="preserve">2 </w:t>
      </w:r>
      <w:r w:rsidR="009B0421" w:rsidRPr="00665EBC">
        <w:rPr>
          <w:rFonts w:hint="eastAsia"/>
          <w:sz w:val="24"/>
          <w:szCs w:val="24"/>
        </w:rPr>
        <w:t>射频电磁场辐射抗扰度试验</w:t>
      </w:r>
    </w:p>
    <w:p w14:paraId="133F806E" w14:textId="10BA527D"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062EAD45"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在射频电磁场辐射抗扰度试验后</w:t>
      </w:r>
      <w:r w:rsidRPr="00665EBC">
        <w:rPr>
          <w:sz w:val="24"/>
          <w:szCs w:val="24"/>
        </w:rPr>
        <w:t>是否符合第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47B9D11C" w14:textId="48DE7EC0"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3E97FCFC" w14:textId="7348238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67D112E8" w14:textId="34B4CD82" w:rsidR="009B0421" w:rsidRPr="00665EBC" w:rsidRDefault="00B03B0F">
      <w:pPr>
        <w:adjustRightInd w:val="0"/>
        <w:snapToGrid w:val="0"/>
        <w:spacing w:line="360" w:lineRule="auto"/>
        <w:rPr>
          <w:sz w:val="24"/>
          <w:szCs w:val="24"/>
        </w:rPr>
      </w:pPr>
      <w:r w:rsidRPr="00665EBC">
        <w:rPr>
          <w:rFonts w:hint="eastAsia"/>
          <w:sz w:val="24"/>
          <w:szCs w:val="24"/>
        </w:rPr>
        <w:lastRenderedPageBreak/>
        <w:t>10.9.</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5ACF336F" w14:textId="77777777" w:rsidR="009B0421" w:rsidRPr="00665EBC" w:rsidRDefault="009B0421" w:rsidP="00027704">
      <w:pPr>
        <w:adjustRightInd w:val="0"/>
        <w:snapToGrid w:val="0"/>
        <w:spacing w:line="360" w:lineRule="auto"/>
        <w:ind w:firstLineChars="200" w:firstLine="480"/>
        <w:rPr>
          <w:sz w:val="24"/>
          <w:szCs w:val="24"/>
        </w:rPr>
      </w:pPr>
      <w:r w:rsidRPr="00665EBC">
        <w:rPr>
          <w:rFonts w:cs="宋体" w:hint="eastAsia"/>
          <w:sz w:val="24"/>
          <w:szCs w:val="24"/>
        </w:rPr>
        <w:t>辐射电磁场抗扰度试验装置</w:t>
      </w:r>
      <w:r w:rsidRPr="00665EBC">
        <w:rPr>
          <w:rFonts w:hint="eastAsia"/>
          <w:sz w:val="24"/>
          <w:szCs w:val="24"/>
        </w:rPr>
        <w:t>。</w:t>
      </w:r>
    </w:p>
    <w:p w14:paraId="59F50B67" w14:textId="68ACEAAB"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28C365B5" w14:textId="37F68788" w:rsidR="009B0421" w:rsidRPr="00665EBC" w:rsidRDefault="00E97BD1" w:rsidP="00027704">
      <w:pPr>
        <w:pStyle w:val="Char1"/>
        <w:snapToGrid w:val="0"/>
        <w:spacing w:line="360" w:lineRule="auto"/>
        <w:ind w:firstLineChars="200" w:firstLine="480"/>
        <w:rPr>
          <w:rFonts w:eastAsia="宋体"/>
          <w:kern w:val="2"/>
          <w:sz w:val="24"/>
          <w:szCs w:val="24"/>
        </w:rPr>
      </w:pPr>
      <w:r w:rsidRPr="00665EBC">
        <w:rPr>
          <w:rFonts w:eastAsia="宋体" w:hint="eastAsia"/>
          <w:kern w:val="2"/>
          <w:sz w:val="24"/>
          <w:szCs w:val="24"/>
        </w:rPr>
        <w:t>按</w:t>
      </w:r>
      <w:r w:rsidR="009B0421" w:rsidRPr="00665EBC">
        <w:rPr>
          <w:rFonts w:eastAsia="宋体" w:hint="eastAsia"/>
          <w:kern w:val="2"/>
          <w:sz w:val="24"/>
          <w:szCs w:val="24"/>
        </w:rPr>
        <w:t>GB/T 17626.3</w:t>
      </w:r>
      <w:r w:rsidR="009B0421" w:rsidRPr="00665EBC">
        <w:rPr>
          <w:rFonts w:eastAsia="宋体" w:hint="eastAsia"/>
          <w:kern w:val="2"/>
          <w:sz w:val="24"/>
          <w:szCs w:val="24"/>
        </w:rPr>
        <w:t>的要求，流量计在零流量工作状态下进行射频电磁场辐射抗扰度试验</w:t>
      </w:r>
      <w:r w:rsidR="009B0421" w:rsidRPr="00665EBC">
        <w:rPr>
          <w:rFonts w:eastAsia="宋体"/>
          <w:kern w:val="2"/>
          <w:sz w:val="24"/>
          <w:szCs w:val="24"/>
        </w:rPr>
        <w:t>。</w:t>
      </w:r>
      <w:r w:rsidR="009B0421" w:rsidRPr="00665EBC">
        <w:rPr>
          <w:rFonts w:eastAsia="宋体" w:hint="eastAsia"/>
          <w:kern w:val="2"/>
          <w:sz w:val="24"/>
          <w:szCs w:val="24"/>
        </w:rPr>
        <w:t>试验参数见表</w:t>
      </w:r>
      <w:r w:rsidR="009B0421" w:rsidRPr="00665EBC">
        <w:rPr>
          <w:rFonts w:eastAsia="宋体" w:hint="eastAsia"/>
          <w:kern w:val="2"/>
          <w:sz w:val="24"/>
          <w:szCs w:val="24"/>
        </w:rPr>
        <w:t>1</w:t>
      </w:r>
      <w:r w:rsidR="006F09F8" w:rsidRPr="00665EBC">
        <w:rPr>
          <w:rFonts w:eastAsia="宋体"/>
          <w:kern w:val="2"/>
          <w:sz w:val="24"/>
          <w:szCs w:val="24"/>
        </w:rPr>
        <w:t>3</w:t>
      </w:r>
      <w:r w:rsidR="009B0421" w:rsidRPr="00665EBC">
        <w:rPr>
          <w:rFonts w:eastAsia="宋体" w:hint="eastAsia"/>
          <w:kern w:val="2"/>
          <w:sz w:val="24"/>
          <w:szCs w:val="24"/>
        </w:rPr>
        <w:t>。</w:t>
      </w:r>
    </w:p>
    <w:p w14:paraId="6B218AD2" w14:textId="02611BB7" w:rsidR="009B0421" w:rsidRPr="00665EBC" w:rsidRDefault="009B0421">
      <w:pPr>
        <w:pStyle w:val="affa"/>
        <w:spacing w:line="360" w:lineRule="auto"/>
        <w:ind w:firstLineChars="0" w:firstLine="0"/>
        <w:jc w:val="center"/>
        <w:rPr>
          <w:rFonts w:ascii="Times New Roman" w:eastAsia="黑体" w:hAnsi="Times New Roman"/>
          <w:szCs w:val="21"/>
        </w:rPr>
      </w:pPr>
      <w:r w:rsidRPr="00665EBC">
        <w:rPr>
          <w:rFonts w:ascii="Times New Roman" w:eastAsia="黑体" w:hAnsi="Times New Roman" w:hint="eastAsia"/>
          <w:szCs w:val="21"/>
        </w:rPr>
        <w:t>表</w:t>
      </w:r>
      <w:r w:rsidRPr="00665EBC">
        <w:rPr>
          <w:rFonts w:ascii="Times New Roman" w:eastAsia="黑体" w:hAnsi="Times New Roman" w:hint="eastAsia"/>
          <w:szCs w:val="21"/>
        </w:rPr>
        <w:t>1</w:t>
      </w:r>
      <w:r w:rsidR="006F09F8" w:rsidRPr="00665EBC">
        <w:rPr>
          <w:rFonts w:ascii="Times New Roman" w:eastAsia="黑体" w:hAnsi="Times New Roman"/>
          <w:szCs w:val="21"/>
        </w:rPr>
        <w:t>3</w:t>
      </w:r>
      <w:r w:rsidRPr="00665EBC">
        <w:rPr>
          <w:rFonts w:ascii="Times New Roman" w:eastAsia="黑体" w:hAnsi="Times New Roman" w:hint="eastAsia"/>
          <w:szCs w:val="21"/>
        </w:rPr>
        <w:t xml:space="preserve"> </w:t>
      </w:r>
      <w:r w:rsidRPr="00665EBC">
        <w:rPr>
          <w:rFonts w:ascii="Times New Roman" w:eastAsia="黑体" w:hAnsi="Times New Roman" w:hint="eastAsia"/>
          <w:szCs w:val="21"/>
        </w:rPr>
        <w:t>射频电磁场辐射抗扰度试验参数</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3960"/>
      </w:tblGrid>
      <w:tr w:rsidR="00665EBC" w:rsidRPr="00665EBC" w14:paraId="00053A58" w14:textId="77777777">
        <w:trPr>
          <w:trHeight w:val="385"/>
        </w:trPr>
        <w:tc>
          <w:tcPr>
            <w:tcW w:w="3960" w:type="dxa"/>
            <w:vAlign w:val="center"/>
          </w:tcPr>
          <w:p w14:paraId="00D791BB" w14:textId="77777777" w:rsidR="009B0421" w:rsidRPr="00665EBC" w:rsidRDefault="009B0421">
            <w:pPr>
              <w:autoSpaceDE w:val="0"/>
              <w:autoSpaceDN w:val="0"/>
              <w:adjustRightInd w:val="0"/>
              <w:snapToGrid w:val="0"/>
              <w:jc w:val="center"/>
              <w:rPr>
                <w:szCs w:val="21"/>
              </w:rPr>
            </w:pPr>
            <w:r w:rsidRPr="00665EBC">
              <w:rPr>
                <w:rFonts w:hint="eastAsia"/>
                <w:szCs w:val="21"/>
              </w:rPr>
              <w:t>频率范围</w:t>
            </w:r>
          </w:p>
        </w:tc>
        <w:tc>
          <w:tcPr>
            <w:tcW w:w="3960" w:type="dxa"/>
            <w:vAlign w:val="center"/>
          </w:tcPr>
          <w:p w14:paraId="68FE54B9" w14:textId="77777777" w:rsidR="009B0421" w:rsidRPr="00665EBC" w:rsidRDefault="0037605B" w:rsidP="0037605B">
            <w:pPr>
              <w:autoSpaceDE w:val="0"/>
              <w:autoSpaceDN w:val="0"/>
              <w:adjustRightInd w:val="0"/>
              <w:snapToGrid w:val="0"/>
              <w:jc w:val="center"/>
              <w:rPr>
                <w:szCs w:val="21"/>
              </w:rPr>
            </w:pPr>
            <w:r w:rsidRPr="00665EBC">
              <w:rPr>
                <w:rFonts w:hint="eastAsia"/>
                <w:szCs w:val="21"/>
              </w:rPr>
              <w:t>(</w:t>
            </w:r>
            <w:r w:rsidR="009B0421" w:rsidRPr="00665EBC">
              <w:rPr>
                <w:rFonts w:hint="eastAsia"/>
                <w:szCs w:val="21"/>
              </w:rPr>
              <w:t>80</w:t>
            </w:r>
            <w:r w:rsidR="009B0421" w:rsidRPr="00665EBC">
              <w:rPr>
                <w:rFonts w:hint="eastAsia"/>
                <w:szCs w:val="21"/>
              </w:rPr>
              <w:t>～</w:t>
            </w:r>
            <w:r w:rsidR="009B0421" w:rsidRPr="00665EBC">
              <w:rPr>
                <w:rFonts w:hint="eastAsia"/>
                <w:szCs w:val="21"/>
              </w:rPr>
              <w:t>1</w:t>
            </w:r>
            <w:r w:rsidR="009B0421" w:rsidRPr="00665EBC">
              <w:rPr>
                <w:szCs w:val="21"/>
              </w:rPr>
              <w:t xml:space="preserve">000 </w:t>
            </w:r>
            <w:r w:rsidRPr="00665EBC">
              <w:rPr>
                <w:rFonts w:hint="eastAsia"/>
                <w:szCs w:val="21"/>
              </w:rPr>
              <w:t>)</w:t>
            </w:r>
            <w:r w:rsidR="009B0421" w:rsidRPr="00665EBC">
              <w:rPr>
                <w:szCs w:val="21"/>
              </w:rPr>
              <w:t>MHz</w:t>
            </w:r>
          </w:p>
        </w:tc>
      </w:tr>
      <w:tr w:rsidR="00665EBC" w:rsidRPr="00665EBC" w14:paraId="58A8F578" w14:textId="77777777">
        <w:trPr>
          <w:trHeight w:val="385"/>
        </w:trPr>
        <w:tc>
          <w:tcPr>
            <w:tcW w:w="3960" w:type="dxa"/>
            <w:vAlign w:val="center"/>
          </w:tcPr>
          <w:p w14:paraId="639BE795" w14:textId="77777777" w:rsidR="009B0421" w:rsidRPr="00665EBC" w:rsidRDefault="009B0421">
            <w:pPr>
              <w:snapToGrid w:val="0"/>
              <w:jc w:val="center"/>
              <w:rPr>
                <w:szCs w:val="21"/>
              </w:rPr>
            </w:pPr>
            <w:r w:rsidRPr="00665EBC">
              <w:rPr>
                <w:rFonts w:hint="eastAsia"/>
                <w:szCs w:val="21"/>
              </w:rPr>
              <w:t>试验等级</w:t>
            </w:r>
          </w:p>
        </w:tc>
        <w:tc>
          <w:tcPr>
            <w:tcW w:w="3960" w:type="dxa"/>
            <w:vAlign w:val="center"/>
          </w:tcPr>
          <w:p w14:paraId="6F102003" w14:textId="77777777" w:rsidR="009B0421" w:rsidRPr="00665EBC" w:rsidRDefault="009B0421">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 xml:space="preserve">3 </w:t>
            </w:r>
            <w:r w:rsidRPr="00665EBC">
              <w:rPr>
                <w:rFonts w:ascii="Times New Roman" w:eastAsia="宋体" w:hAnsi="Times New Roman" w:hint="eastAsia"/>
                <w:szCs w:val="21"/>
              </w:rPr>
              <w:t>级</w:t>
            </w:r>
          </w:p>
        </w:tc>
      </w:tr>
      <w:tr w:rsidR="00665EBC" w:rsidRPr="00665EBC" w14:paraId="60FFED41" w14:textId="77777777">
        <w:trPr>
          <w:trHeight w:val="385"/>
        </w:trPr>
        <w:tc>
          <w:tcPr>
            <w:tcW w:w="3960" w:type="dxa"/>
            <w:vAlign w:val="center"/>
          </w:tcPr>
          <w:p w14:paraId="64DDE976" w14:textId="77777777" w:rsidR="009B0421" w:rsidRPr="00665EBC" w:rsidRDefault="009B0421">
            <w:pPr>
              <w:autoSpaceDE w:val="0"/>
              <w:autoSpaceDN w:val="0"/>
              <w:adjustRightInd w:val="0"/>
              <w:snapToGrid w:val="0"/>
              <w:jc w:val="center"/>
              <w:rPr>
                <w:szCs w:val="21"/>
              </w:rPr>
            </w:pPr>
            <w:r w:rsidRPr="00665EBC">
              <w:rPr>
                <w:rFonts w:hint="eastAsia"/>
                <w:szCs w:val="21"/>
              </w:rPr>
              <w:t>试验强场</w:t>
            </w:r>
          </w:p>
        </w:tc>
        <w:tc>
          <w:tcPr>
            <w:tcW w:w="3960" w:type="dxa"/>
            <w:vAlign w:val="center"/>
          </w:tcPr>
          <w:p w14:paraId="30525126" w14:textId="77777777" w:rsidR="009B0421" w:rsidRPr="00665EBC" w:rsidRDefault="009B0421">
            <w:pPr>
              <w:autoSpaceDE w:val="0"/>
              <w:autoSpaceDN w:val="0"/>
              <w:adjustRightInd w:val="0"/>
              <w:snapToGrid w:val="0"/>
              <w:jc w:val="center"/>
              <w:rPr>
                <w:szCs w:val="21"/>
              </w:rPr>
            </w:pPr>
            <w:r w:rsidRPr="00665EBC">
              <w:rPr>
                <w:rFonts w:hint="eastAsia"/>
                <w:szCs w:val="21"/>
              </w:rPr>
              <w:t>10</w:t>
            </w:r>
            <w:r w:rsidRPr="00665EBC">
              <w:rPr>
                <w:szCs w:val="21"/>
              </w:rPr>
              <w:t xml:space="preserve"> V/m</w:t>
            </w:r>
          </w:p>
        </w:tc>
      </w:tr>
      <w:tr w:rsidR="00665EBC" w:rsidRPr="00665EBC" w14:paraId="6C1D6000" w14:textId="77777777">
        <w:trPr>
          <w:trHeight w:val="385"/>
        </w:trPr>
        <w:tc>
          <w:tcPr>
            <w:tcW w:w="3960" w:type="dxa"/>
            <w:vAlign w:val="center"/>
          </w:tcPr>
          <w:p w14:paraId="553DB745" w14:textId="77777777" w:rsidR="009B0421" w:rsidRPr="00665EBC" w:rsidRDefault="009B0421">
            <w:pPr>
              <w:autoSpaceDE w:val="0"/>
              <w:autoSpaceDN w:val="0"/>
              <w:adjustRightInd w:val="0"/>
              <w:snapToGrid w:val="0"/>
              <w:jc w:val="center"/>
              <w:rPr>
                <w:szCs w:val="21"/>
              </w:rPr>
            </w:pPr>
            <w:r w:rsidRPr="00665EBC">
              <w:rPr>
                <w:rFonts w:hint="eastAsia"/>
                <w:szCs w:val="21"/>
              </w:rPr>
              <w:t>调制正弦波</w:t>
            </w:r>
          </w:p>
        </w:tc>
        <w:tc>
          <w:tcPr>
            <w:tcW w:w="3960" w:type="dxa"/>
            <w:vAlign w:val="center"/>
          </w:tcPr>
          <w:p w14:paraId="3BACB80B" w14:textId="77777777" w:rsidR="009B0421" w:rsidRPr="00665EBC" w:rsidRDefault="009B0421">
            <w:pPr>
              <w:autoSpaceDE w:val="0"/>
              <w:autoSpaceDN w:val="0"/>
              <w:adjustRightInd w:val="0"/>
              <w:snapToGrid w:val="0"/>
              <w:jc w:val="center"/>
              <w:rPr>
                <w:szCs w:val="21"/>
              </w:rPr>
            </w:pPr>
            <w:r w:rsidRPr="00665EBC">
              <w:rPr>
                <w:szCs w:val="21"/>
              </w:rPr>
              <w:t>80% AM</w:t>
            </w:r>
            <w:r w:rsidRPr="00665EBC">
              <w:rPr>
                <w:rFonts w:hint="eastAsia"/>
                <w:szCs w:val="21"/>
              </w:rPr>
              <w:t>，</w:t>
            </w:r>
            <w:r w:rsidRPr="00665EBC">
              <w:rPr>
                <w:szCs w:val="21"/>
              </w:rPr>
              <w:t>1</w:t>
            </w:r>
            <w:r w:rsidRPr="00665EBC">
              <w:rPr>
                <w:rFonts w:hint="eastAsia"/>
                <w:szCs w:val="21"/>
              </w:rPr>
              <w:t xml:space="preserve"> </w:t>
            </w:r>
            <w:r w:rsidRPr="00665EBC">
              <w:rPr>
                <w:szCs w:val="21"/>
              </w:rPr>
              <w:t>kHz</w:t>
            </w:r>
            <w:r w:rsidRPr="00665EBC">
              <w:rPr>
                <w:rFonts w:hint="eastAsia"/>
                <w:szCs w:val="21"/>
              </w:rPr>
              <w:t>，正弦波</w:t>
            </w:r>
          </w:p>
        </w:tc>
      </w:tr>
      <w:tr w:rsidR="00665EBC" w:rsidRPr="00665EBC" w14:paraId="344228C1" w14:textId="77777777">
        <w:trPr>
          <w:trHeight w:val="385"/>
        </w:trPr>
        <w:tc>
          <w:tcPr>
            <w:tcW w:w="3960" w:type="dxa"/>
            <w:tcBorders>
              <w:bottom w:val="single" w:sz="4" w:space="0" w:color="auto"/>
            </w:tcBorders>
            <w:vAlign w:val="center"/>
          </w:tcPr>
          <w:p w14:paraId="3DF8D051" w14:textId="77777777" w:rsidR="009B0421" w:rsidRPr="00665EBC" w:rsidRDefault="009B0421">
            <w:pPr>
              <w:pStyle w:val="affa"/>
              <w:snapToGrid w:val="0"/>
              <w:ind w:firstLineChars="0" w:firstLine="0"/>
              <w:jc w:val="center"/>
              <w:rPr>
                <w:rFonts w:ascii="Times New Roman" w:eastAsia="宋体" w:hAnsi="Times New Roman"/>
                <w:szCs w:val="21"/>
              </w:rPr>
            </w:pPr>
            <w:r w:rsidRPr="00665EBC">
              <w:rPr>
                <w:rFonts w:ascii="Times New Roman" w:eastAsia="宋体" w:hAnsi="Times New Roman" w:hint="eastAsia"/>
                <w:szCs w:val="21"/>
              </w:rPr>
              <w:t>极化方向</w:t>
            </w:r>
          </w:p>
        </w:tc>
        <w:tc>
          <w:tcPr>
            <w:tcW w:w="3960" w:type="dxa"/>
            <w:tcBorders>
              <w:bottom w:val="single" w:sz="4" w:space="0" w:color="auto"/>
            </w:tcBorders>
            <w:vAlign w:val="center"/>
          </w:tcPr>
          <w:p w14:paraId="0D5C980F" w14:textId="77777777" w:rsidR="009B0421" w:rsidRPr="00665EBC" w:rsidRDefault="009B0421">
            <w:pPr>
              <w:snapToGrid w:val="0"/>
              <w:jc w:val="center"/>
              <w:rPr>
                <w:szCs w:val="21"/>
              </w:rPr>
            </w:pPr>
            <w:r w:rsidRPr="00665EBC">
              <w:rPr>
                <w:rFonts w:hint="eastAsia"/>
                <w:szCs w:val="21"/>
              </w:rPr>
              <w:t>水平、垂直</w:t>
            </w:r>
          </w:p>
        </w:tc>
      </w:tr>
    </w:tbl>
    <w:p w14:paraId="69223B85" w14:textId="77777777" w:rsidR="000024A4" w:rsidRPr="00665EBC" w:rsidRDefault="000024A4" w:rsidP="00027704">
      <w:pPr>
        <w:snapToGrid w:val="0"/>
        <w:spacing w:line="360" w:lineRule="auto"/>
        <w:ind w:firstLineChars="200" w:firstLine="480"/>
        <w:rPr>
          <w:sz w:val="24"/>
          <w:szCs w:val="24"/>
        </w:rPr>
      </w:pPr>
      <w:r w:rsidRPr="00665EBC">
        <w:rPr>
          <w:rFonts w:hint="eastAsia"/>
          <w:sz w:val="24"/>
          <w:szCs w:val="24"/>
        </w:rPr>
        <w:t>观察流量计有无出现</w:t>
      </w:r>
      <w:r w:rsidRPr="00665EBC">
        <w:rPr>
          <w:sz w:val="24"/>
          <w:szCs w:val="24"/>
        </w:rPr>
        <w:t>功能</w:t>
      </w:r>
      <w:r w:rsidRPr="00665EBC">
        <w:rPr>
          <w:rFonts w:hint="eastAsia"/>
          <w:sz w:val="24"/>
          <w:szCs w:val="24"/>
        </w:rPr>
        <w:t>或者</w:t>
      </w:r>
      <w:r w:rsidRPr="00665EBC">
        <w:rPr>
          <w:sz w:val="24"/>
          <w:szCs w:val="24"/>
        </w:rPr>
        <w:t>性能暂时丧失</w:t>
      </w:r>
      <w:r w:rsidRPr="00665EBC">
        <w:rPr>
          <w:rFonts w:hint="eastAsia"/>
          <w:sz w:val="24"/>
          <w:szCs w:val="24"/>
        </w:rPr>
        <w:t>或者降低</w:t>
      </w:r>
      <w:r w:rsidRPr="00665EBC">
        <w:rPr>
          <w:sz w:val="24"/>
          <w:szCs w:val="24"/>
        </w:rPr>
        <w:t>，</w:t>
      </w:r>
      <w:r w:rsidRPr="00665EBC">
        <w:rPr>
          <w:rFonts w:hint="eastAsia"/>
          <w:sz w:val="24"/>
          <w:szCs w:val="24"/>
        </w:rPr>
        <w:t>试验停止后工作是否正常，存贮的数据是否保持不变</w:t>
      </w:r>
      <w:r w:rsidRPr="00665EBC">
        <w:rPr>
          <w:sz w:val="24"/>
          <w:szCs w:val="24"/>
        </w:rPr>
        <w:t>。</w:t>
      </w:r>
    </w:p>
    <w:p w14:paraId="61523B20" w14:textId="09F67045" w:rsidR="009B0421" w:rsidRPr="00665EBC" w:rsidRDefault="00B03B0F">
      <w:pPr>
        <w:autoSpaceDE w:val="0"/>
        <w:autoSpaceDN w:val="0"/>
        <w:adjustRightInd w:val="0"/>
        <w:snapToGrid w:val="0"/>
        <w:spacing w:line="360" w:lineRule="auto"/>
        <w:jc w:val="left"/>
        <w:rPr>
          <w:sz w:val="24"/>
          <w:szCs w:val="24"/>
        </w:rPr>
      </w:pPr>
      <w:r w:rsidRPr="00665EBC">
        <w:rPr>
          <w:rFonts w:hint="eastAsia"/>
          <w:sz w:val="24"/>
          <w:szCs w:val="24"/>
        </w:rPr>
        <w:t>10.9.</w:t>
      </w:r>
      <w:r w:rsidR="009B0421" w:rsidRPr="00665EBC">
        <w:rPr>
          <w:rFonts w:hint="eastAsia"/>
          <w:sz w:val="24"/>
          <w:szCs w:val="24"/>
        </w:rPr>
        <w:t>2</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2AB3245A" w14:textId="77777777" w:rsidR="009B0421" w:rsidRPr="00665EBC" w:rsidRDefault="009B0421" w:rsidP="00027704">
      <w:pPr>
        <w:adjustRightInd w:val="0"/>
        <w:snapToGrid w:val="0"/>
        <w:spacing w:line="360" w:lineRule="auto"/>
        <w:ind w:firstLineChars="250" w:firstLine="600"/>
        <w:rPr>
          <w:sz w:val="24"/>
          <w:szCs w:val="24"/>
        </w:rPr>
      </w:pPr>
      <w:r w:rsidRPr="00665EBC">
        <w:rPr>
          <w:rFonts w:hint="eastAsia"/>
          <w:sz w:val="24"/>
          <w:szCs w:val="24"/>
        </w:rPr>
        <w:t>在射频电磁场辐射抗扰度试验中和试验后，</w:t>
      </w:r>
      <w:r w:rsidRPr="00665EBC">
        <w:rPr>
          <w:sz w:val="24"/>
          <w:szCs w:val="24"/>
        </w:rPr>
        <w:t>流量计</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35864F7C" w14:textId="7A7125B1"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 xml:space="preserve">3 </w:t>
      </w:r>
      <w:r w:rsidR="009B0421" w:rsidRPr="00665EBC">
        <w:rPr>
          <w:rFonts w:hint="eastAsia"/>
          <w:sz w:val="24"/>
          <w:szCs w:val="24"/>
        </w:rPr>
        <w:t>电快速瞬变脉冲群抗扰度试验</w:t>
      </w:r>
    </w:p>
    <w:p w14:paraId="7CA42A20" w14:textId="5A94BF6E"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3</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40F104E9"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在电快速瞬变脉冲群抗扰度试验后</w:t>
      </w:r>
      <w:r w:rsidRPr="00665EBC">
        <w:rPr>
          <w:sz w:val="24"/>
          <w:szCs w:val="24"/>
        </w:rPr>
        <w:t>是否符合第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79563F13" w14:textId="03CB564B"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3</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7CBEB356" w14:textId="226B504D"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3AF2D8C3" w14:textId="0B30D8A6"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3</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117287AF" w14:textId="77777777" w:rsidR="009B0421" w:rsidRPr="00665EBC" w:rsidRDefault="009B0421" w:rsidP="00027704">
      <w:pPr>
        <w:adjustRightInd w:val="0"/>
        <w:snapToGrid w:val="0"/>
        <w:spacing w:line="360" w:lineRule="auto"/>
        <w:ind w:firstLineChars="200" w:firstLine="480"/>
        <w:rPr>
          <w:sz w:val="24"/>
          <w:szCs w:val="24"/>
        </w:rPr>
      </w:pPr>
      <w:r w:rsidRPr="00665EBC">
        <w:rPr>
          <w:rFonts w:cs="宋体" w:hint="eastAsia"/>
          <w:sz w:val="24"/>
          <w:szCs w:val="24"/>
        </w:rPr>
        <w:t>电快速瞬变脉冲群抗扰度试验装置</w:t>
      </w:r>
      <w:r w:rsidRPr="00665EBC">
        <w:rPr>
          <w:rFonts w:hint="eastAsia"/>
          <w:sz w:val="24"/>
          <w:szCs w:val="24"/>
        </w:rPr>
        <w:t>。</w:t>
      </w:r>
    </w:p>
    <w:p w14:paraId="71CC0C0E" w14:textId="17EBFE51"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3</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3BF759DD" w14:textId="5A64FC48" w:rsidR="009B0421" w:rsidRPr="00665EBC" w:rsidRDefault="009B0421" w:rsidP="00027704">
      <w:pPr>
        <w:pStyle w:val="Char1"/>
        <w:snapToGrid w:val="0"/>
        <w:spacing w:line="360" w:lineRule="auto"/>
        <w:ind w:firstLineChars="200" w:firstLine="480"/>
        <w:rPr>
          <w:rFonts w:eastAsia="宋体"/>
          <w:kern w:val="2"/>
          <w:sz w:val="24"/>
          <w:szCs w:val="24"/>
        </w:rPr>
      </w:pPr>
      <w:r w:rsidRPr="00665EBC">
        <w:rPr>
          <w:rFonts w:eastAsia="宋体" w:hint="eastAsia"/>
          <w:kern w:val="2"/>
          <w:sz w:val="24"/>
          <w:szCs w:val="24"/>
        </w:rPr>
        <w:t>按</w:t>
      </w:r>
      <w:r w:rsidRPr="00665EBC">
        <w:rPr>
          <w:rFonts w:eastAsia="宋体" w:hint="eastAsia"/>
          <w:kern w:val="2"/>
          <w:sz w:val="24"/>
          <w:szCs w:val="24"/>
        </w:rPr>
        <w:t>GB/T 17626.4</w:t>
      </w:r>
      <w:r w:rsidRPr="00665EBC">
        <w:rPr>
          <w:rFonts w:eastAsia="宋体" w:hint="eastAsia"/>
          <w:kern w:val="2"/>
          <w:sz w:val="24"/>
          <w:szCs w:val="24"/>
        </w:rPr>
        <w:t>的要求，流量计在零流量工作状态下进行电快速瞬变脉冲群抗扰度试验</w:t>
      </w:r>
      <w:r w:rsidRPr="00665EBC">
        <w:rPr>
          <w:rFonts w:eastAsia="宋体"/>
          <w:kern w:val="2"/>
          <w:sz w:val="24"/>
          <w:szCs w:val="24"/>
        </w:rPr>
        <w:t>。</w:t>
      </w:r>
      <w:r w:rsidRPr="00665EBC">
        <w:rPr>
          <w:rFonts w:eastAsia="宋体" w:hint="eastAsia"/>
          <w:kern w:val="2"/>
          <w:sz w:val="24"/>
          <w:szCs w:val="24"/>
        </w:rPr>
        <w:t>试验参数见表</w:t>
      </w:r>
      <w:r w:rsidRPr="00665EBC">
        <w:rPr>
          <w:rFonts w:eastAsia="宋体" w:hint="eastAsia"/>
          <w:kern w:val="2"/>
          <w:sz w:val="24"/>
          <w:szCs w:val="24"/>
        </w:rPr>
        <w:t>1</w:t>
      </w:r>
      <w:r w:rsidR="006F09F8" w:rsidRPr="00665EBC">
        <w:rPr>
          <w:rFonts w:eastAsia="宋体"/>
          <w:kern w:val="2"/>
          <w:sz w:val="24"/>
          <w:szCs w:val="24"/>
        </w:rPr>
        <w:t>4</w:t>
      </w:r>
      <w:r w:rsidRPr="00665EBC">
        <w:rPr>
          <w:rFonts w:eastAsia="宋体" w:hint="eastAsia"/>
          <w:kern w:val="2"/>
          <w:sz w:val="24"/>
          <w:szCs w:val="24"/>
        </w:rPr>
        <w:t>。</w:t>
      </w:r>
    </w:p>
    <w:p w14:paraId="1B3F58F7" w14:textId="223535EC" w:rsidR="009B0421" w:rsidRPr="00665EBC" w:rsidRDefault="009B0421">
      <w:pPr>
        <w:pStyle w:val="affa"/>
        <w:snapToGrid w:val="0"/>
        <w:spacing w:line="360" w:lineRule="auto"/>
        <w:ind w:firstLineChars="0" w:firstLine="0"/>
        <w:jc w:val="center"/>
        <w:rPr>
          <w:rFonts w:ascii="Times New Roman" w:eastAsia="黑体" w:hAnsi="Times New Roman"/>
          <w:szCs w:val="21"/>
        </w:rPr>
      </w:pPr>
      <w:r w:rsidRPr="00665EBC">
        <w:rPr>
          <w:rFonts w:ascii="Times New Roman" w:eastAsia="黑体" w:hAnsi="Times New Roman" w:hint="eastAsia"/>
          <w:szCs w:val="21"/>
        </w:rPr>
        <w:t>表</w:t>
      </w:r>
      <w:r w:rsidRPr="00665EBC">
        <w:rPr>
          <w:rFonts w:ascii="Times New Roman" w:eastAsia="黑体" w:hAnsi="Times New Roman" w:hint="eastAsia"/>
          <w:szCs w:val="21"/>
        </w:rPr>
        <w:t>1</w:t>
      </w:r>
      <w:r w:rsidR="006F09F8" w:rsidRPr="00665EBC">
        <w:rPr>
          <w:rFonts w:ascii="Times New Roman" w:eastAsia="黑体" w:hAnsi="Times New Roman"/>
          <w:szCs w:val="21"/>
        </w:rPr>
        <w:t>4</w:t>
      </w:r>
      <w:r w:rsidRPr="00665EBC">
        <w:rPr>
          <w:rFonts w:ascii="Times New Roman" w:eastAsia="黑体" w:hAnsi="Times New Roman" w:hint="eastAsia"/>
          <w:szCs w:val="21"/>
        </w:rPr>
        <w:t xml:space="preserve"> </w:t>
      </w:r>
      <w:r w:rsidRPr="00665EBC">
        <w:rPr>
          <w:rFonts w:ascii="Times New Roman" w:eastAsia="黑体" w:hAnsi="Times New Roman" w:hint="eastAsia"/>
          <w:szCs w:val="21"/>
        </w:rPr>
        <w:t>电快速瞬变脉冲群抗扰度试验参数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3155"/>
        <w:gridCol w:w="3178"/>
      </w:tblGrid>
      <w:tr w:rsidR="00665EBC" w:rsidRPr="00665EBC" w14:paraId="6D243D43" w14:textId="77777777" w:rsidTr="00B03B0F">
        <w:trPr>
          <w:trHeight w:val="449"/>
          <w:jc w:val="center"/>
        </w:trPr>
        <w:tc>
          <w:tcPr>
            <w:tcW w:w="2085" w:type="dxa"/>
            <w:vAlign w:val="center"/>
          </w:tcPr>
          <w:p w14:paraId="6844C1DC" w14:textId="77777777" w:rsidR="006F474E" w:rsidRPr="00665EBC" w:rsidRDefault="006F474E">
            <w:pPr>
              <w:autoSpaceDE w:val="0"/>
              <w:autoSpaceDN w:val="0"/>
              <w:adjustRightInd w:val="0"/>
              <w:snapToGrid w:val="0"/>
              <w:jc w:val="center"/>
              <w:rPr>
                <w:szCs w:val="21"/>
              </w:rPr>
            </w:pPr>
            <w:r w:rsidRPr="00665EBC">
              <w:rPr>
                <w:rFonts w:hint="eastAsia"/>
                <w:szCs w:val="21"/>
              </w:rPr>
              <w:t>试验等级</w:t>
            </w:r>
          </w:p>
        </w:tc>
        <w:tc>
          <w:tcPr>
            <w:tcW w:w="6333" w:type="dxa"/>
            <w:gridSpan w:val="2"/>
            <w:vAlign w:val="center"/>
          </w:tcPr>
          <w:p w14:paraId="30CE15BA" w14:textId="77777777" w:rsidR="006F474E" w:rsidRPr="00665EBC" w:rsidRDefault="006F474E">
            <w:pPr>
              <w:autoSpaceDE w:val="0"/>
              <w:autoSpaceDN w:val="0"/>
              <w:adjustRightInd w:val="0"/>
              <w:snapToGrid w:val="0"/>
              <w:jc w:val="center"/>
              <w:rPr>
                <w:szCs w:val="21"/>
              </w:rPr>
            </w:pPr>
            <w:r w:rsidRPr="00665EBC">
              <w:rPr>
                <w:rFonts w:hint="eastAsia"/>
                <w:szCs w:val="21"/>
              </w:rPr>
              <w:t xml:space="preserve">3 </w:t>
            </w:r>
            <w:r w:rsidRPr="00665EBC">
              <w:rPr>
                <w:rFonts w:hint="eastAsia"/>
                <w:szCs w:val="21"/>
              </w:rPr>
              <w:t>级</w:t>
            </w:r>
          </w:p>
        </w:tc>
      </w:tr>
      <w:tr w:rsidR="00665EBC" w:rsidRPr="00665EBC" w14:paraId="10E184C6" w14:textId="77777777" w:rsidTr="00B03B0F">
        <w:trPr>
          <w:trHeight w:val="554"/>
          <w:jc w:val="center"/>
        </w:trPr>
        <w:tc>
          <w:tcPr>
            <w:tcW w:w="2085" w:type="dxa"/>
            <w:vAlign w:val="center"/>
          </w:tcPr>
          <w:p w14:paraId="224F1220" w14:textId="77777777" w:rsidR="006F474E" w:rsidRPr="00665EBC" w:rsidRDefault="006F474E" w:rsidP="009910D8">
            <w:pPr>
              <w:autoSpaceDE w:val="0"/>
              <w:autoSpaceDN w:val="0"/>
              <w:adjustRightInd w:val="0"/>
              <w:snapToGrid w:val="0"/>
              <w:jc w:val="center"/>
              <w:rPr>
                <w:szCs w:val="21"/>
              </w:rPr>
            </w:pPr>
            <w:r w:rsidRPr="00665EBC">
              <w:rPr>
                <w:rFonts w:hint="eastAsia"/>
                <w:szCs w:val="21"/>
              </w:rPr>
              <w:t>试验线路</w:t>
            </w:r>
          </w:p>
        </w:tc>
        <w:tc>
          <w:tcPr>
            <w:tcW w:w="3155" w:type="dxa"/>
            <w:vAlign w:val="center"/>
          </w:tcPr>
          <w:p w14:paraId="4E7726EC" w14:textId="77777777" w:rsidR="006F474E" w:rsidRPr="00665EBC" w:rsidRDefault="006F474E" w:rsidP="009910D8">
            <w:pPr>
              <w:autoSpaceDE w:val="0"/>
              <w:autoSpaceDN w:val="0"/>
              <w:adjustRightInd w:val="0"/>
              <w:snapToGrid w:val="0"/>
              <w:jc w:val="center"/>
              <w:rPr>
                <w:szCs w:val="21"/>
              </w:rPr>
            </w:pPr>
            <w:r w:rsidRPr="00665EBC">
              <w:rPr>
                <w:szCs w:val="21"/>
              </w:rPr>
              <w:t>输入输出（</w:t>
            </w:r>
            <w:r w:rsidRPr="00665EBC">
              <w:rPr>
                <w:szCs w:val="21"/>
              </w:rPr>
              <w:t>I/O</w:t>
            </w:r>
            <w:r w:rsidRPr="00665EBC">
              <w:rPr>
                <w:szCs w:val="21"/>
              </w:rPr>
              <w:t>）和通讯</w:t>
            </w:r>
            <w:r w:rsidRPr="00665EBC">
              <w:rPr>
                <w:rFonts w:hint="eastAsia"/>
                <w:szCs w:val="21"/>
              </w:rPr>
              <w:t>端口</w:t>
            </w:r>
            <w:r w:rsidRPr="00665EBC">
              <w:rPr>
                <w:szCs w:val="21"/>
              </w:rPr>
              <w:t>（</w:t>
            </w:r>
            <w:r w:rsidRPr="00665EBC">
              <w:rPr>
                <w:rFonts w:hint="eastAsia"/>
                <w:szCs w:val="21"/>
              </w:rPr>
              <w:t>含</w:t>
            </w:r>
            <w:r w:rsidRPr="00665EBC">
              <w:rPr>
                <w:szCs w:val="21"/>
              </w:rPr>
              <w:t>外部连接线）</w:t>
            </w:r>
          </w:p>
        </w:tc>
        <w:tc>
          <w:tcPr>
            <w:tcW w:w="3178" w:type="dxa"/>
            <w:vAlign w:val="center"/>
          </w:tcPr>
          <w:p w14:paraId="4C1D08A5" w14:textId="77777777" w:rsidR="006F474E" w:rsidRPr="00665EBC" w:rsidRDefault="006F474E" w:rsidP="009910D8">
            <w:pPr>
              <w:autoSpaceDE w:val="0"/>
              <w:autoSpaceDN w:val="0"/>
              <w:adjustRightInd w:val="0"/>
              <w:snapToGrid w:val="0"/>
              <w:jc w:val="center"/>
              <w:rPr>
                <w:szCs w:val="21"/>
              </w:rPr>
            </w:pPr>
            <w:r w:rsidRPr="00665EBC">
              <w:rPr>
                <w:rFonts w:hint="eastAsia"/>
                <w:szCs w:val="21"/>
              </w:rPr>
              <w:t>交、直流电源端口</w:t>
            </w:r>
          </w:p>
        </w:tc>
      </w:tr>
      <w:tr w:rsidR="00665EBC" w:rsidRPr="00665EBC" w14:paraId="599CC942" w14:textId="77777777" w:rsidTr="00B03B0F">
        <w:trPr>
          <w:trHeight w:val="421"/>
          <w:jc w:val="center"/>
        </w:trPr>
        <w:tc>
          <w:tcPr>
            <w:tcW w:w="2085" w:type="dxa"/>
            <w:vAlign w:val="center"/>
          </w:tcPr>
          <w:p w14:paraId="36AF69CF" w14:textId="77777777" w:rsidR="006F474E" w:rsidRPr="00665EBC" w:rsidRDefault="006F474E" w:rsidP="009910D8">
            <w:pPr>
              <w:autoSpaceDE w:val="0"/>
              <w:autoSpaceDN w:val="0"/>
              <w:adjustRightInd w:val="0"/>
              <w:snapToGrid w:val="0"/>
              <w:jc w:val="center"/>
              <w:rPr>
                <w:szCs w:val="21"/>
              </w:rPr>
            </w:pPr>
            <w:r w:rsidRPr="00665EBC">
              <w:rPr>
                <w:rFonts w:hint="eastAsia"/>
                <w:szCs w:val="21"/>
              </w:rPr>
              <w:t>试验电压</w:t>
            </w:r>
          </w:p>
        </w:tc>
        <w:tc>
          <w:tcPr>
            <w:tcW w:w="3155" w:type="dxa"/>
            <w:vAlign w:val="center"/>
          </w:tcPr>
          <w:p w14:paraId="027B07CA" w14:textId="021BADC0" w:rsidR="006F474E" w:rsidRPr="00665EBC" w:rsidRDefault="00E000BE" w:rsidP="00E97BD1">
            <w:pPr>
              <w:autoSpaceDE w:val="0"/>
              <w:autoSpaceDN w:val="0"/>
              <w:adjustRightInd w:val="0"/>
              <w:snapToGrid w:val="0"/>
              <w:jc w:val="center"/>
              <w:rPr>
                <w:szCs w:val="21"/>
              </w:rPr>
            </w:pPr>
            <w:r w:rsidRPr="00665EBC">
              <w:rPr>
                <w:szCs w:val="21"/>
              </w:rPr>
              <w:t>±</w:t>
            </w:r>
            <w:r w:rsidR="006F474E" w:rsidRPr="00665EBC">
              <w:rPr>
                <w:szCs w:val="21"/>
              </w:rPr>
              <w:t>1</w:t>
            </w:r>
            <w:r w:rsidR="006F474E" w:rsidRPr="00665EBC">
              <w:rPr>
                <w:rFonts w:hint="eastAsia"/>
                <w:szCs w:val="21"/>
              </w:rPr>
              <w:t>k</w:t>
            </w:r>
            <w:r w:rsidR="006F474E" w:rsidRPr="00665EBC">
              <w:rPr>
                <w:szCs w:val="21"/>
              </w:rPr>
              <w:t>V</w:t>
            </w:r>
          </w:p>
        </w:tc>
        <w:tc>
          <w:tcPr>
            <w:tcW w:w="3178" w:type="dxa"/>
            <w:vAlign w:val="center"/>
          </w:tcPr>
          <w:p w14:paraId="44E67ED7" w14:textId="0176B0DC" w:rsidR="006F474E" w:rsidRPr="00665EBC" w:rsidRDefault="006F474E" w:rsidP="00E97BD1">
            <w:pPr>
              <w:autoSpaceDE w:val="0"/>
              <w:autoSpaceDN w:val="0"/>
              <w:adjustRightInd w:val="0"/>
              <w:snapToGrid w:val="0"/>
              <w:jc w:val="center"/>
              <w:rPr>
                <w:szCs w:val="21"/>
              </w:rPr>
            </w:pPr>
            <w:r w:rsidRPr="00665EBC">
              <w:rPr>
                <w:szCs w:val="21"/>
              </w:rPr>
              <w:t>±2</w:t>
            </w:r>
            <w:r w:rsidRPr="00665EBC">
              <w:rPr>
                <w:rFonts w:hint="eastAsia"/>
                <w:szCs w:val="21"/>
              </w:rPr>
              <w:t>k</w:t>
            </w:r>
            <w:r w:rsidRPr="00665EBC">
              <w:rPr>
                <w:szCs w:val="21"/>
              </w:rPr>
              <w:t>V</w:t>
            </w:r>
          </w:p>
        </w:tc>
      </w:tr>
      <w:tr w:rsidR="00665EBC" w:rsidRPr="00665EBC" w14:paraId="4BF79C87" w14:textId="77777777" w:rsidTr="009910D8">
        <w:trPr>
          <w:trHeight w:val="804"/>
          <w:jc w:val="center"/>
        </w:trPr>
        <w:tc>
          <w:tcPr>
            <w:tcW w:w="2085" w:type="dxa"/>
            <w:vAlign w:val="center"/>
          </w:tcPr>
          <w:p w14:paraId="6EE1E0EF" w14:textId="77777777" w:rsidR="006F474E" w:rsidRPr="00665EBC" w:rsidRDefault="006F474E" w:rsidP="009910D8">
            <w:pPr>
              <w:autoSpaceDE w:val="0"/>
              <w:autoSpaceDN w:val="0"/>
              <w:adjustRightInd w:val="0"/>
              <w:snapToGrid w:val="0"/>
              <w:jc w:val="center"/>
              <w:rPr>
                <w:szCs w:val="21"/>
              </w:rPr>
            </w:pPr>
            <w:r w:rsidRPr="00665EBC">
              <w:rPr>
                <w:rFonts w:hint="eastAsia"/>
                <w:szCs w:val="21"/>
              </w:rPr>
              <w:lastRenderedPageBreak/>
              <w:t>其他试验参数</w:t>
            </w:r>
          </w:p>
        </w:tc>
        <w:tc>
          <w:tcPr>
            <w:tcW w:w="6333" w:type="dxa"/>
            <w:gridSpan w:val="2"/>
            <w:vAlign w:val="center"/>
          </w:tcPr>
          <w:p w14:paraId="6A7F299B" w14:textId="35ABD6AC" w:rsidR="006F474E" w:rsidRPr="00665EBC" w:rsidRDefault="006F474E" w:rsidP="006F474E">
            <w:pPr>
              <w:autoSpaceDE w:val="0"/>
              <w:autoSpaceDN w:val="0"/>
              <w:adjustRightInd w:val="0"/>
              <w:snapToGrid w:val="0"/>
              <w:jc w:val="left"/>
              <w:rPr>
                <w:szCs w:val="21"/>
              </w:rPr>
            </w:pPr>
            <w:r w:rsidRPr="00665EBC">
              <w:rPr>
                <w:rFonts w:hint="eastAsia"/>
                <w:szCs w:val="21"/>
              </w:rPr>
              <w:t>上升时间：</w:t>
            </w:r>
            <w:r w:rsidRPr="00665EBC">
              <w:rPr>
                <w:rFonts w:hint="eastAsia"/>
                <w:szCs w:val="21"/>
              </w:rPr>
              <w:t>5ns</w:t>
            </w:r>
          </w:p>
          <w:p w14:paraId="2B6C1805" w14:textId="77777777" w:rsidR="006F474E" w:rsidRPr="00665EBC" w:rsidRDefault="006F474E" w:rsidP="006F474E">
            <w:pPr>
              <w:autoSpaceDE w:val="0"/>
              <w:autoSpaceDN w:val="0"/>
              <w:adjustRightInd w:val="0"/>
              <w:snapToGrid w:val="0"/>
              <w:jc w:val="left"/>
              <w:rPr>
                <w:szCs w:val="21"/>
              </w:rPr>
            </w:pPr>
            <w:r w:rsidRPr="00665EBC">
              <w:rPr>
                <w:rFonts w:hint="eastAsia"/>
                <w:szCs w:val="21"/>
              </w:rPr>
              <w:t>尖峰持续时间：</w:t>
            </w:r>
            <w:r w:rsidRPr="00665EBC">
              <w:rPr>
                <w:rFonts w:hint="eastAsia"/>
                <w:szCs w:val="21"/>
              </w:rPr>
              <w:t>50 ns</w:t>
            </w:r>
          </w:p>
          <w:p w14:paraId="6CE24331" w14:textId="77777777" w:rsidR="006F474E" w:rsidRPr="00665EBC" w:rsidRDefault="006F474E" w:rsidP="006F474E">
            <w:pPr>
              <w:autoSpaceDE w:val="0"/>
              <w:autoSpaceDN w:val="0"/>
              <w:adjustRightInd w:val="0"/>
              <w:snapToGrid w:val="0"/>
              <w:jc w:val="left"/>
              <w:rPr>
                <w:szCs w:val="21"/>
              </w:rPr>
            </w:pPr>
            <w:r w:rsidRPr="00665EBC">
              <w:rPr>
                <w:rFonts w:hint="eastAsia"/>
                <w:szCs w:val="21"/>
              </w:rPr>
              <w:t>重复频率：</w:t>
            </w:r>
            <w:r w:rsidRPr="00665EBC">
              <w:rPr>
                <w:rFonts w:hint="eastAsia"/>
                <w:szCs w:val="21"/>
              </w:rPr>
              <w:t>5 kHz</w:t>
            </w:r>
          </w:p>
          <w:p w14:paraId="3F38A4AA" w14:textId="77777777" w:rsidR="006F474E" w:rsidRPr="00665EBC" w:rsidRDefault="006F474E" w:rsidP="006F474E">
            <w:pPr>
              <w:autoSpaceDE w:val="0"/>
              <w:autoSpaceDN w:val="0"/>
              <w:adjustRightInd w:val="0"/>
              <w:snapToGrid w:val="0"/>
              <w:jc w:val="left"/>
              <w:rPr>
                <w:szCs w:val="21"/>
              </w:rPr>
            </w:pPr>
            <w:r w:rsidRPr="00665EBC">
              <w:rPr>
                <w:rFonts w:hint="eastAsia"/>
                <w:szCs w:val="21"/>
              </w:rPr>
              <w:t>脉冲群持续时间：</w:t>
            </w:r>
            <w:r w:rsidRPr="00665EBC">
              <w:rPr>
                <w:rFonts w:hint="eastAsia"/>
                <w:szCs w:val="21"/>
              </w:rPr>
              <w:t>15 ms</w:t>
            </w:r>
          </w:p>
          <w:p w14:paraId="7B11DCF4" w14:textId="77777777" w:rsidR="006F474E" w:rsidRPr="00665EBC" w:rsidRDefault="006F474E" w:rsidP="006F474E">
            <w:pPr>
              <w:autoSpaceDE w:val="0"/>
              <w:autoSpaceDN w:val="0"/>
              <w:adjustRightInd w:val="0"/>
              <w:snapToGrid w:val="0"/>
              <w:jc w:val="left"/>
              <w:rPr>
                <w:szCs w:val="21"/>
              </w:rPr>
            </w:pPr>
            <w:r w:rsidRPr="00665EBC">
              <w:rPr>
                <w:rFonts w:hint="eastAsia"/>
                <w:szCs w:val="21"/>
              </w:rPr>
              <w:t>脉冲群周期：</w:t>
            </w:r>
            <w:r w:rsidRPr="00665EBC">
              <w:rPr>
                <w:rFonts w:hint="eastAsia"/>
                <w:szCs w:val="21"/>
              </w:rPr>
              <w:t>300 ms</w:t>
            </w:r>
          </w:p>
          <w:p w14:paraId="77567C9D" w14:textId="77777777" w:rsidR="006F474E" w:rsidRPr="00665EBC" w:rsidRDefault="006F474E" w:rsidP="006F474E">
            <w:pPr>
              <w:autoSpaceDE w:val="0"/>
              <w:autoSpaceDN w:val="0"/>
              <w:adjustRightInd w:val="0"/>
              <w:snapToGrid w:val="0"/>
              <w:jc w:val="left"/>
              <w:rPr>
                <w:szCs w:val="21"/>
              </w:rPr>
            </w:pPr>
            <w:r w:rsidRPr="00665EBC">
              <w:rPr>
                <w:rFonts w:hint="eastAsia"/>
                <w:szCs w:val="21"/>
              </w:rPr>
              <w:t>每</w:t>
            </w:r>
            <w:r w:rsidRPr="00665EBC">
              <w:rPr>
                <w:szCs w:val="21"/>
              </w:rPr>
              <w:t>极性试验持续时间</w:t>
            </w:r>
            <w:r w:rsidRPr="00665EBC">
              <w:rPr>
                <w:rFonts w:hint="eastAsia"/>
                <w:szCs w:val="21"/>
              </w:rPr>
              <w:t>：≥</w:t>
            </w:r>
            <w:r w:rsidRPr="00665EBC">
              <w:rPr>
                <w:szCs w:val="21"/>
              </w:rPr>
              <w:t>1</w:t>
            </w:r>
            <w:r w:rsidRPr="00665EBC">
              <w:rPr>
                <w:rFonts w:hint="eastAsia"/>
                <w:szCs w:val="21"/>
              </w:rPr>
              <w:t xml:space="preserve"> </w:t>
            </w:r>
            <w:r w:rsidRPr="00665EBC">
              <w:rPr>
                <w:szCs w:val="21"/>
              </w:rPr>
              <w:t>min</w:t>
            </w:r>
          </w:p>
        </w:tc>
      </w:tr>
      <w:tr w:rsidR="006F474E" w:rsidRPr="00665EBC" w14:paraId="7B8F06F9" w14:textId="77777777">
        <w:trPr>
          <w:trHeight w:val="694"/>
          <w:jc w:val="center"/>
        </w:trPr>
        <w:tc>
          <w:tcPr>
            <w:tcW w:w="8418" w:type="dxa"/>
            <w:gridSpan w:val="3"/>
            <w:vAlign w:val="center"/>
          </w:tcPr>
          <w:p w14:paraId="753CCCDE" w14:textId="77777777" w:rsidR="006F474E" w:rsidRPr="00665EBC" w:rsidRDefault="006F474E">
            <w:pPr>
              <w:autoSpaceDE w:val="0"/>
              <w:autoSpaceDN w:val="0"/>
              <w:adjustRightInd w:val="0"/>
              <w:snapToGrid w:val="0"/>
              <w:rPr>
                <w:rFonts w:ascii="宋体" w:hAnsi="宋体"/>
                <w:sz w:val="18"/>
                <w:szCs w:val="18"/>
              </w:rPr>
            </w:pPr>
            <w:r w:rsidRPr="00665EBC">
              <w:rPr>
                <w:rFonts w:ascii="宋体" w:hAnsi="宋体" w:hint="eastAsia"/>
                <w:sz w:val="18"/>
                <w:szCs w:val="18"/>
              </w:rPr>
              <w:t>注</w:t>
            </w:r>
            <w:r w:rsidRPr="00665EBC">
              <w:rPr>
                <w:rFonts w:ascii="宋体" w:hAnsi="宋体"/>
                <w:sz w:val="18"/>
                <w:szCs w:val="18"/>
              </w:rPr>
              <w:t>1</w:t>
            </w:r>
            <w:r w:rsidRPr="00665EBC">
              <w:rPr>
                <w:rFonts w:ascii="宋体" w:hAnsi="宋体" w:hint="eastAsia"/>
                <w:sz w:val="18"/>
                <w:szCs w:val="18"/>
              </w:rPr>
              <w:t>：</w:t>
            </w:r>
            <w:r w:rsidRPr="00665EBC">
              <w:rPr>
                <w:rFonts w:ascii="宋体" w:hAnsi="宋体"/>
                <w:sz w:val="18"/>
                <w:szCs w:val="18"/>
              </w:rPr>
              <w:t>双指数波形瞬时电压尖峰脉冲</w:t>
            </w:r>
            <w:r w:rsidRPr="00665EBC">
              <w:rPr>
                <w:rFonts w:ascii="宋体" w:hAnsi="宋体" w:hint="eastAsia"/>
                <w:sz w:val="18"/>
                <w:szCs w:val="18"/>
              </w:rPr>
              <w:t>；</w:t>
            </w:r>
          </w:p>
          <w:p w14:paraId="388C5B15" w14:textId="77777777" w:rsidR="006F474E" w:rsidRPr="00665EBC" w:rsidRDefault="006F474E">
            <w:pPr>
              <w:autoSpaceDE w:val="0"/>
              <w:autoSpaceDN w:val="0"/>
              <w:adjustRightInd w:val="0"/>
              <w:snapToGrid w:val="0"/>
              <w:rPr>
                <w:szCs w:val="21"/>
              </w:rPr>
            </w:pPr>
            <w:r w:rsidRPr="00665EBC">
              <w:rPr>
                <w:rFonts w:ascii="宋体" w:hAnsi="宋体" w:hint="eastAsia"/>
                <w:sz w:val="18"/>
                <w:szCs w:val="18"/>
              </w:rPr>
              <w:t>注</w:t>
            </w:r>
            <w:r w:rsidRPr="00665EBC">
              <w:rPr>
                <w:rFonts w:ascii="宋体" w:hAnsi="宋体"/>
                <w:sz w:val="18"/>
                <w:szCs w:val="18"/>
              </w:rPr>
              <w:t>2</w:t>
            </w:r>
            <w:r w:rsidRPr="00665EBC">
              <w:rPr>
                <w:rFonts w:ascii="宋体" w:hAnsi="宋体" w:hint="eastAsia"/>
                <w:sz w:val="18"/>
                <w:szCs w:val="18"/>
              </w:rPr>
              <w:t>: 不适用于连接电池或再充电时必须从装置上拆下的可充电电池的输入端口。</w:t>
            </w:r>
          </w:p>
        </w:tc>
      </w:tr>
    </w:tbl>
    <w:p w14:paraId="390B7033" w14:textId="77777777" w:rsidR="009B0421" w:rsidRPr="00665EBC" w:rsidRDefault="009B0421">
      <w:pPr>
        <w:snapToGrid w:val="0"/>
        <w:spacing w:line="360" w:lineRule="auto"/>
        <w:rPr>
          <w:sz w:val="24"/>
          <w:szCs w:val="24"/>
        </w:rPr>
      </w:pPr>
    </w:p>
    <w:p w14:paraId="06DC242E"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观察流量计有无出现</w:t>
      </w:r>
      <w:r w:rsidRPr="00665EBC">
        <w:rPr>
          <w:sz w:val="24"/>
          <w:szCs w:val="24"/>
        </w:rPr>
        <w:t>功能</w:t>
      </w:r>
      <w:r w:rsidRPr="00665EBC">
        <w:rPr>
          <w:rFonts w:hint="eastAsia"/>
          <w:sz w:val="24"/>
          <w:szCs w:val="24"/>
        </w:rPr>
        <w:t>或者</w:t>
      </w:r>
      <w:r w:rsidRPr="00665EBC">
        <w:rPr>
          <w:sz w:val="24"/>
          <w:szCs w:val="24"/>
        </w:rPr>
        <w:t>性能暂时丧失</w:t>
      </w:r>
      <w:r w:rsidRPr="00665EBC">
        <w:rPr>
          <w:rFonts w:hint="eastAsia"/>
          <w:sz w:val="24"/>
          <w:szCs w:val="24"/>
        </w:rPr>
        <w:t>或者降低</w:t>
      </w:r>
      <w:r w:rsidRPr="00665EBC">
        <w:rPr>
          <w:sz w:val="24"/>
          <w:szCs w:val="24"/>
        </w:rPr>
        <w:t>，</w:t>
      </w:r>
      <w:r w:rsidRPr="00665EBC">
        <w:rPr>
          <w:rFonts w:hint="eastAsia"/>
          <w:sz w:val="24"/>
          <w:szCs w:val="24"/>
        </w:rPr>
        <w:t>试验停止后工作是否正常，存贮的数据是否保持不变</w:t>
      </w:r>
      <w:r w:rsidRPr="00665EBC">
        <w:rPr>
          <w:sz w:val="24"/>
          <w:szCs w:val="24"/>
        </w:rPr>
        <w:t>。</w:t>
      </w:r>
    </w:p>
    <w:p w14:paraId="4664AF69" w14:textId="083DED14" w:rsidR="009B0421" w:rsidRPr="00665EBC" w:rsidRDefault="00B03B0F">
      <w:pPr>
        <w:autoSpaceDE w:val="0"/>
        <w:autoSpaceDN w:val="0"/>
        <w:adjustRightInd w:val="0"/>
        <w:snapToGrid w:val="0"/>
        <w:spacing w:line="360" w:lineRule="auto"/>
        <w:jc w:val="left"/>
        <w:rPr>
          <w:sz w:val="24"/>
          <w:szCs w:val="24"/>
        </w:rPr>
      </w:pPr>
      <w:r w:rsidRPr="00665EBC">
        <w:rPr>
          <w:rFonts w:hint="eastAsia"/>
          <w:sz w:val="24"/>
          <w:szCs w:val="24"/>
        </w:rPr>
        <w:t>10.9.</w:t>
      </w:r>
      <w:r w:rsidR="009B0421" w:rsidRPr="00665EBC">
        <w:rPr>
          <w:rFonts w:hint="eastAsia"/>
          <w:sz w:val="24"/>
          <w:szCs w:val="24"/>
        </w:rPr>
        <w:t>3</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1FAA198D" w14:textId="77777777" w:rsidR="009B0421" w:rsidRPr="00665EBC" w:rsidRDefault="009B0421" w:rsidP="00027704">
      <w:pPr>
        <w:adjustRightInd w:val="0"/>
        <w:snapToGrid w:val="0"/>
        <w:spacing w:line="360" w:lineRule="auto"/>
        <w:ind w:firstLineChars="250" w:firstLine="600"/>
        <w:rPr>
          <w:sz w:val="24"/>
          <w:szCs w:val="24"/>
        </w:rPr>
      </w:pPr>
      <w:r w:rsidRPr="00665EBC">
        <w:rPr>
          <w:rFonts w:hint="eastAsia"/>
          <w:sz w:val="24"/>
          <w:szCs w:val="24"/>
        </w:rPr>
        <w:t>在电快速瞬变脉冲群抗扰度试验中和试验后，</w:t>
      </w:r>
      <w:r w:rsidRPr="00665EBC">
        <w:rPr>
          <w:sz w:val="24"/>
          <w:szCs w:val="24"/>
        </w:rPr>
        <w:t>流量计</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5BA2F7DC" w14:textId="7D957B56"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4</w:t>
      </w:r>
      <w:r w:rsidR="009B0421" w:rsidRPr="00665EBC">
        <w:rPr>
          <w:rFonts w:hint="eastAsia"/>
          <w:sz w:val="24"/>
          <w:szCs w:val="24"/>
        </w:rPr>
        <w:t>浪涌（冲击）抗扰度试验</w:t>
      </w:r>
    </w:p>
    <w:p w14:paraId="160B9142" w14:textId="465BA4C5"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4</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54D05EC0" w14:textId="77777777" w:rsidR="009B0421" w:rsidRPr="00665EBC" w:rsidRDefault="009B0421" w:rsidP="00027704">
      <w:pPr>
        <w:adjustRightInd w:val="0"/>
        <w:snapToGrid w:val="0"/>
        <w:spacing w:line="360" w:lineRule="auto"/>
        <w:ind w:leftChars="57" w:left="120" w:firstLineChars="150" w:firstLine="36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在电源线和</w:t>
      </w:r>
      <w:r w:rsidRPr="00665EBC">
        <w:rPr>
          <w:rFonts w:hint="eastAsia"/>
          <w:sz w:val="24"/>
          <w:szCs w:val="24"/>
        </w:rPr>
        <w:t>/</w:t>
      </w:r>
      <w:r w:rsidRPr="00665EBC">
        <w:rPr>
          <w:rFonts w:hint="eastAsia"/>
          <w:sz w:val="24"/>
          <w:szCs w:val="24"/>
        </w:rPr>
        <w:t>或信号线上浪涌（冲击）抗扰度试验后</w:t>
      </w:r>
      <w:r w:rsidRPr="00665EBC">
        <w:rPr>
          <w:sz w:val="24"/>
          <w:szCs w:val="24"/>
        </w:rPr>
        <w:t>是否符合第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58CFDA6B" w14:textId="4DD3C5CB"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4</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38FB1F93" w14:textId="3C20A129"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14F7290A" w14:textId="1CF3A419"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4</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68EE27EB" w14:textId="77777777" w:rsidR="009B0421" w:rsidRPr="00665EBC" w:rsidRDefault="009B0421" w:rsidP="00027704">
      <w:pPr>
        <w:adjustRightInd w:val="0"/>
        <w:snapToGrid w:val="0"/>
        <w:spacing w:line="360" w:lineRule="auto"/>
        <w:ind w:firstLineChars="200" w:firstLine="480"/>
        <w:rPr>
          <w:sz w:val="24"/>
          <w:szCs w:val="24"/>
        </w:rPr>
      </w:pPr>
      <w:r w:rsidRPr="00665EBC">
        <w:rPr>
          <w:rFonts w:cs="宋体" w:hint="eastAsia"/>
          <w:sz w:val="24"/>
          <w:szCs w:val="24"/>
        </w:rPr>
        <w:t>浪涌（冲击）抗扰度试验装置</w:t>
      </w:r>
      <w:r w:rsidRPr="00665EBC">
        <w:rPr>
          <w:rFonts w:hint="eastAsia"/>
          <w:sz w:val="24"/>
          <w:szCs w:val="24"/>
        </w:rPr>
        <w:t>。</w:t>
      </w:r>
    </w:p>
    <w:p w14:paraId="137E408F" w14:textId="045FC07B"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4</w:t>
      </w:r>
      <w:r w:rsidR="009B0421" w:rsidRPr="00665EBC">
        <w:rPr>
          <w:sz w:val="24"/>
          <w:szCs w:val="24"/>
        </w:rPr>
        <w:t>.</w:t>
      </w:r>
      <w:r w:rsidR="009B0421" w:rsidRPr="00665EBC">
        <w:rPr>
          <w:rFonts w:hint="eastAsia"/>
          <w:sz w:val="24"/>
          <w:szCs w:val="24"/>
        </w:rPr>
        <w:t>4</w:t>
      </w:r>
      <w:r w:rsidR="009B0421" w:rsidRPr="00665EBC">
        <w:rPr>
          <w:sz w:val="24"/>
          <w:szCs w:val="24"/>
        </w:rPr>
        <w:t>试验程序</w:t>
      </w:r>
    </w:p>
    <w:p w14:paraId="6D7F6DC9" w14:textId="47E4CE9A" w:rsidR="009B0421" w:rsidRPr="00665EBC" w:rsidRDefault="00E97BD1" w:rsidP="00027704">
      <w:pPr>
        <w:pStyle w:val="Char1"/>
        <w:snapToGrid w:val="0"/>
        <w:spacing w:line="360" w:lineRule="auto"/>
        <w:ind w:firstLineChars="200" w:firstLine="480"/>
        <w:rPr>
          <w:rFonts w:eastAsia="宋体" w:cs="宋体"/>
          <w:kern w:val="2"/>
          <w:sz w:val="24"/>
          <w:szCs w:val="24"/>
        </w:rPr>
      </w:pPr>
      <w:r w:rsidRPr="00665EBC">
        <w:rPr>
          <w:rFonts w:eastAsia="宋体" w:cs="宋体" w:hint="eastAsia"/>
          <w:kern w:val="2"/>
          <w:sz w:val="24"/>
          <w:szCs w:val="24"/>
        </w:rPr>
        <w:t>按</w:t>
      </w:r>
      <w:r w:rsidR="009B0421" w:rsidRPr="00665EBC">
        <w:rPr>
          <w:rFonts w:eastAsia="宋体" w:cs="宋体" w:hint="eastAsia"/>
          <w:kern w:val="2"/>
          <w:sz w:val="24"/>
          <w:szCs w:val="24"/>
        </w:rPr>
        <w:t>GB/T 17626.5</w:t>
      </w:r>
      <w:r w:rsidR="009B0421" w:rsidRPr="00665EBC">
        <w:rPr>
          <w:rFonts w:eastAsia="宋体" w:cs="宋体" w:hint="eastAsia"/>
          <w:kern w:val="2"/>
          <w:sz w:val="24"/>
          <w:szCs w:val="24"/>
        </w:rPr>
        <w:t>的要求，流量计在零流量工作状态下进行电源线和</w:t>
      </w:r>
      <w:r w:rsidR="009B0421" w:rsidRPr="00665EBC">
        <w:rPr>
          <w:rFonts w:eastAsia="宋体" w:cs="宋体" w:hint="eastAsia"/>
          <w:kern w:val="2"/>
          <w:sz w:val="24"/>
          <w:szCs w:val="24"/>
        </w:rPr>
        <w:t>/</w:t>
      </w:r>
      <w:r w:rsidR="009B0421" w:rsidRPr="00665EBC">
        <w:rPr>
          <w:rFonts w:eastAsia="宋体" w:cs="宋体" w:hint="eastAsia"/>
          <w:kern w:val="2"/>
          <w:sz w:val="24"/>
          <w:szCs w:val="24"/>
        </w:rPr>
        <w:t>或信号线上浪涌（冲击）抗扰度试验</w:t>
      </w:r>
      <w:r w:rsidR="009B0421" w:rsidRPr="00665EBC">
        <w:rPr>
          <w:rFonts w:eastAsia="宋体" w:cs="宋体"/>
          <w:kern w:val="2"/>
          <w:sz w:val="24"/>
          <w:szCs w:val="24"/>
        </w:rPr>
        <w:t>。</w:t>
      </w:r>
      <w:r w:rsidR="009B0421" w:rsidRPr="00665EBC">
        <w:rPr>
          <w:rFonts w:eastAsia="宋体" w:cs="宋体" w:hint="eastAsia"/>
          <w:kern w:val="2"/>
          <w:sz w:val="24"/>
          <w:szCs w:val="24"/>
        </w:rPr>
        <w:t>试验参数见表</w:t>
      </w:r>
      <w:r w:rsidR="009B0421" w:rsidRPr="00665EBC">
        <w:rPr>
          <w:rFonts w:eastAsia="宋体" w:cs="宋体" w:hint="eastAsia"/>
          <w:kern w:val="2"/>
          <w:sz w:val="24"/>
          <w:szCs w:val="24"/>
        </w:rPr>
        <w:t>1</w:t>
      </w:r>
      <w:r w:rsidR="006F09F8" w:rsidRPr="00665EBC">
        <w:rPr>
          <w:rFonts w:eastAsia="宋体" w:cs="宋体"/>
          <w:kern w:val="2"/>
          <w:sz w:val="24"/>
          <w:szCs w:val="24"/>
        </w:rPr>
        <w:t>5</w:t>
      </w:r>
      <w:r w:rsidR="009B0421" w:rsidRPr="00665EBC">
        <w:rPr>
          <w:rFonts w:eastAsia="宋体" w:cs="宋体" w:hint="eastAsia"/>
          <w:kern w:val="2"/>
          <w:sz w:val="24"/>
          <w:szCs w:val="24"/>
        </w:rPr>
        <w:t>。</w:t>
      </w:r>
    </w:p>
    <w:p w14:paraId="4CA3AEEE" w14:textId="59F9D209" w:rsidR="009B0421" w:rsidRPr="00665EBC" w:rsidRDefault="009B0421">
      <w:pPr>
        <w:pStyle w:val="affa"/>
        <w:snapToGrid w:val="0"/>
        <w:spacing w:line="360" w:lineRule="auto"/>
        <w:ind w:firstLineChars="0" w:firstLine="0"/>
        <w:jc w:val="center"/>
        <w:rPr>
          <w:rFonts w:eastAsia="宋体"/>
          <w:szCs w:val="21"/>
        </w:rPr>
      </w:pPr>
      <w:r w:rsidRPr="00665EBC">
        <w:rPr>
          <w:rFonts w:eastAsia="宋体" w:hint="eastAsia"/>
          <w:szCs w:val="21"/>
        </w:rPr>
        <w:t>表1</w:t>
      </w:r>
      <w:r w:rsidR="006F09F8" w:rsidRPr="00665EBC">
        <w:rPr>
          <w:rFonts w:eastAsia="宋体"/>
          <w:szCs w:val="21"/>
        </w:rPr>
        <w:t>5</w:t>
      </w:r>
      <w:r w:rsidRPr="00665EBC">
        <w:rPr>
          <w:rFonts w:eastAsia="宋体" w:hint="eastAsia"/>
          <w:szCs w:val="21"/>
        </w:rPr>
        <w:t xml:space="preserve"> 电源线和/或信号线上浪涌（冲击）抗扰度试验参数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9"/>
        <w:gridCol w:w="2559"/>
        <w:gridCol w:w="2689"/>
      </w:tblGrid>
      <w:tr w:rsidR="00665EBC" w:rsidRPr="00665EBC" w14:paraId="5A20A2AE" w14:textId="77777777" w:rsidTr="000024A4">
        <w:trPr>
          <w:cantSplit/>
          <w:trHeight w:val="423"/>
          <w:jc w:val="center"/>
        </w:trPr>
        <w:tc>
          <w:tcPr>
            <w:tcW w:w="2979" w:type="dxa"/>
            <w:vAlign w:val="center"/>
          </w:tcPr>
          <w:p w14:paraId="3E7AC47E" w14:textId="77777777" w:rsidR="00770D02" w:rsidRPr="00665EBC" w:rsidRDefault="00770D02">
            <w:pPr>
              <w:autoSpaceDE w:val="0"/>
              <w:autoSpaceDN w:val="0"/>
              <w:adjustRightInd w:val="0"/>
              <w:snapToGrid w:val="0"/>
              <w:rPr>
                <w:szCs w:val="21"/>
              </w:rPr>
            </w:pPr>
            <w:r w:rsidRPr="00665EBC">
              <w:rPr>
                <w:rFonts w:hint="eastAsia"/>
                <w:szCs w:val="21"/>
              </w:rPr>
              <w:t>严酷度等级</w:t>
            </w:r>
          </w:p>
        </w:tc>
        <w:tc>
          <w:tcPr>
            <w:tcW w:w="2559" w:type="dxa"/>
            <w:vAlign w:val="center"/>
          </w:tcPr>
          <w:p w14:paraId="06D0DC0F" w14:textId="7EC8529F" w:rsidR="00770D02" w:rsidRPr="00665EBC" w:rsidRDefault="00770D02" w:rsidP="00E97BD1">
            <w:pPr>
              <w:autoSpaceDE w:val="0"/>
              <w:autoSpaceDN w:val="0"/>
              <w:adjustRightInd w:val="0"/>
              <w:snapToGrid w:val="0"/>
              <w:jc w:val="center"/>
              <w:rPr>
                <w:szCs w:val="21"/>
              </w:rPr>
            </w:pPr>
            <w:r w:rsidRPr="00665EBC">
              <w:rPr>
                <w:rFonts w:hint="eastAsia"/>
                <w:szCs w:val="21"/>
              </w:rPr>
              <w:t>2</w:t>
            </w:r>
            <w:r w:rsidRPr="00665EBC">
              <w:rPr>
                <w:rFonts w:hint="eastAsia"/>
                <w:szCs w:val="21"/>
              </w:rPr>
              <w:t>级</w:t>
            </w:r>
          </w:p>
        </w:tc>
        <w:tc>
          <w:tcPr>
            <w:tcW w:w="2689" w:type="dxa"/>
            <w:vAlign w:val="center"/>
          </w:tcPr>
          <w:p w14:paraId="1596ED77" w14:textId="26BF5134" w:rsidR="00770D02" w:rsidRPr="00665EBC" w:rsidRDefault="00770D02" w:rsidP="00E97BD1">
            <w:pPr>
              <w:autoSpaceDE w:val="0"/>
              <w:autoSpaceDN w:val="0"/>
              <w:adjustRightInd w:val="0"/>
              <w:snapToGrid w:val="0"/>
              <w:jc w:val="center"/>
              <w:rPr>
                <w:szCs w:val="21"/>
              </w:rPr>
            </w:pPr>
            <w:r w:rsidRPr="00665EBC">
              <w:rPr>
                <w:rFonts w:hint="eastAsia"/>
                <w:szCs w:val="21"/>
              </w:rPr>
              <w:t>3</w:t>
            </w:r>
            <w:r w:rsidRPr="00665EBC">
              <w:rPr>
                <w:rFonts w:hint="eastAsia"/>
                <w:szCs w:val="21"/>
              </w:rPr>
              <w:t>级</w:t>
            </w:r>
          </w:p>
        </w:tc>
      </w:tr>
      <w:tr w:rsidR="00665EBC" w:rsidRPr="00665EBC" w14:paraId="35531657" w14:textId="77777777" w:rsidTr="000024A4">
        <w:trPr>
          <w:cantSplit/>
          <w:trHeight w:val="423"/>
          <w:jc w:val="center"/>
        </w:trPr>
        <w:tc>
          <w:tcPr>
            <w:tcW w:w="2979" w:type="dxa"/>
            <w:vAlign w:val="center"/>
          </w:tcPr>
          <w:p w14:paraId="310DCCBF" w14:textId="77777777" w:rsidR="009B0421" w:rsidRPr="00665EBC" w:rsidRDefault="009B0421" w:rsidP="00552313">
            <w:pPr>
              <w:autoSpaceDE w:val="0"/>
              <w:autoSpaceDN w:val="0"/>
              <w:adjustRightInd w:val="0"/>
              <w:snapToGrid w:val="0"/>
              <w:rPr>
                <w:szCs w:val="21"/>
              </w:rPr>
            </w:pPr>
            <w:r w:rsidRPr="00665EBC">
              <w:rPr>
                <w:szCs w:val="21"/>
              </w:rPr>
              <w:t>输入输出（</w:t>
            </w:r>
            <w:r w:rsidRPr="00665EBC">
              <w:rPr>
                <w:szCs w:val="21"/>
              </w:rPr>
              <w:t>I/O</w:t>
            </w:r>
            <w:r w:rsidRPr="00665EBC">
              <w:rPr>
                <w:szCs w:val="21"/>
              </w:rPr>
              <w:t>）和通讯</w:t>
            </w:r>
            <w:r w:rsidRPr="00665EBC">
              <w:rPr>
                <w:rFonts w:hint="eastAsia"/>
                <w:szCs w:val="21"/>
              </w:rPr>
              <w:t>端口</w:t>
            </w:r>
          </w:p>
        </w:tc>
        <w:tc>
          <w:tcPr>
            <w:tcW w:w="2559" w:type="dxa"/>
            <w:vAlign w:val="center"/>
          </w:tcPr>
          <w:p w14:paraId="79748590" w14:textId="44F68C3B" w:rsidR="009B0421" w:rsidRPr="00665EBC" w:rsidRDefault="009B0421" w:rsidP="00E97BD1">
            <w:pPr>
              <w:autoSpaceDE w:val="0"/>
              <w:autoSpaceDN w:val="0"/>
              <w:adjustRightInd w:val="0"/>
              <w:snapToGrid w:val="0"/>
              <w:jc w:val="center"/>
              <w:rPr>
                <w:szCs w:val="21"/>
              </w:rPr>
            </w:pPr>
            <w:r w:rsidRPr="00665EBC">
              <w:rPr>
                <w:rFonts w:hint="eastAsia"/>
                <w:szCs w:val="21"/>
              </w:rPr>
              <w:t>线对线</w:t>
            </w:r>
            <w:r w:rsidRPr="00665EBC">
              <w:rPr>
                <w:szCs w:val="21"/>
              </w:rPr>
              <w:t>±</w:t>
            </w:r>
            <w:r w:rsidRPr="00665EBC">
              <w:rPr>
                <w:rFonts w:hint="eastAsia"/>
                <w:szCs w:val="21"/>
              </w:rPr>
              <w:t>1</w:t>
            </w:r>
            <w:r w:rsidRPr="00665EBC">
              <w:rPr>
                <w:szCs w:val="21"/>
              </w:rPr>
              <w:t>kV</w:t>
            </w:r>
          </w:p>
        </w:tc>
        <w:tc>
          <w:tcPr>
            <w:tcW w:w="2689" w:type="dxa"/>
            <w:vAlign w:val="center"/>
          </w:tcPr>
          <w:p w14:paraId="0634DEC6" w14:textId="06398530" w:rsidR="009B0421" w:rsidRPr="00665EBC" w:rsidRDefault="009B0421" w:rsidP="00E97BD1">
            <w:pPr>
              <w:autoSpaceDE w:val="0"/>
              <w:autoSpaceDN w:val="0"/>
              <w:adjustRightInd w:val="0"/>
              <w:snapToGrid w:val="0"/>
              <w:jc w:val="center"/>
              <w:rPr>
                <w:szCs w:val="21"/>
              </w:rPr>
            </w:pPr>
            <w:r w:rsidRPr="00665EBC">
              <w:rPr>
                <w:rFonts w:hint="eastAsia"/>
                <w:szCs w:val="21"/>
              </w:rPr>
              <w:t>线对地</w:t>
            </w:r>
            <w:r w:rsidRPr="00665EBC">
              <w:rPr>
                <w:szCs w:val="21"/>
              </w:rPr>
              <w:t>±2kV</w:t>
            </w:r>
          </w:p>
        </w:tc>
      </w:tr>
      <w:tr w:rsidR="00665EBC" w:rsidRPr="00665EBC" w14:paraId="0B46B200" w14:textId="77777777" w:rsidTr="000024A4">
        <w:trPr>
          <w:cantSplit/>
          <w:trHeight w:val="423"/>
          <w:jc w:val="center"/>
        </w:trPr>
        <w:tc>
          <w:tcPr>
            <w:tcW w:w="2979" w:type="dxa"/>
            <w:vAlign w:val="center"/>
          </w:tcPr>
          <w:p w14:paraId="4F8CDB3A" w14:textId="77777777" w:rsidR="009B0421" w:rsidRPr="00665EBC" w:rsidRDefault="0098097C">
            <w:pPr>
              <w:autoSpaceDE w:val="0"/>
              <w:autoSpaceDN w:val="0"/>
              <w:adjustRightInd w:val="0"/>
              <w:snapToGrid w:val="0"/>
              <w:rPr>
                <w:szCs w:val="21"/>
              </w:rPr>
            </w:pPr>
            <w:r w:rsidRPr="00665EBC">
              <w:rPr>
                <w:rFonts w:hint="eastAsia"/>
                <w:szCs w:val="21"/>
              </w:rPr>
              <w:t>交、直流电源端口</w:t>
            </w:r>
          </w:p>
        </w:tc>
        <w:tc>
          <w:tcPr>
            <w:tcW w:w="2559" w:type="dxa"/>
            <w:vAlign w:val="center"/>
          </w:tcPr>
          <w:p w14:paraId="69C30ED1" w14:textId="01629801" w:rsidR="009B0421" w:rsidRPr="00665EBC" w:rsidRDefault="009B0421" w:rsidP="00E97BD1">
            <w:pPr>
              <w:autoSpaceDE w:val="0"/>
              <w:autoSpaceDN w:val="0"/>
              <w:adjustRightInd w:val="0"/>
              <w:snapToGrid w:val="0"/>
              <w:jc w:val="center"/>
              <w:rPr>
                <w:szCs w:val="21"/>
              </w:rPr>
            </w:pPr>
            <w:r w:rsidRPr="00665EBC">
              <w:rPr>
                <w:rFonts w:hint="eastAsia"/>
                <w:szCs w:val="21"/>
              </w:rPr>
              <w:t>线对线</w:t>
            </w:r>
            <w:r w:rsidRPr="00665EBC">
              <w:rPr>
                <w:szCs w:val="21"/>
              </w:rPr>
              <w:t>±</w:t>
            </w:r>
            <w:r w:rsidRPr="00665EBC">
              <w:rPr>
                <w:rFonts w:hint="eastAsia"/>
                <w:szCs w:val="21"/>
              </w:rPr>
              <w:t>1</w:t>
            </w:r>
            <w:r w:rsidRPr="00665EBC">
              <w:rPr>
                <w:szCs w:val="21"/>
              </w:rPr>
              <w:t>kV</w:t>
            </w:r>
          </w:p>
        </w:tc>
        <w:tc>
          <w:tcPr>
            <w:tcW w:w="2689" w:type="dxa"/>
            <w:vAlign w:val="center"/>
          </w:tcPr>
          <w:p w14:paraId="7B1C6474" w14:textId="7BFCDFCD" w:rsidR="009B0421" w:rsidRPr="00665EBC" w:rsidRDefault="009B0421" w:rsidP="00E97BD1">
            <w:pPr>
              <w:autoSpaceDE w:val="0"/>
              <w:autoSpaceDN w:val="0"/>
              <w:adjustRightInd w:val="0"/>
              <w:snapToGrid w:val="0"/>
              <w:jc w:val="center"/>
              <w:rPr>
                <w:szCs w:val="21"/>
              </w:rPr>
            </w:pPr>
            <w:r w:rsidRPr="00665EBC">
              <w:rPr>
                <w:rFonts w:hint="eastAsia"/>
                <w:szCs w:val="21"/>
              </w:rPr>
              <w:t>线对地</w:t>
            </w:r>
            <w:r w:rsidRPr="00665EBC">
              <w:rPr>
                <w:szCs w:val="21"/>
              </w:rPr>
              <w:t>±2kV</w:t>
            </w:r>
          </w:p>
        </w:tc>
      </w:tr>
      <w:tr w:rsidR="009B0421" w:rsidRPr="00665EBC" w14:paraId="6687C972" w14:textId="77777777" w:rsidTr="000024A4">
        <w:trPr>
          <w:cantSplit/>
          <w:trHeight w:val="687"/>
          <w:jc w:val="center"/>
        </w:trPr>
        <w:tc>
          <w:tcPr>
            <w:tcW w:w="2979" w:type="dxa"/>
            <w:vAlign w:val="center"/>
          </w:tcPr>
          <w:p w14:paraId="32276738" w14:textId="77777777" w:rsidR="009B0421" w:rsidRPr="00665EBC" w:rsidRDefault="009B0421">
            <w:pPr>
              <w:autoSpaceDE w:val="0"/>
              <w:autoSpaceDN w:val="0"/>
              <w:adjustRightInd w:val="0"/>
              <w:snapToGrid w:val="0"/>
              <w:rPr>
                <w:szCs w:val="21"/>
              </w:rPr>
            </w:pPr>
            <w:r w:rsidRPr="00665EBC">
              <w:rPr>
                <w:rFonts w:hint="eastAsia"/>
                <w:szCs w:val="21"/>
              </w:rPr>
              <w:t>试验次数</w:t>
            </w:r>
          </w:p>
        </w:tc>
        <w:tc>
          <w:tcPr>
            <w:tcW w:w="5248" w:type="dxa"/>
            <w:gridSpan w:val="2"/>
            <w:vAlign w:val="center"/>
          </w:tcPr>
          <w:p w14:paraId="2CAF922E" w14:textId="77777777" w:rsidR="009B0421" w:rsidRPr="00665EBC" w:rsidRDefault="009B0421">
            <w:pPr>
              <w:autoSpaceDE w:val="0"/>
              <w:autoSpaceDN w:val="0"/>
              <w:adjustRightInd w:val="0"/>
              <w:snapToGrid w:val="0"/>
              <w:jc w:val="left"/>
              <w:rPr>
                <w:szCs w:val="21"/>
              </w:rPr>
            </w:pPr>
            <w:r w:rsidRPr="00665EBC">
              <w:rPr>
                <w:rFonts w:hint="eastAsia"/>
                <w:szCs w:val="21"/>
              </w:rPr>
              <w:t>每一极性至少</w:t>
            </w:r>
            <w:r w:rsidRPr="00665EBC">
              <w:rPr>
                <w:rFonts w:hint="eastAsia"/>
                <w:szCs w:val="21"/>
              </w:rPr>
              <w:t>3</w:t>
            </w:r>
            <w:r w:rsidRPr="00665EBC">
              <w:rPr>
                <w:rFonts w:hint="eastAsia"/>
                <w:szCs w:val="21"/>
              </w:rPr>
              <w:t>次，对于交流主电源端口分别在</w:t>
            </w:r>
            <w:r w:rsidRPr="00665EBC">
              <w:rPr>
                <w:szCs w:val="21"/>
              </w:rPr>
              <w:t>电压</w:t>
            </w:r>
            <w:r w:rsidRPr="00665EBC">
              <w:rPr>
                <w:rFonts w:hint="eastAsia"/>
                <w:szCs w:val="21"/>
              </w:rPr>
              <w:t>相位</w:t>
            </w:r>
            <w:r w:rsidRPr="00665EBC">
              <w:rPr>
                <w:szCs w:val="21"/>
              </w:rPr>
              <w:t>0°</w:t>
            </w:r>
            <w:r w:rsidRPr="00665EBC">
              <w:rPr>
                <w:szCs w:val="21"/>
              </w:rPr>
              <w:t>、</w:t>
            </w:r>
            <w:r w:rsidRPr="00665EBC">
              <w:rPr>
                <w:szCs w:val="21"/>
              </w:rPr>
              <w:t>90°</w:t>
            </w:r>
            <w:r w:rsidRPr="00665EBC">
              <w:rPr>
                <w:szCs w:val="21"/>
              </w:rPr>
              <w:t>、</w:t>
            </w:r>
            <w:r w:rsidRPr="00665EBC">
              <w:rPr>
                <w:szCs w:val="21"/>
              </w:rPr>
              <w:t>180°</w:t>
            </w:r>
            <w:r w:rsidRPr="00665EBC">
              <w:rPr>
                <w:szCs w:val="21"/>
              </w:rPr>
              <w:t>和</w:t>
            </w:r>
            <w:r w:rsidRPr="00665EBC">
              <w:rPr>
                <w:szCs w:val="21"/>
              </w:rPr>
              <w:t>270°</w:t>
            </w:r>
            <w:r w:rsidRPr="00665EBC">
              <w:rPr>
                <w:rFonts w:hint="eastAsia"/>
                <w:szCs w:val="21"/>
              </w:rPr>
              <w:t>下进行。</w:t>
            </w:r>
          </w:p>
        </w:tc>
      </w:tr>
    </w:tbl>
    <w:p w14:paraId="02481959" w14:textId="77777777" w:rsidR="00351DB2" w:rsidRPr="00665EBC" w:rsidRDefault="00351DB2" w:rsidP="00027704">
      <w:pPr>
        <w:snapToGrid w:val="0"/>
        <w:spacing w:line="360" w:lineRule="auto"/>
        <w:ind w:firstLineChars="200" w:firstLine="480"/>
        <w:rPr>
          <w:sz w:val="24"/>
          <w:szCs w:val="24"/>
        </w:rPr>
      </w:pPr>
    </w:p>
    <w:p w14:paraId="23011345" w14:textId="77777777" w:rsidR="009B0421" w:rsidRPr="00665EBC" w:rsidRDefault="000024A4" w:rsidP="00027704">
      <w:pPr>
        <w:snapToGrid w:val="0"/>
        <w:spacing w:line="360" w:lineRule="auto"/>
        <w:ind w:firstLineChars="200" w:firstLine="480"/>
        <w:rPr>
          <w:sz w:val="24"/>
        </w:rPr>
      </w:pPr>
      <w:r w:rsidRPr="00665EBC">
        <w:rPr>
          <w:rFonts w:hint="eastAsia"/>
          <w:sz w:val="24"/>
          <w:szCs w:val="24"/>
        </w:rPr>
        <w:t>观察流量计有无出现</w:t>
      </w:r>
      <w:r w:rsidRPr="00665EBC">
        <w:rPr>
          <w:sz w:val="24"/>
          <w:szCs w:val="24"/>
        </w:rPr>
        <w:t>功能</w:t>
      </w:r>
      <w:r w:rsidRPr="00665EBC">
        <w:rPr>
          <w:rFonts w:hint="eastAsia"/>
          <w:sz w:val="24"/>
          <w:szCs w:val="24"/>
        </w:rPr>
        <w:t>或者</w:t>
      </w:r>
      <w:r w:rsidRPr="00665EBC">
        <w:rPr>
          <w:sz w:val="24"/>
          <w:szCs w:val="24"/>
        </w:rPr>
        <w:t>性能暂时丧失</w:t>
      </w:r>
      <w:r w:rsidRPr="00665EBC">
        <w:rPr>
          <w:rFonts w:hint="eastAsia"/>
          <w:sz w:val="24"/>
          <w:szCs w:val="24"/>
        </w:rPr>
        <w:t>或者降低</w:t>
      </w:r>
      <w:r w:rsidRPr="00665EBC">
        <w:rPr>
          <w:sz w:val="24"/>
          <w:szCs w:val="24"/>
        </w:rPr>
        <w:t>，</w:t>
      </w:r>
      <w:r w:rsidRPr="00665EBC">
        <w:rPr>
          <w:rFonts w:hint="eastAsia"/>
          <w:sz w:val="24"/>
          <w:szCs w:val="24"/>
        </w:rPr>
        <w:t>试验停止后工作是否正常，存贮的数据是否保持不变</w:t>
      </w:r>
      <w:r w:rsidRPr="00665EBC">
        <w:rPr>
          <w:sz w:val="24"/>
          <w:szCs w:val="24"/>
        </w:rPr>
        <w:t>。</w:t>
      </w:r>
    </w:p>
    <w:p w14:paraId="7B4D10C9" w14:textId="4649F3A2" w:rsidR="009B0421" w:rsidRPr="00665EBC" w:rsidRDefault="00B03B0F">
      <w:pPr>
        <w:autoSpaceDE w:val="0"/>
        <w:autoSpaceDN w:val="0"/>
        <w:adjustRightInd w:val="0"/>
        <w:snapToGrid w:val="0"/>
        <w:spacing w:line="360" w:lineRule="auto"/>
        <w:jc w:val="left"/>
        <w:rPr>
          <w:sz w:val="24"/>
          <w:szCs w:val="24"/>
        </w:rPr>
      </w:pPr>
      <w:r w:rsidRPr="00665EBC">
        <w:rPr>
          <w:rFonts w:hint="eastAsia"/>
          <w:sz w:val="24"/>
        </w:rPr>
        <w:t>10.9.</w:t>
      </w:r>
      <w:r w:rsidR="009B0421" w:rsidRPr="00665EBC">
        <w:rPr>
          <w:rFonts w:hint="eastAsia"/>
          <w:sz w:val="24"/>
        </w:rPr>
        <w:t>4</w:t>
      </w:r>
      <w:r w:rsidR="009B0421" w:rsidRPr="00665EBC">
        <w:rPr>
          <w:sz w:val="24"/>
        </w:rPr>
        <w:t>.</w:t>
      </w:r>
      <w:r w:rsidR="009B0421" w:rsidRPr="00665EBC">
        <w:rPr>
          <w:rFonts w:hint="eastAsia"/>
          <w:sz w:val="24"/>
        </w:rPr>
        <w:t xml:space="preserve">5 </w:t>
      </w:r>
      <w:r w:rsidR="009B0421" w:rsidRPr="00665EBC">
        <w:rPr>
          <w:sz w:val="24"/>
          <w:szCs w:val="24"/>
        </w:rPr>
        <w:t>合格判据</w:t>
      </w:r>
    </w:p>
    <w:p w14:paraId="5689F43E" w14:textId="77777777" w:rsidR="009B0421" w:rsidRPr="00665EBC" w:rsidRDefault="009B0421" w:rsidP="00027704">
      <w:pPr>
        <w:adjustRightInd w:val="0"/>
        <w:snapToGrid w:val="0"/>
        <w:spacing w:line="360" w:lineRule="auto"/>
        <w:ind w:leftChars="57" w:left="120" w:firstLineChars="200" w:firstLine="480"/>
        <w:rPr>
          <w:sz w:val="24"/>
          <w:szCs w:val="24"/>
        </w:rPr>
      </w:pPr>
      <w:r w:rsidRPr="00665EBC">
        <w:rPr>
          <w:rFonts w:hint="eastAsia"/>
          <w:sz w:val="24"/>
          <w:szCs w:val="24"/>
        </w:rPr>
        <w:lastRenderedPageBreak/>
        <w:t>在</w:t>
      </w:r>
      <w:r w:rsidRPr="00665EBC">
        <w:rPr>
          <w:rFonts w:hint="eastAsia"/>
          <w:sz w:val="24"/>
        </w:rPr>
        <w:t>电源线和</w:t>
      </w:r>
      <w:r w:rsidRPr="00665EBC">
        <w:rPr>
          <w:rFonts w:hint="eastAsia"/>
          <w:sz w:val="24"/>
        </w:rPr>
        <w:t>/</w:t>
      </w:r>
      <w:r w:rsidRPr="00665EBC">
        <w:rPr>
          <w:rFonts w:hint="eastAsia"/>
          <w:sz w:val="24"/>
        </w:rPr>
        <w:t>或信号线上浪涌（冲击）抗扰度试验中和试验后，</w:t>
      </w:r>
      <w:r w:rsidRPr="00665EBC">
        <w:rPr>
          <w:sz w:val="24"/>
          <w:szCs w:val="24"/>
        </w:rPr>
        <w:t>流量计</w:t>
      </w:r>
      <w:r w:rsidR="00F40B0A" w:rsidRPr="00665EBC">
        <w:rPr>
          <w:rFonts w:hint="eastAsia"/>
          <w:sz w:val="24"/>
          <w:szCs w:val="24"/>
        </w:rPr>
        <w:t>应</w:t>
      </w:r>
      <w:r w:rsidRPr="00665EBC">
        <w:rPr>
          <w:sz w:val="24"/>
          <w:szCs w:val="24"/>
        </w:rPr>
        <w:t>符合第</w:t>
      </w:r>
      <w:r w:rsidRPr="00665EBC">
        <w:rPr>
          <w:rFonts w:hint="eastAsia"/>
          <w:sz w:val="24"/>
          <w:szCs w:val="24"/>
        </w:rPr>
        <w:t xml:space="preserve"> 7</w:t>
      </w:r>
      <w:r w:rsidRPr="00665EBC">
        <w:rPr>
          <w:sz w:val="24"/>
        </w:rPr>
        <w:t>.</w:t>
      </w:r>
      <w:r w:rsidRPr="00665EBC">
        <w:rPr>
          <w:rFonts w:hint="eastAsia"/>
          <w:sz w:val="24"/>
        </w:rPr>
        <w:t>7</w:t>
      </w:r>
      <w:r w:rsidRPr="00665EBC">
        <w:rPr>
          <w:rFonts w:hint="eastAsia"/>
          <w:sz w:val="24"/>
          <w:szCs w:val="24"/>
        </w:rPr>
        <w:t>条的</w:t>
      </w:r>
      <w:r w:rsidRPr="00665EBC">
        <w:rPr>
          <w:sz w:val="24"/>
          <w:szCs w:val="24"/>
        </w:rPr>
        <w:t>要求。</w:t>
      </w:r>
    </w:p>
    <w:p w14:paraId="056BC6DE" w14:textId="2ADC4AD8" w:rsidR="009B0421" w:rsidRPr="00665EBC" w:rsidRDefault="00B03B0F">
      <w:pPr>
        <w:snapToGrid w:val="0"/>
        <w:spacing w:line="360" w:lineRule="auto"/>
        <w:rPr>
          <w:sz w:val="24"/>
        </w:rPr>
      </w:pPr>
      <w:r w:rsidRPr="00665EBC">
        <w:rPr>
          <w:rFonts w:hint="eastAsia"/>
          <w:sz w:val="24"/>
        </w:rPr>
        <w:t>10.9.</w:t>
      </w:r>
      <w:r w:rsidR="009B0421" w:rsidRPr="00665EBC">
        <w:rPr>
          <w:rFonts w:hint="eastAsia"/>
          <w:sz w:val="24"/>
        </w:rPr>
        <w:t xml:space="preserve">5 </w:t>
      </w:r>
      <w:r w:rsidR="009B0421" w:rsidRPr="00665EBC">
        <w:rPr>
          <w:rFonts w:hint="eastAsia"/>
          <w:sz w:val="24"/>
        </w:rPr>
        <w:t>工频磁场抗扰度试验</w:t>
      </w:r>
    </w:p>
    <w:p w14:paraId="12B8EC0C" w14:textId="29355D83" w:rsidR="009B0421" w:rsidRPr="00665EBC" w:rsidRDefault="00B03B0F">
      <w:pPr>
        <w:adjustRightInd w:val="0"/>
        <w:snapToGrid w:val="0"/>
        <w:spacing w:line="360" w:lineRule="auto"/>
        <w:rPr>
          <w:sz w:val="24"/>
          <w:szCs w:val="24"/>
        </w:rPr>
      </w:pPr>
      <w:r w:rsidRPr="00665EBC">
        <w:rPr>
          <w:rFonts w:hint="eastAsia"/>
          <w:sz w:val="24"/>
        </w:rPr>
        <w:t>10.9.</w:t>
      </w:r>
      <w:r w:rsidR="009B0421" w:rsidRPr="00665EBC">
        <w:rPr>
          <w:rFonts w:hint="eastAsia"/>
          <w:sz w:val="24"/>
        </w:rPr>
        <w:t>5</w:t>
      </w:r>
      <w:r w:rsidR="009B0421" w:rsidRPr="00665EBC">
        <w:rPr>
          <w:sz w:val="24"/>
        </w:rPr>
        <w:t>.</w:t>
      </w:r>
      <w:r w:rsidR="009B0421" w:rsidRPr="00665EBC">
        <w:rPr>
          <w:rFonts w:hint="eastAsia"/>
          <w:sz w:val="24"/>
        </w:rPr>
        <w:t xml:space="preserve">1 </w:t>
      </w:r>
      <w:r w:rsidR="009B0421" w:rsidRPr="00665EBC">
        <w:rPr>
          <w:sz w:val="24"/>
          <w:szCs w:val="24"/>
        </w:rPr>
        <w:t>试验目的</w:t>
      </w:r>
    </w:p>
    <w:p w14:paraId="5B444114"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在</w:t>
      </w:r>
      <w:r w:rsidRPr="00665EBC">
        <w:rPr>
          <w:rFonts w:hint="eastAsia"/>
          <w:sz w:val="24"/>
        </w:rPr>
        <w:t>工频磁场抗扰度试验后</w:t>
      </w:r>
      <w:r w:rsidRPr="00665EBC">
        <w:rPr>
          <w:sz w:val="24"/>
          <w:szCs w:val="24"/>
        </w:rPr>
        <w:t>是否符合第</w:t>
      </w:r>
      <w:r w:rsidRPr="00665EBC">
        <w:rPr>
          <w:rFonts w:hint="eastAsia"/>
          <w:sz w:val="24"/>
          <w:szCs w:val="24"/>
        </w:rPr>
        <w:t>7</w:t>
      </w:r>
      <w:r w:rsidRPr="00665EBC">
        <w:rPr>
          <w:sz w:val="24"/>
        </w:rPr>
        <w:t>.</w:t>
      </w:r>
      <w:r w:rsidRPr="00665EBC">
        <w:rPr>
          <w:rFonts w:hint="eastAsia"/>
          <w:sz w:val="24"/>
        </w:rPr>
        <w:t>7</w:t>
      </w:r>
      <w:r w:rsidRPr="00665EBC">
        <w:rPr>
          <w:rFonts w:hint="eastAsia"/>
          <w:sz w:val="24"/>
          <w:szCs w:val="24"/>
        </w:rPr>
        <w:t>条的</w:t>
      </w:r>
      <w:r w:rsidRPr="00665EBC">
        <w:rPr>
          <w:sz w:val="24"/>
          <w:szCs w:val="24"/>
        </w:rPr>
        <w:t>要求。</w:t>
      </w:r>
    </w:p>
    <w:p w14:paraId="6481895C" w14:textId="57B5A076" w:rsidR="009B0421" w:rsidRPr="00665EBC" w:rsidRDefault="00B03B0F">
      <w:pPr>
        <w:adjustRightInd w:val="0"/>
        <w:snapToGrid w:val="0"/>
        <w:spacing w:line="360" w:lineRule="auto"/>
        <w:rPr>
          <w:sz w:val="24"/>
          <w:szCs w:val="24"/>
        </w:rPr>
      </w:pPr>
      <w:r w:rsidRPr="00665EBC">
        <w:rPr>
          <w:rFonts w:hint="eastAsia"/>
          <w:sz w:val="24"/>
        </w:rPr>
        <w:t>10.9.</w:t>
      </w:r>
      <w:r w:rsidR="009B0421" w:rsidRPr="00665EBC">
        <w:rPr>
          <w:rFonts w:hint="eastAsia"/>
          <w:sz w:val="24"/>
        </w:rPr>
        <w:t>5</w:t>
      </w:r>
      <w:r w:rsidR="009B0421" w:rsidRPr="00665EBC">
        <w:rPr>
          <w:sz w:val="24"/>
        </w:rPr>
        <w:t>.</w:t>
      </w:r>
      <w:r w:rsidR="009B0421" w:rsidRPr="00665EBC">
        <w:rPr>
          <w:rFonts w:hint="eastAsia"/>
          <w:sz w:val="24"/>
        </w:rPr>
        <w:t xml:space="preserve">2 </w:t>
      </w:r>
      <w:r w:rsidR="009B0421" w:rsidRPr="00665EBC">
        <w:rPr>
          <w:sz w:val="24"/>
          <w:szCs w:val="24"/>
        </w:rPr>
        <w:t>试验条件</w:t>
      </w:r>
    </w:p>
    <w:p w14:paraId="587F7A3E" w14:textId="0EFC68B2"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2D8184FA" w14:textId="4D474A86" w:rsidR="009B0421" w:rsidRPr="00665EBC" w:rsidRDefault="00B03B0F">
      <w:pPr>
        <w:adjustRightInd w:val="0"/>
        <w:snapToGrid w:val="0"/>
        <w:spacing w:line="360" w:lineRule="auto"/>
        <w:rPr>
          <w:sz w:val="24"/>
          <w:szCs w:val="24"/>
        </w:rPr>
      </w:pPr>
      <w:r w:rsidRPr="00665EBC">
        <w:rPr>
          <w:rFonts w:hint="eastAsia"/>
          <w:sz w:val="24"/>
        </w:rPr>
        <w:t>10.9.</w:t>
      </w:r>
      <w:r w:rsidR="009B0421" w:rsidRPr="00665EBC">
        <w:rPr>
          <w:rFonts w:hint="eastAsia"/>
          <w:sz w:val="24"/>
        </w:rPr>
        <w:t>5</w:t>
      </w:r>
      <w:r w:rsidR="009B0421" w:rsidRPr="00665EBC">
        <w:rPr>
          <w:sz w:val="24"/>
        </w:rPr>
        <w:t>.</w:t>
      </w:r>
      <w:r w:rsidR="009B0421" w:rsidRPr="00665EBC">
        <w:rPr>
          <w:rFonts w:hint="eastAsia"/>
          <w:sz w:val="24"/>
        </w:rPr>
        <w:t xml:space="preserve">3 </w:t>
      </w:r>
      <w:r w:rsidR="009B0421" w:rsidRPr="00665EBC">
        <w:rPr>
          <w:sz w:val="24"/>
          <w:szCs w:val="24"/>
        </w:rPr>
        <w:t>试验设备</w:t>
      </w:r>
    </w:p>
    <w:p w14:paraId="5CD7263D"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工频磁场抗扰度</w:t>
      </w:r>
      <w:r w:rsidRPr="00665EBC">
        <w:rPr>
          <w:rFonts w:cs="宋体" w:hint="eastAsia"/>
          <w:sz w:val="24"/>
          <w:szCs w:val="24"/>
        </w:rPr>
        <w:t>试验装置</w:t>
      </w:r>
      <w:r w:rsidRPr="00665EBC">
        <w:rPr>
          <w:rFonts w:hint="eastAsia"/>
          <w:sz w:val="24"/>
          <w:szCs w:val="24"/>
        </w:rPr>
        <w:t>。</w:t>
      </w:r>
    </w:p>
    <w:p w14:paraId="44E2CD93" w14:textId="3D793FB4"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5</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4BF54AF5" w14:textId="68317639" w:rsidR="009B0421" w:rsidRPr="00665EBC" w:rsidRDefault="009B0421" w:rsidP="00027704">
      <w:pPr>
        <w:pStyle w:val="Char1"/>
        <w:snapToGrid w:val="0"/>
        <w:spacing w:line="360" w:lineRule="auto"/>
        <w:ind w:firstLineChars="200" w:firstLine="480"/>
        <w:rPr>
          <w:rFonts w:eastAsia="宋体"/>
          <w:kern w:val="2"/>
          <w:sz w:val="24"/>
          <w:szCs w:val="24"/>
        </w:rPr>
      </w:pPr>
      <w:r w:rsidRPr="00665EBC">
        <w:rPr>
          <w:rFonts w:eastAsia="宋体" w:hint="eastAsia"/>
          <w:kern w:val="2"/>
          <w:sz w:val="24"/>
          <w:szCs w:val="24"/>
        </w:rPr>
        <w:t>按</w:t>
      </w:r>
      <w:r w:rsidRPr="00665EBC">
        <w:rPr>
          <w:rFonts w:eastAsia="宋体" w:hint="eastAsia"/>
          <w:kern w:val="2"/>
          <w:sz w:val="24"/>
          <w:szCs w:val="24"/>
        </w:rPr>
        <w:t>GB/T 17626.8</w:t>
      </w:r>
      <w:r w:rsidRPr="00665EBC">
        <w:rPr>
          <w:rFonts w:eastAsia="宋体" w:hint="eastAsia"/>
          <w:kern w:val="2"/>
          <w:sz w:val="24"/>
          <w:szCs w:val="24"/>
        </w:rPr>
        <w:t>的要求，流量计在零流量工作状态下进行工频磁场抗扰度试验</w:t>
      </w:r>
      <w:r w:rsidRPr="00665EBC">
        <w:rPr>
          <w:rFonts w:eastAsia="宋体"/>
          <w:kern w:val="2"/>
          <w:sz w:val="24"/>
          <w:szCs w:val="24"/>
        </w:rPr>
        <w:t>。</w:t>
      </w:r>
      <w:r w:rsidRPr="00665EBC">
        <w:rPr>
          <w:rFonts w:eastAsia="宋体" w:hint="eastAsia"/>
          <w:kern w:val="2"/>
          <w:sz w:val="24"/>
          <w:szCs w:val="24"/>
        </w:rPr>
        <w:t>试验参数见表</w:t>
      </w:r>
      <w:r w:rsidRPr="00665EBC">
        <w:rPr>
          <w:rFonts w:eastAsia="宋体" w:hint="eastAsia"/>
          <w:kern w:val="2"/>
          <w:sz w:val="24"/>
          <w:szCs w:val="24"/>
        </w:rPr>
        <w:t>1</w:t>
      </w:r>
      <w:r w:rsidR="006F09F8" w:rsidRPr="00665EBC">
        <w:rPr>
          <w:rFonts w:eastAsia="宋体"/>
          <w:kern w:val="2"/>
          <w:sz w:val="24"/>
          <w:szCs w:val="24"/>
        </w:rPr>
        <w:t>6</w:t>
      </w:r>
      <w:r w:rsidRPr="00665EBC">
        <w:rPr>
          <w:rFonts w:eastAsia="宋体" w:hint="eastAsia"/>
          <w:kern w:val="2"/>
          <w:sz w:val="24"/>
          <w:szCs w:val="24"/>
        </w:rPr>
        <w:t>。</w:t>
      </w:r>
    </w:p>
    <w:p w14:paraId="1C496895" w14:textId="4C01595A" w:rsidR="009B0421" w:rsidRPr="00665EBC" w:rsidRDefault="009B0421">
      <w:pPr>
        <w:pStyle w:val="affa"/>
        <w:snapToGrid w:val="0"/>
        <w:spacing w:line="360" w:lineRule="auto"/>
        <w:ind w:firstLineChars="0" w:firstLine="0"/>
        <w:jc w:val="center"/>
        <w:rPr>
          <w:rFonts w:ascii="Times New Roman" w:eastAsia="黑体" w:hAnsi="Times New Roman"/>
          <w:szCs w:val="21"/>
        </w:rPr>
      </w:pPr>
      <w:r w:rsidRPr="00665EBC">
        <w:rPr>
          <w:rFonts w:ascii="Times New Roman" w:eastAsia="黑体" w:hAnsi="Times New Roman" w:hint="eastAsia"/>
          <w:szCs w:val="21"/>
        </w:rPr>
        <w:t>表</w:t>
      </w:r>
      <w:r w:rsidRPr="00665EBC">
        <w:rPr>
          <w:rFonts w:ascii="Times New Roman" w:eastAsia="黑体" w:hAnsi="Times New Roman" w:hint="eastAsia"/>
          <w:szCs w:val="21"/>
        </w:rPr>
        <w:t>1</w:t>
      </w:r>
      <w:r w:rsidR="006F09F8" w:rsidRPr="00665EBC">
        <w:rPr>
          <w:rFonts w:ascii="Times New Roman" w:eastAsia="黑体" w:hAnsi="Times New Roman"/>
          <w:szCs w:val="21"/>
        </w:rPr>
        <w:t>6</w:t>
      </w:r>
      <w:r w:rsidRPr="00665EBC">
        <w:rPr>
          <w:rFonts w:ascii="Times New Roman" w:eastAsia="黑体" w:hAnsi="Times New Roman" w:hint="eastAsia"/>
          <w:szCs w:val="21"/>
        </w:rPr>
        <w:t xml:space="preserve"> </w:t>
      </w:r>
      <w:r w:rsidRPr="00665EBC">
        <w:rPr>
          <w:rFonts w:ascii="Times New Roman" w:eastAsia="黑体" w:hAnsi="Times New Roman" w:hint="eastAsia"/>
          <w:szCs w:val="21"/>
        </w:rPr>
        <w:t>工频磁场抗扰度试验参数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8"/>
        <w:gridCol w:w="4245"/>
      </w:tblGrid>
      <w:tr w:rsidR="00665EBC" w:rsidRPr="00665EBC" w14:paraId="49864E0A" w14:textId="77777777" w:rsidTr="00B03B0F">
        <w:trPr>
          <w:cantSplit/>
          <w:trHeight w:val="541"/>
          <w:jc w:val="center"/>
        </w:trPr>
        <w:tc>
          <w:tcPr>
            <w:tcW w:w="2838" w:type="dxa"/>
            <w:vAlign w:val="center"/>
          </w:tcPr>
          <w:p w14:paraId="473DCBDC" w14:textId="77777777" w:rsidR="009B0421" w:rsidRPr="00665EBC" w:rsidRDefault="009B0421">
            <w:pPr>
              <w:autoSpaceDE w:val="0"/>
              <w:autoSpaceDN w:val="0"/>
              <w:adjustRightInd w:val="0"/>
              <w:snapToGrid w:val="0"/>
              <w:jc w:val="center"/>
              <w:rPr>
                <w:szCs w:val="21"/>
              </w:rPr>
            </w:pPr>
            <w:r w:rsidRPr="00665EBC">
              <w:rPr>
                <w:rFonts w:hint="eastAsia"/>
                <w:szCs w:val="21"/>
              </w:rPr>
              <w:t>严酷度等级</w:t>
            </w:r>
          </w:p>
        </w:tc>
        <w:tc>
          <w:tcPr>
            <w:tcW w:w="4245" w:type="dxa"/>
            <w:vAlign w:val="center"/>
          </w:tcPr>
          <w:p w14:paraId="28C28573" w14:textId="77C567E3" w:rsidR="009B0421" w:rsidRPr="00665EBC" w:rsidRDefault="009B0421" w:rsidP="00E000BE">
            <w:pPr>
              <w:autoSpaceDE w:val="0"/>
              <w:autoSpaceDN w:val="0"/>
              <w:adjustRightInd w:val="0"/>
              <w:snapToGrid w:val="0"/>
              <w:jc w:val="center"/>
              <w:rPr>
                <w:szCs w:val="21"/>
              </w:rPr>
            </w:pPr>
            <w:r w:rsidRPr="00665EBC">
              <w:rPr>
                <w:rFonts w:hint="eastAsia"/>
                <w:szCs w:val="21"/>
              </w:rPr>
              <w:t>3</w:t>
            </w:r>
            <w:r w:rsidRPr="00665EBC">
              <w:rPr>
                <w:rFonts w:hint="eastAsia"/>
                <w:szCs w:val="21"/>
              </w:rPr>
              <w:t>级</w:t>
            </w:r>
          </w:p>
        </w:tc>
      </w:tr>
      <w:tr w:rsidR="009B0421" w:rsidRPr="00665EBC" w14:paraId="086BEA2F" w14:textId="77777777" w:rsidTr="00B03B0F">
        <w:trPr>
          <w:cantSplit/>
          <w:trHeight w:val="531"/>
          <w:jc w:val="center"/>
        </w:trPr>
        <w:tc>
          <w:tcPr>
            <w:tcW w:w="2838" w:type="dxa"/>
            <w:vAlign w:val="center"/>
          </w:tcPr>
          <w:p w14:paraId="406CB77D" w14:textId="77777777" w:rsidR="009B0421" w:rsidRPr="00665EBC" w:rsidRDefault="009B0421">
            <w:pPr>
              <w:snapToGrid w:val="0"/>
              <w:jc w:val="center"/>
              <w:rPr>
                <w:szCs w:val="21"/>
              </w:rPr>
            </w:pPr>
            <w:r w:rsidRPr="00665EBC">
              <w:rPr>
                <w:rFonts w:hint="eastAsia"/>
                <w:szCs w:val="21"/>
              </w:rPr>
              <w:t>磁场强度</w:t>
            </w:r>
          </w:p>
        </w:tc>
        <w:tc>
          <w:tcPr>
            <w:tcW w:w="4245" w:type="dxa"/>
            <w:vAlign w:val="center"/>
          </w:tcPr>
          <w:p w14:paraId="25C818CB" w14:textId="77777777" w:rsidR="009B0421" w:rsidRPr="00665EBC" w:rsidRDefault="009B0421" w:rsidP="004F1A8C">
            <w:pPr>
              <w:autoSpaceDE w:val="0"/>
              <w:autoSpaceDN w:val="0"/>
              <w:adjustRightInd w:val="0"/>
              <w:snapToGrid w:val="0"/>
              <w:jc w:val="center"/>
              <w:rPr>
                <w:szCs w:val="21"/>
              </w:rPr>
            </w:pPr>
            <w:r w:rsidRPr="00665EBC">
              <w:rPr>
                <w:rFonts w:hint="eastAsia"/>
                <w:szCs w:val="21"/>
              </w:rPr>
              <w:t>10 A/m</w:t>
            </w:r>
          </w:p>
        </w:tc>
      </w:tr>
    </w:tbl>
    <w:p w14:paraId="2F03B6A9" w14:textId="77777777" w:rsidR="009B0421" w:rsidRPr="00665EBC" w:rsidRDefault="009B0421" w:rsidP="00027704">
      <w:pPr>
        <w:snapToGrid w:val="0"/>
        <w:spacing w:line="360" w:lineRule="auto"/>
        <w:ind w:firstLineChars="200" w:firstLine="480"/>
        <w:rPr>
          <w:sz w:val="24"/>
          <w:szCs w:val="24"/>
        </w:rPr>
      </w:pPr>
    </w:p>
    <w:p w14:paraId="3C8343F7"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观察流量计有无出现</w:t>
      </w:r>
      <w:r w:rsidRPr="00665EBC">
        <w:rPr>
          <w:sz w:val="24"/>
          <w:szCs w:val="24"/>
        </w:rPr>
        <w:t>功能</w:t>
      </w:r>
      <w:r w:rsidRPr="00665EBC">
        <w:rPr>
          <w:rFonts w:hint="eastAsia"/>
          <w:sz w:val="24"/>
          <w:szCs w:val="24"/>
        </w:rPr>
        <w:t>或者</w:t>
      </w:r>
      <w:r w:rsidRPr="00665EBC">
        <w:rPr>
          <w:sz w:val="24"/>
          <w:szCs w:val="24"/>
        </w:rPr>
        <w:t>性能暂时丧失</w:t>
      </w:r>
      <w:r w:rsidRPr="00665EBC">
        <w:rPr>
          <w:rFonts w:hint="eastAsia"/>
          <w:sz w:val="24"/>
          <w:szCs w:val="24"/>
        </w:rPr>
        <w:t>或者降低</w:t>
      </w:r>
      <w:r w:rsidRPr="00665EBC">
        <w:rPr>
          <w:sz w:val="24"/>
          <w:szCs w:val="24"/>
        </w:rPr>
        <w:t>，</w:t>
      </w:r>
      <w:r w:rsidRPr="00665EBC">
        <w:rPr>
          <w:rFonts w:hint="eastAsia"/>
          <w:sz w:val="24"/>
          <w:szCs w:val="24"/>
        </w:rPr>
        <w:t>试验停止后工作是否正常，存贮的数据是否保持不变</w:t>
      </w:r>
      <w:r w:rsidRPr="00665EBC">
        <w:rPr>
          <w:sz w:val="24"/>
          <w:szCs w:val="24"/>
        </w:rPr>
        <w:t>。</w:t>
      </w:r>
    </w:p>
    <w:p w14:paraId="12D33B04" w14:textId="24388D9E" w:rsidR="009B0421" w:rsidRPr="00665EBC" w:rsidRDefault="00B03B0F">
      <w:pPr>
        <w:autoSpaceDE w:val="0"/>
        <w:autoSpaceDN w:val="0"/>
        <w:adjustRightInd w:val="0"/>
        <w:snapToGrid w:val="0"/>
        <w:spacing w:line="360" w:lineRule="auto"/>
        <w:jc w:val="left"/>
        <w:rPr>
          <w:sz w:val="24"/>
          <w:szCs w:val="24"/>
        </w:rPr>
      </w:pPr>
      <w:r w:rsidRPr="00665EBC">
        <w:rPr>
          <w:rFonts w:hint="eastAsia"/>
          <w:sz w:val="24"/>
          <w:szCs w:val="24"/>
        </w:rPr>
        <w:t>10.9.</w:t>
      </w:r>
      <w:r w:rsidR="009B0421" w:rsidRPr="00665EBC">
        <w:rPr>
          <w:rFonts w:hint="eastAsia"/>
          <w:sz w:val="24"/>
          <w:szCs w:val="24"/>
        </w:rPr>
        <w:t>5</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4C8BCB97" w14:textId="77777777" w:rsidR="009B0421" w:rsidRPr="00665EBC" w:rsidRDefault="009B0421" w:rsidP="00027704">
      <w:pPr>
        <w:adjustRightInd w:val="0"/>
        <w:snapToGrid w:val="0"/>
        <w:spacing w:line="360" w:lineRule="auto"/>
        <w:ind w:firstLineChars="250" w:firstLine="600"/>
        <w:rPr>
          <w:sz w:val="24"/>
          <w:szCs w:val="24"/>
        </w:rPr>
      </w:pPr>
      <w:r w:rsidRPr="00665EBC">
        <w:rPr>
          <w:rFonts w:hint="eastAsia"/>
          <w:sz w:val="24"/>
          <w:szCs w:val="24"/>
        </w:rPr>
        <w:t>在工频磁场抗扰度试验中和试验后，</w:t>
      </w:r>
      <w:r w:rsidRPr="00665EBC">
        <w:rPr>
          <w:sz w:val="24"/>
          <w:szCs w:val="24"/>
        </w:rPr>
        <w:t>流量计</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2A0E301B" w14:textId="5F569638"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 xml:space="preserve">6 </w:t>
      </w:r>
      <w:r w:rsidR="009B0421" w:rsidRPr="00665EBC">
        <w:rPr>
          <w:rFonts w:hint="eastAsia"/>
          <w:sz w:val="24"/>
          <w:szCs w:val="24"/>
        </w:rPr>
        <w:t>电压暂降和短时中断抗扰度试验</w:t>
      </w:r>
    </w:p>
    <w:p w14:paraId="7D5843E3" w14:textId="25119D17"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6</w:t>
      </w:r>
      <w:r w:rsidR="009B0421" w:rsidRPr="00665EBC">
        <w:rPr>
          <w:sz w:val="24"/>
          <w:szCs w:val="24"/>
        </w:rPr>
        <w:t>.</w:t>
      </w:r>
      <w:r w:rsidR="009B0421" w:rsidRPr="00665EBC">
        <w:rPr>
          <w:rFonts w:hint="eastAsia"/>
          <w:sz w:val="24"/>
          <w:szCs w:val="24"/>
        </w:rPr>
        <w:t xml:space="preserve">1 </w:t>
      </w:r>
      <w:r w:rsidR="009B0421" w:rsidRPr="00665EBC">
        <w:rPr>
          <w:sz w:val="24"/>
          <w:szCs w:val="24"/>
        </w:rPr>
        <w:t>试验目的</w:t>
      </w:r>
    </w:p>
    <w:p w14:paraId="3E3151A1" w14:textId="77777777"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检</w:t>
      </w:r>
      <w:r w:rsidRPr="00665EBC">
        <w:rPr>
          <w:rFonts w:hint="eastAsia"/>
          <w:sz w:val="24"/>
          <w:szCs w:val="24"/>
        </w:rPr>
        <w:t>验</w:t>
      </w:r>
      <w:r w:rsidRPr="00665EBC">
        <w:rPr>
          <w:sz w:val="24"/>
          <w:szCs w:val="24"/>
        </w:rPr>
        <w:t>流量计</w:t>
      </w:r>
      <w:r w:rsidRPr="00665EBC">
        <w:rPr>
          <w:rFonts w:hint="eastAsia"/>
          <w:sz w:val="24"/>
          <w:szCs w:val="24"/>
        </w:rPr>
        <w:t>在电压暂降和短时中断抗扰度试验后</w:t>
      </w:r>
      <w:r w:rsidRPr="00665EBC">
        <w:rPr>
          <w:sz w:val="24"/>
          <w:szCs w:val="24"/>
        </w:rPr>
        <w:t>是否符合第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05155234" w14:textId="462E1CD2"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6</w:t>
      </w:r>
      <w:r w:rsidR="009B0421" w:rsidRPr="00665EBC">
        <w:rPr>
          <w:sz w:val="24"/>
          <w:szCs w:val="24"/>
        </w:rPr>
        <w:t>.</w:t>
      </w:r>
      <w:r w:rsidR="009B0421" w:rsidRPr="00665EBC">
        <w:rPr>
          <w:rFonts w:hint="eastAsia"/>
          <w:sz w:val="24"/>
          <w:szCs w:val="24"/>
        </w:rPr>
        <w:t xml:space="preserve">2 </w:t>
      </w:r>
      <w:r w:rsidR="009B0421" w:rsidRPr="00665EBC">
        <w:rPr>
          <w:sz w:val="24"/>
          <w:szCs w:val="24"/>
        </w:rPr>
        <w:t>试验条件</w:t>
      </w:r>
    </w:p>
    <w:p w14:paraId="1DFF37A9" w14:textId="433D7C6C" w:rsidR="009B0421" w:rsidRPr="00665EBC" w:rsidRDefault="009B0421" w:rsidP="00027704">
      <w:pPr>
        <w:adjustRightInd w:val="0"/>
        <w:snapToGrid w:val="0"/>
        <w:spacing w:line="360" w:lineRule="auto"/>
        <w:ind w:firstLineChars="200" w:firstLine="480"/>
        <w:rPr>
          <w:sz w:val="24"/>
          <w:szCs w:val="24"/>
        </w:rPr>
      </w:pPr>
      <w:r w:rsidRPr="00665EBC">
        <w:rPr>
          <w:sz w:val="24"/>
          <w:szCs w:val="24"/>
        </w:rPr>
        <w:t>在</w:t>
      </w:r>
      <w:r w:rsidR="00F32B40" w:rsidRPr="00665EBC">
        <w:rPr>
          <w:sz w:val="24"/>
          <w:szCs w:val="24"/>
        </w:rPr>
        <w:t>参考工作条件</w:t>
      </w:r>
      <w:r w:rsidRPr="00665EBC">
        <w:rPr>
          <w:sz w:val="24"/>
          <w:szCs w:val="24"/>
        </w:rPr>
        <w:t>下试验。</w:t>
      </w:r>
    </w:p>
    <w:p w14:paraId="63070CA8" w14:textId="006869F9" w:rsidR="009B0421" w:rsidRPr="00665EBC" w:rsidRDefault="00B03B0F">
      <w:pPr>
        <w:adjustRightInd w:val="0"/>
        <w:snapToGrid w:val="0"/>
        <w:spacing w:line="360" w:lineRule="auto"/>
        <w:rPr>
          <w:sz w:val="24"/>
          <w:szCs w:val="24"/>
        </w:rPr>
      </w:pPr>
      <w:r w:rsidRPr="00665EBC">
        <w:rPr>
          <w:rFonts w:hint="eastAsia"/>
          <w:sz w:val="24"/>
          <w:szCs w:val="24"/>
        </w:rPr>
        <w:t>10.9.</w:t>
      </w:r>
      <w:r w:rsidR="009B0421" w:rsidRPr="00665EBC">
        <w:rPr>
          <w:rFonts w:hint="eastAsia"/>
          <w:sz w:val="24"/>
          <w:szCs w:val="24"/>
        </w:rPr>
        <w:t>6</w:t>
      </w:r>
      <w:r w:rsidR="009B0421" w:rsidRPr="00665EBC">
        <w:rPr>
          <w:sz w:val="24"/>
          <w:szCs w:val="24"/>
        </w:rPr>
        <w:t>.</w:t>
      </w:r>
      <w:r w:rsidR="009B0421" w:rsidRPr="00665EBC">
        <w:rPr>
          <w:rFonts w:hint="eastAsia"/>
          <w:sz w:val="24"/>
          <w:szCs w:val="24"/>
        </w:rPr>
        <w:t xml:space="preserve">3 </w:t>
      </w:r>
      <w:r w:rsidR="009B0421" w:rsidRPr="00665EBC">
        <w:rPr>
          <w:sz w:val="24"/>
          <w:szCs w:val="24"/>
        </w:rPr>
        <w:t>试验设备</w:t>
      </w:r>
    </w:p>
    <w:p w14:paraId="207D8710" w14:textId="77777777" w:rsidR="009B0421" w:rsidRPr="00665EBC" w:rsidRDefault="009B0421" w:rsidP="00027704">
      <w:pPr>
        <w:adjustRightInd w:val="0"/>
        <w:snapToGrid w:val="0"/>
        <w:spacing w:line="360" w:lineRule="auto"/>
        <w:ind w:firstLineChars="200" w:firstLine="480"/>
        <w:rPr>
          <w:sz w:val="24"/>
          <w:szCs w:val="24"/>
        </w:rPr>
      </w:pPr>
      <w:r w:rsidRPr="00665EBC">
        <w:rPr>
          <w:rFonts w:hint="eastAsia"/>
          <w:sz w:val="24"/>
          <w:szCs w:val="24"/>
        </w:rPr>
        <w:t>电压暂降和短时中断抗扰度</w:t>
      </w:r>
      <w:r w:rsidRPr="00665EBC">
        <w:rPr>
          <w:rFonts w:cs="宋体" w:hint="eastAsia"/>
          <w:sz w:val="24"/>
          <w:szCs w:val="24"/>
        </w:rPr>
        <w:t>试验装置</w:t>
      </w:r>
      <w:r w:rsidRPr="00665EBC">
        <w:rPr>
          <w:rFonts w:hint="eastAsia"/>
          <w:sz w:val="24"/>
          <w:szCs w:val="24"/>
        </w:rPr>
        <w:t>。</w:t>
      </w:r>
    </w:p>
    <w:p w14:paraId="0AB33839" w14:textId="23276CD3" w:rsidR="009B0421" w:rsidRPr="00665EBC" w:rsidRDefault="00B03B0F">
      <w:pPr>
        <w:snapToGrid w:val="0"/>
        <w:spacing w:line="360" w:lineRule="auto"/>
        <w:rPr>
          <w:sz w:val="24"/>
          <w:szCs w:val="24"/>
        </w:rPr>
      </w:pPr>
      <w:r w:rsidRPr="00665EBC">
        <w:rPr>
          <w:rFonts w:hint="eastAsia"/>
          <w:sz w:val="24"/>
          <w:szCs w:val="24"/>
        </w:rPr>
        <w:t>10.9.</w:t>
      </w:r>
      <w:r w:rsidR="009B0421" w:rsidRPr="00665EBC">
        <w:rPr>
          <w:rFonts w:hint="eastAsia"/>
          <w:sz w:val="24"/>
          <w:szCs w:val="24"/>
        </w:rPr>
        <w:t>6</w:t>
      </w:r>
      <w:r w:rsidR="009B0421" w:rsidRPr="00665EBC">
        <w:rPr>
          <w:sz w:val="24"/>
          <w:szCs w:val="24"/>
        </w:rPr>
        <w:t>.</w:t>
      </w:r>
      <w:r w:rsidR="009B0421" w:rsidRPr="00665EBC">
        <w:rPr>
          <w:rFonts w:hint="eastAsia"/>
          <w:sz w:val="24"/>
          <w:szCs w:val="24"/>
        </w:rPr>
        <w:t xml:space="preserve">4 </w:t>
      </w:r>
      <w:r w:rsidR="009B0421" w:rsidRPr="00665EBC">
        <w:rPr>
          <w:sz w:val="24"/>
          <w:szCs w:val="24"/>
        </w:rPr>
        <w:t>试验程序</w:t>
      </w:r>
    </w:p>
    <w:p w14:paraId="18809A28" w14:textId="450804D2" w:rsidR="009B0421" w:rsidRPr="00665EBC" w:rsidRDefault="00E97BD1" w:rsidP="00027704">
      <w:pPr>
        <w:pStyle w:val="Char1"/>
        <w:snapToGrid w:val="0"/>
        <w:spacing w:line="360" w:lineRule="auto"/>
        <w:ind w:firstLineChars="200" w:firstLine="480"/>
        <w:rPr>
          <w:rFonts w:eastAsia="宋体"/>
          <w:sz w:val="24"/>
          <w:szCs w:val="24"/>
        </w:rPr>
      </w:pPr>
      <w:r w:rsidRPr="00665EBC">
        <w:rPr>
          <w:rFonts w:eastAsia="宋体" w:hint="eastAsia"/>
          <w:sz w:val="24"/>
          <w:szCs w:val="24"/>
        </w:rPr>
        <w:t>按</w:t>
      </w:r>
      <w:r w:rsidR="009B0421" w:rsidRPr="00665EBC">
        <w:rPr>
          <w:rFonts w:eastAsia="宋体" w:hint="eastAsia"/>
          <w:sz w:val="24"/>
          <w:szCs w:val="24"/>
        </w:rPr>
        <w:t>GB/T 17626.</w:t>
      </w:r>
      <w:r w:rsidR="009B0421" w:rsidRPr="00665EBC">
        <w:rPr>
          <w:rFonts w:hint="eastAsia"/>
          <w:sz w:val="24"/>
          <w:szCs w:val="24"/>
        </w:rPr>
        <w:t>11</w:t>
      </w:r>
      <w:r w:rsidR="009B0421" w:rsidRPr="00665EBC">
        <w:rPr>
          <w:rFonts w:eastAsia="宋体" w:hint="eastAsia"/>
          <w:sz w:val="24"/>
          <w:szCs w:val="24"/>
        </w:rPr>
        <w:t>的要求，流量计在零流量工作状态下进行电压暂降和短时中断抗扰度试验</w:t>
      </w:r>
      <w:r w:rsidR="009B0421" w:rsidRPr="00665EBC">
        <w:rPr>
          <w:rFonts w:eastAsia="宋体"/>
          <w:sz w:val="24"/>
          <w:szCs w:val="24"/>
        </w:rPr>
        <w:t>。</w:t>
      </w:r>
      <w:r w:rsidR="009B0421" w:rsidRPr="00665EBC">
        <w:rPr>
          <w:rFonts w:eastAsia="宋体" w:hint="eastAsia"/>
          <w:sz w:val="24"/>
          <w:szCs w:val="24"/>
        </w:rPr>
        <w:t>试验参数见表</w:t>
      </w:r>
      <w:r w:rsidR="009B0421" w:rsidRPr="00665EBC">
        <w:rPr>
          <w:rFonts w:eastAsia="宋体" w:hint="eastAsia"/>
          <w:sz w:val="24"/>
          <w:szCs w:val="24"/>
        </w:rPr>
        <w:t>1</w:t>
      </w:r>
      <w:r w:rsidR="006F09F8" w:rsidRPr="00665EBC">
        <w:rPr>
          <w:rFonts w:eastAsia="宋体"/>
          <w:sz w:val="24"/>
          <w:szCs w:val="24"/>
        </w:rPr>
        <w:t>7</w:t>
      </w:r>
      <w:r w:rsidR="009B0421" w:rsidRPr="00665EBC">
        <w:rPr>
          <w:rFonts w:eastAsia="宋体" w:hint="eastAsia"/>
          <w:sz w:val="24"/>
          <w:szCs w:val="24"/>
        </w:rPr>
        <w:t>。</w:t>
      </w:r>
    </w:p>
    <w:p w14:paraId="18A6B3E5" w14:textId="02EA9598" w:rsidR="009B0421" w:rsidRPr="00665EBC" w:rsidRDefault="009B0421">
      <w:pPr>
        <w:pStyle w:val="affa"/>
        <w:snapToGrid w:val="0"/>
        <w:spacing w:line="360" w:lineRule="auto"/>
        <w:ind w:firstLineChars="0" w:firstLine="0"/>
        <w:jc w:val="center"/>
        <w:rPr>
          <w:rFonts w:ascii="Times New Roman" w:eastAsia="黑体" w:hAnsi="Times New Roman"/>
          <w:szCs w:val="21"/>
        </w:rPr>
      </w:pPr>
      <w:r w:rsidRPr="00665EBC">
        <w:rPr>
          <w:rFonts w:ascii="Times New Roman" w:eastAsia="黑体" w:hAnsi="Times New Roman" w:hint="eastAsia"/>
          <w:szCs w:val="21"/>
        </w:rPr>
        <w:lastRenderedPageBreak/>
        <w:t>表</w:t>
      </w:r>
      <w:r w:rsidRPr="00665EBC">
        <w:rPr>
          <w:rFonts w:ascii="Times New Roman" w:eastAsia="黑体" w:hAnsi="Times New Roman" w:hint="eastAsia"/>
          <w:szCs w:val="21"/>
        </w:rPr>
        <w:t>1</w:t>
      </w:r>
      <w:r w:rsidR="006F09F8" w:rsidRPr="00665EBC">
        <w:rPr>
          <w:rFonts w:ascii="Times New Roman" w:eastAsia="黑体" w:hAnsi="Times New Roman"/>
          <w:szCs w:val="21"/>
        </w:rPr>
        <w:t>7</w:t>
      </w:r>
      <w:r w:rsidRPr="00665EBC">
        <w:rPr>
          <w:rFonts w:ascii="Times New Roman" w:eastAsia="黑体" w:hAnsi="Times New Roman" w:hint="eastAsia"/>
          <w:szCs w:val="21"/>
        </w:rPr>
        <w:t xml:space="preserve"> </w:t>
      </w:r>
      <w:r w:rsidRPr="00665EBC">
        <w:rPr>
          <w:rFonts w:ascii="Times New Roman" w:eastAsia="黑体" w:hAnsi="Times New Roman" w:hint="eastAsia"/>
          <w:szCs w:val="21"/>
        </w:rPr>
        <w:t>电压暂降和短时中断抗扰度试验参数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4"/>
        <w:gridCol w:w="6248"/>
      </w:tblGrid>
      <w:tr w:rsidR="00665EBC" w:rsidRPr="00665EBC" w14:paraId="718E7D43" w14:textId="77777777">
        <w:trPr>
          <w:trHeight w:val="453"/>
          <w:jc w:val="center"/>
        </w:trPr>
        <w:tc>
          <w:tcPr>
            <w:tcW w:w="8222" w:type="dxa"/>
            <w:gridSpan w:val="2"/>
            <w:vAlign w:val="center"/>
          </w:tcPr>
          <w:p w14:paraId="4E5016FB" w14:textId="77777777" w:rsidR="009B0421" w:rsidRPr="00665EBC" w:rsidRDefault="009B0421">
            <w:pPr>
              <w:snapToGrid w:val="0"/>
              <w:jc w:val="center"/>
              <w:rPr>
                <w:szCs w:val="21"/>
              </w:rPr>
            </w:pPr>
            <w:r w:rsidRPr="00665EBC">
              <w:rPr>
                <w:szCs w:val="21"/>
              </w:rPr>
              <w:t>电压</w:t>
            </w:r>
            <w:r w:rsidRPr="00665EBC">
              <w:rPr>
                <w:rFonts w:hint="eastAsia"/>
                <w:szCs w:val="21"/>
              </w:rPr>
              <w:t>暂</w:t>
            </w:r>
            <w:r w:rsidRPr="00665EBC">
              <w:rPr>
                <w:szCs w:val="21"/>
              </w:rPr>
              <w:t>降</w:t>
            </w:r>
            <w:r w:rsidRPr="00665EBC">
              <w:rPr>
                <w:rFonts w:hint="eastAsia"/>
                <w:szCs w:val="21"/>
              </w:rPr>
              <w:t>试验参数</w:t>
            </w:r>
          </w:p>
        </w:tc>
      </w:tr>
      <w:tr w:rsidR="00665EBC" w:rsidRPr="00665EBC" w14:paraId="001EAB07" w14:textId="77777777">
        <w:trPr>
          <w:trHeight w:val="459"/>
          <w:jc w:val="center"/>
        </w:trPr>
        <w:tc>
          <w:tcPr>
            <w:tcW w:w="1974" w:type="dxa"/>
            <w:vAlign w:val="center"/>
          </w:tcPr>
          <w:p w14:paraId="02686AA1" w14:textId="77777777" w:rsidR="009B0421" w:rsidRPr="00665EBC" w:rsidRDefault="009B0421">
            <w:pPr>
              <w:snapToGrid w:val="0"/>
              <w:jc w:val="center"/>
              <w:rPr>
                <w:szCs w:val="21"/>
              </w:rPr>
            </w:pPr>
            <w:r w:rsidRPr="00665EBC">
              <w:rPr>
                <w:rFonts w:hint="eastAsia"/>
                <w:szCs w:val="21"/>
              </w:rPr>
              <w:t>试验等级</w:t>
            </w:r>
          </w:p>
        </w:tc>
        <w:tc>
          <w:tcPr>
            <w:tcW w:w="6248" w:type="dxa"/>
            <w:vAlign w:val="center"/>
          </w:tcPr>
          <w:p w14:paraId="7ACF5C8E" w14:textId="77777777" w:rsidR="009B0421" w:rsidRPr="00665EBC" w:rsidRDefault="009B0421">
            <w:pPr>
              <w:snapToGrid w:val="0"/>
              <w:jc w:val="center"/>
              <w:rPr>
                <w:szCs w:val="21"/>
              </w:rPr>
            </w:pPr>
            <w:r w:rsidRPr="00665EBC">
              <w:rPr>
                <w:szCs w:val="21"/>
              </w:rPr>
              <w:t>0</w:t>
            </w:r>
            <w:r w:rsidRPr="00665EBC">
              <w:rPr>
                <w:rFonts w:hint="eastAsia"/>
                <w:szCs w:val="21"/>
              </w:rPr>
              <w:t xml:space="preserve"> </w:t>
            </w:r>
            <w:r w:rsidRPr="00665EBC">
              <w:rPr>
                <w:szCs w:val="21"/>
              </w:rPr>
              <w:t>%</w:t>
            </w:r>
          </w:p>
        </w:tc>
      </w:tr>
      <w:tr w:rsidR="00665EBC" w:rsidRPr="00665EBC" w14:paraId="25915B89" w14:textId="77777777">
        <w:trPr>
          <w:trHeight w:val="465"/>
          <w:jc w:val="center"/>
        </w:trPr>
        <w:tc>
          <w:tcPr>
            <w:tcW w:w="1974" w:type="dxa"/>
            <w:vAlign w:val="center"/>
          </w:tcPr>
          <w:p w14:paraId="3393E444" w14:textId="77777777" w:rsidR="009B0421" w:rsidRPr="00665EBC" w:rsidRDefault="009B0421">
            <w:pPr>
              <w:snapToGrid w:val="0"/>
              <w:jc w:val="center"/>
              <w:rPr>
                <w:szCs w:val="21"/>
              </w:rPr>
            </w:pPr>
            <w:r w:rsidRPr="00665EBC">
              <w:rPr>
                <w:szCs w:val="21"/>
              </w:rPr>
              <w:t>持续时间</w:t>
            </w:r>
          </w:p>
        </w:tc>
        <w:tc>
          <w:tcPr>
            <w:tcW w:w="6248" w:type="dxa"/>
            <w:vAlign w:val="center"/>
          </w:tcPr>
          <w:p w14:paraId="4BA8CB70" w14:textId="77777777" w:rsidR="009B0421" w:rsidRPr="00665EBC" w:rsidRDefault="009B0421">
            <w:pPr>
              <w:snapToGrid w:val="0"/>
              <w:jc w:val="center"/>
              <w:rPr>
                <w:szCs w:val="21"/>
              </w:rPr>
            </w:pPr>
            <w:r w:rsidRPr="00665EBC">
              <w:rPr>
                <w:szCs w:val="21"/>
              </w:rPr>
              <w:t>0.5</w:t>
            </w:r>
            <w:r w:rsidRPr="00665EBC">
              <w:rPr>
                <w:szCs w:val="21"/>
              </w:rPr>
              <w:t>个周期</w:t>
            </w:r>
          </w:p>
        </w:tc>
      </w:tr>
      <w:tr w:rsidR="00665EBC" w:rsidRPr="00665EBC" w14:paraId="54A18B04" w14:textId="77777777">
        <w:trPr>
          <w:trHeight w:val="443"/>
          <w:jc w:val="center"/>
        </w:trPr>
        <w:tc>
          <w:tcPr>
            <w:tcW w:w="1974" w:type="dxa"/>
            <w:vAlign w:val="center"/>
          </w:tcPr>
          <w:p w14:paraId="5471540F" w14:textId="77777777" w:rsidR="009B0421" w:rsidRPr="00665EBC" w:rsidRDefault="009B0421">
            <w:pPr>
              <w:snapToGrid w:val="0"/>
              <w:jc w:val="center"/>
              <w:rPr>
                <w:szCs w:val="21"/>
              </w:rPr>
            </w:pPr>
            <w:r w:rsidRPr="00665EBC">
              <w:rPr>
                <w:szCs w:val="21"/>
              </w:rPr>
              <w:t>试验</w:t>
            </w:r>
            <w:r w:rsidRPr="00665EBC">
              <w:rPr>
                <w:rFonts w:hint="eastAsia"/>
                <w:szCs w:val="21"/>
              </w:rPr>
              <w:t>次</w:t>
            </w:r>
            <w:r w:rsidRPr="00665EBC">
              <w:rPr>
                <w:szCs w:val="21"/>
              </w:rPr>
              <w:t>数</w:t>
            </w:r>
          </w:p>
        </w:tc>
        <w:tc>
          <w:tcPr>
            <w:tcW w:w="6248" w:type="dxa"/>
            <w:vAlign w:val="center"/>
          </w:tcPr>
          <w:p w14:paraId="1AB2B39F" w14:textId="77777777" w:rsidR="009B0421" w:rsidRPr="00665EBC" w:rsidRDefault="009B0421">
            <w:pPr>
              <w:autoSpaceDE w:val="0"/>
              <w:autoSpaceDN w:val="0"/>
              <w:adjustRightInd w:val="0"/>
              <w:snapToGrid w:val="0"/>
              <w:jc w:val="center"/>
              <w:rPr>
                <w:szCs w:val="21"/>
              </w:rPr>
            </w:pPr>
            <w:r w:rsidRPr="00665EBC">
              <w:rPr>
                <w:szCs w:val="21"/>
              </w:rPr>
              <w:t>至少</w:t>
            </w:r>
            <w:r w:rsidRPr="00665EBC">
              <w:rPr>
                <w:szCs w:val="21"/>
              </w:rPr>
              <w:t>10</w:t>
            </w:r>
            <w:r w:rsidRPr="00665EBC">
              <w:rPr>
                <w:szCs w:val="21"/>
              </w:rPr>
              <w:t>次，每次间隔时间最少</w:t>
            </w:r>
            <w:r w:rsidRPr="00665EBC">
              <w:rPr>
                <w:rFonts w:hint="eastAsia"/>
                <w:szCs w:val="21"/>
              </w:rPr>
              <w:t xml:space="preserve"> </w:t>
            </w:r>
            <w:r w:rsidRPr="00665EBC">
              <w:rPr>
                <w:szCs w:val="21"/>
              </w:rPr>
              <w:t>10 s</w:t>
            </w:r>
          </w:p>
        </w:tc>
      </w:tr>
      <w:tr w:rsidR="00665EBC" w:rsidRPr="00665EBC" w14:paraId="595F7A78" w14:textId="77777777">
        <w:trPr>
          <w:trHeight w:val="462"/>
          <w:jc w:val="center"/>
        </w:trPr>
        <w:tc>
          <w:tcPr>
            <w:tcW w:w="8222" w:type="dxa"/>
            <w:gridSpan w:val="2"/>
            <w:vAlign w:val="center"/>
          </w:tcPr>
          <w:p w14:paraId="545EF164" w14:textId="77777777" w:rsidR="009B0421" w:rsidRPr="00665EBC" w:rsidRDefault="009B0421">
            <w:pPr>
              <w:autoSpaceDE w:val="0"/>
              <w:autoSpaceDN w:val="0"/>
              <w:adjustRightInd w:val="0"/>
              <w:snapToGrid w:val="0"/>
              <w:jc w:val="center"/>
              <w:rPr>
                <w:szCs w:val="21"/>
              </w:rPr>
            </w:pPr>
            <w:r w:rsidRPr="00665EBC">
              <w:rPr>
                <w:rFonts w:hint="eastAsia"/>
                <w:szCs w:val="21"/>
              </w:rPr>
              <w:t>短时</w:t>
            </w:r>
            <w:r w:rsidRPr="00665EBC">
              <w:rPr>
                <w:szCs w:val="21"/>
              </w:rPr>
              <w:t>中断</w:t>
            </w:r>
            <w:r w:rsidRPr="00665EBC">
              <w:rPr>
                <w:rFonts w:hint="eastAsia"/>
                <w:szCs w:val="21"/>
              </w:rPr>
              <w:t>试验参数</w:t>
            </w:r>
          </w:p>
        </w:tc>
      </w:tr>
      <w:tr w:rsidR="00665EBC" w:rsidRPr="00665EBC" w14:paraId="5CAA3280" w14:textId="77777777">
        <w:trPr>
          <w:trHeight w:val="454"/>
          <w:jc w:val="center"/>
        </w:trPr>
        <w:tc>
          <w:tcPr>
            <w:tcW w:w="1974" w:type="dxa"/>
            <w:vAlign w:val="center"/>
          </w:tcPr>
          <w:p w14:paraId="3EEA3213" w14:textId="77777777" w:rsidR="009B0421" w:rsidRPr="00665EBC" w:rsidRDefault="009B0421">
            <w:pPr>
              <w:snapToGrid w:val="0"/>
              <w:jc w:val="center"/>
              <w:rPr>
                <w:szCs w:val="21"/>
              </w:rPr>
            </w:pPr>
            <w:r w:rsidRPr="00665EBC">
              <w:rPr>
                <w:rFonts w:hint="eastAsia"/>
                <w:szCs w:val="21"/>
              </w:rPr>
              <w:t>试验等级</w:t>
            </w:r>
          </w:p>
        </w:tc>
        <w:tc>
          <w:tcPr>
            <w:tcW w:w="6248" w:type="dxa"/>
            <w:vAlign w:val="center"/>
          </w:tcPr>
          <w:p w14:paraId="398FCCA2" w14:textId="77777777" w:rsidR="009B0421" w:rsidRPr="00665EBC" w:rsidRDefault="009B0421">
            <w:pPr>
              <w:snapToGrid w:val="0"/>
              <w:jc w:val="center"/>
              <w:rPr>
                <w:szCs w:val="21"/>
              </w:rPr>
            </w:pPr>
            <w:r w:rsidRPr="00665EBC">
              <w:rPr>
                <w:szCs w:val="21"/>
              </w:rPr>
              <w:t>0</w:t>
            </w:r>
            <w:r w:rsidRPr="00665EBC">
              <w:rPr>
                <w:rFonts w:hint="eastAsia"/>
                <w:szCs w:val="21"/>
              </w:rPr>
              <w:t xml:space="preserve"> </w:t>
            </w:r>
            <w:r w:rsidRPr="00665EBC">
              <w:rPr>
                <w:szCs w:val="21"/>
              </w:rPr>
              <w:t>%</w:t>
            </w:r>
          </w:p>
        </w:tc>
      </w:tr>
      <w:tr w:rsidR="00665EBC" w:rsidRPr="00665EBC" w14:paraId="3643177B" w14:textId="77777777">
        <w:trPr>
          <w:trHeight w:val="460"/>
          <w:jc w:val="center"/>
        </w:trPr>
        <w:tc>
          <w:tcPr>
            <w:tcW w:w="1974" w:type="dxa"/>
            <w:vAlign w:val="center"/>
          </w:tcPr>
          <w:p w14:paraId="08603591" w14:textId="77777777" w:rsidR="009B0421" w:rsidRPr="00665EBC" w:rsidRDefault="009B0421">
            <w:pPr>
              <w:snapToGrid w:val="0"/>
              <w:jc w:val="center"/>
              <w:rPr>
                <w:szCs w:val="21"/>
              </w:rPr>
            </w:pPr>
            <w:r w:rsidRPr="00665EBC">
              <w:rPr>
                <w:szCs w:val="21"/>
              </w:rPr>
              <w:t>持续时间</w:t>
            </w:r>
          </w:p>
        </w:tc>
        <w:tc>
          <w:tcPr>
            <w:tcW w:w="6248" w:type="dxa"/>
            <w:vAlign w:val="center"/>
          </w:tcPr>
          <w:p w14:paraId="6DF39FB7" w14:textId="77777777" w:rsidR="009B0421" w:rsidRPr="00665EBC" w:rsidRDefault="009B0421">
            <w:pPr>
              <w:snapToGrid w:val="0"/>
              <w:jc w:val="center"/>
              <w:rPr>
                <w:szCs w:val="21"/>
              </w:rPr>
            </w:pPr>
            <w:r w:rsidRPr="00665EBC">
              <w:rPr>
                <w:szCs w:val="21"/>
              </w:rPr>
              <w:t>250</w:t>
            </w:r>
            <w:r w:rsidRPr="00665EBC">
              <w:rPr>
                <w:szCs w:val="21"/>
              </w:rPr>
              <w:t>个周期</w:t>
            </w:r>
          </w:p>
        </w:tc>
      </w:tr>
      <w:tr w:rsidR="00665EBC" w:rsidRPr="00665EBC" w14:paraId="3AB1B086" w14:textId="77777777">
        <w:trPr>
          <w:trHeight w:val="609"/>
          <w:jc w:val="center"/>
        </w:trPr>
        <w:tc>
          <w:tcPr>
            <w:tcW w:w="1974" w:type="dxa"/>
            <w:vAlign w:val="center"/>
          </w:tcPr>
          <w:p w14:paraId="46E8A805" w14:textId="77777777" w:rsidR="009B0421" w:rsidRPr="00665EBC" w:rsidRDefault="009B0421">
            <w:pPr>
              <w:snapToGrid w:val="0"/>
              <w:jc w:val="center"/>
              <w:rPr>
                <w:szCs w:val="21"/>
              </w:rPr>
            </w:pPr>
            <w:r w:rsidRPr="00665EBC">
              <w:rPr>
                <w:szCs w:val="21"/>
              </w:rPr>
              <w:t>试验</w:t>
            </w:r>
            <w:r w:rsidRPr="00665EBC">
              <w:rPr>
                <w:rFonts w:hint="eastAsia"/>
                <w:szCs w:val="21"/>
              </w:rPr>
              <w:t>次</w:t>
            </w:r>
            <w:r w:rsidRPr="00665EBC">
              <w:rPr>
                <w:szCs w:val="21"/>
              </w:rPr>
              <w:t>数</w:t>
            </w:r>
          </w:p>
        </w:tc>
        <w:tc>
          <w:tcPr>
            <w:tcW w:w="6248" w:type="dxa"/>
            <w:vAlign w:val="center"/>
          </w:tcPr>
          <w:p w14:paraId="66829597" w14:textId="77777777" w:rsidR="009B0421" w:rsidRPr="00665EBC" w:rsidRDefault="009B0421">
            <w:pPr>
              <w:autoSpaceDE w:val="0"/>
              <w:autoSpaceDN w:val="0"/>
              <w:adjustRightInd w:val="0"/>
              <w:snapToGrid w:val="0"/>
              <w:jc w:val="center"/>
              <w:rPr>
                <w:szCs w:val="21"/>
              </w:rPr>
            </w:pPr>
            <w:r w:rsidRPr="00665EBC">
              <w:rPr>
                <w:szCs w:val="21"/>
              </w:rPr>
              <w:t>至少</w:t>
            </w:r>
            <w:r w:rsidRPr="00665EBC">
              <w:rPr>
                <w:rFonts w:hint="eastAsia"/>
                <w:szCs w:val="21"/>
              </w:rPr>
              <w:t xml:space="preserve"> </w:t>
            </w:r>
            <w:r w:rsidRPr="00665EBC">
              <w:rPr>
                <w:szCs w:val="21"/>
              </w:rPr>
              <w:t>10</w:t>
            </w:r>
            <w:r w:rsidRPr="00665EBC">
              <w:rPr>
                <w:rFonts w:hint="eastAsia"/>
                <w:szCs w:val="21"/>
              </w:rPr>
              <w:t xml:space="preserve"> </w:t>
            </w:r>
            <w:r w:rsidRPr="00665EBC">
              <w:rPr>
                <w:szCs w:val="21"/>
              </w:rPr>
              <w:t>次，每次间隔时间最少</w:t>
            </w:r>
            <w:r w:rsidRPr="00665EBC">
              <w:rPr>
                <w:rFonts w:hint="eastAsia"/>
                <w:szCs w:val="21"/>
              </w:rPr>
              <w:t xml:space="preserve"> </w:t>
            </w:r>
            <w:r w:rsidRPr="00665EBC">
              <w:rPr>
                <w:szCs w:val="21"/>
              </w:rPr>
              <w:t>10 s</w:t>
            </w:r>
          </w:p>
        </w:tc>
      </w:tr>
    </w:tbl>
    <w:p w14:paraId="4DCDE962" w14:textId="77777777" w:rsidR="009B0421" w:rsidRPr="00665EBC" w:rsidRDefault="009B0421" w:rsidP="00027704">
      <w:pPr>
        <w:snapToGrid w:val="0"/>
        <w:spacing w:line="360" w:lineRule="auto"/>
        <w:ind w:firstLineChars="200" w:firstLine="480"/>
        <w:rPr>
          <w:sz w:val="24"/>
          <w:szCs w:val="24"/>
        </w:rPr>
      </w:pPr>
      <w:r w:rsidRPr="00665EBC">
        <w:rPr>
          <w:rFonts w:hint="eastAsia"/>
          <w:sz w:val="24"/>
          <w:szCs w:val="24"/>
        </w:rPr>
        <w:t>恢复正常通电后，检查流量计工作是否正常，存贮的数据是否保持不变</w:t>
      </w:r>
      <w:r w:rsidRPr="00665EBC">
        <w:rPr>
          <w:sz w:val="24"/>
          <w:szCs w:val="24"/>
        </w:rPr>
        <w:t>。</w:t>
      </w:r>
    </w:p>
    <w:p w14:paraId="6F7F333C" w14:textId="5FF9F373" w:rsidR="009B0421" w:rsidRPr="00665EBC" w:rsidRDefault="00B03B0F">
      <w:pPr>
        <w:autoSpaceDE w:val="0"/>
        <w:autoSpaceDN w:val="0"/>
        <w:adjustRightInd w:val="0"/>
        <w:snapToGrid w:val="0"/>
        <w:spacing w:line="360" w:lineRule="auto"/>
        <w:jc w:val="left"/>
        <w:rPr>
          <w:sz w:val="24"/>
          <w:szCs w:val="24"/>
        </w:rPr>
      </w:pPr>
      <w:r w:rsidRPr="00665EBC">
        <w:rPr>
          <w:rFonts w:hint="eastAsia"/>
          <w:sz w:val="24"/>
          <w:szCs w:val="24"/>
        </w:rPr>
        <w:t>10.9.</w:t>
      </w:r>
      <w:r w:rsidR="009B0421" w:rsidRPr="00665EBC">
        <w:rPr>
          <w:rFonts w:hint="eastAsia"/>
          <w:sz w:val="24"/>
          <w:szCs w:val="24"/>
        </w:rPr>
        <w:t>6</w:t>
      </w:r>
      <w:r w:rsidR="009B0421" w:rsidRPr="00665EBC">
        <w:rPr>
          <w:sz w:val="24"/>
          <w:szCs w:val="24"/>
        </w:rPr>
        <w:t>.</w:t>
      </w:r>
      <w:r w:rsidR="009B0421" w:rsidRPr="00665EBC">
        <w:rPr>
          <w:rFonts w:hint="eastAsia"/>
          <w:sz w:val="24"/>
          <w:szCs w:val="24"/>
        </w:rPr>
        <w:t xml:space="preserve">5 </w:t>
      </w:r>
      <w:r w:rsidR="009B0421" w:rsidRPr="00665EBC">
        <w:rPr>
          <w:sz w:val="24"/>
          <w:szCs w:val="24"/>
        </w:rPr>
        <w:t>合格判据</w:t>
      </w:r>
    </w:p>
    <w:p w14:paraId="7DDD6E71" w14:textId="732E7989" w:rsidR="009B0421" w:rsidRPr="00665EBC" w:rsidRDefault="009B0421" w:rsidP="00027704">
      <w:pPr>
        <w:adjustRightInd w:val="0"/>
        <w:snapToGrid w:val="0"/>
        <w:spacing w:line="360" w:lineRule="auto"/>
        <w:ind w:firstLineChars="250" w:firstLine="600"/>
        <w:rPr>
          <w:sz w:val="24"/>
          <w:szCs w:val="24"/>
        </w:rPr>
      </w:pPr>
      <w:r w:rsidRPr="00665EBC">
        <w:rPr>
          <w:rFonts w:hint="eastAsia"/>
          <w:sz w:val="24"/>
          <w:szCs w:val="24"/>
        </w:rPr>
        <w:t>在电压暂降和短时中断抗扰度试验后，</w:t>
      </w:r>
      <w:r w:rsidRPr="00665EBC">
        <w:rPr>
          <w:sz w:val="24"/>
          <w:szCs w:val="24"/>
        </w:rPr>
        <w:t>流量计</w:t>
      </w:r>
      <w:r w:rsidR="00F40B0A" w:rsidRPr="00665EBC">
        <w:rPr>
          <w:rFonts w:hint="eastAsia"/>
          <w:sz w:val="24"/>
          <w:szCs w:val="24"/>
        </w:rPr>
        <w:t>应</w:t>
      </w:r>
      <w:r w:rsidRPr="00665EBC">
        <w:rPr>
          <w:sz w:val="24"/>
          <w:szCs w:val="24"/>
        </w:rPr>
        <w:t>符合第</w:t>
      </w:r>
      <w:r w:rsidRPr="00665EBC">
        <w:rPr>
          <w:rFonts w:hint="eastAsia"/>
          <w:sz w:val="24"/>
          <w:szCs w:val="24"/>
        </w:rPr>
        <w:t>7</w:t>
      </w:r>
      <w:r w:rsidRPr="00665EBC">
        <w:rPr>
          <w:sz w:val="24"/>
          <w:szCs w:val="24"/>
        </w:rPr>
        <w:t>.</w:t>
      </w:r>
      <w:r w:rsidRPr="00665EBC">
        <w:rPr>
          <w:rFonts w:hint="eastAsia"/>
          <w:sz w:val="24"/>
          <w:szCs w:val="24"/>
        </w:rPr>
        <w:t>7</w:t>
      </w:r>
      <w:r w:rsidRPr="00665EBC">
        <w:rPr>
          <w:rFonts w:hint="eastAsia"/>
          <w:sz w:val="24"/>
          <w:szCs w:val="24"/>
        </w:rPr>
        <w:t>条的</w:t>
      </w:r>
      <w:r w:rsidRPr="00665EBC">
        <w:rPr>
          <w:sz w:val="24"/>
          <w:szCs w:val="24"/>
        </w:rPr>
        <w:t>要求。</w:t>
      </w:r>
    </w:p>
    <w:p w14:paraId="5D9DDA58" w14:textId="568E91CE" w:rsidR="00E013E7" w:rsidRPr="00665EBC" w:rsidRDefault="00E013E7" w:rsidP="00E013E7">
      <w:pPr>
        <w:pStyle w:val="aff2"/>
        <w:snapToGrid w:val="0"/>
        <w:spacing w:line="360" w:lineRule="auto"/>
        <w:ind w:firstLine="0"/>
        <w:outlineLvl w:val="1"/>
        <w:rPr>
          <w:szCs w:val="24"/>
        </w:rPr>
      </w:pPr>
      <w:bookmarkStart w:id="230" w:name="_Toc185070225"/>
      <w:r w:rsidRPr="00665EBC">
        <w:rPr>
          <w:rFonts w:hint="eastAsia"/>
          <w:szCs w:val="24"/>
        </w:rPr>
        <w:t>10.1</w:t>
      </w:r>
      <w:r w:rsidRPr="00665EBC">
        <w:rPr>
          <w:szCs w:val="24"/>
        </w:rPr>
        <w:t>0</w:t>
      </w:r>
      <w:r w:rsidRPr="00665EBC">
        <w:rPr>
          <w:rFonts w:hint="eastAsia"/>
          <w:szCs w:val="24"/>
        </w:rPr>
        <w:t xml:space="preserve"> </w:t>
      </w:r>
      <w:r w:rsidRPr="00665EBC">
        <w:rPr>
          <w:rFonts w:hint="eastAsia"/>
          <w:szCs w:val="24"/>
        </w:rPr>
        <w:t>软件标识管理要求的验证</w:t>
      </w:r>
      <w:bookmarkEnd w:id="230"/>
    </w:p>
    <w:p w14:paraId="0BCE4254" w14:textId="79A548AF" w:rsidR="00E013E7" w:rsidRPr="00665EBC" w:rsidRDefault="00E013E7" w:rsidP="00E013E7">
      <w:pPr>
        <w:adjustRightInd w:val="0"/>
        <w:snapToGrid w:val="0"/>
        <w:spacing w:line="360" w:lineRule="auto"/>
        <w:rPr>
          <w:sz w:val="24"/>
          <w:szCs w:val="24"/>
        </w:rPr>
      </w:pPr>
      <w:r w:rsidRPr="00665EBC">
        <w:rPr>
          <w:rFonts w:hint="eastAsia"/>
          <w:sz w:val="24"/>
          <w:szCs w:val="24"/>
        </w:rPr>
        <w:t xml:space="preserve">10.10.1 </w:t>
      </w:r>
      <w:r w:rsidRPr="00665EBC">
        <w:rPr>
          <w:rFonts w:hint="eastAsia"/>
          <w:sz w:val="24"/>
          <w:szCs w:val="24"/>
        </w:rPr>
        <w:t>试验目的</w:t>
      </w:r>
    </w:p>
    <w:p w14:paraId="02D35AA0" w14:textId="77777777" w:rsidR="00E013E7" w:rsidRPr="00665EBC" w:rsidRDefault="00E013E7" w:rsidP="00E013E7">
      <w:pPr>
        <w:adjustRightInd w:val="0"/>
        <w:snapToGrid w:val="0"/>
        <w:spacing w:line="360" w:lineRule="auto"/>
        <w:ind w:firstLineChars="200" w:firstLine="480"/>
        <w:rPr>
          <w:sz w:val="24"/>
          <w:szCs w:val="24"/>
        </w:rPr>
      </w:pPr>
      <w:r w:rsidRPr="00665EBC">
        <w:rPr>
          <w:rFonts w:hint="eastAsia"/>
          <w:sz w:val="24"/>
          <w:szCs w:val="24"/>
        </w:rPr>
        <w:t>检验流量计的软件是否符合</w:t>
      </w:r>
      <w:r w:rsidRPr="00665EBC">
        <w:rPr>
          <w:rFonts w:hint="eastAsia"/>
          <w:sz w:val="24"/>
          <w:szCs w:val="24"/>
        </w:rPr>
        <w:t>7.9</w:t>
      </w:r>
      <w:r w:rsidRPr="00665EBC">
        <w:rPr>
          <w:rFonts w:hint="eastAsia"/>
          <w:sz w:val="24"/>
          <w:szCs w:val="24"/>
        </w:rPr>
        <w:t>的要求。</w:t>
      </w:r>
    </w:p>
    <w:p w14:paraId="014851E5" w14:textId="526D35FE" w:rsidR="00E013E7" w:rsidRPr="00665EBC" w:rsidRDefault="00E013E7" w:rsidP="00E013E7">
      <w:pPr>
        <w:adjustRightInd w:val="0"/>
        <w:snapToGrid w:val="0"/>
        <w:spacing w:line="360" w:lineRule="auto"/>
        <w:rPr>
          <w:sz w:val="24"/>
          <w:szCs w:val="24"/>
        </w:rPr>
      </w:pPr>
      <w:r w:rsidRPr="00665EBC">
        <w:rPr>
          <w:rFonts w:hint="eastAsia"/>
          <w:sz w:val="24"/>
          <w:szCs w:val="24"/>
        </w:rPr>
        <w:t xml:space="preserve">10.10.2 </w:t>
      </w:r>
      <w:r w:rsidRPr="00665EBC">
        <w:rPr>
          <w:rFonts w:hint="eastAsia"/>
          <w:sz w:val="24"/>
          <w:szCs w:val="24"/>
        </w:rPr>
        <w:t>试验条件</w:t>
      </w:r>
    </w:p>
    <w:p w14:paraId="4E7A6049" w14:textId="77777777" w:rsidR="00E013E7" w:rsidRPr="00665EBC" w:rsidRDefault="00E013E7" w:rsidP="00E013E7">
      <w:pPr>
        <w:adjustRightInd w:val="0"/>
        <w:snapToGrid w:val="0"/>
        <w:spacing w:line="360" w:lineRule="auto"/>
        <w:ind w:firstLineChars="200" w:firstLine="480"/>
        <w:rPr>
          <w:sz w:val="24"/>
          <w:szCs w:val="24"/>
        </w:rPr>
      </w:pPr>
      <w:r w:rsidRPr="00665EBC">
        <w:rPr>
          <w:rFonts w:hint="eastAsia"/>
          <w:sz w:val="24"/>
          <w:szCs w:val="24"/>
        </w:rPr>
        <w:t>流量计正常通电。</w:t>
      </w:r>
    </w:p>
    <w:p w14:paraId="47CCB3CB" w14:textId="0A27F9CE" w:rsidR="00E013E7" w:rsidRPr="00665EBC" w:rsidRDefault="00E013E7" w:rsidP="00E013E7">
      <w:pPr>
        <w:adjustRightInd w:val="0"/>
        <w:snapToGrid w:val="0"/>
        <w:spacing w:line="360" w:lineRule="auto"/>
        <w:rPr>
          <w:sz w:val="24"/>
          <w:szCs w:val="24"/>
        </w:rPr>
      </w:pPr>
      <w:r w:rsidRPr="00665EBC">
        <w:rPr>
          <w:rFonts w:hint="eastAsia"/>
          <w:sz w:val="24"/>
          <w:szCs w:val="24"/>
        </w:rPr>
        <w:t xml:space="preserve">10.10.3 </w:t>
      </w:r>
      <w:r w:rsidRPr="00665EBC">
        <w:rPr>
          <w:rFonts w:hint="eastAsia"/>
          <w:sz w:val="24"/>
          <w:szCs w:val="24"/>
        </w:rPr>
        <w:t>试验设备</w:t>
      </w:r>
    </w:p>
    <w:p w14:paraId="131A5355" w14:textId="77777777" w:rsidR="00E013E7" w:rsidRPr="00665EBC" w:rsidRDefault="00E013E7" w:rsidP="00E013E7">
      <w:pPr>
        <w:adjustRightInd w:val="0"/>
        <w:snapToGrid w:val="0"/>
        <w:spacing w:line="360" w:lineRule="auto"/>
        <w:ind w:firstLineChars="250" w:firstLine="600"/>
        <w:rPr>
          <w:sz w:val="24"/>
          <w:szCs w:val="24"/>
        </w:rPr>
      </w:pPr>
      <w:r w:rsidRPr="00665EBC">
        <w:rPr>
          <w:rFonts w:hint="eastAsia"/>
          <w:sz w:val="24"/>
          <w:szCs w:val="24"/>
        </w:rPr>
        <w:t>利用流量计上的显示屏或装有上位机管理软件的电脑。</w:t>
      </w:r>
    </w:p>
    <w:p w14:paraId="73FB9C86" w14:textId="60EE3F09" w:rsidR="00E013E7" w:rsidRPr="00665EBC" w:rsidRDefault="00E013E7" w:rsidP="00E013E7">
      <w:pPr>
        <w:adjustRightInd w:val="0"/>
        <w:snapToGrid w:val="0"/>
        <w:spacing w:line="360" w:lineRule="auto"/>
        <w:rPr>
          <w:sz w:val="24"/>
          <w:szCs w:val="24"/>
        </w:rPr>
      </w:pPr>
      <w:r w:rsidRPr="00665EBC">
        <w:rPr>
          <w:rFonts w:hint="eastAsia"/>
          <w:sz w:val="24"/>
          <w:szCs w:val="24"/>
        </w:rPr>
        <w:t xml:space="preserve">10.10.4 </w:t>
      </w:r>
      <w:r w:rsidRPr="00665EBC">
        <w:rPr>
          <w:rFonts w:hint="eastAsia"/>
          <w:sz w:val="24"/>
          <w:szCs w:val="24"/>
        </w:rPr>
        <w:t>试验程序</w:t>
      </w:r>
    </w:p>
    <w:p w14:paraId="16B0A6CF" w14:textId="160CE778" w:rsidR="00E013E7" w:rsidRPr="00665EBC" w:rsidRDefault="00E013E7" w:rsidP="00E013E7">
      <w:pPr>
        <w:adjustRightInd w:val="0"/>
        <w:snapToGrid w:val="0"/>
        <w:spacing w:line="360" w:lineRule="auto"/>
        <w:rPr>
          <w:sz w:val="24"/>
          <w:szCs w:val="24"/>
        </w:rPr>
      </w:pPr>
      <w:r w:rsidRPr="00665EBC">
        <w:rPr>
          <w:rFonts w:hint="eastAsia"/>
          <w:sz w:val="24"/>
          <w:szCs w:val="24"/>
        </w:rPr>
        <w:t>10.10.4.1</w:t>
      </w:r>
      <w:r w:rsidRPr="00665EBC">
        <w:rPr>
          <w:rFonts w:hint="eastAsia"/>
          <w:sz w:val="24"/>
          <w:szCs w:val="24"/>
        </w:rPr>
        <w:t>对带有点阵式液晶显示屏的流量计，直接通过按键查询软件标识，也即固件版本号、固件校验码、参数版本号和参数校验码。</w:t>
      </w:r>
    </w:p>
    <w:p w14:paraId="11FC1CDB" w14:textId="10377EE5" w:rsidR="00E013E7" w:rsidRPr="00665EBC" w:rsidRDefault="00E013E7" w:rsidP="00E013E7">
      <w:pPr>
        <w:adjustRightInd w:val="0"/>
        <w:snapToGrid w:val="0"/>
        <w:spacing w:line="360" w:lineRule="auto"/>
        <w:rPr>
          <w:sz w:val="24"/>
          <w:szCs w:val="24"/>
        </w:rPr>
      </w:pPr>
      <w:r w:rsidRPr="00665EBC">
        <w:rPr>
          <w:rFonts w:hint="eastAsia"/>
          <w:sz w:val="24"/>
          <w:szCs w:val="24"/>
        </w:rPr>
        <w:t xml:space="preserve">10.10.4.2 </w:t>
      </w:r>
      <w:r w:rsidRPr="00665EBC">
        <w:rPr>
          <w:rFonts w:hint="eastAsia"/>
          <w:sz w:val="24"/>
          <w:szCs w:val="24"/>
        </w:rPr>
        <w:t>对于未配备点阵式液晶显示屏的流量计，流量计可通过串口或以太网口与上位机管理软件的电脑连接，查询固件版本号、固件校验码、参数版本号和参数校验码。</w:t>
      </w:r>
    </w:p>
    <w:p w14:paraId="0FEBC63E" w14:textId="4C089078" w:rsidR="00E013E7" w:rsidRPr="00665EBC" w:rsidRDefault="00E013E7" w:rsidP="00E013E7">
      <w:pPr>
        <w:adjustRightInd w:val="0"/>
        <w:snapToGrid w:val="0"/>
        <w:spacing w:line="360" w:lineRule="auto"/>
        <w:rPr>
          <w:sz w:val="24"/>
          <w:szCs w:val="24"/>
        </w:rPr>
      </w:pPr>
      <w:r w:rsidRPr="00665EBC">
        <w:rPr>
          <w:rFonts w:hint="eastAsia"/>
          <w:sz w:val="24"/>
          <w:szCs w:val="24"/>
        </w:rPr>
        <w:t xml:space="preserve">10.10.5 </w:t>
      </w:r>
      <w:r w:rsidRPr="00665EBC">
        <w:rPr>
          <w:rFonts w:hint="eastAsia"/>
          <w:sz w:val="24"/>
          <w:szCs w:val="24"/>
        </w:rPr>
        <w:t>合格判据</w:t>
      </w:r>
    </w:p>
    <w:p w14:paraId="58F96D16" w14:textId="04CA55CF" w:rsidR="00E013E7" w:rsidRPr="00665EBC" w:rsidRDefault="00E013E7" w:rsidP="00E013E7">
      <w:pPr>
        <w:adjustRightInd w:val="0"/>
        <w:snapToGrid w:val="0"/>
        <w:spacing w:line="360" w:lineRule="auto"/>
        <w:ind w:firstLineChars="250" w:firstLine="600"/>
        <w:rPr>
          <w:sz w:val="24"/>
          <w:szCs w:val="24"/>
        </w:rPr>
      </w:pPr>
      <w:r w:rsidRPr="00665EBC">
        <w:rPr>
          <w:rFonts w:hint="eastAsia"/>
          <w:sz w:val="24"/>
          <w:szCs w:val="24"/>
        </w:rPr>
        <w:t>流量计的固件版本号、固件校验码、参数版本号和参数校验码应符合</w:t>
      </w:r>
      <w:r w:rsidRPr="00665EBC">
        <w:rPr>
          <w:rFonts w:hint="eastAsia"/>
          <w:sz w:val="24"/>
          <w:szCs w:val="24"/>
        </w:rPr>
        <w:t>7.</w:t>
      </w:r>
      <w:r w:rsidRPr="00665EBC">
        <w:rPr>
          <w:sz w:val="24"/>
          <w:szCs w:val="24"/>
        </w:rPr>
        <w:t>8</w:t>
      </w:r>
      <w:r w:rsidRPr="00665EBC">
        <w:rPr>
          <w:rFonts w:hint="eastAsia"/>
          <w:sz w:val="24"/>
          <w:szCs w:val="24"/>
        </w:rPr>
        <w:t>的要求。</w:t>
      </w:r>
    </w:p>
    <w:p w14:paraId="54D60464" w14:textId="685B8D51" w:rsidR="00456694" w:rsidRPr="00665EBC" w:rsidRDefault="00456694" w:rsidP="00456694">
      <w:pPr>
        <w:pStyle w:val="aff2"/>
        <w:snapToGrid w:val="0"/>
        <w:spacing w:line="360" w:lineRule="auto"/>
        <w:ind w:firstLine="0"/>
        <w:outlineLvl w:val="1"/>
        <w:rPr>
          <w:szCs w:val="24"/>
        </w:rPr>
      </w:pPr>
      <w:bookmarkStart w:id="231" w:name="_Toc130468561"/>
      <w:r w:rsidRPr="00665EBC">
        <w:rPr>
          <w:rFonts w:hint="eastAsia"/>
          <w:szCs w:val="24"/>
        </w:rPr>
        <w:t>10.1</w:t>
      </w:r>
      <w:r w:rsidRPr="00665EBC">
        <w:rPr>
          <w:szCs w:val="24"/>
        </w:rPr>
        <w:t>1</w:t>
      </w:r>
      <w:r w:rsidRPr="00665EBC">
        <w:rPr>
          <w:rFonts w:hint="eastAsia"/>
          <w:szCs w:val="24"/>
        </w:rPr>
        <w:t xml:space="preserve"> </w:t>
      </w:r>
      <w:r w:rsidRPr="00665EBC">
        <w:rPr>
          <w:szCs w:val="24"/>
        </w:rPr>
        <w:t>耐久性试验</w:t>
      </w:r>
      <w:bookmarkEnd w:id="231"/>
    </w:p>
    <w:p w14:paraId="317360DF" w14:textId="6900440E" w:rsidR="00456694" w:rsidRPr="00665EBC" w:rsidRDefault="00456694" w:rsidP="00456694">
      <w:pPr>
        <w:adjustRightInd w:val="0"/>
        <w:snapToGrid w:val="0"/>
        <w:spacing w:line="360" w:lineRule="auto"/>
        <w:rPr>
          <w:sz w:val="24"/>
          <w:szCs w:val="24"/>
        </w:rPr>
      </w:pPr>
      <w:r w:rsidRPr="00665EBC">
        <w:rPr>
          <w:rFonts w:hint="eastAsia"/>
          <w:sz w:val="24"/>
          <w:szCs w:val="24"/>
        </w:rPr>
        <w:t>10.1</w:t>
      </w:r>
      <w:r w:rsidRPr="00665EBC">
        <w:rPr>
          <w:sz w:val="24"/>
          <w:szCs w:val="24"/>
        </w:rPr>
        <w:t>1.</w:t>
      </w:r>
      <w:r w:rsidRPr="00665EBC">
        <w:rPr>
          <w:rFonts w:hint="eastAsia"/>
          <w:sz w:val="24"/>
          <w:szCs w:val="24"/>
        </w:rPr>
        <w:t xml:space="preserve">1 </w:t>
      </w:r>
      <w:r w:rsidRPr="00665EBC">
        <w:rPr>
          <w:sz w:val="24"/>
          <w:szCs w:val="24"/>
        </w:rPr>
        <w:t>试验目的</w:t>
      </w:r>
    </w:p>
    <w:p w14:paraId="32581E1C" w14:textId="037D70F5" w:rsidR="00456694" w:rsidRPr="00665EBC" w:rsidRDefault="00456694" w:rsidP="00456694">
      <w:pPr>
        <w:adjustRightInd w:val="0"/>
        <w:snapToGrid w:val="0"/>
        <w:spacing w:line="360" w:lineRule="auto"/>
        <w:ind w:firstLineChars="200" w:firstLine="480"/>
        <w:rPr>
          <w:sz w:val="24"/>
          <w:szCs w:val="24"/>
        </w:rPr>
      </w:pPr>
      <w:r w:rsidRPr="00665EBC">
        <w:rPr>
          <w:sz w:val="24"/>
          <w:szCs w:val="24"/>
        </w:rPr>
        <w:lastRenderedPageBreak/>
        <w:t>检验流量计在</w:t>
      </w:r>
      <w:r w:rsidRPr="00665EBC">
        <w:rPr>
          <w:rFonts w:hint="eastAsia"/>
          <w:sz w:val="24"/>
          <w:szCs w:val="24"/>
        </w:rPr>
        <w:t>最大</w:t>
      </w:r>
      <w:r w:rsidRPr="00665EBC">
        <w:rPr>
          <w:sz w:val="24"/>
          <w:szCs w:val="24"/>
        </w:rPr>
        <w:t>流量下工作</w:t>
      </w:r>
      <w:r w:rsidRPr="00665EBC">
        <w:rPr>
          <w:sz w:val="24"/>
          <w:szCs w:val="24"/>
        </w:rPr>
        <w:t>100</w:t>
      </w:r>
      <w:r w:rsidRPr="00665EBC">
        <w:rPr>
          <w:rFonts w:hint="eastAsia"/>
          <w:sz w:val="24"/>
          <w:szCs w:val="24"/>
        </w:rPr>
        <w:t xml:space="preserve"> </w:t>
      </w:r>
      <w:r w:rsidRPr="00665EBC">
        <w:rPr>
          <w:sz w:val="24"/>
          <w:szCs w:val="24"/>
        </w:rPr>
        <w:t>h</w:t>
      </w:r>
      <w:r w:rsidRPr="00665EBC">
        <w:rPr>
          <w:sz w:val="24"/>
          <w:szCs w:val="24"/>
        </w:rPr>
        <w:t>后，其示值误差是否符合第</w:t>
      </w:r>
      <w:r w:rsidRPr="00665EBC">
        <w:rPr>
          <w:rFonts w:hint="eastAsia"/>
          <w:sz w:val="24"/>
          <w:szCs w:val="24"/>
        </w:rPr>
        <w:t>7</w:t>
      </w:r>
      <w:r w:rsidRPr="00665EBC">
        <w:rPr>
          <w:sz w:val="24"/>
          <w:szCs w:val="24"/>
        </w:rPr>
        <w:t>.</w:t>
      </w:r>
      <w:r w:rsidRPr="00665EBC">
        <w:rPr>
          <w:rFonts w:hint="eastAsia"/>
          <w:sz w:val="24"/>
          <w:szCs w:val="24"/>
        </w:rPr>
        <w:t>9</w:t>
      </w:r>
      <w:r w:rsidRPr="00665EBC">
        <w:rPr>
          <w:rFonts w:hint="eastAsia"/>
          <w:sz w:val="24"/>
          <w:szCs w:val="24"/>
        </w:rPr>
        <w:t>条的</w:t>
      </w:r>
      <w:r w:rsidRPr="00665EBC">
        <w:rPr>
          <w:sz w:val="24"/>
          <w:szCs w:val="24"/>
        </w:rPr>
        <w:t>要求。</w:t>
      </w:r>
    </w:p>
    <w:p w14:paraId="7987DC81" w14:textId="611952FF" w:rsidR="00456694" w:rsidRPr="00665EBC" w:rsidRDefault="00456694" w:rsidP="00456694">
      <w:pPr>
        <w:adjustRightInd w:val="0"/>
        <w:snapToGrid w:val="0"/>
        <w:spacing w:line="360" w:lineRule="auto"/>
        <w:rPr>
          <w:sz w:val="24"/>
          <w:szCs w:val="24"/>
        </w:rPr>
      </w:pPr>
      <w:r w:rsidRPr="00665EBC">
        <w:rPr>
          <w:rFonts w:hint="eastAsia"/>
          <w:sz w:val="24"/>
          <w:szCs w:val="24"/>
        </w:rPr>
        <w:t>10.1</w:t>
      </w:r>
      <w:r w:rsidRPr="00665EBC">
        <w:rPr>
          <w:sz w:val="24"/>
          <w:szCs w:val="24"/>
        </w:rPr>
        <w:t>1.</w:t>
      </w:r>
      <w:r w:rsidRPr="00665EBC">
        <w:rPr>
          <w:rFonts w:hint="eastAsia"/>
          <w:sz w:val="24"/>
          <w:szCs w:val="24"/>
        </w:rPr>
        <w:t xml:space="preserve">2 </w:t>
      </w:r>
      <w:r w:rsidRPr="00665EBC">
        <w:rPr>
          <w:sz w:val="24"/>
          <w:szCs w:val="24"/>
        </w:rPr>
        <w:t>试验条件</w:t>
      </w:r>
    </w:p>
    <w:p w14:paraId="6C2333E0" w14:textId="3D38CF8E" w:rsidR="00456694" w:rsidRPr="00665EBC" w:rsidRDefault="00456694" w:rsidP="00456694">
      <w:pPr>
        <w:adjustRightInd w:val="0"/>
        <w:snapToGrid w:val="0"/>
        <w:spacing w:line="360" w:lineRule="auto"/>
        <w:ind w:firstLineChars="200" w:firstLine="480"/>
        <w:rPr>
          <w:sz w:val="24"/>
          <w:szCs w:val="24"/>
        </w:rPr>
      </w:pPr>
      <w:r w:rsidRPr="00665EBC">
        <w:rPr>
          <w:sz w:val="24"/>
          <w:szCs w:val="24"/>
        </w:rPr>
        <w:t>试验在</w:t>
      </w:r>
      <w:r w:rsidRPr="00665EBC">
        <w:rPr>
          <w:rFonts w:hint="eastAsia"/>
          <w:sz w:val="24"/>
          <w:szCs w:val="24"/>
        </w:rPr>
        <w:t>参考</w:t>
      </w:r>
      <w:r w:rsidRPr="00665EBC">
        <w:rPr>
          <w:sz w:val="24"/>
          <w:szCs w:val="24"/>
        </w:rPr>
        <w:t>工作条件下进行。</w:t>
      </w:r>
    </w:p>
    <w:p w14:paraId="1D8A11B0" w14:textId="0445A488" w:rsidR="00456694" w:rsidRPr="00665EBC" w:rsidRDefault="00456694" w:rsidP="00456694">
      <w:pPr>
        <w:adjustRightInd w:val="0"/>
        <w:snapToGrid w:val="0"/>
        <w:spacing w:line="360" w:lineRule="auto"/>
        <w:rPr>
          <w:sz w:val="24"/>
          <w:szCs w:val="24"/>
        </w:rPr>
      </w:pPr>
      <w:r w:rsidRPr="00665EBC">
        <w:rPr>
          <w:rFonts w:hint="eastAsia"/>
          <w:sz w:val="24"/>
          <w:szCs w:val="24"/>
        </w:rPr>
        <w:t>10.1</w:t>
      </w:r>
      <w:r w:rsidRPr="00665EBC">
        <w:rPr>
          <w:sz w:val="24"/>
          <w:szCs w:val="24"/>
        </w:rPr>
        <w:t>1.</w:t>
      </w:r>
      <w:r w:rsidRPr="00665EBC">
        <w:rPr>
          <w:rFonts w:hint="eastAsia"/>
          <w:sz w:val="24"/>
          <w:szCs w:val="24"/>
        </w:rPr>
        <w:t xml:space="preserve">3 </w:t>
      </w:r>
      <w:r w:rsidRPr="00665EBC">
        <w:rPr>
          <w:sz w:val="24"/>
          <w:szCs w:val="24"/>
        </w:rPr>
        <w:t>试验设备</w:t>
      </w:r>
    </w:p>
    <w:p w14:paraId="54D54369" w14:textId="34AF89F3" w:rsidR="00456694" w:rsidRPr="00665EBC" w:rsidRDefault="00456694" w:rsidP="00456694">
      <w:pPr>
        <w:adjustRightInd w:val="0"/>
        <w:snapToGrid w:val="0"/>
        <w:spacing w:line="360" w:lineRule="auto"/>
        <w:ind w:firstLineChars="200" w:firstLine="480"/>
        <w:rPr>
          <w:sz w:val="24"/>
          <w:szCs w:val="24"/>
        </w:rPr>
      </w:pPr>
      <w:r w:rsidRPr="00665EBC">
        <w:rPr>
          <w:sz w:val="24"/>
          <w:szCs w:val="24"/>
        </w:rPr>
        <w:t>耐久性试验</w:t>
      </w:r>
      <w:r w:rsidRPr="00665EBC">
        <w:rPr>
          <w:rFonts w:hint="eastAsia"/>
          <w:sz w:val="24"/>
          <w:szCs w:val="24"/>
        </w:rPr>
        <w:t>设备。</w:t>
      </w:r>
    </w:p>
    <w:p w14:paraId="1487EF02" w14:textId="7E7122E0" w:rsidR="00456694" w:rsidRPr="00665EBC" w:rsidRDefault="00456694" w:rsidP="00456694">
      <w:pPr>
        <w:snapToGrid w:val="0"/>
        <w:spacing w:line="360" w:lineRule="auto"/>
        <w:rPr>
          <w:sz w:val="24"/>
          <w:szCs w:val="24"/>
        </w:rPr>
      </w:pPr>
      <w:r w:rsidRPr="00665EBC">
        <w:rPr>
          <w:rFonts w:hint="eastAsia"/>
          <w:sz w:val="24"/>
          <w:szCs w:val="24"/>
        </w:rPr>
        <w:t>10.1</w:t>
      </w:r>
      <w:r w:rsidRPr="00665EBC">
        <w:rPr>
          <w:sz w:val="24"/>
          <w:szCs w:val="24"/>
        </w:rPr>
        <w:t>1.</w:t>
      </w:r>
      <w:r w:rsidRPr="00665EBC">
        <w:rPr>
          <w:rFonts w:hint="eastAsia"/>
          <w:sz w:val="24"/>
          <w:szCs w:val="24"/>
        </w:rPr>
        <w:t xml:space="preserve">4 </w:t>
      </w:r>
      <w:r w:rsidRPr="00665EBC">
        <w:rPr>
          <w:sz w:val="24"/>
          <w:szCs w:val="24"/>
        </w:rPr>
        <w:t>试验程序</w:t>
      </w:r>
    </w:p>
    <w:p w14:paraId="3DE8EDBA" w14:textId="7FB0D753" w:rsidR="00456694" w:rsidRPr="00665EBC" w:rsidRDefault="00456694" w:rsidP="00456694">
      <w:pPr>
        <w:snapToGrid w:val="0"/>
        <w:spacing w:line="360" w:lineRule="auto"/>
        <w:ind w:firstLineChars="200" w:firstLine="480"/>
        <w:rPr>
          <w:sz w:val="24"/>
          <w:szCs w:val="24"/>
        </w:rPr>
      </w:pPr>
      <w:r w:rsidRPr="00665EBC">
        <w:rPr>
          <w:rFonts w:hint="eastAsia"/>
          <w:sz w:val="24"/>
          <w:szCs w:val="24"/>
        </w:rPr>
        <w:t>将流量计安装在</w:t>
      </w:r>
      <w:r w:rsidRPr="00665EBC">
        <w:rPr>
          <w:sz w:val="24"/>
          <w:szCs w:val="24"/>
        </w:rPr>
        <w:t>耐久性试验</w:t>
      </w:r>
      <w:r w:rsidRPr="00665EBC">
        <w:rPr>
          <w:rFonts w:hint="eastAsia"/>
          <w:sz w:val="24"/>
          <w:szCs w:val="24"/>
        </w:rPr>
        <w:t>设备上，在</w:t>
      </w:r>
      <w:r w:rsidRPr="00665EBC">
        <w:rPr>
          <w:i/>
          <w:sz w:val="24"/>
          <w:szCs w:val="24"/>
        </w:rPr>
        <w:t>q</w:t>
      </w:r>
      <w:r w:rsidRPr="00665EBC">
        <w:rPr>
          <w:sz w:val="24"/>
          <w:szCs w:val="24"/>
          <w:vertAlign w:val="subscript"/>
        </w:rPr>
        <w:t>max</w:t>
      </w:r>
      <w:r w:rsidRPr="00665EBC">
        <w:rPr>
          <w:rFonts w:hint="eastAsia"/>
          <w:sz w:val="24"/>
          <w:szCs w:val="24"/>
        </w:rPr>
        <w:t>下工作</w:t>
      </w:r>
      <w:r w:rsidRPr="00665EBC">
        <w:rPr>
          <w:sz w:val="24"/>
          <w:szCs w:val="24"/>
        </w:rPr>
        <w:t>1</w:t>
      </w:r>
      <w:r w:rsidRPr="00665EBC">
        <w:rPr>
          <w:rFonts w:hint="eastAsia"/>
          <w:sz w:val="24"/>
          <w:szCs w:val="24"/>
        </w:rPr>
        <w:t>00</w:t>
      </w:r>
      <w:r w:rsidRPr="00665EBC">
        <w:rPr>
          <w:sz w:val="24"/>
          <w:szCs w:val="24"/>
        </w:rPr>
        <w:t>h</w:t>
      </w:r>
      <w:r w:rsidRPr="00665EBC">
        <w:rPr>
          <w:rFonts w:hint="eastAsia"/>
          <w:sz w:val="24"/>
          <w:szCs w:val="24"/>
        </w:rPr>
        <w:t>，或在</w:t>
      </w:r>
      <w:r w:rsidRPr="00665EBC">
        <w:rPr>
          <w:rFonts w:hint="eastAsia"/>
          <w:sz w:val="24"/>
          <w:szCs w:val="24"/>
        </w:rPr>
        <w:t>0.8</w:t>
      </w:r>
      <w:r w:rsidRPr="00665EBC">
        <w:rPr>
          <w:i/>
          <w:sz w:val="24"/>
          <w:szCs w:val="24"/>
        </w:rPr>
        <w:t>q</w:t>
      </w:r>
      <w:r w:rsidRPr="00665EBC">
        <w:rPr>
          <w:sz w:val="24"/>
          <w:szCs w:val="24"/>
          <w:vertAlign w:val="subscript"/>
        </w:rPr>
        <w:t>max</w:t>
      </w:r>
      <w:r w:rsidRPr="00665EBC">
        <w:rPr>
          <w:rFonts w:hint="eastAsia"/>
          <w:sz w:val="24"/>
          <w:szCs w:val="24"/>
        </w:rPr>
        <w:t>～</w:t>
      </w:r>
      <w:r w:rsidRPr="00665EBC">
        <w:rPr>
          <w:i/>
          <w:sz w:val="24"/>
          <w:szCs w:val="24"/>
        </w:rPr>
        <w:t>q</w:t>
      </w:r>
      <w:r w:rsidRPr="00665EBC">
        <w:rPr>
          <w:sz w:val="24"/>
          <w:szCs w:val="24"/>
          <w:vertAlign w:val="subscript"/>
        </w:rPr>
        <w:t>max</w:t>
      </w:r>
      <w:r w:rsidRPr="00665EBC">
        <w:rPr>
          <w:rFonts w:hint="eastAsia"/>
          <w:sz w:val="24"/>
          <w:szCs w:val="24"/>
        </w:rPr>
        <w:t>的流量下运行相当于</w:t>
      </w:r>
      <w:r w:rsidRPr="00665EBC">
        <w:rPr>
          <w:i/>
          <w:sz w:val="24"/>
          <w:szCs w:val="24"/>
        </w:rPr>
        <w:t>q</w:t>
      </w:r>
      <w:r w:rsidRPr="00665EBC">
        <w:rPr>
          <w:sz w:val="24"/>
          <w:szCs w:val="24"/>
          <w:vertAlign w:val="subscript"/>
        </w:rPr>
        <w:t>max</w:t>
      </w:r>
      <w:r w:rsidRPr="00665EBC">
        <w:rPr>
          <w:rFonts w:hint="eastAsia"/>
          <w:sz w:val="24"/>
          <w:szCs w:val="24"/>
        </w:rPr>
        <w:t>下连续</w:t>
      </w:r>
      <w:r w:rsidRPr="00665EBC">
        <w:rPr>
          <w:sz w:val="24"/>
          <w:szCs w:val="24"/>
        </w:rPr>
        <w:t>100h</w:t>
      </w:r>
      <w:r w:rsidRPr="00665EBC">
        <w:rPr>
          <w:rFonts w:hint="eastAsia"/>
          <w:sz w:val="24"/>
          <w:szCs w:val="24"/>
        </w:rPr>
        <w:t>通过的累积流量。</w:t>
      </w:r>
      <w:r w:rsidR="00812A3B" w:rsidRPr="00665EBC">
        <w:rPr>
          <w:rFonts w:hint="eastAsia"/>
          <w:sz w:val="24"/>
          <w:szCs w:val="24"/>
        </w:rPr>
        <w:t>运行</w:t>
      </w:r>
      <w:r w:rsidRPr="00665EBC">
        <w:rPr>
          <w:rFonts w:hint="eastAsia"/>
          <w:sz w:val="24"/>
          <w:szCs w:val="24"/>
        </w:rPr>
        <w:t>结束后</w:t>
      </w:r>
      <w:r w:rsidR="000221BB" w:rsidRPr="00665EBC">
        <w:rPr>
          <w:rFonts w:hint="eastAsia"/>
          <w:sz w:val="24"/>
          <w:szCs w:val="24"/>
        </w:rPr>
        <w:t>，</w:t>
      </w:r>
      <w:r w:rsidRPr="00665EBC">
        <w:rPr>
          <w:rFonts w:hint="eastAsia"/>
          <w:sz w:val="24"/>
          <w:szCs w:val="24"/>
        </w:rPr>
        <w:t>复测流量计</w:t>
      </w:r>
      <w:r w:rsidR="00812A3B" w:rsidRPr="00665EBC">
        <w:rPr>
          <w:rFonts w:hint="eastAsia"/>
          <w:sz w:val="24"/>
          <w:szCs w:val="24"/>
        </w:rPr>
        <w:t>初始</w:t>
      </w:r>
      <w:r w:rsidR="00985906" w:rsidRPr="00665EBC">
        <w:rPr>
          <w:rFonts w:hint="eastAsia"/>
          <w:sz w:val="24"/>
          <w:szCs w:val="24"/>
        </w:rPr>
        <w:t>试验</w:t>
      </w:r>
      <w:r w:rsidR="00812A3B" w:rsidRPr="00665EBC">
        <w:rPr>
          <w:rFonts w:hint="eastAsia"/>
          <w:sz w:val="24"/>
          <w:szCs w:val="24"/>
        </w:rPr>
        <w:t>流量点</w:t>
      </w:r>
      <w:r w:rsidR="00985906" w:rsidRPr="00665EBC">
        <w:rPr>
          <w:rFonts w:hint="eastAsia"/>
          <w:sz w:val="24"/>
          <w:szCs w:val="24"/>
        </w:rPr>
        <w:t>下</w:t>
      </w:r>
      <w:r w:rsidR="00812A3B" w:rsidRPr="00665EBC">
        <w:rPr>
          <w:rFonts w:hint="eastAsia"/>
          <w:sz w:val="24"/>
          <w:szCs w:val="24"/>
        </w:rPr>
        <w:t>的</w:t>
      </w:r>
      <w:r w:rsidRPr="00665EBC">
        <w:rPr>
          <w:rFonts w:hint="eastAsia"/>
          <w:sz w:val="24"/>
          <w:szCs w:val="24"/>
        </w:rPr>
        <w:t>示值误差和</w:t>
      </w:r>
      <w:r w:rsidR="00812A3B" w:rsidRPr="00665EBC">
        <w:rPr>
          <w:rFonts w:hint="eastAsia"/>
          <w:sz w:val="24"/>
          <w:szCs w:val="24"/>
        </w:rPr>
        <w:t>重复性</w:t>
      </w:r>
      <w:r w:rsidRPr="00665EBC">
        <w:rPr>
          <w:rFonts w:hint="eastAsia"/>
          <w:sz w:val="24"/>
          <w:szCs w:val="24"/>
        </w:rPr>
        <w:t>。</w:t>
      </w:r>
    </w:p>
    <w:p w14:paraId="2BF4D5C8" w14:textId="3FA89230" w:rsidR="00456694" w:rsidRPr="00665EBC" w:rsidRDefault="00456694" w:rsidP="00456694">
      <w:pPr>
        <w:snapToGrid w:val="0"/>
        <w:spacing w:line="360" w:lineRule="auto"/>
        <w:ind w:firstLineChars="200" w:firstLine="480"/>
        <w:rPr>
          <w:rFonts w:ascii="仿宋" w:eastAsia="仿宋" w:hAnsi="仿宋"/>
          <w:sz w:val="24"/>
          <w:szCs w:val="24"/>
        </w:rPr>
      </w:pPr>
      <w:r w:rsidRPr="00665EBC">
        <w:rPr>
          <w:rFonts w:ascii="仿宋" w:eastAsia="仿宋" w:hAnsi="仿宋" w:hint="eastAsia"/>
          <w:sz w:val="24"/>
          <w:szCs w:val="24"/>
        </w:rPr>
        <w:t>注：流量计的初始误差和耐久性试验后的误差试验应为同一套流量标准装置。</w:t>
      </w:r>
    </w:p>
    <w:p w14:paraId="6ABA31FF" w14:textId="7F82805F" w:rsidR="00456694" w:rsidRPr="00665EBC" w:rsidRDefault="00456694" w:rsidP="00456694">
      <w:pPr>
        <w:snapToGrid w:val="0"/>
        <w:spacing w:line="360" w:lineRule="auto"/>
        <w:rPr>
          <w:sz w:val="24"/>
          <w:szCs w:val="24"/>
        </w:rPr>
      </w:pPr>
      <w:r w:rsidRPr="00665EBC">
        <w:rPr>
          <w:rFonts w:hint="eastAsia"/>
          <w:sz w:val="24"/>
          <w:szCs w:val="24"/>
        </w:rPr>
        <w:t>10.1</w:t>
      </w:r>
      <w:r w:rsidRPr="00665EBC">
        <w:rPr>
          <w:sz w:val="24"/>
          <w:szCs w:val="24"/>
        </w:rPr>
        <w:t>1.</w:t>
      </w:r>
      <w:r w:rsidRPr="00665EBC">
        <w:rPr>
          <w:rFonts w:hint="eastAsia"/>
          <w:sz w:val="24"/>
          <w:szCs w:val="24"/>
        </w:rPr>
        <w:t xml:space="preserve">5 </w:t>
      </w:r>
      <w:r w:rsidRPr="00665EBC">
        <w:rPr>
          <w:rFonts w:hint="eastAsia"/>
          <w:sz w:val="24"/>
          <w:szCs w:val="24"/>
        </w:rPr>
        <w:t>数据处理</w:t>
      </w:r>
    </w:p>
    <w:p w14:paraId="041CE366" w14:textId="0C71E3E6" w:rsidR="00456694" w:rsidRPr="00665EBC" w:rsidRDefault="00456694" w:rsidP="00456694">
      <w:pPr>
        <w:snapToGrid w:val="0"/>
        <w:spacing w:line="360" w:lineRule="auto"/>
        <w:ind w:firstLineChars="200" w:firstLine="480"/>
        <w:rPr>
          <w:sz w:val="24"/>
          <w:szCs w:val="24"/>
        </w:rPr>
      </w:pPr>
      <w:r w:rsidRPr="00665EBC">
        <w:rPr>
          <w:rFonts w:hint="eastAsia"/>
          <w:sz w:val="24"/>
          <w:szCs w:val="24"/>
        </w:rPr>
        <w:t>采用</w:t>
      </w:r>
      <w:r w:rsidRPr="00665EBC">
        <w:rPr>
          <w:rFonts w:hint="eastAsia"/>
          <w:sz w:val="24"/>
          <w:szCs w:val="24"/>
        </w:rPr>
        <w:t>10</w:t>
      </w:r>
      <w:r w:rsidRPr="00665EBC">
        <w:rPr>
          <w:sz w:val="24"/>
          <w:szCs w:val="24"/>
        </w:rPr>
        <w:t>.</w:t>
      </w:r>
      <w:r w:rsidRPr="00665EBC">
        <w:rPr>
          <w:rFonts w:hint="eastAsia"/>
          <w:sz w:val="24"/>
          <w:szCs w:val="24"/>
        </w:rPr>
        <w:t>2</w:t>
      </w:r>
      <w:r w:rsidRPr="00665EBC">
        <w:rPr>
          <w:sz w:val="24"/>
          <w:szCs w:val="24"/>
        </w:rPr>
        <w:t>.</w:t>
      </w:r>
      <w:r w:rsidRPr="00665EBC">
        <w:rPr>
          <w:rFonts w:hint="eastAsia"/>
          <w:sz w:val="24"/>
          <w:szCs w:val="24"/>
        </w:rPr>
        <w:t>1</w:t>
      </w:r>
      <w:r w:rsidRPr="00665EBC">
        <w:rPr>
          <w:sz w:val="24"/>
          <w:szCs w:val="24"/>
        </w:rPr>
        <w:t>.</w:t>
      </w:r>
      <w:r w:rsidRPr="00665EBC">
        <w:rPr>
          <w:rFonts w:hint="eastAsia"/>
          <w:sz w:val="24"/>
          <w:szCs w:val="24"/>
        </w:rPr>
        <w:t>5</w:t>
      </w:r>
      <w:r w:rsidRPr="00665EBC">
        <w:rPr>
          <w:rFonts w:hint="eastAsia"/>
          <w:sz w:val="24"/>
          <w:szCs w:val="24"/>
        </w:rPr>
        <w:t>的方法进行试验数据处理，计算流量计的示值误差和</w:t>
      </w:r>
      <w:r w:rsidR="00812A3B" w:rsidRPr="00665EBC">
        <w:rPr>
          <w:rFonts w:hint="eastAsia"/>
          <w:sz w:val="24"/>
          <w:szCs w:val="24"/>
        </w:rPr>
        <w:t>重复性，</w:t>
      </w:r>
      <w:r w:rsidR="00985906" w:rsidRPr="00665EBC">
        <w:rPr>
          <w:rFonts w:hint="eastAsia"/>
          <w:sz w:val="24"/>
          <w:szCs w:val="24"/>
        </w:rPr>
        <w:t>计算</w:t>
      </w:r>
      <w:r w:rsidR="00904AD8" w:rsidRPr="00665EBC">
        <w:rPr>
          <w:rFonts w:hint="eastAsia"/>
          <w:sz w:val="24"/>
          <w:szCs w:val="24"/>
        </w:rPr>
        <w:t>误差偏移</w:t>
      </w:r>
      <w:r w:rsidRPr="00665EBC">
        <w:rPr>
          <w:rFonts w:hint="eastAsia"/>
          <w:sz w:val="24"/>
          <w:szCs w:val="24"/>
        </w:rPr>
        <w:t>量。</w:t>
      </w:r>
    </w:p>
    <w:p w14:paraId="634C78C6" w14:textId="4DFD6E28" w:rsidR="00456694" w:rsidRPr="00665EBC" w:rsidRDefault="00456694" w:rsidP="00456694">
      <w:pPr>
        <w:autoSpaceDE w:val="0"/>
        <w:autoSpaceDN w:val="0"/>
        <w:adjustRightInd w:val="0"/>
        <w:snapToGrid w:val="0"/>
        <w:spacing w:line="360" w:lineRule="auto"/>
        <w:jc w:val="left"/>
        <w:rPr>
          <w:sz w:val="24"/>
          <w:szCs w:val="24"/>
        </w:rPr>
      </w:pPr>
      <w:r w:rsidRPr="00665EBC">
        <w:rPr>
          <w:rFonts w:hint="eastAsia"/>
          <w:sz w:val="24"/>
          <w:szCs w:val="24"/>
        </w:rPr>
        <w:t>10.1</w:t>
      </w:r>
      <w:r w:rsidRPr="00665EBC">
        <w:rPr>
          <w:sz w:val="24"/>
          <w:szCs w:val="24"/>
        </w:rPr>
        <w:t>1.</w:t>
      </w:r>
      <w:r w:rsidRPr="00665EBC">
        <w:rPr>
          <w:rFonts w:hint="eastAsia"/>
          <w:sz w:val="24"/>
          <w:szCs w:val="24"/>
        </w:rPr>
        <w:t xml:space="preserve">6 </w:t>
      </w:r>
      <w:r w:rsidRPr="00665EBC">
        <w:rPr>
          <w:sz w:val="24"/>
          <w:szCs w:val="24"/>
        </w:rPr>
        <w:t>合格判据</w:t>
      </w:r>
    </w:p>
    <w:p w14:paraId="614AAA75" w14:textId="798B5911" w:rsidR="00456694" w:rsidRPr="00665EBC" w:rsidRDefault="00456694" w:rsidP="00456694">
      <w:pPr>
        <w:adjustRightInd w:val="0"/>
        <w:snapToGrid w:val="0"/>
        <w:spacing w:line="360" w:lineRule="auto"/>
        <w:ind w:firstLineChars="200" w:firstLine="480"/>
        <w:rPr>
          <w:sz w:val="24"/>
          <w:szCs w:val="24"/>
        </w:rPr>
      </w:pPr>
      <w:r w:rsidRPr="00665EBC">
        <w:rPr>
          <w:sz w:val="24"/>
          <w:szCs w:val="24"/>
        </w:rPr>
        <w:t>流量计试验结果</w:t>
      </w:r>
      <w:r w:rsidRPr="00665EBC">
        <w:rPr>
          <w:rFonts w:hint="eastAsia"/>
          <w:sz w:val="24"/>
          <w:szCs w:val="24"/>
        </w:rPr>
        <w:t>应</w:t>
      </w:r>
      <w:r w:rsidRPr="00665EBC">
        <w:rPr>
          <w:sz w:val="24"/>
          <w:szCs w:val="24"/>
        </w:rPr>
        <w:t>符合</w:t>
      </w:r>
      <w:r w:rsidRPr="00665EBC">
        <w:rPr>
          <w:rFonts w:hint="eastAsia"/>
          <w:sz w:val="24"/>
          <w:szCs w:val="24"/>
        </w:rPr>
        <w:t>7</w:t>
      </w:r>
      <w:r w:rsidRPr="00665EBC">
        <w:rPr>
          <w:sz w:val="24"/>
          <w:szCs w:val="24"/>
        </w:rPr>
        <w:t>.</w:t>
      </w:r>
      <w:r w:rsidRPr="00665EBC">
        <w:rPr>
          <w:rFonts w:hint="eastAsia"/>
          <w:sz w:val="24"/>
          <w:szCs w:val="24"/>
        </w:rPr>
        <w:t>9</w:t>
      </w:r>
      <w:r w:rsidRPr="00665EBC">
        <w:rPr>
          <w:sz w:val="24"/>
          <w:szCs w:val="24"/>
        </w:rPr>
        <w:t>条要求。</w:t>
      </w:r>
    </w:p>
    <w:p w14:paraId="6D640AEC" w14:textId="77777777" w:rsidR="009B0421" w:rsidRPr="00665EBC" w:rsidRDefault="009B0421">
      <w:pPr>
        <w:snapToGrid w:val="0"/>
        <w:spacing w:beforeLines="100" w:before="312" w:afterLines="100" w:after="312" w:line="360" w:lineRule="auto"/>
        <w:outlineLvl w:val="0"/>
        <w:rPr>
          <w:rFonts w:eastAsia="黑体"/>
          <w:sz w:val="24"/>
        </w:rPr>
      </w:pPr>
      <w:bookmarkStart w:id="232" w:name="_Toc457807291"/>
      <w:bookmarkStart w:id="233" w:name="_Toc457808155"/>
      <w:bookmarkStart w:id="234" w:name="_Toc457808617"/>
      <w:bookmarkStart w:id="235" w:name="_Toc501210822"/>
      <w:bookmarkStart w:id="236" w:name="_Toc185070226"/>
      <w:r w:rsidRPr="00665EBC">
        <w:rPr>
          <w:rFonts w:eastAsia="黑体"/>
          <w:sz w:val="24"/>
        </w:rPr>
        <w:t>1</w:t>
      </w:r>
      <w:r w:rsidRPr="00665EBC">
        <w:rPr>
          <w:rFonts w:eastAsia="黑体" w:hint="eastAsia"/>
          <w:sz w:val="24"/>
        </w:rPr>
        <w:t>1</w:t>
      </w:r>
      <w:r w:rsidRPr="00665EBC">
        <w:rPr>
          <w:rFonts w:eastAsia="黑体"/>
          <w:sz w:val="24"/>
        </w:rPr>
        <w:t xml:space="preserve"> </w:t>
      </w:r>
      <w:r w:rsidRPr="00665EBC">
        <w:rPr>
          <w:rFonts w:eastAsia="黑体"/>
          <w:sz w:val="24"/>
        </w:rPr>
        <w:t>试验项目所用的计量器具和设备表</w:t>
      </w:r>
      <w:bookmarkEnd w:id="232"/>
      <w:bookmarkEnd w:id="233"/>
      <w:bookmarkEnd w:id="234"/>
      <w:bookmarkEnd w:id="235"/>
      <w:bookmarkEnd w:id="236"/>
    </w:p>
    <w:p w14:paraId="3203E111" w14:textId="50EB28DA" w:rsidR="009B0421" w:rsidRPr="00665EBC" w:rsidRDefault="009B0421" w:rsidP="00027704">
      <w:pPr>
        <w:snapToGrid w:val="0"/>
        <w:spacing w:line="360" w:lineRule="auto"/>
        <w:ind w:firstLineChars="200" w:firstLine="480"/>
        <w:rPr>
          <w:sz w:val="24"/>
        </w:rPr>
      </w:pPr>
      <w:r w:rsidRPr="00665EBC">
        <w:rPr>
          <w:sz w:val="24"/>
        </w:rPr>
        <w:t>试验项目所用的计量器具和设备表见表</w:t>
      </w:r>
      <w:r w:rsidRPr="00665EBC">
        <w:rPr>
          <w:rFonts w:hint="eastAsia"/>
          <w:sz w:val="24"/>
        </w:rPr>
        <w:t>1</w:t>
      </w:r>
      <w:r w:rsidR="006F09F8" w:rsidRPr="00665EBC">
        <w:rPr>
          <w:sz w:val="24"/>
        </w:rPr>
        <w:t>8</w:t>
      </w:r>
      <w:r w:rsidRPr="00665EBC">
        <w:rPr>
          <w:rFonts w:hint="eastAsia"/>
          <w:sz w:val="24"/>
        </w:rPr>
        <w:t>。</w:t>
      </w:r>
    </w:p>
    <w:p w14:paraId="59DE2137" w14:textId="588A41C9" w:rsidR="009B0421" w:rsidRPr="00665EBC" w:rsidRDefault="009B0421" w:rsidP="00027704">
      <w:pPr>
        <w:snapToGrid w:val="0"/>
        <w:spacing w:line="360" w:lineRule="auto"/>
        <w:ind w:firstLineChars="200" w:firstLine="420"/>
        <w:jc w:val="center"/>
        <w:rPr>
          <w:rFonts w:eastAsia="黑体"/>
        </w:rPr>
      </w:pPr>
      <w:r w:rsidRPr="00665EBC">
        <w:rPr>
          <w:rFonts w:eastAsia="黑体" w:cs="黑体" w:hint="eastAsia"/>
        </w:rPr>
        <w:t>表</w:t>
      </w:r>
      <w:r w:rsidRPr="00665EBC">
        <w:rPr>
          <w:rFonts w:eastAsia="黑体" w:cs="黑体" w:hint="eastAsia"/>
        </w:rPr>
        <w:t>1</w:t>
      </w:r>
      <w:r w:rsidR="006F09F8" w:rsidRPr="00665EBC">
        <w:rPr>
          <w:rFonts w:eastAsia="黑体" w:cs="黑体"/>
        </w:rPr>
        <w:t>8</w:t>
      </w:r>
      <w:r w:rsidRPr="00665EBC">
        <w:rPr>
          <w:rFonts w:eastAsia="黑体"/>
          <w:szCs w:val="21"/>
        </w:rPr>
        <w:t>试验项目所用的计量器具和设备表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1100"/>
        <w:gridCol w:w="3218"/>
        <w:gridCol w:w="3685"/>
      </w:tblGrid>
      <w:tr w:rsidR="00665EBC" w:rsidRPr="00665EBC" w14:paraId="38DB09F4" w14:textId="77777777">
        <w:trPr>
          <w:trHeight w:val="740"/>
        </w:trPr>
        <w:tc>
          <w:tcPr>
            <w:tcW w:w="502" w:type="dxa"/>
            <w:tcBorders>
              <w:top w:val="single" w:sz="4" w:space="0" w:color="auto"/>
              <w:left w:val="single" w:sz="4" w:space="0" w:color="auto"/>
              <w:bottom w:val="single" w:sz="4" w:space="0" w:color="auto"/>
              <w:right w:val="single" w:sz="4" w:space="0" w:color="auto"/>
            </w:tcBorders>
            <w:vAlign w:val="center"/>
          </w:tcPr>
          <w:p w14:paraId="39AD253B" w14:textId="77777777" w:rsidR="009B0421" w:rsidRPr="00665EBC" w:rsidRDefault="009B0421">
            <w:pPr>
              <w:snapToGrid w:val="0"/>
              <w:jc w:val="center"/>
              <w:rPr>
                <w:szCs w:val="21"/>
              </w:rPr>
            </w:pPr>
            <w:r w:rsidRPr="00665EBC">
              <w:rPr>
                <w:rFonts w:cs="宋体" w:hint="eastAsia"/>
                <w:szCs w:val="21"/>
              </w:rPr>
              <w:t>序号</w:t>
            </w:r>
          </w:p>
        </w:tc>
        <w:tc>
          <w:tcPr>
            <w:tcW w:w="1100" w:type="dxa"/>
            <w:tcBorders>
              <w:top w:val="single" w:sz="4" w:space="0" w:color="auto"/>
              <w:left w:val="single" w:sz="4" w:space="0" w:color="auto"/>
              <w:bottom w:val="single" w:sz="4" w:space="0" w:color="auto"/>
              <w:right w:val="single" w:sz="4" w:space="0" w:color="auto"/>
            </w:tcBorders>
            <w:vAlign w:val="center"/>
          </w:tcPr>
          <w:p w14:paraId="427A11A4" w14:textId="77777777" w:rsidR="009B0421" w:rsidRPr="00665EBC" w:rsidRDefault="009B0421">
            <w:pPr>
              <w:snapToGrid w:val="0"/>
              <w:jc w:val="center"/>
              <w:rPr>
                <w:szCs w:val="21"/>
              </w:rPr>
            </w:pPr>
            <w:r w:rsidRPr="00665EBC">
              <w:rPr>
                <w:rFonts w:cs="宋体" w:hint="eastAsia"/>
                <w:szCs w:val="21"/>
              </w:rPr>
              <w:t>试验参数或项目</w:t>
            </w:r>
          </w:p>
        </w:tc>
        <w:tc>
          <w:tcPr>
            <w:tcW w:w="3218" w:type="dxa"/>
            <w:tcBorders>
              <w:top w:val="single" w:sz="4" w:space="0" w:color="auto"/>
              <w:left w:val="single" w:sz="4" w:space="0" w:color="auto"/>
              <w:bottom w:val="single" w:sz="4" w:space="0" w:color="auto"/>
              <w:right w:val="single" w:sz="4" w:space="0" w:color="auto"/>
            </w:tcBorders>
            <w:vAlign w:val="center"/>
          </w:tcPr>
          <w:p w14:paraId="600385CF" w14:textId="77777777" w:rsidR="009B0421" w:rsidRPr="00665EBC" w:rsidRDefault="009B0421">
            <w:pPr>
              <w:snapToGrid w:val="0"/>
              <w:jc w:val="center"/>
              <w:rPr>
                <w:szCs w:val="21"/>
              </w:rPr>
            </w:pPr>
            <w:r w:rsidRPr="00665EBC">
              <w:rPr>
                <w:rFonts w:cs="宋体" w:hint="eastAsia"/>
                <w:szCs w:val="21"/>
              </w:rPr>
              <w:t>试验设备名称</w:t>
            </w:r>
          </w:p>
        </w:tc>
        <w:tc>
          <w:tcPr>
            <w:tcW w:w="3685" w:type="dxa"/>
            <w:tcBorders>
              <w:top w:val="single" w:sz="4" w:space="0" w:color="auto"/>
              <w:left w:val="single" w:sz="4" w:space="0" w:color="auto"/>
              <w:bottom w:val="single" w:sz="4" w:space="0" w:color="auto"/>
              <w:right w:val="single" w:sz="4" w:space="0" w:color="auto"/>
            </w:tcBorders>
            <w:vAlign w:val="center"/>
          </w:tcPr>
          <w:p w14:paraId="0231501D" w14:textId="77777777" w:rsidR="009B0421" w:rsidRPr="00665EBC" w:rsidRDefault="009B0421">
            <w:pPr>
              <w:snapToGrid w:val="0"/>
              <w:jc w:val="center"/>
              <w:rPr>
                <w:szCs w:val="21"/>
              </w:rPr>
            </w:pPr>
            <w:r w:rsidRPr="00665EBC">
              <w:rPr>
                <w:rFonts w:cs="宋体" w:hint="eastAsia"/>
                <w:szCs w:val="21"/>
              </w:rPr>
              <w:t>主要性能指标及要求</w:t>
            </w:r>
          </w:p>
        </w:tc>
      </w:tr>
      <w:tr w:rsidR="00665EBC" w:rsidRPr="00665EBC" w14:paraId="30712342" w14:textId="77777777" w:rsidTr="009620B4">
        <w:trPr>
          <w:trHeight w:val="1785"/>
        </w:trPr>
        <w:tc>
          <w:tcPr>
            <w:tcW w:w="502" w:type="dxa"/>
            <w:vMerge w:val="restart"/>
            <w:tcBorders>
              <w:top w:val="single" w:sz="4" w:space="0" w:color="auto"/>
              <w:left w:val="single" w:sz="4" w:space="0" w:color="auto"/>
              <w:right w:val="single" w:sz="4" w:space="0" w:color="auto"/>
            </w:tcBorders>
            <w:vAlign w:val="center"/>
          </w:tcPr>
          <w:p w14:paraId="4619AFEE" w14:textId="77777777" w:rsidR="0072714A" w:rsidRPr="00665EBC" w:rsidRDefault="0072714A">
            <w:pPr>
              <w:snapToGrid w:val="0"/>
              <w:jc w:val="center"/>
              <w:rPr>
                <w:szCs w:val="21"/>
              </w:rPr>
            </w:pPr>
            <w:r w:rsidRPr="00665EBC">
              <w:rPr>
                <w:rFonts w:cs="宋体"/>
                <w:szCs w:val="21"/>
              </w:rPr>
              <w:t>1</w:t>
            </w:r>
          </w:p>
        </w:tc>
        <w:tc>
          <w:tcPr>
            <w:tcW w:w="1100" w:type="dxa"/>
            <w:vMerge w:val="restart"/>
            <w:tcBorders>
              <w:top w:val="single" w:sz="4" w:space="0" w:color="auto"/>
              <w:left w:val="single" w:sz="4" w:space="0" w:color="auto"/>
              <w:right w:val="single" w:sz="4" w:space="0" w:color="auto"/>
            </w:tcBorders>
            <w:vAlign w:val="center"/>
          </w:tcPr>
          <w:p w14:paraId="627F2995" w14:textId="77777777" w:rsidR="0072714A" w:rsidRPr="00665EBC" w:rsidRDefault="0072714A">
            <w:pPr>
              <w:snapToGrid w:val="0"/>
              <w:jc w:val="center"/>
              <w:rPr>
                <w:szCs w:val="21"/>
              </w:rPr>
            </w:pPr>
            <w:r w:rsidRPr="00665EBC">
              <w:rPr>
                <w:rFonts w:hint="eastAsia"/>
                <w:szCs w:val="21"/>
              </w:rPr>
              <w:t>流量</w:t>
            </w:r>
          </w:p>
        </w:tc>
        <w:tc>
          <w:tcPr>
            <w:tcW w:w="3218" w:type="dxa"/>
            <w:tcBorders>
              <w:top w:val="single" w:sz="4" w:space="0" w:color="auto"/>
              <w:left w:val="single" w:sz="4" w:space="0" w:color="auto"/>
              <w:bottom w:val="single" w:sz="4" w:space="0" w:color="auto"/>
              <w:right w:val="single" w:sz="4" w:space="0" w:color="auto"/>
            </w:tcBorders>
            <w:vAlign w:val="center"/>
          </w:tcPr>
          <w:p w14:paraId="436B1717" w14:textId="77777777" w:rsidR="0072714A" w:rsidRPr="00665EBC" w:rsidRDefault="00E640D3">
            <w:pPr>
              <w:snapToGrid w:val="0"/>
              <w:jc w:val="left"/>
              <w:rPr>
                <w:rFonts w:cs="宋体"/>
                <w:szCs w:val="21"/>
              </w:rPr>
            </w:pPr>
            <w:r w:rsidRPr="00665EBC">
              <w:rPr>
                <w:rFonts w:cs="宋体" w:hint="eastAsia"/>
                <w:szCs w:val="21"/>
              </w:rPr>
              <w:t>液体</w:t>
            </w:r>
            <w:r w:rsidR="0072714A" w:rsidRPr="00665EBC">
              <w:rPr>
                <w:rFonts w:cs="宋体" w:hint="eastAsia"/>
                <w:szCs w:val="21"/>
              </w:rPr>
              <w:t>流量标准装置</w:t>
            </w:r>
          </w:p>
          <w:p w14:paraId="7E619EA6" w14:textId="1A5B2FC4" w:rsidR="0072714A" w:rsidRPr="00665EBC" w:rsidRDefault="0072714A" w:rsidP="00534E45">
            <w:pPr>
              <w:snapToGrid w:val="0"/>
              <w:jc w:val="left"/>
              <w:rPr>
                <w:szCs w:val="21"/>
              </w:rPr>
            </w:pPr>
            <w:r w:rsidRPr="00665EBC">
              <w:rPr>
                <w:rFonts w:cs="宋体" w:hint="eastAsia"/>
                <w:szCs w:val="21"/>
              </w:rPr>
              <w:t>（如</w:t>
            </w:r>
            <w:r w:rsidR="00411531" w:rsidRPr="00665EBC">
              <w:rPr>
                <w:rFonts w:cs="宋体" w:hint="eastAsia"/>
                <w:szCs w:val="21"/>
              </w:rPr>
              <w:t>质量法液体流量标准装置、容积法液体流量标准装置</w:t>
            </w:r>
            <w:r w:rsidRPr="00665EBC">
              <w:rPr>
                <w:rFonts w:cs="宋体" w:hint="eastAsia"/>
                <w:szCs w:val="21"/>
              </w:rPr>
              <w:t>、标准表法</w:t>
            </w:r>
            <w:r w:rsidR="00E640D3" w:rsidRPr="00665EBC">
              <w:rPr>
                <w:rFonts w:cs="宋体" w:hint="eastAsia"/>
                <w:szCs w:val="21"/>
              </w:rPr>
              <w:t>液体</w:t>
            </w:r>
            <w:r w:rsidRPr="00665EBC">
              <w:rPr>
                <w:rFonts w:cs="宋体" w:hint="eastAsia"/>
                <w:szCs w:val="21"/>
              </w:rPr>
              <w:t>流量标准装置</w:t>
            </w:r>
            <w:r w:rsidR="00411531" w:rsidRPr="00665EBC">
              <w:rPr>
                <w:rFonts w:cs="宋体" w:hint="eastAsia"/>
                <w:szCs w:val="21"/>
              </w:rPr>
              <w:t>、体积管等</w:t>
            </w:r>
            <w:r w:rsidRPr="00665EBC">
              <w:rPr>
                <w:rFonts w:cs="宋体" w:hint="eastAsia"/>
                <w:szCs w:val="21"/>
              </w:rPr>
              <w:t>）</w:t>
            </w:r>
          </w:p>
        </w:tc>
        <w:tc>
          <w:tcPr>
            <w:tcW w:w="3685" w:type="dxa"/>
            <w:tcBorders>
              <w:top w:val="single" w:sz="4" w:space="0" w:color="auto"/>
              <w:left w:val="single" w:sz="4" w:space="0" w:color="auto"/>
              <w:bottom w:val="single" w:sz="4" w:space="0" w:color="auto"/>
              <w:right w:val="single" w:sz="4" w:space="0" w:color="auto"/>
            </w:tcBorders>
            <w:vAlign w:val="center"/>
          </w:tcPr>
          <w:p w14:paraId="02104995" w14:textId="77777777" w:rsidR="0072714A" w:rsidRPr="00665EBC" w:rsidRDefault="0072714A">
            <w:pPr>
              <w:snapToGrid w:val="0"/>
              <w:jc w:val="left"/>
              <w:rPr>
                <w:rFonts w:cs="宋体"/>
                <w:szCs w:val="21"/>
              </w:rPr>
            </w:pPr>
            <w:r w:rsidRPr="00665EBC">
              <w:rPr>
                <w:rFonts w:cs="宋体" w:hint="eastAsia"/>
                <w:szCs w:val="21"/>
              </w:rPr>
              <w:t>流量范围：</w:t>
            </w:r>
          </w:p>
          <w:p w14:paraId="45E39599" w14:textId="77777777" w:rsidR="0072714A" w:rsidRPr="00665EBC" w:rsidRDefault="0072714A">
            <w:pPr>
              <w:snapToGrid w:val="0"/>
              <w:rPr>
                <w:sz w:val="24"/>
                <w:szCs w:val="24"/>
                <w:vertAlign w:val="subscript"/>
              </w:rPr>
            </w:pPr>
            <w:r w:rsidRPr="00665EBC">
              <w:rPr>
                <w:rFonts w:cs="宋体" w:hint="eastAsia"/>
                <w:szCs w:val="21"/>
              </w:rPr>
              <w:t>最小规格流量计的</w:t>
            </w:r>
            <w:r w:rsidRPr="00665EBC">
              <w:rPr>
                <w:i/>
                <w:iCs/>
                <w:szCs w:val="21"/>
              </w:rPr>
              <w:t>q</w:t>
            </w:r>
            <w:r w:rsidRPr="00665EBC">
              <w:rPr>
                <w:szCs w:val="21"/>
                <w:vertAlign w:val="subscript"/>
              </w:rPr>
              <w:t>min</w:t>
            </w:r>
            <w:r w:rsidRPr="00665EBC">
              <w:rPr>
                <w:rFonts w:cs="宋体" w:hint="eastAsia"/>
                <w:szCs w:val="21"/>
              </w:rPr>
              <w:t>至最大规格流量计的</w:t>
            </w:r>
            <w:r w:rsidRPr="00665EBC">
              <w:rPr>
                <w:rFonts w:cs="宋体" w:hint="eastAsia"/>
                <w:szCs w:val="21"/>
              </w:rPr>
              <w:t>1.2</w:t>
            </w:r>
            <w:r w:rsidRPr="00665EBC">
              <w:rPr>
                <w:i/>
                <w:sz w:val="24"/>
                <w:szCs w:val="24"/>
              </w:rPr>
              <w:t>q</w:t>
            </w:r>
            <w:r w:rsidRPr="00665EBC">
              <w:rPr>
                <w:sz w:val="24"/>
                <w:szCs w:val="24"/>
                <w:vertAlign w:val="subscript"/>
              </w:rPr>
              <w:t>max</w:t>
            </w:r>
          </w:p>
          <w:p w14:paraId="46EED877" w14:textId="77777777" w:rsidR="0072714A" w:rsidRPr="00665EBC" w:rsidRDefault="0072714A">
            <w:pPr>
              <w:snapToGrid w:val="0"/>
              <w:rPr>
                <w:rFonts w:cs="宋体"/>
                <w:szCs w:val="21"/>
              </w:rPr>
            </w:pPr>
            <w:r w:rsidRPr="00665EBC">
              <w:rPr>
                <w:rFonts w:cs="宋体" w:hint="eastAsia"/>
                <w:szCs w:val="21"/>
              </w:rPr>
              <w:t>扩展不确定度：</w:t>
            </w:r>
          </w:p>
          <w:p w14:paraId="53F31B74" w14:textId="77777777" w:rsidR="0072714A" w:rsidRPr="00665EBC" w:rsidRDefault="0072714A">
            <w:pPr>
              <w:snapToGrid w:val="0"/>
              <w:rPr>
                <w:szCs w:val="21"/>
              </w:rPr>
            </w:pPr>
            <w:r w:rsidRPr="00665EBC">
              <w:rPr>
                <w:rFonts w:cs="宋体" w:hint="eastAsia"/>
                <w:szCs w:val="21"/>
              </w:rPr>
              <w:t>不大于流量计最大允许误差绝对值的</w:t>
            </w:r>
            <w:r w:rsidRPr="00665EBC">
              <w:rPr>
                <w:rFonts w:cs="宋体" w:hint="eastAsia"/>
                <w:szCs w:val="21"/>
              </w:rPr>
              <w:t>1/3</w:t>
            </w:r>
            <w:r w:rsidRPr="00665EBC">
              <w:rPr>
                <w:rFonts w:cs="宋体" w:hint="eastAsia"/>
                <w:szCs w:val="21"/>
              </w:rPr>
              <w:t>。</w:t>
            </w:r>
          </w:p>
        </w:tc>
      </w:tr>
      <w:tr w:rsidR="00665EBC" w:rsidRPr="00665EBC" w14:paraId="7B636AD2" w14:textId="77777777" w:rsidTr="0093331B">
        <w:trPr>
          <w:trHeight w:val="792"/>
        </w:trPr>
        <w:tc>
          <w:tcPr>
            <w:tcW w:w="502" w:type="dxa"/>
            <w:vMerge/>
            <w:tcBorders>
              <w:left w:val="single" w:sz="4" w:space="0" w:color="auto"/>
              <w:right w:val="single" w:sz="4" w:space="0" w:color="auto"/>
            </w:tcBorders>
            <w:vAlign w:val="center"/>
          </w:tcPr>
          <w:p w14:paraId="7F6266F3" w14:textId="77777777" w:rsidR="0072714A" w:rsidRPr="00665EBC" w:rsidRDefault="0072714A">
            <w:pPr>
              <w:snapToGrid w:val="0"/>
              <w:jc w:val="center"/>
              <w:rPr>
                <w:rFonts w:cs="宋体"/>
                <w:szCs w:val="21"/>
              </w:rPr>
            </w:pPr>
          </w:p>
        </w:tc>
        <w:tc>
          <w:tcPr>
            <w:tcW w:w="1100" w:type="dxa"/>
            <w:vMerge/>
            <w:tcBorders>
              <w:left w:val="single" w:sz="4" w:space="0" w:color="auto"/>
              <w:right w:val="single" w:sz="4" w:space="0" w:color="auto"/>
            </w:tcBorders>
            <w:vAlign w:val="center"/>
          </w:tcPr>
          <w:p w14:paraId="7D147F85" w14:textId="77777777" w:rsidR="0072714A" w:rsidRPr="00665EBC" w:rsidRDefault="0072714A">
            <w:pPr>
              <w:snapToGrid w:val="0"/>
              <w:jc w:val="center"/>
              <w:rPr>
                <w:szCs w:val="21"/>
              </w:rPr>
            </w:pPr>
          </w:p>
        </w:tc>
        <w:tc>
          <w:tcPr>
            <w:tcW w:w="3218" w:type="dxa"/>
            <w:tcBorders>
              <w:top w:val="single" w:sz="4" w:space="0" w:color="auto"/>
              <w:left w:val="single" w:sz="4" w:space="0" w:color="auto"/>
              <w:bottom w:val="single" w:sz="4" w:space="0" w:color="auto"/>
              <w:right w:val="single" w:sz="4" w:space="0" w:color="auto"/>
            </w:tcBorders>
            <w:vAlign w:val="center"/>
          </w:tcPr>
          <w:p w14:paraId="166D0C47" w14:textId="3886C53C" w:rsidR="0072714A" w:rsidRPr="00665EBC" w:rsidRDefault="0072714A" w:rsidP="0072714A">
            <w:pPr>
              <w:snapToGrid w:val="0"/>
              <w:jc w:val="left"/>
              <w:rPr>
                <w:rFonts w:cs="宋体"/>
                <w:szCs w:val="21"/>
              </w:rPr>
            </w:pPr>
            <w:r w:rsidRPr="00665EBC">
              <w:rPr>
                <w:rFonts w:cs="宋体" w:hint="eastAsia"/>
                <w:szCs w:val="21"/>
              </w:rPr>
              <w:t>温度计（</w:t>
            </w:r>
            <w:r w:rsidRPr="00665EBC">
              <w:rPr>
                <w:rFonts w:cs="黑体" w:hint="eastAsia"/>
                <w:kern w:val="0"/>
              </w:rPr>
              <w:t>测量流经流量计的</w:t>
            </w:r>
            <w:r w:rsidR="00E640D3" w:rsidRPr="00665EBC">
              <w:rPr>
                <w:rFonts w:cs="黑体" w:hint="eastAsia"/>
                <w:kern w:val="0"/>
              </w:rPr>
              <w:t>液体</w:t>
            </w:r>
            <w:r w:rsidR="00411531" w:rsidRPr="00665EBC">
              <w:rPr>
                <w:rFonts w:cs="黑体" w:hint="eastAsia"/>
                <w:kern w:val="0"/>
              </w:rPr>
              <w:t>介质</w:t>
            </w:r>
            <w:r w:rsidRPr="00665EBC">
              <w:rPr>
                <w:rFonts w:cs="黑体" w:hint="eastAsia"/>
                <w:kern w:val="0"/>
              </w:rPr>
              <w:t>温度</w:t>
            </w:r>
            <w:r w:rsidRPr="00665EBC">
              <w:rPr>
                <w:rFonts w:cs="宋体" w:hint="eastAsia"/>
                <w:szCs w:val="21"/>
              </w:rPr>
              <w:t>）</w:t>
            </w:r>
          </w:p>
        </w:tc>
        <w:tc>
          <w:tcPr>
            <w:tcW w:w="3685" w:type="dxa"/>
            <w:tcBorders>
              <w:top w:val="single" w:sz="4" w:space="0" w:color="auto"/>
              <w:left w:val="single" w:sz="4" w:space="0" w:color="auto"/>
              <w:bottom w:val="single" w:sz="4" w:space="0" w:color="auto"/>
              <w:right w:val="single" w:sz="4" w:space="0" w:color="auto"/>
            </w:tcBorders>
            <w:vAlign w:val="center"/>
          </w:tcPr>
          <w:p w14:paraId="707CB61D" w14:textId="1543D52E" w:rsidR="0072714A" w:rsidRPr="00665EBC" w:rsidRDefault="00650FE3">
            <w:pPr>
              <w:snapToGrid w:val="0"/>
              <w:jc w:val="left"/>
              <w:rPr>
                <w:rFonts w:cs="宋体"/>
                <w:szCs w:val="21"/>
              </w:rPr>
            </w:pPr>
            <w:r w:rsidRPr="00665EBC">
              <w:rPr>
                <w:kern w:val="0"/>
                <w:szCs w:val="21"/>
              </w:rPr>
              <w:t>MPE</w:t>
            </w:r>
            <w:r w:rsidRPr="00665EBC">
              <w:rPr>
                <w:rFonts w:hint="eastAsia"/>
                <w:kern w:val="0"/>
                <w:szCs w:val="21"/>
              </w:rPr>
              <w:t>：±</w:t>
            </w:r>
            <w:r w:rsidRPr="00665EBC">
              <w:rPr>
                <w:kern w:val="0"/>
                <w:szCs w:val="21"/>
              </w:rPr>
              <w:t>0.</w:t>
            </w:r>
            <w:r w:rsidRPr="00665EBC">
              <w:rPr>
                <w:rFonts w:hint="eastAsia"/>
                <w:kern w:val="0"/>
                <w:szCs w:val="21"/>
              </w:rPr>
              <w:t>2</w:t>
            </w:r>
            <w:r w:rsidRPr="00665EBC">
              <w:rPr>
                <w:rFonts w:ascii="宋体" w:hAnsi="宋体" w:cs="宋体" w:hint="eastAsia"/>
                <w:kern w:val="0"/>
                <w:szCs w:val="21"/>
              </w:rPr>
              <w:t>℃</w:t>
            </w:r>
          </w:p>
        </w:tc>
      </w:tr>
      <w:tr w:rsidR="00665EBC" w:rsidRPr="00665EBC" w14:paraId="5129AD04" w14:textId="77777777" w:rsidTr="0093331B">
        <w:trPr>
          <w:trHeight w:val="792"/>
        </w:trPr>
        <w:tc>
          <w:tcPr>
            <w:tcW w:w="502" w:type="dxa"/>
            <w:vMerge/>
            <w:tcBorders>
              <w:left w:val="single" w:sz="4" w:space="0" w:color="auto"/>
              <w:right w:val="single" w:sz="4" w:space="0" w:color="auto"/>
            </w:tcBorders>
            <w:vAlign w:val="center"/>
          </w:tcPr>
          <w:p w14:paraId="6843C13F" w14:textId="77777777" w:rsidR="00650FE3" w:rsidRPr="00665EBC" w:rsidRDefault="00650FE3" w:rsidP="00650FE3">
            <w:pPr>
              <w:snapToGrid w:val="0"/>
              <w:jc w:val="center"/>
              <w:rPr>
                <w:rFonts w:cs="宋体"/>
                <w:szCs w:val="21"/>
              </w:rPr>
            </w:pPr>
          </w:p>
        </w:tc>
        <w:tc>
          <w:tcPr>
            <w:tcW w:w="1100" w:type="dxa"/>
            <w:vMerge/>
            <w:tcBorders>
              <w:left w:val="single" w:sz="4" w:space="0" w:color="auto"/>
              <w:right w:val="single" w:sz="4" w:space="0" w:color="auto"/>
            </w:tcBorders>
            <w:vAlign w:val="center"/>
          </w:tcPr>
          <w:p w14:paraId="0A59778A" w14:textId="77777777" w:rsidR="00650FE3" w:rsidRPr="00665EBC" w:rsidRDefault="00650FE3" w:rsidP="00650FE3">
            <w:pPr>
              <w:snapToGrid w:val="0"/>
              <w:jc w:val="center"/>
              <w:rPr>
                <w:szCs w:val="21"/>
              </w:rPr>
            </w:pPr>
          </w:p>
        </w:tc>
        <w:tc>
          <w:tcPr>
            <w:tcW w:w="3218" w:type="dxa"/>
            <w:tcBorders>
              <w:top w:val="single" w:sz="4" w:space="0" w:color="auto"/>
              <w:left w:val="single" w:sz="4" w:space="0" w:color="auto"/>
              <w:bottom w:val="single" w:sz="4" w:space="0" w:color="auto"/>
              <w:right w:val="single" w:sz="4" w:space="0" w:color="auto"/>
            </w:tcBorders>
            <w:vAlign w:val="center"/>
          </w:tcPr>
          <w:p w14:paraId="254BA0F5" w14:textId="04C6FCE0" w:rsidR="00650FE3" w:rsidRPr="00665EBC" w:rsidRDefault="00650FE3" w:rsidP="00650FE3">
            <w:pPr>
              <w:snapToGrid w:val="0"/>
              <w:jc w:val="left"/>
              <w:rPr>
                <w:rFonts w:cs="宋体"/>
                <w:szCs w:val="21"/>
              </w:rPr>
            </w:pPr>
            <w:r w:rsidRPr="00665EBC">
              <w:rPr>
                <w:rFonts w:cs="宋体" w:hint="eastAsia"/>
                <w:szCs w:val="21"/>
              </w:rPr>
              <w:t>压力计（</w:t>
            </w:r>
            <w:r w:rsidRPr="00665EBC">
              <w:rPr>
                <w:rFonts w:cs="黑体" w:hint="eastAsia"/>
                <w:kern w:val="0"/>
              </w:rPr>
              <w:t>测量流经流量计的液体介质压力</w:t>
            </w:r>
            <w:r w:rsidRPr="00665EBC">
              <w:rPr>
                <w:rFonts w:cs="宋体" w:hint="eastAsia"/>
                <w:szCs w:val="21"/>
              </w:rPr>
              <w:t>）</w:t>
            </w:r>
          </w:p>
        </w:tc>
        <w:tc>
          <w:tcPr>
            <w:tcW w:w="3685" w:type="dxa"/>
            <w:tcBorders>
              <w:top w:val="single" w:sz="4" w:space="0" w:color="auto"/>
              <w:left w:val="single" w:sz="4" w:space="0" w:color="auto"/>
              <w:bottom w:val="single" w:sz="4" w:space="0" w:color="auto"/>
              <w:right w:val="single" w:sz="4" w:space="0" w:color="auto"/>
            </w:tcBorders>
            <w:vAlign w:val="center"/>
          </w:tcPr>
          <w:p w14:paraId="616A96D7" w14:textId="60DFD5CB" w:rsidR="00650FE3" w:rsidRPr="00665EBC" w:rsidRDefault="00650FE3" w:rsidP="00650FE3">
            <w:pPr>
              <w:snapToGrid w:val="0"/>
              <w:jc w:val="left"/>
              <w:rPr>
                <w:kern w:val="0"/>
                <w:szCs w:val="21"/>
              </w:rPr>
            </w:pPr>
            <w:r w:rsidRPr="00665EBC">
              <w:rPr>
                <w:kern w:val="0"/>
                <w:szCs w:val="21"/>
              </w:rPr>
              <w:t>0.</w:t>
            </w:r>
            <w:r w:rsidRPr="00665EBC">
              <w:rPr>
                <w:rFonts w:hint="eastAsia"/>
                <w:kern w:val="0"/>
                <w:szCs w:val="21"/>
              </w:rPr>
              <w:t>2</w:t>
            </w:r>
            <w:r w:rsidRPr="00665EBC">
              <w:rPr>
                <w:kern w:val="0"/>
                <w:szCs w:val="21"/>
              </w:rPr>
              <w:t>级</w:t>
            </w:r>
          </w:p>
        </w:tc>
      </w:tr>
      <w:tr w:rsidR="00665EBC" w:rsidRPr="00665EBC" w14:paraId="60E82FCC" w14:textId="77777777" w:rsidTr="0093331B">
        <w:trPr>
          <w:trHeight w:val="693"/>
        </w:trPr>
        <w:tc>
          <w:tcPr>
            <w:tcW w:w="502" w:type="dxa"/>
            <w:vMerge/>
            <w:tcBorders>
              <w:left w:val="single" w:sz="4" w:space="0" w:color="auto"/>
              <w:bottom w:val="single" w:sz="4" w:space="0" w:color="auto"/>
              <w:right w:val="single" w:sz="4" w:space="0" w:color="auto"/>
            </w:tcBorders>
            <w:vAlign w:val="center"/>
          </w:tcPr>
          <w:p w14:paraId="3005F6E5" w14:textId="77777777" w:rsidR="00650FE3" w:rsidRPr="00665EBC" w:rsidRDefault="00650FE3" w:rsidP="00650FE3">
            <w:pPr>
              <w:snapToGrid w:val="0"/>
              <w:jc w:val="center"/>
              <w:rPr>
                <w:rFonts w:cs="宋体"/>
                <w:szCs w:val="21"/>
              </w:rPr>
            </w:pPr>
          </w:p>
        </w:tc>
        <w:tc>
          <w:tcPr>
            <w:tcW w:w="1100" w:type="dxa"/>
            <w:vMerge/>
            <w:tcBorders>
              <w:left w:val="single" w:sz="4" w:space="0" w:color="auto"/>
              <w:bottom w:val="single" w:sz="4" w:space="0" w:color="auto"/>
              <w:right w:val="single" w:sz="4" w:space="0" w:color="auto"/>
            </w:tcBorders>
            <w:vAlign w:val="center"/>
          </w:tcPr>
          <w:p w14:paraId="6FDD8BBA" w14:textId="77777777" w:rsidR="00650FE3" w:rsidRPr="00665EBC" w:rsidRDefault="00650FE3" w:rsidP="00650FE3">
            <w:pPr>
              <w:snapToGrid w:val="0"/>
              <w:jc w:val="center"/>
              <w:rPr>
                <w:szCs w:val="21"/>
              </w:rPr>
            </w:pPr>
          </w:p>
        </w:tc>
        <w:tc>
          <w:tcPr>
            <w:tcW w:w="3218" w:type="dxa"/>
            <w:tcBorders>
              <w:top w:val="single" w:sz="4" w:space="0" w:color="auto"/>
              <w:left w:val="single" w:sz="4" w:space="0" w:color="auto"/>
              <w:bottom w:val="single" w:sz="4" w:space="0" w:color="auto"/>
              <w:right w:val="single" w:sz="4" w:space="0" w:color="auto"/>
            </w:tcBorders>
            <w:vAlign w:val="center"/>
          </w:tcPr>
          <w:p w14:paraId="214644ED" w14:textId="1BC04E3C" w:rsidR="00650FE3" w:rsidRPr="00665EBC" w:rsidRDefault="00650FE3" w:rsidP="00650FE3">
            <w:pPr>
              <w:snapToGrid w:val="0"/>
              <w:jc w:val="left"/>
              <w:rPr>
                <w:rFonts w:cs="宋体"/>
                <w:szCs w:val="21"/>
              </w:rPr>
            </w:pPr>
            <w:r w:rsidRPr="00665EBC">
              <w:rPr>
                <w:rFonts w:hint="eastAsia"/>
                <w:kern w:val="0"/>
                <w:szCs w:val="21"/>
              </w:rPr>
              <w:t>二等标准密度计</w:t>
            </w:r>
          </w:p>
        </w:tc>
        <w:tc>
          <w:tcPr>
            <w:tcW w:w="3685" w:type="dxa"/>
            <w:tcBorders>
              <w:top w:val="single" w:sz="4" w:space="0" w:color="auto"/>
              <w:left w:val="single" w:sz="4" w:space="0" w:color="auto"/>
              <w:bottom w:val="single" w:sz="4" w:space="0" w:color="auto"/>
              <w:right w:val="single" w:sz="4" w:space="0" w:color="auto"/>
            </w:tcBorders>
            <w:vAlign w:val="center"/>
          </w:tcPr>
          <w:p w14:paraId="1FCEF05F" w14:textId="3B860F37" w:rsidR="00650FE3" w:rsidRPr="00665EBC" w:rsidRDefault="00650FE3" w:rsidP="00650FE3">
            <w:pPr>
              <w:snapToGrid w:val="0"/>
              <w:jc w:val="left"/>
              <w:rPr>
                <w:rFonts w:cs="宋体"/>
                <w:szCs w:val="21"/>
              </w:rPr>
            </w:pPr>
            <w:r w:rsidRPr="00665EBC">
              <w:rPr>
                <w:rFonts w:hint="eastAsia"/>
                <w:kern w:val="0"/>
                <w:szCs w:val="21"/>
              </w:rPr>
              <w:t>MPE</w:t>
            </w:r>
            <w:r w:rsidRPr="00665EBC">
              <w:rPr>
                <w:rFonts w:hint="eastAsia"/>
                <w:kern w:val="0"/>
                <w:szCs w:val="21"/>
              </w:rPr>
              <w:t>：±</w:t>
            </w:r>
            <w:r w:rsidRPr="00665EBC">
              <w:rPr>
                <w:kern w:val="0"/>
                <w:szCs w:val="21"/>
              </w:rPr>
              <w:t>0.</w:t>
            </w:r>
            <w:r w:rsidRPr="00665EBC">
              <w:rPr>
                <w:rFonts w:hint="eastAsia"/>
                <w:kern w:val="0"/>
                <w:szCs w:val="21"/>
              </w:rPr>
              <w:t xml:space="preserve">5 </w:t>
            </w:r>
            <w:r w:rsidRPr="00665EBC">
              <w:rPr>
                <w:kern w:val="0"/>
                <w:szCs w:val="21"/>
              </w:rPr>
              <w:t>kg/m</w:t>
            </w:r>
            <w:r w:rsidRPr="00665EBC">
              <w:rPr>
                <w:kern w:val="0"/>
                <w:szCs w:val="21"/>
                <w:vertAlign w:val="superscript"/>
              </w:rPr>
              <w:t>3</w:t>
            </w:r>
          </w:p>
        </w:tc>
      </w:tr>
      <w:tr w:rsidR="00665EBC" w:rsidRPr="00665EBC" w14:paraId="574D826F" w14:textId="77777777" w:rsidTr="00AA2AD0">
        <w:trPr>
          <w:trHeight w:val="1223"/>
        </w:trPr>
        <w:tc>
          <w:tcPr>
            <w:tcW w:w="502" w:type="dxa"/>
            <w:tcBorders>
              <w:top w:val="single" w:sz="4" w:space="0" w:color="auto"/>
              <w:left w:val="single" w:sz="4" w:space="0" w:color="auto"/>
              <w:bottom w:val="single" w:sz="4" w:space="0" w:color="auto"/>
              <w:right w:val="single" w:sz="4" w:space="0" w:color="auto"/>
            </w:tcBorders>
            <w:vAlign w:val="center"/>
          </w:tcPr>
          <w:p w14:paraId="467E834B" w14:textId="77777777" w:rsidR="00650FE3" w:rsidRPr="00665EBC" w:rsidRDefault="00650FE3" w:rsidP="00650FE3">
            <w:pPr>
              <w:snapToGrid w:val="0"/>
              <w:jc w:val="center"/>
              <w:rPr>
                <w:rFonts w:cs="宋体"/>
                <w:szCs w:val="21"/>
              </w:rPr>
            </w:pPr>
            <w:r w:rsidRPr="00665EBC">
              <w:rPr>
                <w:rFonts w:cs="宋体" w:hint="eastAsia"/>
                <w:szCs w:val="21"/>
              </w:rPr>
              <w:lastRenderedPageBreak/>
              <w:t>2</w:t>
            </w:r>
          </w:p>
        </w:tc>
        <w:tc>
          <w:tcPr>
            <w:tcW w:w="1100" w:type="dxa"/>
            <w:tcBorders>
              <w:top w:val="single" w:sz="4" w:space="0" w:color="auto"/>
              <w:left w:val="single" w:sz="4" w:space="0" w:color="auto"/>
              <w:bottom w:val="single" w:sz="4" w:space="0" w:color="auto"/>
              <w:right w:val="single" w:sz="4" w:space="0" w:color="auto"/>
            </w:tcBorders>
            <w:vAlign w:val="center"/>
          </w:tcPr>
          <w:p w14:paraId="7E7FBA72" w14:textId="77777777" w:rsidR="00650FE3" w:rsidRPr="00665EBC" w:rsidRDefault="00650FE3" w:rsidP="00650FE3">
            <w:pPr>
              <w:snapToGrid w:val="0"/>
              <w:jc w:val="center"/>
              <w:rPr>
                <w:rFonts w:cs="宋体"/>
                <w:szCs w:val="21"/>
              </w:rPr>
            </w:pPr>
            <w:r w:rsidRPr="00665EBC">
              <w:rPr>
                <w:szCs w:val="21"/>
              </w:rPr>
              <w:t>密封性</w:t>
            </w:r>
          </w:p>
        </w:tc>
        <w:tc>
          <w:tcPr>
            <w:tcW w:w="3218" w:type="dxa"/>
            <w:tcBorders>
              <w:top w:val="single" w:sz="4" w:space="0" w:color="auto"/>
              <w:left w:val="single" w:sz="4" w:space="0" w:color="auto"/>
              <w:bottom w:val="single" w:sz="4" w:space="0" w:color="auto"/>
              <w:right w:val="single" w:sz="4" w:space="0" w:color="auto"/>
            </w:tcBorders>
            <w:vAlign w:val="center"/>
          </w:tcPr>
          <w:p w14:paraId="05209E54" w14:textId="7370B23E" w:rsidR="00650FE3" w:rsidRPr="00665EBC" w:rsidRDefault="00CC0ACD" w:rsidP="00650FE3">
            <w:pPr>
              <w:snapToGrid w:val="0"/>
              <w:rPr>
                <w:rFonts w:cs="宋体"/>
                <w:szCs w:val="21"/>
              </w:rPr>
            </w:pPr>
            <w:r w:rsidRPr="00665EBC">
              <w:rPr>
                <w:rFonts w:cs="宋体" w:hint="eastAsia"/>
                <w:szCs w:val="21"/>
              </w:rPr>
              <w:t>流量标准装置</w:t>
            </w:r>
          </w:p>
        </w:tc>
        <w:tc>
          <w:tcPr>
            <w:tcW w:w="3685" w:type="dxa"/>
            <w:tcBorders>
              <w:top w:val="single" w:sz="4" w:space="0" w:color="auto"/>
              <w:left w:val="single" w:sz="4" w:space="0" w:color="auto"/>
              <w:bottom w:val="single" w:sz="4" w:space="0" w:color="auto"/>
              <w:right w:val="single" w:sz="4" w:space="0" w:color="auto"/>
            </w:tcBorders>
            <w:vAlign w:val="center"/>
          </w:tcPr>
          <w:p w14:paraId="3301635C" w14:textId="01EB6A5F" w:rsidR="00650FE3" w:rsidRPr="00665EBC" w:rsidRDefault="00650FE3" w:rsidP="00650FE3">
            <w:pPr>
              <w:snapToGrid w:val="0"/>
              <w:rPr>
                <w:rFonts w:cs="宋体"/>
                <w:szCs w:val="21"/>
              </w:rPr>
            </w:pPr>
            <w:r w:rsidRPr="00665EBC">
              <w:rPr>
                <w:rFonts w:hint="eastAsia"/>
                <w:kern w:val="0"/>
                <w:szCs w:val="21"/>
              </w:rPr>
              <w:t>压力计准确度等级：</w:t>
            </w:r>
            <w:r w:rsidRPr="00665EBC">
              <w:rPr>
                <w:szCs w:val="21"/>
              </w:rPr>
              <w:t>1</w:t>
            </w:r>
            <w:r w:rsidRPr="00665EBC">
              <w:rPr>
                <w:rFonts w:hint="eastAsia"/>
                <w:szCs w:val="21"/>
              </w:rPr>
              <w:t>.0</w:t>
            </w:r>
            <w:r w:rsidRPr="00665EBC">
              <w:rPr>
                <w:szCs w:val="21"/>
              </w:rPr>
              <w:t>级</w:t>
            </w:r>
          </w:p>
        </w:tc>
      </w:tr>
      <w:tr w:rsidR="00665EBC" w:rsidRPr="00665EBC" w14:paraId="64C5D7AB" w14:textId="77777777">
        <w:trPr>
          <w:trHeight w:val="411"/>
        </w:trPr>
        <w:tc>
          <w:tcPr>
            <w:tcW w:w="502" w:type="dxa"/>
            <w:tcBorders>
              <w:top w:val="single" w:sz="4" w:space="0" w:color="auto"/>
              <w:left w:val="single" w:sz="4" w:space="0" w:color="auto"/>
              <w:bottom w:val="single" w:sz="4" w:space="0" w:color="auto"/>
              <w:right w:val="single" w:sz="4" w:space="0" w:color="auto"/>
            </w:tcBorders>
            <w:vAlign w:val="center"/>
          </w:tcPr>
          <w:p w14:paraId="5391B723" w14:textId="77777777" w:rsidR="00650FE3" w:rsidRPr="00665EBC" w:rsidRDefault="00650FE3" w:rsidP="00650FE3">
            <w:pPr>
              <w:snapToGrid w:val="0"/>
              <w:jc w:val="center"/>
              <w:rPr>
                <w:rFonts w:cs="宋体"/>
                <w:szCs w:val="21"/>
              </w:rPr>
            </w:pPr>
            <w:r w:rsidRPr="00665EBC">
              <w:rPr>
                <w:rFonts w:cs="宋体" w:hint="eastAsia"/>
                <w:szCs w:val="21"/>
              </w:rPr>
              <w:t>3</w:t>
            </w:r>
          </w:p>
        </w:tc>
        <w:tc>
          <w:tcPr>
            <w:tcW w:w="1100" w:type="dxa"/>
            <w:tcBorders>
              <w:top w:val="single" w:sz="4" w:space="0" w:color="auto"/>
              <w:left w:val="single" w:sz="4" w:space="0" w:color="auto"/>
              <w:bottom w:val="single" w:sz="4" w:space="0" w:color="auto"/>
              <w:right w:val="single" w:sz="4" w:space="0" w:color="auto"/>
            </w:tcBorders>
            <w:vAlign w:val="center"/>
          </w:tcPr>
          <w:p w14:paraId="182B9940" w14:textId="77777777" w:rsidR="00650FE3" w:rsidRPr="00665EBC" w:rsidRDefault="00650FE3" w:rsidP="00650FE3">
            <w:pPr>
              <w:snapToGrid w:val="0"/>
              <w:jc w:val="center"/>
              <w:rPr>
                <w:szCs w:val="21"/>
              </w:rPr>
            </w:pPr>
            <w:r w:rsidRPr="00665EBC">
              <w:rPr>
                <w:szCs w:val="21"/>
              </w:rPr>
              <w:t>耐压强度</w:t>
            </w:r>
          </w:p>
        </w:tc>
        <w:tc>
          <w:tcPr>
            <w:tcW w:w="3218" w:type="dxa"/>
            <w:tcBorders>
              <w:top w:val="single" w:sz="4" w:space="0" w:color="auto"/>
              <w:left w:val="single" w:sz="4" w:space="0" w:color="auto"/>
              <w:bottom w:val="single" w:sz="4" w:space="0" w:color="auto"/>
              <w:right w:val="single" w:sz="4" w:space="0" w:color="auto"/>
            </w:tcBorders>
            <w:vAlign w:val="center"/>
          </w:tcPr>
          <w:p w14:paraId="5BA2F66D" w14:textId="77777777" w:rsidR="00650FE3" w:rsidRPr="00665EBC" w:rsidRDefault="00650FE3" w:rsidP="00650FE3">
            <w:pPr>
              <w:widowControl/>
              <w:snapToGrid w:val="0"/>
              <w:rPr>
                <w:kern w:val="0"/>
                <w:szCs w:val="21"/>
              </w:rPr>
            </w:pPr>
            <w:r w:rsidRPr="00665EBC">
              <w:rPr>
                <w:szCs w:val="21"/>
              </w:rPr>
              <w:t>耐</w:t>
            </w:r>
            <w:r w:rsidRPr="00665EBC">
              <w:rPr>
                <w:rFonts w:cs="宋体" w:hint="eastAsia"/>
                <w:szCs w:val="21"/>
              </w:rPr>
              <w:t>静压试验装置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15D4AD0F" w14:textId="77777777" w:rsidR="00650FE3" w:rsidRPr="00665EBC" w:rsidRDefault="00650FE3" w:rsidP="00650FE3">
            <w:pPr>
              <w:snapToGrid w:val="0"/>
              <w:rPr>
                <w:kern w:val="0"/>
                <w:szCs w:val="21"/>
              </w:rPr>
            </w:pPr>
            <w:r w:rsidRPr="00665EBC">
              <w:rPr>
                <w:rFonts w:hint="eastAsia"/>
                <w:kern w:val="0"/>
                <w:szCs w:val="21"/>
              </w:rPr>
              <w:t>试验压力可达流量计</w:t>
            </w:r>
            <w:r w:rsidRPr="00665EBC">
              <w:rPr>
                <w:rFonts w:hint="eastAsia"/>
                <w:kern w:val="0"/>
                <w:szCs w:val="21"/>
              </w:rPr>
              <w:t>1.5</w:t>
            </w:r>
            <w:r w:rsidRPr="00665EBC">
              <w:rPr>
                <w:rFonts w:hint="eastAsia"/>
                <w:kern w:val="0"/>
                <w:szCs w:val="21"/>
              </w:rPr>
              <w:t>倍公称压力</w:t>
            </w:r>
          </w:p>
          <w:p w14:paraId="1AFFDCC9" w14:textId="62CB2F46" w:rsidR="00650FE3" w:rsidRPr="00665EBC" w:rsidRDefault="00650FE3" w:rsidP="00650FE3">
            <w:pPr>
              <w:snapToGrid w:val="0"/>
              <w:rPr>
                <w:szCs w:val="21"/>
              </w:rPr>
            </w:pPr>
            <w:r w:rsidRPr="00665EBC">
              <w:rPr>
                <w:rFonts w:hint="eastAsia"/>
                <w:kern w:val="0"/>
                <w:szCs w:val="21"/>
              </w:rPr>
              <w:t>压力计准确度等级：</w:t>
            </w:r>
            <w:r w:rsidRPr="00665EBC">
              <w:rPr>
                <w:szCs w:val="21"/>
              </w:rPr>
              <w:t>1</w:t>
            </w:r>
            <w:r w:rsidRPr="00665EBC">
              <w:rPr>
                <w:rFonts w:hint="eastAsia"/>
                <w:szCs w:val="21"/>
              </w:rPr>
              <w:t>.0</w:t>
            </w:r>
            <w:r w:rsidRPr="00665EBC">
              <w:rPr>
                <w:szCs w:val="21"/>
              </w:rPr>
              <w:t>级</w:t>
            </w:r>
          </w:p>
        </w:tc>
      </w:tr>
      <w:tr w:rsidR="00665EBC" w:rsidRPr="00665EBC" w14:paraId="1FDC6525" w14:textId="77777777">
        <w:trPr>
          <w:trHeight w:val="360"/>
        </w:trPr>
        <w:tc>
          <w:tcPr>
            <w:tcW w:w="502" w:type="dxa"/>
            <w:tcBorders>
              <w:left w:val="single" w:sz="4" w:space="0" w:color="auto"/>
              <w:bottom w:val="single" w:sz="4" w:space="0" w:color="auto"/>
              <w:right w:val="single" w:sz="4" w:space="0" w:color="auto"/>
            </w:tcBorders>
            <w:vAlign w:val="center"/>
          </w:tcPr>
          <w:p w14:paraId="14EFB45C" w14:textId="77777777" w:rsidR="00650FE3" w:rsidRPr="00665EBC" w:rsidRDefault="00650FE3" w:rsidP="00650FE3">
            <w:pPr>
              <w:snapToGrid w:val="0"/>
              <w:jc w:val="center"/>
              <w:rPr>
                <w:rFonts w:cs="宋体"/>
                <w:szCs w:val="21"/>
              </w:rPr>
            </w:pPr>
            <w:r w:rsidRPr="00665EBC">
              <w:rPr>
                <w:rFonts w:cs="宋体" w:hint="eastAsia"/>
                <w:szCs w:val="21"/>
              </w:rPr>
              <w:t>4</w:t>
            </w:r>
          </w:p>
        </w:tc>
        <w:tc>
          <w:tcPr>
            <w:tcW w:w="1100" w:type="dxa"/>
            <w:tcBorders>
              <w:left w:val="single" w:sz="4" w:space="0" w:color="auto"/>
              <w:bottom w:val="single" w:sz="4" w:space="0" w:color="auto"/>
              <w:right w:val="single" w:sz="4" w:space="0" w:color="auto"/>
            </w:tcBorders>
            <w:vAlign w:val="center"/>
          </w:tcPr>
          <w:p w14:paraId="4AE6DCDA" w14:textId="77777777" w:rsidR="00650FE3" w:rsidRPr="00665EBC" w:rsidRDefault="00650FE3" w:rsidP="00650FE3">
            <w:pPr>
              <w:snapToGrid w:val="0"/>
              <w:jc w:val="center"/>
              <w:rPr>
                <w:rFonts w:cs="宋体"/>
                <w:szCs w:val="21"/>
              </w:rPr>
            </w:pPr>
            <w:r w:rsidRPr="00665EBC">
              <w:rPr>
                <w:rFonts w:cs="宋体" w:hint="eastAsia"/>
                <w:szCs w:val="21"/>
              </w:rPr>
              <w:t>绝缘电阻</w:t>
            </w:r>
          </w:p>
        </w:tc>
        <w:tc>
          <w:tcPr>
            <w:tcW w:w="3218" w:type="dxa"/>
            <w:tcBorders>
              <w:left w:val="single" w:sz="4" w:space="0" w:color="auto"/>
              <w:bottom w:val="single" w:sz="4" w:space="0" w:color="auto"/>
              <w:right w:val="single" w:sz="4" w:space="0" w:color="auto"/>
            </w:tcBorders>
            <w:vAlign w:val="center"/>
          </w:tcPr>
          <w:p w14:paraId="15B37037" w14:textId="77777777" w:rsidR="00650FE3" w:rsidRPr="00665EBC" w:rsidRDefault="00650FE3" w:rsidP="00650FE3">
            <w:pPr>
              <w:snapToGrid w:val="0"/>
              <w:jc w:val="left"/>
              <w:rPr>
                <w:rFonts w:cs="宋体"/>
                <w:szCs w:val="21"/>
              </w:rPr>
            </w:pPr>
            <w:r w:rsidRPr="00665EBC">
              <w:rPr>
                <w:rFonts w:cs="宋体" w:hint="eastAsia"/>
                <w:szCs w:val="21"/>
              </w:rPr>
              <w:t>兆欧表或绝缘电阻测试仪</w:t>
            </w:r>
          </w:p>
        </w:tc>
        <w:tc>
          <w:tcPr>
            <w:tcW w:w="3685" w:type="dxa"/>
            <w:tcBorders>
              <w:top w:val="single" w:sz="4" w:space="0" w:color="auto"/>
              <w:left w:val="single" w:sz="4" w:space="0" w:color="auto"/>
              <w:bottom w:val="single" w:sz="4" w:space="0" w:color="auto"/>
              <w:right w:val="single" w:sz="4" w:space="0" w:color="auto"/>
            </w:tcBorders>
            <w:vAlign w:val="center"/>
          </w:tcPr>
          <w:p w14:paraId="1FE4995E" w14:textId="77777777" w:rsidR="00650FE3" w:rsidRPr="00665EBC" w:rsidRDefault="00650FE3" w:rsidP="00650FE3">
            <w:pPr>
              <w:snapToGrid w:val="0"/>
              <w:rPr>
                <w:rFonts w:cs="宋体"/>
                <w:szCs w:val="21"/>
              </w:rPr>
            </w:pPr>
            <w:r w:rsidRPr="00665EBC">
              <w:rPr>
                <w:rFonts w:cs="宋体" w:hint="eastAsia"/>
                <w:szCs w:val="21"/>
              </w:rPr>
              <w:t>5</w:t>
            </w:r>
            <w:r w:rsidRPr="00665EBC">
              <w:rPr>
                <w:rFonts w:cs="宋体" w:hint="eastAsia"/>
                <w:szCs w:val="21"/>
              </w:rPr>
              <w:t>级</w:t>
            </w:r>
          </w:p>
        </w:tc>
      </w:tr>
      <w:tr w:rsidR="00665EBC" w:rsidRPr="00665EBC" w14:paraId="3D5DCBFE" w14:textId="77777777">
        <w:trPr>
          <w:trHeight w:val="360"/>
        </w:trPr>
        <w:tc>
          <w:tcPr>
            <w:tcW w:w="502" w:type="dxa"/>
            <w:tcBorders>
              <w:left w:val="single" w:sz="4" w:space="0" w:color="auto"/>
              <w:bottom w:val="single" w:sz="4" w:space="0" w:color="auto"/>
              <w:right w:val="single" w:sz="4" w:space="0" w:color="auto"/>
            </w:tcBorders>
            <w:vAlign w:val="center"/>
          </w:tcPr>
          <w:p w14:paraId="6521068B" w14:textId="77777777" w:rsidR="00650FE3" w:rsidRPr="00665EBC" w:rsidRDefault="00650FE3" w:rsidP="00650FE3">
            <w:pPr>
              <w:snapToGrid w:val="0"/>
              <w:jc w:val="center"/>
              <w:rPr>
                <w:rFonts w:cs="宋体"/>
                <w:szCs w:val="21"/>
              </w:rPr>
            </w:pPr>
            <w:r w:rsidRPr="00665EBC">
              <w:rPr>
                <w:rFonts w:cs="宋体" w:hint="eastAsia"/>
                <w:szCs w:val="21"/>
              </w:rPr>
              <w:t>5</w:t>
            </w:r>
          </w:p>
        </w:tc>
        <w:tc>
          <w:tcPr>
            <w:tcW w:w="1100" w:type="dxa"/>
            <w:tcBorders>
              <w:left w:val="single" w:sz="4" w:space="0" w:color="auto"/>
              <w:bottom w:val="single" w:sz="4" w:space="0" w:color="auto"/>
              <w:right w:val="single" w:sz="4" w:space="0" w:color="auto"/>
            </w:tcBorders>
            <w:vAlign w:val="center"/>
          </w:tcPr>
          <w:p w14:paraId="3F04F4FD" w14:textId="77777777" w:rsidR="00650FE3" w:rsidRPr="00665EBC" w:rsidRDefault="00650FE3" w:rsidP="00650FE3">
            <w:pPr>
              <w:snapToGrid w:val="0"/>
              <w:jc w:val="center"/>
              <w:rPr>
                <w:rFonts w:cs="宋体"/>
                <w:szCs w:val="21"/>
              </w:rPr>
            </w:pPr>
            <w:r w:rsidRPr="00665EBC">
              <w:rPr>
                <w:rFonts w:cs="宋体" w:hint="eastAsia"/>
                <w:szCs w:val="21"/>
              </w:rPr>
              <w:t>绝缘强度</w:t>
            </w:r>
          </w:p>
        </w:tc>
        <w:tc>
          <w:tcPr>
            <w:tcW w:w="3218" w:type="dxa"/>
            <w:tcBorders>
              <w:left w:val="single" w:sz="4" w:space="0" w:color="auto"/>
              <w:bottom w:val="single" w:sz="4" w:space="0" w:color="auto"/>
              <w:right w:val="single" w:sz="4" w:space="0" w:color="auto"/>
            </w:tcBorders>
            <w:vAlign w:val="center"/>
          </w:tcPr>
          <w:p w14:paraId="3C37565E" w14:textId="77777777" w:rsidR="00650FE3" w:rsidRPr="00665EBC" w:rsidRDefault="00650FE3" w:rsidP="00650FE3">
            <w:pPr>
              <w:snapToGrid w:val="0"/>
              <w:jc w:val="left"/>
              <w:rPr>
                <w:rFonts w:cs="宋体"/>
                <w:szCs w:val="21"/>
              </w:rPr>
            </w:pPr>
            <w:r w:rsidRPr="00665EBC">
              <w:rPr>
                <w:rFonts w:cs="宋体" w:hint="eastAsia"/>
                <w:szCs w:val="21"/>
              </w:rPr>
              <w:t>绝缘强度测试仪</w:t>
            </w:r>
          </w:p>
        </w:tc>
        <w:tc>
          <w:tcPr>
            <w:tcW w:w="3685" w:type="dxa"/>
            <w:tcBorders>
              <w:top w:val="single" w:sz="4" w:space="0" w:color="auto"/>
              <w:left w:val="single" w:sz="4" w:space="0" w:color="auto"/>
              <w:bottom w:val="single" w:sz="4" w:space="0" w:color="auto"/>
              <w:right w:val="single" w:sz="4" w:space="0" w:color="auto"/>
            </w:tcBorders>
            <w:vAlign w:val="center"/>
          </w:tcPr>
          <w:p w14:paraId="31F9206D" w14:textId="77777777" w:rsidR="00650FE3" w:rsidRPr="00665EBC" w:rsidRDefault="00650FE3" w:rsidP="00650FE3">
            <w:pPr>
              <w:snapToGrid w:val="0"/>
              <w:rPr>
                <w:rFonts w:cs="宋体"/>
                <w:szCs w:val="21"/>
              </w:rPr>
            </w:pPr>
            <w:r w:rsidRPr="00665EBC">
              <w:rPr>
                <w:rFonts w:cs="宋体" w:hint="eastAsia"/>
                <w:szCs w:val="21"/>
              </w:rPr>
              <w:t>10</w:t>
            </w:r>
            <w:r w:rsidRPr="00665EBC">
              <w:rPr>
                <w:rFonts w:cs="宋体" w:hint="eastAsia"/>
                <w:szCs w:val="21"/>
              </w:rPr>
              <w:t>级</w:t>
            </w:r>
          </w:p>
        </w:tc>
      </w:tr>
      <w:tr w:rsidR="00665EBC" w:rsidRPr="00665EBC" w14:paraId="44285A1C" w14:textId="77777777" w:rsidTr="00AA2AD0">
        <w:trPr>
          <w:trHeight w:val="874"/>
        </w:trPr>
        <w:tc>
          <w:tcPr>
            <w:tcW w:w="502" w:type="dxa"/>
            <w:tcBorders>
              <w:top w:val="single" w:sz="4" w:space="0" w:color="auto"/>
              <w:left w:val="single" w:sz="4" w:space="0" w:color="auto"/>
              <w:right w:val="single" w:sz="4" w:space="0" w:color="auto"/>
            </w:tcBorders>
            <w:vAlign w:val="center"/>
          </w:tcPr>
          <w:p w14:paraId="6DA6BC3E" w14:textId="58ED0755" w:rsidR="00650FE3" w:rsidRPr="00665EBC" w:rsidRDefault="00650FE3" w:rsidP="00650FE3">
            <w:pPr>
              <w:snapToGrid w:val="0"/>
              <w:jc w:val="center"/>
              <w:rPr>
                <w:szCs w:val="21"/>
              </w:rPr>
            </w:pPr>
            <w:r w:rsidRPr="00665EBC">
              <w:rPr>
                <w:rFonts w:cs="宋体" w:hint="eastAsia"/>
                <w:szCs w:val="21"/>
              </w:rPr>
              <w:t>6</w:t>
            </w:r>
          </w:p>
        </w:tc>
        <w:tc>
          <w:tcPr>
            <w:tcW w:w="1100" w:type="dxa"/>
            <w:tcBorders>
              <w:top w:val="single" w:sz="4" w:space="0" w:color="auto"/>
              <w:left w:val="single" w:sz="4" w:space="0" w:color="auto"/>
              <w:right w:val="single" w:sz="4" w:space="0" w:color="auto"/>
            </w:tcBorders>
            <w:vAlign w:val="center"/>
          </w:tcPr>
          <w:p w14:paraId="30908618" w14:textId="77777777" w:rsidR="00650FE3" w:rsidRPr="00665EBC" w:rsidRDefault="00650FE3" w:rsidP="00650FE3">
            <w:pPr>
              <w:snapToGrid w:val="0"/>
              <w:jc w:val="center"/>
              <w:rPr>
                <w:szCs w:val="21"/>
              </w:rPr>
            </w:pPr>
            <w:r w:rsidRPr="00665EBC">
              <w:rPr>
                <w:rFonts w:cs="宋体" w:hint="eastAsia"/>
                <w:szCs w:val="21"/>
              </w:rPr>
              <w:t>贮存环境适应性</w:t>
            </w:r>
          </w:p>
        </w:tc>
        <w:tc>
          <w:tcPr>
            <w:tcW w:w="3218" w:type="dxa"/>
            <w:tcBorders>
              <w:top w:val="single" w:sz="4" w:space="0" w:color="auto"/>
              <w:left w:val="single" w:sz="4" w:space="0" w:color="auto"/>
              <w:right w:val="single" w:sz="4" w:space="0" w:color="auto"/>
            </w:tcBorders>
            <w:vAlign w:val="center"/>
          </w:tcPr>
          <w:p w14:paraId="33750C07" w14:textId="77777777" w:rsidR="00650FE3" w:rsidRPr="00665EBC" w:rsidRDefault="00650FE3" w:rsidP="00650FE3">
            <w:pPr>
              <w:snapToGrid w:val="0"/>
              <w:jc w:val="left"/>
              <w:rPr>
                <w:szCs w:val="21"/>
              </w:rPr>
            </w:pPr>
            <w:r w:rsidRPr="00665EBC">
              <w:rPr>
                <w:rFonts w:cs="宋体" w:hint="eastAsia"/>
                <w:szCs w:val="21"/>
              </w:rPr>
              <w:t>高低温湿热试验装置</w:t>
            </w:r>
          </w:p>
        </w:tc>
        <w:tc>
          <w:tcPr>
            <w:tcW w:w="3685" w:type="dxa"/>
            <w:tcBorders>
              <w:left w:val="single" w:sz="4" w:space="0" w:color="auto"/>
              <w:right w:val="single" w:sz="4" w:space="0" w:color="auto"/>
            </w:tcBorders>
            <w:vAlign w:val="center"/>
          </w:tcPr>
          <w:p w14:paraId="2C5B430F" w14:textId="2511D89B" w:rsidR="00650FE3" w:rsidRPr="00665EBC" w:rsidRDefault="00650FE3" w:rsidP="00650FE3">
            <w:pPr>
              <w:snapToGrid w:val="0"/>
              <w:rPr>
                <w:szCs w:val="21"/>
              </w:rPr>
            </w:pPr>
            <w:r w:rsidRPr="00665EBC">
              <w:rPr>
                <w:rFonts w:cs="宋体" w:hint="eastAsia"/>
                <w:szCs w:val="21"/>
              </w:rPr>
              <w:t>技术性能：符合</w:t>
            </w:r>
            <w:r w:rsidRPr="00665EBC">
              <w:rPr>
                <w:szCs w:val="21"/>
              </w:rPr>
              <w:t xml:space="preserve">GB/T </w:t>
            </w:r>
            <w:r w:rsidRPr="00665EBC">
              <w:rPr>
                <w:rFonts w:hint="eastAsia"/>
                <w:szCs w:val="21"/>
              </w:rPr>
              <w:t>2423.1</w:t>
            </w:r>
            <w:r w:rsidRPr="00665EBC">
              <w:rPr>
                <w:rFonts w:hint="eastAsia"/>
                <w:szCs w:val="21"/>
              </w:rPr>
              <w:t>、</w:t>
            </w:r>
            <w:r w:rsidRPr="00665EBC">
              <w:rPr>
                <w:rFonts w:cs="宋体" w:hint="eastAsia"/>
                <w:szCs w:val="21"/>
              </w:rPr>
              <w:t xml:space="preserve"> </w:t>
            </w:r>
            <w:r w:rsidRPr="00665EBC">
              <w:rPr>
                <w:szCs w:val="21"/>
              </w:rPr>
              <w:t xml:space="preserve">GB/T </w:t>
            </w:r>
            <w:r w:rsidRPr="00665EBC">
              <w:rPr>
                <w:rFonts w:hint="eastAsia"/>
                <w:szCs w:val="21"/>
              </w:rPr>
              <w:t>2423.2</w:t>
            </w:r>
            <w:r w:rsidRPr="00665EBC">
              <w:rPr>
                <w:rFonts w:hint="eastAsia"/>
                <w:szCs w:val="21"/>
              </w:rPr>
              <w:t>和</w:t>
            </w:r>
            <w:r w:rsidRPr="00665EBC">
              <w:rPr>
                <w:szCs w:val="21"/>
              </w:rPr>
              <w:t xml:space="preserve">GB/T </w:t>
            </w:r>
            <w:r w:rsidRPr="00665EBC">
              <w:rPr>
                <w:rFonts w:hint="eastAsia"/>
                <w:szCs w:val="21"/>
              </w:rPr>
              <w:t>2423.3</w:t>
            </w:r>
            <w:r w:rsidRPr="00665EBC">
              <w:rPr>
                <w:rFonts w:cs="宋体" w:hint="eastAsia"/>
                <w:szCs w:val="21"/>
              </w:rPr>
              <w:t>的要求。</w:t>
            </w:r>
          </w:p>
        </w:tc>
      </w:tr>
      <w:tr w:rsidR="00665EBC" w:rsidRPr="00665EBC" w14:paraId="0F50E549" w14:textId="77777777" w:rsidTr="00110E53">
        <w:trPr>
          <w:trHeight w:val="564"/>
        </w:trPr>
        <w:tc>
          <w:tcPr>
            <w:tcW w:w="502" w:type="dxa"/>
            <w:tcBorders>
              <w:top w:val="single" w:sz="4" w:space="0" w:color="auto"/>
              <w:left w:val="single" w:sz="4" w:space="0" w:color="auto"/>
              <w:bottom w:val="single" w:sz="4" w:space="0" w:color="auto"/>
              <w:right w:val="single" w:sz="4" w:space="0" w:color="auto"/>
            </w:tcBorders>
            <w:vAlign w:val="center"/>
          </w:tcPr>
          <w:p w14:paraId="5B15BED5" w14:textId="183F2D09" w:rsidR="00650FE3" w:rsidRPr="00665EBC" w:rsidRDefault="00650FE3" w:rsidP="00650FE3">
            <w:pPr>
              <w:snapToGrid w:val="0"/>
              <w:jc w:val="center"/>
              <w:rPr>
                <w:szCs w:val="21"/>
              </w:rPr>
            </w:pPr>
            <w:r w:rsidRPr="00665EBC">
              <w:rPr>
                <w:rFonts w:cs="宋体" w:hint="eastAsia"/>
                <w:szCs w:val="21"/>
              </w:rPr>
              <w:t>7</w:t>
            </w:r>
          </w:p>
        </w:tc>
        <w:tc>
          <w:tcPr>
            <w:tcW w:w="1100" w:type="dxa"/>
            <w:tcBorders>
              <w:top w:val="single" w:sz="4" w:space="0" w:color="auto"/>
              <w:left w:val="single" w:sz="4" w:space="0" w:color="auto"/>
              <w:bottom w:val="single" w:sz="4" w:space="0" w:color="auto"/>
              <w:right w:val="single" w:sz="4" w:space="0" w:color="auto"/>
            </w:tcBorders>
            <w:vAlign w:val="center"/>
          </w:tcPr>
          <w:p w14:paraId="6C46E956" w14:textId="77777777" w:rsidR="00650FE3" w:rsidRPr="00665EBC" w:rsidRDefault="00650FE3" w:rsidP="00650FE3">
            <w:pPr>
              <w:snapToGrid w:val="0"/>
              <w:jc w:val="center"/>
              <w:rPr>
                <w:szCs w:val="21"/>
              </w:rPr>
            </w:pPr>
            <w:r w:rsidRPr="00665EBC">
              <w:rPr>
                <w:rFonts w:cs="宋体" w:hint="eastAsia"/>
                <w:szCs w:val="21"/>
              </w:rPr>
              <w:t>冲击</w:t>
            </w:r>
          </w:p>
        </w:tc>
        <w:tc>
          <w:tcPr>
            <w:tcW w:w="3218" w:type="dxa"/>
            <w:tcBorders>
              <w:top w:val="single" w:sz="4" w:space="0" w:color="auto"/>
              <w:left w:val="single" w:sz="4" w:space="0" w:color="auto"/>
              <w:bottom w:val="single" w:sz="4" w:space="0" w:color="auto"/>
              <w:right w:val="single" w:sz="4" w:space="0" w:color="auto"/>
            </w:tcBorders>
            <w:vAlign w:val="center"/>
          </w:tcPr>
          <w:p w14:paraId="77728106" w14:textId="77777777" w:rsidR="00650FE3" w:rsidRPr="00665EBC" w:rsidRDefault="00650FE3" w:rsidP="00650FE3">
            <w:pPr>
              <w:snapToGrid w:val="0"/>
              <w:jc w:val="left"/>
              <w:rPr>
                <w:szCs w:val="21"/>
              </w:rPr>
            </w:pPr>
            <w:r w:rsidRPr="00665EBC">
              <w:rPr>
                <w:rFonts w:cs="宋体" w:hint="eastAsia"/>
                <w:szCs w:val="21"/>
              </w:rPr>
              <w:t>冲击试验台</w:t>
            </w:r>
          </w:p>
        </w:tc>
        <w:tc>
          <w:tcPr>
            <w:tcW w:w="3685" w:type="dxa"/>
            <w:tcBorders>
              <w:top w:val="single" w:sz="4" w:space="0" w:color="auto"/>
              <w:left w:val="single" w:sz="4" w:space="0" w:color="auto"/>
              <w:bottom w:val="single" w:sz="4" w:space="0" w:color="auto"/>
              <w:right w:val="single" w:sz="4" w:space="0" w:color="auto"/>
            </w:tcBorders>
            <w:vAlign w:val="center"/>
          </w:tcPr>
          <w:p w14:paraId="7ECCBBE3" w14:textId="7B1D9BBD" w:rsidR="00650FE3" w:rsidRPr="00665EBC" w:rsidRDefault="00650FE3" w:rsidP="00650FE3">
            <w:pPr>
              <w:snapToGrid w:val="0"/>
              <w:rPr>
                <w:szCs w:val="21"/>
              </w:rPr>
            </w:pPr>
            <w:r w:rsidRPr="00665EBC">
              <w:rPr>
                <w:rFonts w:cs="宋体" w:hint="eastAsia"/>
                <w:szCs w:val="21"/>
              </w:rPr>
              <w:t>技术性能：符合</w:t>
            </w:r>
            <w:r w:rsidRPr="00665EBC">
              <w:rPr>
                <w:szCs w:val="21"/>
              </w:rPr>
              <w:t>GB/T 2423.</w:t>
            </w:r>
            <w:r w:rsidRPr="00665EBC">
              <w:rPr>
                <w:rFonts w:hint="eastAsia"/>
                <w:szCs w:val="21"/>
              </w:rPr>
              <w:t>5</w:t>
            </w:r>
            <w:r w:rsidRPr="00665EBC">
              <w:rPr>
                <w:rFonts w:cs="宋体" w:hint="eastAsia"/>
                <w:szCs w:val="21"/>
              </w:rPr>
              <w:t>的要求。</w:t>
            </w:r>
          </w:p>
        </w:tc>
      </w:tr>
      <w:tr w:rsidR="00665EBC" w:rsidRPr="00665EBC" w14:paraId="4167C7A5" w14:textId="77777777">
        <w:trPr>
          <w:trHeight w:val="411"/>
        </w:trPr>
        <w:tc>
          <w:tcPr>
            <w:tcW w:w="502" w:type="dxa"/>
            <w:tcBorders>
              <w:top w:val="single" w:sz="4" w:space="0" w:color="auto"/>
              <w:left w:val="single" w:sz="4" w:space="0" w:color="auto"/>
              <w:bottom w:val="single" w:sz="4" w:space="0" w:color="auto"/>
              <w:right w:val="single" w:sz="4" w:space="0" w:color="auto"/>
            </w:tcBorders>
            <w:vAlign w:val="center"/>
          </w:tcPr>
          <w:p w14:paraId="2D78D1B3" w14:textId="4AAF6DFD" w:rsidR="00650FE3" w:rsidRPr="00665EBC" w:rsidRDefault="00650FE3" w:rsidP="00650FE3">
            <w:pPr>
              <w:snapToGrid w:val="0"/>
              <w:jc w:val="center"/>
              <w:rPr>
                <w:rFonts w:cs="宋体"/>
                <w:szCs w:val="21"/>
              </w:rPr>
            </w:pPr>
            <w:r w:rsidRPr="00665EBC">
              <w:rPr>
                <w:rFonts w:cs="宋体" w:hint="eastAsia"/>
                <w:szCs w:val="21"/>
              </w:rPr>
              <w:t>8</w:t>
            </w:r>
          </w:p>
        </w:tc>
        <w:tc>
          <w:tcPr>
            <w:tcW w:w="1100" w:type="dxa"/>
            <w:tcBorders>
              <w:top w:val="single" w:sz="4" w:space="0" w:color="auto"/>
              <w:left w:val="single" w:sz="4" w:space="0" w:color="auto"/>
              <w:bottom w:val="single" w:sz="4" w:space="0" w:color="auto"/>
              <w:right w:val="single" w:sz="4" w:space="0" w:color="auto"/>
            </w:tcBorders>
            <w:vAlign w:val="center"/>
          </w:tcPr>
          <w:p w14:paraId="0F119201" w14:textId="77777777" w:rsidR="00650FE3" w:rsidRPr="00665EBC" w:rsidRDefault="00650FE3" w:rsidP="00650FE3">
            <w:pPr>
              <w:snapToGrid w:val="0"/>
              <w:jc w:val="center"/>
              <w:rPr>
                <w:szCs w:val="21"/>
              </w:rPr>
            </w:pPr>
            <w:r w:rsidRPr="00665EBC">
              <w:rPr>
                <w:rFonts w:hint="eastAsia"/>
                <w:szCs w:val="21"/>
              </w:rPr>
              <w:t>静电放电抗扰度</w:t>
            </w:r>
          </w:p>
        </w:tc>
        <w:tc>
          <w:tcPr>
            <w:tcW w:w="3218" w:type="dxa"/>
            <w:tcBorders>
              <w:top w:val="single" w:sz="4" w:space="0" w:color="auto"/>
              <w:left w:val="single" w:sz="4" w:space="0" w:color="auto"/>
              <w:bottom w:val="single" w:sz="4" w:space="0" w:color="auto"/>
              <w:right w:val="single" w:sz="4" w:space="0" w:color="auto"/>
            </w:tcBorders>
            <w:vAlign w:val="center"/>
          </w:tcPr>
          <w:p w14:paraId="301AD8E7" w14:textId="77777777" w:rsidR="00650FE3" w:rsidRPr="00665EBC" w:rsidRDefault="00650FE3" w:rsidP="00650FE3">
            <w:pPr>
              <w:snapToGrid w:val="0"/>
              <w:jc w:val="left"/>
              <w:rPr>
                <w:szCs w:val="21"/>
              </w:rPr>
            </w:pPr>
            <w:r w:rsidRPr="00665EBC">
              <w:rPr>
                <w:rFonts w:cs="宋体" w:hint="eastAsia"/>
                <w:szCs w:val="21"/>
              </w:rPr>
              <w:t>静电放电抗扰度试验装置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10FFD3A9" w14:textId="408ABF8F" w:rsidR="00650FE3" w:rsidRPr="00665EBC" w:rsidRDefault="00650FE3" w:rsidP="00650FE3">
            <w:pPr>
              <w:snapToGrid w:val="0"/>
              <w:rPr>
                <w:szCs w:val="21"/>
              </w:rPr>
            </w:pPr>
            <w:r w:rsidRPr="00665EBC">
              <w:rPr>
                <w:rFonts w:cs="宋体" w:hint="eastAsia"/>
                <w:szCs w:val="21"/>
              </w:rPr>
              <w:t>技术性能：符合</w:t>
            </w:r>
            <w:r w:rsidRPr="00665EBC">
              <w:rPr>
                <w:szCs w:val="21"/>
              </w:rPr>
              <w:t>GB/T 17626.2</w:t>
            </w:r>
            <w:r w:rsidRPr="00665EBC">
              <w:rPr>
                <w:rFonts w:hint="eastAsia"/>
                <w:szCs w:val="21"/>
              </w:rPr>
              <w:t xml:space="preserve"> </w:t>
            </w:r>
            <w:r w:rsidRPr="00665EBC">
              <w:rPr>
                <w:rFonts w:cs="宋体" w:hint="eastAsia"/>
                <w:szCs w:val="21"/>
              </w:rPr>
              <w:t>的要求。</w:t>
            </w:r>
          </w:p>
        </w:tc>
      </w:tr>
      <w:tr w:rsidR="00665EBC" w:rsidRPr="00665EBC" w14:paraId="38F56828" w14:textId="77777777">
        <w:trPr>
          <w:trHeight w:val="411"/>
        </w:trPr>
        <w:tc>
          <w:tcPr>
            <w:tcW w:w="502" w:type="dxa"/>
            <w:tcBorders>
              <w:top w:val="single" w:sz="4" w:space="0" w:color="auto"/>
              <w:left w:val="single" w:sz="4" w:space="0" w:color="auto"/>
              <w:bottom w:val="single" w:sz="4" w:space="0" w:color="auto"/>
              <w:right w:val="single" w:sz="4" w:space="0" w:color="auto"/>
            </w:tcBorders>
            <w:vAlign w:val="center"/>
          </w:tcPr>
          <w:p w14:paraId="4562E932" w14:textId="471B53D5" w:rsidR="00650FE3" w:rsidRPr="00665EBC" w:rsidRDefault="00650FE3" w:rsidP="00650FE3">
            <w:pPr>
              <w:snapToGrid w:val="0"/>
              <w:jc w:val="center"/>
              <w:rPr>
                <w:rFonts w:cs="宋体"/>
                <w:szCs w:val="21"/>
              </w:rPr>
            </w:pPr>
            <w:r w:rsidRPr="00665EBC">
              <w:rPr>
                <w:rFonts w:cs="宋体" w:hint="eastAsia"/>
                <w:szCs w:val="21"/>
              </w:rPr>
              <w:t>9</w:t>
            </w:r>
          </w:p>
        </w:tc>
        <w:tc>
          <w:tcPr>
            <w:tcW w:w="1100" w:type="dxa"/>
            <w:tcBorders>
              <w:top w:val="single" w:sz="4" w:space="0" w:color="auto"/>
              <w:left w:val="single" w:sz="4" w:space="0" w:color="auto"/>
              <w:bottom w:val="single" w:sz="4" w:space="0" w:color="auto"/>
              <w:right w:val="single" w:sz="4" w:space="0" w:color="auto"/>
            </w:tcBorders>
            <w:vAlign w:val="center"/>
          </w:tcPr>
          <w:p w14:paraId="7E98FE59" w14:textId="77777777" w:rsidR="00650FE3" w:rsidRPr="00665EBC" w:rsidRDefault="00650FE3" w:rsidP="00650FE3">
            <w:pPr>
              <w:snapToGrid w:val="0"/>
              <w:jc w:val="center"/>
              <w:rPr>
                <w:szCs w:val="21"/>
              </w:rPr>
            </w:pPr>
            <w:r w:rsidRPr="00665EBC">
              <w:rPr>
                <w:rFonts w:hint="eastAsia"/>
                <w:szCs w:val="21"/>
              </w:rPr>
              <w:t>射频电磁场辐射抗扰度</w:t>
            </w:r>
          </w:p>
        </w:tc>
        <w:tc>
          <w:tcPr>
            <w:tcW w:w="3218" w:type="dxa"/>
            <w:tcBorders>
              <w:top w:val="single" w:sz="4" w:space="0" w:color="auto"/>
              <w:left w:val="single" w:sz="4" w:space="0" w:color="auto"/>
              <w:bottom w:val="single" w:sz="4" w:space="0" w:color="auto"/>
              <w:right w:val="single" w:sz="4" w:space="0" w:color="auto"/>
            </w:tcBorders>
            <w:vAlign w:val="center"/>
          </w:tcPr>
          <w:p w14:paraId="4E629EB5" w14:textId="77777777" w:rsidR="00650FE3" w:rsidRPr="00665EBC" w:rsidRDefault="00650FE3" w:rsidP="00650FE3">
            <w:pPr>
              <w:snapToGrid w:val="0"/>
              <w:jc w:val="left"/>
              <w:rPr>
                <w:szCs w:val="21"/>
              </w:rPr>
            </w:pPr>
            <w:r w:rsidRPr="00665EBC">
              <w:rPr>
                <w:rFonts w:cs="宋体" w:hint="eastAsia"/>
                <w:szCs w:val="21"/>
              </w:rPr>
              <w:t>辐射电磁场抗扰度试验装置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386F61B1" w14:textId="0E4B865F" w:rsidR="00650FE3" w:rsidRPr="00665EBC" w:rsidRDefault="00650FE3" w:rsidP="00650FE3">
            <w:pPr>
              <w:snapToGrid w:val="0"/>
              <w:rPr>
                <w:szCs w:val="21"/>
              </w:rPr>
            </w:pPr>
            <w:r w:rsidRPr="00665EBC">
              <w:rPr>
                <w:rFonts w:cs="宋体" w:hint="eastAsia"/>
                <w:szCs w:val="21"/>
              </w:rPr>
              <w:t>技术性能：符合</w:t>
            </w:r>
            <w:r w:rsidRPr="00665EBC">
              <w:rPr>
                <w:szCs w:val="21"/>
              </w:rPr>
              <w:t>GB/T 17626.3</w:t>
            </w:r>
            <w:r w:rsidRPr="00665EBC">
              <w:rPr>
                <w:rFonts w:cs="宋体" w:hint="eastAsia"/>
                <w:szCs w:val="21"/>
              </w:rPr>
              <w:t>的要求；</w:t>
            </w:r>
          </w:p>
          <w:p w14:paraId="24039846" w14:textId="77777777" w:rsidR="00650FE3" w:rsidRPr="00665EBC" w:rsidRDefault="00650FE3" w:rsidP="00650FE3">
            <w:pPr>
              <w:snapToGrid w:val="0"/>
              <w:rPr>
                <w:szCs w:val="21"/>
              </w:rPr>
            </w:pPr>
            <w:r w:rsidRPr="00665EBC">
              <w:rPr>
                <w:rFonts w:cs="宋体" w:hint="eastAsia"/>
                <w:szCs w:val="21"/>
              </w:rPr>
              <w:t>试验场：</w:t>
            </w:r>
            <w:r w:rsidRPr="00665EBC">
              <w:rPr>
                <w:szCs w:val="21"/>
              </w:rPr>
              <w:t>3</w:t>
            </w:r>
            <w:r w:rsidRPr="00665EBC">
              <w:rPr>
                <w:rFonts w:hint="eastAsia"/>
                <w:szCs w:val="21"/>
              </w:rPr>
              <w:t xml:space="preserve"> </w:t>
            </w:r>
            <w:r w:rsidRPr="00665EBC">
              <w:rPr>
                <w:rFonts w:cs="宋体" w:hint="eastAsia"/>
                <w:szCs w:val="21"/>
              </w:rPr>
              <w:t>米法或</w:t>
            </w:r>
            <w:r w:rsidRPr="00665EBC">
              <w:rPr>
                <w:rFonts w:cs="宋体" w:hint="eastAsia"/>
                <w:szCs w:val="21"/>
              </w:rPr>
              <w:t xml:space="preserve"> </w:t>
            </w:r>
            <w:r w:rsidRPr="00665EBC">
              <w:rPr>
                <w:szCs w:val="21"/>
              </w:rPr>
              <w:t>10</w:t>
            </w:r>
            <w:r w:rsidRPr="00665EBC">
              <w:rPr>
                <w:rFonts w:cs="宋体" w:hint="eastAsia"/>
                <w:szCs w:val="21"/>
              </w:rPr>
              <w:t>米法电波暗室。</w:t>
            </w:r>
          </w:p>
        </w:tc>
      </w:tr>
      <w:tr w:rsidR="00665EBC" w:rsidRPr="00665EBC" w14:paraId="3349D6B9" w14:textId="77777777">
        <w:trPr>
          <w:trHeight w:val="724"/>
        </w:trPr>
        <w:tc>
          <w:tcPr>
            <w:tcW w:w="502" w:type="dxa"/>
            <w:tcBorders>
              <w:top w:val="single" w:sz="4" w:space="0" w:color="auto"/>
              <w:left w:val="single" w:sz="4" w:space="0" w:color="auto"/>
              <w:bottom w:val="single" w:sz="4" w:space="0" w:color="auto"/>
              <w:right w:val="single" w:sz="4" w:space="0" w:color="auto"/>
            </w:tcBorders>
            <w:vAlign w:val="center"/>
          </w:tcPr>
          <w:p w14:paraId="39A99F3F" w14:textId="7E6BF2CF" w:rsidR="00650FE3" w:rsidRPr="00665EBC" w:rsidRDefault="00650FE3" w:rsidP="00650FE3">
            <w:pPr>
              <w:snapToGrid w:val="0"/>
              <w:jc w:val="center"/>
              <w:rPr>
                <w:rFonts w:cs="宋体"/>
                <w:szCs w:val="21"/>
              </w:rPr>
            </w:pPr>
            <w:r w:rsidRPr="00665EBC">
              <w:rPr>
                <w:rFonts w:cs="宋体" w:hint="eastAsia"/>
                <w:szCs w:val="21"/>
              </w:rPr>
              <w:t>10</w:t>
            </w:r>
          </w:p>
        </w:tc>
        <w:tc>
          <w:tcPr>
            <w:tcW w:w="1100" w:type="dxa"/>
            <w:tcBorders>
              <w:top w:val="single" w:sz="4" w:space="0" w:color="auto"/>
              <w:left w:val="single" w:sz="4" w:space="0" w:color="auto"/>
              <w:bottom w:val="single" w:sz="4" w:space="0" w:color="auto"/>
              <w:right w:val="single" w:sz="4" w:space="0" w:color="auto"/>
            </w:tcBorders>
            <w:vAlign w:val="center"/>
          </w:tcPr>
          <w:p w14:paraId="3B4F1020" w14:textId="77777777" w:rsidR="00650FE3" w:rsidRPr="00665EBC" w:rsidRDefault="00650FE3" w:rsidP="00650FE3">
            <w:pPr>
              <w:snapToGrid w:val="0"/>
              <w:jc w:val="center"/>
              <w:rPr>
                <w:szCs w:val="21"/>
              </w:rPr>
            </w:pPr>
            <w:r w:rsidRPr="00665EBC">
              <w:rPr>
                <w:rFonts w:hint="eastAsia"/>
                <w:szCs w:val="21"/>
              </w:rPr>
              <w:t>电快速瞬变脉冲群抗扰度</w:t>
            </w:r>
          </w:p>
        </w:tc>
        <w:tc>
          <w:tcPr>
            <w:tcW w:w="3218" w:type="dxa"/>
            <w:tcBorders>
              <w:top w:val="single" w:sz="4" w:space="0" w:color="auto"/>
              <w:left w:val="single" w:sz="4" w:space="0" w:color="auto"/>
              <w:bottom w:val="single" w:sz="4" w:space="0" w:color="auto"/>
              <w:right w:val="single" w:sz="4" w:space="0" w:color="auto"/>
            </w:tcBorders>
            <w:vAlign w:val="center"/>
          </w:tcPr>
          <w:p w14:paraId="632A661A" w14:textId="77777777" w:rsidR="00650FE3" w:rsidRPr="00665EBC" w:rsidRDefault="00650FE3" w:rsidP="00650FE3">
            <w:pPr>
              <w:snapToGrid w:val="0"/>
              <w:jc w:val="left"/>
              <w:rPr>
                <w:szCs w:val="21"/>
              </w:rPr>
            </w:pPr>
            <w:r w:rsidRPr="00665EBC">
              <w:rPr>
                <w:rFonts w:cs="宋体" w:hint="eastAsia"/>
                <w:szCs w:val="21"/>
              </w:rPr>
              <w:t>电快速瞬变脉冲群抗扰度试验装置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6C9BE269" w14:textId="121B2A85" w:rsidR="00650FE3" w:rsidRPr="00665EBC" w:rsidRDefault="00650FE3" w:rsidP="00650FE3">
            <w:pPr>
              <w:snapToGrid w:val="0"/>
              <w:rPr>
                <w:szCs w:val="21"/>
              </w:rPr>
            </w:pPr>
            <w:r w:rsidRPr="00665EBC">
              <w:rPr>
                <w:rFonts w:cs="宋体" w:hint="eastAsia"/>
                <w:szCs w:val="21"/>
              </w:rPr>
              <w:t>技术性能：符合</w:t>
            </w:r>
            <w:r w:rsidRPr="00665EBC">
              <w:rPr>
                <w:szCs w:val="21"/>
              </w:rPr>
              <w:t>GB/T 17626.4</w:t>
            </w:r>
            <w:r w:rsidRPr="00665EBC">
              <w:rPr>
                <w:rFonts w:cs="宋体" w:hint="eastAsia"/>
                <w:szCs w:val="21"/>
              </w:rPr>
              <w:t>的要求。</w:t>
            </w:r>
          </w:p>
        </w:tc>
      </w:tr>
      <w:tr w:rsidR="00665EBC" w:rsidRPr="00665EBC" w14:paraId="45A0EFE0" w14:textId="77777777">
        <w:trPr>
          <w:trHeight w:val="411"/>
        </w:trPr>
        <w:tc>
          <w:tcPr>
            <w:tcW w:w="502" w:type="dxa"/>
            <w:tcBorders>
              <w:top w:val="single" w:sz="4" w:space="0" w:color="auto"/>
              <w:left w:val="single" w:sz="4" w:space="0" w:color="auto"/>
              <w:bottom w:val="single" w:sz="4" w:space="0" w:color="auto"/>
              <w:right w:val="single" w:sz="4" w:space="0" w:color="auto"/>
            </w:tcBorders>
            <w:vAlign w:val="center"/>
          </w:tcPr>
          <w:p w14:paraId="32BF455C" w14:textId="0E4EE6A3" w:rsidR="00650FE3" w:rsidRPr="00665EBC" w:rsidRDefault="00650FE3" w:rsidP="00650FE3">
            <w:pPr>
              <w:snapToGrid w:val="0"/>
              <w:jc w:val="center"/>
              <w:rPr>
                <w:rFonts w:cs="宋体"/>
                <w:szCs w:val="21"/>
              </w:rPr>
            </w:pPr>
            <w:r w:rsidRPr="00665EBC">
              <w:rPr>
                <w:rFonts w:cs="宋体" w:hint="eastAsia"/>
                <w:szCs w:val="21"/>
              </w:rPr>
              <w:t>11</w:t>
            </w:r>
          </w:p>
        </w:tc>
        <w:tc>
          <w:tcPr>
            <w:tcW w:w="1100" w:type="dxa"/>
            <w:tcBorders>
              <w:top w:val="single" w:sz="4" w:space="0" w:color="auto"/>
              <w:left w:val="single" w:sz="4" w:space="0" w:color="auto"/>
              <w:bottom w:val="single" w:sz="4" w:space="0" w:color="auto"/>
              <w:right w:val="single" w:sz="4" w:space="0" w:color="auto"/>
            </w:tcBorders>
            <w:vAlign w:val="center"/>
          </w:tcPr>
          <w:p w14:paraId="6ED49F34" w14:textId="77777777" w:rsidR="00650FE3" w:rsidRPr="00665EBC" w:rsidRDefault="00650FE3" w:rsidP="00650FE3">
            <w:pPr>
              <w:snapToGrid w:val="0"/>
              <w:jc w:val="center"/>
              <w:rPr>
                <w:szCs w:val="21"/>
              </w:rPr>
            </w:pPr>
            <w:r w:rsidRPr="00665EBC">
              <w:rPr>
                <w:rFonts w:cs="宋体" w:hint="eastAsia"/>
                <w:szCs w:val="21"/>
              </w:rPr>
              <w:t>浪涌（冲击）抗扰度</w:t>
            </w:r>
          </w:p>
        </w:tc>
        <w:tc>
          <w:tcPr>
            <w:tcW w:w="3218" w:type="dxa"/>
            <w:tcBorders>
              <w:top w:val="single" w:sz="4" w:space="0" w:color="auto"/>
              <w:left w:val="single" w:sz="4" w:space="0" w:color="auto"/>
              <w:bottom w:val="single" w:sz="4" w:space="0" w:color="auto"/>
              <w:right w:val="single" w:sz="4" w:space="0" w:color="auto"/>
            </w:tcBorders>
            <w:vAlign w:val="center"/>
          </w:tcPr>
          <w:p w14:paraId="6DEC845A" w14:textId="77777777" w:rsidR="00650FE3" w:rsidRPr="00665EBC" w:rsidRDefault="00650FE3" w:rsidP="00650FE3">
            <w:pPr>
              <w:snapToGrid w:val="0"/>
              <w:jc w:val="left"/>
              <w:rPr>
                <w:szCs w:val="21"/>
              </w:rPr>
            </w:pPr>
            <w:r w:rsidRPr="00665EBC">
              <w:rPr>
                <w:rFonts w:cs="宋体" w:hint="eastAsia"/>
                <w:szCs w:val="21"/>
              </w:rPr>
              <w:t>浪涌（冲击）抗扰度试验装置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259E5148" w14:textId="60EEFACA" w:rsidR="00650FE3" w:rsidRPr="00665EBC" w:rsidRDefault="00650FE3" w:rsidP="00650FE3">
            <w:pPr>
              <w:snapToGrid w:val="0"/>
              <w:rPr>
                <w:szCs w:val="21"/>
              </w:rPr>
            </w:pPr>
            <w:r w:rsidRPr="00665EBC">
              <w:rPr>
                <w:rFonts w:cs="宋体" w:hint="eastAsia"/>
                <w:szCs w:val="21"/>
              </w:rPr>
              <w:t>技术性能：符合</w:t>
            </w:r>
            <w:r w:rsidRPr="00665EBC">
              <w:rPr>
                <w:szCs w:val="21"/>
              </w:rPr>
              <w:t>GB/T 17626.5</w:t>
            </w:r>
            <w:r w:rsidRPr="00665EBC">
              <w:rPr>
                <w:rFonts w:cs="宋体" w:hint="eastAsia"/>
                <w:szCs w:val="21"/>
              </w:rPr>
              <w:t>的要求。</w:t>
            </w:r>
          </w:p>
        </w:tc>
      </w:tr>
      <w:tr w:rsidR="00665EBC" w:rsidRPr="00665EBC" w14:paraId="67B6706E" w14:textId="77777777">
        <w:trPr>
          <w:trHeight w:val="556"/>
        </w:trPr>
        <w:tc>
          <w:tcPr>
            <w:tcW w:w="502" w:type="dxa"/>
            <w:tcBorders>
              <w:top w:val="single" w:sz="4" w:space="0" w:color="auto"/>
              <w:left w:val="single" w:sz="4" w:space="0" w:color="auto"/>
              <w:bottom w:val="single" w:sz="4" w:space="0" w:color="auto"/>
              <w:right w:val="single" w:sz="4" w:space="0" w:color="auto"/>
            </w:tcBorders>
            <w:vAlign w:val="center"/>
          </w:tcPr>
          <w:p w14:paraId="4A1F5178" w14:textId="133DEA48" w:rsidR="00650FE3" w:rsidRPr="00665EBC" w:rsidRDefault="00650FE3" w:rsidP="00650FE3">
            <w:pPr>
              <w:snapToGrid w:val="0"/>
              <w:jc w:val="center"/>
              <w:rPr>
                <w:rFonts w:cs="宋体"/>
                <w:szCs w:val="21"/>
              </w:rPr>
            </w:pPr>
            <w:r w:rsidRPr="00665EBC">
              <w:rPr>
                <w:rFonts w:cs="宋体" w:hint="eastAsia"/>
                <w:szCs w:val="21"/>
              </w:rPr>
              <w:t>12</w:t>
            </w:r>
          </w:p>
        </w:tc>
        <w:tc>
          <w:tcPr>
            <w:tcW w:w="1100" w:type="dxa"/>
            <w:tcBorders>
              <w:top w:val="single" w:sz="4" w:space="0" w:color="auto"/>
              <w:left w:val="single" w:sz="4" w:space="0" w:color="auto"/>
              <w:bottom w:val="single" w:sz="4" w:space="0" w:color="auto"/>
              <w:right w:val="single" w:sz="4" w:space="0" w:color="auto"/>
            </w:tcBorders>
            <w:vAlign w:val="center"/>
          </w:tcPr>
          <w:p w14:paraId="2E85546B" w14:textId="77777777" w:rsidR="00650FE3" w:rsidRPr="00665EBC" w:rsidRDefault="00650FE3" w:rsidP="00650FE3">
            <w:pPr>
              <w:snapToGrid w:val="0"/>
              <w:jc w:val="center"/>
              <w:rPr>
                <w:rFonts w:cs="宋体"/>
                <w:szCs w:val="21"/>
              </w:rPr>
            </w:pPr>
            <w:r w:rsidRPr="00665EBC">
              <w:rPr>
                <w:rFonts w:hint="eastAsia"/>
                <w:szCs w:val="21"/>
              </w:rPr>
              <w:t>工频磁场</w:t>
            </w:r>
            <w:r w:rsidRPr="00665EBC">
              <w:rPr>
                <w:rFonts w:cs="宋体" w:hint="eastAsia"/>
                <w:szCs w:val="21"/>
              </w:rPr>
              <w:t>抗扰度</w:t>
            </w:r>
          </w:p>
        </w:tc>
        <w:tc>
          <w:tcPr>
            <w:tcW w:w="3218" w:type="dxa"/>
            <w:tcBorders>
              <w:top w:val="single" w:sz="4" w:space="0" w:color="auto"/>
              <w:left w:val="single" w:sz="4" w:space="0" w:color="auto"/>
              <w:bottom w:val="single" w:sz="4" w:space="0" w:color="auto"/>
              <w:right w:val="single" w:sz="4" w:space="0" w:color="auto"/>
            </w:tcBorders>
            <w:vAlign w:val="center"/>
          </w:tcPr>
          <w:p w14:paraId="4C044EF5" w14:textId="77777777" w:rsidR="00650FE3" w:rsidRPr="00665EBC" w:rsidRDefault="00650FE3" w:rsidP="00650FE3">
            <w:pPr>
              <w:snapToGrid w:val="0"/>
              <w:jc w:val="left"/>
              <w:rPr>
                <w:rFonts w:cs="宋体"/>
                <w:szCs w:val="21"/>
              </w:rPr>
            </w:pPr>
            <w:r w:rsidRPr="00665EBC">
              <w:rPr>
                <w:rFonts w:hint="eastAsia"/>
                <w:szCs w:val="21"/>
              </w:rPr>
              <w:t>工频磁场抗扰度</w:t>
            </w:r>
            <w:r w:rsidRPr="00665EBC">
              <w:rPr>
                <w:rFonts w:cs="宋体" w:hint="eastAsia"/>
                <w:szCs w:val="21"/>
              </w:rPr>
              <w:t>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5C55EEC9" w14:textId="19C4FF2D" w:rsidR="00650FE3" w:rsidRPr="00665EBC" w:rsidRDefault="00650FE3" w:rsidP="00650FE3">
            <w:pPr>
              <w:snapToGrid w:val="0"/>
              <w:rPr>
                <w:rFonts w:cs="宋体"/>
                <w:szCs w:val="21"/>
              </w:rPr>
            </w:pPr>
            <w:r w:rsidRPr="00665EBC">
              <w:rPr>
                <w:rFonts w:cs="宋体" w:hint="eastAsia"/>
                <w:szCs w:val="21"/>
              </w:rPr>
              <w:t>技术性能：符合</w:t>
            </w:r>
            <w:r w:rsidRPr="00665EBC">
              <w:rPr>
                <w:szCs w:val="21"/>
              </w:rPr>
              <w:t>GB/T 17626.</w:t>
            </w:r>
            <w:r w:rsidRPr="00665EBC">
              <w:rPr>
                <w:rFonts w:hint="eastAsia"/>
                <w:szCs w:val="21"/>
              </w:rPr>
              <w:t>8</w:t>
            </w:r>
            <w:r w:rsidRPr="00665EBC">
              <w:rPr>
                <w:rFonts w:cs="宋体" w:hint="eastAsia"/>
                <w:szCs w:val="21"/>
              </w:rPr>
              <w:t>的要求</w:t>
            </w:r>
          </w:p>
        </w:tc>
      </w:tr>
      <w:tr w:rsidR="00665EBC" w:rsidRPr="00665EBC" w14:paraId="0095BAB8" w14:textId="77777777">
        <w:trPr>
          <w:trHeight w:val="886"/>
        </w:trPr>
        <w:tc>
          <w:tcPr>
            <w:tcW w:w="502" w:type="dxa"/>
            <w:tcBorders>
              <w:top w:val="single" w:sz="4" w:space="0" w:color="auto"/>
              <w:left w:val="single" w:sz="4" w:space="0" w:color="auto"/>
              <w:bottom w:val="single" w:sz="4" w:space="0" w:color="auto"/>
              <w:right w:val="single" w:sz="4" w:space="0" w:color="auto"/>
            </w:tcBorders>
            <w:vAlign w:val="center"/>
          </w:tcPr>
          <w:p w14:paraId="5D041CE0" w14:textId="588E6505" w:rsidR="00650FE3" w:rsidRPr="00665EBC" w:rsidRDefault="00650FE3" w:rsidP="00650FE3">
            <w:pPr>
              <w:snapToGrid w:val="0"/>
              <w:jc w:val="center"/>
              <w:rPr>
                <w:rFonts w:cs="宋体"/>
                <w:szCs w:val="21"/>
              </w:rPr>
            </w:pPr>
            <w:r w:rsidRPr="00665EBC">
              <w:rPr>
                <w:rFonts w:cs="宋体" w:hint="eastAsia"/>
                <w:szCs w:val="21"/>
              </w:rPr>
              <w:t>13</w:t>
            </w:r>
          </w:p>
        </w:tc>
        <w:tc>
          <w:tcPr>
            <w:tcW w:w="1100" w:type="dxa"/>
            <w:tcBorders>
              <w:top w:val="single" w:sz="4" w:space="0" w:color="auto"/>
              <w:left w:val="single" w:sz="4" w:space="0" w:color="auto"/>
              <w:bottom w:val="single" w:sz="4" w:space="0" w:color="auto"/>
              <w:right w:val="single" w:sz="4" w:space="0" w:color="auto"/>
            </w:tcBorders>
            <w:vAlign w:val="center"/>
          </w:tcPr>
          <w:p w14:paraId="01D4B351" w14:textId="77777777" w:rsidR="00650FE3" w:rsidRPr="00665EBC" w:rsidRDefault="00650FE3" w:rsidP="00650FE3">
            <w:pPr>
              <w:snapToGrid w:val="0"/>
              <w:jc w:val="center"/>
              <w:rPr>
                <w:rFonts w:cs="宋体"/>
                <w:szCs w:val="21"/>
              </w:rPr>
            </w:pPr>
            <w:r w:rsidRPr="00665EBC">
              <w:rPr>
                <w:rFonts w:hint="eastAsia"/>
                <w:szCs w:val="21"/>
              </w:rPr>
              <w:t>电压暂降和短时中断</w:t>
            </w:r>
            <w:r w:rsidRPr="00665EBC">
              <w:rPr>
                <w:rFonts w:cs="宋体" w:hint="eastAsia"/>
                <w:szCs w:val="21"/>
              </w:rPr>
              <w:t>抗扰度</w:t>
            </w:r>
          </w:p>
        </w:tc>
        <w:tc>
          <w:tcPr>
            <w:tcW w:w="3218" w:type="dxa"/>
            <w:tcBorders>
              <w:top w:val="single" w:sz="4" w:space="0" w:color="auto"/>
              <w:left w:val="single" w:sz="4" w:space="0" w:color="auto"/>
              <w:bottom w:val="single" w:sz="4" w:space="0" w:color="auto"/>
              <w:right w:val="single" w:sz="4" w:space="0" w:color="auto"/>
            </w:tcBorders>
            <w:vAlign w:val="center"/>
          </w:tcPr>
          <w:p w14:paraId="57EFDA27" w14:textId="77777777" w:rsidR="00650FE3" w:rsidRPr="00665EBC" w:rsidRDefault="00650FE3" w:rsidP="00650FE3">
            <w:pPr>
              <w:snapToGrid w:val="0"/>
              <w:jc w:val="left"/>
              <w:rPr>
                <w:rFonts w:cs="宋体"/>
                <w:szCs w:val="21"/>
              </w:rPr>
            </w:pPr>
            <w:r w:rsidRPr="00665EBC">
              <w:rPr>
                <w:rFonts w:hint="eastAsia"/>
                <w:szCs w:val="21"/>
              </w:rPr>
              <w:t>电压暂降和短时中断抗扰度</w:t>
            </w:r>
            <w:r w:rsidRPr="00665EBC">
              <w:rPr>
                <w:rFonts w:cs="宋体" w:hint="eastAsia"/>
                <w:szCs w:val="21"/>
              </w:rPr>
              <w:t>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2790FF0F" w14:textId="1248BEA3" w:rsidR="00650FE3" w:rsidRPr="00665EBC" w:rsidRDefault="00650FE3" w:rsidP="00650FE3">
            <w:pPr>
              <w:snapToGrid w:val="0"/>
              <w:rPr>
                <w:rFonts w:cs="宋体"/>
                <w:szCs w:val="21"/>
              </w:rPr>
            </w:pPr>
            <w:r w:rsidRPr="00665EBC">
              <w:rPr>
                <w:rFonts w:cs="宋体" w:hint="eastAsia"/>
                <w:szCs w:val="21"/>
              </w:rPr>
              <w:t>技术性能：符合</w:t>
            </w:r>
            <w:r w:rsidRPr="00665EBC">
              <w:rPr>
                <w:szCs w:val="21"/>
              </w:rPr>
              <w:t>GB/T 17626.</w:t>
            </w:r>
            <w:r w:rsidRPr="00665EBC">
              <w:rPr>
                <w:rFonts w:hint="eastAsia"/>
                <w:szCs w:val="21"/>
              </w:rPr>
              <w:t>11</w:t>
            </w:r>
            <w:r w:rsidRPr="00665EBC">
              <w:rPr>
                <w:rFonts w:cs="宋体" w:hint="eastAsia"/>
                <w:szCs w:val="21"/>
              </w:rPr>
              <w:t>的要求</w:t>
            </w:r>
          </w:p>
        </w:tc>
      </w:tr>
      <w:tr w:rsidR="00650FE3" w:rsidRPr="00665EBC" w14:paraId="5EF1EE7B" w14:textId="77777777">
        <w:trPr>
          <w:trHeight w:val="886"/>
        </w:trPr>
        <w:tc>
          <w:tcPr>
            <w:tcW w:w="502" w:type="dxa"/>
            <w:tcBorders>
              <w:top w:val="single" w:sz="4" w:space="0" w:color="auto"/>
              <w:left w:val="single" w:sz="4" w:space="0" w:color="auto"/>
              <w:bottom w:val="single" w:sz="4" w:space="0" w:color="auto"/>
              <w:right w:val="single" w:sz="4" w:space="0" w:color="auto"/>
            </w:tcBorders>
            <w:vAlign w:val="center"/>
          </w:tcPr>
          <w:p w14:paraId="061A1B71" w14:textId="69798822" w:rsidR="00650FE3" w:rsidRPr="00665EBC" w:rsidRDefault="00650FE3" w:rsidP="00650FE3">
            <w:pPr>
              <w:snapToGrid w:val="0"/>
              <w:jc w:val="center"/>
              <w:rPr>
                <w:rFonts w:cs="宋体"/>
                <w:szCs w:val="21"/>
              </w:rPr>
            </w:pPr>
            <w:r w:rsidRPr="00665EBC">
              <w:rPr>
                <w:rFonts w:cs="宋体" w:hint="eastAsia"/>
                <w:szCs w:val="21"/>
              </w:rPr>
              <w:t>14</w:t>
            </w:r>
          </w:p>
        </w:tc>
        <w:tc>
          <w:tcPr>
            <w:tcW w:w="1100" w:type="dxa"/>
            <w:tcBorders>
              <w:top w:val="single" w:sz="4" w:space="0" w:color="auto"/>
              <w:left w:val="single" w:sz="4" w:space="0" w:color="auto"/>
              <w:bottom w:val="single" w:sz="4" w:space="0" w:color="auto"/>
              <w:right w:val="single" w:sz="4" w:space="0" w:color="auto"/>
            </w:tcBorders>
            <w:vAlign w:val="center"/>
          </w:tcPr>
          <w:p w14:paraId="329B72BA" w14:textId="22CB30D4" w:rsidR="00650FE3" w:rsidRPr="00665EBC" w:rsidRDefault="00650FE3" w:rsidP="00650FE3">
            <w:pPr>
              <w:snapToGrid w:val="0"/>
              <w:jc w:val="center"/>
              <w:rPr>
                <w:szCs w:val="21"/>
              </w:rPr>
            </w:pPr>
            <w:r w:rsidRPr="00665EBC">
              <w:rPr>
                <w:rFonts w:cs="宋体" w:hint="eastAsia"/>
                <w:szCs w:val="21"/>
              </w:rPr>
              <w:t>耐久性</w:t>
            </w:r>
          </w:p>
        </w:tc>
        <w:tc>
          <w:tcPr>
            <w:tcW w:w="3218" w:type="dxa"/>
            <w:tcBorders>
              <w:top w:val="single" w:sz="4" w:space="0" w:color="auto"/>
              <w:left w:val="single" w:sz="4" w:space="0" w:color="auto"/>
              <w:bottom w:val="single" w:sz="4" w:space="0" w:color="auto"/>
              <w:right w:val="single" w:sz="4" w:space="0" w:color="auto"/>
            </w:tcBorders>
            <w:vAlign w:val="center"/>
          </w:tcPr>
          <w:p w14:paraId="108D17A6" w14:textId="681CFD65" w:rsidR="00650FE3" w:rsidRPr="00665EBC" w:rsidRDefault="00650FE3" w:rsidP="00650FE3">
            <w:pPr>
              <w:snapToGrid w:val="0"/>
              <w:jc w:val="left"/>
              <w:rPr>
                <w:szCs w:val="21"/>
              </w:rPr>
            </w:pPr>
            <w:r w:rsidRPr="00665EBC">
              <w:rPr>
                <w:rFonts w:cs="宋体" w:hint="eastAsia"/>
                <w:szCs w:val="21"/>
              </w:rPr>
              <w:t>耐久性试验装置</w:t>
            </w:r>
          </w:p>
        </w:tc>
        <w:tc>
          <w:tcPr>
            <w:tcW w:w="3685" w:type="dxa"/>
            <w:tcBorders>
              <w:top w:val="single" w:sz="4" w:space="0" w:color="auto"/>
              <w:left w:val="single" w:sz="4" w:space="0" w:color="auto"/>
              <w:bottom w:val="single" w:sz="4" w:space="0" w:color="auto"/>
              <w:right w:val="single" w:sz="4" w:space="0" w:color="auto"/>
            </w:tcBorders>
            <w:vAlign w:val="center"/>
          </w:tcPr>
          <w:p w14:paraId="0FD0F920" w14:textId="5CF0B647" w:rsidR="00650FE3" w:rsidRPr="00665EBC" w:rsidRDefault="00650FE3" w:rsidP="00650FE3">
            <w:pPr>
              <w:snapToGrid w:val="0"/>
              <w:rPr>
                <w:rFonts w:cs="宋体"/>
                <w:szCs w:val="21"/>
              </w:rPr>
            </w:pPr>
            <w:r w:rsidRPr="00665EBC">
              <w:rPr>
                <w:rFonts w:cs="宋体" w:hint="eastAsia"/>
                <w:szCs w:val="21"/>
              </w:rPr>
              <w:t>流量范围为流量计</w:t>
            </w:r>
            <w:r w:rsidRPr="00665EBC">
              <w:rPr>
                <w:rFonts w:cs="宋体" w:hint="eastAsia"/>
                <w:szCs w:val="21"/>
              </w:rPr>
              <w:t>0</w:t>
            </w:r>
            <w:r w:rsidRPr="00665EBC">
              <w:rPr>
                <w:rFonts w:cs="宋体"/>
                <w:szCs w:val="21"/>
              </w:rPr>
              <w:t>.8</w:t>
            </w:r>
            <w:r w:rsidRPr="00665EBC">
              <w:rPr>
                <w:i/>
                <w:iCs/>
                <w:szCs w:val="21"/>
              </w:rPr>
              <w:t>q</w:t>
            </w:r>
            <w:r w:rsidRPr="00665EBC">
              <w:rPr>
                <w:szCs w:val="21"/>
                <w:vertAlign w:val="subscript"/>
              </w:rPr>
              <w:t>max</w:t>
            </w:r>
            <w:r w:rsidRPr="00665EBC">
              <w:rPr>
                <w:rFonts w:cs="宋体" w:hint="eastAsia"/>
                <w:szCs w:val="21"/>
              </w:rPr>
              <w:t>至</w:t>
            </w:r>
            <w:r w:rsidRPr="00665EBC">
              <w:rPr>
                <w:i/>
                <w:iCs/>
                <w:szCs w:val="21"/>
              </w:rPr>
              <w:t>q</w:t>
            </w:r>
            <w:r w:rsidRPr="00665EBC">
              <w:rPr>
                <w:szCs w:val="21"/>
                <w:vertAlign w:val="subscript"/>
              </w:rPr>
              <w:t>max</w:t>
            </w:r>
          </w:p>
        </w:tc>
      </w:tr>
    </w:tbl>
    <w:p w14:paraId="0B28D746" w14:textId="77777777" w:rsidR="009B0421" w:rsidRPr="00665EBC" w:rsidRDefault="009B0421">
      <w:pPr>
        <w:spacing w:line="360" w:lineRule="auto"/>
        <w:rPr>
          <w:rFonts w:eastAsia="黑体"/>
        </w:rPr>
      </w:pPr>
    </w:p>
    <w:p w14:paraId="38D75546" w14:textId="77777777" w:rsidR="009B0421" w:rsidRPr="00665EBC" w:rsidRDefault="009B0421">
      <w:pPr>
        <w:tabs>
          <w:tab w:val="center" w:pos="4395"/>
        </w:tabs>
        <w:spacing w:line="360" w:lineRule="auto"/>
        <w:outlineLvl w:val="0"/>
        <w:rPr>
          <w:rFonts w:eastAsia="黑体"/>
          <w:sz w:val="28"/>
          <w:szCs w:val="28"/>
        </w:rPr>
      </w:pPr>
      <w:r w:rsidRPr="00665EBC">
        <w:rPr>
          <w:rFonts w:eastAsia="黑体"/>
        </w:rPr>
        <w:br w:type="page"/>
      </w:r>
      <w:bookmarkStart w:id="237" w:name="_Toc457807297"/>
      <w:bookmarkStart w:id="238" w:name="_Toc457808159"/>
      <w:bookmarkStart w:id="239" w:name="_Toc457808621"/>
      <w:bookmarkStart w:id="240" w:name="_Toc501210824"/>
      <w:bookmarkStart w:id="241" w:name="_Toc185070227"/>
      <w:r w:rsidRPr="00665EBC">
        <w:rPr>
          <w:rFonts w:eastAsia="黑体" w:hint="eastAsia"/>
          <w:sz w:val="28"/>
          <w:szCs w:val="28"/>
        </w:rPr>
        <w:lastRenderedPageBreak/>
        <w:t>附录</w:t>
      </w:r>
      <w:bookmarkStart w:id="242" w:name="_Toc457807298"/>
      <w:bookmarkEnd w:id="237"/>
      <w:r w:rsidR="005C78D4" w:rsidRPr="00665EBC">
        <w:rPr>
          <w:rFonts w:eastAsia="黑体" w:hint="eastAsia"/>
          <w:sz w:val="28"/>
          <w:szCs w:val="28"/>
        </w:rPr>
        <w:t>A</w:t>
      </w:r>
      <w:r w:rsidRPr="00665EBC">
        <w:rPr>
          <w:rFonts w:eastAsia="黑体" w:hint="eastAsia"/>
          <w:sz w:val="28"/>
          <w:szCs w:val="28"/>
        </w:rPr>
        <w:br/>
      </w:r>
      <w:r w:rsidRPr="00665EBC">
        <w:rPr>
          <w:rFonts w:eastAsia="黑体"/>
          <w:sz w:val="28"/>
          <w:szCs w:val="28"/>
        </w:rPr>
        <w:tab/>
      </w:r>
      <w:r w:rsidRPr="00665EBC">
        <w:rPr>
          <w:rFonts w:eastAsia="黑体" w:hint="eastAsia"/>
          <w:sz w:val="28"/>
          <w:szCs w:val="28"/>
        </w:rPr>
        <w:t>系列流量计的型式评价</w:t>
      </w:r>
      <w:bookmarkEnd w:id="238"/>
      <w:bookmarkEnd w:id="239"/>
      <w:bookmarkEnd w:id="240"/>
      <w:bookmarkEnd w:id="241"/>
      <w:bookmarkEnd w:id="242"/>
    </w:p>
    <w:p w14:paraId="37EF304A" w14:textId="77777777" w:rsidR="009B0421" w:rsidRPr="00665EBC" w:rsidRDefault="005C78D4">
      <w:pPr>
        <w:snapToGrid w:val="0"/>
        <w:spacing w:beforeLines="50" w:before="156" w:afterLines="50" w:after="156" w:line="360" w:lineRule="auto"/>
        <w:rPr>
          <w:rFonts w:eastAsia="黑体"/>
          <w:sz w:val="24"/>
          <w:szCs w:val="24"/>
        </w:rPr>
      </w:pPr>
      <w:bookmarkStart w:id="243" w:name="_Toc410929903"/>
      <w:r w:rsidRPr="00665EBC">
        <w:rPr>
          <w:rFonts w:eastAsia="黑体" w:cs="宋体" w:hint="eastAsia"/>
          <w:sz w:val="24"/>
          <w:szCs w:val="24"/>
        </w:rPr>
        <w:t>A</w:t>
      </w:r>
      <w:r w:rsidR="009B0421" w:rsidRPr="00665EBC">
        <w:rPr>
          <w:rFonts w:eastAsia="黑体" w:cs="宋体" w:hint="eastAsia"/>
          <w:sz w:val="24"/>
          <w:szCs w:val="24"/>
        </w:rPr>
        <w:t xml:space="preserve">.1 </w:t>
      </w:r>
      <w:r w:rsidR="009B0421" w:rsidRPr="00665EBC">
        <w:rPr>
          <w:rFonts w:cs="宋体" w:hint="eastAsia"/>
          <w:sz w:val="24"/>
          <w:szCs w:val="24"/>
        </w:rPr>
        <w:t>系列流量计</w:t>
      </w:r>
      <w:bookmarkEnd w:id="243"/>
    </w:p>
    <w:p w14:paraId="6E1C5E8C" w14:textId="77777777" w:rsidR="009B0421" w:rsidRPr="00665EBC" w:rsidRDefault="009B0421" w:rsidP="00027704">
      <w:pPr>
        <w:snapToGrid w:val="0"/>
        <w:spacing w:line="360" w:lineRule="auto"/>
        <w:ind w:firstLineChars="200" w:firstLine="480"/>
        <w:rPr>
          <w:sz w:val="24"/>
          <w:szCs w:val="24"/>
        </w:rPr>
      </w:pPr>
      <w:bookmarkStart w:id="244" w:name="_Toc410929904"/>
      <w:r w:rsidRPr="00665EBC">
        <w:rPr>
          <w:rFonts w:cs="宋体" w:hint="eastAsia"/>
          <w:sz w:val="24"/>
          <w:szCs w:val="24"/>
        </w:rPr>
        <w:t>本附录规定了型式评价机构确定一组流量计在型式</w:t>
      </w:r>
      <w:r w:rsidR="004C0C2B" w:rsidRPr="00665EBC">
        <w:rPr>
          <w:rFonts w:cs="宋体" w:hint="eastAsia"/>
          <w:sz w:val="24"/>
          <w:szCs w:val="24"/>
        </w:rPr>
        <w:t>评价试验</w:t>
      </w:r>
      <w:r w:rsidRPr="00665EBC">
        <w:rPr>
          <w:rFonts w:cs="宋体" w:hint="eastAsia"/>
          <w:sz w:val="24"/>
          <w:szCs w:val="24"/>
        </w:rPr>
        <w:t>时是否可以被认为是相同系列的基本原则。</w:t>
      </w:r>
    </w:p>
    <w:p w14:paraId="51640EA1" w14:textId="77777777" w:rsidR="009B0421" w:rsidRPr="00665EBC" w:rsidRDefault="005C78D4">
      <w:pPr>
        <w:snapToGrid w:val="0"/>
        <w:spacing w:beforeLines="50" w:before="156" w:afterLines="50" w:after="156" w:line="360" w:lineRule="auto"/>
        <w:rPr>
          <w:sz w:val="24"/>
          <w:szCs w:val="24"/>
        </w:rPr>
      </w:pPr>
      <w:r w:rsidRPr="00665EBC">
        <w:rPr>
          <w:rFonts w:cs="宋体" w:hint="eastAsia"/>
          <w:sz w:val="24"/>
          <w:szCs w:val="24"/>
        </w:rPr>
        <w:t>A</w:t>
      </w:r>
      <w:r w:rsidR="009B0421" w:rsidRPr="00665EBC">
        <w:rPr>
          <w:rFonts w:cs="宋体" w:hint="eastAsia"/>
          <w:sz w:val="24"/>
          <w:szCs w:val="24"/>
        </w:rPr>
        <w:t xml:space="preserve">.2 </w:t>
      </w:r>
      <w:r w:rsidR="009B0421" w:rsidRPr="00665EBC">
        <w:rPr>
          <w:rFonts w:cs="宋体" w:hint="eastAsia"/>
          <w:sz w:val="24"/>
          <w:szCs w:val="24"/>
        </w:rPr>
        <w:t>系列的定义</w:t>
      </w:r>
      <w:bookmarkEnd w:id="244"/>
    </w:p>
    <w:p w14:paraId="06921461"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系列流量计是一组规格不同和（或）流量范围不同的流量计，这些流量计应具有以下特性：</w:t>
      </w:r>
    </w:p>
    <w:p w14:paraId="2D247135"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——相同的制造商；</w:t>
      </w:r>
    </w:p>
    <w:p w14:paraId="6A17B8EC" w14:textId="6A077620"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——接触</w:t>
      </w:r>
      <w:r w:rsidR="00E640D3" w:rsidRPr="00665EBC">
        <w:rPr>
          <w:rFonts w:cs="宋体" w:hint="eastAsia"/>
          <w:sz w:val="24"/>
          <w:szCs w:val="24"/>
        </w:rPr>
        <w:t>液体</w:t>
      </w:r>
      <w:r w:rsidRPr="00665EBC">
        <w:rPr>
          <w:rFonts w:cs="宋体" w:hint="eastAsia"/>
          <w:sz w:val="24"/>
          <w:szCs w:val="24"/>
        </w:rPr>
        <w:t>部件几何相似；</w:t>
      </w:r>
    </w:p>
    <w:p w14:paraId="2B1E1831"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——相同的测量原理；</w:t>
      </w:r>
    </w:p>
    <w:p w14:paraId="3C92DD34" w14:textId="77777777" w:rsidR="009B0421" w:rsidRPr="00665EBC" w:rsidRDefault="009B0421" w:rsidP="00027704">
      <w:pPr>
        <w:snapToGrid w:val="0"/>
        <w:spacing w:line="360" w:lineRule="auto"/>
        <w:ind w:firstLineChars="200" w:firstLine="480"/>
        <w:rPr>
          <w:rFonts w:cs="宋体"/>
          <w:sz w:val="24"/>
          <w:szCs w:val="24"/>
        </w:rPr>
      </w:pPr>
      <w:r w:rsidRPr="00665EBC">
        <w:rPr>
          <w:rFonts w:cs="宋体" w:hint="eastAsia"/>
          <w:sz w:val="24"/>
          <w:szCs w:val="24"/>
        </w:rPr>
        <w:t>——相同的准确度等级；</w:t>
      </w:r>
    </w:p>
    <w:p w14:paraId="413CF672" w14:textId="369EABE1" w:rsidR="00D3320D" w:rsidRPr="00665EBC" w:rsidRDefault="00D3320D" w:rsidP="00027704">
      <w:pPr>
        <w:snapToGrid w:val="0"/>
        <w:spacing w:line="360" w:lineRule="auto"/>
        <w:ind w:firstLineChars="200" w:firstLine="480"/>
        <w:rPr>
          <w:sz w:val="24"/>
          <w:szCs w:val="24"/>
        </w:rPr>
      </w:pPr>
      <w:r w:rsidRPr="00665EBC">
        <w:rPr>
          <w:rFonts w:cs="宋体" w:hint="eastAsia"/>
          <w:sz w:val="24"/>
          <w:szCs w:val="24"/>
        </w:rPr>
        <w:t>——相同的范围度；</w:t>
      </w:r>
    </w:p>
    <w:p w14:paraId="693CDFB7"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——具有相同功能的电子装置；</w:t>
      </w:r>
    </w:p>
    <w:p w14:paraId="5F5F68CA"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——设计和部件的组装具有相似的标准；</w:t>
      </w:r>
    </w:p>
    <w:p w14:paraId="6A43EA24"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w:t>
      </w:r>
      <w:r w:rsidR="00087A8C" w:rsidRPr="00665EBC">
        <w:rPr>
          <w:rFonts w:cs="宋体" w:hint="eastAsia"/>
          <w:sz w:val="24"/>
          <w:szCs w:val="24"/>
        </w:rPr>
        <w:t>关键</w:t>
      </w:r>
      <w:r w:rsidRPr="00665EBC">
        <w:rPr>
          <w:rFonts w:cs="宋体" w:hint="eastAsia"/>
          <w:sz w:val="24"/>
          <w:szCs w:val="24"/>
        </w:rPr>
        <w:t>部件具有相同的材料；</w:t>
      </w:r>
    </w:p>
    <w:p w14:paraId="4A7A6256"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——与流量计规格有关的相同的安装要求，如上游直管段</w:t>
      </w:r>
      <w:r w:rsidRPr="00665EBC">
        <w:rPr>
          <w:sz w:val="24"/>
          <w:szCs w:val="24"/>
        </w:rPr>
        <w:t>10</w:t>
      </w:r>
      <w:r w:rsidRPr="00665EBC">
        <w:rPr>
          <w:i/>
          <w:iCs/>
          <w:sz w:val="24"/>
          <w:szCs w:val="24"/>
        </w:rPr>
        <w:t>D</w:t>
      </w:r>
      <w:r w:rsidRPr="00665EBC">
        <w:rPr>
          <w:rFonts w:cs="宋体" w:hint="eastAsia"/>
          <w:sz w:val="24"/>
          <w:szCs w:val="24"/>
        </w:rPr>
        <w:t>（管径）和下游直管段</w:t>
      </w:r>
      <w:r w:rsidRPr="00665EBC">
        <w:rPr>
          <w:rFonts w:cs="宋体" w:hint="eastAsia"/>
          <w:sz w:val="24"/>
          <w:szCs w:val="24"/>
        </w:rPr>
        <w:t xml:space="preserve"> </w:t>
      </w:r>
      <w:r w:rsidRPr="00665EBC">
        <w:rPr>
          <w:sz w:val="24"/>
          <w:szCs w:val="24"/>
        </w:rPr>
        <w:t>5</w:t>
      </w:r>
      <w:r w:rsidRPr="00665EBC">
        <w:rPr>
          <w:rFonts w:hint="eastAsia"/>
          <w:sz w:val="24"/>
          <w:szCs w:val="24"/>
        </w:rPr>
        <w:t xml:space="preserve"> </w:t>
      </w:r>
      <w:r w:rsidRPr="00665EBC">
        <w:rPr>
          <w:i/>
          <w:iCs/>
          <w:sz w:val="24"/>
          <w:szCs w:val="24"/>
        </w:rPr>
        <w:t>D</w:t>
      </w:r>
      <w:r w:rsidRPr="00665EBC">
        <w:rPr>
          <w:rFonts w:cs="宋体" w:hint="eastAsia"/>
          <w:sz w:val="24"/>
          <w:szCs w:val="24"/>
        </w:rPr>
        <w:t>（管径）。</w:t>
      </w:r>
    </w:p>
    <w:p w14:paraId="541B4F5D" w14:textId="77777777" w:rsidR="009B0421" w:rsidRPr="00665EBC" w:rsidRDefault="005C78D4">
      <w:pPr>
        <w:snapToGrid w:val="0"/>
        <w:spacing w:beforeLines="50" w:before="156" w:afterLines="50" w:after="156" w:line="360" w:lineRule="auto"/>
        <w:rPr>
          <w:rFonts w:eastAsia="黑体"/>
          <w:sz w:val="24"/>
          <w:szCs w:val="24"/>
        </w:rPr>
      </w:pPr>
      <w:bookmarkStart w:id="245" w:name="_Toc410929905"/>
      <w:r w:rsidRPr="00665EBC">
        <w:rPr>
          <w:rFonts w:eastAsia="黑体" w:cs="宋体" w:hint="eastAsia"/>
          <w:sz w:val="24"/>
          <w:szCs w:val="24"/>
        </w:rPr>
        <w:t>A</w:t>
      </w:r>
      <w:r w:rsidR="009B0421" w:rsidRPr="00665EBC">
        <w:rPr>
          <w:rFonts w:eastAsia="黑体" w:cs="宋体" w:hint="eastAsia"/>
          <w:sz w:val="24"/>
          <w:szCs w:val="24"/>
        </w:rPr>
        <w:t xml:space="preserve">.3 </w:t>
      </w:r>
      <w:r w:rsidR="009B0421" w:rsidRPr="00665EBC">
        <w:rPr>
          <w:rFonts w:eastAsia="黑体" w:cs="宋体" w:hint="eastAsia"/>
          <w:sz w:val="24"/>
          <w:szCs w:val="24"/>
        </w:rPr>
        <w:t>样机的选择</w:t>
      </w:r>
      <w:bookmarkEnd w:id="245"/>
    </w:p>
    <w:p w14:paraId="36C07F9F"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应按下列规则考虑系列流量计试验样机的规格选择：</w:t>
      </w:r>
    </w:p>
    <w:p w14:paraId="11ECD2A0" w14:textId="77777777" w:rsidR="009B0421" w:rsidRPr="00665EBC" w:rsidRDefault="009B0421" w:rsidP="00027704">
      <w:pPr>
        <w:snapToGrid w:val="0"/>
        <w:spacing w:line="360" w:lineRule="auto"/>
        <w:ind w:firstLineChars="200" w:firstLine="480"/>
        <w:rPr>
          <w:sz w:val="24"/>
          <w:szCs w:val="24"/>
        </w:rPr>
      </w:pPr>
      <w:r w:rsidRPr="00665EBC">
        <w:rPr>
          <w:rFonts w:cs="宋体" w:hint="eastAsia"/>
          <w:sz w:val="24"/>
          <w:szCs w:val="24"/>
        </w:rPr>
        <w:t>a</w:t>
      </w:r>
      <w:r w:rsidRPr="00665EBC">
        <w:rPr>
          <w:rFonts w:cs="宋体" w:hint="eastAsia"/>
          <w:sz w:val="24"/>
          <w:szCs w:val="24"/>
        </w:rPr>
        <w:t>）一般情况下，系列流量计中的最小</w:t>
      </w:r>
      <w:r w:rsidR="009D5AE3" w:rsidRPr="00665EBC">
        <w:rPr>
          <w:rFonts w:cs="宋体" w:hint="eastAsia"/>
          <w:sz w:val="24"/>
          <w:szCs w:val="24"/>
        </w:rPr>
        <w:t>规格和最大规格</w:t>
      </w:r>
      <w:r w:rsidRPr="00665EBC">
        <w:rPr>
          <w:rFonts w:cs="宋体" w:hint="eastAsia"/>
          <w:sz w:val="24"/>
          <w:szCs w:val="24"/>
        </w:rPr>
        <w:t>应进行试验；</w:t>
      </w:r>
    </w:p>
    <w:p w14:paraId="32C01415" w14:textId="4198E892" w:rsidR="009B0421" w:rsidRPr="00665EBC" w:rsidRDefault="009B0421" w:rsidP="00027704">
      <w:pPr>
        <w:snapToGrid w:val="0"/>
        <w:spacing w:line="360" w:lineRule="auto"/>
        <w:ind w:firstLineChars="200" w:firstLine="480"/>
        <w:rPr>
          <w:rFonts w:cs="宋体"/>
          <w:sz w:val="24"/>
          <w:szCs w:val="24"/>
        </w:rPr>
      </w:pPr>
      <w:r w:rsidRPr="00665EBC">
        <w:rPr>
          <w:rFonts w:cs="宋体" w:hint="eastAsia"/>
          <w:sz w:val="24"/>
          <w:szCs w:val="24"/>
        </w:rPr>
        <w:t>b</w:t>
      </w:r>
      <w:r w:rsidRPr="00665EBC">
        <w:rPr>
          <w:rFonts w:cs="宋体" w:hint="eastAsia"/>
          <w:sz w:val="24"/>
          <w:szCs w:val="24"/>
        </w:rPr>
        <w:t>）</w:t>
      </w:r>
      <w:r w:rsidR="00497FF6" w:rsidRPr="00665EBC">
        <w:rPr>
          <w:rFonts w:cs="宋体" w:hint="eastAsia"/>
          <w:sz w:val="24"/>
          <w:szCs w:val="24"/>
        </w:rPr>
        <w:t>冲击试验、</w:t>
      </w:r>
      <w:r w:rsidR="00C0537F" w:rsidRPr="00665EBC">
        <w:rPr>
          <w:rFonts w:hint="eastAsia"/>
          <w:sz w:val="24"/>
          <w:szCs w:val="24"/>
        </w:rPr>
        <w:t>电磁兼容适应性</w:t>
      </w:r>
      <w:r w:rsidRPr="00665EBC">
        <w:rPr>
          <w:rFonts w:cs="宋体" w:hint="eastAsia"/>
          <w:sz w:val="24"/>
          <w:szCs w:val="24"/>
        </w:rPr>
        <w:t>从</w:t>
      </w:r>
      <w:r w:rsidR="00A25FFC" w:rsidRPr="00665EBC">
        <w:rPr>
          <w:rFonts w:cs="宋体" w:hint="eastAsia"/>
          <w:sz w:val="24"/>
          <w:szCs w:val="24"/>
        </w:rPr>
        <w:t>试验样机中</w:t>
      </w:r>
      <w:r w:rsidRPr="00665EBC">
        <w:rPr>
          <w:rFonts w:cs="宋体" w:hint="eastAsia"/>
          <w:sz w:val="24"/>
          <w:szCs w:val="24"/>
        </w:rPr>
        <w:t>选择一个</w:t>
      </w:r>
      <w:r w:rsidR="00497FF6" w:rsidRPr="00665EBC">
        <w:rPr>
          <w:rFonts w:cs="宋体" w:hint="eastAsia"/>
          <w:sz w:val="24"/>
          <w:szCs w:val="24"/>
        </w:rPr>
        <w:t>具有代表性的</w:t>
      </w:r>
      <w:r w:rsidRPr="00665EBC">
        <w:rPr>
          <w:rFonts w:cs="宋体" w:hint="eastAsia"/>
          <w:sz w:val="24"/>
          <w:szCs w:val="24"/>
        </w:rPr>
        <w:t>规格进行</w:t>
      </w:r>
      <w:r w:rsidR="00497FF6" w:rsidRPr="00665EBC">
        <w:rPr>
          <w:rFonts w:cs="宋体" w:hint="eastAsia"/>
          <w:sz w:val="24"/>
          <w:szCs w:val="24"/>
        </w:rPr>
        <w:t>，至少应有一个规格的样机进行全部项目的试验</w:t>
      </w:r>
      <w:r w:rsidRPr="00665EBC">
        <w:rPr>
          <w:rFonts w:cs="宋体" w:hint="eastAsia"/>
          <w:sz w:val="24"/>
          <w:szCs w:val="24"/>
        </w:rPr>
        <w:t>。</w:t>
      </w:r>
    </w:p>
    <w:p w14:paraId="0DCF4964" w14:textId="77777777" w:rsidR="009D5AE3" w:rsidRPr="00665EBC" w:rsidRDefault="009D5AE3" w:rsidP="00027704">
      <w:pPr>
        <w:snapToGrid w:val="0"/>
        <w:spacing w:line="360" w:lineRule="auto"/>
        <w:ind w:firstLineChars="200" w:firstLine="480"/>
        <w:rPr>
          <w:rFonts w:cs="宋体"/>
          <w:sz w:val="24"/>
          <w:szCs w:val="24"/>
        </w:rPr>
      </w:pPr>
      <w:r w:rsidRPr="00665EBC">
        <w:rPr>
          <w:rFonts w:cs="宋体" w:hint="eastAsia"/>
          <w:sz w:val="24"/>
          <w:szCs w:val="24"/>
        </w:rPr>
        <w:t>e</w:t>
      </w:r>
      <w:r w:rsidR="009B0421" w:rsidRPr="00665EBC">
        <w:rPr>
          <w:rFonts w:cs="宋体" w:hint="eastAsia"/>
          <w:sz w:val="24"/>
          <w:szCs w:val="24"/>
        </w:rPr>
        <w:t>）试验样机</w:t>
      </w:r>
      <w:r w:rsidR="009E25CE" w:rsidRPr="00665EBC">
        <w:rPr>
          <w:rFonts w:cs="宋体" w:hint="eastAsia"/>
          <w:sz w:val="24"/>
          <w:szCs w:val="24"/>
        </w:rPr>
        <w:t>的原则为：</w:t>
      </w:r>
    </w:p>
    <w:p w14:paraId="643F3A0C" w14:textId="77777777" w:rsidR="009D5AE3" w:rsidRPr="00665EBC" w:rsidRDefault="009E25CE" w:rsidP="00027704">
      <w:pPr>
        <w:snapToGrid w:val="0"/>
        <w:spacing w:line="360" w:lineRule="auto"/>
        <w:ind w:firstLineChars="200" w:firstLine="480"/>
        <w:rPr>
          <w:rFonts w:cs="宋体"/>
          <w:sz w:val="24"/>
          <w:szCs w:val="24"/>
        </w:rPr>
      </w:pPr>
      <w:r w:rsidRPr="00665EBC">
        <w:rPr>
          <w:rFonts w:cs="宋体" w:hint="eastAsia"/>
          <w:sz w:val="24"/>
          <w:szCs w:val="24"/>
        </w:rPr>
        <w:t>（</w:t>
      </w:r>
      <w:r w:rsidRPr="00665EBC">
        <w:rPr>
          <w:rFonts w:cs="宋体" w:hint="eastAsia"/>
          <w:sz w:val="24"/>
          <w:szCs w:val="24"/>
        </w:rPr>
        <w:t>1</w:t>
      </w:r>
      <w:r w:rsidRPr="00665EBC">
        <w:rPr>
          <w:rFonts w:cs="宋体" w:hint="eastAsia"/>
          <w:sz w:val="24"/>
          <w:szCs w:val="24"/>
        </w:rPr>
        <w:t>）对于单一规格或不超过</w:t>
      </w:r>
      <w:r w:rsidRPr="00665EBC">
        <w:rPr>
          <w:rFonts w:cs="宋体" w:hint="eastAsia"/>
          <w:sz w:val="24"/>
          <w:szCs w:val="24"/>
        </w:rPr>
        <w:t>4</w:t>
      </w:r>
      <w:r w:rsidRPr="00665EBC">
        <w:rPr>
          <w:rFonts w:cs="宋体" w:hint="eastAsia"/>
          <w:sz w:val="24"/>
          <w:szCs w:val="24"/>
        </w:rPr>
        <w:t>种规格的系列流量计，按图</w:t>
      </w:r>
      <w:r w:rsidRPr="00665EBC">
        <w:rPr>
          <w:rFonts w:cs="宋体" w:hint="eastAsia"/>
          <w:sz w:val="24"/>
          <w:szCs w:val="24"/>
        </w:rPr>
        <w:t xml:space="preserve"> A.1</w:t>
      </w:r>
      <w:r w:rsidRPr="00665EBC">
        <w:rPr>
          <w:rFonts w:cs="宋体" w:hint="eastAsia"/>
          <w:sz w:val="24"/>
          <w:szCs w:val="24"/>
        </w:rPr>
        <w:t>中带下划线的系列流量计选取；</w:t>
      </w:r>
    </w:p>
    <w:p w14:paraId="68A2CB74" w14:textId="77777777" w:rsidR="009B0421" w:rsidRPr="00665EBC" w:rsidRDefault="009E25CE" w:rsidP="00027704">
      <w:pPr>
        <w:snapToGrid w:val="0"/>
        <w:spacing w:line="360" w:lineRule="auto"/>
        <w:ind w:firstLineChars="200" w:firstLine="480"/>
        <w:rPr>
          <w:rFonts w:cs="宋体"/>
          <w:sz w:val="24"/>
          <w:szCs w:val="24"/>
        </w:rPr>
      </w:pPr>
      <w:r w:rsidRPr="00665EBC">
        <w:rPr>
          <w:rFonts w:cs="宋体" w:hint="eastAsia"/>
          <w:sz w:val="24"/>
          <w:szCs w:val="24"/>
        </w:rPr>
        <w:t>（</w:t>
      </w:r>
      <w:r w:rsidRPr="00665EBC">
        <w:rPr>
          <w:rFonts w:cs="宋体" w:hint="eastAsia"/>
          <w:sz w:val="24"/>
          <w:szCs w:val="24"/>
        </w:rPr>
        <w:t>2</w:t>
      </w:r>
      <w:r w:rsidRPr="00665EBC">
        <w:rPr>
          <w:rFonts w:cs="宋体" w:hint="eastAsia"/>
          <w:sz w:val="24"/>
          <w:szCs w:val="24"/>
        </w:rPr>
        <w:t>）</w:t>
      </w:r>
      <w:r w:rsidR="00E85273" w:rsidRPr="00665EBC">
        <w:rPr>
          <w:rFonts w:cs="宋体" w:hint="eastAsia"/>
          <w:sz w:val="24"/>
          <w:szCs w:val="24"/>
        </w:rPr>
        <w:t>超过</w:t>
      </w:r>
      <w:r w:rsidRPr="00665EBC">
        <w:rPr>
          <w:rFonts w:cs="宋体" w:hint="eastAsia"/>
          <w:sz w:val="24"/>
          <w:szCs w:val="24"/>
        </w:rPr>
        <w:t>5</w:t>
      </w:r>
      <w:r w:rsidR="00E85273" w:rsidRPr="00665EBC">
        <w:rPr>
          <w:rFonts w:cs="宋体" w:hint="eastAsia"/>
          <w:sz w:val="24"/>
          <w:szCs w:val="24"/>
        </w:rPr>
        <w:t>种规格的系列流量计，选取</w:t>
      </w:r>
      <w:r w:rsidR="00A41979" w:rsidRPr="00665EBC">
        <w:rPr>
          <w:rFonts w:cs="宋体" w:hint="eastAsia"/>
          <w:sz w:val="24"/>
          <w:szCs w:val="24"/>
        </w:rPr>
        <w:t>包含</w:t>
      </w:r>
      <w:r w:rsidR="00E85273" w:rsidRPr="00665EBC">
        <w:rPr>
          <w:rFonts w:cs="宋体" w:hint="eastAsia"/>
          <w:sz w:val="24"/>
          <w:szCs w:val="24"/>
        </w:rPr>
        <w:t>最小规格</w:t>
      </w:r>
      <w:r w:rsidR="00A41979" w:rsidRPr="00665EBC">
        <w:rPr>
          <w:rFonts w:cs="宋体" w:hint="eastAsia"/>
          <w:sz w:val="24"/>
          <w:szCs w:val="24"/>
        </w:rPr>
        <w:t>和</w:t>
      </w:r>
      <w:r w:rsidR="00E85273" w:rsidRPr="00665EBC">
        <w:rPr>
          <w:rFonts w:cs="宋体" w:hint="eastAsia"/>
          <w:sz w:val="24"/>
          <w:szCs w:val="24"/>
        </w:rPr>
        <w:t>最大规格</w:t>
      </w:r>
      <w:r w:rsidR="00A41979" w:rsidRPr="00665EBC">
        <w:rPr>
          <w:rFonts w:cs="宋体" w:hint="eastAsia"/>
          <w:sz w:val="24"/>
          <w:szCs w:val="24"/>
        </w:rPr>
        <w:t>的</w:t>
      </w:r>
      <w:r w:rsidR="00E85273" w:rsidRPr="00665EBC">
        <w:rPr>
          <w:rFonts w:cs="宋体" w:hint="eastAsia"/>
          <w:sz w:val="24"/>
          <w:szCs w:val="24"/>
        </w:rPr>
        <w:t>三种规格作</w:t>
      </w:r>
      <w:r w:rsidR="00E85273" w:rsidRPr="00665EBC">
        <w:rPr>
          <w:rFonts w:cs="宋体" w:hint="eastAsia"/>
          <w:sz w:val="24"/>
          <w:szCs w:val="24"/>
        </w:rPr>
        <w:lastRenderedPageBreak/>
        <w:t>为试验样机</w:t>
      </w:r>
      <w:r w:rsidRPr="00665EBC">
        <w:rPr>
          <w:rFonts w:cs="宋体" w:hint="eastAsia"/>
          <w:sz w:val="24"/>
          <w:szCs w:val="24"/>
        </w:rPr>
        <w:t>。</w:t>
      </w:r>
    </w:p>
    <w:p w14:paraId="48640CF6" w14:textId="77777777" w:rsidR="009B0421" w:rsidRPr="00665EBC" w:rsidRDefault="009B0421" w:rsidP="00027704">
      <w:pPr>
        <w:snapToGrid w:val="0"/>
        <w:spacing w:line="360" w:lineRule="auto"/>
        <w:ind w:firstLineChars="200" w:firstLine="480"/>
        <w:rPr>
          <w:sz w:val="24"/>
          <w:szCs w:val="24"/>
        </w:rPr>
      </w:pPr>
    </w:p>
    <w:tbl>
      <w:tblPr>
        <w:tblW w:w="0" w:type="auto"/>
        <w:jc w:val="center"/>
        <w:tblLayout w:type="fixed"/>
        <w:tblLook w:val="0000" w:firstRow="0" w:lastRow="0" w:firstColumn="0" w:lastColumn="0" w:noHBand="0" w:noVBand="0"/>
      </w:tblPr>
      <w:tblGrid>
        <w:gridCol w:w="466"/>
        <w:gridCol w:w="466"/>
        <w:gridCol w:w="466"/>
        <w:gridCol w:w="466"/>
        <w:gridCol w:w="466"/>
        <w:gridCol w:w="466"/>
        <w:gridCol w:w="466"/>
        <w:gridCol w:w="466"/>
        <w:gridCol w:w="466"/>
        <w:gridCol w:w="466"/>
        <w:gridCol w:w="466"/>
      </w:tblGrid>
      <w:tr w:rsidR="00665EBC" w:rsidRPr="00665EBC" w14:paraId="64972CC8" w14:textId="77777777">
        <w:trPr>
          <w:trHeight w:val="400"/>
          <w:jc w:val="center"/>
        </w:trPr>
        <w:tc>
          <w:tcPr>
            <w:tcW w:w="466" w:type="dxa"/>
          </w:tcPr>
          <w:p w14:paraId="415221D1" w14:textId="77777777" w:rsidR="009B0421" w:rsidRPr="00665EBC" w:rsidRDefault="009B0421">
            <w:pPr>
              <w:rPr>
                <w:sz w:val="24"/>
                <w:szCs w:val="24"/>
              </w:rPr>
            </w:pPr>
          </w:p>
        </w:tc>
        <w:tc>
          <w:tcPr>
            <w:tcW w:w="466" w:type="dxa"/>
          </w:tcPr>
          <w:p w14:paraId="06E830B6" w14:textId="77777777" w:rsidR="009B0421" w:rsidRPr="00665EBC" w:rsidRDefault="009B0421">
            <w:pPr>
              <w:rPr>
                <w:sz w:val="24"/>
                <w:szCs w:val="24"/>
              </w:rPr>
            </w:pPr>
          </w:p>
        </w:tc>
        <w:tc>
          <w:tcPr>
            <w:tcW w:w="466" w:type="dxa"/>
          </w:tcPr>
          <w:p w14:paraId="14A16B2B" w14:textId="77777777" w:rsidR="009B0421" w:rsidRPr="00665EBC" w:rsidRDefault="009B0421">
            <w:pPr>
              <w:rPr>
                <w:sz w:val="24"/>
                <w:szCs w:val="24"/>
              </w:rPr>
            </w:pPr>
          </w:p>
        </w:tc>
        <w:tc>
          <w:tcPr>
            <w:tcW w:w="466" w:type="dxa"/>
          </w:tcPr>
          <w:p w14:paraId="0F991B2E" w14:textId="77777777" w:rsidR="009B0421" w:rsidRPr="00665EBC" w:rsidRDefault="009B0421">
            <w:pPr>
              <w:rPr>
                <w:sz w:val="24"/>
                <w:szCs w:val="24"/>
              </w:rPr>
            </w:pPr>
          </w:p>
        </w:tc>
        <w:tc>
          <w:tcPr>
            <w:tcW w:w="466" w:type="dxa"/>
          </w:tcPr>
          <w:p w14:paraId="7FB45CEB" w14:textId="77777777" w:rsidR="009B0421" w:rsidRPr="00665EBC" w:rsidRDefault="009B0421">
            <w:pPr>
              <w:rPr>
                <w:sz w:val="24"/>
                <w:szCs w:val="24"/>
              </w:rPr>
            </w:pPr>
          </w:p>
        </w:tc>
        <w:tc>
          <w:tcPr>
            <w:tcW w:w="466" w:type="dxa"/>
          </w:tcPr>
          <w:p w14:paraId="455D9FD4" w14:textId="77777777" w:rsidR="009B0421" w:rsidRPr="00665EBC" w:rsidRDefault="009B0421">
            <w:pPr>
              <w:rPr>
                <w:bCs/>
                <w:sz w:val="24"/>
                <w:szCs w:val="24"/>
                <w:u w:val="single"/>
              </w:rPr>
            </w:pPr>
            <w:r w:rsidRPr="00665EBC">
              <w:rPr>
                <w:bCs/>
                <w:sz w:val="24"/>
                <w:szCs w:val="24"/>
                <w:u w:val="single"/>
              </w:rPr>
              <w:t>1</w:t>
            </w:r>
          </w:p>
        </w:tc>
        <w:tc>
          <w:tcPr>
            <w:tcW w:w="466" w:type="dxa"/>
          </w:tcPr>
          <w:p w14:paraId="33C9569E" w14:textId="77777777" w:rsidR="009B0421" w:rsidRPr="00665EBC" w:rsidRDefault="009B0421">
            <w:pPr>
              <w:rPr>
                <w:sz w:val="24"/>
                <w:szCs w:val="24"/>
              </w:rPr>
            </w:pPr>
          </w:p>
        </w:tc>
        <w:tc>
          <w:tcPr>
            <w:tcW w:w="466" w:type="dxa"/>
          </w:tcPr>
          <w:p w14:paraId="4E0CB3A1" w14:textId="77777777" w:rsidR="009B0421" w:rsidRPr="00665EBC" w:rsidRDefault="009B0421">
            <w:pPr>
              <w:rPr>
                <w:sz w:val="24"/>
                <w:szCs w:val="24"/>
              </w:rPr>
            </w:pPr>
          </w:p>
        </w:tc>
        <w:tc>
          <w:tcPr>
            <w:tcW w:w="466" w:type="dxa"/>
          </w:tcPr>
          <w:p w14:paraId="58540539" w14:textId="77777777" w:rsidR="009B0421" w:rsidRPr="00665EBC" w:rsidRDefault="009B0421">
            <w:pPr>
              <w:rPr>
                <w:sz w:val="24"/>
                <w:szCs w:val="24"/>
              </w:rPr>
            </w:pPr>
          </w:p>
        </w:tc>
        <w:tc>
          <w:tcPr>
            <w:tcW w:w="466" w:type="dxa"/>
          </w:tcPr>
          <w:p w14:paraId="2A593E77" w14:textId="77777777" w:rsidR="009B0421" w:rsidRPr="00665EBC" w:rsidRDefault="009B0421">
            <w:pPr>
              <w:rPr>
                <w:sz w:val="24"/>
                <w:szCs w:val="24"/>
              </w:rPr>
            </w:pPr>
          </w:p>
        </w:tc>
        <w:tc>
          <w:tcPr>
            <w:tcW w:w="466" w:type="dxa"/>
          </w:tcPr>
          <w:p w14:paraId="3CBE1E24" w14:textId="77777777" w:rsidR="009B0421" w:rsidRPr="00665EBC" w:rsidRDefault="009B0421">
            <w:pPr>
              <w:rPr>
                <w:sz w:val="24"/>
                <w:szCs w:val="24"/>
              </w:rPr>
            </w:pPr>
          </w:p>
        </w:tc>
      </w:tr>
      <w:tr w:rsidR="00665EBC" w:rsidRPr="00665EBC" w14:paraId="7B5AAE43" w14:textId="77777777">
        <w:trPr>
          <w:trHeight w:val="400"/>
          <w:jc w:val="center"/>
        </w:trPr>
        <w:tc>
          <w:tcPr>
            <w:tcW w:w="466" w:type="dxa"/>
          </w:tcPr>
          <w:p w14:paraId="169DEF77" w14:textId="77777777" w:rsidR="009B0421" w:rsidRPr="00665EBC" w:rsidRDefault="009B0421">
            <w:pPr>
              <w:rPr>
                <w:sz w:val="24"/>
                <w:szCs w:val="24"/>
              </w:rPr>
            </w:pPr>
          </w:p>
        </w:tc>
        <w:tc>
          <w:tcPr>
            <w:tcW w:w="466" w:type="dxa"/>
          </w:tcPr>
          <w:p w14:paraId="43F876E8" w14:textId="77777777" w:rsidR="009B0421" w:rsidRPr="00665EBC" w:rsidRDefault="009B0421">
            <w:pPr>
              <w:rPr>
                <w:sz w:val="24"/>
                <w:szCs w:val="24"/>
              </w:rPr>
            </w:pPr>
          </w:p>
        </w:tc>
        <w:tc>
          <w:tcPr>
            <w:tcW w:w="466" w:type="dxa"/>
          </w:tcPr>
          <w:p w14:paraId="2DF6717B" w14:textId="77777777" w:rsidR="009B0421" w:rsidRPr="00665EBC" w:rsidRDefault="009B0421">
            <w:pPr>
              <w:rPr>
                <w:sz w:val="24"/>
                <w:szCs w:val="24"/>
              </w:rPr>
            </w:pPr>
          </w:p>
        </w:tc>
        <w:tc>
          <w:tcPr>
            <w:tcW w:w="466" w:type="dxa"/>
          </w:tcPr>
          <w:p w14:paraId="626C554C" w14:textId="77777777" w:rsidR="009B0421" w:rsidRPr="00665EBC" w:rsidRDefault="009B0421">
            <w:pPr>
              <w:rPr>
                <w:sz w:val="24"/>
                <w:szCs w:val="24"/>
              </w:rPr>
            </w:pPr>
          </w:p>
        </w:tc>
        <w:tc>
          <w:tcPr>
            <w:tcW w:w="466" w:type="dxa"/>
          </w:tcPr>
          <w:p w14:paraId="711127BD" w14:textId="77777777" w:rsidR="009B0421" w:rsidRPr="00665EBC" w:rsidRDefault="009B0421">
            <w:pPr>
              <w:rPr>
                <w:bCs/>
                <w:sz w:val="24"/>
                <w:szCs w:val="24"/>
                <w:u w:val="single"/>
              </w:rPr>
            </w:pPr>
            <w:r w:rsidRPr="00665EBC">
              <w:rPr>
                <w:bCs/>
                <w:sz w:val="24"/>
                <w:szCs w:val="24"/>
                <w:u w:val="single"/>
              </w:rPr>
              <w:t>1</w:t>
            </w:r>
          </w:p>
        </w:tc>
        <w:tc>
          <w:tcPr>
            <w:tcW w:w="466" w:type="dxa"/>
          </w:tcPr>
          <w:p w14:paraId="3A2E636A" w14:textId="77777777" w:rsidR="009B0421" w:rsidRPr="00665EBC" w:rsidRDefault="009B0421">
            <w:pPr>
              <w:rPr>
                <w:sz w:val="24"/>
                <w:szCs w:val="24"/>
              </w:rPr>
            </w:pPr>
          </w:p>
        </w:tc>
        <w:tc>
          <w:tcPr>
            <w:tcW w:w="466" w:type="dxa"/>
          </w:tcPr>
          <w:p w14:paraId="20A8A6C3" w14:textId="77777777" w:rsidR="009B0421" w:rsidRPr="00665EBC" w:rsidRDefault="009B0421">
            <w:pPr>
              <w:rPr>
                <w:sz w:val="24"/>
                <w:szCs w:val="24"/>
              </w:rPr>
            </w:pPr>
            <w:r w:rsidRPr="00665EBC">
              <w:rPr>
                <w:sz w:val="24"/>
                <w:szCs w:val="24"/>
              </w:rPr>
              <w:t>2</w:t>
            </w:r>
          </w:p>
        </w:tc>
        <w:tc>
          <w:tcPr>
            <w:tcW w:w="466" w:type="dxa"/>
          </w:tcPr>
          <w:p w14:paraId="011244BC" w14:textId="77777777" w:rsidR="009B0421" w:rsidRPr="00665EBC" w:rsidRDefault="009B0421">
            <w:pPr>
              <w:rPr>
                <w:sz w:val="24"/>
                <w:szCs w:val="24"/>
              </w:rPr>
            </w:pPr>
          </w:p>
        </w:tc>
        <w:tc>
          <w:tcPr>
            <w:tcW w:w="466" w:type="dxa"/>
          </w:tcPr>
          <w:p w14:paraId="34E3951F" w14:textId="77777777" w:rsidR="009B0421" w:rsidRPr="00665EBC" w:rsidRDefault="009B0421">
            <w:pPr>
              <w:rPr>
                <w:sz w:val="24"/>
                <w:szCs w:val="24"/>
              </w:rPr>
            </w:pPr>
          </w:p>
        </w:tc>
        <w:tc>
          <w:tcPr>
            <w:tcW w:w="466" w:type="dxa"/>
          </w:tcPr>
          <w:p w14:paraId="19DCA247" w14:textId="77777777" w:rsidR="009B0421" w:rsidRPr="00665EBC" w:rsidRDefault="009B0421">
            <w:pPr>
              <w:rPr>
                <w:sz w:val="24"/>
                <w:szCs w:val="24"/>
              </w:rPr>
            </w:pPr>
          </w:p>
        </w:tc>
        <w:tc>
          <w:tcPr>
            <w:tcW w:w="466" w:type="dxa"/>
          </w:tcPr>
          <w:p w14:paraId="404A3EDE" w14:textId="77777777" w:rsidR="009B0421" w:rsidRPr="00665EBC" w:rsidRDefault="009B0421">
            <w:pPr>
              <w:rPr>
                <w:sz w:val="24"/>
                <w:szCs w:val="24"/>
              </w:rPr>
            </w:pPr>
          </w:p>
        </w:tc>
      </w:tr>
      <w:tr w:rsidR="00665EBC" w:rsidRPr="00665EBC" w14:paraId="05846F77" w14:textId="77777777">
        <w:trPr>
          <w:trHeight w:val="400"/>
          <w:jc w:val="center"/>
        </w:trPr>
        <w:tc>
          <w:tcPr>
            <w:tcW w:w="466" w:type="dxa"/>
          </w:tcPr>
          <w:p w14:paraId="60DC402A" w14:textId="77777777" w:rsidR="009B0421" w:rsidRPr="00665EBC" w:rsidRDefault="009B0421">
            <w:pPr>
              <w:rPr>
                <w:sz w:val="24"/>
                <w:szCs w:val="24"/>
              </w:rPr>
            </w:pPr>
          </w:p>
        </w:tc>
        <w:tc>
          <w:tcPr>
            <w:tcW w:w="466" w:type="dxa"/>
          </w:tcPr>
          <w:p w14:paraId="7C9686F6" w14:textId="77777777" w:rsidR="009B0421" w:rsidRPr="00665EBC" w:rsidRDefault="009B0421">
            <w:pPr>
              <w:rPr>
                <w:sz w:val="24"/>
                <w:szCs w:val="24"/>
              </w:rPr>
            </w:pPr>
          </w:p>
        </w:tc>
        <w:tc>
          <w:tcPr>
            <w:tcW w:w="466" w:type="dxa"/>
          </w:tcPr>
          <w:p w14:paraId="35C4874D" w14:textId="77777777" w:rsidR="009B0421" w:rsidRPr="00665EBC" w:rsidRDefault="009B0421">
            <w:pPr>
              <w:rPr>
                <w:sz w:val="24"/>
                <w:szCs w:val="24"/>
              </w:rPr>
            </w:pPr>
          </w:p>
        </w:tc>
        <w:tc>
          <w:tcPr>
            <w:tcW w:w="466" w:type="dxa"/>
          </w:tcPr>
          <w:p w14:paraId="4F87593B" w14:textId="77777777" w:rsidR="009B0421" w:rsidRPr="00665EBC" w:rsidRDefault="009B0421">
            <w:pPr>
              <w:rPr>
                <w:bCs/>
                <w:sz w:val="24"/>
                <w:szCs w:val="24"/>
                <w:u w:val="single"/>
              </w:rPr>
            </w:pPr>
            <w:r w:rsidRPr="00665EBC">
              <w:rPr>
                <w:bCs/>
                <w:sz w:val="24"/>
                <w:szCs w:val="24"/>
                <w:u w:val="single"/>
              </w:rPr>
              <w:t>1</w:t>
            </w:r>
          </w:p>
        </w:tc>
        <w:tc>
          <w:tcPr>
            <w:tcW w:w="466" w:type="dxa"/>
          </w:tcPr>
          <w:p w14:paraId="1677187C" w14:textId="77777777" w:rsidR="009B0421" w:rsidRPr="00665EBC" w:rsidRDefault="009B0421">
            <w:pPr>
              <w:rPr>
                <w:sz w:val="24"/>
                <w:szCs w:val="24"/>
              </w:rPr>
            </w:pPr>
          </w:p>
        </w:tc>
        <w:tc>
          <w:tcPr>
            <w:tcW w:w="466" w:type="dxa"/>
          </w:tcPr>
          <w:p w14:paraId="71F2FDAC" w14:textId="77777777" w:rsidR="009B0421" w:rsidRPr="00665EBC" w:rsidRDefault="009B0421">
            <w:pPr>
              <w:rPr>
                <w:sz w:val="24"/>
                <w:szCs w:val="24"/>
              </w:rPr>
            </w:pPr>
            <w:r w:rsidRPr="00665EBC">
              <w:rPr>
                <w:sz w:val="24"/>
                <w:szCs w:val="24"/>
              </w:rPr>
              <w:t>2</w:t>
            </w:r>
          </w:p>
        </w:tc>
        <w:tc>
          <w:tcPr>
            <w:tcW w:w="466" w:type="dxa"/>
          </w:tcPr>
          <w:p w14:paraId="11FAAB45" w14:textId="77777777" w:rsidR="009B0421" w:rsidRPr="00665EBC" w:rsidRDefault="009B0421">
            <w:pPr>
              <w:rPr>
                <w:sz w:val="24"/>
                <w:szCs w:val="24"/>
              </w:rPr>
            </w:pPr>
          </w:p>
        </w:tc>
        <w:tc>
          <w:tcPr>
            <w:tcW w:w="466" w:type="dxa"/>
          </w:tcPr>
          <w:p w14:paraId="58892C3D" w14:textId="77777777" w:rsidR="009B0421" w:rsidRPr="00665EBC" w:rsidRDefault="009B0421">
            <w:pPr>
              <w:rPr>
                <w:bCs/>
                <w:sz w:val="24"/>
                <w:szCs w:val="24"/>
                <w:u w:val="single"/>
              </w:rPr>
            </w:pPr>
            <w:r w:rsidRPr="00665EBC">
              <w:rPr>
                <w:bCs/>
                <w:sz w:val="24"/>
                <w:szCs w:val="24"/>
                <w:u w:val="single"/>
              </w:rPr>
              <w:t>3</w:t>
            </w:r>
          </w:p>
        </w:tc>
        <w:tc>
          <w:tcPr>
            <w:tcW w:w="466" w:type="dxa"/>
          </w:tcPr>
          <w:p w14:paraId="21730684" w14:textId="77777777" w:rsidR="009B0421" w:rsidRPr="00665EBC" w:rsidRDefault="009B0421">
            <w:pPr>
              <w:rPr>
                <w:sz w:val="24"/>
                <w:szCs w:val="24"/>
              </w:rPr>
            </w:pPr>
          </w:p>
        </w:tc>
        <w:tc>
          <w:tcPr>
            <w:tcW w:w="466" w:type="dxa"/>
          </w:tcPr>
          <w:p w14:paraId="54CDAE13" w14:textId="77777777" w:rsidR="009B0421" w:rsidRPr="00665EBC" w:rsidRDefault="009B0421">
            <w:pPr>
              <w:rPr>
                <w:sz w:val="24"/>
                <w:szCs w:val="24"/>
              </w:rPr>
            </w:pPr>
          </w:p>
        </w:tc>
        <w:tc>
          <w:tcPr>
            <w:tcW w:w="466" w:type="dxa"/>
          </w:tcPr>
          <w:p w14:paraId="719BEA9D" w14:textId="77777777" w:rsidR="009B0421" w:rsidRPr="00665EBC" w:rsidRDefault="009B0421">
            <w:pPr>
              <w:rPr>
                <w:sz w:val="24"/>
                <w:szCs w:val="24"/>
              </w:rPr>
            </w:pPr>
          </w:p>
        </w:tc>
      </w:tr>
      <w:tr w:rsidR="00665EBC" w:rsidRPr="00665EBC" w14:paraId="56C33D9E" w14:textId="77777777">
        <w:trPr>
          <w:trHeight w:val="400"/>
          <w:jc w:val="center"/>
        </w:trPr>
        <w:tc>
          <w:tcPr>
            <w:tcW w:w="466" w:type="dxa"/>
          </w:tcPr>
          <w:p w14:paraId="44B4E765" w14:textId="77777777" w:rsidR="009B0421" w:rsidRPr="00665EBC" w:rsidRDefault="009B0421">
            <w:pPr>
              <w:rPr>
                <w:sz w:val="24"/>
                <w:szCs w:val="24"/>
              </w:rPr>
            </w:pPr>
          </w:p>
        </w:tc>
        <w:tc>
          <w:tcPr>
            <w:tcW w:w="466" w:type="dxa"/>
          </w:tcPr>
          <w:p w14:paraId="6B1DEC40" w14:textId="77777777" w:rsidR="009B0421" w:rsidRPr="00665EBC" w:rsidRDefault="009B0421">
            <w:pPr>
              <w:rPr>
                <w:sz w:val="24"/>
                <w:szCs w:val="24"/>
              </w:rPr>
            </w:pPr>
          </w:p>
        </w:tc>
        <w:tc>
          <w:tcPr>
            <w:tcW w:w="466" w:type="dxa"/>
          </w:tcPr>
          <w:p w14:paraId="75FD35ED" w14:textId="77777777" w:rsidR="009B0421" w:rsidRPr="00665EBC" w:rsidRDefault="009B0421">
            <w:pPr>
              <w:rPr>
                <w:bCs/>
                <w:sz w:val="24"/>
                <w:szCs w:val="24"/>
                <w:u w:val="single"/>
              </w:rPr>
            </w:pPr>
            <w:r w:rsidRPr="00665EBC">
              <w:rPr>
                <w:bCs/>
                <w:sz w:val="24"/>
                <w:szCs w:val="24"/>
                <w:u w:val="single"/>
              </w:rPr>
              <w:t>1</w:t>
            </w:r>
          </w:p>
        </w:tc>
        <w:tc>
          <w:tcPr>
            <w:tcW w:w="466" w:type="dxa"/>
          </w:tcPr>
          <w:p w14:paraId="0E0ACDD8" w14:textId="77777777" w:rsidR="009B0421" w:rsidRPr="00665EBC" w:rsidRDefault="009B0421">
            <w:pPr>
              <w:rPr>
                <w:sz w:val="24"/>
                <w:szCs w:val="24"/>
              </w:rPr>
            </w:pPr>
          </w:p>
        </w:tc>
        <w:tc>
          <w:tcPr>
            <w:tcW w:w="466" w:type="dxa"/>
          </w:tcPr>
          <w:p w14:paraId="4F879DFA" w14:textId="77777777" w:rsidR="009B0421" w:rsidRPr="00665EBC" w:rsidRDefault="009B0421">
            <w:pPr>
              <w:rPr>
                <w:sz w:val="24"/>
                <w:szCs w:val="24"/>
              </w:rPr>
            </w:pPr>
            <w:r w:rsidRPr="00665EBC">
              <w:rPr>
                <w:sz w:val="24"/>
                <w:szCs w:val="24"/>
              </w:rPr>
              <w:t>2</w:t>
            </w:r>
          </w:p>
        </w:tc>
        <w:tc>
          <w:tcPr>
            <w:tcW w:w="466" w:type="dxa"/>
          </w:tcPr>
          <w:p w14:paraId="20C456BD" w14:textId="77777777" w:rsidR="009B0421" w:rsidRPr="00665EBC" w:rsidRDefault="009B0421">
            <w:pPr>
              <w:rPr>
                <w:sz w:val="24"/>
                <w:szCs w:val="24"/>
              </w:rPr>
            </w:pPr>
          </w:p>
        </w:tc>
        <w:tc>
          <w:tcPr>
            <w:tcW w:w="466" w:type="dxa"/>
          </w:tcPr>
          <w:p w14:paraId="27405F1D" w14:textId="77777777" w:rsidR="009B0421" w:rsidRPr="00665EBC" w:rsidRDefault="009B0421">
            <w:pPr>
              <w:rPr>
                <w:bCs/>
                <w:sz w:val="24"/>
                <w:szCs w:val="24"/>
              </w:rPr>
            </w:pPr>
            <w:r w:rsidRPr="00665EBC">
              <w:rPr>
                <w:bCs/>
                <w:sz w:val="24"/>
                <w:szCs w:val="24"/>
              </w:rPr>
              <w:t>3</w:t>
            </w:r>
          </w:p>
        </w:tc>
        <w:tc>
          <w:tcPr>
            <w:tcW w:w="466" w:type="dxa"/>
          </w:tcPr>
          <w:p w14:paraId="6B8D95D4" w14:textId="77777777" w:rsidR="009B0421" w:rsidRPr="00665EBC" w:rsidRDefault="009B0421">
            <w:pPr>
              <w:rPr>
                <w:sz w:val="24"/>
                <w:szCs w:val="24"/>
              </w:rPr>
            </w:pPr>
          </w:p>
        </w:tc>
        <w:tc>
          <w:tcPr>
            <w:tcW w:w="466" w:type="dxa"/>
          </w:tcPr>
          <w:p w14:paraId="31B9CBFF" w14:textId="77777777" w:rsidR="009B0421" w:rsidRPr="00665EBC" w:rsidRDefault="009B0421">
            <w:pPr>
              <w:rPr>
                <w:sz w:val="24"/>
                <w:szCs w:val="24"/>
                <w:u w:val="single"/>
              </w:rPr>
            </w:pPr>
            <w:r w:rsidRPr="00665EBC">
              <w:rPr>
                <w:sz w:val="24"/>
                <w:szCs w:val="24"/>
                <w:u w:val="single"/>
              </w:rPr>
              <w:t>4</w:t>
            </w:r>
          </w:p>
        </w:tc>
        <w:tc>
          <w:tcPr>
            <w:tcW w:w="466" w:type="dxa"/>
          </w:tcPr>
          <w:p w14:paraId="3FD3B15B" w14:textId="77777777" w:rsidR="009B0421" w:rsidRPr="00665EBC" w:rsidRDefault="009B0421">
            <w:pPr>
              <w:rPr>
                <w:sz w:val="24"/>
                <w:szCs w:val="24"/>
              </w:rPr>
            </w:pPr>
          </w:p>
        </w:tc>
        <w:tc>
          <w:tcPr>
            <w:tcW w:w="466" w:type="dxa"/>
          </w:tcPr>
          <w:p w14:paraId="3747C0FB" w14:textId="77777777" w:rsidR="009B0421" w:rsidRPr="00665EBC" w:rsidRDefault="009B0421">
            <w:pPr>
              <w:rPr>
                <w:sz w:val="24"/>
                <w:szCs w:val="24"/>
              </w:rPr>
            </w:pPr>
          </w:p>
        </w:tc>
      </w:tr>
      <w:tr w:rsidR="00665EBC" w:rsidRPr="00665EBC" w14:paraId="22D95324" w14:textId="77777777">
        <w:trPr>
          <w:trHeight w:val="400"/>
          <w:jc w:val="center"/>
        </w:trPr>
        <w:tc>
          <w:tcPr>
            <w:tcW w:w="466" w:type="dxa"/>
          </w:tcPr>
          <w:p w14:paraId="1B1FA779" w14:textId="77777777" w:rsidR="009B0421" w:rsidRPr="00665EBC" w:rsidRDefault="009B0421">
            <w:pPr>
              <w:rPr>
                <w:sz w:val="24"/>
                <w:szCs w:val="24"/>
              </w:rPr>
            </w:pPr>
          </w:p>
        </w:tc>
        <w:tc>
          <w:tcPr>
            <w:tcW w:w="466" w:type="dxa"/>
          </w:tcPr>
          <w:p w14:paraId="286894F7" w14:textId="77777777" w:rsidR="009B0421" w:rsidRPr="00665EBC" w:rsidRDefault="009B0421">
            <w:pPr>
              <w:rPr>
                <w:bCs/>
                <w:sz w:val="24"/>
                <w:szCs w:val="24"/>
                <w:u w:val="single"/>
              </w:rPr>
            </w:pPr>
            <w:r w:rsidRPr="00665EBC">
              <w:rPr>
                <w:bCs/>
                <w:sz w:val="24"/>
                <w:szCs w:val="24"/>
                <w:u w:val="single"/>
              </w:rPr>
              <w:t>1</w:t>
            </w:r>
          </w:p>
        </w:tc>
        <w:tc>
          <w:tcPr>
            <w:tcW w:w="466" w:type="dxa"/>
          </w:tcPr>
          <w:p w14:paraId="4F27908F" w14:textId="77777777" w:rsidR="009B0421" w:rsidRPr="00665EBC" w:rsidRDefault="009B0421">
            <w:pPr>
              <w:rPr>
                <w:sz w:val="24"/>
                <w:szCs w:val="24"/>
              </w:rPr>
            </w:pPr>
          </w:p>
        </w:tc>
        <w:tc>
          <w:tcPr>
            <w:tcW w:w="466" w:type="dxa"/>
          </w:tcPr>
          <w:p w14:paraId="3BE1AD12" w14:textId="77777777" w:rsidR="009B0421" w:rsidRPr="00665EBC" w:rsidRDefault="009B0421">
            <w:pPr>
              <w:rPr>
                <w:sz w:val="24"/>
                <w:szCs w:val="24"/>
              </w:rPr>
            </w:pPr>
            <w:r w:rsidRPr="00665EBC">
              <w:rPr>
                <w:sz w:val="24"/>
                <w:szCs w:val="24"/>
              </w:rPr>
              <w:t>2</w:t>
            </w:r>
          </w:p>
        </w:tc>
        <w:tc>
          <w:tcPr>
            <w:tcW w:w="466" w:type="dxa"/>
          </w:tcPr>
          <w:p w14:paraId="5BB94D53" w14:textId="77777777" w:rsidR="009B0421" w:rsidRPr="00665EBC" w:rsidRDefault="009B0421">
            <w:pPr>
              <w:rPr>
                <w:sz w:val="24"/>
                <w:szCs w:val="24"/>
              </w:rPr>
            </w:pPr>
          </w:p>
        </w:tc>
        <w:tc>
          <w:tcPr>
            <w:tcW w:w="466" w:type="dxa"/>
          </w:tcPr>
          <w:p w14:paraId="6ED8556C" w14:textId="77777777" w:rsidR="009B0421" w:rsidRPr="00665EBC" w:rsidRDefault="009B0421">
            <w:pPr>
              <w:rPr>
                <w:bCs/>
                <w:sz w:val="24"/>
                <w:szCs w:val="24"/>
                <w:u w:val="single"/>
              </w:rPr>
            </w:pPr>
            <w:r w:rsidRPr="00665EBC">
              <w:rPr>
                <w:bCs/>
                <w:sz w:val="24"/>
                <w:szCs w:val="24"/>
                <w:u w:val="single"/>
              </w:rPr>
              <w:t>3</w:t>
            </w:r>
          </w:p>
        </w:tc>
        <w:tc>
          <w:tcPr>
            <w:tcW w:w="466" w:type="dxa"/>
          </w:tcPr>
          <w:p w14:paraId="7C51FC21" w14:textId="77777777" w:rsidR="009B0421" w:rsidRPr="00665EBC" w:rsidRDefault="009B0421">
            <w:pPr>
              <w:rPr>
                <w:sz w:val="24"/>
                <w:szCs w:val="24"/>
              </w:rPr>
            </w:pPr>
          </w:p>
        </w:tc>
        <w:tc>
          <w:tcPr>
            <w:tcW w:w="466" w:type="dxa"/>
          </w:tcPr>
          <w:p w14:paraId="70426D67" w14:textId="77777777" w:rsidR="009B0421" w:rsidRPr="00665EBC" w:rsidRDefault="009B0421">
            <w:pPr>
              <w:rPr>
                <w:sz w:val="24"/>
                <w:szCs w:val="24"/>
              </w:rPr>
            </w:pPr>
            <w:r w:rsidRPr="00665EBC">
              <w:rPr>
                <w:sz w:val="24"/>
                <w:szCs w:val="24"/>
              </w:rPr>
              <w:t>4</w:t>
            </w:r>
          </w:p>
        </w:tc>
        <w:tc>
          <w:tcPr>
            <w:tcW w:w="466" w:type="dxa"/>
          </w:tcPr>
          <w:p w14:paraId="3F6C0C84" w14:textId="77777777" w:rsidR="009B0421" w:rsidRPr="00665EBC" w:rsidRDefault="009B0421">
            <w:pPr>
              <w:rPr>
                <w:sz w:val="24"/>
                <w:szCs w:val="24"/>
              </w:rPr>
            </w:pPr>
          </w:p>
        </w:tc>
        <w:tc>
          <w:tcPr>
            <w:tcW w:w="466" w:type="dxa"/>
          </w:tcPr>
          <w:p w14:paraId="2F2906C9" w14:textId="77777777" w:rsidR="009B0421" w:rsidRPr="00665EBC" w:rsidRDefault="009B0421">
            <w:pPr>
              <w:rPr>
                <w:bCs/>
                <w:sz w:val="24"/>
                <w:szCs w:val="24"/>
                <w:u w:val="single"/>
              </w:rPr>
            </w:pPr>
            <w:r w:rsidRPr="00665EBC">
              <w:rPr>
                <w:bCs/>
                <w:sz w:val="24"/>
                <w:szCs w:val="24"/>
                <w:u w:val="single"/>
              </w:rPr>
              <w:t>5</w:t>
            </w:r>
          </w:p>
        </w:tc>
        <w:tc>
          <w:tcPr>
            <w:tcW w:w="466" w:type="dxa"/>
          </w:tcPr>
          <w:p w14:paraId="53F616E6" w14:textId="77777777" w:rsidR="009B0421" w:rsidRPr="00665EBC" w:rsidRDefault="009B0421">
            <w:pPr>
              <w:rPr>
                <w:sz w:val="24"/>
                <w:szCs w:val="24"/>
              </w:rPr>
            </w:pPr>
          </w:p>
        </w:tc>
      </w:tr>
      <w:tr w:rsidR="00665EBC" w:rsidRPr="00665EBC" w14:paraId="6A1D8A0A" w14:textId="77777777">
        <w:trPr>
          <w:trHeight w:val="400"/>
          <w:jc w:val="center"/>
        </w:trPr>
        <w:tc>
          <w:tcPr>
            <w:tcW w:w="466" w:type="dxa"/>
          </w:tcPr>
          <w:p w14:paraId="065760E7" w14:textId="77777777" w:rsidR="009B0421" w:rsidRPr="00665EBC" w:rsidRDefault="009B0421">
            <w:pPr>
              <w:rPr>
                <w:bCs/>
                <w:sz w:val="24"/>
                <w:szCs w:val="24"/>
                <w:u w:val="single"/>
              </w:rPr>
            </w:pPr>
          </w:p>
        </w:tc>
        <w:tc>
          <w:tcPr>
            <w:tcW w:w="466" w:type="dxa"/>
          </w:tcPr>
          <w:p w14:paraId="612D22B5" w14:textId="77777777" w:rsidR="009B0421" w:rsidRPr="00665EBC" w:rsidRDefault="009B0421">
            <w:pPr>
              <w:rPr>
                <w:sz w:val="24"/>
                <w:szCs w:val="24"/>
              </w:rPr>
            </w:pPr>
          </w:p>
        </w:tc>
        <w:tc>
          <w:tcPr>
            <w:tcW w:w="466" w:type="dxa"/>
          </w:tcPr>
          <w:p w14:paraId="1B995AB7" w14:textId="77777777" w:rsidR="009B0421" w:rsidRPr="00665EBC" w:rsidRDefault="009B0421">
            <w:pPr>
              <w:rPr>
                <w:sz w:val="24"/>
                <w:szCs w:val="24"/>
              </w:rPr>
            </w:pPr>
          </w:p>
        </w:tc>
        <w:tc>
          <w:tcPr>
            <w:tcW w:w="466" w:type="dxa"/>
          </w:tcPr>
          <w:p w14:paraId="6539D39A" w14:textId="77777777" w:rsidR="009B0421" w:rsidRPr="00665EBC" w:rsidRDefault="009B0421">
            <w:pPr>
              <w:rPr>
                <w:sz w:val="24"/>
                <w:szCs w:val="24"/>
              </w:rPr>
            </w:pPr>
          </w:p>
        </w:tc>
        <w:tc>
          <w:tcPr>
            <w:tcW w:w="466" w:type="dxa"/>
          </w:tcPr>
          <w:p w14:paraId="7677B2D4" w14:textId="77777777" w:rsidR="009B0421" w:rsidRPr="00665EBC" w:rsidRDefault="009B0421">
            <w:pPr>
              <w:rPr>
                <w:bCs/>
                <w:sz w:val="24"/>
                <w:szCs w:val="24"/>
                <w:u w:val="single"/>
              </w:rPr>
            </w:pPr>
          </w:p>
        </w:tc>
        <w:tc>
          <w:tcPr>
            <w:tcW w:w="466" w:type="dxa"/>
          </w:tcPr>
          <w:p w14:paraId="691460D4" w14:textId="77777777" w:rsidR="009B0421" w:rsidRPr="00665EBC" w:rsidRDefault="009B0421">
            <w:pPr>
              <w:rPr>
                <w:sz w:val="24"/>
                <w:szCs w:val="24"/>
              </w:rPr>
            </w:pPr>
          </w:p>
        </w:tc>
        <w:tc>
          <w:tcPr>
            <w:tcW w:w="466" w:type="dxa"/>
          </w:tcPr>
          <w:p w14:paraId="4DD3A1EC" w14:textId="77777777" w:rsidR="009B0421" w:rsidRPr="00665EBC" w:rsidRDefault="009B0421">
            <w:pPr>
              <w:rPr>
                <w:sz w:val="24"/>
                <w:szCs w:val="24"/>
              </w:rPr>
            </w:pPr>
          </w:p>
        </w:tc>
        <w:tc>
          <w:tcPr>
            <w:tcW w:w="466" w:type="dxa"/>
          </w:tcPr>
          <w:p w14:paraId="4AF7ACB5" w14:textId="77777777" w:rsidR="009B0421" w:rsidRPr="00665EBC" w:rsidRDefault="009B0421">
            <w:pPr>
              <w:rPr>
                <w:sz w:val="24"/>
                <w:szCs w:val="24"/>
              </w:rPr>
            </w:pPr>
          </w:p>
        </w:tc>
        <w:tc>
          <w:tcPr>
            <w:tcW w:w="466" w:type="dxa"/>
          </w:tcPr>
          <w:p w14:paraId="1AA96AA8" w14:textId="77777777" w:rsidR="009B0421" w:rsidRPr="00665EBC" w:rsidRDefault="009B0421">
            <w:pPr>
              <w:rPr>
                <w:bCs/>
                <w:sz w:val="24"/>
                <w:szCs w:val="24"/>
                <w:u w:val="single"/>
              </w:rPr>
            </w:pPr>
          </w:p>
        </w:tc>
        <w:tc>
          <w:tcPr>
            <w:tcW w:w="466" w:type="dxa"/>
          </w:tcPr>
          <w:p w14:paraId="706D6CC5" w14:textId="77777777" w:rsidR="009B0421" w:rsidRPr="00665EBC" w:rsidRDefault="009B0421">
            <w:pPr>
              <w:rPr>
                <w:sz w:val="24"/>
                <w:szCs w:val="24"/>
              </w:rPr>
            </w:pPr>
          </w:p>
        </w:tc>
        <w:tc>
          <w:tcPr>
            <w:tcW w:w="466" w:type="dxa"/>
          </w:tcPr>
          <w:p w14:paraId="30F2B52F" w14:textId="77777777" w:rsidR="009B0421" w:rsidRPr="00665EBC" w:rsidRDefault="009B0421">
            <w:pPr>
              <w:rPr>
                <w:sz w:val="24"/>
                <w:szCs w:val="24"/>
              </w:rPr>
            </w:pPr>
          </w:p>
        </w:tc>
      </w:tr>
    </w:tbl>
    <w:p w14:paraId="0A4583CB" w14:textId="77777777" w:rsidR="009B0421" w:rsidRPr="00665EBC" w:rsidRDefault="009B0421" w:rsidP="00027704">
      <w:pPr>
        <w:ind w:firstLineChars="200" w:firstLine="420"/>
        <w:jc w:val="center"/>
        <w:rPr>
          <w:rFonts w:eastAsia="仿宋"/>
        </w:rPr>
      </w:pPr>
      <w:r w:rsidRPr="00665EBC">
        <w:rPr>
          <w:rFonts w:eastAsia="仿宋" w:cs="仿宋" w:hint="eastAsia"/>
        </w:rPr>
        <w:t>注</w:t>
      </w:r>
      <w:r w:rsidRPr="00665EBC">
        <w:rPr>
          <w:rFonts w:eastAsia="仿宋" w:cs="仿宋" w:hint="eastAsia"/>
        </w:rPr>
        <w:t>1</w:t>
      </w:r>
      <w:r w:rsidRPr="00665EBC">
        <w:rPr>
          <w:rFonts w:eastAsia="仿宋" w:cs="仿宋" w:hint="eastAsia"/>
        </w:rPr>
        <w:t>：每行代表一个系列的流量计，</w:t>
      </w:r>
      <w:r w:rsidRPr="00665EBC">
        <w:rPr>
          <w:rFonts w:eastAsia="仿宋" w:cs="仿宋" w:hint="eastAsia"/>
          <w:bCs/>
          <w:u w:val="single"/>
        </w:rPr>
        <w:t>1</w:t>
      </w:r>
      <w:r w:rsidRPr="00665EBC">
        <w:rPr>
          <w:rFonts w:eastAsia="仿宋" w:cs="仿宋" w:hint="eastAsia"/>
        </w:rPr>
        <w:t>是最小规格的流量计。</w:t>
      </w:r>
    </w:p>
    <w:p w14:paraId="27DDB447" w14:textId="77777777" w:rsidR="009B0421" w:rsidRPr="00665EBC" w:rsidRDefault="009B0421" w:rsidP="00027704">
      <w:pPr>
        <w:ind w:firstLineChars="800" w:firstLine="1680"/>
        <w:rPr>
          <w:rFonts w:eastAsia="仿宋"/>
        </w:rPr>
      </w:pPr>
    </w:p>
    <w:p w14:paraId="7F59BDBD" w14:textId="77777777" w:rsidR="009B0421" w:rsidRPr="00665EBC" w:rsidRDefault="009B0421">
      <w:pPr>
        <w:jc w:val="center"/>
        <w:rPr>
          <w:rFonts w:eastAsia="黑体" w:cs="黑体"/>
        </w:rPr>
      </w:pPr>
      <w:r w:rsidRPr="00665EBC">
        <w:rPr>
          <w:rFonts w:eastAsia="黑体" w:cs="黑体" w:hint="eastAsia"/>
        </w:rPr>
        <w:t>图</w:t>
      </w:r>
      <w:r w:rsidR="007703F6" w:rsidRPr="00665EBC">
        <w:rPr>
          <w:rFonts w:eastAsia="黑体" w:cs="黑体" w:hint="eastAsia"/>
        </w:rPr>
        <w:t>A</w:t>
      </w:r>
      <w:r w:rsidRPr="00665EBC">
        <w:rPr>
          <w:rFonts w:eastAsia="黑体" w:cs="黑体" w:hint="eastAsia"/>
        </w:rPr>
        <w:t xml:space="preserve">.1 </w:t>
      </w:r>
      <w:r w:rsidRPr="00665EBC">
        <w:rPr>
          <w:rFonts w:eastAsia="黑体" w:cs="黑体" w:hint="eastAsia"/>
        </w:rPr>
        <w:t>系列流量计中用于试验的样机</w:t>
      </w:r>
    </w:p>
    <w:p w14:paraId="30D0F379" w14:textId="77777777" w:rsidR="002466F8" w:rsidRPr="00665EBC" w:rsidRDefault="002466F8">
      <w:pPr>
        <w:jc w:val="center"/>
        <w:rPr>
          <w:rFonts w:eastAsia="黑体" w:cs="黑体"/>
        </w:rPr>
      </w:pPr>
    </w:p>
    <w:p w14:paraId="5B192D84" w14:textId="77777777" w:rsidR="002466F8" w:rsidRPr="00665EBC" w:rsidRDefault="002466F8">
      <w:pPr>
        <w:jc w:val="center"/>
        <w:rPr>
          <w:rFonts w:eastAsia="黑体" w:cs="黑体"/>
        </w:rPr>
      </w:pPr>
    </w:p>
    <w:p w14:paraId="6FF40282" w14:textId="77777777" w:rsidR="002466F8" w:rsidRPr="00665EBC" w:rsidRDefault="002466F8">
      <w:pPr>
        <w:jc w:val="center"/>
        <w:rPr>
          <w:rFonts w:eastAsia="黑体" w:cs="黑体"/>
        </w:rPr>
      </w:pPr>
    </w:p>
    <w:p w14:paraId="7F112218" w14:textId="77777777" w:rsidR="002466F8" w:rsidRPr="00665EBC" w:rsidRDefault="002466F8">
      <w:pPr>
        <w:jc w:val="center"/>
        <w:rPr>
          <w:rFonts w:eastAsia="黑体" w:cs="黑体"/>
        </w:rPr>
      </w:pPr>
    </w:p>
    <w:p w14:paraId="4F55F013" w14:textId="77777777" w:rsidR="002466F8" w:rsidRPr="00665EBC" w:rsidRDefault="002466F8">
      <w:pPr>
        <w:jc w:val="center"/>
        <w:rPr>
          <w:rFonts w:eastAsia="黑体" w:cs="黑体"/>
        </w:rPr>
      </w:pPr>
    </w:p>
    <w:p w14:paraId="2EE7DE66" w14:textId="77777777" w:rsidR="002466F8" w:rsidRPr="00665EBC" w:rsidRDefault="002466F8">
      <w:pPr>
        <w:jc w:val="center"/>
        <w:rPr>
          <w:rFonts w:eastAsia="黑体" w:cs="黑体"/>
        </w:rPr>
      </w:pPr>
    </w:p>
    <w:p w14:paraId="104BAC33" w14:textId="77777777" w:rsidR="002466F8" w:rsidRPr="00665EBC" w:rsidRDefault="002466F8">
      <w:pPr>
        <w:jc w:val="center"/>
        <w:rPr>
          <w:rFonts w:eastAsia="黑体" w:cs="黑体"/>
        </w:rPr>
      </w:pPr>
    </w:p>
    <w:p w14:paraId="4219DC65" w14:textId="77777777" w:rsidR="002466F8" w:rsidRPr="00665EBC" w:rsidRDefault="002466F8">
      <w:pPr>
        <w:jc w:val="center"/>
        <w:rPr>
          <w:rFonts w:eastAsia="黑体" w:cs="黑体"/>
        </w:rPr>
      </w:pPr>
    </w:p>
    <w:p w14:paraId="7528ED8C" w14:textId="77777777" w:rsidR="002466F8" w:rsidRPr="00665EBC" w:rsidRDefault="002466F8">
      <w:pPr>
        <w:jc w:val="center"/>
        <w:rPr>
          <w:rFonts w:eastAsia="黑体" w:cs="黑体"/>
        </w:rPr>
      </w:pPr>
    </w:p>
    <w:p w14:paraId="3E2E126A" w14:textId="77777777" w:rsidR="002466F8" w:rsidRPr="00665EBC" w:rsidRDefault="002466F8">
      <w:pPr>
        <w:jc w:val="center"/>
        <w:rPr>
          <w:rFonts w:eastAsia="黑体" w:cs="黑体"/>
        </w:rPr>
      </w:pPr>
    </w:p>
    <w:p w14:paraId="08853E68" w14:textId="77777777" w:rsidR="002466F8" w:rsidRPr="00665EBC" w:rsidRDefault="002466F8">
      <w:pPr>
        <w:jc w:val="center"/>
        <w:rPr>
          <w:rFonts w:eastAsia="黑体" w:cs="黑体"/>
        </w:rPr>
      </w:pPr>
    </w:p>
    <w:p w14:paraId="7AB7E3B6" w14:textId="77777777" w:rsidR="002466F8" w:rsidRPr="00665EBC" w:rsidRDefault="002466F8">
      <w:pPr>
        <w:jc w:val="center"/>
        <w:rPr>
          <w:rFonts w:eastAsia="黑体" w:cs="黑体"/>
        </w:rPr>
      </w:pPr>
    </w:p>
    <w:p w14:paraId="7BA7A557" w14:textId="77777777" w:rsidR="002466F8" w:rsidRPr="00665EBC" w:rsidRDefault="002466F8">
      <w:pPr>
        <w:jc w:val="center"/>
        <w:rPr>
          <w:rFonts w:eastAsia="黑体" w:cs="黑体"/>
        </w:rPr>
      </w:pPr>
    </w:p>
    <w:p w14:paraId="697EEDEB" w14:textId="77777777" w:rsidR="002466F8" w:rsidRPr="00665EBC" w:rsidRDefault="002466F8">
      <w:pPr>
        <w:jc w:val="center"/>
        <w:rPr>
          <w:rFonts w:eastAsia="黑体" w:cs="黑体"/>
        </w:rPr>
      </w:pPr>
    </w:p>
    <w:p w14:paraId="457A3F31" w14:textId="77777777" w:rsidR="002466F8" w:rsidRPr="00665EBC" w:rsidRDefault="002466F8">
      <w:pPr>
        <w:jc w:val="center"/>
        <w:rPr>
          <w:rFonts w:eastAsia="黑体" w:cs="黑体"/>
        </w:rPr>
      </w:pPr>
    </w:p>
    <w:p w14:paraId="7DD70713" w14:textId="77777777" w:rsidR="002466F8" w:rsidRPr="00665EBC" w:rsidRDefault="002466F8">
      <w:pPr>
        <w:jc w:val="center"/>
        <w:rPr>
          <w:rFonts w:eastAsia="黑体" w:cs="黑体"/>
        </w:rPr>
      </w:pPr>
    </w:p>
    <w:p w14:paraId="3D3760A9" w14:textId="77777777" w:rsidR="002466F8" w:rsidRPr="00665EBC" w:rsidRDefault="002466F8">
      <w:pPr>
        <w:jc w:val="center"/>
        <w:rPr>
          <w:rFonts w:eastAsia="黑体" w:cs="黑体"/>
        </w:rPr>
      </w:pPr>
    </w:p>
    <w:p w14:paraId="1083F782" w14:textId="77777777" w:rsidR="002466F8" w:rsidRPr="00665EBC" w:rsidRDefault="002466F8">
      <w:pPr>
        <w:jc w:val="center"/>
        <w:rPr>
          <w:rFonts w:eastAsia="黑体" w:cs="黑体"/>
        </w:rPr>
      </w:pPr>
    </w:p>
    <w:p w14:paraId="31BAEDF9" w14:textId="77777777" w:rsidR="009A3719" w:rsidRPr="00665EBC" w:rsidRDefault="009A3719">
      <w:pPr>
        <w:jc w:val="center"/>
        <w:rPr>
          <w:rFonts w:eastAsia="黑体" w:cs="黑体"/>
        </w:rPr>
      </w:pPr>
    </w:p>
    <w:p w14:paraId="6B4848B0" w14:textId="77777777" w:rsidR="002466F8" w:rsidRPr="00665EBC" w:rsidRDefault="002466F8">
      <w:pPr>
        <w:jc w:val="center"/>
        <w:rPr>
          <w:rFonts w:eastAsia="黑体" w:cs="黑体"/>
        </w:rPr>
      </w:pPr>
    </w:p>
    <w:p w14:paraId="4F1982F8" w14:textId="77777777" w:rsidR="002466F8" w:rsidRPr="00665EBC" w:rsidRDefault="002466F8">
      <w:pPr>
        <w:jc w:val="center"/>
        <w:rPr>
          <w:rFonts w:eastAsia="黑体" w:cs="黑体"/>
        </w:rPr>
      </w:pPr>
    </w:p>
    <w:p w14:paraId="20C247D3" w14:textId="77777777" w:rsidR="002466F8" w:rsidRPr="00665EBC" w:rsidRDefault="002466F8">
      <w:pPr>
        <w:jc w:val="center"/>
        <w:rPr>
          <w:rFonts w:eastAsia="黑体" w:cs="黑体"/>
        </w:rPr>
      </w:pPr>
    </w:p>
    <w:p w14:paraId="584A3A6D" w14:textId="77777777" w:rsidR="002466F8" w:rsidRPr="00665EBC" w:rsidRDefault="002466F8">
      <w:pPr>
        <w:jc w:val="center"/>
        <w:rPr>
          <w:rFonts w:eastAsia="黑体" w:cs="黑体"/>
        </w:rPr>
      </w:pPr>
    </w:p>
    <w:p w14:paraId="32B03A18" w14:textId="77777777" w:rsidR="002466F8" w:rsidRPr="00665EBC" w:rsidRDefault="002466F8">
      <w:pPr>
        <w:jc w:val="center"/>
        <w:rPr>
          <w:rFonts w:eastAsia="黑体" w:cs="黑体"/>
        </w:rPr>
      </w:pPr>
    </w:p>
    <w:p w14:paraId="6ED3AE88" w14:textId="77777777" w:rsidR="00946C52" w:rsidRPr="00665EBC" w:rsidRDefault="00946C52">
      <w:pPr>
        <w:widowControl/>
        <w:jc w:val="left"/>
        <w:rPr>
          <w:rFonts w:eastAsia="黑体"/>
          <w:sz w:val="28"/>
          <w:szCs w:val="28"/>
        </w:rPr>
      </w:pPr>
      <w:r w:rsidRPr="00665EBC">
        <w:rPr>
          <w:rFonts w:eastAsia="黑体"/>
          <w:sz w:val="28"/>
          <w:szCs w:val="28"/>
        </w:rPr>
        <w:br w:type="page"/>
      </w:r>
    </w:p>
    <w:p w14:paraId="2DB18409" w14:textId="648F76F6" w:rsidR="002466F8" w:rsidRPr="00665EBC" w:rsidRDefault="002466F8" w:rsidP="002466F8">
      <w:pPr>
        <w:widowControl/>
        <w:tabs>
          <w:tab w:val="center" w:pos="4395"/>
        </w:tabs>
        <w:jc w:val="left"/>
        <w:outlineLvl w:val="0"/>
        <w:rPr>
          <w:rFonts w:eastAsia="黑体"/>
          <w:bCs/>
          <w:sz w:val="28"/>
          <w:szCs w:val="28"/>
        </w:rPr>
      </w:pPr>
      <w:bookmarkStart w:id="246" w:name="_Toc185070228"/>
      <w:r w:rsidRPr="00665EBC">
        <w:rPr>
          <w:rFonts w:eastAsia="黑体" w:hint="eastAsia"/>
          <w:sz w:val="28"/>
          <w:szCs w:val="28"/>
        </w:rPr>
        <w:lastRenderedPageBreak/>
        <w:t>附录</w:t>
      </w:r>
      <w:r w:rsidR="00F1162E" w:rsidRPr="00665EBC">
        <w:rPr>
          <w:rFonts w:eastAsia="黑体" w:hint="eastAsia"/>
          <w:sz w:val="28"/>
          <w:szCs w:val="28"/>
        </w:rPr>
        <w:t>B</w:t>
      </w:r>
      <w:r w:rsidRPr="00665EBC">
        <w:rPr>
          <w:rFonts w:eastAsia="黑体"/>
          <w:sz w:val="28"/>
          <w:szCs w:val="28"/>
        </w:rPr>
        <w:t xml:space="preserve"> </w:t>
      </w:r>
      <w:r w:rsidRPr="00665EBC">
        <w:rPr>
          <w:rFonts w:eastAsia="黑体"/>
          <w:bCs/>
          <w:sz w:val="28"/>
          <w:szCs w:val="28"/>
        </w:rPr>
        <w:br/>
      </w:r>
      <w:r w:rsidRPr="00665EBC">
        <w:rPr>
          <w:rFonts w:eastAsia="黑体"/>
          <w:bCs/>
          <w:sz w:val="28"/>
          <w:szCs w:val="28"/>
        </w:rPr>
        <w:tab/>
      </w:r>
      <w:r w:rsidRPr="00665EBC">
        <w:rPr>
          <w:rFonts w:eastAsia="黑体" w:hint="eastAsia"/>
          <w:sz w:val="28"/>
          <w:szCs w:val="28"/>
        </w:rPr>
        <w:t>流量计型式评价项目记录</w:t>
      </w:r>
      <w:r w:rsidRPr="00665EBC">
        <w:rPr>
          <w:rFonts w:eastAsia="黑体" w:hint="eastAsia"/>
          <w:bCs/>
          <w:sz w:val="28"/>
          <w:szCs w:val="28"/>
        </w:rPr>
        <w:t>格式（参考）</w:t>
      </w:r>
      <w:bookmarkEnd w:id="246"/>
    </w:p>
    <w:p w14:paraId="0E231488" w14:textId="77777777" w:rsidR="002466F8" w:rsidRPr="00665EBC" w:rsidRDefault="002466F8" w:rsidP="002466F8">
      <w:pPr>
        <w:spacing w:line="500" w:lineRule="exact"/>
        <w:rPr>
          <w:sz w:val="24"/>
        </w:rPr>
      </w:pPr>
      <w:r w:rsidRPr="00665EBC">
        <w:rPr>
          <w:rFonts w:hint="eastAsia"/>
          <w:sz w:val="24"/>
        </w:rPr>
        <w:t>一、综合信息</w:t>
      </w:r>
    </w:p>
    <w:p w14:paraId="72D74EEA" w14:textId="77777777" w:rsidR="002466F8" w:rsidRPr="00665EBC" w:rsidRDefault="002466F8" w:rsidP="002466F8">
      <w:pPr>
        <w:spacing w:line="500" w:lineRule="exact"/>
        <w:rPr>
          <w:sz w:val="24"/>
          <w:u w:val="single"/>
        </w:rPr>
      </w:pPr>
      <w:r w:rsidRPr="00665EBC">
        <w:rPr>
          <w:rFonts w:hint="eastAsia"/>
          <w:sz w:val="24"/>
        </w:rPr>
        <w:t>产品名称：</w:t>
      </w:r>
      <w:r w:rsidRPr="00665EBC">
        <w:rPr>
          <w:sz w:val="24"/>
          <w:u w:val="single"/>
        </w:rPr>
        <w:t xml:space="preserve">                       </w:t>
      </w:r>
      <w:r w:rsidRPr="00665EBC">
        <w:rPr>
          <w:rFonts w:hint="eastAsia"/>
          <w:sz w:val="24"/>
        </w:rPr>
        <w:t>型号规格：</w:t>
      </w:r>
      <w:r w:rsidRPr="00665EBC">
        <w:rPr>
          <w:sz w:val="24"/>
          <w:u w:val="single"/>
        </w:rPr>
        <w:t xml:space="preserve">                         </w:t>
      </w:r>
    </w:p>
    <w:p w14:paraId="48FB58F9" w14:textId="77777777" w:rsidR="002466F8" w:rsidRPr="00665EBC" w:rsidRDefault="002466F8" w:rsidP="002466F8">
      <w:pPr>
        <w:spacing w:line="500" w:lineRule="exact"/>
        <w:rPr>
          <w:sz w:val="24"/>
        </w:rPr>
      </w:pPr>
      <w:r w:rsidRPr="00665EBC">
        <w:rPr>
          <w:rFonts w:hint="eastAsia"/>
          <w:sz w:val="24"/>
        </w:rPr>
        <w:t>准确度等级：</w:t>
      </w:r>
      <w:r w:rsidRPr="00665EBC">
        <w:rPr>
          <w:sz w:val="24"/>
          <w:u w:val="single"/>
        </w:rPr>
        <w:t xml:space="preserve">                     </w:t>
      </w:r>
      <w:r w:rsidRPr="00665EBC">
        <w:rPr>
          <w:rFonts w:hint="eastAsia"/>
          <w:sz w:val="24"/>
        </w:rPr>
        <w:t>制造单位：</w:t>
      </w:r>
      <w:r w:rsidRPr="00665EBC">
        <w:rPr>
          <w:sz w:val="24"/>
          <w:u w:val="single"/>
        </w:rPr>
        <w:t xml:space="preserve">                         </w:t>
      </w:r>
    </w:p>
    <w:p w14:paraId="6D912CEF" w14:textId="77777777" w:rsidR="002466F8" w:rsidRPr="00665EBC" w:rsidRDefault="002466F8" w:rsidP="002466F8">
      <w:pPr>
        <w:spacing w:line="500" w:lineRule="exact"/>
        <w:rPr>
          <w:sz w:val="24"/>
        </w:rPr>
      </w:pPr>
    </w:p>
    <w:p w14:paraId="7575BCEA" w14:textId="77777777" w:rsidR="002466F8" w:rsidRPr="00665EBC" w:rsidRDefault="002466F8" w:rsidP="002466F8">
      <w:pPr>
        <w:rPr>
          <w:szCs w:val="21"/>
        </w:rPr>
      </w:pPr>
      <w:r w:rsidRPr="00665EBC">
        <w:rPr>
          <w:rFonts w:hint="eastAsia"/>
          <w:sz w:val="24"/>
        </w:rPr>
        <w:t>二、观察项目记录</w:t>
      </w:r>
    </w:p>
    <w:p w14:paraId="40DD5305" w14:textId="77777777" w:rsidR="002466F8" w:rsidRPr="00665EBC" w:rsidRDefault="002466F8" w:rsidP="002466F8">
      <w:pPr>
        <w:rPr>
          <w:szCs w:val="21"/>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90"/>
        <w:gridCol w:w="2654"/>
        <w:gridCol w:w="1275"/>
        <w:gridCol w:w="851"/>
        <w:gridCol w:w="2268"/>
      </w:tblGrid>
      <w:tr w:rsidR="00665EBC" w:rsidRPr="00665EBC" w14:paraId="379B307F" w14:textId="77777777" w:rsidTr="000A3B15">
        <w:trPr>
          <w:trHeight w:val="624"/>
        </w:trPr>
        <w:tc>
          <w:tcPr>
            <w:tcW w:w="846" w:type="dxa"/>
            <w:tcBorders>
              <w:top w:val="single" w:sz="4" w:space="0" w:color="auto"/>
              <w:left w:val="single" w:sz="4" w:space="0" w:color="auto"/>
              <w:bottom w:val="single" w:sz="4" w:space="0" w:color="auto"/>
              <w:right w:val="single" w:sz="4" w:space="0" w:color="auto"/>
            </w:tcBorders>
            <w:vAlign w:val="center"/>
            <w:hideMark/>
          </w:tcPr>
          <w:p w14:paraId="05C6C3F5" w14:textId="77777777" w:rsidR="002466F8" w:rsidRPr="00665EBC" w:rsidRDefault="002466F8">
            <w:pPr>
              <w:jc w:val="center"/>
              <w:rPr>
                <w:szCs w:val="21"/>
              </w:rPr>
            </w:pPr>
            <w:r w:rsidRPr="00665EBC">
              <w:rPr>
                <w:rFonts w:hint="eastAsia"/>
                <w:szCs w:val="21"/>
              </w:rPr>
              <w:t>序号</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5583904" w14:textId="77777777" w:rsidR="002466F8" w:rsidRPr="00665EBC" w:rsidRDefault="002466F8">
            <w:pPr>
              <w:jc w:val="center"/>
              <w:rPr>
                <w:szCs w:val="21"/>
              </w:rPr>
            </w:pPr>
            <w:r w:rsidRPr="00665EBC">
              <w:rPr>
                <w:rFonts w:hint="eastAsia"/>
                <w:szCs w:val="21"/>
              </w:rPr>
              <w:t>评价项目</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00BF9" w14:textId="77777777" w:rsidR="002466F8" w:rsidRPr="00665EBC" w:rsidRDefault="002466F8">
            <w:pPr>
              <w:jc w:val="center"/>
              <w:rPr>
                <w:szCs w:val="21"/>
              </w:rPr>
            </w:pPr>
            <w:r w:rsidRPr="00665EBC">
              <w:rPr>
                <w:szCs w:val="21"/>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807CD" w14:textId="77777777" w:rsidR="002466F8" w:rsidRPr="00665EBC" w:rsidRDefault="002466F8">
            <w:pPr>
              <w:jc w:val="center"/>
              <w:rPr>
                <w:rFonts w:ascii="宋体" w:hAnsi="宋体"/>
                <w:szCs w:val="21"/>
              </w:rPr>
            </w:pPr>
            <w:r w:rsidRPr="00665EBC">
              <w:rPr>
                <w:rFonts w:ascii="宋体" w:hAnsi="宋体" w:hint="eastAsia"/>
                <w:szCs w:val="21"/>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C03418" w14:textId="77777777" w:rsidR="002466F8" w:rsidRPr="00665EBC" w:rsidRDefault="002466F8">
            <w:pPr>
              <w:jc w:val="center"/>
              <w:rPr>
                <w:szCs w:val="21"/>
              </w:rPr>
            </w:pPr>
            <w:r w:rsidRPr="00665EBC">
              <w:rPr>
                <w:rFonts w:hint="eastAsia"/>
                <w:szCs w:val="21"/>
              </w:rPr>
              <w:t>备注</w:t>
            </w:r>
          </w:p>
        </w:tc>
      </w:tr>
      <w:tr w:rsidR="00665EBC" w:rsidRPr="00665EBC" w14:paraId="7F705DBE" w14:textId="77777777" w:rsidTr="000A3B15">
        <w:trPr>
          <w:trHeight w:val="624"/>
        </w:trPr>
        <w:tc>
          <w:tcPr>
            <w:tcW w:w="846" w:type="dxa"/>
            <w:tcBorders>
              <w:top w:val="single" w:sz="4" w:space="0" w:color="auto"/>
              <w:left w:val="single" w:sz="4" w:space="0" w:color="auto"/>
              <w:bottom w:val="single" w:sz="4" w:space="0" w:color="auto"/>
              <w:right w:val="single" w:sz="4" w:space="0" w:color="auto"/>
            </w:tcBorders>
            <w:vAlign w:val="center"/>
            <w:hideMark/>
          </w:tcPr>
          <w:p w14:paraId="57A03F51" w14:textId="77777777" w:rsidR="002466F8" w:rsidRPr="00665EBC" w:rsidRDefault="002466F8">
            <w:pPr>
              <w:adjustRightInd w:val="0"/>
              <w:snapToGrid w:val="0"/>
              <w:jc w:val="center"/>
              <w:rPr>
                <w:szCs w:val="21"/>
              </w:rPr>
            </w:pPr>
            <w:r w:rsidRPr="00665EBC">
              <w:rPr>
                <w:szCs w:val="21"/>
              </w:rPr>
              <w:t>1</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9A9F5B2" w14:textId="77777777" w:rsidR="002466F8" w:rsidRPr="00665EBC" w:rsidRDefault="002466F8">
            <w:pPr>
              <w:rPr>
                <w:bCs/>
                <w:spacing w:val="10"/>
              </w:rPr>
            </w:pPr>
            <w:r w:rsidRPr="00665EBC">
              <w:t>5.1</w:t>
            </w:r>
            <w:r w:rsidRPr="00665EBC">
              <w:rPr>
                <w:rFonts w:hint="eastAsia"/>
              </w:rPr>
              <w:t>计量单位</w:t>
            </w:r>
          </w:p>
        </w:tc>
        <w:tc>
          <w:tcPr>
            <w:tcW w:w="1275" w:type="dxa"/>
            <w:tcBorders>
              <w:top w:val="single" w:sz="4" w:space="0" w:color="auto"/>
              <w:left w:val="single" w:sz="4" w:space="0" w:color="auto"/>
              <w:bottom w:val="single" w:sz="4" w:space="0" w:color="auto"/>
              <w:right w:val="single" w:sz="4" w:space="0" w:color="auto"/>
            </w:tcBorders>
            <w:vAlign w:val="center"/>
          </w:tcPr>
          <w:p w14:paraId="48437D63" w14:textId="77777777" w:rsidR="002466F8" w:rsidRPr="00665EBC" w:rsidRDefault="002466F8">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602E22FE" w14:textId="77777777" w:rsidR="002466F8" w:rsidRPr="00665EBC" w:rsidRDefault="002466F8">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650156EB" w14:textId="77777777" w:rsidR="002466F8" w:rsidRPr="00665EBC" w:rsidRDefault="002466F8">
            <w:pPr>
              <w:jc w:val="center"/>
              <w:rPr>
                <w:szCs w:val="21"/>
              </w:rPr>
            </w:pPr>
          </w:p>
        </w:tc>
      </w:tr>
      <w:tr w:rsidR="00665EBC" w:rsidRPr="00665EBC" w14:paraId="52EE427C" w14:textId="77777777" w:rsidTr="000A3B15">
        <w:trPr>
          <w:trHeight w:val="624"/>
        </w:trPr>
        <w:tc>
          <w:tcPr>
            <w:tcW w:w="846" w:type="dxa"/>
            <w:tcBorders>
              <w:top w:val="single" w:sz="4" w:space="0" w:color="auto"/>
              <w:left w:val="single" w:sz="4" w:space="0" w:color="auto"/>
              <w:bottom w:val="single" w:sz="4" w:space="0" w:color="auto"/>
              <w:right w:val="single" w:sz="4" w:space="0" w:color="auto"/>
            </w:tcBorders>
            <w:vAlign w:val="center"/>
            <w:hideMark/>
          </w:tcPr>
          <w:p w14:paraId="14C94334" w14:textId="77777777" w:rsidR="002466F8" w:rsidRPr="00665EBC" w:rsidRDefault="002466F8">
            <w:pPr>
              <w:adjustRightInd w:val="0"/>
              <w:snapToGrid w:val="0"/>
              <w:jc w:val="center"/>
              <w:rPr>
                <w:szCs w:val="21"/>
              </w:rPr>
            </w:pPr>
            <w:r w:rsidRPr="00665EBC">
              <w:rPr>
                <w:szCs w:val="21"/>
              </w:rPr>
              <w:t>2</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0823DB11" w14:textId="77777777" w:rsidR="002466F8" w:rsidRPr="00665EBC" w:rsidRDefault="002466F8">
            <w:pPr>
              <w:jc w:val="left"/>
            </w:pPr>
            <w:r w:rsidRPr="00665EBC">
              <w:t>5.2</w:t>
            </w:r>
            <w:r w:rsidRPr="00665EBC">
              <w:rPr>
                <w:rFonts w:hint="eastAsia"/>
              </w:rPr>
              <w:t>外部结构设计要求</w:t>
            </w:r>
          </w:p>
        </w:tc>
        <w:tc>
          <w:tcPr>
            <w:tcW w:w="1275" w:type="dxa"/>
            <w:tcBorders>
              <w:top w:val="single" w:sz="4" w:space="0" w:color="auto"/>
              <w:left w:val="single" w:sz="4" w:space="0" w:color="auto"/>
              <w:bottom w:val="single" w:sz="4" w:space="0" w:color="auto"/>
              <w:right w:val="single" w:sz="4" w:space="0" w:color="auto"/>
            </w:tcBorders>
            <w:vAlign w:val="center"/>
          </w:tcPr>
          <w:p w14:paraId="6297BEFD" w14:textId="77777777" w:rsidR="002466F8" w:rsidRPr="00665EBC" w:rsidRDefault="002466F8">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7286E95E" w14:textId="77777777" w:rsidR="002466F8" w:rsidRPr="00665EBC" w:rsidRDefault="002466F8">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3CB3A5D9" w14:textId="77777777" w:rsidR="002466F8" w:rsidRPr="00665EBC" w:rsidRDefault="002466F8">
            <w:pPr>
              <w:jc w:val="center"/>
              <w:rPr>
                <w:szCs w:val="21"/>
              </w:rPr>
            </w:pPr>
          </w:p>
        </w:tc>
      </w:tr>
      <w:tr w:rsidR="00665EBC" w:rsidRPr="00665EBC" w14:paraId="3BEC74DC" w14:textId="77777777" w:rsidTr="000A3B15">
        <w:trPr>
          <w:trHeight w:val="624"/>
        </w:trPr>
        <w:tc>
          <w:tcPr>
            <w:tcW w:w="846" w:type="dxa"/>
            <w:tcBorders>
              <w:top w:val="single" w:sz="4" w:space="0" w:color="auto"/>
              <w:left w:val="single" w:sz="4" w:space="0" w:color="auto"/>
              <w:bottom w:val="single" w:sz="4" w:space="0" w:color="auto"/>
              <w:right w:val="single" w:sz="4" w:space="0" w:color="auto"/>
            </w:tcBorders>
            <w:vAlign w:val="center"/>
            <w:hideMark/>
          </w:tcPr>
          <w:p w14:paraId="197961EC" w14:textId="77777777" w:rsidR="002466F8" w:rsidRPr="00665EBC" w:rsidRDefault="002466F8">
            <w:pPr>
              <w:adjustRightInd w:val="0"/>
              <w:snapToGrid w:val="0"/>
              <w:jc w:val="center"/>
              <w:rPr>
                <w:szCs w:val="21"/>
              </w:rPr>
            </w:pPr>
            <w:r w:rsidRPr="00665EBC">
              <w:rPr>
                <w:szCs w:val="21"/>
              </w:rPr>
              <w:t>3</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0AE4A2A" w14:textId="77777777" w:rsidR="002466F8" w:rsidRPr="00665EBC" w:rsidRDefault="002466F8">
            <w:pPr>
              <w:rPr>
                <w:bCs/>
                <w:spacing w:val="10"/>
              </w:rPr>
            </w:pPr>
            <w:r w:rsidRPr="00665EBC">
              <w:t>5.3</w:t>
            </w:r>
            <w:r w:rsidRPr="00665EBC">
              <w:rPr>
                <w:rFonts w:hint="eastAsia"/>
              </w:rPr>
              <w:t>标志和标识</w:t>
            </w:r>
          </w:p>
        </w:tc>
        <w:tc>
          <w:tcPr>
            <w:tcW w:w="1275" w:type="dxa"/>
            <w:tcBorders>
              <w:top w:val="single" w:sz="4" w:space="0" w:color="auto"/>
              <w:left w:val="single" w:sz="4" w:space="0" w:color="auto"/>
              <w:bottom w:val="single" w:sz="4" w:space="0" w:color="auto"/>
              <w:right w:val="single" w:sz="4" w:space="0" w:color="auto"/>
            </w:tcBorders>
            <w:vAlign w:val="center"/>
          </w:tcPr>
          <w:p w14:paraId="19600646" w14:textId="77777777" w:rsidR="002466F8" w:rsidRPr="00665EBC" w:rsidRDefault="002466F8">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13DD7D2E" w14:textId="77777777" w:rsidR="002466F8" w:rsidRPr="00665EBC" w:rsidRDefault="002466F8">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331807B5" w14:textId="77777777" w:rsidR="002466F8" w:rsidRPr="00665EBC" w:rsidRDefault="002466F8">
            <w:pPr>
              <w:jc w:val="center"/>
              <w:rPr>
                <w:szCs w:val="21"/>
              </w:rPr>
            </w:pPr>
          </w:p>
        </w:tc>
      </w:tr>
      <w:tr w:rsidR="00665EBC" w:rsidRPr="00665EBC" w14:paraId="2F2F749E" w14:textId="77777777" w:rsidTr="000A3B15">
        <w:trPr>
          <w:trHeight w:val="624"/>
        </w:trPr>
        <w:tc>
          <w:tcPr>
            <w:tcW w:w="846" w:type="dxa"/>
            <w:tcBorders>
              <w:top w:val="single" w:sz="4" w:space="0" w:color="auto"/>
              <w:left w:val="single" w:sz="4" w:space="0" w:color="auto"/>
              <w:bottom w:val="single" w:sz="4" w:space="0" w:color="auto"/>
              <w:right w:val="single" w:sz="4" w:space="0" w:color="auto"/>
            </w:tcBorders>
            <w:vAlign w:val="center"/>
            <w:hideMark/>
          </w:tcPr>
          <w:p w14:paraId="794BE80C" w14:textId="77777777" w:rsidR="002466F8" w:rsidRPr="00665EBC" w:rsidRDefault="002466F8">
            <w:pPr>
              <w:adjustRightInd w:val="0"/>
              <w:snapToGrid w:val="0"/>
              <w:jc w:val="center"/>
              <w:rPr>
                <w:szCs w:val="21"/>
              </w:rPr>
            </w:pPr>
            <w:r w:rsidRPr="00665EBC">
              <w:rPr>
                <w:szCs w:val="21"/>
              </w:rPr>
              <w:t>4</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012032D" w14:textId="77777777" w:rsidR="002466F8" w:rsidRPr="00665EBC" w:rsidRDefault="002466F8">
            <w:pPr>
              <w:jc w:val="left"/>
            </w:pPr>
            <w:r w:rsidRPr="00665EBC">
              <w:t>5.4</w:t>
            </w:r>
            <w:r w:rsidRPr="00665EBC">
              <w:rPr>
                <w:rFonts w:hint="eastAsia"/>
              </w:rPr>
              <w:t>保护装置和封印</w:t>
            </w:r>
          </w:p>
        </w:tc>
        <w:tc>
          <w:tcPr>
            <w:tcW w:w="1275" w:type="dxa"/>
            <w:tcBorders>
              <w:top w:val="single" w:sz="4" w:space="0" w:color="auto"/>
              <w:left w:val="single" w:sz="4" w:space="0" w:color="auto"/>
              <w:bottom w:val="single" w:sz="4" w:space="0" w:color="auto"/>
              <w:right w:val="single" w:sz="4" w:space="0" w:color="auto"/>
            </w:tcBorders>
            <w:vAlign w:val="center"/>
          </w:tcPr>
          <w:p w14:paraId="7E10C80F" w14:textId="77777777" w:rsidR="002466F8" w:rsidRPr="00665EBC" w:rsidRDefault="002466F8">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64D7EB3F" w14:textId="77777777" w:rsidR="002466F8" w:rsidRPr="00665EBC" w:rsidRDefault="002466F8">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4A68BD35" w14:textId="77777777" w:rsidR="002466F8" w:rsidRPr="00665EBC" w:rsidRDefault="002466F8">
            <w:pPr>
              <w:jc w:val="center"/>
              <w:rPr>
                <w:szCs w:val="21"/>
              </w:rPr>
            </w:pPr>
          </w:p>
        </w:tc>
      </w:tr>
      <w:tr w:rsidR="00665EBC" w:rsidRPr="00665EBC" w14:paraId="4F15D5D6" w14:textId="77777777" w:rsidTr="000A3B15">
        <w:trPr>
          <w:trHeight w:val="624"/>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A99AD7C" w14:textId="77777777" w:rsidR="002466F8" w:rsidRPr="00665EBC" w:rsidRDefault="002466F8">
            <w:pPr>
              <w:jc w:val="center"/>
              <w:rPr>
                <w:szCs w:val="21"/>
              </w:rPr>
            </w:pPr>
            <w:r w:rsidRPr="00665EBC">
              <w:rPr>
                <w:szCs w:val="21"/>
              </w:rPr>
              <w:t>5</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04A150F5" w14:textId="77777777" w:rsidR="002466F8" w:rsidRPr="00665EBC" w:rsidRDefault="002466F8">
            <w:r w:rsidRPr="00665EBC">
              <w:t>7.1</w:t>
            </w:r>
            <w:r w:rsidRPr="00665EBC">
              <w:rPr>
                <w:rFonts w:hint="eastAsia"/>
              </w:rPr>
              <w:t>外观与结构</w:t>
            </w:r>
          </w:p>
        </w:tc>
        <w:tc>
          <w:tcPr>
            <w:tcW w:w="2654" w:type="dxa"/>
            <w:tcBorders>
              <w:top w:val="single" w:sz="4" w:space="0" w:color="auto"/>
              <w:left w:val="single" w:sz="4" w:space="0" w:color="auto"/>
              <w:bottom w:val="single" w:sz="4" w:space="0" w:color="auto"/>
              <w:right w:val="single" w:sz="4" w:space="0" w:color="auto"/>
            </w:tcBorders>
            <w:vAlign w:val="center"/>
            <w:hideMark/>
          </w:tcPr>
          <w:p w14:paraId="3BAB717D" w14:textId="77777777" w:rsidR="002466F8" w:rsidRPr="00665EBC" w:rsidRDefault="002466F8">
            <w:pPr>
              <w:adjustRightInd w:val="0"/>
              <w:snapToGrid w:val="0"/>
              <w:rPr>
                <w:szCs w:val="21"/>
              </w:rPr>
            </w:pPr>
            <w:r w:rsidRPr="00665EBC">
              <w:t>7.1.1</w:t>
            </w:r>
            <w:r w:rsidRPr="00665EBC">
              <w:rPr>
                <w:rFonts w:hint="eastAsia"/>
              </w:rPr>
              <w:t>外观</w:t>
            </w:r>
          </w:p>
        </w:tc>
        <w:tc>
          <w:tcPr>
            <w:tcW w:w="1275" w:type="dxa"/>
            <w:tcBorders>
              <w:top w:val="single" w:sz="4" w:space="0" w:color="auto"/>
              <w:left w:val="single" w:sz="4" w:space="0" w:color="auto"/>
              <w:bottom w:val="single" w:sz="4" w:space="0" w:color="auto"/>
              <w:right w:val="single" w:sz="4" w:space="0" w:color="auto"/>
            </w:tcBorders>
            <w:vAlign w:val="center"/>
          </w:tcPr>
          <w:p w14:paraId="3B2DA1E0" w14:textId="77777777" w:rsidR="002466F8" w:rsidRPr="00665EBC" w:rsidRDefault="002466F8">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60A7E391" w14:textId="77777777" w:rsidR="002466F8" w:rsidRPr="00665EBC" w:rsidRDefault="002466F8">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23D21FAC" w14:textId="77777777" w:rsidR="002466F8" w:rsidRPr="00665EBC" w:rsidRDefault="002466F8">
            <w:pPr>
              <w:jc w:val="center"/>
              <w:rPr>
                <w:szCs w:val="21"/>
              </w:rPr>
            </w:pPr>
          </w:p>
        </w:tc>
      </w:tr>
      <w:tr w:rsidR="00665EBC" w:rsidRPr="00665EBC" w14:paraId="33A343F3" w14:textId="77777777" w:rsidTr="000A3B15">
        <w:trPr>
          <w:trHeight w:val="624"/>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B9501B" w14:textId="77777777" w:rsidR="002466F8" w:rsidRPr="00665EBC" w:rsidRDefault="002466F8">
            <w:pPr>
              <w:widowControl/>
              <w:jc w:val="left"/>
              <w:rPr>
                <w:szCs w:val="21"/>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4742DBB9" w14:textId="77777777" w:rsidR="002466F8" w:rsidRPr="00665EBC" w:rsidRDefault="002466F8">
            <w:pPr>
              <w:widowControl/>
              <w:jc w:val="left"/>
            </w:pPr>
          </w:p>
        </w:tc>
        <w:tc>
          <w:tcPr>
            <w:tcW w:w="2654" w:type="dxa"/>
            <w:tcBorders>
              <w:top w:val="single" w:sz="4" w:space="0" w:color="auto"/>
              <w:left w:val="single" w:sz="4" w:space="0" w:color="auto"/>
              <w:bottom w:val="single" w:sz="4" w:space="0" w:color="auto"/>
              <w:right w:val="single" w:sz="4" w:space="0" w:color="auto"/>
            </w:tcBorders>
            <w:vAlign w:val="center"/>
            <w:hideMark/>
          </w:tcPr>
          <w:p w14:paraId="6AF41FB9" w14:textId="77777777" w:rsidR="002466F8" w:rsidRPr="00665EBC" w:rsidRDefault="002466F8">
            <w:pPr>
              <w:adjustRightInd w:val="0"/>
              <w:snapToGrid w:val="0"/>
              <w:rPr>
                <w:szCs w:val="21"/>
              </w:rPr>
            </w:pPr>
            <w:r w:rsidRPr="00665EBC">
              <w:t>7.1.2</w:t>
            </w:r>
            <w:r w:rsidRPr="00665EBC">
              <w:rPr>
                <w:rFonts w:hint="eastAsia"/>
              </w:rPr>
              <w:t>结构</w:t>
            </w:r>
          </w:p>
        </w:tc>
        <w:tc>
          <w:tcPr>
            <w:tcW w:w="1275" w:type="dxa"/>
            <w:tcBorders>
              <w:top w:val="single" w:sz="4" w:space="0" w:color="auto"/>
              <w:left w:val="single" w:sz="4" w:space="0" w:color="auto"/>
              <w:bottom w:val="single" w:sz="4" w:space="0" w:color="auto"/>
              <w:right w:val="single" w:sz="4" w:space="0" w:color="auto"/>
            </w:tcBorders>
            <w:vAlign w:val="center"/>
          </w:tcPr>
          <w:p w14:paraId="3271DC0B" w14:textId="77777777" w:rsidR="002466F8" w:rsidRPr="00665EBC" w:rsidRDefault="002466F8">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551351C2" w14:textId="77777777" w:rsidR="002466F8" w:rsidRPr="00665EBC" w:rsidRDefault="002466F8">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61346F6B" w14:textId="77777777" w:rsidR="002466F8" w:rsidRPr="00665EBC" w:rsidRDefault="002466F8">
            <w:pPr>
              <w:jc w:val="center"/>
              <w:rPr>
                <w:szCs w:val="21"/>
              </w:rPr>
            </w:pPr>
          </w:p>
        </w:tc>
      </w:tr>
      <w:tr w:rsidR="000F34C0" w:rsidRPr="00665EBC" w14:paraId="57254191" w14:textId="77777777" w:rsidTr="004560B7">
        <w:trPr>
          <w:trHeight w:val="624"/>
        </w:trPr>
        <w:tc>
          <w:tcPr>
            <w:tcW w:w="846" w:type="dxa"/>
            <w:tcBorders>
              <w:top w:val="single" w:sz="4" w:space="0" w:color="auto"/>
              <w:left w:val="single" w:sz="4" w:space="0" w:color="auto"/>
              <w:bottom w:val="single" w:sz="4" w:space="0" w:color="auto"/>
              <w:right w:val="single" w:sz="4" w:space="0" w:color="auto"/>
            </w:tcBorders>
            <w:vAlign w:val="center"/>
          </w:tcPr>
          <w:p w14:paraId="2D520FAC" w14:textId="1CD0A945" w:rsidR="000F34C0" w:rsidRPr="00665EBC" w:rsidRDefault="000F34C0" w:rsidP="000F34C0">
            <w:pPr>
              <w:widowControl/>
              <w:jc w:val="center"/>
              <w:rPr>
                <w:szCs w:val="21"/>
              </w:rPr>
            </w:pPr>
            <w:r w:rsidRPr="00665EBC">
              <w:rPr>
                <w:szCs w:val="21"/>
              </w:rPr>
              <w:t>6</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0DDB3A6A" w14:textId="0BFA78D6" w:rsidR="000F34C0" w:rsidRPr="00665EBC" w:rsidRDefault="000F34C0" w:rsidP="000F34C0">
            <w:pPr>
              <w:adjustRightInd w:val="0"/>
              <w:snapToGrid w:val="0"/>
            </w:pPr>
            <w:r w:rsidRPr="00665EBC">
              <w:rPr>
                <w:szCs w:val="21"/>
              </w:rPr>
              <w:t>7.8</w:t>
            </w:r>
            <w:r w:rsidRPr="00665EBC">
              <w:rPr>
                <w:szCs w:val="21"/>
              </w:rPr>
              <w:t>软件管理要求</w:t>
            </w:r>
          </w:p>
        </w:tc>
        <w:tc>
          <w:tcPr>
            <w:tcW w:w="1275" w:type="dxa"/>
            <w:tcBorders>
              <w:top w:val="single" w:sz="4" w:space="0" w:color="auto"/>
              <w:left w:val="single" w:sz="4" w:space="0" w:color="auto"/>
              <w:bottom w:val="single" w:sz="4" w:space="0" w:color="auto"/>
              <w:right w:val="single" w:sz="4" w:space="0" w:color="auto"/>
            </w:tcBorders>
            <w:vAlign w:val="center"/>
          </w:tcPr>
          <w:p w14:paraId="2E5CBEEA" w14:textId="77777777" w:rsidR="000F34C0" w:rsidRPr="00665EBC" w:rsidRDefault="000F34C0" w:rsidP="000F34C0">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3714D8A5" w14:textId="77777777" w:rsidR="000F34C0" w:rsidRPr="00665EBC" w:rsidRDefault="000F34C0" w:rsidP="000F34C0">
            <w:pPr>
              <w:jc w:val="center"/>
              <w:rPr>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35C81047" w14:textId="77777777" w:rsidR="000F34C0" w:rsidRPr="00665EBC" w:rsidRDefault="000F34C0" w:rsidP="000F34C0">
            <w:pPr>
              <w:jc w:val="center"/>
              <w:rPr>
                <w:szCs w:val="21"/>
              </w:rPr>
            </w:pPr>
          </w:p>
        </w:tc>
      </w:tr>
    </w:tbl>
    <w:p w14:paraId="19728038" w14:textId="77777777" w:rsidR="002466F8" w:rsidRPr="00665EBC" w:rsidRDefault="002466F8" w:rsidP="002466F8"/>
    <w:p w14:paraId="58ADADFF" w14:textId="77777777" w:rsidR="002466F8" w:rsidRPr="00665EBC" w:rsidRDefault="002466F8" w:rsidP="002466F8">
      <w:pPr>
        <w:rPr>
          <w:rFonts w:eastAsia="仿宋"/>
          <w:szCs w:val="21"/>
        </w:rPr>
      </w:pPr>
      <w:r w:rsidRPr="00665EBC">
        <w:rPr>
          <w:rFonts w:eastAsia="仿宋" w:hint="eastAsia"/>
          <w:szCs w:val="21"/>
        </w:rPr>
        <w:t>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72"/>
        <w:gridCol w:w="1008"/>
      </w:tblGrid>
      <w:tr w:rsidR="00665EBC" w:rsidRPr="00665EBC" w14:paraId="1B5BC45F" w14:textId="77777777" w:rsidTr="002466F8">
        <w:trPr>
          <w:trHeight w:val="454"/>
        </w:trPr>
        <w:tc>
          <w:tcPr>
            <w:tcW w:w="1080" w:type="dxa"/>
            <w:tcBorders>
              <w:top w:val="single" w:sz="4" w:space="0" w:color="auto"/>
              <w:left w:val="single" w:sz="4" w:space="0" w:color="auto"/>
              <w:bottom w:val="single" w:sz="4" w:space="0" w:color="auto"/>
              <w:right w:val="single" w:sz="4" w:space="0" w:color="auto"/>
            </w:tcBorders>
            <w:vAlign w:val="center"/>
            <w:hideMark/>
          </w:tcPr>
          <w:p w14:paraId="19F8FEAF" w14:textId="77777777" w:rsidR="002466F8" w:rsidRPr="00665EBC" w:rsidRDefault="002466F8">
            <w:pPr>
              <w:jc w:val="center"/>
              <w:rPr>
                <w:rFonts w:eastAsia="仿宋"/>
                <w:sz w:val="18"/>
                <w:szCs w:val="18"/>
              </w:rPr>
            </w:pPr>
            <w:r w:rsidRPr="00665EBC">
              <w:rPr>
                <w:rFonts w:eastAsia="仿宋" w:hint="eastAsia"/>
                <w:sz w:val="18"/>
                <w:szCs w:val="18"/>
              </w:rPr>
              <w:t>＋</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4F3A66" w14:textId="77777777" w:rsidR="002466F8" w:rsidRPr="00665EBC" w:rsidRDefault="002466F8">
            <w:pPr>
              <w:jc w:val="center"/>
              <w:rPr>
                <w:rFonts w:eastAsia="仿宋"/>
                <w:sz w:val="18"/>
                <w:szCs w:val="18"/>
              </w:rPr>
            </w:pPr>
            <w:r w:rsidRPr="00665EBC">
              <w:rPr>
                <w:rFonts w:eastAsia="仿宋" w:hint="eastAsia"/>
                <w:sz w:val="18"/>
                <w:szCs w:val="18"/>
              </w:rPr>
              <w:t>－</w:t>
            </w:r>
          </w:p>
        </w:tc>
        <w:tc>
          <w:tcPr>
            <w:tcW w:w="1008" w:type="dxa"/>
            <w:tcBorders>
              <w:top w:val="nil"/>
              <w:left w:val="single" w:sz="4" w:space="0" w:color="auto"/>
              <w:bottom w:val="nil"/>
              <w:right w:val="nil"/>
            </w:tcBorders>
            <w:vAlign w:val="center"/>
          </w:tcPr>
          <w:p w14:paraId="7A7FFEB8" w14:textId="77777777" w:rsidR="002466F8" w:rsidRPr="00665EBC" w:rsidRDefault="002466F8">
            <w:pPr>
              <w:jc w:val="center"/>
              <w:rPr>
                <w:rFonts w:eastAsia="仿宋"/>
                <w:sz w:val="18"/>
                <w:szCs w:val="18"/>
              </w:rPr>
            </w:pPr>
          </w:p>
        </w:tc>
      </w:tr>
      <w:tr w:rsidR="00665EBC" w:rsidRPr="00665EBC" w14:paraId="09449ACA" w14:textId="77777777" w:rsidTr="002466F8">
        <w:trPr>
          <w:trHeight w:val="454"/>
        </w:trPr>
        <w:tc>
          <w:tcPr>
            <w:tcW w:w="1080" w:type="dxa"/>
            <w:tcBorders>
              <w:top w:val="single" w:sz="4" w:space="0" w:color="auto"/>
              <w:left w:val="single" w:sz="4" w:space="0" w:color="auto"/>
              <w:bottom w:val="single" w:sz="4" w:space="0" w:color="auto"/>
              <w:right w:val="single" w:sz="4" w:space="0" w:color="auto"/>
            </w:tcBorders>
            <w:vAlign w:val="center"/>
            <w:hideMark/>
          </w:tcPr>
          <w:p w14:paraId="2A892530" w14:textId="77777777" w:rsidR="002466F8" w:rsidRPr="00665EBC" w:rsidRDefault="002466F8">
            <w:pPr>
              <w:jc w:val="center"/>
              <w:rPr>
                <w:rFonts w:eastAsia="仿宋"/>
                <w:sz w:val="18"/>
                <w:szCs w:val="18"/>
              </w:rPr>
            </w:pPr>
            <w:r w:rsidRPr="00665EBC">
              <w:rPr>
                <w:rFonts w:eastAsia="仿宋"/>
                <w:sz w:val="18"/>
                <w:szCs w:val="18"/>
              </w:rPr>
              <w:t>×</w:t>
            </w:r>
          </w:p>
        </w:tc>
        <w:tc>
          <w:tcPr>
            <w:tcW w:w="972" w:type="dxa"/>
            <w:tcBorders>
              <w:top w:val="single" w:sz="4" w:space="0" w:color="auto"/>
              <w:left w:val="single" w:sz="4" w:space="0" w:color="auto"/>
              <w:bottom w:val="single" w:sz="4" w:space="0" w:color="auto"/>
              <w:right w:val="single" w:sz="4" w:space="0" w:color="auto"/>
            </w:tcBorders>
            <w:vAlign w:val="center"/>
          </w:tcPr>
          <w:p w14:paraId="6A647083" w14:textId="77777777" w:rsidR="002466F8" w:rsidRPr="00665EBC" w:rsidRDefault="002466F8">
            <w:pPr>
              <w:jc w:val="center"/>
              <w:rPr>
                <w:rFonts w:eastAsia="仿宋"/>
                <w:sz w:val="18"/>
                <w:szCs w:val="18"/>
              </w:rPr>
            </w:pPr>
          </w:p>
        </w:tc>
        <w:tc>
          <w:tcPr>
            <w:tcW w:w="1008" w:type="dxa"/>
            <w:tcBorders>
              <w:top w:val="nil"/>
              <w:left w:val="single" w:sz="4" w:space="0" w:color="auto"/>
              <w:bottom w:val="nil"/>
              <w:right w:val="nil"/>
            </w:tcBorders>
            <w:vAlign w:val="center"/>
            <w:hideMark/>
          </w:tcPr>
          <w:p w14:paraId="2A3D35C5" w14:textId="77777777" w:rsidR="002466F8" w:rsidRPr="00665EBC" w:rsidRDefault="002466F8">
            <w:pPr>
              <w:rPr>
                <w:rFonts w:eastAsia="仿宋"/>
                <w:sz w:val="18"/>
                <w:szCs w:val="18"/>
              </w:rPr>
            </w:pPr>
            <w:r w:rsidRPr="00665EBC">
              <w:rPr>
                <w:rFonts w:eastAsia="仿宋" w:hint="eastAsia"/>
                <w:sz w:val="18"/>
                <w:szCs w:val="18"/>
              </w:rPr>
              <w:t>通过</w:t>
            </w:r>
          </w:p>
        </w:tc>
      </w:tr>
      <w:tr w:rsidR="002466F8" w:rsidRPr="00665EBC" w14:paraId="5DC602EE" w14:textId="77777777" w:rsidTr="002466F8">
        <w:trPr>
          <w:trHeight w:val="454"/>
        </w:trPr>
        <w:tc>
          <w:tcPr>
            <w:tcW w:w="1080" w:type="dxa"/>
            <w:tcBorders>
              <w:top w:val="single" w:sz="4" w:space="0" w:color="auto"/>
              <w:left w:val="single" w:sz="4" w:space="0" w:color="auto"/>
              <w:bottom w:val="single" w:sz="4" w:space="0" w:color="auto"/>
              <w:right w:val="single" w:sz="4" w:space="0" w:color="auto"/>
            </w:tcBorders>
            <w:vAlign w:val="center"/>
          </w:tcPr>
          <w:p w14:paraId="27F2F128" w14:textId="77777777" w:rsidR="002466F8" w:rsidRPr="00665EBC" w:rsidRDefault="002466F8">
            <w:pPr>
              <w:jc w:val="center"/>
              <w:rPr>
                <w:rFonts w:eastAsia="仿宋"/>
                <w:sz w:val="18"/>
                <w:szCs w:val="18"/>
              </w:rPr>
            </w:pPr>
          </w:p>
        </w:tc>
        <w:tc>
          <w:tcPr>
            <w:tcW w:w="972" w:type="dxa"/>
            <w:tcBorders>
              <w:top w:val="single" w:sz="4" w:space="0" w:color="auto"/>
              <w:left w:val="single" w:sz="4" w:space="0" w:color="auto"/>
              <w:bottom w:val="single" w:sz="4" w:space="0" w:color="auto"/>
              <w:right w:val="single" w:sz="4" w:space="0" w:color="auto"/>
            </w:tcBorders>
            <w:vAlign w:val="center"/>
            <w:hideMark/>
          </w:tcPr>
          <w:p w14:paraId="2E1A40BB" w14:textId="77777777" w:rsidR="002466F8" w:rsidRPr="00665EBC" w:rsidRDefault="002466F8">
            <w:pPr>
              <w:jc w:val="center"/>
              <w:rPr>
                <w:rFonts w:eastAsia="仿宋"/>
                <w:sz w:val="18"/>
                <w:szCs w:val="18"/>
              </w:rPr>
            </w:pPr>
            <w:r w:rsidRPr="00665EBC">
              <w:rPr>
                <w:rFonts w:eastAsia="仿宋"/>
                <w:sz w:val="18"/>
                <w:szCs w:val="18"/>
              </w:rPr>
              <w:t>×</w:t>
            </w:r>
          </w:p>
        </w:tc>
        <w:tc>
          <w:tcPr>
            <w:tcW w:w="1008" w:type="dxa"/>
            <w:tcBorders>
              <w:top w:val="nil"/>
              <w:left w:val="single" w:sz="4" w:space="0" w:color="auto"/>
              <w:bottom w:val="nil"/>
              <w:right w:val="nil"/>
            </w:tcBorders>
            <w:vAlign w:val="center"/>
            <w:hideMark/>
          </w:tcPr>
          <w:p w14:paraId="40321E6D" w14:textId="77777777" w:rsidR="002466F8" w:rsidRPr="00665EBC" w:rsidRDefault="002466F8">
            <w:pPr>
              <w:rPr>
                <w:rFonts w:eastAsia="仿宋"/>
                <w:sz w:val="18"/>
                <w:szCs w:val="18"/>
              </w:rPr>
            </w:pPr>
            <w:r w:rsidRPr="00665EBC">
              <w:rPr>
                <w:rFonts w:eastAsia="仿宋" w:hint="eastAsia"/>
                <w:sz w:val="18"/>
                <w:szCs w:val="18"/>
              </w:rPr>
              <w:t>不通过</w:t>
            </w:r>
          </w:p>
        </w:tc>
      </w:tr>
    </w:tbl>
    <w:p w14:paraId="106B3B4E" w14:textId="77777777" w:rsidR="002466F8" w:rsidRPr="00665EBC" w:rsidRDefault="002466F8" w:rsidP="002466F8">
      <w:pPr>
        <w:tabs>
          <w:tab w:val="left" w:pos="540"/>
        </w:tabs>
        <w:spacing w:line="360" w:lineRule="auto"/>
      </w:pPr>
    </w:p>
    <w:p w14:paraId="7CCEE6D0" w14:textId="77777777" w:rsidR="002466F8" w:rsidRPr="00665EBC" w:rsidRDefault="002466F8" w:rsidP="002466F8">
      <w:pPr>
        <w:tabs>
          <w:tab w:val="left" w:pos="540"/>
        </w:tabs>
        <w:spacing w:line="360" w:lineRule="auto"/>
      </w:pPr>
    </w:p>
    <w:p w14:paraId="12A3DF2C" w14:textId="77777777" w:rsidR="00F95BF7" w:rsidRPr="00665EBC" w:rsidRDefault="00F95BF7" w:rsidP="002466F8">
      <w:pPr>
        <w:spacing w:line="500" w:lineRule="exact"/>
        <w:rPr>
          <w:sz w:val="24"/>
        </w:rPr>
        <w:sectPr w:rsidR="00F95BF7" w:rsidRPr="00665EBC">
          <w:pgSz w:w="11906" w:h="16838"/>
          <w:pgMar w:top="1418" w:right="1418" w:bottom="1418" w:left="1418" w:header="851" w:footer="992" w:gutter="284"/>
          <w:pgNumType w:start="1"/>
          <w:cols w:space="720"/>
          <w:docGrid w:type="lines" w:linePitch="312"/>
        </w:sectPr>
      </w:pPr>
    </w:p>
    <w:p w14:paraId="33B545EB" w14:textId="77777777" w:rsidR="002466F8" w:rsidRPr="00665EBC" w:rsidRDefault="002466F8" w:rsidP="002466F8">
      <w:pPr>
        <w:spacing w:line="500" w:lineRule="exact"/>
        <w:rPr>
          <w:sz w:val="24"/>
        </w:rPr>
      </w:pPr>
      <w:r w:rsidRPr="00665EBC">
        <w:rPr>
          <w:rFonts w:hint="eastAsia"/>
          <w:sz w:val="24"/>
        </w:rPr>
        <w:lastRenderedPageBreak/>
        <w:t>三、试验项目记录</w:t>
      </w:r>
    </w:p>
    <w:p w14:paraId="4C482548" w14:textId="6E0FE6D0" w:rsidR="00F95BF7" w:rsidRPr="00665EBC" w:rsidRDefault="00F95BF7" w:rsidP="00F95BF7">
      <w:pPr>
        <w:spacing w:line="500" w:lineRule="exact"/>
        <w:ind w:firstLineChars="350" w:firstLine="735"/>
        <w:jc w:val="center"/>
        <w:rPr>
          <w:szCs w:val="21"/>
        </w:rPr>
      </w:pPr>
      <w:r w:rsidRPr="00665EBC">
        <w:rPr>
          <w:szCs w:val="21"/>
        </w:rPr>
        <w:t xml:space="preserve">1. </w:t>
      </w:r>
      <w:r w:rsidRPr="00665EBC">
        <w:rPr>
          <w:rFonts w:hint="eastAsia"/>
          <w:szCs w:val="21"/>
        </w:rPr>
        <w:t>示值误差和</w:t>
      </w:r>
      <w:r w:rsidR="006D7877" w:rsidRPr="00665EBC">
        <w:rPr>
          <w:rFonts w:hint="eastAsia"/>
          <w:szCs w:val="21"/>
        </w:rPr>
        <w:t>重复性</w:t>
      </w:r>
      <w:r w:rsidRPr="00665EBC">
        <w:rPr>
          <w:rFonts w:hint="eastAsia"/>
          <w:szCs w:val="21"/>
        </w:rPr>
        <w:t>试验原始记录</w:t>
      </w:r>
      <w:r w:rsidR="003739B1" w:rsidRPr="00665EBC">
        <w:rPr>
          <w:rFonts w:hint="eastAsia"/>
          <w:szCs w:val="21"/>
        </w:rPr>
        <w:t>（质量法）</w:t>
      </w:r>
    </w:p>
    <w:p w14:paraId="06CB1DFE" w14:textId="77777777" w:rsidR="00656144" w:rsidRPr="00665EBC" w:rsidRDefault="00656144" w:rsidP="00875AEC">
      <w:pPr>
        <w:spacing w:line="300" w:lineRule="auto"/>
        <w:rPr>
          <w:szCs w:val="21"/>
        </w:rPr>
      </w:pPr>
      <w:r w:rsidRPr="00665EBC">
        <w:rPr>
          <w:rFonts w:hint="eastAsia"/>
          <w:szCs w:val="21"/>
        </w:rPr>
        <w:t>产品名称：</w:t>
      </w:r>
      <w:r w:rsidRPr="00665EBC">
        <w:rPr>
          <w:rFonts w:hint="eastAsia"/>
          <w:szCs w:val="21"/>
          <w:u w:val="single"/>
        </w:rPr>
        <w:t xml:space="preserve">                         </w:t>
      </w:r>
      <w:r w:rsidRPr="00665EBC">
        <w:rPr>
          <w:rFonts w:hint="eastAsia"/>
          <w:szCs w:val="21"/>
        </w:rPr>
        <w:t xml:space="preserve">  </w:t>
      </w:r>
      <w:r w:rsidR="00F95BF7" w:rsidRPr="00665EBC">
        <w:rPr>
          <w:rFonts w:hint="eastAsia"/>
          <w:szCs w:val="21"/>
        </w:rPr>
        <w:t>型号规格：</w:t>
      </w:r>
      <w:r w:rsidR="00F95BF7" w:rsidRPr="00665EBC">
        <w:rPr>
          <w:szCs w:val="21"/>
          <w:u w:val="single"/>
        </w:rPr>
        <w:t xml:space="preserve">                       </w:t>
      </w:r>
      <w:r w:rsidRPr="00665EBC">
        <w:rPr>
          <w:rFonts w:hint="eastAsia"/>
          <w:szCs w:val="21"/>
        </w:rPr>
        <w:t>制造单位：</w:t>
      </w:r>
      <w:r w:rsidRPr="00665EBC">
        <w:rPr>
          <w:szCs w:val="21"/>
          <w:u w:val="single"/>
        </w:rPr>
        <w:t xml:space="preserve">                     </w:t>
      </w:r>
      <w:r w:rsidR="00F95BF7" w:rsidRPr="00665EBC">
        <w:rPr>
          <w:rFonts w:hint="eastAsia"/>
          <w:szCs w:val="21"/>
        </w:rPr>
        <w:t>出厂编号：</w:t>
      </w:r>
      <w:r w:rsidR="00F95BF7" w:rsidRPr="00665EBC">
        <w:rPr>
          <w:szCs w:val="21"/>
          <w:u w:val="single"/>
        </w:rPr>
        <w:t xml:space="preserve">            </w:t>
      </w:r>
      <w:r w:rsidR="00F95BF7" w:rsidRPr="00665EBC">
        <w:rPr>
          <w:szCs w:val="21"/>
        </w:rPr>
        <w:t xml:space="preserve">  </w:t>
      </w:r>
    </w:p>
    <w:p w14:paraId="394A3CCA" w14:textId="77777777" w:rsidR="00F95BF7" w:rsidRPr="00665EBC" w:rsidRDefault="00F95BF7" w:rsidP="00875AEC">
      <w:pPr>
        <w:spacing w:line="300" w:lineRule="auto"/>
        <w:rPr>
          <w:szCs w:val="21"/>
          <w:u w:val="single"/>
        </w:rPr>
      </w:pPr>
      <w:r w:rsidRPr="00665EBC">
        <w:rPr>
          <w:rFonts w:hint="eastAsia"/>
          <w:szCs w:val="21"/>
        </w:rPr>
        <w:t>样品编号：</w:t>
      </w:r>
      <w:r w:rsidRPr="00665EBC">
        <w:rPr>
          <w:szCs w:val="21"/>
          <w:u w:val="single"/>
        </w:rPr>
        <w:t xml:space="preserve">      </w:t>
      </w:r>
      <w:r w:rsidR="00656144"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流量范围：</w:t>
      </w:r>
      <w:r w:rsidRPr="00665EBC">
        <w:rPr>
          <w:szCs w:val="21"/>
          <w:u w:val="single"/>
        </w:rPr>
        <w:t xml:space="preserve">       </w:t>
      </w:r>
      <w:r w:rsidR="00656144" w:rsidRPr="00665EBC">
        <w:rPr>
          <w:rFonts w:hint="eastAsia"/>
          <w:szCs w:val="21"/>
          <w:u w:val="single"/>
        </w:rPr>
        <w:t xml:space="preserve">              </w:t>
      </w:r>
      <w:r w:rsidRPr="00665EBC">
        <w:rPr>
          <w:szCs w:val="21"/>
          <w:u w:val="single"/>
        </w:rPr>
        <w:t xml:space="preserve">    </w:t>
      </w:r>
      <w:r w:rsidRPr="00665EBC">
        <w:rPr>
          <w:szCs w:val="21"/>
        </w:rPr>
        <w:t xml:space="preserve">  </w:t>
      </w:r>
      <w:r w:rsidR="00656144" w:rsidRPr="00665EBC">
        <w:rPr>
          <w:rFonts w:hint="eastAsia"/>
          <w:szCs w:val="21"/>
        </w:rPr>
        <w:t>准确度等级：</w:t>
      </w:r>
      <w:r w:rsidR="00656144" w:rsidRPr="00665EBC">
        <w:rPr>
          <w:szCs w:val="21"/>
          <w:u w:val="single"/>
        </w:rPr>
        <w:t xml:space="preserve">   </w:t>
      </w:r>
      <w:r w:rsidR="00656144" w:rsidRPr="00665EBC">
        <w:rPr>
          <w:rFonts w:hint="eastAsia"/>
          <w:szCs w:val="21"/>
          <w:u w:val="single"/>
        </w:rPr>
        <w:t xml:space="preserve">     </w:t>
      </w:r>
      <w:r w:rsidR="00656144" w:rsidRPr="00665EBC">
        <w:rPr>
          <w:szCs w:val="21"/>
          <w:u w:val="single"/>
        </w:rPr>
        <w:t xml:space="preserve">  </w:t>
      </w:r>
      <w:r w:rsidR="00656144" w:rsidRPr="00665EBC">
        <w:rPr>
          <w:szCs w:val="21"/>
        </w:rPr>
        <w:t xml:space="preserve"> </w:t>
      </w:r>
      <w:r w:rsidRPr="00665EBC">
        <w:rPr>
          <w:rFonts w:hint="eastAsia"/>
          <w:szCs w:val="21"/>
        </w:rPr>
        <w:t>仪表系数：</w:t>
      </w:r>
      <w:r w:rsidRPr="00665EBC">
        <w:rPr>
          <w:szCs w:val="21"/>
          <w:u w:val="single"/>
        </w:rPr>
        <w:t xml:space="preserve">                      </w:t>
      </w:r>
    </w:p>
    <w:p w14:paraId="700AEEF7" w14:textId="565DEE52" w:rsidR="00F95BF7" w:rsidRPr="00665EBC" w:rsidRDefault="00F95BF7" w:rsidP="00875AEC">
      <w:pPr>
        <w:spacing w:line="300" w:lineRule="auto"/>
        <w:rPr>
          <w:szCs w:val="21"/>
        </w:rPr>
      </w:pPr>
      <w:r w:rsidRPr="00665EBC">
        <w:rPr>
          <w:rFonts w:hint="eastAsia"/>
          <w:szCs w:val="21"/>
        </w:rPr>
        <w:t>大气压：</w:t>
      </w:r>
      <w:r w:rsidRPr="00665EBC">
        <w:rPr>
          <w:szCs w:val="21"/>
          <w:u w:val="single"/>
        </w:rPr>
        <w:t xml:space="preserve">          </w:t>
      </w:r>
      <w:r w:rsidRPr="00665EBC">
        <w:rPr>
          <w:szCs w:val="21"/>
        </w:rPr>
        <w:t xml:space="preserve">kPa  </w:t>
      </w:r>
      <w:r w:rsidRPr="00665EBC">
        <w:rPr>
          <w:rFonts w:hint="eastAsia"/>
          <w:szCs w:val="21"/>
        </w:rPr>
        <w:t>室温：</w:t>
      </w:r>
      <w:r w:rsidRPr="00665EBC">
        <w:rPr>
          <w:szCs w:val="21"/>
          <w:u w:val="single"/>
        </w:rPr>
        <w:t xml:space="preserve">        </w:t>
      </w:r>
      <w:r w:rsidRPr="00665EBC">
        <w:rPr>
          <w:rFonts w:hint="eastAsia"/>
          <w:szCs w:val="21"/>
        </w:rPr>
        <w:t>℃</w:t>
      </w:r>
      <w:r w:rsidRPr="00665EBC">
        <w:rPr>
          <w:szCs w:val="21"/>
        </w:rPr>
        <w:t xml:space="preserve"> </w:t>
      </w:r>
      <w:r w:rsidRPr="00665EBC">
        <w:rPr>
          <w:rFonts w:hint="eastAsia"/>
          <w:szCs w:val="21"/>
        </w:rPr>
        <w:t>相对湿度：</w:t>
      </w:r>
      <w:r w:rsidRPr="00665EBC">
        <w:rPr>
          <w:szCs w:val="21"/>
          <w:u w:val="single"/>
        </w:rPr>
        <w:t xml:space="preserve">            </w:t>
      </w:r>
      <w:r w:rsidRPr="00665EBC">
        <w:rPr>
          <w:rFonts w:hint="eastAsia"/>
          <w:szCs w:val="21"/>
        </w:rPr>
        <w:t>％</w:t>
      </w:r>
      <w:r w:rsidRPr="00665EBC">
        <w:rPr>
          <w:szCs w:val="21"/>
        </w:rPr>
        <w:t xml:space="preserve"> </w:t>
      </w:r>
      <w:r w:rsidRPr="00665EBC">
        <w:rPr>
          <w:rFonts w:hint="eastAsia"/>
          <w:szCs w:val="21"/>
        </w:rPr>
        <w:t>试验介质：</w:t>
      </w:r>
      <w:r w:rsidRPr="00665EBC">
        <w:rPr>
          <w:szCs w:val="21"/>
          <w:u w:val="single"/>
        </w:rPr>
        <w:t xml:space="preserve">        </w:t>
      </w:r>
      <w:r w:rsidRPr="00665EBC">
        <w:rPr>
          <w:rFonts w:hint="eastAsia"/>
          <w:szCs w:val="21"/>
        </w:rPr>
        <w:t>介质压力：</w:t>
      </w:r>
      <w:r w:rsidRPr="00665EBC">
        <w:rPr>
          <w:szCs w:val="21"/>
          <w:u w:val="single"/>
        </w:rPr>
        <w:t xml:space="preserve">        kPa</w:t>
      </w:r>
      <w:r w:rsidRPr="00665EBC">
        <w:rPr>
          <w:szCs w:val="21"/>
        </w:rPr>
        <w:t xml:space="preserve"> </w:t>
      </w:r>
    </w:p>
    <w:p w14:paraId="6C8C93A2" w14:textId="7E168A18" w:rsidR="0011368E" w:rsidRPr="00665EBC" w:rsidRDefault="00E3569D" w:rsidP="00875AEC">
      <w:pPr>
        <w:spacing w:line="300" w:lineRule="auto"/>
        <w:rPr>
          <w:szCs w:val="21"/>
        </w:rPr>
      </w:pPr>
      <w:r w:rsidRPr="00665EBC">
        <w:rPr>
          <w:rFonts w:hint="eastAsia"/>
          <w:spacing w:val="-8"/>
          <w:szCs w:val="21"/>
        </w:rPr>
        <w:t>试验设备：</w:t>
      </w:r>
    </w:p>
    <w:tbl>
      <w:tblPr>
        <w:tblW w:w="13551" w:type="dxa"/>
        <w:jc w:val="center"/>
        <w:tblLook w:val="04A0" w:firstRow="1" w:lastRow="0" w:firstColumn="1" w:lastColumn="0" w:noHBand="0" w:noVBand="1"/>
      </w:tblPr>
      <w:tblGrid>
        <w:gridCol w:w="966"/>
        <w:gridCol w:w="616"/>
        <w:gridCol w:w="766"/>
        <w:gridCol w:w="966"/>
        <w:gridCol w:w="936"/>
        <w:gridCol w:w="1266"/>
        <w:gridCol w:w="936"/>
        <w:gridCol w:w="936"/>
        <w:gridCol w:w="936"/>
        <w:gridCol w:w="1066"/>
        <w:gridCol w:w="936"/>
        <w:gridCol w:w="716"/>
        <w:gridCol w:w="746"/>
        <w:gridCol w:w="975"/>
        <w:gridCol w:w="788"/>
      </w:tblGrid>
      <w:tr w:rsidR="00665EBC" w:rsidRPr="00665EBC" w14:paraId="10AB8234" w14:textId="77777777" w:rsidTr="006F09F8">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29307"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流量点</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434F1988"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标   准   装   置   数   据</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C9353C4"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被检表数据</w:t>
            </w:r>
          </w:p>
        </w:tc>
        <w:tc>
          <w:tcPr>
            <w:tcW w:w="25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CCDD72" w14:textId="6221FD55"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计     算</w:t>
            </w:r>
          </w:p>
        </w:tc>
      </w:tr>
      <w:tr w:rsidR="00665EBC" w:rsidRPr="00665EBC" w14:paraId="6662E734" w14:textId="77777777" w:rsidTr="0011368E">
        <w:trPr>
          <w:trHeight w:val="285"/>
          <w:jc w:val="center"/>
        </w:trPr>
        <w:tc>
          <w:tcPr>
            <w:tcW w:w="0" w:type="auto"/>
            <w:tcBorders>
              <w:top w:val="single" w:sz="4" w:space="0" w:color="auto"/>
              <w:left w:val="single" w:sz="4" w:space="0" w:color="auto"/>
              <w:bottom w:val="nil"/>
              <w:right w:val="single" w:sz="4" w:space="0" w:color="000000"/>
            </w:tcBorders>
            <w:shd w:val="clear" w:color="auto" w:fill="auto"/>
            <w:noWrap/>
            <w:vAlign w:val="center"/>
            <w:hideMark/>
          </w:tcPr>
          <w:p w14:paraId="1EAEBE5D"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流量</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0C9B57A"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次数</w:t>
            </w:r>
          </w:p>
        </w:tc>
        <w:tc>
          <w:tcPr>
            <w:tcW w:w="0" w:type="auto"/>
            <w:tcBorders>
              <w:top w:val="single" w:sz="4" w:space="0" w:color="auto"/>
              <w:left w:val="nil"/>
              <w:bottom w:val="nil"/>
              <w:right w:val="single" w:sz="4" w:space="0" w:color="000000"/>
            </w:tcBorders>
            <w:shd w:val="clear" w:color="auto" w:fill="auto"/>
            <w:noWrap/>
            <w:vAlign w:val="center"/>
            <w:hideMark/>
          </w:tcPr>
          <w:p w14:paraId="4543CBEE"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时间</w:t>
            </w:r>
          </w:p>
        </w:tc>
        <w:tc>
          <w:tcPr>
            <w:tcW w:w="0" w:type="auto"/>
            <w:tcBorders>
              <w:top w:val="single" w:sz="4" w:space="0" w:color="auto"/>
              <w:left w:val="nil"/>
              <w:bottom w:val="nil"/>
              <w:right w:val="single" w:sz="4" w:space="0" w:color="000000"/>
            </w:tcBorders>
            <w:shd w:val="clear" w:color="auto" w:fill="auto"/>
            <w:noWrap/>
            <w:vAlign w:val="center"/>
            <w:hideMark/>
          </w:tcPr>
          <w:p w14:paraId="54F355A8"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介质压力</w:t>
            </w:r>
          </w:p>
        </w:tc>
        <w:tc>
          <w:tcPr>
            <w:tcW w:w="0" w:type="auto"/>
            <w:tcBorders>
              <w:top w:val="single" w:sz="4" w:space="0" w:color="auto"/>
              <w:left w:val="nil"/>
              <w:bottom w:val="nil"/>
              <w:right w:val="single" w:sz="4" w:space="0" w:color="000000"/>
            </w:tcBorders>
            <w:shd w:val="clear" w:color="auto" w:fill="auto"/>
            <w:noWrap/>
            <w:vAlign w:val="center"/>
            <w:hideMark/>
          </w:tcPr>
          <w:p w14:paraId="1629F2F6"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介质温度</w:t>
            </w:r>
          </w:p>
        </w:tc>
        <w:tc>
          <w:tcPr>
            <w:tcW w:w="0" w:type="auto"/>
            <w:tcBorders>
              <w:top w:val="single" w:sz="4" w:space="0" w:color="auto"/>
              <w:left w:val="nil"/>
              <w:bottom w:val="nil"/>
              <w:right w:val="single" w:sz="4" w:space="0" w:color="000000"/>
            </w:tcBorders>
            <w:shd w:val="clear" w:color="auto" w:fill="auto"/>
            <w:noWrap/>
            <w:vAlign w:val="center"/>
            <w:hideMark/>
          </w:tcPr>
          <w:p w14:paraId="625A948B"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介质密度</w:t>
            </w:r>
          </w:p>
        </w:tc>
        <w:tc>
          <w:tcPr>
            <w:tcW w:w="0" w:type="auto"/>
            <w:tcBorders>
              <w:top w:val="single" w:sz="4" w:space="0" w:color="auto"/>
              <w:left w:val="nil"/>
              <w:bottom w:val="nil"/>
              <w:right w:val="single" w:sz="4" w:space="0" w:color="000000"/>
            </w:tcBorders>
            <w:shd w:val="clear" w:color="auto" w:fill="auto"/>
            <w:noWrap/>
            <w:vAlign w:val="center"/>
            <w:hideMark/>
          </w:tcPr>
          <w:p w14:paraId="480175C8"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衡器示值</w:t>
            </w:r>
          </w:p>
        </w:tc>
        <w:tc>
          <w:tcPr>
            <w:tcW w:w="0" w:type="auto"/>
            <w:tcBorders>
              <w:top w:val="single" w:sz="4" w:space="0" w:color="auto"/>
              <w:left w:val="nil"/>
              <w:bottom w:val="nil"/>
              <w:right w:val="single" w:sz="4" w:space="0" w:color="000000"/>
            </w:tcBorders>
            <w:shd w:val="clear" w:color="auto" w:fill="auto"/>
            <w:noWrap/>
            <w:vAlign w:val="center"/>
            <w:hideMark/>
          </w:tcPr>
          <w:p w14:paraId="7B1058F6"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实际质量</w:t>
            </w:r>
          </w:p>
        </w:tc>
        <w:tc>
          <w:tcPr>
            <w:tcW w:w="0" w:type="auto"/>
            <w:tcBorders>
              <w:top w:val="single" w:sz="4" w:space="0" w:color="auto"/>
              <w:left w:val="nil"/>
              <w:bottom w:val="nil"/>
              <w:right w:val="single" w:sz="4" w:space="0" w:color="000000"/>
            </w:tcBorders>
            <w:shd w:val="clear" w:color="auto" w:fill="auto"/>
            <w:noWrap/>
            <w:vAlign w:val="center"/>
            <w:hideMark/>
          </w:tcPr>
          <w:p w14:paraId="3D31D75E"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实际体积</w:t>
            </w:r>
          </w:p>
        </w:tc>
        <w:tc>
          <w:tcPr>
            <w:tcW w:w="0" w:type="auto"/>
            <w:tcBorders>
              <w:top w:val="single" w:sz="4" w:space="0" w:color="auto"/>
              <w:left w:val="nil"/>
              <w:bottom w:val="nil"/>
              <w:right w:val="single" w:sz="4" w:space="0" w:color="000000"/>
            </w:tcBorders>
            <w:shd w:val="clear" w:color="auto" w:fill="auto"/>
            <w:noWrap/>
            <w:vAlign w:val="center"/>
            <w:hideMark/>
          </w:tcPr>
          <w:p w14:paraId="3C2010AF"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瞬时流量</w:t>
            </w:r>
          </w:p>
        </w:tc>
        <w:tc>
          <w:tcPr>
            <w:tcW w:w="0" w:type="auto"/>
            <w:tcBorders>
              <w:top w:val="single" w:sz="4" w:space="0" w:color="auto"/>
              <w:left w:val="nil"/>
              <w:bottom w:val="nil"/>
              <w:right w:val="single" w:sz="4" w:space="0" w:color="000000"/>
            </w:tcBorders>
            <w:shd w:val="clear" w:color="auto" w:fill="auto"/>
            <w:noWrap/>
            <w:vAlign w:val="center"/>
            <w:hideMark/>
          </w:tcPr>
          <w:p w14:paraId="352CD3C1"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累积脉冲</w:t>
            </w:r>
          </w:p>
        </w:tc>
        <w:tc>
          <w:tcPr>
            <w:tcW w:w="0" w:type="auto"/>
            <w:tcBorders>
              <w:top w:val="single" w:sz="4" w:space="0" w:color="auto"/>
              <w:left w:val="nil"/>
              <w:bottom w:val="nil"/>
              <w:right w:val="single" w:sz="4" w:space="0" w:color="000000"/>
            </w:tcBorders>
            <w:shd w:val="clear" w:color="auto" w:fill="auto"/>
            <w:noWrap/>
            <w:vAlign w:val="center"/>
            <w:hideMark/>
          </w:tcPr>
          <w:p w14:paraId="13C46636"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体积</w:t>
            </w:r>
          </w:p>
        </w:tc>
        <w:tc>
          <w:tcPr>
            <w:tcW w:w="0" w:type="auto"/>
            <w:tcBorders>
              <w:top w:val="nil"/>
              <w:left w:val="nil"/>
              <w:bottom w:val="nil"/>
              <w:right w:val="single" w:sz="4" w:space="0" w:color="000000"/>
            </w:tcBorders>
            <w:shd w:val="clear" w:color="auto" w:fill="auto"/>
            <w:noWrap/>
            <w:vAlign w:val="center"/>
            <w:hideMark/>
          </w:tcPr>
          <w:p w14:paraId="7091E9F3"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误差</w:t>
            </w:r>
          </w:p>
        </w:tc>
        <w:tc>
          <w:tcPr>
            <w:tcW w:w="0" w:type="auto"/>
            <w:tcBorders>
              <w:top w:val="nil"/>
              <w:left w:val="nil"/>
              <w:bottom w:val="nil"/>
              <w:right w:val="single" w:sz="4" w:space="0" w:color="000000"/>
            </w:tcBorders>
            <w:shd w:val="clear" w:color="auto" w:fill="auto"/>
            <w:noWrap/>
            <w:vAlign w:val="center"/>
            <w:hideMark/>
          </w:tcPr>
          <w:p w14:paraId="28C9024B"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平均误差</w:t>
            </w:r>
          </w:p>
        </w:tc>
        <w:tc>
          <w:tcPr>
            <w:tcW w:w="0" w:type="auto"/>
            <w:tcBorders>
              <w:top w:val="nil"/>
              <w:left w:val="nil"/>
              <w:bottom w:val="nil"/>
              <w:right w:val="single" w:sz="4" w:space="0" w:color="000000"/>
            </w:tcBorders>
            <w:shd w:val="clear" w:color="auto" w:fill="auto"/>
            <w:noWrap/>
            <w:vAlign w:val="center"/>
            <w:hideMark/>
          </w:tcPr>
          <w:p w14:paraId="4269CA31" w14:textId="77777777" w:rsidR="0011368E" w:rsidRPr="00665EBC" w:rsidRDefault="0011368E" w:rsidP="006F09F8">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重复性</w:t>
            </w:r>
          </w:p>
        </w:tc>
      </w:tr>
      <w:tr w:rsidR="00665EBC" w:rsidRPr="00665EBC" w14:paraId="24C7C9FD" w14:textId="77777777" w:rsidTr="0011368E">
        <w:trPr>
          <w:trHeight w:val="285"/>
          <w:jc w:val="center"/>
        </w:trPr>
        <w:tc>
          <w:tcPr>
            <w:tcW w:w="0" w:type="auto"/>
            <w:tcBorders>
              <w:top w:val="nil"/>
              <w:left w:val="single" w:sz="4" w:space="0" w:color="auto"/>
              <w:bottom w:val="single" w:sz="4" w:space="0" w:color="auto"/>
              <w:right w:val="single" w:sz="4" w:space="0" w:color="000000"/>
            </w:tcBorders>
            <w:shd w:val="clear" w:color="auto" w:fill="auto"/>
            <w:noWrap/>
            <w:vAlign w:val="center"/>
            <w:hideMark/>
          </w:tcPr>
          <w:p w14:paraId="7B4CAE72"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q</w:t>
            </w:r>
            <w:r w:rsidRPr="00665EBC">
              <w:rPr>
                <w:rFonts w:ascii="宋体" w:hAnsi="宋体" w:cs="宋体" w:hint="eastAsia"/>
                <w:kern w:val="0"/>
                <w:sz w:val="20"/>
                <w:vertAlign w:val="subscript"/>
              </w:rPr>
              <w:t>i</w:t>
            </w:r>
            <w:r w:rsidRPr="00665EBC">
              <w:rPr>
                <w:rFonts w:ascii="宋体" w:hAnsi="宋体" w:cs="宋体" w:hint="eastAsia"/>
                <w:kern w:val="0"/>
                <w:sz w:val="20"/>
              </w:rPr>
              <w:t>(m³/h)</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47CD5595" w14:textId="77777777" w:rsidR="0011368E" w:rsidRPr="00665EBC" w:rsidRDefault="0011368E" w:rsidP="006F09F8">
            <w:pPr>
              <w:widowControl/>
              <w:spacing w:line="0" w:lineRule="atLeast"/>
              <w:rPr>
                <w:rFonts w:ascii="宋体" w:hAnsi="宋体" w:cs="宋体"/>
                <w:kern w:val="0"/>
                <w:sz w:val="20"/>
              </w:rPr>
            </w:pPr>
          </w:p>
        </w:tc>
        <w:tc>
          <w:tcPr>
            <w:tcW w:w="0" w:type="auto"/>
            <w:tcBorders>
              <w:top w:val="nil"/>
              <w:left w:val="nil"/>
              <w:bottom w:val="single" w:sz="4" w:space="0" w:color="auto"/>
              <w:right w:val="single" w:sz="4" w:space="0" w:color="000000"/>
            </w:tcBorders>
            <w:shd w:val="clear" w:color="auto" w:fill="auto"/>
            <w:noWrap/>
            <w:vAlign w:val="center"/>
            <w:hideMark/>
          </w:tcPr>
          <w:p w14:paraId="2B590CDF"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t</w:t>
            </w:r>
            <w:r w:rsidRPr="00665EBC">
              <w:rPr>
                <w:rFonts w:ascii="宋体" w:hAnsi="宋体" w:cs="宋体" w:hint="eastAsia"/>
                <w:kern w:val="0"/>
                <w:sz w:val="20"/>
                <w:vertAlign w:val="subscript"/>
              </w:rPr>
              <w:t>sij</w:t>
            </w:r>
            <w:r w:rsidRPr="00665EBC">
              <w:rPr>
                <w:rFonts w:ascii="宋体" w:hAnsi="宋体" w:cs="宋体" w:hint="eastAsia"/>
                <w:kern w:val="0"/>
                <w:sz w:val="20"/>
              </w:rPr>
              <w:t>(s)</w:t>
            </w:r>
          </w:p>
        </w:tc>
        <w:tc>
          <w:tcPr>
            <w:tcW w:w="0" w:type="auto"/>
            <w:tcBorders>
              <w:top w:val="nil"/>
              <w:left w:val="nil"/>
              <w:bottom w:val="single" w:sz="4" w:space="0" w:color="auto"/>
              <w:right w:val="single" w:sz="4" w:space="0" w:color="000000"/>
            </w:tcBorders>
            <w:shd w:val="clear" w:color="auto" w:fill="auto"/>
            <w:noWrap/>
            <w:vAlign w:val="center"/>
            <w:hideMark/>
          </w:tcPr>
          <w:p w14:paraId="124F9564" w14:textId="0803EF90" w:rsidR="0011368E" w:rsidRPr="00665EBC" w:rsidRDefault="0011368E" w:rsidP="000F34C0">
            <w:pPr>
              <w:widowControl/>
              <w:spacing w:line="0" w:lineRule="atLeast"/>
              <w:jc w:val="center"/>
              <w:rPr>
                <w:rFonts w:ascii="宋体" w:hAnsi="宋体" w:cs="宋体"/>
                <w:kern w:val="0"/>
                <w:sz w:val="20"/>
              </w:rPr>
            </w:pPr>
            <w:r w:rsidRPr="00665EBC">
              <w:rPr>
                <w:rFonts w:ascii="宋体" w:hAnsi="宋体" w:cs="宋体" w:hint="eastAsia"/>
                <w:kern w:val="0"/>
                <w:sz w:val="20"/>
              </w:rPr>
              <w:t>P</w:t>
            </w:r>
            <w:r w:rsidRPr="00665EBC">
              <w:rPr>
                <w:rFonts w:ascii="宋体" w:hAnsi="宋体" w:cs="宋体" w:hint="eastAsia"/>
                <w:kern w:val="0"/>
                <w:sz w:val="20"/>
                <w:vertAlign w:val="subscript"/>
              </w:rPr>
              <w:t>sij</w:t>
            </w:r>
            <w:r w:rsidRPr="00665EBC">
              <w:rPr>
                <w:rFonts w:ascii="宋体" w:hAnsi="宋体" w:cs="宋体" w:hint="eastAsia"/>
                <w:kern w:val="0"/>
                <w:sz w:val="20"/>
              </w:rPr>
              <w:t>(M</w:t>
            </w:r>
            <w:r w:rsidR="000F34C0" w:rsidRPr="00665EBC">
              <w:rPr>
                <w:rFonts w:ascii="宋体" w:hAnsi="宋体" w:cs="宋体"/>
                <w:kern w:val="0"/>
                <w:sz w:val="20"/>
              </w:rPr>
              <w:t>P</w:t>
            </w:r>
            <w:r w:rsidRPr="00665EBC">
              <w:rPr>
                <w:rFonts w:ascii="宋体" w:hAnsi="宋体" w:cs="宋体" w:hint="eastAsia"/>
                <w:kern w:val="0"/>
                <w:sz w:val="20"/>
              </w:rPr>
              <w:t>a)</w:t>
            </w:r>
          </w:p>
        </w:tc>
        <w:tc>
          <w:tcPr>
            <w:tcW w:w="0" w:type="auto"/>
            <w:tcBorders>
              <w:top w:val="nil"/>
              <w:left w:val="nil"/>
              <w:bottom w:val="single" w:sz="4" w:space="0" w:color="auto"/>
              <w:right w:val="single" w:sz="4" w:space="0" w:color="000000"/>
            </w:tcBorders>
            <w:shd w:val="clear" w:color="auto" w:fill="auto"/>
            <w:noWrap/>
            <w:vAlign w:val="center"/>
            <w:hideMark/>
          </w:tcPr>
          <w:p w14:paraId="1222D0A8"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T</w:t>
            </w:r>
            <w:r w:rsidRPr="00665EBC">
              <w:rPr>
                <w:rFonts w:ascii="宋体" w:hAnsi="宋体" w:cs="宋体" w:hint="eastAsia"/>
                <w:kern w:val="0"/>
                <w:sz w:val="20"/>
                <w:vertAlign w:val="subscript"/>
              </w:rPr>
              <w:t>sij</w:t>
            </w:r>
            <w:r w:rsidRPr="00665EBC">
              <w:rPr>
                <w:rFonts w:ascii="宋体" w:hAnsi="宋体" w:cs="宋体" w:hint="eastAsia"/>
                <w:kern w:val="0"/>
                <w:sz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5CAB80C4"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ρ</w:t>
            </w:r>
            <w:r w:rsidRPr="00665EBC">
              <w:rPr>
                <w:rFonts w:ascii="宋体" w:hAnsi="宋体" w:cs="宋体" w:hint="eastAsia"/>
                <w:kern w:val="0"/>
                <w:sz w:val="20"/>
                <w:vertAlign w:val="subscript"/>
              </w:rPr>
              <w:t>sij</w:t>
            </w:r>
            <w:r w:rsidRPr="00665EBC">
              <w:rPr>
                <w:rFonts w:ascii="宋体" w:hAnsi="宋体" w:cs="宋体" w:hint="eastAsia"/>
                <w:kern w:val="0"/>
                <w:sz w:val="20"/>
              </w:rPr>
              <w:t>(kg/m³)</w:t>
            </w:r>
          </w:p>
        </w:tc>
        <w:tc>
          <w:tcPr>
            <w:tcW w:w="0" w:type="auto"/>
            <w:tcBorders>
              <w:top w:val="nil"/>
              <w:left w:val="nil"/>
              <w:bottom w:val="single" w:sz="4" w:space="0" w:color="auto"/>
              <w:right w:val="single" w:sz="4" w:space="0" w:color="000000"/>
            </w:tcBorders>
            <w:shd w:val="clear" w:color="auto" w:fill="auto"/>
            <w:noWrap/>
            <w:vAlign w:val="center"/>
            <w:hideMark/>
          </w:tcPr>
          <w:p w14:paraId="3A77C0D6"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M</w:t>
            </w:r>
            <w:r w:rsidRPr="00665EBC">
              <w:rPr>
                <w:rFonts w:ascii="宋体" w:hAnsi="宋体" w:cs="宋体" w:hint="eastAsia"/>
                <w:kern w:val="0"/>
                <w:sz w:val="20"/>
                <w:vertAlign w:val="subscript"/>
              </w:rPr>
              <w:t>Iij</w:t>
            </w:r>
            <w:r w:rsidRPr="00665EBC">
              <w:rPr>
                <w:rFonts w:ascii="宋体" w:hAnsi="宋体" w:cs="宋体" w:hint="eastAsia"/>
                <w:kern w:val="0"/>
                <w:sz w:val="20"/>
              </w:rPr>
              <w:t>(kg)</w:t>
            </w:r>
          </w:p>
        </w:tc>
        <w:tc>
          <w:tcPr>
            <w:tcW w:w="0" w:type="auto"/>
            <w:tcBorders>
              <w:top w:val="nil"/>
              <w:left w:val="nil"/>
              <w:bottom w:val="single" w:sz="4" w:space="0" w:color="auto"/>
              <w:right w:val="single" w:sz="4" w:space="0" w:color="000000"/>
            </w:tcBorders>
            <w:shd w:val="clear" w:color="auto" w:fill="auto"/>
            <w:noWrap/>
            <w:vAlign w:val="center"/>
            <w:hideMark/>
          </w:tcPr>
          <w:p w14:paraId="1F2D9F38"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M</w:t>
            </w:r>
            <w:r w:rsidRPr="00665EBC">
              <w:rPr>
                <w:rFonts w:ascii="宋体" w:hAnsi="宋体" w:cs="宋体" w:hint="eastAsia"/>
                <w:kern w:val="0"/>
                <w:sz w:val="20"/>
                <w:vertAlign w:val="subscript"/>
              </w:rPr>
              <w:t>sij</w:t>
            </w:r>
            <w:r w:rsidRPr="00665EBC">
              <w:rPr>
                <w:rFonts w:ascii="宋体" w:hAnsi="宋体" w:cs="宋体" w:hint="eastAsia"/>
                <w:kern w:val="0"/>
                <w:sz w:val="20"/>
              </w:rPr>
              <w:t>(kg)</w:t>
            </w:r>
          </w:p>
        </w:tc>
        <w:tc>
          <w:tcPr>
            <w:tcW w:w="0" w:type="auto"/>
            <w:tcBorders>
              <w:top w:val="nil"/>
              <w:left w:val="nil"/>
              <w:bottom w:val="single" w:sz="4" w:space="0" w:color="auto"/>
              <w:right w:val="single" w:sz="4" w:space="0" w:color="000000"/>
            </w:tcBorders>
            <w:shd w:val="clear" w:color="auto" w:fill="auto"/>
            <w:noWrap/>
            <w:vAlign w:val="center"/>
            <w:hideMark/>
          </w:tcPr>
          <w:p w14:paraId="3441FA24"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V</w:t>
            </w:r>
            <w:r w:rsidRPr="00665EBC">
              <w:rPr>
                <w:rFonts w:ascii="宋体" w:hAnsi="宋体" w:cs="宋体" w:hint="eastAsia"/>
                <w:kern w:val="0"/>
                <w:sz w:val="20"/>
                <w:vertAlign w:val="subscript"/>
              </w:rPr>
              <w:t>sij</w:t>
            </w:r>
            <w:r w:rsidRPr="00665EBC">
              <w:rPr>
                <w:rFonts w:ascii="宋体" w:hAnsi="宋体" w:cs="宋体" w:hint="eastAsia"/>
                <w:kern w:val="0"/>
                <w:sz w:val="20"/>
              </w:rPr>
              <w:t>(L)</w:t>
            </w:r>
          </w:p>
        </w:tc>
        <w:tc>
          <w:tcPr>
            <w:tcW w:w="0" w:type="auto"/>
            <w:tcBorders>
              <w:top w:val="nil"/>
              <w:left w:val="nil"/>
              <w:bottom w:val="single" w:sz="4" w:space="0" w:color="auto"/>
              <w:right w:val="single" w:sz="4" w:space="0" w:color="000000"/>
            </w:tcBorders>
            <w:shd w:val="clear" w:color="auto" w:fill="auto"/>
            <w:noWrap/>
            <w:vAlign w:val="center"/>
            <w:hideMark/>
          </w:tcPr>
          <w:p w14:paraId="622605E7"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q</w:t>
            </w:r>
            <w:r w:rsidRPr="00665EBC">
              <w:rPr>
                <w:rFonts w:ascii="宋体" w:hAnsi="宋体" w:cs="宋体" w:hint="eastAsia"/>
                <w:kern w:val="0"/>
                <w:sz w:val="20"/>
                <w:vertAlign w:val="subscript"/>
              </w:rPr>
              <w:t>sij</w:t>
            </w:r>
            <w:r w:rsidRPr="00665EBC">
              <w:rPr>
                <w:rFonts w:ascii="宋体" w:hAnsi="宋体" w:cs="宋体" w:hint="eastAsia"/>
                <w:kern w:val="0"/>
                <w:sz w:val="20"/>
              </w:rPr>
              <w:t>(m³/h)</w:t>
            </w:r>
          </w:p>
        </w:tc>
        <w:tc>
          <w:tcPr>
            <w:tcW w:w="0" w:type="auto"/>
            <w:tcBorders>
              <w:top w:val="nil"/>
              <w:left w:val="nil"/>
              <w:bottom w:val="single" w:sz="4" w:space="0" w:color="auto"/>
              <w:right w:val="single" w:sz="4" w:space="0" w:color="000000"/>
            </w:tcBorders>
            <w:shd w:val="clear" w:color="auto" w:fill="auto"/>
            <w:noWrap/>
            <w:vAlign w:val="center"/>
            <w:hideMark/>
          </w:tcPr>
          <w:p w14:paraId="67BD4C0D"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N</w:t>
            </w:r>
            <w:r w:rsidRPr="00665EBC">
              <w:rPr>
                <w:rFonts w:ascii="宋体" w:hAnsi="宋体" w:cs="宋体" w:hint="eastAsia"/>
                <w:kern w:val="0"/>
                <w:sz w:val="20"/>
                <w:vertAlign w:val="subscript"/>
              </w:rPr>
              <w:t>ij</w:t>
            </w:r>
            <w:r w:rsidRPr="00665EBC">
              <w:rPr>
                <w:rFonts w:ascii="宋体" w:hAnsi="宋体" w:cs="宋体" w:hint="eastAsia"/>
                <w:kern w:val="0"/>
                <w:sz w:val="20"/>
              </w:rPr>
              <w:t>(N)</w:t>
            </w:r>
          </w:p>
        </w:tc>
        <w:tc>
          <w:tcPr>
            <w:tcW w:w="0" w:type="auto"/>
            <w:tcBorders>
              <w:top w:val="nil"/>
              <w:left w:val="nil"/>
              <w:bottom w:val="single" w:sz="4" w:space="0" w:color="auto"/>
              <w:right w:val="single" w:sz="4" w:space="0" w:color="000000"/>
            </w:tcBorders>
            <w:shd w:val="clear" w:color="auto" w:fill="auto"/>
            <w:noWrap/>
            <w:vAlign w:val="center"/>
            <w:hideMark/>
          </w:tcPr>
          <w:p w14:paraId="641B8675"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Q</w:t>
            </w:r>
            <w:r w:rsidRPr="00665EBC">
              <w:rPr>
                <w:rFonts w:ascii="宋体" w:hAnsi="宋体" w:cs="宋体" w:hint="eastAsia"/>
                <w:kern w:val="0"/>
                <w:sz w:val="20"/>
                <w:vertAlign w:val="subscript"/>
              </w:rPr>
              <w:t>ij</w:t>
            </w:r>
            <w:r w:rsidRPr="00665EBC">
              <w:rPr>
                <w:rFonts w:ascii="宋体" w:hAnsi="宋体" w:cs="宋体" w:hint="eastAsia"/>
                <w:kern w:val="0"/>
                <w:sz w:val="20"/>
              </w:rPr>
              <w:t>(L)</w:t>
            </w:r>
          </w:p>
        </w:tc>
        <w:tc>
          <w:tcPr>
            <w:tcW w:w="0" w:type="auto"/>
            <w:tcBorders>
              <w:top w:val="nil"/>
              <w:left w:val="nil"/>
              <w:bottom w:val="single" w:sz="4" w:space="0" w:color="auto"/>
              <w:right w:val="single" w:sz="4" w:space="0" w:color="000000"/>
            </w:tcBorders>
            <w:shd w:val="clear" w:color="auto" w:fill="auto"/>
            <w:noWrap/>
            <w:vAlign w:val="center"/>
            <w:hideMark/>
          </w:tcPr>
          <w:p w14:paraId="0F021A63"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E</w:t>
            </w:r>
            <w:r w:rsidRPr="00665EBC">
              <w:rPr>
                <w:rFonts w:ascii="宋体" w:hAnsi="宋体" w:cs="宋体" w:hint="eastAsia"/>
                <w:kern w:val="0"/>
                <w:sz w:val="20"/>
                <w:vertAlign w:val="subscript"/>
              </w:rPr>
              <w:t>ij</w:t>
            </w:r>
            <w:r w:rsidRPr="00665EBC">
              <w:rPr>
                <w:rFonts w:ascii="宋体" w:hAnsi="宋体" w:cs="宋体" w:hint="eastAsia"/>
                <w:kern w:val="0"/>
                <w:sz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5EBB004F"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E</w:t>
            </w:r>
            <w:r w:rsidRPr="00665EBC">
              <w:rPr>
                <w:rFonts w:ascii="宋体" w:hAnsi="宋体" w:cs="宋体" w:hint="eastAsia"/>
                <w:kern w:val="0"/>
                <w:sz w:val="20"/>
                <w:vertAlign w:val="subscript"/>
              </w:rPr>
              <w:t>i</w:t>
            </w:r>
            <w:r w:rsidRPr="00665EBC">
              <w:rPr>
                <w:rFonts w:ascii="宋体" w:hAnsi="宋体" w:cs="宋体" w:hint="eastAsia"/>
                <w:kern w:val="0"/>
                <w:sz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4707C751"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E</w:t>
            </w:r>
            <w:r w:rsidRPr="00665EBC">
              <w:rPr>
                <w:rFonts w:ascii="宋体" w:hAnsi="宋体" w:cs="宋体" w:hint="eastAsia"/>
                <w:kern w:val="0"/>
                <w:sz w:val="20"/>
                <w:vertAlign w:val="subscript"/>
              </w:rPr>
              <w:t>ri</w:t>
            </w:r>
            <w:r w:rsidRPr="00665EBC">
              <w:rPr>
                <w:rFonts w:ascii="宋体" w:hAnsi="宋体" w:cs="宋体" w:hint="eastAsia"/>
                <w:kern w:val="0"/>
                <w:sz w:val="20"/>
              </w:rPr>
              <w:t>(%)</w:t>
            </w:r>
          </w:p>
        </w:tc>
      </w:tr>
      <w:tr w:rsidR="00665EBC" w:rsidRPr="00665EBC" w14:paraId="0E7ABB65" w14:textId="77777777" w:rsidTr="0011368E">
        <w:trPr>
          <w:trHeight w:val="285"/>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1F9CBBF0"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5AE2B589"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1</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65B305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35994A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EA9975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B201DC1"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A22489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047634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DB985B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14CC52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9336D8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4FE05D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03330F2"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6E988F5"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837FF10" w14:textId="77777777" w:rsidR="0011368E" w:rsidRPr="00665EBC" w:rsidRDefault="0011368E" w:rsidP="006F09F8">
            <w:pPr>
              <w:widowControl/>
              <w:spacing w:line="0" w:lineRule="atLeast"/>
              <w:jc w:val="center"/>
              <w:rPr>
                <w:rFonts w:ascii="宋体" w:hAnsi="宋体" w:cs="宋体"/>
                <w:kern w:val="0"/>
                <w:sz w:val="20"/>
              </w:rPr>
            </w:pPr>
          </w:p>
        </w:tc>
      </w:tr>
      <w:tr w:rsidR="00665EBC" w:rsidRPr="00665EBC" w14:paraId="28A6BCFC" w14:textId="77777777" w:rsidTr="0011368E">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1573D8A7"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184B32AC"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2</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7E3A63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36C222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6674FB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46B057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8BE619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AB33EF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9826FE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C0BCE47"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BF5601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F736A0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9B87AEC"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5506F81" w14:textId="77777777" w:rsidR="0011368E" w:rsidRPr="00665EBC" w:rsidRDefault="0011368E" w:rsidP="006F09F8">
            <w:pPr>
              <w:widowControl/>
              <w:spacing w:line="0" w:lineRule="atLeast"/>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79D24B14" w14:textId="77777777" w:rsidR="0011368E" w:rsidRPr="00665EBC" w:rsidRDefault="0011368E" w:rsidP="006F09F8">
            <w:pPr>
              <w:widowControl/>
              <w:spacing w:line="0" w:lineRule="atLeast"/>
              <w:rPr>
                <w:rFonts w:ascii="宋体" w:hAnsi="宋体" w:cs="宋体"/>
                <w:kern w:val="0"/>
                <w:sz w:val="20"/>
              </w:rPr>
            </w:pPr>
          </w:p>
        </w:tc>
      </w:tr>
      <w:tr w:rsidR="00665EBC" w:rsidRPr="00665EBC" w14:paraId="40B42600" w14:textId="77777777" w:rsidTr="0011368E">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1AB6B718"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E9AC971" w14:textId="607056D0"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3</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32ED6F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6F945D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3F995A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8EF49B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EECAD3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8BE748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D89D6AF"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BFDB76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F722E0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A5DB30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7AA6C50"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009FF33" w14:textId="77777777" w:rsidR="0011368E" w:rsidRPr="00665EBC" w:rsidRDefault="0011368E" w:rsidP="006F09F8">
            <w:pPr>
              <w:widowControl/>
              <w:spacing w:line="0" w:lineRule="atLeast"/>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A8FFB9A" w14:textId="77777777" w:rsidR="0011368E" w:rsidRPr="00665EBC" w:rsidRDefault="0011368E" w:rsidP="006F09F8">
            <w:pPr>
              <w:widowControl/>
              <w:spacing w:line="0" w:lineRule="atLeast"/>
              <w:rPr>
                <w:rFonts w:ascii="宋体" w:hAnsi="宋体" w:cs="宋体"/>
                <w:kern w:val="0"/>
                <w:sz w:val="20"/>
              </w:rPr>
            </w:pPr>
          </w:p>
        </w:tc>
      </w:tr>
      <w:tr w:rsidR="00665EBC" w:rsidRPr="00665EBC" w14:paraId="17D1A557" w14:textId="77777777" w:rsidTr="0011368E">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79219D5D"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99EF3E5" w14:textId="1DB16B33"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4</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1FF5C7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C8A93D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B55DCA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7FE925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C41CD4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36C1DC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5BFACC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554BC7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ECFF1F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A82291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E6EE5BD"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7F707F10" w14:textId="77777777" w:rsidR="0011368E" w:rsidRPr="00665EBC" w:rsidRDefault="0011368E" w:rsidP="006F09F8">
            <w:pPr>
              <w:widowControl/>
              <w:spacing w:line="0" w:lineRule="atLeast"/>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9C78F50" w14:textId="77777777" w:rsidR="0011368E" w:rsidRPr="00665EBC" w:rsidRDefault="0011368E" w:rsidP="006F09F8">
            <w:pPr>
              <w:widowControl/>
              <w:spacing w:line="0" w:lineRule="atLeast"/>
              <w:rPr>
                <w:rFonts w:ascii="宋体" w:hAnsi="宋体" w:cs="宋体"/>
                <w:kern w:val="0"/>
                <w:sz w:val="20"/>
              </w:rPr>
            </w:pPr>
          </w:p>
        </w:tc>
      </w:tr>
      <w:tr w:rsidR="00665EBC" w:rsidRPr="00665EBC" w14:paraId="734457FB" w14:textId="77777777" w:rsidTr="0011368E">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7915FAB2"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B3F7520" w14:textId="2CD63A78"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5</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C7D2D3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93C294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407D577"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B95262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3E64E3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5533A9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4FABB6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1F4E38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ACA260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82104BF"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5C0147D"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4DED7FA" w14:textId="77777777" w:rsidR="0011368E" w:rsidRPr="00665EBC" w:rsidRDefault="0011368E" w:rsidP="006F09F8">
            <w:pPr>
              <w:widowControl/>
              <w:spacing w:line="0" w:lineRule="atLeast"/>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410601F" w14:textId="77777777" w:rsidR="0011368E" w:rsidRPr="00665EBC" w:rsidRDefault="0011368E" w:rsidP="006F09F8">
            <w:pPr>
              <w:widowControl/>
              <w:spacing w:line="0" w:lineRule="atLeast"/>
              <w:rPr>
                <w:rFonts w:ascii="宋体" w:hAnsi="宋体" w:cs="宋体"/>
                <w:kern w:val="0"/>
                <w:sz w:val="20"/>
              </w:rPr>
            </w:pPr>
          </w:p>
        </w:tc>
      </w:tr>
      <w:tr w:rsidR="00665EBC" w:rsidRPr="00665EBC" w14:paraId="6F64B684" w14:textId="77777777" w:rsidTr="0011368E">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1FACE02C"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4620BC8B" w14:textId="22E3906D"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kern w:val="0"/>
                <w:sz w:val="20"/>
              </w:rPr>
              <w:t>6</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0EE020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5D19997"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4FE3337"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6FF741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11639A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CAF8414"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46AD220"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10BEDD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1AF3CBF"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ABA52B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90407ED"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AB0FA06" w14:textId="77777777" w:rsidR="0011368E" w:rsidRPr="00665EBC" w:rsidRDefault="0011368E" w:rsidP="006F09F8">
            <w:pPr>
              <w:widowControl/>
              <w:spacing w:line="0" w:lineRule="atLeast"/>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2747360" w14:textId="77777777" w:rsidR="0011368E" w:rsidRPr="00665EBC" w:rsidRDefault="0011368E" w:rsidP="006F09F8">
            <w:pPr>
              <w:widowControl/>
              <w:spacing w:line="0" w:lineRule="atLeast"/>
              <w:rPr>
                <w:rFonts w:ascii="宋体" w:hAnsi="宋体" w:cs="宋体"/>
                <w:kern w:val="0"/>
                <w:sz w:val="20"/>
              </w:rPr>
            </w:pPr>
          </w:p>
        </w:tc>
      </w:tr>
      <w:tr w:rsidR="00665EBC" w:rsidRPr="00665EBC" w14:paraId="35A20551" w14:textId="77777777" w:rsidTr="001018FB">
        <w:trPr>
          <w:trHeight w:val="1065"/>
          <w:jc w:val="center"/>
        </w:trPr>
        <w:tc>
          <w:tcPr>
            <w:tcW w:w="0" w:type="auto"/>
            <w:tcBorders>
              <w:top w:val="single" w:sz="4" w:space="0" w:color="auto"/>
              <w:left w:val="single" w:sz="4" w:space="0" w:color="auto"/>
              <w:bottom w:val="single" w:sz="4" w:space="0" w:color="000000"/>
              <w:right w:val="single" w:sz="4" w:space="0" w:color="000000"/>
            </w:tcBorders>
            <w:vAlign w:val="center"/>
          </w:tcPr>
          <w:p w14:paraId="7A11A0B0" w14:textId="71E5B336"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14E7DE5" w14:textId="5BA234E6"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B407AB5" w14:textId="78D445E0"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3B0344A" w14:textId="028998EA"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9D2E01C" w14:textId="73BC0A44"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9EC7B3A" w14:textId="0FE2DAEE"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0400682" w14:textId="0CF58932"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3468A09" w14:textId="429D0780"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42A48D3" w14:textId="1D358627"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5387A0D" w14:textId="2968590A"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2AF35CA" w14:textId="232CAA6E"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6AF63E4" w14:textId="0392F09E"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198160B" w14:textId="372588C8"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single" w:sz="4" w:space="0" w:color="auto"/>
              <w:bottom w:val="single" w:sz="4" w:space="0" w:color="000000"/>
              <w:right w:val="single" w:sz="4" w:space="0" w:color="000000"/>
            </w:tcBorders>
            <w:vAlign w:val="center"/>
          </w:tcPr>
          <w:p w14:paraId="62927345" w14:textId="35FD4104"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single" w:sz="4" w:space="0" w:color="auto"/>
              <w:bottom w:val="single" w:sz="4" w:space="0" w:color="000000"/>
              <w:right w:val="single" w:sz="4" w:space="0" w:color="000000"/>
            </w:tcBorders>
            <w:vAlign w:val="center"/>
          </w:tcPr>
          <w:p w14:paraId="275CFEA7" w14:textId="4FB4008E" w:rsidR="0011368E" w:rsidRPr="00665EBC" w:rsidRDefault="0011368E" w:rsidP="0011368E">
            <w:pPr>
              <w:widowControl/>
              <w:spacing w:line="0" w:lineRule="atLeast"/>
              <w:jc w:val="center"/>
              <w:rPr>
                <w:rFonts w:ascii="宋体" w:hAnsi="宋体" w:cs="宋体"/>
                <w:kern w:val="0"/>
                <w:sz w:val="20"/>
              </w:rPr>
            </w:pPr>
            <w:r w:rsidRPr="00665EBC">
              <w:rPr>
                <w:rFonts w:ascii="宋体" w:hAnsi="宋体" w:cs="宋体"/>
                <w:kern w:val="0"/>
                <w:sz w:val="20"/>
              </w:rPr>
              <w:t>……</w:t>
            </w:r>
          </w:p>
        </w:tc>
      </w:tr>
      <w:tr w:rsidR="00665EBC" w:rsidRPr="00665EBC" w14:paraId="6BD288BE" w14:textId="77777777" w:rsidTr="006F09F8">
        <w:trPr>
          <w:trHeight w:val="285"/>
          <w:jc w:val="center"/>
        </w:trPr>
        <w:tc>
          <w:tcPr>
            <w:tcW w:w="0" w:type="auto"/>
            <w:vMerge w:val="restart"/>
            <w:tcBorders>
              <w:top w:val="single" w:sz="4" w:space="0" w:color="000000"/>
              <w:left w:val="single" w:sz="4" w:space="0" w:color="auto"/>
              <w:right w:val="single" w:sz="4" w:space="0" w:color="000000"/>
            </w:tcBorders>
            <w:shd w:val="clear" w:color="auto" w:fill="auto"/>
            <w:noWrap/>
            <w:vAlign w:val="center"/>
          </w:tcPr>
          <w:p w14:paraId="7234CFF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6F1BC272"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1</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6FF8FC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53B31E2"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AF5A99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D7783F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D0F1FA1"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83D4F7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31E31E4"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86CD15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1A8DF50"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68BC39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ADAAB22"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val="restart"/>
            <w:tcBorders>
              <w:top w:val="single" w:sz="4" w:space="0" w:color="000000"/>
              <w:left w:val="single" w:sz="4" w:space="0" w:color="auto"/>
              <w:right w:val="single" w:sz="4" w:space="0" w:color="000000"/>
            </w:tcBorders>
            <w:shd w:val="clear" w:color="auto" w:fill="auto"/>
            <w:noWrap/>
            <w:vAlign w:val="center"/>
          </w:tcPr>
          <w:p w14:paraId="01E3EAD5"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val="restart"/>
            <w:tcBorders>
              <w:top w:val="single" w:sz="4" w:space="0" w:color="000000"/>
              <w:left w:val="single" w:sz="4" w:space="0" w:color="auto"/>
              <w:right w:val="single" w:sz="4" w:space="0" w:color="000000"/>
            </w:tcBorders>
            <w:shd w:val="clear" w:color="auto" w:fill="auto"/>
            <w:noWrap/>
            <w:vAlign w:val="center"/>
          </w:tcPr>
          <w:p w14:paraId="1FB498B1" w14:textId="77777777" w:rsidR="0011368E" w:rsidRPr="00665EBC" w:rsidRDefault="0011368E" w:rsidP="006F09F8">
            <w:pPr>
              <w:widowControl/>
              <w:spacing w:line="0" w:lineRule="atLeast"/>
              <w:jc w:val="center"/>
              <w:rPr>
                <w:rFonts w:ascii="宋体" w:hAnsi="宋体" w:cs="宋体"/>
                <w:kern w:val="0"/>
                <w:sz w:val="20"/>
              </w:rPr>
            </w:pPr>
          </w:p>
        </w:tc>
      </w:tr>
      <w:tr w:rsidR="00665EBC" w:rsidRPr="00665EBC" w14:paraId="7713CD5A" w14:textId="77777777" w:rsidTr="006F09F8">
        <w:trPr>
          <w:trHeight w:val="285"/>
          <w:jc w:val="center"/>
        </w:trPr>
        <w:tc>
          <w:tcPr>
            <w:tcW w:w="0" w:type="auto"/>
            <w:vMerge/>
            <w:tcBorders>
              <w:left w:val="single" w:sz="4" w:space="0" w:color="auto"/>
              <w:right w:val="single" w:sz="4" w:space="0" w:color="000000"/>
            </w:tcBorders>
            <w:vAlign w:val="center"/>
          </w:tcPr>
          <w:p w14:paraId="06D4CA27"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2C5BE7A7"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2</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CD2AEF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98EDD2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8C7B79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0DB67E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C2D3A3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E204101"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66A8D1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0B3A15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642703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DD7920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209B1D0"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78F77D42" w14:textId="77777777" w:rsidR="0011368E" w:rsidRPr="00665EBC" w:rsidRDefault="0011368E" w:rsidP="006F09F8">
            <w:pPr>
              <w:widowControl/>
              <w:spacing w:line="0" w:lineRule="atLeast"/>
              <w:rPr>
                <w:rFonts w:ascii="宋体" w:hAnsi="宋体" w:cs="宋体"/>
                <w:kern w:val="0"/>
                <w:sz w:val="20"/>
              </w:rPr>
            </w:pPr>
          </w:p>
        </w:tc>
        <w:tc>
          <w:tcPr>
            <w:tcW w:w="0" w:type="auto"/>
            <w:vMerge/>
            <w:tcBorders>
              <w:left w:val="single" w:sz="4" w:space="0" w:color="auto"/>
              <w:right w:val="single" w:sz="4" w:space="0" w:color="000000"/>
            </w:tcBorders>
            <w:vAlign w:val="center"/>
          </w:tcPr>
          <w:p w14:paraId="498D4131" w14:textId="77777777" w:rsidR="0011368E" w:rsidRPr="00665EBC" w:rsidRDefault="0011368E" w:rsidP="006F09F8">
            <w:pPr>
              <w:widowControl/>
              <w:spacing w:line="0" w:lineRule="atLeast"/>
              <w:rPr>
                <w:rFonts w:ascii="宋体" w:hAnsi="宋体" w:cs="宋体"/>
                <w:kern w:val="0"/>
                <w:sz w:val="20"/>
              </w:rPr>
            </w:pPr>
          </w:p>
        </w:tc>
      </w:tr>
      <w:tr w:rsidR="00665EBC" w:rsidRPr="00665EBC" w14:paraId="63A114FB" w14:textId="77777777" w:rsidTr="006F09F8">
        <w:trPr>
          <w:trHeight w:val="285"/>
          <w:jc w:val="center"/>
        </w:trPr>
        <w:tc>
          <w:tcPr>
            <w:tcW w:w="0" w:type="auto"/>
            <w:vMerge/>
            <w:tcBorders>
              <w:left w:val="single" w:sz="4" w:space="0" w:color="auto"/>
              <w:right w:val="single" w:sz="4" w:space="0" w:color="000000"/>
            </w:tcBorders>
            <w:vAlign w:val="center"/>
          </w:tcPr>
          <w:p w14:paraId="4DB9F6F2"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7243887D" w14:textId="77777777"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hint="eastAsia"/>
                <w:kern w:val="0"/>
                <w:sz w:val="20"/>
              </w:rPr>
              <w:t>3</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3D816C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3EF85D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6EDB0D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7A602F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6CDB0C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C03885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E92B82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DB00A9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592E27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F072ED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19C19A9"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0C914D67" w14:textId="77777777" w:rsidR="0011368E" w:rsidRPr="00665EBC" w:rsidRDefault="0011368E" w:rsidP="006F09F8">
            <w:pPr>
              <w:widowControl/>
              <w:spacing w:line="0" w:lineRule="atLeast"/>
              <w:rPr>
                <w:rFonts w:ascii="宋体" w:hAnsi="宋体" w:cs="宋体"/>
                <w:kern w:val="0"/>
                <w:sz w:val="20"/>
              </w:rPr>
            </w:pPr>
          </w:p>
        </w:tc>
        <w:tc>
          <w:tcPr>
            <w:tcW w:w="0" w:type="auto"/>
            <w:vMerge/>
            <w:tcBorders>
              <w:left w:val="single" w:sz="4" w:space="0" w:color="auto"/>
              <w:right w:val="single" w:sz="4" w:space="0" w:color="000000"/>
            </w:tcBorders>
            <w:vAlign w:val="center"/>
          </w:tcPr>
          <w:p w14:paraId="3D531633" w14:textId="77777777" w:rsidR="0011368E" w:rsidRPr="00665EBC" w:rsidRDefault="0011368E" w:rsidP="006F09F8">
            <w:pPr>
              <w:widowControl/>
              <w:spacing w:line="0" w:lineRule="atLeast"/>
              <w:rPr>
                <w:rFonts w:ascii="宋体" w:hAnsi="宋体" w:cs="宋体"/>
                <w:kern w:val="0"/>
                <w:sz w:val="20"/>
              </w:rPr>
            </w:pPr>
          </w:p>
        </w:tc>
      </w:tr>
      <w:tr w:rsidR="00665EBC" w:rsidRPr="00665EBC" w14:paraId="225736EE" w14:textId="77777777" w:rsidTr="006F09F8">
        <w:trPr>
          <w:trHeight w:val="285"/>
          <w:jc w:val="center"/>
        </w:trPr>
        <w:tc>
          <w:tcPr>
            <w:tcW w:w="0" w:type="auto"/>
            <w:vMerge/>
            <w:tcBorders>
              <w:left w:val="single" w:sz="4" w:space="0" w:color="auto"/>
              <w:right w:val="single" w:sz="4" w:space="0" w:color="000000"/>
            </w:tcBorders>
            <w:shd w:val="clear" w:color="auto" w:fill="auto"/>
            <w:noWrap/>
            <w:vAlign w:val="center"/>
          </w:tcPr>
          <w:p w14:paraId="35AEDFA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10C7479D" w14:textId="106105D6"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kern w:val="0"/>
                <w:sz w:val="20"/>
              </w:rPr>
              <w:t>4</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813171E"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F6AC5DF"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E35CC0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0E14ECF"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E99375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6EDAE4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744666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619AAF4"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1C02031"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29FD191"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8377261"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shd w:val="clear" w:color="auto" w:fill="auto"/>
            <w:noWrap/>
            <w:vAlign w:val="center"/>
          </w:tcPr>
          <w:p w14:paraId="322BD0C0"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shd w:val="clear" w:color="auto" w:fill="auto"/>
            <w:noWrap/>
            <w:vAlign w:val="center"/>
          </w:tcPr>
          <w:p w14:paraId="55F42399" w14:textId="77777777" w:rsidR="0011368E" w:rsidRPr="00665EBC" w:rsidRDefault="0011368E" w:rsidP="006F09F8">
            <w:pPr>
              <w:widowControl/>
              <w:spacing w:line="0" w:lineRule="atLeast"/>
              <w:jc w:val="center"/>
              <w:rPr>
                <w:rFonts w:ascii="宋体" w:hAnsi="宋体" w:cs="宋体"/>
                <w:kern w:val="0"/>
                <w:sz w:val="20"/>
              </w:rPr>
            </w:pPr>
          </w:p>
        </w:tc>
      </w:tr>
      <w:tr w:rsidR="00665EBC" w:rsidRPr="00665EBC" w14:paraId="60151F5C" w14:textId="77777777" w:rsidTr="006F09F8">
        <w:trPr>
          <w:trHeight w:val="285"/>
          <w:jc w:val="center"/>
        </w:trPr>
        <w:tc>
          <w:tcPr>
            <w:tcW w:w="0" w:type="auto"/>
            <w:vMerge/>
            <w:tcBorders>
              <w:left w:val="single" w:sz="4" w:space="0" w:color="auto"/>
              <w:right w:val="single" w:sz="4" w:space="0" w:color="000000"/>
            </w:tcBorders>
            <w:vAlign w:val="center"/>
          </w:tcPr>
          <w:p w14:paraId="06E3011C"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4DAE4EEF" w14:textId="41FA8A98"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kern w:val="0"/>
                <w:sz w:val="20"/>
              </w:rPr>
              <w:t>5</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31716C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7D1454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25B9A1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F337ABD"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4F86D58"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98783C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ED7A669"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217F5AB"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C386DC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BD817C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C15E944"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5FA2AECB" w14:textId="77777777" w:rsidR="0011368E" w:rsidRPr="00665EBC" w:rsidRDefault="0011368E" w:rsidP="006F09F8">
            <w:pPr>
              <w:widowControl/>
              <w:spacing w:line="0" w:lineRule="atLeast"/>
              <w:rPr>
                <w:rFonts w:ascii="宋体" w:hAnsi="宋体" w:cs="宋体"/>
                <w:kern w:val="0"/>
                <w:sz w:val="20"/>
              </w:rPr>
            </w:pPr>
          </w:p>
        </w:tc>
        <w:tc>
          <w:tcPr>
            <w:tcW w:w="0" w:type="auto"/>
            <w:vMerge/>
            <w:tcBorders>
              <w:left w:val="single" w:sz="4" w:space="0" w:color="auto"/>
              <w:right w:val="single" w:sz="4" w:space="0" w:color="000000"/>
            </w:tcBorders>
            <w:vAlign w:val="center"/>
          </w:tcPr>
          <w:p w14:paraId="7F187A75" w14:textId="77777777" w:rsidR="0011368E" w:rsidRPr="00665EBC" w:rsidRDefault="0011368E" w:rsidP="006F09F8">
            <w:pPr>
              <w:widowControl/>
              <w:spacing w:line="0" w:lineRule="atLeast"/>
              <w:rPr>
                <w:rFonts w:ascii="宋体" w:hAnsi="宋体" w:cs="宋体"/>
                <w:kern w:val="0"/>
                <w:sz w:val="20"/>
              </w:rPr>
            </w:pPr>
          </w:p>
        </w:tc>
      </w:tr>
      <w:tr w:rsidR="00665EBC" w:rsidRPr="00665EBC" w14:paraId="27D4074A" w14:textId="77777777" w:rsidTr="006F09F8">
        <w:trPr>
          <w:trHeight w:val="285"/>
          <w:jc w:val="center"/>
        </w:trPr>
        <w:tc>
          <w:tcPr>
            <w:tcW w:w="0" w:type="auto"/>
            <w:vMerge/>
            <w:tcBorders>
              <w:left w:val="single" w:sz="4" w:space="0" w:color="auto"/>
              <w:bottom w:val="single" w:sz="4" w:space="0" w:color="000000"/>
              <w:right w:val="single" w:sz="4" w:space="0" w:color="000000"/>
            </w:tcBorders>
            <w:vAlign w:val="center"/>
          </w:tcPr>
          <w:p w14:paraId="2561025C" w14:textId="77777777" w:rsidR="0011368E" w:rsidRPr="00665EBC" w:rsidRDefault="0011368E" w:rsidP="006F09F8">
            <w:pPr>
              <w:widowControl/>
              <w:spacing w:line="0" w:lineRule="atLeast"/>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15A45984" w14:textId="1E56AB03" w:rsidR="0011368E" w:rsidRPr="00665EBC" w:rsidRDefault="0011368E" w:rsidP="006F09F8">
            <w:pPr>
              <w:widowControl/>
              <w:spacing w:line="0" w:lineRule="atLeast"/>
              <w:jc w:val="center"/>
              <w:rPr>
                <w:rFonts w:ascii="宋体" w:hAnsi="宋体" w:cs="宋体"/>
                <w:kern w:val="0"/>
                <w:sz w:val="20"/>
              </w:rPr>
            </w:pPr>
            <w:r w:rsidRPr="00665EBC">
              <w:rPr>
                <w:rFonts w:ascii="宋体" w:hAnsi="宋体" w:cs="宋体"/>
                <w:kern w:val="0"/>
                <w:sz w:val="20"/>
              </w:rPr>
              <w:t>6</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D0AEB7A"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6F88EF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890BBC6"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38056F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D946EB5"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2680C11"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CA3BAC0"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04011AC"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4F2B69F"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E54C203" w14:textId="77777777" w:rsidR="0011368E" w:rsidRPr="00665EBC" w:rsidRDefault="0011368E" w:rsidP="006F09F8">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4A3C38E" w14:textId="77777777" w:rsidR="0011368E" w:rsidRPr="00665EBC" w:rsidRDefault="0011368E" w:rsidP="006F09F8">
            <w:pPr>
              <w:widowControl/>
              <w:spacing w:line="0" w:lineRule="atLeast"/>
              <w:jc w:val="center"/>
              <w:rPr>
                <w:rFonts w:ascii="宋体" w:hAnsi="宋体" w:cs="宋体"/>
                <w:kern w:val="0"/>
                <w:sz w:val="20"/>
              </w:rPr>
            </w:pPr>
          </w:p>
        </w:tc>
        <w:tc>
          <w:tcPr>
            <w:tcW w:w="0" w:type="auto"/>
            <w:vMerge/>
            <w:tcBorders>
              <w:left w:val="single" w:sz="4" w:space="0" w:color="auto"/>
              <w:bottom w:val="single" w:sz="4" w:space="0" w:color="000000"/>
              <w:right w:val="single" w:sz="4" w:space="0" w:color="000000"/>
            </w:tcBorders>
            <w:vAlign w:val="center"/>
          </w:tcPr>
          <w:p w14:paraId="49920FF4" w14:textId="77777777" w:rsidR="0011368E" w:rsidRPr="00665EBC" w:rsidRDefault="0011368E" w:rsidP="006F09F8">
            <w:pPr>
              <w:widowControl/>
              <w:spacing w:line="0" w:lineRule="atLeast"/>
              <w:rPr>
                <w:rFonts w:ascii="宋体" w:hAnsi="宋体" w:cs="宋体"/>
                <w:kern w:val="0"/>
                <w:sz w:val="20"/>
              </w:rPr>
            </w:pPr>
          </w:p>
        </w:tc>
        <w:tc>
          <w:tcPr>
            <w:tcW w:w="0" w:type="auto"/>
            <w:vMerge/>
            <w:tcBorders>
              <w:left w:val="single" w:sz="4" w:space="0" w:color="auto"/>
              <w:bottom w:val="single" w:sz="4" w:space="0" w:color="000000"/>
              <w:right w:val="single" w:sz="4" w:space="0" w:color="000000"/>
            </w:tcBorders>
            <w:vAlign w:val="center"/>
          </w:tcPr>
          <w:p w14:paraId="037AD6BD" w14:textId="77777777" w:rsidR="0011368E" w:rsidRPr="00665EBC" w:rsidRDefault="0011368E" w:rsidP="006F09F8">
            <w:pPr>
              <w:widowControl/>
              <w:spacing w:line="0" w:lineRule="atLeast"/>
              <w:rPr>
                <w:rFonts w:ascii="宋体" w:hAnsi="宋体" w:cs="宋体"/>
                <w:kern w:val="0"/>
                <w:sz w:val="20"/>
              </w:rPr>
            </w:pPr>
          </w:p>
        </w:tc>
      </w:tr>
    </w:tbl>
    <w:p w14:paraId="54657F4E" w14:textId="3D1936C7" w:rsidR="001018FB" w:rsidRPr="00665EBC" w:rsidRDefault="001018FB" w:rsidP="00C90CE5">
      <w:pPr>
        <w:adjustRightInd w:val="0"/>
        <w:snapToGrid w:val="0"/>
        <w:spacing w:beforeLines="50" w:before="120"/>
        <w:ind w:firstLineChars="300" w:firstLine="630"/>
        <w:rPr>
          <w:szCs w:val="21"/>
        </w:rPr>
      </w:pPr>
      <w:r w:rsidRPr="00665EBC">
        <w:rPr>
          <w:rFonts w:hint="eastAsia"/>
          <w:szCs w:val="21"/>
        </w:rPr>
        <w:t>试验结论：示值误差：</w:t>
      </w:r>
      <w:r w:rsidRPr="00665EBC">
        <w:rPr>
          <w:szCs w:val="21"/>
          <w:u w:val="single"/>
        </w:rPr>
        <w:t xml:space="preserve">      </w:t>
      </w:r>
      <w:r w:rsidRPr="00665EBC">
        <w:rPr>
          <w:rFonts w:hint="eastAsia"/>
          <w:szCs w:val="21"/>
        </w:rPr>
        <w:t>％；重复性：</w:t>
      </w:r>
      <w:r w:rsidRPr="00665EBC">
        <w:rPr>
          <w:szCs w:val="21"/>
          <w:u w:val="single"/>
        </w:rPr>
        <w:t xml:space="preserve">      </w:t>
      </w:r>
      <w:r w:rsidRPr="00665EBC">
        <w:rPr>
          <w:rFonts w:hint="eastAsia"/>
          <w:szCs w:val="21"/>
        </w:rPr>
        <w:t>％</w:t>
      </w:r>
      <w:r w:rsidRPr="00665EBC">
        <w:rPr>
          <w:szCs w:val="21"/>
        </w:rPr>
        <w:t xml:space="preserve"> </w:t>
      </w:r>
    </w:p>
    <w:p w14:paraId="7FEAEBC3" w14:textId="508333C2" w:rsidR="001A6DAE" w:rsidRPr="00665EBC" w:rsidRDefault="00F95BF7" w:rsidP="00E3569D">
      <w:pPr>
        <w:adjustRightInd w:val="0"/>
        <w:snapToGrid w:val="0"/>
        <w:spacing w:beforeLines="50" w:before="120" w:line="360" w:lineRule="auto"/>
        <w:rPr>
          <w:szCs w:val="21"/>
        </w:rPr>
      </w:pPr>
      <w:r w:rsidRPr="00665EBC">
        <w:rPr>
          <w:rFonts w:hint="eastAsia"/>
          <w:szCs w:val="21"/>
        </w:rPr>
        <w:t>试验员</w:t>
      </w:r>
      <w:r w:rsidRPr="00665EBC">
        <w:rPr>
          <w:rFonts w:hint="eastAsia"/>
          <w:szCs w:val="21"/>
        </w:rPr>
        <w:t xml:space="preserve">  </w:t>
      </w:r>
      <w:r w:rsidRPr="00665EBC">
        <w:rPr>
          <w:szCs w:val="21"/>
          <w:u w:val="single"/>
        </w:rPr>
        <w:t xml:space="preserve">    </w:t>
      </w:r>
      <w:r w:rsidR="00BB26C3" w:rsidRPr="00665EBC">
        <w:rPr>
          <w:rFonts w:hint="eastAsia"/>
          <w:szCs w:val="21"/>
          <w:u w:val="single"/>
        </w:rPr>
        <w:t xml:space="preserve">            </w:t>
      </w:r>
      <w:r w:rsidRPr="00665EBC">
        <w:rPr>
          <w:rFonts w:hint="eastAsia"/>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核验员</w:t>
      </w:r>
      <w:r w:rsidRPr="00665EBC">
        <w:rPr>
          <w:rFonts w:hint="eastAsia"/>
          <w:szCs w:val="21"/>
        </w:rPr>
        <w:t xml:space="preserve">  </w:t>
      </w:r>
      <w:r w:rsidRPr="00665EBC">
        <w:rPr>
          <w:szCs w:val="21"/>
          <w:u w:val="single"/>
        </w:rPr>
        <w:t xml:space="preserve">      </w:t>
      </w:r>
      <w:r w:rsidR="00BB26C3" w:rsidRPr="00665EBC">
        <w:rPr>
          <w:rFonts w:hint="eastAsia"/>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00BB26C3" w:rsidRPr="00665EBC">
        <w:rPr>
          <w:rFonts w:hint="eastAsia"/>
          <w:szCs w:val="21"/>
          <w:u w:val="single"/>
        </w:rPr>
        <w:t xml:space="preserve">            </w:t>
      </w:r>
      <w:r w:rsidRPr="00665EBC">
        <w:rPr>
          <w:rFonts w:hint="eastAsia"/>
          <w:szCs w:val="21"/>
          <w:u w:val="single"/>
        </w:rPr>
        <w:t xml:space="preserve">   </w:t>
      </w:r>
      <w:r w:rsidRPr="00665EBC">
        <w:rPr>
          <w:szCs w:val="21"/>
          <w:u w:val="single"/>
        </w:rPr>
        <w:t xml:space="preserve">   </w:t>
      </w:r>
    </w:p>
    <w:p w14:paraId="5EDAD630" w14:textId="77777777" w:rsidR="0055181B" w:rsidRPr="00665EBC" w:rsidRDefault="0055181B" w:rsidP="00F95BF7">
      <w:pPr>
        <w:adjustRightInd w:val="0"/>
        <w:snapToGrid w:val="0"/>
        <w:spacing w:line="360" w:lineRule="auto"/>
        <w:rPr>
          <w:sz w:val="24"/>
          <w:szCs w:val="24"/>
        </w:rPr>
        <w:sectPr w:rsidR="0055181B" w:rsidRPr="00665EBC" w:rsidSect="00F95BF7">
          <w:pgSz w:w="16838" w:h="11906" w:orient="landscape"/>
          <w:pgMar w:top="1418" w:right="1418" w:bottom="1418" w:left="1418" w:header="851" w:footer="992" w:gutter="284"/>
          <w:pgNumType w:start="1"/>
          <w:cols w:space="720"/>
          <w:docGrid w:linePitch="312"/>
        </w:sectPr>
      </w:pPr>
    </w:p>
    <w:p w14:paraId="14EA2E89" w14:textId="191B978F" w:rsidR="002466F8" w:rsidRPr="00665EBC" w:rsidRDefault="00005BF1" w:rsidP="001A6DAE">
      <w:pPr>
        <w:pStyle w:val="afff9"/>
        <w:spacing w:beforeLines="100" w:before="240"/>
        <w:ind w:firstLineChars="0" w:firstLine="0"/>
        <w:jc w:val="center"/>
        <w:rPr>
          <w:szCs w:val="21"/>
        </w:rPr>
      </w:pPr>
      <w:r w:rsidRPr="00665EBC">
        <w:rPr>
          <w:rFonts w:hint="eastAsia"/>
          <w:szCs w:val="21"/>
        </w:rPr>
        <w:lastRenderedPageBreak/>
        <w:t>2</w:t>
      </w:r>
      <w:r w:rsidR="002466F8" w:rsidRPr="00665EBC">
        <w:rPr>
          <w:szCs w:val="21"/>
        </w:rPr>
        <w:t xml:space="preserve">. </w:t>
      </w:r>
      <w:r w:rsidR="002466F8" w:rsidRPr="00665EBC">
        <w:rPr>
          <w:rFonts w:hint="eastAsia"/>
          <w:szCs w:val="21"/>
        </w:rPr>
        <w:t>过载流量试验原始记录</w:t>
      </w:r>
    </w:p>
    <w:p w14:paraId="7707E841" w14:textId="77777777" w:rsidR="0006193F" w:rsidRPr="00665EBC" w:rsidRDefault="0006193F" w:rsidP="0006193F">
      <w:pPr>
        <w:snapToGrid w:val="0"/>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0565F616" w14:textId="77777777" w:rsidR="002466F8" w:rsidRPr="00665EBC" w:rsidRDefault="0006193F" w:rsidP="0006193F">
      <w:pPr>
        <w:snapToGrid w:val="0"/>
        <w:spacing w:beforeLines="100" w:before="240"/>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985"/>
        <w:gridCol w:w="1567"/>
        <w:gridCol w:w="3586"/>
      </w:tblGrid>
      <w:tr w:rsidR="00665EBC" w:rsidRPr="00665EBC" w14:paraId="70E0C8A8" w14:textId="77777777" w:rsidTr="0006193F">
        <w:trPr>
          <w:trHeight w:val="745"/>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339E4FD5" w14:textId="77777777" w:rsidR="002466F8" w:rsidRPr="00665EBC" w:rsidRDefault="002466F8" w:rsidP="00201F25">
            <w:pPr>
              <w:snapToGrid w:val="0"/>
              <w:jc w:val="center"/>
              <w:rPr>
                <w:szCs w:val="21"/>
              </w:rPr>
            </w:pPr>
            <w:r w:rsidRPr="00665EBC">
              <w:rPr>
                <w:rFonts w:hint="eastAsia"/>
                <w:szCs w:val="21"/>
              </w:rPr>
              <w:t>项目名称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696DCD" w14:textId="77777777" w:rsidR="002466F8" w:rsidRPr="00665EBC" w:rsidRDefault="002466F8" w:rsidP="00201F25">
            <w:pPr>
              <w:snapToGrid w:val="0"/>
              <w:jc w:val="left"/>
              <w:rPr>
                <w:szCs w:val="21"/>
              </w:rPr>
            </w:pPr>
            <w:r w:rsidRPr="00665EBC">
              <w:rPr>
                <w:rFonts w:hint="eastAsia"/>
                <w:szCs w:val="21"/>
              </w:rPr>
              <w:t>型式评价大纲要求</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6A63FFD" w14:textId="77777777" w:rsidR="002466F8" w:rsidRPr="00665EBC" w:rsidRDefault="002466F8" w:rsidP="00201F25">
            <w:pPr>
              <w:snapToGrid w:val="0"/>
              <w:jc w:val="center"/>
              <w:rPr>
                <w:szCs w:val="21"/>
              </w:rPr>
            </w:pPr>
            <w:r w:rsidRPr="00665EBC">
              <w:rPr>
                <w:rFonts w:hint="eastAsia"/>
                <w:szCs w:val="21"/>
              </w:rPr>
              <w:t>样品编号</w:t>
            </w:r>
          </w:p>
        </w:tc>
        <w:tc>
          <w:tcPr>
            <w:tcW w:w="3586" w:type="dxa"/>
            <w:tcBorders>
              <w:top w:val="single" w:sz="4" w:space="0" w:color="auto"/>
              <w:left w:val="single" w:sz="4" w:space="0" w:color="auto"/>
              <w:bottom w:val="single" w:sz="4" w:space="0" w:color="auto"/>
              <w:right w:val="single" w:sz="4" w:space="0" w:color="auto"/>
            </w:tcBorders>
            <w:vAlign w:val="center"/>
            <w:hideMark/>
          </w:tcPr>
          <w:p w14:paraId="62F1CA0A" w14:textId="77777777" w:rsidR="002466F8" w:rsidRPr="00665EBC" w:rsidRDefault="002466F8" w:rsidP="00201F25">
            <w:pPr>
              <w:snapToGrid w:val="0"/>
              <w:jc w:val="center"/>
              <w:rPr>
                <w:szCs w:val="21"/>
              </w:rPr>
            </w:pPr>
            <w:r w:rsidRPr="00665EBC">
              <w:rPr>
                <w:rFonts w:hint="eastAsia"/>
                <w:szCs w:val="21"/>
              </w:rPr>
              <w:t>实测结果</w:t>
            </w:r>
          </w:p>
        </w:tc>
      </w:tr>
      <w:tr w:rsidR="00665EBC" w:rsidRPr="00665EBC" w14:paraId="390D2B14" w14:textId="77777777" w:rsidTr="0006193F">
        <w:trPr>
          <w:trHeight w:val="796"/>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7A7ECBDD" w14:textId="1A631EE9" w:rsidR="002466F8" w:rsidRPr="00665EBC" w:rsidRDefault="002466F8" w:rsidP="00201F25">
            <w:pPr>
              <w:snapToGrid w:val="0"/>
              <w:rPr>
                <w:szCs w:val="21"/>
              </w:rPr>
            </w:pPr>
            <w:r w:rsidRPr="00665EBC">
              <w:rPr>
                <w:szCs w:val="21"/>
              </w:rPr>
              <w:t>6.</w:t>
            </w:r>
            <w:r w:rsidR="004B6EBC" w:rsidRPr="00665EBC">
              <w:rPr>
                <w:szCs w:val="21"/>
              </w:rPr>
              <w:t>3</w:t>
            </w:r>
          </w:p>
          <w:p w14:paraId="6D5FE0C8" w14:textId="77777777" w:rsidR="002466F8" w:rsidRPr="00665EBC" w:rsidRDefault="002466F8" w:rsidP="00201F25">
            <w:pPr>
              <w:snapToGrid w:val="0"/>
              <w:rPr>
                <w:szCs w:val="21"/>
              </w:rPr>
            </w:pPr>
            <w:r w:rsidRPr="00665EBC">
              <w:rPr>
                <w:rFonts w:hint="eastAsia"/>
                <w:szCs w:val="21"/>
              </w:rPr>
              <w:t>过载流量</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23F5078" w14:textId="2732CE15" w:rsidR="002466F8" w:rsidRPr="00665EBC" w:rsidRDefault="002466F8" w:rsidP="007C2916">
            <w:pPr>
              <w:snapToGrid w:val="0"/>
              <w:ind w:firstLineChars="200" w:firstLine="420"/>
              <w:jc w:val="left"/>
              <w:rPr>
                <w:szCs w:val="21"/>
              </w:rPr>
            </w:pPr>
            <w:r w:rsidRPr="00665EBC">
              <w:rPr>
                <w:rFonts w:hint="eastAsia"/>
                <w:szCs w:val="21"/>
              </w:rPr>
              <w:t>流量计承受</w:t>
            </w:r>
            <w:r w:rsidRPr="00665EBC">
              <w:rPr>
                <w:szCs w:val="21"/>
              </w:rPr>
              <w:t>1.2</w:t>
            </w:r>
            <w:r w:rsidRPr="00665EBC">
              <w:rPr>
                <w:i/>
                <w:szCs w:val="21"/>
              </w:rPr>
              <w:t>q</w:t>
            </w:r>
            <w:r w:rsidRPr="00665EBC">
              <w:rPr>
                <w:szCs w:val="21"/>
                <w:vertAlign w:val="subscript"/>
              </w:rPr>
              <w:t>max</w:t>
            </w:r>
            <w:r w:rsidR="000F34C0" w:rsidRPr="00665EBC">
              <w:rPr>
                <w:szCs w:val="21"/>
              </w:rPr>
              <w:t>流量下运行</w:t>
            </w:r>
            <w:r w:rsidR="000F34C0" w:rsidRPr="00665EBC">
              <w:rPr>
                <w:szCs w:val="21"/>
              </w:rPr>
              <w:t>30min</w:t>
            </w:r>
            <w:r w:rsidR="000F34C0" w:rsidRPr="00665EBC">
              <w:rPr>
                <w:szCs w:val="21"/>
              </w:rPr>
              <w:t>后，复测</w:t>
            </w:r>
            <w:r w:rsidRPr="00665EBC">
              <w:rPr>
                <w:i/>
                <w:szCs w:val="21"/>
              </w:rPr>
              <w:t>q</w:t>
            </w:r>
            <w:r w:rsidRPr="00665EBC">
              <w:rPr>
                <w:szCs w:val="21"/>
                <w:vertAlign w:val="subscript"/>
              </w:rPr>
              <w:t>max</w:t>
            </w:r>
            <w:r w:rsidRPr="00665EBC">
              <w:rPr>
                <w:rFonts w:hint="eastAsia"/>
                <w:szCs w:val="21"/>
              </w:rPr>
              <w:t>、</w:t>
            </w:r>
            <w:r w:rsidR="009109D2" w:rsidRPr="00665EBC">
              <w:rPr>
                <w:rFonts w:hint="eastAsia"/>
                <w:szCs w:val="21"/>
              </w:rPr>
              <w:t>0.</w:t>
            </w:r>
            <w:r w:rsidR="007C2916" w:rsidRPr="00665EBC">
              <w:rPr>
                <w:szCs w:val="21"/>
              </w:rPr>
              <w:t>2</w:t>
            </w:r>
            <w:r w:rsidR="009109D2" w:rsidRPr="00665EBC">
              <w:rPr>
                <w:i/>
                <w:szCs w:val="21"/>
              </w:rPr>
              <w:t>q</w:t>
            </w:r>
            <w:r w:rsidR="009109D2" w:rsidRPr="00665EBC">
              <w:rPr>
                <w:szCs w:val="21"/>
                <w:vertAlign w:val="subscript"/>
              </w:rPr>
              <w:t>max</w:t>
            </w:r>
            <w:r w:rsidRPr="00665EBC">
              <w:rPr>
                <w:rFonts w:hint="eastAsia"/>
                <w:szCs w:val="21"/>
              </w:rPr>
              <w:t>和</w:t>
            </w:r>
            <w:r w:rsidRPr="00665EBC">
              <w:rPr>
                <w:i/>
                <w:szCs w:val="21"/>
              </w:rPr>
              <w:t>q</w:t>
            </w:r>
            <w:r w:rsidRPr="00665EBC">
              <w:rPr>
                <w:szCs w:val="21"/>
                <w:vertAlign w:val="subscript"/>
              </w:rPr>
              <w:t>min</w:t>
            </w:r>
            <w:r w:rsidRPr="00665EBC">
              <w:rPr>
                <w:rFonts w:hint="eastAsia"/>
                <w:szCs w:val="21"/>
              </w:rPr>
              <w:t>的示值误差仍应不超过流量计最大允许误差值</w:t>
            </w:r>
          </w:p>
        </w:tc>
        <w:tc>
          <w:tcPr>
            <w:tcW w:w="1567" w:type="dxa"/>
            <w:tcBorders>
              <w:top w:val="single" w:sz="4" w:space="0" w:color="auto"/>
              <w:left w:val="single" w:sz="4" w:space="0" w:color="auto"/>
              <w:bottom w:val="single" w:sz="4" w:space="0" w:color="auto"/>
              <w:right w:val="single" w:sz="4" w:space="0" w:color="auto"/>
            </w:tcBorders>
            <w:vAlign w:val="center"/>
          </w:tcPr>
          <w:p w14:paraId="21FED028" w14:textId="77777777" w:rsidR="002466F8" w:rsidRPr="00665EBC" w:rsidRDefault="002466F8" w:rsidP="00201F25">
            <w:pPr>
              <w:snapToGrid w:val="0"/>
              <w:jc w:val="center"/>
              <w:rPr>
                <w:szCs w:val="21"/>
              </w:rPr>
            </w:pPr>
          </w:p>
        </w:tc>
        <w:tc>
          <w:tcPr>
            <w:tcW w:w="3586" w:type="dxa"/>
            <w:tcBorders>
              <w:top w:val="single" w:sz="4" w:space="0" w:color="auto"/>
              <w:left w:val="single" w:sz="4" w:space="0" w:color="auto"/>
              <w:bottom w:val="single" w:sz="4" w:space="0" w:color="auto"/>
              <w:right w:val="single" w:sz="4" w:space="0" w:color="auto"/>
            </w:tcBorders>
            <w:vAlign w:val="center"/>
          </w:tcPr>
          <w:p w14:paraId="478449B9" w14:textId="77777777" w:rsidR="002466F8" w:rsidRPr="00665EBC" w:rsidRDefault="002466F8" w:rsidP="00201F25">
            <w:pPr>
              <w:snapToGrid w:val="0"/>
              <w:jc w:val="center"/>
              <w:rPr>
                <w:szCs w:val="21"/>
              </w:rPr>
            </w:pPr>
          </w:p>
        </w:tc>
      </w:tr>
      <w:tr w:rsidR="00665EBC" w:rsidRPr="00665EBC" w14:paraId="05C26A5B" w14:textId="77777777" w:rsidTr="0006193F">
        <w:trPr>
          <w:trHeight w:val="850"/>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493A752F" w14:textId="77777777" w:rsidR="002466F8" w:rsidRPr="00665EBC" w:rsidRDefault="002466F8" w:rsidP="00201F25">
            <w:pPr>
              <w:widowControl/>
              <w:snapToGrid w:val="0"/>
              <w:jc w:val="left"/>
              <w:rPr>
                <w:szCs w:val="21"/>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2AE5A86" w14:textId="77777777" w:rsidR="002466F8" w:rsidRPr="00665EBC" w:rsidRDefault="002466F8" w:rsidP="00201F25">
            <w:pPr>
              <w:widowControl/>
              <w:snapToGrid w:val="0"/>
              <w:jc w:val="left"/>
              <w:rPr>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55D3A756" w14:textId="77777777" w:rsidR="002466F8" w:rsidRPr="00665EBC" w:rsidRDefault="002466F8" w:rsidP="00201F25">
            <w:pPr>
              <w:snapToGrid w:val="0"/>
              <w:jc w:val="center"/>
              <w:rPr>
                <w:szCs w:val="21"/>
              </w:rPr>
            </w:pPr>
          </w:p>
        </w:tc>
        <w:tc>
          <w:tcPr>
            <w:tcW w:w="3586" w:type="dxa"/>
            <w:tcBorders>
              <w:top w:val="single" w:sz="4" w:space="0" w:color="auto"/>
              <w:left w:val="single" w:sz="4" w:space="0" w:color="auto"/>
              <w:bottom w:val="single" w:sz="4" w:space="0" w:color="auto"/>
              <w:right w:val="single" w:sz="4" w:space="0" w:color="auto"/>
            </w:tcBorders>
            <w:vAlign w:val="center"/>
          </w:tcPr>
          <w:p w14:paraId="33C77438" w14:textId="77777777" w:rsidR="002466F8" w:rsidRPr="00665EBC" w:rsidRDefault="002466F8" w:rsidP="00201F25">
            <w:pPr>
              <w:snapToGrid w:val="0"/>
              <w:jc w:val="center"/>
              <w:rPr>
                <w:szCs w:val="21"/>
              </w:rPr>
            </w:pPr>
          </w:p>
        </w:tc>
      </w:tr>
      <w:tr w:rsidR="00665EBC" w:rsidRPr="00665EBC" w14:paraId="70EABB30" w14:textId="77777777" w:rsidTr="0006193F">
        <w:trPr>
          <w:trHeight w:val="548"/>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0E76C8A7" w14:textId="77777777" w:rsidR="002466F8" w:rsidRPr="00665EBC" w:rsidRDefault="002466F8" w:rsidP="00201F25">
            <w:pPr>
              <w:widowControl/>
              <w:snapToGrid w:val="0"/>
              <w:jc w:val="left"/>
              <w:rPr>
                <w:szCs w:val="21"/>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DFC6CDB" w14:textId="77777777" w:rsidR="002466F8" w:rsidRPr="00665EBC" w:rsidRDefault="002466F8" w:rsidP="00201F25">
            <w:pPr>
              <w:widowControl/>
              <w:snapToGrid w:val="0"/>
              <w:jc w:val="left"/>
              <w:rPr>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57E9049E" w14:textId="77777777" w:rsidR="002466F8" w:rsidRPr="00665EBC" w:rsidRDefault="002466F8" w:rsidP="00201F25">
            <w:pPr>
              <w:snapToGrid w:val="0"/>
              <w:jc w:val="center"/>
              <w:rPr>
                <w:szCs w:val="21"/>
              </w:rPr>
            </w:pPr>
          </w:p>
        </w:tc>
        <w:tc>
          <w:tcPr>
            <w:tcW w:w="3586" w:type="dxa"/>
            <w:tcBorders>
              <w:top w:val="single" w:sz="4" w:space="0" w:color="auto"/>
              <w:left w:val="single" w:sz="4" w:space="0" w:color="auto"/>
              <w:bottom w:val="single" w:sz="4" w:space="0" w:color="auto"/>
              <w:right w:val="single" w:sz="4" w:space="0" w:color="auto"/>
            </w:tcBorders>
            <w:vAlign w:val="center"/>
          </w:tcPr>
          <w:p w14:paraId="2163135E" w14:textId="77777777" w:rsidR="002466F8" w:rsidRPr="00665EBC" w:rsidRDefault="002466F8" w:rsidP="00201F25">
            <w:pPr>
              <w:snapToGrid w:val="0"/>
              <w:jc w:val="center"/>
              <w:rPr>
                <w:szCs w:val="21"/>
              </w:rPr>
            </w:pPr>
          </w:p>
        </w:tc>
      </w:tr>
      <w:tr w:rsidR="00665EBC" w:rsidRPr="00665EBC" w14:paraId="49AABB43" w14:textId="77777777" w:rsidTr="0006193F">
        <w:trPr>
          <w:trHeight w:val="1424"/>
          <w:jc w:val="center"/>
        </w:trPr>
        <w:tc>
          <w:tcPr>
            <w:tcW w:w="8796" w:type="dxa"/>
            <w:gridSpan w:val="4"/>
            <w:tcBorders>
              <w:top w:val="single" w:sz="4" w:space="0" w:color="auto"/>
              <w:left w:val="single" w:sz="4" w:space="0" w:color="auto"/>
              <w:bottom w:val="single" w:sz="4" w:space="0" w:color="auto"/>
              <w:right w:val="single" w:sz="4" w:space="0" w:color="auto"/>
            </w:tcBorders>
            <w:vAlign w:val="center"/>
            <w:hideMark/>
          </w:tcPr>
          <w:p w14:paraId="781C098F" w14:textId="77777777" w:rsidR="002466F8" w:rsidRPr="00665EBC" w:rsidRDefault="002466F8" w:rsidP="0006193F">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p>
          <w:p w14:paraId="66A7AD28" w14:textId="77777777" w:rsidR="00637CF8" w:rsidRPr="00665EBC" w:rsidRDefault="00637CF8" w:rsidP="0006193F">
            <w:pPr>
              <w:snapToGrid w:val="0"/>
              <w:spacing w:beforeLines="100" w:before="240"/>
              <w:rPr>
                <w:szCs w:val="21"/>
              </w:rPr>
            </w:pPr>
            <w:r w:rsidRPr="00665EBC">
              <w:rPr>
                <w:rFonts w:hint="eastAsia"/>
                <w:spacing w:val="-8"/>
                <w:szCs w:val="21"/>
              </w:rPr>
              <w:t>试验设备：</w:t>
            </w:r>
          </w:p>
        </w:tc>
      </w:tr>
    </w:tbl>
    <w:p w14:paraId="35DECA1D" w14:textId="77777777" w:rsidR="00637CF8" w:rsidRPr="00665EBC" w:rsidRDefault="00637CF8" w:rsidP="00201F25">
      <w:pPr>
        <w:snapToGrid w:val="0"/>
        <w:spacing w:beforeLines="100" w:before="240"/>
        <w:ind w:firstLineChars="49" w:firstLine="103"/>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p w14:paraId="3EFC8D08" w14:textId="77777777" w:rsidR="0006193F" w:rsidRPr="00665EBC" w:rsidRDefault="0006193F" w:rsidP="002466F8">
      <w:pPr>
        <w:pStyle w:val="afff9"/>
        <w:spacing w:line="480" w:lineRule="auto"/>
        <w:ind w:firstLineChars="0" w:firstLine="0"/>
        <w:jc w:val="center"/>
        <w:rPr>
          <w:sz w:val="24"/>
        </w:rPr>
      </w:pPr>
    </w:p>
    <w:p w14:paraId="79BB4538" w14:textId="44ECBA83" w:rsidR="002466F8" w:rsidRPr="00665EBC" w:rsidRDefault="00005BF1" w:rsidP="0006193F">
      <w:pPr>
        <w:pStyle w:val="afff9"/>
        <w:snapToGrid w:val="0"/>
        <w:spacing w:beforeLines="100" w:before="240"/>
        <w:ind w:firstLineChars="0" w:firstLine="0"/>
        <w:jc w:val="center"/>
        <w:rPr>
          <w:szCs w:val="21"/>
        </w:rPr>
      </w:pPr>
      <w:r w:rsidRPr="00665EBC">
        <w:rPr>
          <w:rFonts w:hint="eastAsia"/>
          <w:szCs w:val="21"/>
        </w:rPr>
        <w:t>3</w:t>
      </w:r>
      <w:r w:rsidR="0006193F" w:rsidRPr="00665EBC">
        <w:rPr>
          <w:szCs w:val="21"/>
        </w:rPr>
        <w:t>、</w:t>
      </w:r>
      <w:r w:rsidR="002466F8" w:rsidRPr="00665EBC">
        <w:rPr>
          <w:rFonts w:hint="eastAsia"/>
          <w:szCs w:val="21"/>
        </w:rPr>
        <w:t>耐压强度试验原始记录</w:t>
      </w:r>
    </w:p>
    <w:p w14:paraId="205B62F7" w14:textId="77777777" w:rsidR="0006193F" w:rsidRPr="00665EBC" w:rsidRDefault="0006193F" w:rsidP="0006193F">
      <w:pPr>
        <w:snapToGrid w:val="0"/>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6CF06DAD" w14:textId="77777777" w:rsidR="002466F8" w:rsidRPr="00665EBC" w:rsidRDefault="0006193F" w:rsidP="0006193F">
      <w:pPr>
        <w:snapToGrid w:val="0"/>
        <w:spacing w:beforeLines="100" w:before="240" w:line="360" w:lineRule="auto"/>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3020"/>
        <w:gridCol w:w="1701"/>
        <w:gridCol w:w="2417"/>
      </w:tblGrid>
      <w:tr w:rsidR="00665EBC" w:rsidRPr="00665EBC" w14:paraId="58E3FFEC" w14:textId="77777777" w:rsidTr="0006193F">
        <w:trPr>
          <w:trHeight w:val="523"/>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5EAC7EC8" w14:textId="77777777" w:rsidR="002466F8" w:rsidRPr="00665EBC" w:rsidRDefault="002466F8" w:rsidP="0006193F">
            <w:pPr>
              <w:snapToGrid w:val="0"/>
              <w:jc w:val="center"/>
              <w:rPr>
                <w:szCs w:val="21"/>
              </w:rPr>
            </w:pPr>
            <w:r w:rsidRPr="00665EBC">
              <w:rPr>
                <w:rFonts w:hint="eastAsia"/>
                <w:szCs w:val="21"/>
              </w:rPr>
              <w:t>项目名称</w:t>
            </w:r>
          </w:p>
        </w:tc>
        <w:tc>
          <w:tcPr>
            <w:tcW w:w="3020" w:type="dxa"/>
            <w:tcBorders>
              <w:top w:val="single" w:sz="4" w:space="0" w:color="auto"/>
              <w:left w:val="single" w:sz="4" w:space="0" w:color="auto"/>
              <w:bottom w:val="single" w:sz="4" w:space="0" w:color="auto"/>
              <w:right w:val="single" w:sz="4" w:space="0" w:color="auto"/>
            </w:tcBorders>
            <w:vAlign w:val="center"/>
            <w:hideMark/>
          </w:tcPr>
          <w:p w14:paraId="1A889F17" w14:textId="77777777" w:rsidR="002466F8" w:rsidRPr="00665EBC" w:rsidRDefault="002466F8" w:rsidP="0006193F">
            <w:pPr>
              <w:snapToGrid w:val="0"/>
              <w:jc w:val="left"/>
              <w:rPr>
                <w:szCs w:val="21"/>
              </w:rPr>
            </w:pPr>
            <w:r w:rsidRPr="00665EBC">
              <w:rPr>
                <w:rFonts w:hint="eastAsia"/>
                <w:szCs w:val="21"/>
              </w:rPr>
              <w:t>型式评价大纲要求</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4C066F" w14:textId="77777777" w:rsidR="002466F8" w:rsidRPr="00665EBC" w:rsidRDefault="002466F8" w:rsidP="0006193F">
            <w:pPr>
              <w:snapToGrid w:val="0"/>
              <w:jc w:val="center"/>
              <w:rPr>
                <w:szCs w:val="21"/>
              </w:rPr>
            </w:pPr>
            <w:r w:rsidRPr="00665EBC">
              <w:rPr>
                <w:rFonts w:hint="eastAsia"/>
                <w:szCs w:val="21"/>
              </w:rPr>
              <w:t>样品编号</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9F71F8" w14:textId="77777777" w:rsidR="002466F8" w:rsidRPr="00665EBC" w:rsidRDefault="002466F8" w:rsidP="0006193F">
            <w:pPr>
              <w:snapToGrid w:val="0"/>
              <w:jc w:val="center"/>
              <w:rPr>
                <w:szCs w:val="21"/>
              </w:rPr>
            </w:pPr>
            <w:r w:rsidRPr="00665EBC">
              <w:rPr>
                <w:rFonts w:hint="eastAsia"/>
                <w:szCs w:val="21"/>
              </w:rPr>
              <w:t>实测结果</w:t>
            </w:r>
          </w:p>
        </w:tc>
      </w:tr>
      <w:tr w:rsidR="00665EBC" w:rsidRPr="00665EBC" w14:paraId="3578FC78" w14:textId="77777777" w:rsidTr="0006193F">
        <w:trPr>
          <w:trHeight w:val="708"/>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3DDDEFDA" w14:textId="77777777" w:rsidR="002466F8" w:rsidRPr="00665EBC" w:rsidRDefault="002466F8" w:rsidP="0006193F">
            <w:pPr>
              <w:snapToGrid w:val="0"/>
              <w:rPr>
                <w:szCs w:val="21"/>
              </w:rPr>
            </w:pPr>
            <w:r w:rsidRPr="00665EBC">
              <w:rPr>
                <w:szCs w:val="21"/>
              </w:rPr>
              <w:t>7.2</w:t>
            </w:r>
          </w:p>
          <w:p w14:paraId="06476659" w14:textId="77777777" w:rsidR="002466F8" w:rsidRPr="00665EBC" w:rsidRDefault="002466F8" w:rsidP="0006193F">
            <w:pPr>
              <w:snapToGrid w:val="0"/>
              <w:rPr>
                <w:szCs w:val="21"/>
              </w:rPr>
            </w:pPr>
            <w:r w:rsidRPr="00665EBC">
              <w:rPr>
                <w:rFonts w:hint="eastAsia"/>
                <w:szCs w:val="21"/>
              </w:rPr>
              <w:t>耐压强度</w:t>
            </w:r>
          </w:p>
        </w:tc>
        <w:tc>
          <w:tcPr>
            <w:tcW w:w="3020" w:type="dxa"/>
            <w:vMerge w:val="restart"/>
            <w:tcBorders>
              <w:top w:val="single" w:sz="4" w:space="0" w:color="auto"/>
              <w:left w:val="single" w:sz="4" w:space="0" w:color="auto"/>
              <w:bottom w:val="single" w:sz="4" w:space="0" w:color="auto"/>
              <w:right w:val="single" w:sz="4" w:space="0" w:color="auto"/>
            </w:tcBorders>
            <w:vAlign w:val="center"/>
            <w:hideMark/>
          </w:tcPr>
          <w:p w14:paraId="7C2E2A3D" w14:textId="77777777" w:rsidR="002466F8" w:rsidRPr="00665EBC" w:rsidRDefault="002466F8" w:rsidP="0006193F">
            <w:pPr>
              <w:snapToGrid w:val="0"/>
              <w:ind w:firstLineChars="200" w:firstLine="420"/>
              <w:jc w:val="left"/>
              <w:rPr>
                <w:szCs w:val="21"/>
              </w:rPr>
            </w:pPr>
            <w:r w:rsidRPr="00665EBC">
              <w:rPr>
                <w:rFonts w:hint="eastAsia"/>
                <w:szCs w:val="21"/>
              </w:rPr>
              <w:t>流量计基表壳体应能承受试验压力为</w:t>
            </w:r>
            <w:r w:rsidRPr="00665EBC">
              <w:rPr>
                <w:szCs w:val="21"/>
              </w:rPr>
              <w:t>1.5</w:t>
            </w:r>
            <w:r w:rsidRPr="00665EBC">
              <w:rPr>
                <w:rFonts w:hint="eastAsia"/>
                <w:szCs w:val="21"/>
              </w:rPr>
              <w:t>倍公称压力下的耐压试验，试验期间应无泄漏或损坏。</w:t>
            </w:r>
          </w:p>
          <w:p w14:paraId="1217520F" w14:textId="77777777" w:rsidR="002466F8" w:rsidRPr="00665EBC" w:rsidRDefault="002466F8" w:rsidP="0006193F">
            <w:pPr>
              <w:snapToGrid w:val="0"/>
              <w:jc w:val="left"/>
              <w:rPr>
                <w:szCs w:val="21"/>
              </w:rPr>
            </w:pPr>
            <w:r w:rsidRPr="00665EBC">
              <w:rPr>
                <w:rFonts w:hint="eastAsia"/>
                <w:szCs w:val="21"/>
              </w:rPr>
              <w:t>公称压力</w:t>
            </w:r>
            <w:r w:rsidRPr="00665EBC">
              <w:rPr>
                <w:szCs w:val="21"/>
                <w:u w:val="single"/>
              </w:rPr>
              <w:t xml:space="preserve">     </w:t>
            </w:r>
            <w:r w:rsidRPr="00665EBC">
              <w:rPr>
                <w:szCs w:val="21"/>
              </w:rPr>
              <w:t>MPa</w:t>
            </w:r>
          </w:p>
        </w:tc>
        <w:tc>
          <w:tcPr>
            <w:tcW w:w="1701" w:type="dxa"/>
            <w:tcBorders>
              <w:top w:val="single" w:sz="4" w:space="0" w:color="auto"/>
              <w:left w:val="single" w:sz="4" w:space="0" w:color="auto"/>
              <w:bottom w:val="single" w:sz="4" w:space="0" w:color="auto"/>
              <w:right w:val="single" w:sz="4" w:space="0" w:color="auto"/>
            </w:tcBorders>
            <w:vAlign w:val="center"/>
          </w:tcPr>
          <w:p w14:paraId="23B3D282" w14:textId="77777777" w:rsidR="002466F8" w:rsidRPr="00665EBC" w:rsidRDefault="002466F8" w:rsidP="0006193F">
            <w:pPr>
              <w:snapToGrid w:val="0"/>
              <w:jc w:val="center"/>
              <w:rPr>
                <w:szCs w:val="21"/>
              </w:rPr>
            </w:pPr>
          </w:p>
        </w:tc>
        <w:tc>
          <w:tcPr>
            <w:tcW w:w="2417" w:type="dxa"/>
            <w:tcBorders>
              <w:top w:val="single" w:sz="4" w:space="0" w:color="auto"/>
              <w:left w:val="single" w:sz="4" w:space="0" w:color="auto"/>
              <w:bottom w:val="single" w:sz="4" w:space="0" w:color="auto"/>
              <w:right w:val="single" w:sz="4" w:space="0" w:color="auto"/>
            </w:tcBorders>
            <w:vAlign w:val="center"/>
          </w:tcPr>
          <w:p w14:paraId="449F7C86" w14:textId="77777777" w:rsidR="002466F8" w:rsidRPr="00665EBC" w:rsidRDefault="002466F8" w:rsidP="0006193F">
            <w:pPr>
              <w:tabs>
                <w:tab w:val="left" w:pos="3060"/>
              </w:tabs>
              <w:snapToGrid w:val="0"/>
              <w:jc w:val="center"/>
              <w:rPr>
                <w:szCs w:val="21"/>
              </w:rPr>
            </w:pPr>
          </w:p>
        </w:tc>
      </w:tr>
      <w:tr w:rsidR="00665EBC" w:rsidRPr="00665EBC" w14:paraId="0A64C3BF" w14:textId="77777777" w:rsidTr="0006193F">
        <w:trPr>
          <w:trHeight w:val="690"/>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7D7A4E9F" w14:textId="77777777" w:rsidR="002466F8" w:rsidRPr="00665EBC" w:rsidRDefault="002466F8" w:rsidP="0006193F">
            <w:pPr>
              <w:widowControl/>
              <w:snapToGrid w:val="0"/>
              <w:jc w:val="left"/>
              <w:rPr>
                <w:szCs w:val="21"/>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14:paraId="58273175" w14:textId="77777777" w:rsidR="002466F8" w:rsidRPr="00665EBC" w:rsidRDefault="002466F8" w:rsidP="0006193F">
            <w:pPr>
              <w:widowControl/>
              <w:snapToGrid w:val="0"/>
              <w:jc w:val="left"/>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2A12D8B" w14:textId="77777777" w:rsidR="002466F8" w:rsidRPr="00665EBC" w:rsidRDefault="002466F8" w:rsidP="0006193F">
            <w:pPr>
              <w:snapToGrid w:val="0"/>
              <w:jc w:val="center"/>
              <w:rPr>
                <w:szCs w:val="21"/>
              </w:rPr>
            </w:pPr>
          </w:p>
        </w:tc>
        <w:tc>
          <w:tcPr>
            <w:tcW w:w="2417" w:type="dxa"/>
            <w:tcBorders>
              <w:top w:val="single" w:sz="4" w:space="0" w:color="auto"/>
              <w:left w:val="single" w:sz="4" w:space="0" w:color="auto"/>
              <w:bottom w:val="single" w:sz="4" w:space="0" w:color="auto"/>
              <w:right w:val="single" w:sz="4" w:space="0" w:color="auto"/>
            </w:tcBorders>
            <w:vAlign w:val="center"/>
          </w:tcPr>
          <w:p w14:paraId="2C5D17BF" w14:textId="77777777" w:rsidR="002466F8" w:rsidRPr="00665EBC" w:rsidRDefault="002466F8" w:rsidP="0006193F">
            <w:pPr>
              <w:tabs>
                <w:tab w:val="left" w:pos="3060"/>
              </w:tabs>
              <w:snapToGrid w:val="0"/>
              <w:jc w:val="center"/>
              <w:rPr>
                <w:szCs w:val="21"/>
              </w:rPr>
            </w:pPr>
          </w:p>
        </w:tc>
      </w:tr>
      <w:tr w:rsidR="00665EBC" w:rsidRPr="00665EBC" w14:paraId="4A198748" w14:textId="77777777" w:rsidTr="0006193F">
        <w:trPr>
          <w:trHeight w:val="700"/>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56B62331" w14:textId="77777777" w:rsidR="002466F8" w:rsidRPr="00665EBC" w:rsidRDefault="002466F8" w:rsidP="0006193F">
            <w:pPr>
              <w:widowControl/>
              <w:snapToGrid w:val="0"/>
              <w:jc w:val="left"/>
              <w:rPr>
                <w:szCs w:val="21"/>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14:paraId="24710078" w14:textId="77777777" w:rsidR="002466F8" w:rsidRPr="00665EBC" w:rsidRDefault="002466F8" w:rsidP="0006193F">
            <w:pPr>
              <w:widowControl/>
              <w:snapToGrid w:val="0"/>
              <w:jc w:val="left"/>
              <w:rPr>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E2BC420" w14:textId="77777777" w:rsidR="002466F8" w:rsidRPr="00665EBC" w:rsidRDefault="002466F8" w:rsidP="0006193F">
            <w:pPr>
              <w:snapToGrid w:val="0"/>
              <w:jc w:val="center"/>
              <w:rPr>
                <w:szCs w:val="21"/>
              </w:rPr>
            </w:pPr>
          </w:p>
        </w:tc>
        <w:tc>
          <w:tcPr>
            <w:tcW w:w="2417" w:type="dxa"/>
            <w:tcBorders>
              <w:top w:val="single" w:sz="4" w:space="0" w:color="auto"/>
              <w:left w:val="single" w:sz="4" w:space="0" w:color="auto"/>
              <w:bottom w:val="single" w:sz="4" w:space="0" w:color="auto"/>
              <w:right w:val="single" w:sz="4" w:space="0" w:color="auto"/>
            </w:tcBorders>
            <w:vAlign w:val="center"/>
          </w:tcPr>
          <w:p w14:paraId="100FD2E0" w14:textId="77777777" w:rsidR="002466F8" w:rsidRPr="00665EBC" w:rsidRDefault="002466F8" w:rsidP="0006193F">
            <w:pPr>
              <w:tabs>
                <w:tab w:val="left" w:pos="3060"/>
              </w:tabs>
              <w:snapToGrid w:val="0"/>
              <w:jc w:val="center"/>
              <w:rPr>
                <w:szCs w:val="21"/>
              </w:rPr>
            </w:pPr>
          </w:p>
        </w:tc>
      </w:tr>
      <w:tr w:rsidR="00665EBC" w:rsidRPr="00665EBC" w14:paraId="68D9B160" w14:textId="77777777" w:rsidTr="0006193F">
        <w:trPr>
          <w:trHeight w:val="1122"/>
          <w:jc w:val="center"/>
        </w:trPr>
        <w:tc>
          <w:tcPr>
            <w:tcW w:w="8796" w:type="dxa"/>
            <w:gridSpan w:val="4"/>
            <w:tcBorders>
              <w:top w:val="single" w:sz="4" w:space="0" w:color="auto"/>
              <w:left w:val="single" w:sz="4" w:space="0" w:color="auto"/>
              <w:bottom w:val="single" w:sz="4" w:space="0" w:color="auto"/>
              <w:right w:val="single" w:sz="4" w:space="0" w:color="auto"/>
            </w:tcBorders>
            <w:vAlign w:val="center"/>
            <w:hideMark/>
          </w:tcPr>
          <w:p w14:paraId="5067BFEE" w14:textId="77777777" w:rsidR="002466F8" w:rsidRPr="00665EBC" w:rsidRDefault="002466F8" w:rsidP="0006193F">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p>
          <w:p w14:paraId="373AE115" w14:textId="77777777" w:rsidR="00637CF8" w:rsidRPr="00665EBC" w:rsidRDefault="00637CF8" w:rsidP="0006193F">
            <w:pPr>
              <w:snapToGrid w:val="0"/>
              <w:spacing w:beforeLines="100" w:before="240"/>
              <w:rPr>
                <w:szCs w:val="21"/>
              </w:rPr>
            </w:pPr>
            <w:r w:rsidRPr="00665EBC">
              <w:rPr>
                <w:rFonts w:hint="eastAsia"/>
                <w:spacing w:val="-8"/>
                <w:szCs w:val="21"/>
              </w:rPr>
              <w:t>试验设备：</w:t>
            </w:r>
          </w:p>
        </w:tc>
      </w:tr>
    </w:tbl>
    <w:p w14:paraId="0276AC69" w14:textId="77777777" w:rsidR="00FF5CF0" w:rsidRPr="00665EBC" w:rsidRDefault="00FF5CF0" w:rsidP="0006193F">
      <w:pPr>
        <w:snapToGrid w:val="0"/>
        <w:spacing w:beforeLines="100" w:before="240"/>
        <w:ind w:firstLineChars="49" w:firstLine="103"/>
        <w:rPr>
          <w:szCs w:val="21"/>
        </w:rPr>
      </w:pPr>
      <w:r w:rsidRPr="00665EBC">
        <w:rPr>
          <w:rFonts w:hint="eastAsia"/>
          <w:szCs w:val="21"/>
        </w:rPr>
        <w:t>试验员</w:t>
      </w:r>
      <w:r w:rsidR="008B7CA7"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008B7CA7"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008B7CA7"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008B7CA7" w:rsidRPr="00665EBC">
        <w:rPr>
          <w:rFonts w:hint="eastAsia"/>
          <w:szCs w:val="21"/>
          <w:u w:val="single"/>
        </w:rPr>
        <w:t xml:space="preserve">    </w:t>
      </w:r>
      <w:r w:rsidRPr="00665EBC">
        <w:rPr>
          <w:szCs w:val="21"/>
          <w:u w:val="single"/>
        </w:rPr>
        <w:t xml:space="preserve">  </w:t>
      </w:r>
    </w:p>
    <w:p w14:paraId="1DC0E747" w14:textId="77777777" w:rsidR="00FF5CF0" w:rsidRPr="00665EBC" w:rsidRDefault="00FF5CF0" w:rsidP="0006193F">
      <w:pPr>
        <w:pStyle w:val="afff9"/>
        <w:snapToGrid w:val="0"/>
        <w:ind w:firstLineChars="0" w:firstLine="0"/>
        <w:jc w:val="center"/>
        <w:rPr>
          <w:szCs w:val="21"/>
        </w:rPr>
      </w:pPr>
    </w:p>
    <w:p w14:paraId="367488DF" w14:textId="77777777" w:rsidR="001A6DAE" w:rsidRPr="00665EBC" w:rsidRDefault="001A6DAE" w:rsidP="0006193F">
      <w:pPr>
        <w:pStyle w:val="afff9"/>
        <w:snapToGrid w:val="0"/>
        <w:spacing w:beforeLines="100" w:before="240"/>
        <w:ind w:firstLineChars="0" w:firstLine="0"/>
        <w:jc w:val="center"/>
        <w:rPr>
          <w:szCs w:val="21"/>
        </w:rPr>
      </w:pPr>
    </w:p>
    <w:p w14:paraId="0C754BF1" w14:textId="7161C65F" w:rsidR="002466F8" w:rsidRPr="00665EBC" w:rsidRDefault="00005BF1" w:rsidP="0006193F">
      <w:pPr>
        <w:pStyle w:val="afff9"/>
        <w:snapToGrid w:val="0"/>
        <w:spacing w:beforeLines="100" w:before="240"/>
        <w:ind w:firstLineChars="0" w:firstLine="0"/>
        <w:jc w:val="center"/>
        <w:rPr>
          <w:szCs w:val="21"/>
        </w:rPr>
      </w:pPr>
      <w:r w:rsidRPr="00665EBC">
        <w:rPr>
          <w:rFonts w:hint="eastAsia"/>
          <w:szCs w:val="21"/>
        </w:rPr>
        <w:lastRenderedPageBreak/>
        <w:t>4</w:t>
      </w:r>
      <w:r w:rsidR="0006193F" w:rsidRPr="00665EBC">
        <w:rPr>
          <w:szCs w:val="21"/>
        </w:rPr>
        <w:t>、</w:t>
      </w:r>
      <w:r w:rsidR="00F1162E" w:rsidRPr="00665EBC">
        <w:rPr>
          <w:rFonts w:hint="eastAsia"/>
          <w:szCs w:val="21"/>
        </w:rPr>
        <w:t>密封性</w:t>
      </w:r>
      <w:r w:rsidR="002466F8" w:rsidRPr="00665EBC">
        <w:rPr>
          <w:rFonts w:hint="eastAsia"/>
          <w:szCs w:val="21"/>
        </w:rPr>
        <w:t>试验原始记录</w:t>
      </w:r>
    </w:p>
    <w:p w14:paraId="0AEF0910" w14:textId="77777777" w:rsidR="0006193F" w:rsidRPr="00665EBC" w:rsidRDefault="0006193F" w:rsidP="0006193F">
      <w:pPr>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0F3B5A3F" w14:textId="77777777" w:rsidR="002466F8" w:rsidRPr="00665EBC" w:rsidRDefault="0006193F" w:rsidP="0006193F">
      <w:pPr>
        <w:snapToGrid w:val="0"/>
        <w:spacing w:beforeLines="100" w:before="240"/>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r w:rsidR="002466F8" w:rsidRPr="00665EBC">
        <w:rPr>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983"/>
        <w:gridCol w:w="2171"/>
        <w:gridCol w:w="2984"/>
      </w:tblGrid>
      <w:tr w:rsidR="00665EBC" w:rsidRPr="00665EBC" w14:paraId="1990E476" w14:textId="77777777" w:rsidTr="0006193F">
        <w:trPr>
          <w:trHeight w:val="440"/>
          <w:jc w:val="center"/>
        </w:trPr>
        <w:tc>
          <w:tcPr>
            <w:tcW w:w="1724" w:type="dxa"/>
            <w:tcBorders>
              <w:top w:val="single" w:sz="4" w:space="0" w:color="auto"/>
              <w:left w:val="single" w:sz="4" w:space="0" w:color="auto"/>
              <w:bottom w:val="single" w:sz="4" w:space="0" w:color="auto"/>
              <w:right w:val="single" w:sz="4" w:space="0" w:color="auto"/>
            </w:tcBorders>
            <w:vAlign w:val="center"/>
            <w:hideMark/>
          </w:tcPr>
          <w:p w14:paraId="7301D589" w14:textId="77777777" w:rsidR="002466F8" w:rsidRPr="00665EBC" w:rsidRDefault="002466F8" w:rsidP="0006193F">
            <w:pPr>
              <w:snapToGrid w:val="0"/>
              <w:jc w:val="center"/>
              <w:rPr>
                <w:szCs w:val="21"/>
              </w:rPr>
            </w:pPr>
            <w:r w:rsidRPr="00665EBC">
              <w:rPr>
                <w:rFonts w:hint="eastAsia"/>
                <w:szCs w:val="21"/>
              </w:rPr>
              <w:t>项目名称</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869E0E2" w14:textId="77777777" w:rsidR="002466F8" w:rsidRPr="00665EBC" w:rsidRDefault="002466F8" w:rsidP="0006193F">
            <w:pPr>
              <w:snapToGrid w:val="0"/>
              <w:jc w:val="left"/>
              <w:rPr>
                <w:szCs w:val="21"/>
              </w:rPr>
            </w:pPr>
            <w:r w:rsidRPr="00665EBC">
              <w:rPr>
                <w:rFonts w:hint="eastAsia"/>
                <w:szCs w:val="21"/>
              </w:rPr>
              <w:t>型式评价大纲要求</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0E4F82D" w14:textId="77777777" w:rsidR="002466F8" w:rsidRPr="00665EBC" w:rsidRDefault="002466F8" w:rsidP="0006193F">
            <w:pPr>
              <w:snapToGrid w:val="0"/>
              <w:jc w:val="center"/>
              <w:rPr>
                <w:szCs w:val="21"/>
              </w:rPr>
            </w:pPr>
            <w:r w:rsidRPr="00665EBC">
              <w:rPr>
                <w:rFonts w:hint="eastAsia"/>
                <w:szCs w:val="21"/>
              </w:rPr>
              <w:t>样品编号</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B11810E" w14:textId="77777777" w:rsidR="002466F8" w:rsidRPr="00665EBC" w:rsidRDefault="002466F8" w:rsidP="0006193F">
            <w:pPr>
              <w:snapToGrid w:val="0"/>
              <w:jc w:val="center"/>
              <w:rPr>
                <w:szCs w:val="21"/>
              </w:rPr>
            </w:pPr>
            <w:r w:rsidRPr="00665EBC">
              <w:rPr>
                <w:rFonts w:hint="eastAsia"/>
                <w:szCs w:val="21"/>
              </w:rPr>
              <w:t>实测结果</w:t>
            </w:r>
          </w:p>
        </w:tc>
      </w:tr>
      <w:tr w:rsidR="00665EBC" w:rsidRPr="00665EBC" w14:paraId="33DE282A" w14:textId="77777777" w:rsidTr="0006193F">
        <w:trPr>
          <w:trHeight w:val="824"/>
          <w:jc w:val="center"/>
        </w:trPr>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69930F2" w14:textId="77777777" w:rsidR="002466F8" w:rsidRPr="00665EBC" w:rsidRDefault="002466F8" w:rsidP="0006193F">
            <w:pPr>
              <w:snapToGrid w:val="0"/>
              <w:rPr>
                <w:szCs w:val="21"/>
              </w:rPr>
            </w:pPr>
            <w:r w:rsidRPr="00665EBC">
              <w:rPr>
                <w:szCs w:val="21"/>
              </w:rPr>
              <w:t>7.3</w:t>
            </w:r>
          </w:p>
          <w:p w14:paraId="1DF7A8F4" w14:textId="77777777" w:rsidR="002466F8" w:rsidRPr="00665EBC" w:rsidRDefault="002466F8" w:rsidP="0006193F">
            <w:pPr>
              <w:snapToGrid w:val="0"/>
              <w:rPr>
                <w:szCs w:val="21"/>
              </w:rPr>
            </w:pPr>
            <w:r w:rsidRPr="00665EBC">
              <w:rPr>
                <w:rFonts w:hint="eastAsia"/>
                <w:szCs w:val="21"/>
              </w:rPr>
              <w:t>密封性</w:t>
            </w:r>
          </w:p>
        </w:tc>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411967D7" w14:textId="1249921C" w:rsidR="002466F8" w:rsidRPr="00665EBC" w:rsidRDefault="002F7E33" w:rsidP="0006193F">
            <w:pPr>
              <w:snapToGrid w:val="0"/>
              <w:ind w:firstLineChars="200" w:firstLine="420"/>
              <w:rPr>
                <w:szCs w:val="21"/>
              </w:rPr>
            </w:pPr>
            <w:r w:rsidRPr="00665EBC">
              <w:rPr>
                <w:rFonts w:hint="eastAsia"/>
                <w:szCs w:val="21"/>
              </w:rPr>
              <w:t>流量计应具有良好的密封性，正常工作时无渗漏、泄漏。</w:t>
            </w:r>
          </w:p>
          <w:p w14:paraId="06B17CB9" w14:textId="582FEF5E" w:rsidR="002466F8" w:rsidRPr="00665EBC" w:rsidRDefault="00E20885" w:rsidP="00E20885">
            <w:pPr>
              <w:snapToGrid w:val="0"/>
              <w:ind w:firstLineChars="200" w:firstLine="420"/>
              <w:rPr>
                <w:szCs w:val="21"/>
              </w:rPr>
            </w:pPr>
            <w:r w:rsidRPr="00665EBC">
              <w:rPr>
                <w:rFonts w:hint="eastAsia"/>
                <w:szCs w:val="21"/>
              </w:rPr>
              <w:t>检定压力</w:t>
            </w:r>
          </w:p>
          <w:p w14:paraId="620A81F9" w14:textId="77777777" w:rsidR="002466F8" w:rsidRPr="00665EBC" w:rsidRDefault="002466F8" w:rsidP="0006193F">
            <w:pPr>
              <w:snapToGrid w:val="0"/>
              <w:jc w:val="left"/>
              <w:rPr>
                <w:szCs w:val="21"/>
              </w:rPr>
            </w:pPr>
            <w:r w:rsidRPr="00665EBC">
              <w:rPr>
                <w:szCs w:val="21"/>
                <w:u w:val="single"/>
              </w:rPr>
              <w:t xml:space="preserve">        </w:t>
            </w:r>
            <w:r w:rsidRPr="00665EBC">
              <w:rPr>
                <w:szCs w:val="21"/>
              </w:rPr>
              <w:t xml:space="preserve"> MPa</w:t>
            </w:r>
          </w:p>
        </w:tc>
        <w:tc>
          <w:tcPr>
            <w:tcW w:w="2171" w:type="dxa"/>
            <w:tcBorders>
              <w:top w:val="single" w:sz="4" w:space="0" w:color="auto"/>
              <w:left w:val="single" w:sz="4" w:space="0" w:color="auto"/>
              <w:bottom w:val="single" w:sz="4" w:space="0" w:color="auto"/>
              <w:right w:val="single" w:sz="4" w:space="0" w:color="auto"/>
            </w:tcBorders>
            <w:vAlign w:val="center"/>
          </w:tcPr>
          <w:p w14:paraId="48291336" w14:textId="77777777" w:rsidR="002466F8" w:rsidRPr="00665EBC" w:rsidRDefault="002466F8" w:rsidP="0006193F">
            <w:pPr>
              <w:snapToGrid w:val="0"/>
              <w:jc w:val="center"/>
              <w:rPr>
                <w:szCs w:val="21"/>
              </w:rPr>
            </w:pPr>
          </w:p>
        </w:tc>
        <w:tc>
          <w:tcPr>
            <w:tcW w:w="2984" w:type="dxa"/>
            <w:tcBorders>
              <w:top w:val="single" w:sz="4" w:space="0" w:color="auto"/>
              <w:left w:val="single" w:sz="4" w:space="0" w:color="auto"/>
              <w:bottom w:val="single" w:sz="4" w:space="0" w:color="auto"/>
              <w:right w:val="single" w:sz="4" w:space="0" w:color="auto"/>
            </w:tcBorders>
            <w:vAlign w:val="center"/>
          </w:tcPr>
          <w:p w14:paraId="6AD2CBB7" w14:textId="77777777" w:rsidR="002466F8" w:rsidRPr="00665EBC" w:rsidRDefault="002466F8" w:rsidP="0006193F">
            <w:pPr>
              <w:tabs>
                <w:tab w:val="left" w:pos="3060"/>
              </w:tabs>
              <w:snapToGrid w:val="0"/>
              <w:jc w:val="center"/>
              <w:rPr>
                <w:szCs w:val="21"/>
              </w:rPr>
            </w:pPr>
          </w:p>
        </w:tc>
      </w:tr>
      <w:tr w:rsidR="00665EBC" w:rsidRPr="00665EBC" w14:paraId="3BD77532" w14:textId="77777777" w:rsidTr="0006193F">
        <w:trPr>
          <w:trHeight w:val="835"/>
          <w:jc w:val="center"/>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6CB79052" w14:textId="77777777" w:rsidR="002466F8" w:rsidRPr="00665EBC" w:rsidRDefault="002466F8" w:rsidP="0006193F">
            <w:pPr>
              <w:widowControl/>
              <w:snapToGrid w:val="0"/>
              <w:jc w:val="left"/>
              <w:rPr>
                <w:szCs w:val="21"/>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9289B6A" w14:textId="77777777" w:rsidR="002466F8" w:rsidRPr="00665EBC" w:rsidRDefault="002466F8" w:rsidP="0006193F">
            <w:pPr>
              <w:widowControl/>
              <w:snapToGrid w:val="0"/>
              <w:jc w:val="left"/>
              <w:rPr>
                <w:szCs w:val="21"/>
              </w:rPr>
            </w:pPr>
          </w:p>
        </w:tc>
        <w:tc>
          <w:tcPr>
            <w:tcW w:w="2171" w:type="dxa"/>
            <w:tcBorders>
              <w:top w:val="single" w:sz="4" w:space="0" w:color="auto"/>
              <w:left w:val="single" w:sz="4" w:space="0" w:color="auto"/>
              <w:bottom w:val="single" w:sz="4" w:space="0" w:color="auto"/>
              <w:right w:val="single" w:sz="4" w:space="0" w:color="auto"/>
            </w:tcBorders>
            <w:vAlign w:val="center"/>
          </w:tcPr>
          <w:p w14:paraId="05DF14A4" w14:textId="77777777" w:rsidR="002466F8" w:rsidRPr="00665EBC" w:rsidRDefault="002466F8" w:rsidP="0006193F">
            <w:pPr>
              <w:snapToGrid w:val="0"/>
              <w:jc w:val="center"/>
              <w:rPr>
                <w:szCs w:val="21"/>
              </w:rPr>
            </w:pPr>
          </w:p>
        </w:tc>
        <w:tc>
          <w:tcPr>
            <w:tcW w:w="2984" w:type="dxa"/>
            <w:tcBorders>
              <w:top w:val="single" w:sz="4" w:space="0" w:color="auto"/>
              <w:left w:val="single" w:sz="4" w:space="0" w:color="auto"/>
              <w:bottom w:val="single" w:sz="4" w:space="0" w:color="auto"/>
              <w:right w:val="single" w:sz="4" w:space="0" w:color="auto"/>
            </w:tcBorders>
            <w:vAlign w:val="center"/>
          </w:tcPr>
          <w:p w14:paraId="5A2796F7" w14:textId="77777777" w:rsidR="002466F8" w:rsidRPr="00665EBC" w:rsidRDefault="002466F8" w:rsidP="0006193F">
            <w:pPr>
              <w:tabs>
                <w:tab w:val="left" w:pos="3060"/>
              </w:tabs>
              <w:snapToGrid w:val="0"/>
              <w:jc w:val="center"/>
              <w:rPr>
                <w:szCs w:val="21"/>
              </w:rPr>
            </w:pPr>
          </w:p>
        </w:tc>
      </w:tr>
      <w:tr w:rsidR="00665EBC" w:rsidRPr="00665EBC" w14:paraId="72D4553E" w14:textId="77777777" w:rsidTr="0006193F">
        <w:trPr>
          <w:trHeight w:val="986"/>
          <w:jc w:val="center"/>
        </w:trPr>
        <w:tc>
          <w:tcPr>
            <w:tcW w:w="1724" w:type="dxa"/>
            <w:vMerge/>
            <w:tcBorders>
              <w:top w:val="single" w:sz="4" w:space="0" w:color="auto"/>
              <w:left w:val="single" w:sz="4" w:space="0" w:color="auto"/>
              <w:bottom w:val="single" w:sz="4" w:space="0" w:color="auto"/>
              <w:right w:val="single" w:sz="4" w:space="0" w:color="auto"/>
            </w:tcBorders>
            <w:vAlign w:val="center"/>
            <w:hideMark/>
          </w:tcPr>
          <w:p w14:paraId="53B7D57B" w14:textId="77777777" w:rsidR="002466F8" w:rsidRPr="00665EBC" w:rsidRDefault="002466F8" w:rsidP="0006193F">
            <w:pPr>
              <w:widowControl/>
              <w:snapToGrid w:val="0"/>
              <w:jc w:val="left"/>
              <w:rPr>
                <w:szCs w:val="21"/>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E85B31D" w14:textId="77777777" w:rsidR="002466F8" w:rsidRPr="00665EBC" w:rsidRDefault="002466F8" w:rsidP="0006193F">
            <w:pPr>
              <w:widowControl/>
              <w:snapToGrid w:val="0"/>
              <w:jc w:val="left"/>
              <w:rPr>
                <w:szCs w:val="21"/>
              </w:rPr>
            </w:pPr>
          </w:p>
        </w:tc>
        <w:tc>
          <w:tcPr>
            <w:tcW w:w="2171" w:type="dxa"/>
            <w:tcBorders>
              <w:top w:val="single" w:sz="4" w:space="0" w:color="auto"/>
              <w:left w:val="single" w:sz="4" w:space="0" w:color="auto"/>
              <w:bottom w:val="single" w:sz="4" w:space="0" w:color="auto"/>
              <w:right w:val="single" w:sz="4" w:space="0" w:color="auto"/>
            </w:tcBorders>
            <w:vAlign w:val="center"/>
          </w:tcPr>
          <w:p w14:paraId="7A353ACB" w14:textId="77777777" w:rsidR="002466F8" w:rsidRPr="00665EBC" w:rsidRDefault="002466F8" w:rsidP="0006193F">
            <w:pPr>
              <w:snapToGrid w:val="0"/>
              <w:jc w:val="center"/>
              <w:rPr>
                <w:szCs w:val="21"/>
              </w:rPr>
            </w:pPr>
          </w:p>
        </w:tc>
        <w:tc>
          <w:tcPr>
            <w:tcW w:w="2984" w:type="dxa"/>
            <w:tcBorders>
              <w:top w:val="single" w:sz="4" w:space="0" w:color="auto"/>
              <w:left w:val="single" w:sz="4" w:space="0" w:color="auto"/>
              <w:bottom w:val="single" w:sz="4" w:space="0" w:color="auto"/>
              <w:right w:val="single" w:sz="4" w:space="0" w:color="auto"/>
            </w:tcBorders>
            <w:vAlign w:val="center"/>
          </w:tcPr>
          <w:p w14:paraId="671D8716" w14:textId="77777777" w:rsidR="002466F8" w:rsidRPr="00665EBC" w:rsidRDefault="002466F8" w:rsidP="0006193F">
            <w:pPr>
              <w:tabs>
                <w:tab w:val="left" w:pos="3060"/>
              </w:tabs>
              <w:snapToGrid w:val="0"/>
              <w:jc w:val="center"/>
              <w:rPr>
                <w:szCs w:val="21"/>
              </w:rPr>
            </w:pPr>
          </w:p>
        </w:tc>
      </w:tr>
      <w:tr w:rsidR="00665EBC" w:rsidRPr="00665EBC" w14:paraId="58E7DA4E" w14:textId="77777777" w:rsidTr="0006193F">
        <w:trPr>
          <w:trHeight w:val="812"/>
          <w:jc w:val="center"/>
        </w:trPr>
        <w:tc>
          <w:tcPr>
            <w:tcW w:w="8862" w:type="dxa"/>
            <w:gridSpan w:val="4"/>
            <w:tcBorders>
              <w:top w:val="single" w:sz="4" w:space="0" w:color="auto"/>
              <w:left w:val="single" w:sz="4" w:space="0" w:color="auto"/>
              <w:bottom w:val="single" w:sz="4" w:space="0" w:color="auto"/>
              <w:right w:val="single" w:sz="4" w:space="0" w:color="auto"/>
            </w:tcBorders>
            <w:vAlign w:val="center"/>
            <w:hideMark/>
          </w:tcPr>
          <w:p w14:paraId="56D72E33" w14:textId="77777777" w:rsidR="002466F8" w:rsidRPr="00665EBC" w:rsidRDefault="002466F8" w:rsidP="0006193F">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p>
          <w:p w14:paraId="18142BFA" w14:textId="77777777" w:rsidR="00637CF8" w:rsidRPr="00665EBC" w:rsidRDefault="00637CF8" w:rsidP="0006193F">
            <w:pPr>
              <w:snapToGrid w:val="0"/>
              <w:spacing w:beforeLines="100" w:before="240"/>
              <w:rPr>
                <w:szCs w:val="21"/>
              </w:rPr>
            </w:pPr>
            <w:r w:rsidRPr="00665EBC">
              <w:rPr>
                <w:rFonts w:hint="eastAsia"/>
                <w:spacing w:val="-8"/>
                <w:szCs w:val="21"/>
              </w:rPr>
              <w:t>试验设备：</w:t>
            </w:r>
          </w:p>
        </w:tc>
      </w:tr>
    </w:tbl>
    <w:p w14:paraId="51AEBCEC" w14:textId="77777777" w:rsidR="00727585" w:rsidRPr="00665EBC" w:rsidRDefault="008B7CA7" w:rsidP="0006193F">
      <w:pPr>
        <w:pStyle w:val="afff9"/>
        <w:snapToGrid w:val="0"/>
        <w:spacing w:beforeLines="100" w:before="240"/>
        <w:ind w:firstLineChars="49" w:firstLine="103"/>
        <w:rPr>
          <w:u w:val="single"/>
        </w:rPr>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p w14:paraId="37929ABA" w14:textId="77777777" w:rsidR="008B7CA7" w:rsidRPr="00665EBC" w:rsidRDefault="008B7CA7" w:rsidP="008B7CA7">
      <w:pPr>
        <w:pStyle w:val="afff9"/>
        <w:spacing w:line="480" w:lineRule="auto"/>
        <w:ind w:firstLineChars="49" w:firstLine="103"/>
        <w:rPr>
          <w:u w:val="single"/>
        </w:rPr>
      </w:pPr>
    </w:p>
    <w:p w14:paraId="47AC3282" w14:textId="77777777" w:rsidR="0006193F" w:rsidRPr="00665EBC" w:rsidRDefault="0006193F" w:rsidP="002466F8">
      <w:pPr>
        <w:pStyle w:val="afff9"/>
        <w:spacing w:line="480" w:lineRule="auto"/>
        <w:ind w:firstLineChars="0" w:firstLine="0"/>
        <w:jc w:val="center"/>
        <w:rPr>
          <w:sz w:val="24"/>
        </w:rPr>
      </w:pPr>
    </w:p>
    <w:p w14:paraId="341A7421" w14:textId="6C9A0F3A" w:rsidR="002466F8" w:rsidRPr="00665EBC" w:rsidRDefault="00005BF1" w:rsidP="0006193F">
      <w:pPr>
        <w:pStyle w:val="afff9"/>
        <w:spacing w:beforeLines="100" w:before="240"/>
        <w:ind w:firstLineChars="0" w:firstLine="0"/>
        <w:jc w:val="center"/>
        <w:rPr>
          <w:szCs w:val="21"/>
        </w:rPr>
      </w:pPr>
      <w:r w:rsidRPr="00665EBC">
        <w:rPr>
          <w:rFonts w:hint="eastAsia"/>
          <w:szCs w:val="21"/>
        </w:rPr>
        <w:t>5</w:t>
      </w:r>
      <w:r w:rsidR="0006193F" w:rsidRPr="00665EBC">
        <w:rPr>
          <w:szCs w:val="21"/>
        </w:rPr>
        <w:t>、</w:t>
      </w:r>
      <w:r w:rsidR="002466F8" w:rsidRPr="00665EBC">
        <w:rPr>
          <w:rFonts w:hint="eastAsia"/>
          <w:szCs w:val="21"/>
        </w:rPr>
        <w:t>功能性要求试验原始记录</w:t>
      </w:r>
    </w:p>
    <w:p w14:paraId="75E5D3BA" w14:textId="77777777" w:rsidR="0006193F" w:rsidRPr="00665EBC" w:rsidRDefault="0006193F" w:rsidP="0006193F">
      <w:pPr>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0CF87A30" w14:textId="77777777" w:rsidR="0006193F" w:rsidRPr="00665EBC" w:rsidRDefault="0006193F" w:rsidP="0006193F">
      <w:pPr>
        <w:snapToGrid w:val="0"/>
        <w:spacing w:beforeLines="100" w:before="240"/>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656"/>
        <w:gridCol w:w="1383"/>
        <w:gridCol w:w="2313"/>
      </w:tblGrid>
      <w:tr w:rsidR="00665EBC" w:rsidRPr="00665EBC" w14:paraId="46831165" w14:textId="77777777" w:rsidTr="008B7CA7">
        <w:trPr>
          <w:trHeight w:val="440"/>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3744167" w14:textId="77777777" w:rsidR="002466F8" w:rsidRPr="00665EBC" w:rsidRDefault="002466F8" w:rsidP="0006193F">
            <w:pPr>
              <w:snapToGrid w:val="0"/>
              <w:jc w:val="center"/>
              <w:rPr>
                <w:szCs w:val="21"/>
              </w:rPr>
            </w:pPr>
            <w:r w:rsidRPr="00665EBC">
              <w:rPr>
                <w:rFonts w:hint="eastAsia"/>
                <w:szCs w:val="21"/>
              </w:rPr>
              <w:t>项目名称</w:t>
            </w:r>
          </w:p>
        </w:tc>
        <w:tc>
          <w:tcPr>
            <w:tcW w:w="2083" w:type="pct"/>
            <w:tcBorders>
              <w:top w:val="single" w:sz="4" w:space="0" w:color="auto"/>
              <w:left w:val="single" w:sz="4" w:space="0" w:color="auto"/>
              <w:bottom w:val="single" w:sz="4" w:space="0" w:color="auto"/>
              <w:right w:val="single" w:sz="4" w:space="0" w:color="auto"/>
            </w:tcBorders>
            <w:vAlign w:val="center"/>
            <w:hideMark/>
          </w:tcPr>
          <w:p w14:paraId="0DFDEE94" w14:textId="77777777" w:rsidR="002466F8" w:rsidRPr="00665EBC" w:rsidRDefault="002466F8" w:rsidP="0006193F">
            <w:pPr>
              <w:snapToGrid w:val="0"/>
              <w:jc w:val="center"/>
              <w:rPr>
                <w:szCs w:val="21"/>
              </w:rPr>
            </w:pPr>
            <w:r w:rsidRPr="00665EBC">
              <w:rPr>
                <w:rFonts w:hint="eastAsia"/>
                <w:szCs w:val="21"/>
              </w:rPr>
              <w:t>型式评价大纲要求</w:t>
            </w:r>
          </w:p>
        </w:tc>
        <w:tc>
          <w:tcPr>
            <w:tcW w:w="788" w:type="pct"/>
            <w:tcBorders>
              <w:top w:val="single" w:sz="4" w:space="0" w:color="auto"/>
              <w:left w:val="single" w:sz="4" w:space="0" w:color="auto"/>
              <w:bottom w:val="single" w:sz="4" w:space="0" w:color="auto"/>
              <w:right w:val="single" w:sz="4" w:space="0" w:color="auto"/>
            </w:tcBorders>
            <w:vAlign w:val="center"/>
            <w:hideMark/>
          </w:tcPr>
          <w:p w14:paraId="61B6554B" w14:textId="77777777" w:rsidR="002466F8" w:rsidRPr="00665EBC" w:rsidRDefault="002466F8" w:rsidP="0006193F">
            <w:pPr>
              <w:snapToGrid w:val="0"/>
              <w:jc w:val="center"/>
              <w:rPr>
                <w:szCs w:val="21"/>
              </w:rPr>
            </w:pPr>
            <w:r w:rsidRPr="00665EBC">
              <w:rPr>
                <w:rFonts w:hint="eastAsia"/>
                <w:szCs w:val="21"/>
              </w:rPr>
              <w:t>样品编号</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AF2FA8F" w14:textId="77777777" w:rsidR="002466F8" w:rsidRPr="00665EBC" w:rsidRDefault="002466F8" w:rsidP="0006193F">
            <w:pPr>
              <w:snapToGrid w:val="0"/>
              <w:jc w:val="center"/>
              <w:rPr>
                <w:szCs w:val="21"/>
              </w:rPr>
            </w:pPr>
            <w:r w:rsidRPr="00665EBC">
              <w:rPr>
                <w:rFonts w:hint="eastAsia"/>
                <w:szCs w:val="21"/>
              </w:rPr>
              <w:t>实测结果</w:t>
            </w:r>
          </w:p>
        </w:tc>
      </w:tr>
      <w:tr w:rsidR="00665EBC" w:rsidRPr="00665EBC" w14:paraId="6E11637A" w14:textId="77777777" w:rsidTr="008B7CA7">
        <w:trPr>
          <w:trHeight w:val="49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2D3F3A8A" w14:textId="77777777" w:rsidR="002466F8" w:rsidRPr="00665EBC" w:rsidRDefault="002466F8" w:rsidP="0006193F">
            <w:pPr>
              <w:snapToGrid w:val="0"/>
              <w:rPr>
                <w:szCs w:val="21"/>
              </w:rPr>
            </w:pPr>
            <w:r w:rsidRPr="00665EBC">
              <w:rPr>
                <w:szCs w:val="21"/>
              </w:rPr>
              <w:t>7.4</w:t>
            </w:r>
          </w:p>
          <w:p w14:paraId="6DB59AB8" w14:textId="77777777" w:rsidR="002466F8" w:rsidRPr="00665EBC" w:rsidRDefault="002466F8" w:rsidP="0006193F">
            <w:pPr>
              <w:snapToGrid w:val="0"/>
              <w:rPr>
                <w:szCs w:val="21"/>
              </w:rPr>
            </w:pPr>
            <w:r w:rsidRPr="00665EBC">
              <w:rPr>
                <w:rFonts w:hint="eastAsia"/>
                <w:szCs w:val="21"/>
              </w:rPr>
              <w:t>功能</w:t>
            </w:r>
            <w:r w:rsidR="00FF5CF0" w:rsidRPr="00665EBC">
              <w:rPr>
                <w:rFonts w:hint="eastAsia"/>
                <w:szCs w:val="21"/>
              </w:rPr>
              <w:t>性要求</w:t>
            </w:r>
          </w:p>
        </w:tc>
        <w:tc>
          <w:tcPr>
            <w:tcW w:w="2083" w:type="pct"/>
            <w:vMerge w:val="restart"/>
            <w:tcBorders>
              <w:top w:val="single" w:sz="4" w:space="0" w:color="auto"/>
              <w:left w:val="single" w:sz="4" w:space="0" w:color="auto"/>
              <w:bottom w:val="single" w:sz="4" w:space="0" w:color="auto"/>
              <w:right w:val="single" w:sz="4" w:space="0" w:color="auto"/>
            </w:tcBorders>
            <w:vAlign w:val="center"/>
            <w:hideMark/>
          </w:tcPr>
          <w:p w14:paraId="6AFD75D5" w14:textId="77777777" w:rsidR="002466F8" w:rsidRPr="00665EBC" w:rsidRDefault="002466F8" w:rsidP="0006193F">
            <w:pPr>
              <w:snapToGrid w:val="0"/>
              <w:rPr>
                <w:szCs w:val="21"/>
              </w:rPr>
            </w:pPr>
            <w:r w:rsidRPr="00665EBC">
              <w:rPr>
                <w:szCs w:val="21"/>
              </w:rPr>
              <w:t xml:space="preserve">7.4.1 </w:t>
            </w:r>
            <w:r w:rsidRPr="00665EBC">
              <w:rPr>
                <w:rFonts w:hint="eastAsia"/>
                <w:szCs w:val="21"/>
              </w:rPr>
              <w:t>工作电源欠压</w:t>
            </w:r>
          </w:p>
          <w:p w14:paraId="1EA24D1C" w14:textId="77777777" w:rsidR="002466F8" w:rsidRPr="00665EBC" w:rsidRDefault="00F1162E" w:rsidP="0006193F">
            <w:pPr>
              <w:pStyle w:val="affa"/>
              <w:snapToGrid w:val="0"/>
              <w:ind w:firstLine="420"/>
              <w:rPr>
                <w:rFonts w:ascii="Times New Roman" w:eastAsia="宋体" w:hAnsi="Times New Roman"/>
                <w:szCs w:val="21"/>
              </w:rPr>
            </w:pPr>
            <w:r w:rsidRPr="00665EBC">
              <w:rPr>
                <w:rFonts w:ascii="Times New Roman" w:eastAsia="宋体" w:hAnsi="Times New Roman" w:hint="eastAsia"/>
                <w:szCs w:val="21"/>
              </w:rPr>
              <w:t>采用电池供电的</w:t>
            </w:r>
            <w:r w:rsidRPr="00665EBC">
              <w:rPr>
                <w:rFonts w:ascii="Times New Roman" w:eastAsia="宋体" w:hAnsi="Times New Roman"/>
                <w:szCs w:val="21"/>
              </w:rPr>
              <w:t>流量计</w:t>
            </w:r>
            <w:r w:rsidRPr="00665EBC">
              <w:rPr>
                <w:rFonts w:ascii="Times New Roman" w:eastAsia="宋体" w:hAnsi="Times New Roman" w:hint="eastAsia"/>
                <w:szCs w:val="21"/>
              </w:rPr>
              <w:t>，当</w:t>
            </w:r>
            <w:r w:rsidRPr="00665EBC">
              <w:rPr>
                <w:rFonts w:ascii="Times New Roman" w:eastAsia="宋体" w:hAnsi="Times New Roman"/>
                <w:szCs w:val="21"/>
              </w:rPr>
              <w:t>电池电压降至</w:t>
            </w:r>
            <w:r w:rsidRPr="00665EBC">
              <w:rPr>
                <w:rFonts w:ascii="Times New Roman" w:eastAsia="宋体" w:hAnsi="Times New Roman" w:hint="eastAsia"/>
                <w:szCs w:val="21"/>
              </w:rPr>
              <w:t>低</w:t>
            </w:r>
            <w:r w:rsidRPr="00665EBC">
              <w:rPr>
                <w:rFonts w:ascii="Times New Roman" w:eastAsia="宋体" w:hAnsi="Times New Roman"/>
                <w:szCs w:val="21"/>
              </w:rPr>
              <w:t>电压</w:t>
            </w:r>
            <w:r w:rsidRPr="00665EBC">
              <w:rPr>
                <w:rFonts w:ascii="Times New Roman" w:eastAsia="宋体" w:hAnsi="Times New Roman" w:hint="eastAsia"/>
                <w:szCs w:val="21"/>
              </w:rPr>
              <w:t>设定</w:t>
            </w:r>
            <w:r w:rsidRPr="00665EBC">
              <w:rPr>
                <w:rFonts w:ascii="Times New Roman" w:eastAsia="宋体" w:hAnsi="Times New Roman"/>
                <w:szCs w:val="21"/>
              </w:rPr>
              <w:t>值时，应有明确的</w:t>
            </w:r>
            <w:r w:rsidRPr="00665EBC">
              <w:rPr>
                <w:rFonts w:ascii="Times New Roman" w:eastAsia="宋体" w:hAnsi="Times New Roman" w:hint="eastAsia"/>
                <w:szCs w:val="21"/>
              </w:rPr>
              <w:t>文字、符号或声光</w:t>
            </w:r>
            <w:r w:rsidRPr="00665EBC">
              <w:rPr>
                <w:rFonts w:ascii="Times New Roman" w:eastAsia="宋体" w:hAnsi="Times New Roman"/>
                <w:szCs w:val="21"/>
              </w:rPr>
              <w:t>提示</w:t>
            </w:r>
            <w:r w:rsidRPr="00665EBC">
              <w:rPr>
                <w:rFonts w:ascii="Times New Roman" w:eastAsia="宋体" w:hAnsi="Times New Roman" w:hint="eastAsia"/>
                <w:szCs w:val="21"/>
              </w:rPr>
              <w:t>。</w:t>
            </w:r>
          </w:p>
          <w:p w14:paraId="189E6949" w14:textId="5374FFFD" w:rsidR="000F34C0" w:rsidRPr="00665EBC" w:rsidRDefault="000F34C0" w:rsidP="0006193F">
            <w:pPr>
              <w:pStyle w:val="affa"/>
              <w:snapToGrid w:val="0"/>
              <w:ind w:firstLine="420"/>
              <w:rPr>
                <w:szCs w:val="21"/>
              </w:rPr>
            </w:pPr>
            <w:bookmarkStart w:id="247" w:name="OLE_LINK32"/>
            <w:bookmarkStart w:id="248" w:name="OLE_LINK33"/>
            <w:r w:rsidRPr="00665EBC">
              <w:rPr>
                <w:rFonts w:ascii="Times New Roman" w:eastAsia="宋体" w:hAnsi="Times New Roman"/>
                <w:szCs w:val="21"/>
              </w:rPr>
              <w:t>设置电压：</w:t>
            </w:r>
            <w:r w:rsidRPr="00665EBC">
              <w:rPr>
                <w:rFonts w:ascii="Times New Roman" w:hAnsi="Times New Roman"/>
                <w:spacing w:val="-8"/>
                <w:szCs w:val="21"/>
                <w:u w:val="single"/>
              </w:rPr>
              <w:t xml:space="preserve">    </w:t>
            </w:r>
            <w:r w:rsidRPr="00665EBC">
              <w:rPr>
                <w:rFonts w:ascii="Times New Roman" w:eastAsiaTheme="minorEastAsia" w:hAnsi="Times New Roman" w:hint="eastAsia"/>
                <w:spacing w:val="-8"/>
                <w:szCs w:val="21"/>
                <w:u w:val="single"/>
              </w:rPr>
              <w:t xml:space="preserve">   </w:t>
            </w:r>
            <w:r w:rsidRPr="00665EBC">
              <w:rPr>
                <w:rFonts w:ascii="Times New Roman" w:hAnsi="Times New Roman"/>
                <w:spacing w:val="-8"/>
                <w:szCs w:val="21"/>
                <w:u w:val="single"/>
              </w:rPr>
              <w:t xml:space="preserve">  </w:t>
            </w:r>
            <w:r w:rsidRPr="00665EBC">
              <w:rPr>
                <w:rFonts w:ascii="Times New Roman" w:hAnsi="Times New Roman"/>
                <w:szCs w:val="21"/>
              </w:rPr>
              <w:t xml:space="preserve"> </w:t>
            </w:r>
            <w:r w:rsidRPr="00665EBC">
              <w:rPr>
                <w:rFonts w:ascii="Times New Roman" w:eastAsiaTheme="minorEastAsia" w:hAnsi="Times New Roman"/>
                <w:szCs w:val="21"/>
              </w:rPr>
              <w:t>V</w:t>
            </w:r>
            <w:bookmarkEnd w:id="247"/>
            <w:bookmarkEnd w:id="248"/>
          </w:p>
        </w:tc>
        <w:tc>
          <w:tcPr>
            <w:tcW w:w="788" w:type="pct"/>
            <w:tcBorders>
              <w:top w:val="single" w:sz="4" w:space="0" w:color="auto"/>
              <w:left w:val="single" w:sz="4" w:space="0" w:color="auto"/>
              <w:bottom w:val="single" w:sz="4" w:space="0" w:color="auto"/>
              <w:right w:val="single" w:sz="4" w:space="0" w:color="auto"/>
            </w:tcBorders>
            <w:vAlign w:val="center"/>
          </w:tcPr>
          <w:p w14:paraId="1039E792" w14:textId="77777777" w:rsidR="002466F8" w:rsidRPr="00665EBC" w:rsidRDefault="002466F8" w:rsidP="0006193F">
            <w:pPr>
              <w:snapToGrid w:val="0"/>
              <w:jc w:val="center"/>
              <w:rPr>
                <w:szCs w:val="21"/>
              </w:rPr>
            </w:pPr>
          </w:p>
        </w:tc>
        <w:tc>
          <w:tcPr>
            <w:tcW w:w="1318" w:type="pct"/>
            <w:tcBorders>
              <w:top w:val="single" w:sz="4" w:space="0" w:color="auto"/>
              <w:left w:val="single" w:sz="4" w:space="0" w:color="auto"/>
              <w:bottom w:val="single" w:sz="4" w:space="0" w:color="auto"/>
              <w:right w:val="single" w:sz="4" w:space="0" w:color="auto"/>
            </w:tcBorders>
            <w:vAlign w:val="center"/>
          </w:tcPr>
          <w:p w14:paraId="18757B8C" w14:textId="77777777" w:rsidR="002466F8" w:rsidRPr="00665EBC" w:rsidRDefault="002466F8" w:rsidP="0006193F">
            <w:pPr>
              <w:tabs>
                <w:tab w:val="left" w:pos="3060"/>
              </w:tabs>
              <w:snapToGrid w:val="0"/>
              <w:jc w:val="center"/>
              <w:rPr>
                <w:szCs w:val="21"/>
              </w:rPr>
            </w:pPr>
          </w:p>
        </w:tc>
      </w:tr>
      <w:tr w:rsidR="00665EBC" w:rsidRPr="00665EBC" w14:paraId="7B2FF3F2" w14:textId="77777777" w:rsidTr="008B7CA7">
        <w:trPr>
          <w:trHeight w:val="5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23350" w14:textId="77777777" w:rsidR="002466F8" w:rsidRPr="00665EBC" w:rsidRDefault="002466F8" w:rsidP="0006193F">
            <w:pPr>
              <w:widowControl/>
              <w:snapToGrid w:val="0"/>
              <w:jc w:val="left"/>
              <w:rPr>
                <w:szCs w:val="21"/>
              </w:rPr>
            </w:pPr>
          </w:p>
        </w:tc>
        <w:tc>
          <w:tcPr>
            <w:tcW w:w="2083" w:type="pct"/>
            <w:vMerge/>
            <w:tcBorders>
              <w:top w:val="single" w:sz="4" w:space="0" w:color="auto"/>
              <w:left w:val="single" w:sz="4" w:space="0" w:color="auto"/>
              <w:bottom w:val="single" w:sz="4" w:space="0" w:color="auto"/>
              <w:right w:val="single" w:sz="4" w:space="0" w:color="auto"/>
            </w:tcBorders>
            <w:vAlign w:val="center"/>
            <w:hideMark/>
          </w:tcPr>
          <w:p w14:paraId="37173E6F" w14:textId="77777777" w:rsidR="002466F8" w:rsidRPr="00665EBC" w:rsidRDefault="002466F8" w:rsidP="0006193F">
            <w:pPr>
              <w:widowControl/>
              <w:snapToGrid w:val="0"/>
              <w:jc w:val="left"/>
              <w:rPr>
                <w:szCs w:val="21"/>
              </w:rPr>
            </w:pPr>
          </w:p>
        </w:tc>
        <w:tc>
          <w:tcPr>
            <w:tcW w:w="788" w:type="pct"/>
            <w:tcBorders>
              <w:top w:val="single" w:sz="4" w:space="0" w:color="auto"/>
              <w:left w:val="single" w:sz="4" w:space="0" w:color="auto"/>
              <w:bottom w:val="single" w:sz="4" w:space="0" w:color="auto"/>
              <w:right w:val="single" w:sz="4" w:space="0" w:color="auto"/>
            </w:tcBorders>
            <w:vAlign w:val="center"/>
          </w:tcPr>
          <w:p w14:paraId="11C2EEE9" w14:textId="77777777" w:rsidR="002466F8" w:rsidRPr="00665EBC" w:rsidRDefault="002466F8" w:rsidP="0006193F">
            <w:pPr>
              <w:snapToGrid w:val="0"/>
              <w:jc w:val="center"/>
              <w:rPr>
                <w:szCs w:val="21"/>
              </w:rPr>
            </w:pPr>
          </w:p>
        </w:tc>
        <w:tc>
          <w:tcPr>
            <w:tcW w:w="1318" w:type="pct"/>
            <w:tcBorders>
              <w:top w:val="single" w:sz="4" w:space="0" w:color="auto"/>
              <w:left w:val="single" w:sz="4" w:space="0" w:color="auto"/>
              <w:bottom w:val="single" w:sz="4" w:space="0" w:color="auto"/>
              <w:right w:val="single" w:sz="4" w:space="0" w:color="auto"/>
            </w:tcBorders>
            <w:vAlign w:val="center"/>
          </w:tcPr>
          <w:p w14:paraId="7E54182A" w14:textId="77777777" w:rsidR="002466F8" w:rsidRPr="00665EBC" w:rsidRDefault="002466F8" w:rsidP="0006193F">
            <w:pPr>
              <w:tabs>
                <w:tab w:val="left" w:pos="3060"/>
              </w:tabs>
              <w:snapToGrid w:val="0"/>
              <w:jc w:val="center"/>
              <w:rPr>
                <w:szCs w:val="21"/>
              </w:rPr>
            </w:pPr>
          </w:p>
        </w:tc>
      </w:tr>
      <w:tr w:rsidR="00665EBC" w:rsidRPr="00665EBC" w14:paraId="627071DB" w14:textId="77777777" w:rsidTr="008B7CA7">
        <w:trPr>
          <w:trHeight w:val="5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E924E" w14:textId="77777777" w:rsidR="002466F8" w:rsidRPr="00665EBC" w:rsidRDefault="002466F8" w:rsidP="0006193F">
            <w:pPr>
              <w:widowControl/>
              <w:snapToGrid w:val="0"/>
              <w:jc w:val="left"/>
              <w:rPr>
                <w:szCs w:val="21"/>
              </w:rPr>
            </w:pPr>
          </w:p>
        </w:tc>
        <w:tc>
          <w:tcPr>
            <w:tcW w:w="2083" w:type="pct"/>
            <w:vMerge/>
            <w:tcBorders>
              <w:top w:val="single" w:sz="4" w:space="0" w:color="auto"/>
              <w:left w:val="single" w:sz="4" w:space="0" w:color="auto"/>
              <w:bottom w:val="single" w:sz="4" w:space="0" w:color="auto"/>
              <w:right w:val="single" w:sz="4" w:space="0" w:color="auto"/>
            </w:tcBorders>
            <w:vAlign w:val="center"/>
            <w:hideMark/>
          </w:tcPr>
          <w:p w14:paraId="392FC33B" w14:textId="77777777" w:rsidR="002466F8" w:rsidRPr="00665EBC" w:rsidRDefault="002466F8" w:rsidP="0006193F">
            <w:pPr>
              <w:widowControl/>
              <w:snapToGrid w:val="0"/>
              <w:jc w:val="left"/>
              <w:rPr>
                <w:szCs w:val="21"/>
              </w:rPr>
            </w:pPr>
          </w:p>
        </w:tc>
        <w:tc>
          <w:tcPr>
            <w:tcW w:w="788" w:type="pct"/>
            <w:tcBorders>
              <w:top w:val="single" w:sz="4" w:space="0" w:color="auto"/>
              <w:left w:val="single" w:sz="4" w:space="0" w:color="auto"/>
              <w:bottom w:val="single" w:sz="4" w:space="0" w:color="auto"/>
              <w:right w:val="single" w:sz="4" w:space="0" w:color="auto"/>
            </w:tcBorders>
            <w:vAlign w:val="center"/>
          </w:tcPr>
          <w:p w14:paraId="786182E0" w14:textId="77777777" w:rsidR="002466F8" w:rsidRPr="00665EBC" w:rsidRDefault="002466F8" w:rsidP="0006193F">
            <w:pPr>
              <w:snapToGrid w:val="0"/>
              <w:jc w:val="center"/>
              <w:rPr>
                <w:szCs w:val="21"/>
              </w:rPr>
            </w:pPr>
          </w:p>
        </w:tc>
        <w:tc>
          <w:tcPr>
            <w:tcW w:w="1318" w:type="pct"/>
            <w:tcBorders>
              <w:top w:val="single" w:sz="4" w:space="0" w:color="auto"/>
              <w:left w:val="single" w:sz="4" w:space="0" w:color="auto"/>
              <w:bottom w:val="single" w:sz="4" w:space="0" w:color="auto"/>
              <w:right w:val="single" w:sz="4" w:space="0" w:color="auto"/>
            </w:tcBorders>
            <w:vAlign w:val="center"/>
          </w:tcPr>
          <w:p w14:paraId="4FE6C06A" w14:textId="77777777" w:rsidR="002466F8" w:rsidRPr="00665EBC" w:rsidRDefault="002466F8" w:rsidP="0006193F">
            <w:pPr>
              <w:tabs>
                <w:tab w:val="left" w:pos="3060"/>
              </w:tabs>
              <w:snapToGrid w:val="0"/>
              <w:jc w:val="center"/>
              <w:rPr>
                <w:szCs w:val="21"/>
              </w:rPr>
            </w:pPr>
          </w:p>
        </w:tc>
      </w:tr>
      <w:tr w:rsidR="00665EBC" w:rsidRPr="00665EBC" w14:paraId="64BE472F" w14:textId="77777777" w:rsidTr="008B7CA7">
        <w:trPr>
          <w:trHeight w:val="5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CC61D" w14:textId="77777777" w:rsidR="002466F8" w:rsidRPr="00665EBC" w:rsidRDefault="002466F8" w:rsidP="0006193F">
            <w:pPr>
              <w:widowControl/>
              <w:snapToGrid w:val="0"/>
              <w:jc w:val="left"/>
              <w:rPr>
                <w:szCs w:val="21"/>
              </w:rPr>
            </w:pPr>
          </w:p>
        </w:tc>
        <w:tc>
          <w:tcPr>
            <w:tcW w:w="2083" w:type="pct"/>
            <w:vMerge w:val="restart"/>
            <w:tcBorders>
              <w:top w:val="single" w:sz="4" w:space="0" w:color="auto"/>
              <w:left w:val="single" w:sz="4" w:space="0" w:color="auto"/>
              <w:bottom w:val="single" w:sz="4" w:space="0" w:color="auto"/>
              <w:right w:val="single" w:sz="4" w:space="0" w:color="auto"/>
            </w:tcBorders>
            <w:vAlign w:val="center"/>
            <w:hideMark/>
          </w:tcPr>
          <w:p w14:paraId="60D8FB0F" w14:textId="77777777" w:rsidR="00F1162E" w:rsidRPr="00665EBC" w:rsidRDefault="00F1162E" w:rsidP="0006193F">
            <w:pPr>
              <w:snapToGrid w:val="0"/>
              <w:rPr>
                <w:szCs w:val="21"/>
              </w:rPr>
            </w:pPr>
            <w:r w:rsidRPr="00665EBC">
              <w:rPr>
                <w:szCs w:val="21"/>
              </w:rPr>
              <w:t>7.4.2</w:t>
            </w:r>
            <w:r w:rsidRPr="00665EBC">
              <w:rPr>
                <w:rFonts w:hint="eastAsia"/>
                <w:szCs w:val="21"/>
              </w:rPr>
              <w:t>断电保护</w:t>
            </w:r>
          </w:p>
          <w:p w14:paraId="3A7A2A51" w14:textId="77777777" w:rsidR="002466F8" w:rsidRPr="00665EBC" w:rsidRDefault="00F1162E" w:rsidP="0006193F">
            <w:pPr>
              <w:snapToGrid w:val="0"/>
              <w:ind w:firstLineChars="200" w:firstLine="420"/>
              <w:rPr>
                <w:szCs w:val="21"/>
              </w:rPr>
            </w:pPr>
            <w:r w:rsidRPr="00665EBC">
              <w:rPr>
                <w:rFonts w:hint="eastAsia"/>
                <w:szCs w:val="21"/>
              </w:rPr>
              <w:t>当电源电压降至欠压设计值或电源中断时，应保证流量计保存的信息和数据不丢失。</w:t>
            </w:r>
          </w:p>
          <w:p w14:paraId="7F2454F3" w14:textId="752D6540" w:rsidR="000F34C0" w:rsidRPr="00665EBC" w:rsidRDefault="000F34C0" w:rsidP="0006193F">
            <w:pPr>
              <w:snapToGrid w:val="0"/>
              <w:ind w:firstLineChars="200" w:firstLine="420"/>
              <w:rPr>
                <w:szCs w:val="21"/>
              </w:rPr>
            </w:pPr>
            <w:r w:rsidRPr="00665EBC">
              <w:rPr>
                <w:szCs w:val="21"/>
              </w:rPr>
              <w:t>设置电压：</w:t>
            </w:r>
            <w:r w:rsidRPr="00665EBC">
              <w:rPr>
                <w:spacing w:val="-8"/>
                <w:szCs w:val="21"/>
                <w:u w:val="single"/>
              </w:rPr>
              <w:t xml:space="preserve">    </w:t>
            </w:r>
            <w:r w:rsidRPr="00665EBC">
              <w:rPr>
                <w:rFonts w:eastAsiaTheme="minorEastAsia" w:hint="eastAsia"/>
                <w:spacing w:val="-8"/>
                <w:szCs w:val="21"/>
                <w:u w:val="single"/>
              </w:rPr>
              <w:t xml:space="preserve">   </w:t>
            </w:r>
            <w:r w:rsidRPr="00665EBC">
              <w:rPr>
                <w:spacing w:val="-8"/>
                <w:szCs w:val="21"/>
                <w:u w:val="single"/>
              </w:rPr>
              <w:t xml:space="preserve">  </w:t>
            </w:r>
            <w:r w:rsidRPr="00665EBC">
              <w:rPr>
                <w:szCs w:val="21"/>
              </w:rPr>
              <w:t xml:space="preserve"> </w:t>
            </w:r>
            <w:r w:rsidRPr="00665EBC">
              <w:rPr>
                <w:rFonts w:eastAsiaTheme="minorEastAsia"/>
                <w:szCs w:val="21"/>
              </w:rPr>
              <w:t>V</w:t>
            </w:r>
          </w:p>
        </w:tc>
        <w:tc>
          <w:tcPr>
            <w:tcW w:w="788" w:type="pct"/>
            <w:tcBorders>
              <w:top w:val="single" w:sz="4" w:space="0" w:color="auto"/>
              <w:left w:val="single" w:sz="4" w:space="0" w:color="auto"/>
              <w:bottom w:val="single" w:sz="4" w:space="0" w:color="auto"/>
              <w:right w:val="single" w:sz="4" w:space="0" w:color="auto"/>
            </w:tcBorders>
            <w:vAlign w:val="center"/>
          </w:tcPr>
          <w:p w14:paraId="2FDBDAB3" w14:textId="77777777" w:rsidR="002466F8" w:rsidRPr="00665EBC" w:rsidRDefault="002466F8" w:rsidP="0006193F">
            <w:pPr>
              <w:snapToGrid w:val="0"/>
              <w:jc w:val="center"/>
              <w:rPr>
                <w:szCs w:val="21"/>
              </w:rPr>
            </w:pPr>
          </w:p>
        </w:tc>
        <w:tc>
          <w:tcPr>
            <w:tcW w:w="1318" w:type="pct"/>
            <w:tcBorders>
              <w:top w:val="single" w:sz="4" w:space="0" w:color="auto"/>
              <w:left w:val="single" w:sz="4" w:space="0" w:color="auto"/>
              <w:bottom w:val="single" w:sz="4" w:space="0" w:color="auto"/>
              <w:right w:val="single" w:sz="4" w:space="0" w:color="auto"/>
            </w:tcBorders>
            <w:vAlign w:val="center"/>
          </w:tcPr>
          <w:p w14:paraId="2061D893" w14:textId="77777777" w:rsidR="002466F8" w:rsidRPr="00665EBC" w:rsidRDefault="002466F8" w:rsidP="0006193F">
            <w:pPr>
              <w:tabs>
                <w:tab w:val="left" w:pos="3060"/>
              </w:tabs>
              <w:snapToGrid w:val="0"/>
              <w:jc w:val="center"/>
              <w:rPr>
                <w:szCs w:val="21"/>
              </w:rPr>
            </w:pPr>
          </w:p>
        </w:tc>
      </w:tr>
      <w:tr w:rsidR="00665EBC" w:rsidRPr="00665EBC" w14:paraId="28FFFED3" w14:textId="77777777" w:rsidTr="008B7CA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DB05C" w14:textId="77777777" w:rsidR="002466F8" w:rsidRPr="00665EBC" w:rsidRDefault="002466F8" w:rsidP="0006193F">
            <w:pPr>
              <w:widowControl/>
              <w:snapToGrid w:val="0"/>
              <w:jc w:val="left"/>
              <w:rPr>
                <w:szCs w:val="21"/>
              </w:rPr>
            </w:pPr>
          </w:p>
        </w:tc>
        <w:tc>
          <w:tcPr>
            <w:tcW w:w="2083" w:type="pct"/>
            <w:vMerge/>
            <w:tcBorders>
              <w:top w:val="single" w:sz="4" w:space="0" w:color="auto"/>
              <w:left w:val="single" w:sz="4" w:space="0" w:color="auto"/>
              <w:bottom w:val="single" w:sz="4" w:space="0" w:color="auto"/>
              <w:right w:val="single" w:sz="4" w:space="0" w:color="auto"/>
            </w:tcBorders>
            <w:vAlign w:val="center"/>
            <w:hideMark/>
          </w:tcPr>
          <w:p w14:paraId="7223B4E7" w14:textId="77777777" w:rsidR="002466F8" w:rsidRPr="00665EBC" w:rsidRDefault="002466F8" w:rsidP="0006193F">
            <w:pPr>
              <w:widowControl/>
              <w:snapToGrid w:val="0"/>
              <w:jc w:val="left"/>
              <w:rPr>
                <w:szCs w:val="21"/>
              </w:rPr>
            </w:pPr>
          </w:p>
        </w:tc>
        <w:tc>
          <w:tcPr>
            <w:tcW w:w="788" w:type="pct"/>
            <w:tcBorders>
              <w:top w:val="single" w:sz="4" w:space="0" w:color="auto"/>
              <w:left w:val="single" w:sz="4" w:space="0" w:color="auto"/>
              <w:bottom w:val="single" w:sz="4" w:space="0" w:color="auto"/>
              <w:right w:val="single" w:sz="4" w:space="0" w:color="auto"/>
            </w:tcBorders>
            <w:vAlign w:val="center"/>
          </w:tcPr>
          <w:p w14:paraId="5EDFE8F1" w14:textId="77777777" w:rsidR="002466F8" w:rsidRPr="00665EBC" w:rsidRDefault="002466F8" w:rsidP="0006193F">
            <w:pPr>
              <w:snapToGrid w:val="0"/>
              <w:jc w:val="center"/>
              <w:rPr>
                <w:szCs w:val="21"/>
              </w:rPr>
            </w:pPr>
          </w:p>
        </w:tc>
        <w:tc>
          <w:tcPr>
            <w:tcW w:w="1318" w:type="pct"/>
            <w:tcBorders>
              <w:top w:val="single" w:sz="4" w:space="0" w:color="auto"/>
              <w:left w:val="single" w:sz="4" w:space="0" w:color="auto"/>
              <w:bottom w:val="single" w:sz="4" w:space="0" w:color="auto"/>
              <w:right w:val="single" w:sz="4" w:space="0" w:color="auto"/>
            </w:tcBorders>
            <w:vAlign w:val="center"/>
          </w:tcPr>
          <w:p w14:paraId="4EF85C76" w14:textId="77777777" w:rsidR="002466F8" w:rsidRPr="00665EBC" w:rsidRDefault="002466F8" w:rsidP="0006193F">
            <w:pPr>
              <w:tabs>
                <w:tab w:val="left" w:pos="3060"/>
              </w:tabs>
              <w:snapToGrid w:val="0"/>
              <w:jc w:val="center"/>
              <w:rPr>
                <w:szCs w:val="21"/>
              </w:rPr>
            </w:pPr>
          </w:p>
        </w:tc>
      </w:tr>
      <w:tr w:rsidR="00665EBC" w:rsidRPr="00665EBC" w14:paraId="3FF9B4F1" w14:textId="77777777" w:rsidTr="008B7CA7">
        <w:trPr>
          <w:trHeight w:val="5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A3F7" w14:textId="77777777" w:rsidR="002466F8" w:rsidRPr="00665EBC" w:rsidRDefault="002466F8" w:rsidP="0006193F">
            <w:pPr>
              <w:widowControl/>
              <w:snapToGrid w:val="0"/>
              <w:jc w:val="left"/>
              <w:rPr>
                <w:szCs w:val="21"/>
              </w:rPr>
            </w:pPr>
          </w:p>
        </w:tc>
        <w:tc>
          <w:tcPr>
            <w:tcW w:w="2083" w:type="pct"/>
            <w:vMerge/>
            <w:tcBorders>
              <w:top w:val="single" w:sz="4" w:space="0" w:color="auto"/>
              <w:left w:val="single" w:sz="4" w:space="0" w:color="auto"/>
              <w:bottom w:val="single" w:sz="4" w:space="0" w:color="auto"/>
              <w:right w:val="single" w:sz="4" w:space="0" w:color="auto"/>
            </w:tcBorders>
            <w:vAlign w:val="center"/>
            <w:hideMark/>
          </w:tcPr>
          <w:p w14:paraId="41A2273A" w14:textId="77777777" w:rsidR="002466F8" w:rsidRPr="00665EBC" w:rsidRDefault="002466F8" w:rsidP="0006193F">
            <w:pPr>
              <w:widowControl/>
              <w:snapToGrid w:val="0"/>
              <w:jc w:val="left"/>
              <w:rPr>
                <w:szCs w:val="21"/>
              </w:rPr>
            </w:pPr>
          </w:p>
        </w:tc>
        <w:tc>
          <w:tcPr>
            <w:tcW w:w="788" w:type="pct"/>
            <w:tcBorders>
              <w:top w:val="single" w:sz="4" w:space="0" w:color="auto"/>
              <w:left w:val="single" w:sz="4" w:space="0" w:color="auto"/>
              <w:bottom w:val="single" w:sz="4" w:space="0" w:color="auto"/>
              <w:right w:val="single" w:sz="4" w:space="0" w:color="auto"/>
            </w:tcBorders>
            <w:vAlign w:val="center"/>
          </w:tcPr>
          <w:p w14:paraId="04C7B683" w14:textId="77777777" w:rsidR="002466F8" w:rsidRPr="00665EBC" w:rsidRDefault="002466F8" w:rsidP="0006193F">
            <w:pPr>
              <w:snapToGrid w:val="0"/>
              <w:jc w:val="center"/>
              <w:rPr>
                <w:szCs w:val="21"/>
              </w:rPr>
            </w:pPr>
          </w:p>
        </w:tc>
        <w:tc>
          <w:tcPr>
            <w:tcW w:w="1318" w:type="pct"/>
            <w:tcBorders>
              <w:top w:val="single" w:sz="4" w:space="0" w:color="auto"/>
              <w:left w:val="single" w:sz="4" w:space="0" w:color="auto"/>
              <w:bottom w:val="single" w:sz="4" w:space="0" w:color="auto"/>
              <w:right w:val="single" w:sz="4" w:space="0" w:color="auto"/>
            </w:tcBorders>
            <w:vAlign w:val="center"/>
          </w:tcPr>
          <w:p w14:paraId="7CB17C47" w14:textId="77777777" w:rsidR="002466F8" w:rsidRPr="00665EBC" w:rsidRDefault="002466F8" w:rsidP="0006193F">
            <w:pPr>
              <w:tabs>
                <w:tab w:val="left" w:pos="3060"/>
              </w:tabs>
              <w:snapToGrid w:val="0"/>
              <w:jc w:val="center"/>
              <w:rPr>
                <w:szCs w:val="21"/>
              </w:rPr>
            </w:pPr>
          </w:p>
        </w:tc>
      </w:tr>
      <w:tr w:rsidR="00665EBC" w:rsidRPr="00665EBC" w14:paraId="72ACFADA" w14:textId="77777777" w:rsidTr="008B7CA7">
        <w:trPr>
          <w:trHeight w:val="69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99F52D9" w14:textId="77777777" w:rsidR="002466F8" w:rsidRPr="00665EBC" w:rsidRDefault="002466F8" w:rsidP="0006193F">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p>
          <w:p w14:paraId="203A2BBF" w14:textId="77777777" w:rsidR="00637CF8" w:rsidRPr="00665EBC" w:rsidRDefault="00637CF8" w:rsidP="0006193F">
            <w:pPr>
              <w:snapToGrid w:val="0"/>
              <w:spacing w:beforeLines="100" w:before="240"/>
              <w:rPr>
                <w:szCs w:val="21"/>
              </w:rPr>
            </w:pPr>
            <w:r w:rsidRPr="00665EBC">
              <w:rPr>
                <w:rFonts w:hint="eastAsia"/>
                <w:spacing w:val="-8"/>
                <w:szCs w:val="21"/>
              </w:rPr>
              <w:t>试验设备：</w:t>
            </w:r>
          </w:p>
        </w:tc>
      </w:tr>
    </w:tbl>
    <w:p w14:paraId="71206D6F" w14:textId="77777777" w:rsidR="002466F8" w:rsidRPr="00665EBC" w:rsidRDefault="008B7CA7" w:rsidP="0006193F">
      <w:pPr>
        <w:pStyle w:val="afff9"/>
        <w:snapToGrid w:val="0"/>
        <w:spacing w:beforeLines="100" w:before="240"/>
        <w:ind w:firstLineChars="0" w:firstLine="0"/>
        <w:rPr>
          <w:szCs w:val="21"/>
        </w:rPr>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p w14:paraId="7174F510" w14:textId="5B281BB1" w:rsidR="002466F8" w:rsidRPr="00665EBC" w:rsidRDefault="00005BF1" w:rsidP="0006193F">
      <w:pPr>
        <w:pStyle w:val="afff9"/>
        <w:adjustRightInd w:val="0"/>
        <w:snapToGrid w:val="0"/>
        <w:spacing w:beforeLines="100" w:before="240"/>
        <w:ind w:firstLineChars="0" w:firstLine="0"/>
        <w:jc w:val="center"/>
        <w:rPr>
          <w:szCs w:val="21"/>
        </w:rPr>
      </w:pPr>
      <w:r w:rsidRPr="00665EBC">
        <w:rPr>
          <w:rFonts w:hint="eastAsia"/>
          <w:szCs w:val="21"/>
        </w:rPr>
        <w:lastRenderedPageBreak/>
        <w:t>6</w:t>
      </w:r>
      <w:r w:rsidR="0006193F" w:rsidRPr="00665EBC">
        <w:rPr>
          <w:rFonts w:hint="eastAsia"/>
          <w:szCs w:val="21"/>
        </w:rPr>
        <w:t>、</w:t>
      </w:r>
      <w:r w:rsidR="002466F8" w:rsidRPr="00665EBC">
        <w:rPr>
          <w:szCs w:val="21"/>
        </w:rPr>
        <w:t xml:space="preserve"> </w:t>
      </w:r>
      <w:r w:rsidR="002466F8" w:rsidRPr="00665EBC">
        <w:rPr>
          <w:rFonts w:hint="eastAsia"/>
          <w:szCs w:val="21"/>
        </w:rPr>
        <w:t>安全性能试验原始记录</w:t>
      </w:r>
    </w:p>
    <w:p w14:paraId="2EEA570E" w14:textId="77777777" w:rsidR="0006193F" w:rsidRPr="00665EBC" w:rsidRDefault="0006193F" w:rsidP="0006193F">
      <w:pPr>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6F1A91D2" w14:textId="77777777" w:rsidR="002466F8" w:rsidRPr="00665EBC" w:rsidRDefault="0006193F" w:rsidP="0006193F">
      <w:pPr>
        <w:snapToGrid w:val="0"/>
        <w:spacing w:beforeLines="100" w:before="240"/>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4017"/>
        <w:gridCol w:w="1418"/>
        <w:gridCol w:w="1703"/>
      </w:tblGrid>
      <w:tr w:rsidR="00665EBC" w:rsidRPr="00665EBC" w14:paraId="189F9CF6" w14:textId="77777777" w:rsidTr="008B7CA7">
        <w:trPr>
          <w:trHeight w:val="440"/>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6959080B" w14:textId="77777777" w:rsidR="002466F8" w:rsidRPr="00665EBC" w:rsidRDefault="002466F8" w:rsidP="0006193F">
            <w:pPr>
              <w:snapToGrid w:val="0"/>
              <w:jc w:val="center"/>
              <w:rPr>
                <w:szCs w:val="21"/>
              </w:rPr>
            </w:pPr>
            <w:r w:rsidRPr="00665EBC">
              <w:rPr>
                <w:rFonts w:hint="eastAsia"/>
                <w:szCs w:val="21"/>
              </w:rPr>
              <w:t>项目名称</w:t>
            </w:r>
          </w:p>
        </w:tc>
        <w:tc>
          <w:tcPr>
            <w:tcW w:w="4017" w:type="dxa"/>
            <w:tcBorders>
              <w:top w:val="single" w:sz="4" w:space="0" w:color="auto"/>
              <w:left w:val="single" w:sz="4" w:space="0" w:color="auto"/>
              <w:bottom w:val="single" w:sz="4" w:space="0" w:color="auto"/>
              <w:right w:val="single" w:sz="4" w:space="0" w:color="auto"/>
            </w:tcBorders>
            <w:vAlign w:val="center"/>
            <w:hideMark/>
          </w:tcPr>
          <w:p w14:paraId="1796776C" w14:textId="77777777" w:rsidR="002466F8" w:rsidRPr="00665EBC" w:rsidRDefault="002466F8" w:rsidP="0006193F">
            <w:pPr>
              <w:snapToGrid w:val="0"/>
              <w:jc w:val="left"/>
              <w:rPr>
                <w:szCs w:val="21"/>
              </w:rPr>
            </w:pPr>
            <w:r w:rsidRPr="00665EBC">
              <w:rPr>
                <w:rFonts w:hint="eastAsia"/>
                <w:szCs w:val="21"/>
              </w:rPr>
              <w:t>型式评价大纲要求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3385" w14:textId="77777777" w:rsidR="002466F8" w:rsidRPr="00665EBC" w:rsidRDefault="002466F8" w:rsidP="0006193F">
            <w:pPr>
              <w:snapToGrid w:val="0"/>
              <w:jc w:val="center"/>
              <w:rPr>
                <w:szCs w:val="21"/>
              </w:rPr>
            </w:pPr>
            <w:r w:rsidRPr="00665EBC">
              <w:rPr>
                <w:rFonts w:hint="eastAsia"/>
                <w:szCs w:val="21"/>
              </w:rPr>
              <w:t>样品编号</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751B28" w14:textId="77777777" w:rsidR="002466F8" w:rsidRPr="00665EBC" w:rsidRDefault="002466F8" w:rsidP="0006193F">
            <w:pPr>
              <w:snapToGrid w:val="0"/>
              <w:jc w:val="center"/>
              <w:rPr>
                <w:szCs w:val="21"/>
              </w:rPr>
            </w:pPr>
            <w:r w:rsidRPr="00665EBC">
              <w:rPr>
                <w:rFonts w:hint="eastAsia"/>
                <w:szCs w:val="21"/>
              </w:rPr>
              <w:t>实测结果</w:t>
            </w:r>
          </w:p>
        </w:tc>
      </w:tr>
      <w:tr w:rsidR="00665EBC" w:rsidRPr="00665EBC" w14:paraId="628EC461" w14:textId="77777777" w:rsidTr="008B7CA7">
        <w:trPr>
          <w:trHeight w:val="604"/>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3E55422A" w14:textId="77777777" w:rsidR="002466F8" w:rsidRPr="00665EBC" w:rsidRDefault="002466F8" w:rsidP="0006193F">
            <w:pPr>
              <w:snapToGrid w:val="0"/>
              <w:rPr>
                <w:szCs w:val="21"/>
              </w:rPr>
            </w:pPr>
            <w:r w:rsidRPr="00665EBC">
              <w:rPr>
                <w:szCs w:val="21"/>
              </w:rPr>
              <w:t>7.5</w:t>
            </w:r>
          </w:p>
          <w:p w14:paraId="67D812F5" w14:textId="77777777" w:rsidR="002466F8" w:rsidRPr="00665EBC" w:rsidRDefault="002466F8" w:rsidP="0006193F">
            <w:pPr>
              <w:snapToGrid w:val="0"/>
              <w:rPr>
                <w:szCs w:val="21"/>
              </w:rPr>
            </w:pPr>
            <w:r w:rsidRPr="00665EBC">
              <w:rPr>
                <w:rFonts w:hint="eastAsia"/>
                <w:szCs w:val="21"/>
              </w:rPr>
              <w:t>安全性能</w:t>
            </w:r>
          </w:p>
        </w:tc>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75C28B4" w14:textId="77777777" w:rsidR="002466F8" w:rsidRPr="00665EBC" w:rsidRDefault="002466F8" w:rsidP="0006193F">
            <w:pPr>
              <w:snapToGrid w:val="0"/>
              <w:jc w:val="left"/>
              <w:rPr>
                <w:szCs w:val="21"/>
              </w:rPr>
            </w:pPr>
            <w:r w:rsidRPr="00665EBC">
              <w:rPr>
                <w:szCs w:val="21"/>
              </w:rPr>
              <w:t xml:space="preserve">7.5.1 </w:t>
            </w:r>
            <w:r w:rsidRPr="00665EBC">
              <w:rPr>
                <w:rFonts w:hint="eastAsia"/>
                <w:szCs w:val="21"/>
              </w:rPr>
              <w:t>绝缘电阻</w:t>
            </w:r>
          </w:p>
          <w:p w14:paraId="55926A37" w14:textId="40347CB4" w:rsidR="002466F8" w:rsidRPr="00665EBC" w:rsidRDefault="002466F8" w:rsidP="000F34C0">
            <w:pPr>
              <w:snapToGrid w:val="0"/>
              <w:ind w:firstLineChars="200" w:firstLine="420"/>
              <w:rPr>
                <w:szCs w:val="21"/>
              </w:rPr>
            </w:pPr>
            <w:r w:rsidRPr="00665EBC">
              <w:rPr>
                <w:rFonts w:hint="eastAsia"/>
                <w:szCs w:val="21"/>
              </w:rPr>
              <w:t>在一般大气条件下，流量计的电源端子与接地端子、输入输出端子与接地端子之间在表</w:t>
            </w:r>
            <w:r w:rsidR="000F34C0" w:rsidRPr="00665EBC">
              <w:rPr>
                <w:szCs w:val="21"/>
              </w:rPr>
              <w:t>4</w:t>
            </w:r>
            <w:r w:rsidRPr="00665EBC">
              <w:rPr>
                <w:rFonts w:hint="eastAsia"/>
                <w:szCs w:val="21"/>
              </w:rPr>
              <w:t>规定的试验电压下其绝缘电阻应不低于</w:t>
            </w:r>
            <w:r w:rsidRPr="00665EBC">
              <w:rPr>
                <w:szCs w:val="21"/>
              </w:rPr>
              <w:t xml:space="preserve"> 20 MΩ</w:t>
            </w:r>
            <w:r w:rsidRPr="00665EBC">
              <w:rPr>
                <w:rFonts w:hint="eastAsia"/>
                <w:szCs w:val="21"/>
              </w:rPr>
              <w:t>。</w:t>
            </w:r>
          </w:p>
        </w:tc>
        <w:tc>
          <w:tcPr>
            <w:tcW w:w="1418" w:type="dxa"/>
            <w:tcBorders>
              <w:top w:val="single" w:sz="4" w:space="0" w:color="auto"/>
              <w:left w:val="single" w:sz="4" w:space="0" w:color="auto"/>
              <w:bottom w:val="single" w:sz="4" w:space="0" w:color="auto"/>
              <w:right w:val="single" w:sz="4" w:space="0" w:color="auto"/>
            </w:tcBorders>
            <w:vAlign w:val="center"/>
          </w:tcPr>
          <w:p w14:paraId="6D019E3D" w14:textId="77777777" w:rsidR="002466F8" w:rsidRPr="00665EBC" w:rsidRDefault="002466F8" w:rsidP="0006193F">
            <w:pPr>
              <w:snapToGrid w:val="0"/>
              <w:jc w:val="center"/>
              <w:rPr>
                <w:szCs w:val="21"/>
              </w:rPr>
            </w:pPr>
          </w:p>
        </w:tc>
        <w:tc>
          <w:tcPr>
            <w:tcW w:w="1703" w:type="dxa"/>
            <w:tcBorders>
              <w:top w:val="single" w:sz="4" w:space="0" w:color="auto"/>
              <w:left w:val="single" w:sz="4" w:space="0" w:color="auto"/>
              <w:bottom w:val="single" w:sz="4" w:space="0" w:color="auto"/>
              <w:right w:val="single" w:sz="4" w:space="0" w:color="auto"/>
            </w:tcBorders>
            <w:vAlign w:val="center"/>
          </w:tcPr>
          <w:p w14:paraId="72207754" w14:textId="77777777" w:rsidR="002466F8" w:rsidRPr="00665EBC" w:rsidRDefault="002466F8" w:rsidP="0006193F">
            <w:pPr>
              <w:tabs>
                <w:tab w:val="left" w:pos="3060"/>
              </w:tabs>
              <w:snapToGrid w:val="0"/>
              <w:jc w:val="center"/>
              <w:rPr>
                <w:szCs w:val="21"/>
              </w:rPr>
            </w:pPr>
          </w:p>
        </w:tc>
      </w:tr>
      <w:tr w:rsidR="00665EBC" w:rsidRPr="00665EBC" w14:paraId="702D8E85" w14:textId="77777777" w:rsidTr="008B7CA7">
        <w:trPr>
          <w:trHeight w:val="556"/>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1A10A89D" w14:textId="77777777" w:rsidR="002466F8" w:rsidRPr="00665EBC" w:rsidRDefault="002466F8" w:rsidP="0006193F">
            <w:pPr>
              <w:widowControl/>
              <w:snapToGrid w:val="0"/>
              <w:jc w:val="left"/>
              <w:rPr>
                <w:szCs w:val="21"/>
              </w:rPr>
            </w:pPr>
          </w:p>
        </w:tc>
        <w:tc>
          <w:tcPr>
            <w:tcW w:w="4017" w:type="dxa"/>
            <w:vMerge/>
            <w:tcBorders>
              <w:top w:val="single" w:sz="4" w:space="0" w:color="auto"/>
              <w:left w:val="single" w:sz="4" w:space="0" w:color="auto"/>
              <w:bottom w:val="single" w:sz="4" w:space="0" w:color="auto"/>
              <w:right w:val="single" w:sz="4" w:space="0" w:color="auto"/>
            </w:tcBorders>
            <w:vAlign w:val="center"/>
            <w:hideMark/>
          </w:tcPr>
          <w:p w14:paraId="0C214DAE" w14:textId="77777777" w:rsidR="002466F8" w:rsidRPr="00665EBC" w:rsidRDefault="002466F8" w:rsidP="0006193F">
            <w:pPr>
              <w:widowControl/>
              <w:snapToGrid w:val="0"/>
              <w:jc w:val="left"/>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4ADB9FD" w14:textId="77777777" w:rsidR="002466F8" w:rsidRPr="00665EBC" w:rsidRDefault="002466F8" w:rsidP="0006193F">
            <w:pPr>
              <w:snapToGrid w:val="0"/>
              <w:jc w:val="center"/>
              <w:rPr>
                <w:szCs w:val="21"/>
              </w:rPr>
            </w:pPr>
          </w:p>
        </w:tc>
        <w:tc>
          <w:tcPr>
            <w:tcW w:w="1703" w:type="dxa"/>
            <w:tcBorders>
              <w:top w:val="single" w:sz="4" w:space="0" w:color="auto"/>
              <w:left w:val="single" w:sz="4" w:space="0" w:color="auto"/>
              <w:bottom w:val="single" w:sz="4" w:space="0" w:color="auto"/>
              <w:right w:val="single" w:sz="4" w:space="0" w:color="auto"/>
            </w:tcBorders>
            <w:vAlign w:val="center"/>
          </w:tcPr>
          <w:p w14:paraId="47C51E70" w14:textId="77777777" w:rsidR="002466F8" w:rsidRPr="00665EBC" w:rsidRDefault="002466F8" w:rsidP="0006193F">
            <w:pPr>
              <w:tabs>
                <w:tab w:val="left" w:pos="3060"/>
              </w:tabs>
              <w:snapToGrid w:val="0"/>
              <w:jc w:val="center"/>
              <w:rPr>
                <w:szCs w:val="21"/>
              </w:rPr>
            </w:pPr>
          </w:p>
        </w:tc>
      </w:tr>
      <w:tr w:rsidR="00665EBC" w:rsidRPr="00665EBC" w14:paraId="611BC6B8" w14:textId="77777777" w:rsidTr="008B7CA7">
        <w:trPr>
          <w:trHeight w:val="550"/>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1EC16A5F" w14:textId="77777777" w:rsidR="002466F8" w:rsidRPr="00665EBC" w:rsidRDefault="002466F8" w:rsidP="0006193F">
            <w:pPr>
              <w:widowControl/>
              <w:snapToGrid w:val="0"/>
              <w:jc w:val="left"/>
              <w:rPr>
                <w:szCs w:val="21"/>
              </w:rPr>
            </w:pPr>
          </w:p>
        </w:tc>
        <w:tc>
          <w:tcPr>
            <w:tcW w:w="4017" w:type="dxa"/>
            <w:vMerge/>
            <w:tcBorders>
              <w:top w:val="single" w:sz="4" w:space="0" w:color="auto"/>
              <w:left w:val="single" w:sz="4" w:space="0" w:color="auto"/>
              <w:bottom w:val="single" w:sz="4" w:space="0" w:color="auto"/>
              <w:right w:val="single" w:sz="4" w:space="0" w:color="auto"/>
            </w:tcBorders>
            <w:vAlign w:val="center"/>
            <w:hideMark/>
          </w:tcPr>
          <w:p w14:paraId="7D1A8145" w14:textId="77777777" w:rsidR="002466F8" w:rsidRPr="00665EBC" w:rsidRDefault="002466F8" w:rsidP="0006193F">
            <w:pPr>
              <w:widowControl/>
              <w:snapToGrid w:val="0"/>
              <w:jc w:val="left"/>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CDE2E32" w14:textId="77777777" w:rsidR="002466F8" w:rsidRPr="00665EBC" w:rsidRDefault="002466F8" w:rsidP="0006193F">
            <w:pPr>
              <w:snapToGrid w:val="0"/>
              <w:jc w:val="center"/>
              <w:rPr>
                <w:szCs w:val="21"/>
              </w:rPr>
            </w:pPr>
          </w:p>
        </w:tc>
        <w:tc>
          <w:tcPr>
            <w:tcW w:w="1703" w:type="dxa"/>
            <w:tcBorders>
              <w:top w:val="single" w:sz="4" w:space="0" w:color="auto"/>
              <w:left w:val="single" w:sz="4" w:space="0" w:color="auto"/>
              <w:bottom w:val="single" w:sz="4" w:space="0" w:color="auto"/>
              <w:right w:val="single" w:sz="4" w:space="0" w:color="auto"/>
            </w:tcBorders>
            <w:vAlign w:val="center"/>
          </w:tcPr>
          <w:p w14:paraId="729F375C" w14:textId="77777777" w:rsidR="002466F8" w:rsidRPr="00665EBC" w:rsidRDefault="002466F8" w:rsidP="0006193F">
            <w:pPr>
              <w:tabs>
                <w:tab w:val="left" w:pos="3060"/>
              </w:tabs>
              <w:snapToGrid w:val="0"/>
              <w:jc w:val="center"/>
              <w:rPr>
                <w:szCs w:val="21"/>
              </w:rPr>
            </w:pPr>
          </w:p>
        </w:tc>
      </w:tr>
      <w:tr w:rsidR="00665EBC" w:rsidRPr="00665EBC" w14:paraId="61B8A027" w14:textId="77777777" w:rsidTr="008B7CA7">
        <w:trPr>
          <w:trHeight w:val="416"/>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01A37C41" w14:textId="77777777" w:rsidR="002466F8" w:rsidRPr="00665EBC" w:rsidRDefault="002466F8" w:rsidP="0006193F">
            <w:pPr>
              <w:widowControl/>
              <w:snapToGrid w:val="0"/>
              <w:jc w:val="left"/>
              <w:rPr>
                <w:szCs w:val="21"/>
              </w:rPr>
            </w:pPr>
          </w:p>
        </w:tc>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77E2834E" w14:textId="77777777" w:rsidR="002466F8" w:rsidRPr="00665EBC" w:rsidRDefault="002466F8" w:rsidP="0006193F">
            <w:pPr>
              <w:snapToGrid w:val="0"/>
              <w:jc w:val="left"/>
              <w:rPr>
                <w:szCs w:val="21"/>
              </w:rPr>
            </w:pPr>
            <w:r w:rsidRPr="00665EBC">
              <w:rPr>
                <w:szCs w:val="21"/>
              </w:rPr>
              <w:t xml:space="preserve">7.5.2 </w:t>
            </w:r>
            <w:r w:rsidRPr="00665EBC">
              <w:rPr>
                <w:rFonts w:hint="eastAsia"/>
                <w:szCs w:val="21"/>
              </w:rPr>
              <w:t>绝缘强度</w:t>
            </w:r>
          </w:p>
          <w:p w14:paraId="47D4424B" w14:textId="4D68E453" w:rsidR="002466F8" w:rsidRPr="00665EBC" w:rsidRDefault="002466F8" w:rsidP="000F34C0">
            <w:pPr>
              <w:snapToGrid w:val="0"/>
              <w:ind w:firstLineChars="200" w:firstLine="420"/>
              <w:rPr>
                <w:szCs w:val="21"/>
              </w:rPr>
            </w:pPr>
            <w:r w:rsidRPr="00665EBC">
              <w:rPr>
                <w:rFonts w:hint="eastAsia"/>
                <w:szCs w:val="21"/>
              </w:rPr>
              <w:t>在一般大气条件下，流量计的电源端子与接地端子、输入输出端子与接地端子之间应能承受表</w:t>
            </w:r>
            <w:r w:rsidR="000F34C0" w:rsidRPr="00665EBC">
              <w:rPr>
                <w:szCs w:val="21"/>
              </w:rPr>
              <w:t>5</w:t>
            </w:r>
            <w:r w:rsidRPr="00665EBC">
              <w:rPr>
                <w:rFonts w:hint="eastAsia"/>
                <w:szCs w:val="21"/>
              </w:rPr>
              <w:t>规定的正弦波交流电压电气强度试验，不发生击穿或飞弧现象。</w:t>
            </w:r>
          </w:p>
        </w:tc>
        <w:tc>
          <w:tcPr>
            <w:tcW w:w="1418" w:type="dxa"/>
            <w:tcBorders>
              <w:top w:val="single" w:sz="4" w:space="0" w:color="auto"/>
              <w:left w:val="single" w:sz="4" w:space="0" w:color="auto"/>
              <w:bottom w:val="single" w:sz="4" w:space="0" w:color="auto"/>
              <w:right w:val="single" w:sz="4" w:space="0" w:color="auto"/>
            </w:tcBorders>
            <w:vAlign w:val="center"/>
          </w:tcPr>
          <w:p w14:paraId="35001F79" w14:textId="77777777" w:rsidR="002466F8" w:rsidRPr="00665EBC" w:rsidRDefault="002466F8" w:rsidP="0006193F">
            <w:pPr>
              <w:snapToGrid w:val="0"/>
              <w:jc w:val="center"/>
              <w:rPr>
                <w:szCs w:val="21"/>
              </w:rPr>
            </w:pPr>
          </w:p>
        </w:tc>
        <w:tc>
          <w:tcPr>
            <w:tcW w:w="1703" w:type="dxa"/>
            <w:tcBorders>
              <w:top w:val="single" w:sz="4" w:space="0" w:color="auto"/>
              <w:left w:val="single" w:sz="4" w:space="0" w:color="auto"/>
              <w:bottom w:val="single" w:sz="4" w:space="0" w:color="auto"/>
              <w:right w:val="single" w:sz="4" w:space="0" w:color="auto"/>
            </w:tcBorders>
            <w:vAlign w:val="center"/>
          </w:tcPr>
          <w:p w14:paraId="60C431D5" w14:textId="77777777" w:rsidR="002466F8" w:rsidRPr="00665EBC" w:rsidRDefault="002466F8" w:rsidP="0006193F">
            <w:pPr>
              <w:tabs>
                <w:tab w:val="left" w:pos="3060"/>
              </w:tabs>
              <w:snapToGrid w:val="0"/>
              <w:jc w:val="center"/>
              <w:rPr>
                <w:szCs w:val="21"/>
              </w:rPr>
            </w:pPr>
          </w:p>
        </w:tc>
      </w:tr>
      <w:tr w:rsidR="00665EBC" w:rsidRPr="00665EBC" w14:paraId="186B87BF" w14:textId="77777777" w:rsidTr="008B7CA7">
        <w:trPr>
          <w:trHeight w:val="423"/>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02E4E7F7" w14:textId="77777777" w:rsidR="002466F8" w:rsidRPr="00665EBC" w:rsidRDefault="002466F8" w:rsidP="0006193F">
            <w:pPr>
              <w:widowControl/>
              <w:snapToGrid w:val="0"/>
              <w:jc w:val="left"/>
              <w:rPr>
                <w:szCs w:val="21"/>
              </w:rPr>
            </w:pPr>
          </w:p>
        </w:tc>
        <w:tc>
          <w:tcPr>
            <w:tcW w:w="4017" w:type="dxa"/>
            <w:vMerge/>
            <w:tcBorders>
              <w:top w:val="single" w:sz="4" w:space="0" w:color="auto"/>
              <w:left w:val="single" w:sz="4" w:space="0" w:color="auto"/>
              <w:bottom w:val="single" w:sz="4" w:space="0" w:color="auto"/>
              <w:right w:val="single" w:sz="4" w:space="0" w:color="auto"/>
            </w:tcBorders>
            <w:vAlign w:val="center"/>
            <w:hideMark/>
          </w:tcPr>
          <w:p w14:paraId="22A3A282" w14:textId="77777777" w:rsidR="002466F8" w:rsidRPr="00665EBC" w:rsidRDefault="002466F8" w:rsidP="0006193F">
            <w:pPr>
              <w:widowControl/>
              <w:snapToGrid w:val="0"/>
              <w:jc w:val="left"/>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A9E1C68" w14:textId="77777777" w:rsidR="002466F8" w:rsidRPr="00665EBC" w:rsidRDefault="002466F8" w:rsidP="0006193F">
            <w:pPr>
              <w:snapToGrid w:val="0"/>
              <w:jc w:val="center"/>
              <w:rPr>
                <w:szCs w:val="21"/>
              </w:rPr>
            </w:pPr>
          </w:p>
        </w:tc>
        <w:tc>
          <w:tcPr>
            <w:tcW w:w="1703" w:type="dxa"/>
            <w:tcBorders>
              <w:top w:val="single" w:sz="4" w:space="0" w:color="auto"/>
              <w:left w:val="single" w:sz="4" w:space="0" w:color="auto"/>
              <w:bottom w:val="single" w:sz="4" w:space="0" w:color="auto"/>
              <w:right w:val="single" w:sz="4" w:space="0" w:color="auto"/>
            </w:tcBorders>
            <w:vAlign w:val="center"/>
          </w:tcPr>
          <w:p w14:paraId="1EB4C80E" w14:textId="77777777" w:rsidR="002466F8" w:rsidRPr="00665EBC" w:rsidRDefault="002466F8" w:rsidP="0006193F">
            <w:pPr>
              <w:tabs>
                <w:tab w:val="left" w:pos="3060"/>
              </w:tabs>
              <w:snapToGrid w:val="0"/>
              <w:jc w:val="center"/>
              <w:rPr>
                <w:szCs w:val="21"/>
              </w:rPr>
            </w:pPr>
          </w:p>
        </w:tc>
      </w:tr>
      <w:tr w:rsidR="00665EBC" w:rsidRPr="00665EBC" w14:paraId="00D9F043" w14:textId="77777777" w:rsidTr="008B7CA7">
        <w:trPr>
          <w:trHeight w:val="415"/>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704368E0" w14:textId="77777777" w:rsidR="002466F8" w:rsidRPr="00665EBC" w:rsidRDefault="002466F8" w:rsidP="0006193F">
            <w:pPr>
              <w:widowControl/>
              <w:snapToGrid w:val="0"/>
              <w:jc w:val="left"/>
              <w:rPr>
                <w:szCs w:val="21"/>
              </w:rPr>
            </w:pPr>
          </w:p>
        </w:tc>
        <w:tc>
          <w:tcPr>
            <w:tcW w:w="4017" w:type="dxa"/>
            <w:vMerge/>
            <w:tcBorders>
              <w:top w:val="single" w:sz="4" w:space="0" w:color="auto"/>
              <w:left w:val="single" w:sz="4" w:space="0" w:color="auto"/>
              <w:bottom w:val="single" w:sz="4" w:space="0" w:color="auto"/>
              <w:right w:val="single" w:sz="4" w:space="0" w:color="auto"/>
            </w:tcBorders>
            <w:vAlign w:val="center"/>
            <w:hideMark/>
          </w:tcPr>
          <w:p w14:paraId="651B45F2" w14:textId="77777777" w:rsidR="002466F8" w:rsidRPr="00665EBC" w:rsidRDefault="002466F8" w:rsidP="0006193F">
            <w:pPr>
              <w:widowControl/>
              <w:snapToGrid w:val="0"/>
              <w:jc w:val="left"/>
              <w:rPr>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2573665" w14:textId="77777777" w:rsidR="002466F8" w:rsidRPr="00665EBC" w:rsidRDefault="002466F8" w:rsidP="0006193F">
            <w:pPr>
              <w:snapToGrid w:val="0"/>
              <w:jc w:val="center"/>
              <w:rPr>
                <w:szCs w:val="21"/>
              </w:rPr>
            </w:pPr>
          </w:p>
        </w:tc>
        <w:tc>
          <w:tcPr>
            <w:tcW w:w="1703" w:type="dxa"/>
            <w:tcBorders>
              <w:top w:val="single" w:sz="4" w:space="0" w:color="auto"/>
              <w:left w:val="single" w:sz="4" w:space="0" w:color="auto"/>
              <w:bottom w:val="single" w:sz="4" w:space="0" w:color="auto"/>
              <w:right w:val="single" w:sz="4" w:space="0" w:color="auto"/>
            </w:tcBorders>
            <w:vAlign w:val="center"/>
          </w:tcPr>
          <w:p w14:paraId="46CEA698" w14:textId="77777777" w:rsidR="002466F8" w:rsidRPr="00665EBC" w:rsidRDefault="002466F8" w:rsidP="0006193F">
            <w:pPr>
              <w:tabs>
                <w:tab w:val="left" w:pos="3060"/>
              </w:tabs>
              <w:snapToGrid w:val="0"/>
              <w:jc w:val="center"/>
              <w:rPr>
                <w:szCs w:val="21"/>
              </w:rPr>
            </w:pPr>
          </w:p>
        </w:tc>
      </w:tr>
      <w:tr w:rsidR="00665EBC" w:rsidRPr="00665EBC" w14:paraId="0F54AD9B" w14:textId="77777777" w:rsidTr="008B7CA7">
        <w:trPr>
          <w:trHeight w:val="693"/>
          <w:jc w:val="center"/>
        </w:trPr>
        <w:tc>
          <w:tcPr>
            <w:tcW w:w="8796" w:type="dxa"/>
            <w:gridSpan w:val="4"/>
            <w:tcBorders>
              <w:top w:val="single" w:sz="4" w:space="0" w:color="auto"/>
              <w:left w:val="single" w:sz="4" w:space="0" w:color="auto"/>
              <w:bottom w:val="single" w:sz="4" w:space="0" w:color="auto"/>
              <w:right w:val="single" w:sz="4" w:space="0" w:color="auto"/>
            </w:tcBorders>
            <w:vAlign w:val="center"/>
            <w:hideMark/>
          </w:tcPr>
          <w:p w14:paraId="43E2E20D" w14:textId="77777777" w:rsidR="002466F8" w:rsidRPr="00665EBC" w:rsidRDefault="002466F8" w:rsidP="0006193F">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p>
          <w:p w14:paraId="7206F0E6" w14:textId="77777777" w:rsidR="00637CF8" w:rsidRPr="00665EBC" w:rsidRDefault="00637CF8" w:rsidP="0006193F">
            <w:pPr>
              <w:snapToGrid w:val="0"/>
              <w:spacing w:beforeLines="100" w:before="240"/>
              <w:rPr>
                <w:szCs w:val="21"/>
              </w:rPr>
            </w:pPr>
            <w:r w:rsidRPr="00665EBC">
              <w:rPr>
                <w:rFonts w:hint="eastAsia"/>
                <w:spacing w:val="-8"/>
                <w:szCs w:val="21"/>
              </w:rPr>
              <w:t>试验设备：</w:t>
            </w:r>
          </w:p>
        </w:tc>
      </w:tr>
    </w:tbl>
    <w:p w14:paraId="3E94C523" w14:textId="77777777" w:rsidR="002466F8" w:rsidRPr="00665EBC" w:rsidRDefault="008B7CA7" w:rsidP="0006193F">
      <w:pPr>
        <w:pStyle w:val="afff9"/>
        <w:snapToGrid w:val="0"/>
        <w:spacing w:beforeLines="100" w:before="240"/>
        <w:ind w:firstLineChars="0" w:firstLine="0"/>
        <w:rPr>
          <w:szCs w:val="21"/>
        </w:rPr>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p w14:paraId="6C5BA189" w14:textId="27D21E4C" w:rsidR="002466F8" w:rsidRPr="00665EBC" w:rsidRDefault="002466F8" w:rsidP="008F3FF6">
      <w:pPr>
        <w:widowControl/>
        <w:jc w:val="center"/>
        <w:rPr>
          <w:szCs w:val="21"/>
        </w:rPr>
      </w:pPr>
      <w:r w:rsidRPr="00665EBC">
        <w:br w:type="page"/>
      </w:r>
      <w:r w:rsidR="00005BF1" w:rsidRPr="00665EBC">
        <w:rPr>
          <w:rFonts w:hint="eastAsia"/>
          <w:szCs w:val="21"/>
        </w:rPr>
        <w:lastRenderedPageBreak/>
        <w:t>7</w:t>
      </w:r>
      <w:r w:rsidR="00085F23" w:rsidRPr="00665EBC">
        <w:rPr>
          <w:rFonts w:hint="eastAsia"/>
          <w:szCs w:val="21"/>
        </w:rPr>
        <w:t>、</w:t>
      </w:r>
      <w:r w:rsidRPr="00665EBC">
        <w:rPr>
          <w:szCs w:val="21"/>
        </w:rPr>
        <w:t xml:space="preserve"> </w:t>
      </w:r>
      <w:r w:rsidRPr="00665EBC">
        <w:rPr>
          <w:rFonts w:hint="eastAsia"/>
          <w:szCs w:val="21"/>
        </w:rPr>
        <w:t>贮存环境适应性试验原始记录</w:t>
      </w:r>
    </w:p>
    <w:p w14:paraId="1250EC19" w14:textId="77777777" w:rsidR="00A27666" w:rsidRPr="00665EBC" w:rsidRDefault="00A27666" w:rsidP="008F3FF6">
      <w:pPr>
        <w:snapToGrid w:val="0"/>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457E4124" w14:textId="77777777" w:rsidR="00A27666" w:rsidRPr="00665EBC" w:rsidRDefault="00A27666" w:rsidP="008F3FF6">
      <w:pPr>
        <w:snapToGrid w:val="0"/>
        <w:spacing w:beforeLines="100" w:before="240"/>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3020"/>
        <w:gridCol w:w="1374"/>
        <w:gridCol w:w="2744"/>
      </w:tblGrid>
      <w:tr w:rsidR="00665EBC" w:rsidRPr="00665EBC" w14:paraId="74A0E430" w14:textId="77777777" w:rsidTr="008F3FF6">
        <w:trPr>
          <w:trHeight w:val="440"/>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1795D58D" w14:textId="77777777" w:rsidR="002466F8" w:rsidRPr="00665EBC" w:rsidRDefault="002466F8">
            <w:pPr>
              <w:jc w:val="center"/>
              <w:rPr>
                <w:szCs w:val="21"/>
              </w:rPr>
            </w:pPr>
            <w:r w:rsidRPr="00665EBC">
              <w:rPr>
                <w:rFonts w:hint="eastAsia"/>
                <w:szCs w:val="21"/>
              </w:rPr>
              <w:t>项目名称</w:t>
            </w:r>
          </w:p>
        </w:tc>
        <w:tc>
          <w:tcPr>
            <w:tcW w:w="3020" w:type="dxa"/>
            <w:tcBorders>
              <w:top w:val="single" w:sz="4" w:space="0" w:color="auto"/>
              <w:left w:val="single" w:sz="4" w:space="0" w:color="auto"/>
              <w:bottom w:val="single" w:sz="4" w:space="0" w:color="auto"/>
              <w:right w:val="single" w:sz="4" w:space="0" w:color="auto"/>
            </w:tcBorders>
            <w:vAlign w:val="center"/>
            <w:hideMark/>
          </w:tcPr>
          <w:p w14:paraId="6A2E4309" w14:textId="77777777" w:rsidR="002466F8" w:rsidRPr="00665EBC" w:rsidRDefault="002466F8">
            <w:pPr>
              <w:jc w:val="center"/>
              <w:rPr>
                <w:szCs w:val="21"/>
              </w:rPr>
            </w:pPr>
            <w:r w:rsidRPr="00665EBC">
              <w:rPr>
                <w:rFonts w:hint="eastAsia"/>
                <w:szCs w:val="21"/>
              </w:rPr>
              <w:t>型式评价大纲要求</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BCE8EAF" w14:textId="77777777" w:rsidR="002466F8" w:rsidRPr="00665EBC" w:rsidRDefault="002466F8">
            <w:pPr>
              <w:jc w:val="center"/>
              <w:rPr>
                <w:szCs w:val="21"/>
              </w:rPr>
            </w:pPr>
            <w:r w:rsidRPr="00665EBC">
              <w:rPr>
                <w:rFonts w:hint="eastAsia"/>
                <w:szCs w:val="21"/>
              </w:rPr>
              <w:t>样品编号</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E447DF5" w14:textId="77777777" w:rsidR="002466F8" w:rsidRPr="00665EBC" w:rsidRDefault="002466F8">
            <w:pPr>
              <w:jc w:val="center"/>
              <w:rPr>
                <w:szCs w:val="21"/>
              </w:rPr>
            </w:pPr>
            <w:r w:rsidRPr="00665EBC">
              <w:rPr>
                <w:rFonts w:hint="eastAsia"/>
                <w:szCs w:val="21"/>
              </w:rPr>
              <w:t>实测结果</w:t>
            </w:r>
          </w:p>
        </w:tc>
      </w:tr>
      <w:tr w:rsidR="00665EBC" w:rsidRPr="00665EBC" w14:paraId="42E12746" w14:textId="77777777" w:rsidTr="008F3FF6">
        <w:trPr>
          <w:trHeight w:val="2761"/>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5B5EEA84" w14:textId="77777777" w:rsidR="002466F8" w:rsidRPr="00665EBC" w:rsidRDefault="002466F8">
            <w:pPr>
              <w:rPr>
                <w:szCs w:val="21"/>
              </w:rPr>
            </w:pPr>
            <w:r w:rsidRPr="00665EBC">
              <w:rPr>
                <w:szCs w:val="21"/>
              </w:rPr>
              <w:t>7.</w:t>
            </w:r>
            <w:r w:rsidR="00F1162E" w:rsidRPr="00665EBC">
              <w:rPr>
                <w:rFonts w:hint="eastAsia"/>
                <w:szCs w:val="21"/>
              </w:rPr>
              <w:t>6</w:t>
            </w:r>
          </w:p>
          <w:p w14:paraId="6357A524" w14:textId="77777777" w:rsidR="002466F8" w:rsidRPr="00665EBC" w:rsidRDefault="002466F8">
            <w:pPr>
              <w:rPr>
                <w:szCs w:val="21"/>
              </w:rPr>
            </w:pPr>
            <w:r w:rsidRPr="00665EBC">
              <w:rPr>
                <w:rFonts w:hint="eastAsia"/>
                <w:szCs w:val="21"/>
              </w:rPr>
              <w:t>贮存环境适应性</w:t>
            </w:r>
          </w:p>
        </w:tc>
        <w:tc>
          <w:tcPr>
            <w:tcW w:w="3020" w:type="dxa"/>
            <w:vMerge w:val="restart"/>
            <w:tcBorders>
              <w:top w:val="single" w:sz="4" w:space="0" w:color="auto"/>
              <w:left w:val="single" w:sz="4" w:space="0" w:color="auto"/>
              <w:bottom w:val="single" w:sz="4" w:space="0" w:color="auto"/>
              <w:right w:val="single" w:sz="4" w:space="0" w:color="auto"/>
            </w:tcBorders>
            <w:vAlign w:val="center"/>
            <w:hideMark/>
          </w:tcPr>
          <w:p w14:paraId="34673217" w14:textId="0929852E" w:rsidR="002466F8" w:rsidRPr="00665EBC" w:rsidRDefault="002466F8" w:rsidP="00027704">
            <w:pPr>
              <w:snapToGrid w:val="0"/>
              <w:spacing w:line="300" w:lineRule="auto"/>
              <w:ind w:firstLineChars="200" w:firstLine="420"/>
              <w:rPr>
                <w:szCs w:val="21"/>
              </w:rPr>
            </w:pPr>
            <w:r w:rsidRPr="00665EBC">
              <w:rPr>
                <w:rFonts w:hint="eastAsia"/>
                <w:szCs w:val="21"/>
              </w:rPr>
              <w:t>流量计在包装条件应能承受下列规定条件的贮存环境试验，试验后流量计的外观和功能应符合要求。复测</w:t>
            </w:r>
            <w:r w:rsidRPr="00665EBC">
              <w:rPr>
                <w:i/>
                <w:szCs w:val="21"/>
              </w:rPr>
              <w:t>q</w:t>
            </w:r>
            <w:r w:rsidRPr="00665EBC">
              <w:rPr>
                <w:szCs w:val="21"/>
                <w:vertAlign w:val="subscript"/>
              </w:rPr>
              <w:t>max</w:t>
            </w:r>
            <w:r w:rsidRPr="00665EBC">
              <w:rPr>
                <w:rFonts w:hint="eastAsia"/>
                <w:szCs w:val="21"/>
              </w:rPr>
              <w:t>、</w:t>
            </w:r>
            <w:r w:rsidR="009109D2" w:rsidRPr="00665EBC">
              <w:rPr>
                <w:rFonts w:hint="eastAsia"/>
                <w:szCs w:val="21"/>
              </w:rPr>
              <w:t>0.2</w:t>
            </w:r>
            <w:r w:rsidR="009109D2" w:rsidRPr="00665EBC">
              <w:rPr>
                <w:i/>
                <w:szCs w:val="21"/>
              </w:rPr>
              <w:t>q</w:t>
            </w:r>
            <w:r w:rsidR="009109D2" w:rsidRPr="00665EBC">
              <w:rPr>
                <w:szCs w:val="21"/>
                <w:vertAlign w:val="subscript"/>
              </w:rPr>
              <w:t>max</w:t>
            </w:r>
            <w:r w:rsidRPr="00665EBC">
              <w:rPr>
                <w:rFonts w:hint="eastAsia"/>
                <w:szCs w:val="21"/>
              </w:rPr>
              <w:t>和</w:t>
            </w:r>
            <w:r w:rsidRPr="00665EBC">
              <w:rPr>
                <w:i/>
                <w:szCs w:val="21"/>
              </w:rPr>
              <w:t>q</w:t>
            </w:r>
            <w:r w:rsidRPr="00665EBC">
              <w:rPr>
                <w:szCs w:val="21"/>
                <w:vertAlign w:val="subscript"/>
              </w:rPr>
              <w:t>min</w:t>
            </w:r>
            <w:r w:rsidRPr="00665EBC">
              <w:rPr>
                <w:rFonts w:hint="eastAsia"/>
                <w:szCs w:val="21"/>
              </w:rPr>
              <w:t>流量点的示值误差，其结果应不超过流量计的最大允许误差。</w:t>
            </w:r>
          </w:p>
          <w:p w14:paraId="75F9784A"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6</w:t>
            </w:r>
            <w:r w:rsidRPr="00665EBC">
              <w:rPr>
                <w:szCs w:val="21"/>
              </w:rPr>
              <w:t>.1</w:t>
            </w:r>
            <w:r w:rsidRPr="00665EBC">
              <w:rPr>
                <w:rFonts w:hint="eastAsia"/>
                <w:szCs w:val="21"/>
              </w:rPr>
              <w:t>低温</w:t>
            </w:r>
          </w:p>
          <w:p w14:paraId="7E88AA36" w14:textId="77777777" w:rsidR="002466F8" w:rsidRPr="00665EBC" w:rsidRDefault="002466F8" w:rsidP="00027704">
            <w:pPr>
              <w:snapToGrid w:val="0"/>
              <w:spacing w:line="300" w:lineRule="auto"/>
              <w:ind w:firstLineChars="200" w:firstLine="420"/>
              <w:rPr>
                <w:szCs w:val="21"/>
              </w:rPr>
            </w:pPr>
            <w:r w:rsidRPr="00665EBC">
              <w:rPr>
                <w:rFonts w:hint="eastAsia"/>
                <w:szCs w:val="21"/>
              </w:rPr>
              <w:t>按</w:t>
            </w:r>
            <w:r w:rsidRPr="00665EBC">
              <w:rPr>
                <w:szCs w:val="21"/>
              </w:rPr>
              <w:t>GB/T 2423.1</w:t>
            </w:r>
            <w:r w:rsidRPr="00665EBC">
              <w:rPr>
                <w:rFonts w:hint="eastAsia"/>
                <w:szCs w:val="21"/>
              </w:rPr>
              <w:t>的相关要求进行。低温－</w:t>
            </w:r>
            <w:r w:rsidRPr="00665EBC">
              <w:rPr>
                <w:szCs w:val="21"/>
              </w:rPr>
              <w:t>25</w:t>
            </w:r>
            <w:r w:rsidRPr="00665EBC">
              <w:rPr>
                <w:rFonts w:ascii="宋体" w:hAnsi="宋体" w:cs="宋体" w:hint="eastAsia"/>
                <w:szCs w:val="21"/>
              </w:rPr>
              <w:t>℃</w:t>
            </w:r>
            <w:r w:rsidRPr="00665EBC">
              <w:rPr>
                <w:rFonts w:hint="eastAsia"/>
                <w:szCs w:val="21"/>
              </w:rPr>
              <w:t>，持续</w:t>
            </w:r>
            <w:r w:rsidRPr="00665EBC">
              <w:rPr>
                <w:szCs w:val="21"/>
              </w:rPr>
              <w:t>16h</w:t>
            </w:r>
            <w:r w:rsidRPr="00665EBC">
              <w:rPr>
                <w:rFonts w:hint="eastAsia"/>
                <w:szCs w:val="21"/>
              </w:rPr>
              <w:t>。</w:t>
            </w:r>
          </w:p>
          <w:p w14:paraId="5BF6D938"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6</w:t>
            </w:r>
            <w:r w:rsidRPr="00665EBC">
              <w:rPr>
                <w:szCs w:val="21"/>
              </w:rPr>
              <w:t>.2</w:t>
            </w:r>
            <w:r w:rsidRPr="00665EBC">
              <w:rPr>
                <w:rFonts w:hint="eastAsia"/>
                <w:szCs w:val="21"/>
              </w:rPr>
              <w:t>高温</w:t>
            </w:r>
          </w:p>
          <w:p w14:paraId="27F82012" w14:textId="77777777" w:rsidR="002466F8" w:rsidRPr="00665EBC" w:rsidRDefault="002466F8" w:rsidP="00027704">
            <w:pPr>
              <w:snapToGrid w:val="0"/>
              <w:spacing w:line="300" w:lineRule="auto"/>
              <w:ind w:firstLineChars="200" w:firstLine="420"/>
              <w:rPr>
                <w:szCs w:val="21"/>
              </w:rPr>
            </w:pPr>
            <w:r w:rsidRPr="00665EBC">
              <w:rPr>
                <w:rFonts w:hint="eastAsia"/>
                <w:szCs w:val="21"/>
              </w:rPr>
              <w:t>按</w:t>
            </w:r>
            <w:r w:rsidRPr="00665EBC">
              <w:rPr>
                <w:szCs w:val="21"/>
              </w:rPr>
              <w:t>GB/T 2423.2</w:t>
            </w:r>
            <w:r w:rsidRPr="00665EBC">
              <w:rPr>
                <w:rFonts w:hint="eastAsia"/>
                <w:szCs w:val="21"/>
              </w:rPr>
              <w:t>的相关要求进行。高温＋</w:t>
            </w:r>
            <w:r w:rsidRPr="00665EBC">
              <w:rPr>
                <w:szCs w:val="21"/>
              </w:rPr>
              <w:t>55</w:t>
            </w:r>
            <w:r w:rsidRPr="00665EBC">
              <w:rPr>
                <w:rFonts w:ascii="宋体" w:hAnsi="宋体" w:cs="宋体" w:hint="eastAsia"/>
                <w:szCs w:val="21"/>
              </w:rPr>
              <w:t>℃</w:t>
            </w:r>
            <w:r w:rsidRPr="00665EBC">
              <w:rPr>
                <w:rFonts w:hint="eastAsia"/>
                <w:szCs w:val="21"/>
              </w:rPr>
              <w:t>，持续</w:t>
            </w:r>
            <w:r w:rsidRPr="00665EBC">
              <w:rPr>
                <w:szCs w:val="21"/>
              </w:rPr>
              <w:t>16h</w:t>
            </w:r>
            <w:r w:rsidRPr="00665EBC">
              <w:rPr>
                <w:rFonts w:hint="eastAsia"/>
                <w:szCs w:val="21"/>
              </w:rPr>
              <w:t>。</w:t>
            </w:r>
          </w:p>
          <w:p w14:paraId="74F32D80"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6</w:t>
            </w:r>
            <w:r w:rsidRPr="00665EBC">
              <w:rPr>
                <w:szCs w:val="21"/>
              </w:rPr>
              <w:t>.3</w:t>
            </w:r>
            <w:r w:rsidRPr="00665EBC">
              <w:rPr>
                <w:rFonts w:hint="eastAsia"/>
                <w:szCs w:val="21"/>
              </w:rPr>
              <w:t>恒定湿热</w:t>
            </w:r>
          </w:p>
          <w:p w14:paraId="302574F9" w14:textId="77777777" w:rsidR="002466F8" w:rsidRPr="00665EBC" w:rsidRDefault="002466F8" w:rsidP="00027704">
            <w:pPr>
              <w:snapToGrid w:val="0"/>
              <w:spacing w:line="300" w:lineRule="auto"/>
              <w:ind w:firstLineChars="200" w:firstLine="420"/>
              <w:rPr>
                <w:szCs w:val="21"/>
              </w:rPr>
            </w:pPr>
            <w:r w:rsidRPr="00665EBC">
              <w:rPr>
                <w:rFonts w:hint="eastAsia"/>
                <w:szCs w:val="21"/>
              </w:rPr>
              <w:t>按</w:t>
            </w:r>
            <w:r w:rsidRPr="00665EBC">
              <w:rPr>
                <w:szCs w:val="21"/>
              </w:rPr>
              <w:t>GB/T 2423.3</w:t>
            </w:r>
            <w:r w:rsidRPr="00665EBC">
              <w:rPr>
                <w:rFonts w:hint="eastAsia"/>
                <w:szCs w:val="21"/>
              </w:rPr>
              <w:t>的相关要求进行。温度</w:t>
            </w:r>
            <w:r w:rsidRPr="00665EBC">
              <w:rPr>
                <w:szCs w:val="21"/>
              </w:rPr>
              <w:t>(40</w:t>
            </w:r>
            <w:r w:rsidRPr="00665EBC">
              <w:rPr>
                <w:rFonts w:hint="eastAsia"/>
                <w:szCs w:val="21"/>
              </w:rPr>
              <w:t>±</w:t>
            </w:r>
            <w:r w:rsidRPr="00665EBC">
              <w:rPr>
                <w:szCs w:val="21"/>
              </w:rPr>
              <w:t>2)</w:t>
            </w:r>
            <w:r w:rsidRPr="00665EBC">
              <w:rPr>
                <w:rFonts w:ascii="宋体" w:hAnsi="宋体" w:cs="宋体" w:hint="eastAsia"/>
                <w:szCs w:val="21"/>
              </w:rPr>
              <w:t>℃</w:t>
            </w:r>
            <w:r w:rsidRPr="00665EBC">
              <w:rPr>
                <w:rFonts w:hint="eastAsia"/>
                <w:szCs w:val="21"/>
              </w:rPr>
              <w:t>、相对湿度</w:t>
            </w:r>
            <w:r w:rsidRPr="00665EBC">
              <w:rPr>
                <w:szCs w:val="21"/>
              </w:rPr>
              <w:t>(93</w:t>
            </w:r>
            <w:r w:rsidRPr="00665EBC">
              <w:rPr>
                <w:rFonts w:hint="eastAsia"/>
                <w:szCs w:val="21"/>
              </w:rPr>
              <w:t>±</w:t>
            </w:r>
            <w:r w:rsidRPr="00665EBC">
              <w:rPr>
                <w:szCs w:val="21"/>
              </w:rPr>
              <w:t>3)%</w:t>
            </w:r>
            <w:r w:rsidRPr="00665EBC">
              <w:rPr>
                <w:rFonts w:hint="eastAsia"/>
                <w:szCs w:val="21"/>
              </w:rPr>
              <w:t>，持续时间</w:t>
            </w:r>
            <w:r w:rsidRPr="00665EBC">
              <w:rPr>
                <w:szCs w:val="21"/>
              </w:rPr>
              <w:t>2d</w:t>
            </w:r>
            <w:r w:rsidRPr="00665EBC">
              <w:rPr>
                <w:rFonts w:hint="eastAsia"/>
                <w:szCs w:val="21"/>
              </w:rPr>
              <w:t>。</w:t>
            </w:r>
          </w:p>
          <w:p w14:paraId="28053678"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6</w:t>
            </w:r>
            <w:r w:rsidRPr="00665EBC">
              <w:rPr>
                <w:szCs w:val="21"/>
              </w:rPr>
              <w:t>.4</w:t>
            </w:r>
            <w:r w:rsidR="00C56AD1" w:rsidRPr="00665EBC">
              <w:rPr>
                <w:rFonts w:hint="eastAsia"/>
                <w:szCs w:val="21"/>
              </w:rPr>
              <w:t>冲击</w:t>
            </w:r>
          </w:p>
          <w:p w14:paraId="6B077468" w14:textId="041FFA43" w:rsidR="002466F8" w:rsidRPr="00665EBC" w:rsidRDefault="00E97BD1" w:rsidP="00C56AD1">
            <w:pPr>
              <w:snapToGrid w:val="0"/>
              <w:spacing w:line="300" w:lineRule="auto"/>
              <w:ind w:firstLineChars="200" w:firstLine="420"/>
              <w:rPr>
                <w:szCs w:val="21"/>
              </w:rPr>
            </w:pPr>
            <w:r w:rsidRPr="00665EBC">
              <w:rPr>
                <w:rFonts w:hint="eastAsia"/>
                <w:szCs w:val="21"/>
              </w:rPr>
              <w:t>按</w:t>
            </w:r>
            <w:r w:rsidR="002466F8" w:rsidRPr="00665EBC">
              <w:rPr>
                <w:szCs w:val="21"/>
              </w:rPr>
              <w:t>GB/T 2423.</w:t>
            </w:r>
            <w:r w:rsidR="00C56AD1" w:rsidRPr="00665EBC">
              <w:rPr>
                <w:rFonts w:hint="eastAsia"/>
                <w:szCs w:val="21"/>
              </w:rPr>
              <w:t>5</w:t>
            </w:r>
            <w:r w:rsidR="002466F8" w:rsidRPr="00665EBC">
              <w:rPr>
                <w:rFonts w:hint="eastAsia"/>
                <w:szCs w:val="21"/>
              </w:rPr>
              <w:t>的相关要求进行。其中</w:t>
            </w:r>
            <w:r w:rsidR="00AC04BC" w:rsidRPr="00665EBC">
              <w:rPr>
                <w:rFonts w:hint="eastAsia"/>
                <w:szCs w:val="21"/>
              </w:rPr>
              <w:t>次数（</w:t>
            </w:r>
            <w:r w:rsidR="00AC04BC" w:rsidRPr="00665EBC">
              <w:rPr>
                <w:szCs w:val="21"/>
              </w:rPr>
              <w:t>1000</w:t>
            </w:r>
            <w:r w:rsidR="00AC04BC" w:rsidRPr="00665EBC">
              <w:rPr>
                <w:rFonts w:hint="eastAsia"/>
                <w:szCs w:val="21"/>
              </w:rPr>
              <w:t>±</w:t>
            </w:r>
            <w:r w:rsidR="00AC04BC" w:rsidRPr="00665EBC">
              <w:rPr>
                <w:szCs w:val="21"/>
              </w:rPr>
              <w:t>10</w:t>
            </w:r>
            <w:r w:rsidR="00AC04BC" w:rsidRPr="00665EBC">
              <w:rPr>
                <w:rFonts w:hint="eastAsia"/>
                <w:szCs w:val="21"/>
              </w:rPr>
              <w:t>）次，</w:t>
            </w:r>
            <w:r w:rsidR="002466F8" w:rsidRPr="00665EBC">
              <w:rPr>
                <w:rFonts w:hint="eastAsia"/>
                <w:szCs w:val="21"/>
              </w:rPr>
              <w:t>加速度（</w:t>
            </w:r>
            <w:r w:rsidR="002466F8" w:rsidRPr="00665EBC">
              <w:rPr>
                <w:szCs w:val="21"/>
              </w:rPr>
              <w:t>100</w:t>
            </w:r>
            <w:r w:rsidR="002466F8" w:rsidRPr="00665EBC">
              <w:rPr>
                <w:rFonts w:hint="eastAsia"/>
                <w:szCs w:val="21"/>
              </w:rPr>
              <w:t>±</w:t>
            </w:r>
            <w:r w:rsidR="002466F8" w:rsidRPr="00665EBC">
              <w:rPr>
                <w:szCs w:val="21"/>
              </w:rPr>
              <w:t>10</w:t>
            </w:r>
            <w:r w:rsidR="002466F8" w:rsidRPr="00665EBC">
              <w:rPr>
                <w:rFonts w:hint="eastAsia"/>
                <w:szCs w:val="21"/>
              </w:rPr>
              <w:t>）</w:t>
            </w:r>
            <w:r w:rsidR="002466F8" w:rsidRPr="00665EBC">
              <w:rPr>
                <w:szCs w:val="21"/>
              </w:rPr>
              <w:t>m/s</w:t>
            </w:r>
            <w:r w:rsidR="002466F8" w:rsidRPr="00665EBC">
              <w:rPr>
                <w:szCs w:val="21"/>
                <w:vertAlign w:val="superscript"/>
              </w:rPr>
              <w:t>2</w:t>
            </w:r>
            <w:r w:rsidR="002466F8" w:rsidRPr="00665EBC">
              <w:rPr>
                <w:rFonts w:hint="eastAsia"/>
                <w:szCs w:val="21"/>
              </w:rPr>
              <w:t>，</w:t>
            </w:r>
            <w:r w:rsidR="00AC04BC" w:rsidRPr="00665EBC">
              <w:rPr>
                <w:rFonts w:hint="eastAsia"/>
                <w:szCs w:val="21"/>
              </w:rPr>
              <w:t>脉冲持续时间（</w:t>
            </w:r>
            <w:r w:rsidR="00AC04BC" w:rsidRPr="00665EBC">
              <w:rPr>
                <w:szCs w:val="21"/>
              </w:rPr>
              <w:t>11</w:t>
            </w:r>
            <w:r w:rsidR="00AC04BC" w:rsidRPr="00665EBC">
              <w:rPr>
                <w:rFonts w:hint="eastAsia"/>
                <w:szCs w:val="21"/>
              </w:rPr>
              <w:t>±</w:t>
            </w:r>
            <w:r w:rsidR="00AC04BC" w:rsidRPr="00665EBC">
              <w:rPr>
                <w:szCs w:val="21"/>
              </w:rPr>
              <w:t>2</w:t>
            </w:r>
            <w:r w:rsidR="00AC04BC" w:rsidRPr="00665EBC">
              <w:rPr>
                <w:rFonts w:hint="eastAsia"/>
                <w:szCs w:val="21"/>
              </w:rPr>
              <w:t>）</w:t>
            </w:r>
            <w:r w:rsidR="00AC04BC" w:rsidRPr="00665EBC">
              <w:rPr>
                <w:szCs w:val="21"/>
              </w:rPr>
              <w:t>ms</w:t>
            </w:r>
            <w:r w:rsidR="00AC04BC" w:rsidRPr="00665EBC">
              <w:rPr>
                <w:rFonts w:hint="eastAsia"/>
                <w:szCs w:val="21"/>
              </w:rPr>
              <w:t>，，重复速</w:t>
            </w:r>
            <w:r w:rsidR="002466F8" w:rsidRPr="00665EBC">
              <w:rPr>
                <w:rFonts w:hint="eastAsia"/>
                <w:szCs w:val="21"/>
              </w:rPr>
              <w:t>率</w:t>
            </w:r>
            <w:r w:rsidR="002466F8" w:rsidRPr="00665EBC">
              <w:rPr>
                <w:szCs w:val="21"/>
              </w:rPr>
              <w:t>(60</w:t>
            </w:r>
            <w:r w:rsidR="002466F8" w:rsidRPr="00665EBC">
              <w:rPr>
                <w:rFonts w:hint="eastAsia"/>
                <w:szCs w:val="21"/>
              </w:rPr>
              <w:t>～</w:t>
            </w:r>
            <w:r w:rsidR="002466F8" w:rsidRPr="00665EBC">
              <w:rPr>
                <w:szCs w:val="21"/>
              </w:rPr>
              <w:t>100)</w:t>
            </w:r>
            <w:r w:rsidR="002466F8" w:rsidRPr="00665EBC">
              <w:rPr>
                <w:rFonts w:hint="eastAsia"/>
                <w:szCs w:val="21"/>
              </w:rPr>
              <w:t>次</w:t>
            </w:r>
            <w:r w:rsidR="002466F8" w:rsidRPr="00665EBC">
              <w:rPr>
                <w:szCs w:val="21"/>
              </w:rPr>
              <w:t>/min</w:t>
            </w:r>
            <w:r w:rsidR="00AC04BC" w:rsidRPr="00665EBC">
              <w:rPr>
                <w:szCs w:val="21"/>
              </w:rPr>
              <w:t>，半正弦波、垂直方向试验</w:t>
            </w:r>
            <w:r w:rsidR="002466F8" w:rsidRPr="00665EBC">
              <w:rPr>
                <w:rFonts w:hint="eastAsia"/>
                <w:szCs w:val="21"/>
              </w:rPr>
              <w:t>。</w:t>
            </w:r>
          </w:p>
        </w:tc>
        <w:tc>
          <w:tcPr>
            <w:tcW w:w="1374" w:type="dxa"/>
            <w:tcBorders>
              <w:top w:val="single" w:sz="4" w:space="0" w:color="auto"/>
              <w:left w:val="single" w:sz="4" w:space="0" w:color="auto"/>
              <w:bottom w:val="single" w:sz="4" w:space="0" w:color="auto"/>
              <w:right w:val="single" w:sz="4" w:space="0" w:color="auto"/>
            </w:tcBorders>
            <w:vAlign w:val="center"/>
          </w:tcPr>
          <w:p w14:paraId="18099951" w14:textId="77777777" w:rsidR="002466F8" w:rsidRPr="00665EBC" w:rsidRDefault="002466F8">
            <w:pPr>
              <w:jc w:val="center"/>
              <w:rPr>
                <w:szCs w:val="21"/>
              </w:rPr>
            </w:pPr>
          </w:p>
        </w:tc>
        <w:tc>
          <w:tcPr>
            <w:tcW w:w="2744" w:type="dxa"/>
            <w:tcBorders>
              <w:top w:val="single" w:sz="4" w:space="0" w:color="auto"/>
              <w:left w:val="single" w:sz="4" w:space="0" w:color="auto"/>
              <w:bottom w:val="single" w:sz="4" w:space="0" w:color="auto"/>
              <w:right w:val="single" w:sz="4" w:space="0" w:color="auto"/>
            </w:tcBorders>
            <w:vAlign w:val="center"/>
          </w:tcPr>
          <w:p w14:paraId="434B82AE" w14:textId="77777777" w:rsidR="002466F8" w:rsidRPr="00665EBC" w:rsidRDefault="002466F8">
            <w:pPr>
              <w:tabs>
                <w:tab w:val="left" w:pos="3060"/>
              </w:tabs>
              <w:rPr>
                <w:szCs w:val="21"/>
              </w:rPr>
            </w:pPr>
          </w:p>
        </w:tc>
      </w:tr>
      <w:tr w:rsidR="00665EBC" w:rsidRPr="00665EBC" w14:paraId="518370C2" w14:textId="77777777" w:rsidTr="008F3FF6">
        <w:trPr>
          <w:trHeight w:val="2761"/>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52AC8F01" w14:textId="77777777" w:rsidR="002466F8" w:rsidRPr="00665EBC" w:rsidRDefault="002466F8">
            <w:pPr>
              <w:widowControl/>
              <w:jc w:val="left"/>
              <w:rPr>
                <w:szCs w:val="21"/>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14:paraId="40F70CC1" w14:textId="77777777" w:rsidR="002466F8" w:rsidRPr="00665EBC" w:rsidRDefault="002466F8">
            <w:pPr>
              <w:widowControl/>
              <w:jc w:val="left"/>
              <w:rPr>
                <w:szCs w:val="21"/>
              </w:rPr>
            </w:pPr>
          </w:p>
        </w:tc>
        <w:tc>
          <w:tcPr>
            <w:tcW w:w="1374" w:type="dxa"/>
            <w:tcBorders>
              <w:top w:val="single" w:sz="4" w:space="0" w:color="auto"/>
              <w:left w:val="single" w:sz="4" w:space="0" w:color="auto"/>
              <w:bottom w:val="single" w:sz="4" w:space="0" w:color="auto"/>
              <w:right w:val="single" w:sz="4" w:space="0" w:color="auto"/>
            </w:tcBorders>
            <w:vAlign w:val="center"/>
          </w:tcPr>
          <w:p w14:paraId="60B11776" w14:textId="77777777" w:rsidR="002466F8" w:rsidRPr="00665EBC" w:rsidRDefault="002466F8">
            <w:pPr>
              <w:jc w:val="center"/>
              <w:rPr>
                <w:szCs w:val="21"/>
              </w:rPr>
            </w:pPr>
          </w:p>
        </w:tc>
        <w:tc>
          <w:tcPr>
            <w:tcW w:w="2744" w:type="dxa"/>
            <w:tcBorders>
              <w:top w:val="single" w:sz="4" w:space="0" w:color="auto"/>
              <w:left w:val="single" w:sz="4" w:space="0" w:color="auto"/>
              <w:bottom w:val="single" w:sz="4" w:space="0" w:color="auto"/>
              <w:right w:val="single" w:sz="4" w:space="0" w:color="auto"/>
            </w:tcBorders>
            <w:vAlign w:val="center"/>
          </w:tcPr>
          <w:p w14:paraId="04DDF16C" w14:textId="77777777" w:rsidR="002466F8" w:rsidRPr="00665EBC" w:rsidRDefault="002466F8">
            <w:pPr>
              <w:tabs>
                <w:tab w:val="left" w:pos="3060"/>
              </w:tabs>
              <w:rPr>
                <w:szCs w:val="21"/>
              </w:rPr>
            </w:pPr>
          </w:p>
        </w:tc>
      </w:tr>
      <w:tr w:rsidR="00665EBC" w:rsidRPr="00665EBC" w14:paraId="735FB12F" w14:textId="77777777" w:rsidTr="008F3FF6">
        <w:trPr>
          <w:trHeight w:val="2761"/>
          <w:jc w:val="center"/>
        </w:trPr>
        <w:tc>
          <w:tcPr>
            <w:tcW w:w="1658" w:type="dxa"/>
            <w:vMerge/>
            <w:tcBorders>
              <w:top w:val="single" w:sz="4" w:space="0" w:color="auto"/>
              <w:left w:val="single" w:sz="4" w:space="0" w:color="auto"/>
              <w:bottom w:val="single" w:sz="4" w:space="0" w:color="auto"/>
              <w:right w:val="single" w:sz="4" w:space="0" w:color="auto"/>
            </w:tcBorders>
            <w:vAlign w:val="center"/>
            <w:hideMark/>
          </w:tcPr>
          <w:p w14:paraId="3A89A8FB" w14:textId="77777777" w:rsidR="002466F8" w:rsidRPr="00665EBC" w:rsidRDefault="002466F8">
            <w:pPr>
              <w:widowControl/>
              <w:jc w:val="left"/>
              <w:rPr>
                <w:szCs w:val="21"/>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14:paraId="4E246B3E" w14:textId="77777777" w:rsidR="002466F8" w:rsidRPr="00665EBC" w:rsidRDefault="002466F8">
            <w:pPr>
              <w:widowControl/>
              <w:jc w:val="left"/>
              <w:rPr>
                <w:szCs w:val="21"/>
              </w:rPr>
            </w:pPr>
          </w:p>
        </w:tc>
        <w:tc>
          <w:tcPr>
            <w:tcW w:w="1374" w:type="dxa"/>
            <w:tcBorders>
              <w:top w:val="single" w:sz="4" w:space="0" w:color="auto"/>
              <w:left w:val="single" w:sz="4" w:space="0" w:color="auto"/>
              <w:bottom w:val="single" w:sz="4" w:space="0" w:color="auto"/>
              <w:right w:val="single" w:sz="4" w:space="0" w:color="auto"/>
            </w:tcBorders>
            <w:vAlign w:val="center"/>
          </w:tcPr>
          <w:p w14:paraId="6632FCFE" w14:textId="77777777" w:rsidR="002466F8" w:rsidRPr="00665EBC" w:rsidRDefault="002466F8">
            <w:pPr>
              <w:jc w:val="center"/>
              <w:rPr>
                <w:szCs w:val="21"/>
              </w:rPr>
            </w:pPr>
          </w:p>
        </w:tc>
        <w:tc>
          <w:tcPr>
            <w:tcW w:w="2744" w:type="dxa"/>
            <w:tcBorders>
              <w:top w:val="single" w:sz="4" w:space="0" w:color="auto"/>
              <w:left w:val="single" w:sz="4" w:space="0" w:color="auto"/>
              <w:bottom w:val="single" w:sz="4" w:space="0" w:color="auto"/>
              <w:right w:val="single" w:sz="4" w:space="0" w:color="auto"/>
            </w:tcBorders>
            <w:vAlign w:val="center"/>
          </w:tcPr>
          <w:p w14:paraId="4D208373" w14:textId="77777777" w:rsidR="002466F8" w:rsidRPr="00665EBC" w:rsidRDefault="002466F8">
            <w:pPr>
              <w:tabs>
                <w:tab w:val="left" w:pos="3060"/>
              </w:tabs>
              <w:rPr>
                <w:szCs w:val="21"/>
              </w:rPr>
            </w:pPr>
          </w:p>
        </w:tc>
      </w:tr>
      <w:tr w:rsidR="00665EBC" w:rsidRPr="00665EBC" w14:paraId="053D8918" w14:textId="77777777" w:rsidTr="008F3FF6">
        <w:trPr>
          <w:trHeight w:val="944"/>
          <w:jc w:val="center"/>
        </w:trPr>
        <w:tc>
          <w:tcPr>
            <w:tcW w:w="8796" w:type="dxa"/>
            <w:gridSpan w:val="4"/>
            <w:tcBorders>
              <w:top w:val="single" w:sz="4" w:space="0" w:color="auto"/>
              <w:left w:val="single" w:sz="4" w:space="0" w:color="auto"/>
              <w:bottom w:val="single" w:sz="4" w:space="0" w:color="auto"/>
              <w:right w:val="single" w:sz="4" w:space="0" w:color="auto"/>
            </w:tcBorders>
            <w:vAlign w:val="center"/>
            <w:hideMark/>
          </w:tcPr>
          <w:p w14:paraId="391D532F" w14:textId="77777777" w:rsidR="008F3FF6" w:rsidRPr="00665EBC" w:rsidRDefault="008F3FF6">
            <w:pPr>
              <w:spacing w:line="480" w:lineRule="auto"/>
              <w:rPr>
                <w:spacing w:val="-8"/>
                <w:szCs w:val="21"/>
              </w:rPr>
            </w:pPr>
          </w:p>
          <w:p w14:paraId="350CF656" w14:textId="77777777" w:rsidR="002466F8" w:rsidRPr="00665EBC" w:rsidRDefault="002466F8" w:rsidP="00C56AD1">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p>
          <w:p w14:paraId="4D5306ED" w14:textId="77777777" w:rsidR="00AC04BC" w:rsidRPr="00665EBC" w:rsidRDefault="00AC04BC" w:rsidP="00C56AD1">
            <w:pPr>
              <w:snapToGrid w:val="0"/>
              <w:spacing w:beforeLines="100" w:before="240"/>
              <w:rPr>
                <w:szCs w:val="21"/>
              </w:rPr>
            </w:pPr>
            <w:r w:rsidRPr="00665EBC">
              <w:rPr>
                <w:rFonts w:hint="eastAsia"/>
                <w:spacing w:val="-8"/>
                <w:szCs w:val="21"/>
              </w:rPr>
              <w:t>试验设备：</w:t>
            </w:r>
          </w:p>
        </w:tc>
      </w:tr>
    </w:tbl>
    <w:p w14:paraId="24C10CC7" w14:textId="77777777" w:rsidR="002466F8" w:rsidRPr="00665EBC" w:rsidRDefault="00ED75E7" w:rsidP="00C56AD1">
      <w:pPr>
        <w:snapToGrid w:val="0"/>
        <w:spacing w:beforeLines="100" w:before="240"/>
        <w:rPr>
          <w:szCs w:val="21"/>
        </w:rPr>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p w14:paraId="1D13E478" w14:textId="517E8B6F" w:rsidR="002466F8" w:rsidRPr="00665EBC" w:rsidRDefault="002466F8" w:rsidP="008F3FF6">
      <w:pPr>
        <w:widowControl/>
        <w:snapToGrid w:val="0"/>
        <w:spacing w:beforeLines="100" w:before="240"/>
        <w:jc w:val="center"/>
        <w:rPr>
          <w:szCs w:val="21"/>
        </w:rPr>
      </w:pPr>
      <w:r w:rsidRPr="00665EBC">
        <w:rPr>
          <w:szCs w:val="21"/>
        </w:rPr>
        <w:br w:type="page"/>
      </w:r>
      <w:r w:rsidR="00005BF1" w:rsidRPr="00665EBC">
        <w:rPr>
          <w:rFonts w:hint="eastAsia"/>
          <w:szCs w:val="21"/>
        </w:rPr>
        <w:lastRenderedPageBreak/>
        <w:t>8</w:t>
      </w:r>
      <w:r w:rsidR="00085F23" w:rsidRPr="00665EBC">
        <w:rPr>
          <w:rFonts w:hint="eastAsia"/>
          <w:szCs w:val="21"/>
        </w:rPr>
        <w:t>、</w:t>
      </w:r>
      <w:r w:rsidRPr="00665EBC">
        <w:rPr>
          <w:szCs w:val="21"/>
        </w:rPr>
        <w:t xml:space="preserve"> </w:t>
      </w:r>
      <w:r w:rsidRPr="00665EBC">
        <w:rPr>
          <w:rFonts w:hint="eastAsia"/>
          <w:szCs w:val="21"/>
        </w:rPr>
        <w:t>电磁兼容适应性试验原始记录</w:t>
      </w:r>
    </w:p>
    <w:p w14:paraId="1F308F96" w14:textId="77777777" w:rsidR="008F3FF6" w:rsidRPr="00665EBC" w:rsidRDefault="008F3FF6" w:rsidP="008F3FF6">
      <w:pPr>
        <w:snapToGrid w:val="0"/>
        <w:spacing w:beforeLines="100" w:before="240"/>
        <w:rPr>
          <w:szCs w:val="21"/>
          <w:u w:val="single"/>
        </w:rPr>
      </w:pPr>
      <w:r w:rsidRPr="00665EBC">
        <w:rPr>
          <w:rFonts w:hint="eastAsia"/>
          <w:szCs w:val="21"/>
        </w:rPr>
        <w:t>产品名称：</w:t>
      </w:r>
      <w:r w:rsidRPr="00665EBC">
        <w:rPr>
          <w:rFonts w:hint="eastAsia"/>
          <w:szCs w:val="21"/>
          <w:u w:val="single"/>
        </w:rPr>
        <w:t xml:space="preserve">                         </w:t>
      </w:r>
      <w:r w:rsidRPr="00665EBC">
        <w:rPr>
          <w:rFonts w:hint="eastAsia"/>
          <w:szCs w:val="21"/>
        </w:rPr>
        <w:t>型号规格：</w:t>
      </w:r>
      <w:r w:rsidRPr="00665EBC">
        <w:rPr>
          <w:szCs w:val="21"/>
          <w:u w:val="single"/>
        </w:rPr>
        <w:t xml:space="preserve">                       </w:t>
      </w:r>
    </w:p>
    <w:p w14:paraId="2501259E" w14:textId="77777777" w:rsidR="008F3FF6" w:rsidRPr="00665EBC" w:rsidRDefault="008F3FF6" w:rsidP="008F3FF6">
      <w:pPr>
        <w:snapToGrid w:val="0"/>
        <w:spacing w:beforeLines="100" w:before="240"/>
        <w:rPr>
          <w:szCs w:val="21"/>
          <w:u w:val="single"/>
        </w:rPr>
      </w:pPr>
      <w:r w:rsidRPr="00665EBC">
        <w:rPr>
          <w:rFonts w:hint="eastAsia"/>
          <w:szCs w:val="21"/>
        </w:rPr>
        <w:t>准确度等级：</w:t>
      </w:r>
      <w:r w:rsidRPr="00665EBC">
        <w:rPr>
          <w:szCs w:val="21"/>
          <w:u w:val="single"/>
        </w:rPr>
        <w:t xml:space="preserve">                     </w:t>
      </w:r>
      <w:r w:rsidRPr="00665EBC">
        <w:rPr>
          <w:rFonts w:hint="eastAsia"/>
          <w:szCs w:val="21"/>
        </w:rPr>
        <w:t>制造单位：</w:t>
      </w:r>
      <w:r w:rsidRPr="00665EBC">
        <w:rPr>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27"/>
        <w:gridCol w:w="1091"/>
        <w:gridCol w:w="2460"/>
      </w:tblGrid>
      <w:tr w:rsidR="00665EBC" w:rsidRPr="00665EBC" w14:paraId="5CF1CECC" w14:textId="77777777" w:rsidTr="00067396">
        <w:trPr>
          <w:trHeight w:val="4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380CD3C0" w14:textId="77777777" w:rsidR="002466F8" w:rsidRPr="00665EBC" w:rsidRDefault="002466F8">
            <w:pPr>
              <w:jc w:val="center"/>
              <w:rPr>
                <w:szCs w:val="21"/>
              </w:rPr>
            </w:pPr>
            <w:r w:rsidRPr="00665EBC">
              <w:rPr>
                <w:rFonts w:hint="eastAsia"/>
                <w:szCs w:val="21"/>
              </w:rPr>
              <w:t>项目名称</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242CD0" w14:textId="77777777" w:rsidR="002466F8" w:rsidRPr="00665EBC" w:rsidRDefault="002466F8">
            <w:pPr>
              <w:jc w:val="center"/>
              <w:rPr>
                <w:szCs w:val="21"/>
              </w:rPr>
            </w:pPr>
            <w:r w:rsidRPr="00665EBC">
              <w:rPr>
                <w:rFonts w:hint="eastAsia"/>
                <w:szCs w:val="21"/>
              </w:rPr>
              <w:t>型式评价大纲要求</w:t>
            </w:r>
          </w:p>
        </w:tc>
        <w:tc>
          <w:tcPr>
            <w:tcW w:w="1091" w:type="dxa"/>
            <w:tcBorders>
              <w:top w:val="single" w:sz="4" w:space="0" w:color="auto"/>
              <w:left w:val="single" w:sz="4" w:space="0" w:color="auto"/>
              <w:bottom w:val="single" w:sz="4" w:space="0" w:color="auto"/>
              <w:right w:val="single" w:sz="4" w:space="0" w:color="auto"/>
            </w:tcBorders>
            <w:vAlign w:val="center"/>
            <w:hideMark/>
          </w:tcPr>
          <w:p w14:paraId="09D80D05" w14:textId="77777777" w:rsidR="002466F8" w:rsidRPr="00665EBC" w:rsidRDefault="002466F8">
            <w:pPr>
              <w:jc w:val="center"/>
              <w:rPr>
                <w:szCs w:val="21"/>
              </w:rPr>
            </w:pPr>
            <w:r w:rsidRPr="00665EBC">
              <w:rPr>
                <w:rFonts w:hint="eastAsia"/>
                <w:szCs w:val="21"/>
              </w:rPr>
              <w:t>样品编号</w:t>
            </w:r>
          </w:p>
        </w:tc>
        <w:tc>
          <w:tcPr>
            <w:tcW w:w="2460" w:type="dxa"/>
            <w:tcBorders>
              <w:top w:val="single" w:sz="4" w:space="0" w:color="auto"/>
              <w:left w:val="single" w:sz="4" w:space="0" w:color="auto"/>
              <w:bottom w:val="single" w:sz="4" w:space="0" w:color="auto"/>
              <w:right w:val="single" w:sz="4" w:space="0" w:color="auto"/>
            </w:tcBorders>
            <w:vAlign w:val="center"/>
            <w:hideMark/>
          </w:tcPr>
          <w:p w14:paraId="40782A0B" w14:textId="77777777" w:rsidR="002466F8" w:rsidRPr="00665EBC" w:rsidRDefault="002466F8">
            <w:pPr>
              <w:jc w:val="center"/>
              <w:rPr>
                <w:szCs w:val="21"/>
              </w:rPr>
            </w:pPr>
            <w:r w:rsidRPr="00665EBC">
              <w:rPr>
                <w:rFonts w:hint="eastAsia"/>
                <w:szCs w:val="21"/>
              </w:rPr>
              <w:t>实测结果</w:t>
            </w:r>
          </w:p>
        </w:tc>
      </w:tr>
      <w:tr w:rsidR="00665EBC" w:rsidRPr="00665EBC" w14:paraId="38419761" w14:textId="77777777" w:rsidTr="00067396">
        <w:trPr>
          <w:trHeight w:val="3175"/>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3974A0A" w14:textId="77777777" w:rsidR="002466F8" w:rsidRPr="00665EBC" w:rsidRDefault="002466F8">
            <w:pPr>
              <w:rPr>
                <w:szCs w:val="21"/>
              </w:rPr>
            </w:pPr>
            <w:r w:rsidRPr="00665EBC">
              <w:rPr>
                <w:szCs w:val="21"/>
              </w:rPr>
              <w:t>7.</w:t>
            </w:r>
            <w:r w:rsidR="00F1162E" w:rsidRPr="00665EBC">
              <w:rPr>
                <w:rFonts w:hint="eastAsia"/>
                <w:szCs w:val="21"/>
              </w:rPr>
              <w:t>7</w:t>
            </w:r>
          </w:p>
          <w:p w14:paraId="1E004AFC" w14:textId="77777777" w:rsidR="002466F8" w:rsidRPr="00665EBC" w:rsidRDefault="002466F8">
            <w:pPr>
              <w:rPr>
                <w:szCs w:val="21"/>
              </w:rPr>
            </w:pPr>
            <w:r w:rsidRPr="00665EBC">
              <w:rPr>
                <w:rFonts w:hint="eastAsia"/>
                <w:szCs w:val="21"/>
              </w:rPr>
              <w:t>电磁兼容适应性</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0C4967DD" w14:textId="77777777" w:rsidR="002466F8" w:rsidRPr="00665EBC" w:rsidRDefault="002466F8" w:rsidP="00027704">
            <w:pPr>
              <w:snapToGrid w:val="0"/>
              <w:spacing w:line="300" w:lineRule="auto"/>
              <w:ind w:firstLineChars="200" w:firstLine="420"/>
              <w:rPr>
                <w:szCs w:val="21"/>
              </w:rPr>
            </w:pPr>
            <w:r w:rsidRPr="00665EBC">
              <w:rPr>
                <w:rFonts w:hint="eastAsia"/>
                <w:szCs w:val="21"/>
              </w:rPr>
              <w:t>电源供电的流量计应进行电磁兼容适应性试验。试验期间流量计允许出现功能和性能暂时丧失，但试验结束后相应功能和性能应能自行恢复；流量计应正常工作，存贮的数据保持不变，外观和功能应符合要求。</w:t>
            </w:r>
          </w:p>
          <w:p w14:paraId="7722333E"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7</w:t>
            </w:r>
            <w:r w:rsidRPr="00665EBC">
              <w:rPr>
                <w:szCs w:val="21"/>
              </w:rPr>
              <w:t>.1</w:t>
            </w:r>
            <w:r w:rsidRPr="00665EBC">
              <w:rPr>
                <w:rFonts w:hint="eastAsia"/>
                <w:szCs w:val="21"/>
              </w:rPr>
              <w:t>静电放电抗扰度</w:t>
            </w:r>
          </w:p>
          <w:p w14:paraId="7614C6EF" w14:textId="77777777" w:rsidR="002466F8" w:rsidRPr="00665EBC" w:rsidRDefault="002466F8" w:rsidP="00027704">
            <w:pPr>
              <w:spacing w:line="300" w:lineRule="auto"/>
              <w:ind w:firstLineChars="200" w:firstLine="420"/>
              <w:rPr>
                <w:szCs w:val="21"/>
              </w:rPr>
            </w:pPr>
            <w:r w:rsidRPr="00665EBC">
              <w:rPr>
                <w:rFonts w:hint="eastAsia"/>
                <w:szCs w:val="21"/>
              </w:rPr>
              <w:t>按</w:t>
            </w:r>
            <w:r w:rsidRPr="00665EBC">
              <w:rPr>
                <w:szCs w:val="21"/>
              </w:rPr>
              <w:t>GB/T 17626.2</w:t>
            </w:r>
            <w:r w:rsidRPr="00665EBC">
              <w:rPr>
                <w:rFonts w:hint="eastAsia"/>
                <w:szCs w:val="21"/>
              </w:rPr>
              <w:t>的相关要求进行，试验等级</w:t>
            </w:r>
            <w:r w:rsidRPr="00665EBC">
              <w:rPr>
                <w:szCs w:val="21"/>
              </w:rPr>
              <w:t>3</w:t>
            </w:r>
            <w:r w:rsidRPr="00665EBC">
              <w:rPr>
                <w:rFonts w:hint="eastAsia"/>
                <w:szCs w:val="21"/>
              </w:rPr>
              <w:t>级。</w:t>
            </w:r>
          </w:p>
          <w:p w14:paraId="1620B0F1" w14:textId="77777777" w:rsidR="002466F8" w:rsidRPr="00665EBC" w:rsidRDefault="002466F8">
            <w:pPr>
              <w:snapToGrid w:val="0"/>
              <w:spacing w:line="300" w:lineRule="auto"/>
              <w:jc w:val="left"/>
              <w:rPr>
                <w:szCs w:val="21"/>
              </w:rPr>
            </w:pPr>
            <w:r w:rsidRPr="00665EBC">
              <w:rPr>
                <w:szCs w:val="21"/>
              </w:rPr>
              <w:t>7.</w:t>
            </w:r>
            <w:r w:rsidR="00F1162E" w:rsidRPr="00665EBC">
              <w:rPr>
                <w:rFonts w:hint="eastAsia"/>
                <w:szCs w:val="21"/>
              </w:rPr>
              <w:t>7</w:t>
            </w:r>
            <w:r w:rsidRPr="00665EBC">
              <w:rPr>
                <w:szCs w:val="21"/>
              </w:rPr>
              <w:t>.2</w:t>
            </w:r>
            <w:r w:rsidRPr="00665EBC">
              <w:rPr>
                <w:rFonts w:hint="eastAsia"/>
                <w:szCs w:val="21"/>
              </w:rPr>
              <w:t>射频电磁场辐射抗扰度</w:t>
            </w:r>
          </w:p>
          <w:p w14:paraId="7F30D999" w14:textId="77777777" w:rsidR="002466F8" w:rsidRPr="00665EBC" w:rsidRDefault="002466F8" w:rsidP="00027704">
            <w:pPr>
              <w:spacing w:line="300" w:lineRule="auto"/>
              <w:ind w:firstLineChars="200" w:firstLine="420"/>
              <w:jc w:val="left"/>
              <w:rPr>
                <w:szCs w:val="21"/>
              </w:rPr>
            </w:pPr>
            <w:r w:rsidRPr="00665EBC">
              <w:rPr>
                <w:rFonts w:hint="eastAsia"/>
                <w:szCs w:val="21"/>
              </w:rPr>
              <w:t>按</w:t>
            </w:r>
            <w:r w:rsidRPr="00665EBC">
              <w:rPr>
                <w:szCs w:val="21"/>
              </w:rPr>
              <w:t>GB/T 17626.3</w:t>
            </w:r>
            <w:r w:rsidRPr="00665EBC">
              <w:rPr>
                <w:rFonts w:hint="eastAsia"/>
                <w:szCs w:val="21"/>
              </w:rPr>
              <w:t>的相关要求进行，试验等级</w:t>
            </w:r>
            <w:r w:rsidRPr="00665EBC">
              <w:rPr>
                <w:szCs w:val="21"/>
              </w:rPr>
              <w:t>3</w:t>
            </w:r>
            <w:r w:rsidRPr="00665EBC">
              <w:rPr>
                <w:rFonts w:hint="eastAsia"/>
                <w:szCs w:val="21"/>
              </w:rPr>
              <w:t>级。</w:t>
            </w:r>
          </w:p>
          <w:p w14:paraId="1018D0CD"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7</w:t>
            </w:r>
            <w:r w:rsidRPr="00665EBC">
              <w:rPr>
                <w:szCs w:val="21"/>
              </w:rPr>
              <w:t>.3</w:t>
            </w:r>
            <w:r w:rsidRPr="00665EBC">
              <w:rPr>
                <w:rFonts w:hint="eastAsia"/>
                <w:szCs w:val="21"/>
              </w:rPr>
              <w:t>电快速瞬变脉冲群抗扰度</w:t>
            </w:r>
          </w:p>
          <w:p w14:paraId="230EF2A9" w14:textId="77777777" w:rsidR="002466F8" w:rsidRPr="00665EBC" w:rsidRDefault="002466F8" w:rsidP="00027704">
            <w:pPr>
              <w:spacing w:line="300" w:lineRule="auto"/>
              <w:ind w:firstLineChars="200" w:firstLine="420"/>
              <w:jc w:val="left"/>
              <w:rPr>
                <w:szCs w:val="21"/>
              </w:rPr>
            </w:pPr>
            <w:r w:rsidRPr="00665EBC">
              <w:rPr>
                <w:rFonts w:hint="eastAsia"/>
                <w:szCs w:val="21"/>
              </w:rPr>
              <w:t>对外电源供电的流量计，按</w:t>
            </w:r>
            <w:r w:rsidRPr="00665EBC">
              <w:rPr>
                <w:szCs w:val="21"/>
              </w:rPr>
              <w:t>GB/T 17626.4</w:t>
            </w:r>
            <w:r w:rsidRPr="00665EBC">
              <w:rPr>
                <w:rFonts w:hint="eastAsia"/>
                <w:szCs w:val="21"/>
              </w:rPr>
              <w:t>的相关要求进行，试验等级</w:t>
            </w:r>
            <w:r w:rsidRPr="00665EBC">
              <w:rPr>
                <w:szCs w:val="21"/>
              </w:rPr>
              <w:t>3</w:t>
            </w:r>
            <w:r w:rsidRPr="00665EBC">
              <w:rPr>
                <w:rFonts w:hint="eastAsia"/>
                <w:szCs w:val="21"/>
              </w:rPr>
              <w:t>级。</w:t>
            </w:r>
          </w:p>
          <w:p w14:paraId="0F7FFAFD"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7</w:t>
            </w:r>
            <w:r w:rsidRPr="00665EBC">
              <w:rPr>
                <w:szCs w:val="21"/>
              </w:rPr>
              <w:t xml:space="preserve">.4 </w:t>
            </w:r>
            <w:r w:rsidRPr="00665EBC">
              <w:rPr>
                <w:rFonts w:hint="eastAsia"/>
                <w:szCs w:val="21"/>
              </w:rPr>
              <w:t>浪涌（冲击）抗扰度</w:t>
            </w:r>
          </w:p>
          <w:p w14:paraId="3BCC7B3A" w14:textId="77777777" w:rsidR="002466F8" w:rsidRPr="00665EBC" w:rsidRDefault="002466F8" w:rsidP="00027704">
            <w:pPr>
              <w:spacing w:line="300" w:lineRule="auto"/>
              <w:ind w:firstLineChars="200" w:firstLine="420"/>
              <w:jc w:val="left"/>
              <w:rPr>
                <w:szCs w:val="21"/>
              </w:rPr>
            </w:pPr>
            <w:r w:rsidRPr="00665EBC">
              <w:rPr>
                <w:rFonts w:hint="eastAsia"/>
                <w:szCs w:val="21"/>
              </w:rPr>
              <w:t>对外电源供电的流量计，按</w:t>
            </w:r>
            <w:r w:rsidRPr="00665EBC">
              <w:rPr>
                <w:szCs w:val="21"/>
              </w:rPr>
              <w:t>GB/T 17626.5</w:t>
            </w:r>
            <w:r w:rsidRPr="00665EBC">
              <w:rPr>
                <w:rFonts w:hint="eastAsia"/>
                <w:szCs w:val="21"/>
              </w:rPr>
              <w:t>的相关要求进行，试验等级：线对线</w:t>
            </w:r>
            <w:r w:rsidRPr="00665EBC">
              <w:rPr>
                <w:szCs w:val="21"/>
              </w:rPr>
              <w:t>2</w:t>
            </w:r>
            <w:r w:rsidRPr="00665EBC">
              <w:rPr>
                <w:rFonts w:hint="eastAsia"/>
                <w:szCs w:val="21"/>
              </w:rPr>
              <w:t>级，线对地</w:t>
            </w:r>
            <w:r w:rsidRPr="00665EBC">
              <w:rPr>
                <w:szCs w:val="21"/>
              </w:rPr>
              <w:t>3</w:t>
            </w:r>
            <w:r w:rsidRPr="00665EBC">
              <w:rPr>
                <w:rFonts w:hint="eastAsia"/>
                <w:szCs w:val="21"/>
              </w:rPr>
              <w:t>级。</w:t>
            </w:r>
          </w:p>
          <w:p w14:paraId="2EA02634"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7</w:t>
            </w:r>
            <w:r w:rsidRPr="00665EBC">
              <w:rPr>
                <w:szCs w:val="21"/>
              </w:rPr>
              <w:t xml:space="preserve">.5 </w:t>
            </w:r>
            <w:r w:rsidRPr="00665EBC">
              <w:rPr>
                <w:rFonts w:hint="eastAsia"/>
                <w:szCs w:val="21"/>
              </w:rPr>
              <w:t>工频磁场抗扰度</w:t>
            </w:r>
          </w:p>
          <w:p w14:paraId="50E67354" w14:textId="77777777" w:rsidR="002466F8" w:rsidRPr="00665EBC" w:rsidRDefault="002466F8" w:rsidP="00027704">
            <w:pPr>
              <w:spacing w:line="300" w:lineRule="auto"/>
              <w:ind w:firstLineChars="200" w:firstLine="420"/>
              <w:jc w:val="left"/>
              <w:rPr>
                <w:szCs w:val="21"/>
              </w:rPr>
            </w:pPr>
            <w:r w:rsidRPr="00665EBC">
              <w:rPr>
                <w:rFonts w:hint="eastAsia"/>
                <w:szCs w:val="21"/>
              </w:rPr>
              <w:t>对外电源供电的流量计，按</w:t>
            </w:r>
            <w:r w:rsidRPr="00665EBC">
              <w:rPr>
                <w:szCs w:val="21"/>
              </w:rPr>
              <w:t>GB/T 17626.8</w:t>
            </w:r>
            <w:r w:rsidRPr="00665EBC">
              <w:rPr>
                <w:rFonts w:hint="eastAsia"/>
                <w:szCs w:val="21"/>
              </w:rPr>
              <w:t>的相关要求进行，试验等级</w:t>
            </w:r>
            <w:r w:rsidRPr="00665EBC">
              <w:rPr>
                <w:szCs w:val="21"/>
              </w:rPr>
              <w:t>3</w:t>
            </w:r>
            <w:r w:rsidRPr="00665EBC">
              <w:rPr>
                <w:rFonts w:hint="eastAsia"/>
                <w:szCs w:val="21"/>
              </w:rPr>
              <w:t>级。</w:t>
            </w:r>
          </w:p>
          <w:p w14:paraId="33E34092" w14:textId="77777777" w:rsidR="002466F8" w:rsidRPr="00665EBC" w:rsidRDefault="002466F8">
            <w:pPr>
              <w:snapToGrid w:val="0"/>
              <w:spacing w:line="300" w:lineRule="auto"/>
              <w:rPr>
                <w:szCs w:val="21"/>
              </w:rPr>
            </w:pPr>
            <w:r w:rsidRPr="00665EBC">
              <w:rPr>
                <w:szCs w:val="21"/>
              </w:rPr>
              <w:t>7.</w:t>
            </w:r>
            <w:r w:rsidR="00F1162E" w:rsidRPr="00665EBC">
              <w:rPr>
                <w:rFonts w:hint="eastAsia"/>
                <w:szCs w:val="21"/>
              </w:rPr>
              <w:t>7</w:t>
            </w:r>
            <w:r w:rsidRPr="00665EBC">
              <w:rPr>
                <w:szCs w:val="21"/>
              </w:rPr>
              <w:t xml:space="preserve">.6 </w:t>
            </w:r>
            <w:r w:rsidRPr="00665EBC">
              <w:rPr>
                <w:rFonts w:hint="eastAsia"/>
                <w:szCs w:val="21"/>
              </w:rPr>
              <w:t>电压暂降和短时中断抗扰度</w:t>
            </w:r>
          </w:p>
          <w:p w14:paraId="3030FFD3" w14:textId="77777777" w:rsidR="002466F8" w:rsidRPr="00665EBC" w:rsidRDefault="002466F8" w:rsidP="00027704">
            <w:pPr>
              <w:spacing w:line="300" w:lineRule="auto"/>
              <w:ind w:firstLineChars="200" w:firstLine="420"/>
              <w:jc w:val="left"/>
              <w:rPr>
                <w:szCs w:val="21"/>
              </w:rPr>
            </w:pPr>
            <w:r w:rsidRPr="00665EBC">
              <w:rPr>
                <w:rFonts w:hint="eastAsia"/>
                <w:szCs w:val="21"/>
              </w:rPr>
              <w:t>对外电源供电的流量计，按</w:t>
            </w:r>
            <w:r w:rsidRPr="00665EBC">
              <w:rPr>
                <w:szCs w:val="21"/>
              </w:rPr>
              <w:t>GB/T 17626.11</w:t>
            </w:r>
            <w:r w:rsidRPr="00665EBC">
              <w:rPr>
                <w:rFonts w:hint="eastAsia"/>
                <w:szCs w:val="21"/>
              </w:rPr>
              <w:t>的相关要求进行，试验等级</w:t>
            </w:r>
            <w:r w:rsidRPr="00665EBC">
              <w:rPr>
                <w:szCs w:val="21"/>
              </w:rPr>
              <w:t>2</w:t>
            </w:r>
            <w:r w:rsidRPr="00665EBC">
              <w:rPr>
                <w:rFonts w:hint="eastAsia"/>
                <w:szCs w:val="21"/>
              </w:rPr>
              <w:t>级。</w:t>
            </w:r>
          </w:p>
        </w:tc>
        <w:tc>
          <w:tcPr>
            <w:tcW w:w="1091" w:type="dxa"/>
            <w:tcBorders>
              <w:top w:val="single" w:sz="4" w:space="0" w:color="auto"/>
              <w:left w:val="single" w:sz="4" w:space="0" w:color="auto"/>
              <w:bottom w:val="single" w:sz="4" w:space="0" w:color="auto"/>
              <w:right w:val="single" w:sz="4" w:space="0" w:color="auto"/>
            </w:tcBorders>
            <w:vAlign w:val="center"/>
          </w:tcPr>
          <w:p w14:paraId="62D312DF" w14:textId="77777777" w:rsidR="002466F8" w:rsidRPr="00665EBC" w:rsidRDefault="002466F8">
            <w:pPr>
              <w:spacing w:line="300" w:lineRule="auto"/>
              <w:jc w:val="center"/>
              <w:rPr>
                <w:szCs w:val="21"/>
              </w:rPr>
            </w:pPr>
          </w:p>
        </w:tc>
        <w:tc>
          <w:tcPr>
            <w:tcW w:w="2460" w:type="dxa"/>
            <w:tcBorders>
              <w:top w:val="single" w:sz="4" w:space="0" w:color="auto"/>
              <w:left w:val="single" w:sz="4" w:space="0" w:color="auto"/>
              <w:bottom w:val="single" w:sz="4" w:space="0" w:color="auto"/>
              <w:right w:val="single" w:sz="4" w:space="0" w:color="auto"/>
            </w:tcBorders>
            <w:vAlign w:val="center"/>
          </w:tcPr>
          <w:p w14:paraId="5687F151" w14:textId="77777777" w:rsidR="002466F8" w:rsidRPr="00665EBC" w:rsidRDefault="002466F8">
            <w:pPr>
              <w:spacing w:line="300" w:lineRule="auto"/>
              <w:jc w:val="left"/>
              <w:rPr>
                <w:szCs w:val="21"/>
              </w:rPr>
            </w:pPr>
          </w:p>
        </w:tc>
      </w:tr>
      <w:tr w:rsidR="00665EBC" w:rsidRPr="00665EBC" w14:paraId="4FB2A296" w14:textId="77777777" w:rsidTr="00067396">
        <w:trPr>
          <w:trHeight w:val="3175"/>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592DBE" w14:textId="77777777" w:rsidR="002466F8" w:rsidRPr="00665EBC" w:rsidRDefault="002466F8">
            <w:pPr>
              <w:widowControl/>
              <w:jc w:val="left"/>
              <w:rPr>
                <w:szCs w:val="21"/>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33CB321" w14:textId="77777777" w:rsidR="002466F8" w:rsidRPr="00665EBC" w:rsidRDefault="002466F8">
            <w:pPr>
              <w:widowControl/>
              <w:jc w:val="left"/>
              <w:rPr>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0AB0E26A" w14:textId="77777777" w:rsidR="002466F8" w:rsidRPr="00665EBC" w:rsidRDefault="002466F8">
            <w:pPr>
              <w:spacing w:line="300" w:lineRule="auto"/>
              <w:jc w:val="center"/>
              <w:rPr>
                <w:szCs w:val="21"/>
              </w:rPr>
            </w:pPr>
          </w:p>
        </w:tc>
        <w:tc>
          <w:tcPr>
            <w:tcW w:w="2460" w:type="dxa"/>
            <w:tcBorders>
              <w:top w:val="single" w:sz="4" w:space="0" w:color="auto"/>
              <w:left w:val="single" w:sz="4" w:space="0" w:color="auto"/>
              <w:bottom w:val="single" w:sz="4" w:space="0" w:color="auto"/>
              <w:right w:val="single" w:sz="4" w:space="0" w:color="auto"/>
            </w:tcBorders>
            <w:vAlign w:val="center"/>
          </w:tcPr>
          <w:p w14:paraId="3EEAC5CA" w14:textId="77777777" w:rsidR="002466F8" w:rsidRPr="00665EBC" w:rsidRDefault="002466F8">
            <w:pPr>
              <w:spacing w:line="300" w:lineRule="auto"/>
              <w:jc w:val="left"/>
              <w:rPr>
                <w:szCs w:val="21"/>
              </w:rPr>
            </w:pPr>
          </w:p>
        </w:tc>
      </w:tr>
      <w:tr w:rsidR="00665EBC" w:rsidRPr="00665EBC" w14:paraId="263D64CE" w14:textId="77777777" w:rsidTr="00067396">
        <w:trPr>
          <w:trHeight w:val="3175"/>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1423EB" w14:textId="77777777" w:rsidR="002466F8" w:rsidRPr="00665EBC" w:rsidRDefault="002466F8">
            <w:pPr>
              <w:widowControl/>
              <w:jc w:val="left"/>
              <w:rPr>
                <w:szCs w:val="21"/>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6B2B688" w14:textId="77777777" w:rsidR="002466F8" w:rsidRPr="00665EBC" w:rsidRDefault="002466F8">
            <w:pPr>
              <w:widowControl/>
              <w:jc w:val="left"/>
              <w:rPr>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11112FD0" w14:textId="77777777" w:rsidR="002466F8" w:rsidRPr="00665EBC" w:rsidRDefault="002466F8">
            <w:pPr>
              <w:spacing w:line="300" w:lineRule="auto"/>
              <w:jc w:val="center"/>
              <w:rPr>
                <w:szCs w:val="21"/>
              </w:rPr>
            </w:pPr>
          </w:p>
        </w:tc>
        <w:tc>
          <w:tcPr>
            <w:tcW w:w="2460" w:type="dxa"/>
            <w:tcBorders>
              <w:top w:val="single" w:sz="4" w:space="0" w:color="auto"/>
              <w:left w:val="single" w:sz="4" w:space="0" w:color="auto"/>
              <w:bottom w:val="single" w:sz="4" w:space="0" w:color="auto"/>
              <w:right w:val="single" w:sz="4" w:space="0" w:color="auto"/>
            </w:tcBorders>
            <w:vAlign w:val="center"/>
          </w:tcPr>
          <w:p w14:paraId="5B63FF13" w14:textId="77777777" w:rsidR="002466F8" w:rsidRPr="00665EBC" w:rsidRDefault="002466F8">
            <w:pPr>
              <w:spacing w:line="300" w:lineRule="auto"/>
              <w:jc w:val="left"/>
              <w:rPr>
                <w:szCs w:val="21"/>
              </w:rPr>
            </w:pPr>
          </w:p>
        </w:tc>
      </w:tr>
      <w:tr w:rsidR="00665EBC" w:rsidRPr="00665EBC" w14:paraId="2AE15112" w14:textId="77777777" w:rsidTr="00067396">
        <w:trPr>
          <w:trHeight w:val="834"/>
          <w:jc w:val="center"/>
        </w:trPr>
        <w:tc>
          <w:tcPr>
            <w:tcW w:w="8796" w:type="dxa"/>
            <w:gridSpan w:val="4"/>
            <w:tcBorders>
              <w:top w:val="single" w:sz="4" w:space="0" w:color="auto"/>
              <w:left w:val="single" w:sz="4" w:space="0" w:color="auto"/>
              <w:bottom w:val="single" w:sz="4" w:space="0" w:color="auto"/>
              <w:right w:val="single" w:sz="4" w:space="0" w:color="auto"/>
            </w:tcBorders>
            <w:vAlign w:val="center"/>
            <w:hideMark/>
          </w:tcPr>
          <w:p w14:paraId="1C50F1B4" w14:textId="77777777" w:rsidR="002466F8" w:rsidRPr="00665EBC" w:rsidRDefault="002466F8" w:rsidP="008F3FF6">
            <w:pPr>
              <w:snapToGrid w:val="0"/>
              <w:spacing w:beforeLines="100" w:before="240"/>
              <w:rPr>
                <w:spacing w:val="-8"/>
                <w:szCs w:val="21"/>
              </w:rPr>
            </w:pPr>
            <w:r w:rsidRPr="00665EBC">
              <w:rPr>
                <w:rFonts w:hint="eastAsia"/>
                <w:spacing w:val="-8"/>
                <w:szCs w:val="21"/>
              </w:rPr>
              <w:t>环境条件：大气压：</w:t>
            </w:r>
            <w:r w:rsidRPr="00665EBC">
              <w:rPr>
                <w:spacing w:val="-8"/>
                <w:szCs w:val="21"/>
                <w:u w:val="single"/>
              </w:rPr>
              <w:t xml:space="preserve">        </w:t>
            </w:r>
            <w:r w:rsidRPr="00665EBC">
              <w:rPr>
                <w:spacing w:val="-8"/>
                <w:szCs w:val="21"/>
              </w:rPr>
              <w:t>kPa</w:t>
            </w:r>
            <w:r w:rsidRPr="00665EBC">
              <w:rPr>
                <w:rFonts w:hint="eastAsia"/>
                <w:spacing w:val="-8"/>
                <w:szCs w:val="21"/>
              </w:rPr>
              <w:t>；室温：</w:t>
            </w:r>
            <w:r w:rsidRPr="00665EBC">
              <w:rPr>
                <w:spacing w:val="-8"/>
                <w:szCs w:val="21"/>
                <w:u w:val="single"/>
              </w:rPr>
              <w:t xml:space="preserve">         </w:t>
            </w:r>
            <w:r w:rsidRPr="00665EBC">
              <w:rPr>
                <w:rFonts w:ascii="宋体" w:hAnsi="宋体" w:cs="宋体" w:hint="eastAsia"/>
                <w:spacing w:val="-8"/>
                <w:szCs w:val="21"/>
              </w:rPr>
              <w:t>℃</w:t>
            </w:r>
            <w:r w:rsidRPr="00665EBC">
              <w:rPr>
                <w:rFonts w:hint="eastAsia"/>
                <w:spacing w:val="-8"/>
                <w:szCs w:val="21"/>
              </w:rPr>
              <w:t>；相对湿度：</w:t>
            </w:r>
            <w:r w:rsidRPr="00665EBC">
              <w:rPr>
                <w:spacing w:val="-8"/>
                <w:szCs w:val="21"/>
                <w:u w:val="single"/>
              </w:rPr>
              <w:t xml:space="preserve">         </w:t>
            </w:r>
            <w:r w:rsidRPr="00665EBC">
              <w:rPr>
                <w:spacing w:val="-8"/>
                <w:szCs w:val="21"/>
              </w:rPr>
              <w:t>%</w:t>
            </w:r>
            <w:r w:rsidR="008F3FF6" w:rsidRPr="00665EBC">
              <w:rPr>
                <w:spacing w:val="-8"/>
                <w:szCs w:val="21"/>
              </w:rPr>
              <w:t>；</w:t>
            </w:r>
          </w:p>
          <w:p w14:paraId="68554913" w14:textId="77777777" w:rsidR="008F3FF6" w:rsidRPr="00665EBC" w:rsidRDefault="008F3FF6" w:rsidP="008F3FF6">
            <w:pPr>
              <w:snapToGrid w:val="0"/>
              <w:spacing w:beforeLines="100" w:before="240"/>
              <w:rPr>
                <w:szCs w:val="21"/>
              </w:rPr>
            </w:pPr>
            <w:r w:rsidRPr="00665EBC">
              <w:rPr>
                <w:rFonts w:hint="eastAsia"/>
                <w:spacing w:val="-8"/>
                <w:szCs w:val="21"/>
              </w:rPr>
              <w:t>试验设备：</w:t>
            </w:r>
          </w:p>
        </w:tc>
      </w:tr>
    </w:tbl>
    <w:p w14:paraId="20EFD9FC" w14:textId="77777777" w:rsidR="00ED75E7" w:rsidRPr="00665EBC" w:rsidRDefault="00ED75E7" w:rsidP="008F3FF6">
      <w:pPr>
        <w:pStyle w:val="afff9"/>
        <w:snapToGrid w:val="0"/>
        <w:spacing w:beforeLines="100" w:before="240"/>
        <w:ind w:firstLineChars="49" w:firstLine="103"/>
        <w:rPr>
          <w:szCs w:val="21"/>
        </w:rPr>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p w14:paraId="5E8AAC09" w14:textId="69C50D76" w:rsidR="003739B1" w:rsidRPr="00665EBC" w:rsidRDefault="003739B1">
      <w:pPr>
        <w:widowControl/>
        <w:jc w:val="left"/>
        <w:rPr>
          <w:szCs w:val="21"/>
        </w:rPr>
      </w:pPr>
      <w:r w:rsidRPr="00665EBC">
        <w:rPr>
          <w:szCs w:val="21"/>
        </w:rPr>
        <w:br w:type="page"/>
      </w:r>
    </w:p>
    <w:p w14:paraId="0CED5BAB" w14:textId="77777777" w:rsidR="003739B1" w:rsidRPr="00665EBC" w:rsidRDefault="003739B1" w:rsidP="00CC5652">
      <w:pPr>
        <w:tabs>
          <w:tab w:val="left" w:pos="540"/>
        </w:tabs>
        <w:snapToGrid w:val="0"/>
        <w:spacing w:beforeLines="100" w:before="240"/>
        <w:rPr>
          <w:szCs w:val="21"/>
        </w:rPr>
        <w:sectPr w:rsidR="003739B1" w:rsidRPr="00665EBC" w:rsidSect="00526648">
          <w:footerReference w:type="default" r:id="rId99"/>
          <w:pgSz w:w="11906" w:h="16838"/>
          <w:pgMar w:top="1418" w:right="1418" w:bottom="1418" w:left="1418" w:header="851" w:footer="992" w:gutter="284"/>
          <w:pgNumType w:start="1"/>
          <w:cols w:space="720"/>
          <w:docGrid w:linePitch="312"/>
        </w:sectPr>
      </w:pPr>
    </w:p>
    <w:p w14:paraId="55EF8D1D" w14:textId="71F4D9E5" w:rsidR="003739B1" w:rsidRPr="00665EBC" w:rsidRDefault="00005BF1" w:rsidP="003739B1">
      <w:pPr>
        <w:snapToGrid w:val="0"/>
        <w:ind w:firstLineChars="350" w:firstLine="735"/>
        <w:jc w:val="center"/>
        <w:rPr>
          <w:szCs w:val="21"/>
        </w:rPr>
      </w:pPr>
      <w:r w:rsidRPr="00665EBC">
        <w:rPr>
          <w:rFonts w:hint="eastAsia"/>
          <w:szCs w:val="21"/>
        </w:rPr>
        <w:lastRenderedPageBreak/>
        <w:t>9</w:t>
      </w:r>
      <w:r w:rsidR="003739B1" w:rsidRPr="00665EBC">
        <w:rPr>
          <w:rFonts w:hint="eastAsia"/>
          <w:szCs w:val="21"/>
        </w:rPr>
        <w:t>、耐久性试验原始记录原始记录</w:t>
      </w:r>
      <w:r w:rsidR="00E3569D" w:rsidRPr="00665EBC">
        <w:rPr>
          <w:rFonts w:hint="eastAsia"/>
          <w:szCs w:val="21"/>
        </w:rPr>
        <w:t>（质量法）</w:t>
      </w:r>
    </w:p>
    <w:p w14:paraId="62057A0F" w14:textId="77777777" w:rsidR="003739B1" w:rsidRPr="00665EBC" w:rsidRDefault="003739B1" w:rsidP="003739B1">
      <w:pPr>
        <w:snapToGrid w:val="0"/>
        <w:spacing w:beforeLines="50" w:before="120"/>
        <w:rPr>
          <w:szCs w:val="21"/>
        </w:rPr>
      </w:pPr>
      <w:r w:rsidRPr="00665EBC">
        <w:rPr>
          <w:rFonts w:hint="eastAsia"/>
          <w:szCs w:val="21"/>
        </w:rPr>
        <w:t>产品名称：</w:t>
      </w:r>
      <w:r w:rsidRPr="00665EBC">
        <w:rPr>
          <w:rFonts w:hint="eastAsia"/>
          <w:szCs w:val="21"/>
          <w:u w:val="single"/>
        </w:rPr>
        <w:t xml:space="preserve">                         </w:t>
      </w:r>
      <w:r w:rsidRPr="00665EBC">
        <w:rPr>
          <w:rFonts w:hint="eastAsia"/>
          <w:szCs w:val="21"/>
        </w:rPr>
        <w:t xml:space="preserve">  </w:t>
      </w:r>
      <w:r w:rsidRPr="00665EBC">
        <w:rPr>
          <w:rFonts w:hint="eastAsia"/>
          <w:szCs w:val="21"/>
        </w:rPr>
        <w:t>型号规格：</w:t>
      </w:r>
      <w:r w:rsidRPr="00665EBC">
        <w:rPr>
          <w:szCs w:val="21"/>
          <w:u w:val="single"/>
        </w:rPr>
        <w:t xml:space="preserve">                       </w:t>
      </w:r>
      <w:r w:rsidRPr="00665EBC">
        <w:rPr>
          <w:rFonts w:hint="eastAsia"/>
          <w:szCs w:val="21"/>
        </w:rPr>
        <w:t>制造单位：</w:t>
      </w:r>
      <w:r w:rsidRPr="00665EBC">
        <w:rPr>
          <w:szCs w:val="21"/>
          <w:u w:val="single"/>
        </w:rPr>
        <w:t xml:space="preserve">                     </w:t>
      </w:r>
      <w:r w:rsidRPr="00665EBC">
        <w:rPr>
          <w:rFonts w:hint="eastAsia"/>
          <w:szCs w:val="21"/>
        </w:rPr>
        <w:t>出厂编号：</w:t>
      </w:r>
      <w:r w:rsidRPr="00665EBC">
        <w:rPr>
          <w:szCs w:val="21"/>
          <w:u w:val="single"/>
        </w:rPr>
        <w:t xml:space="preserve">            </w:t>
      </w:r>
      <w:r w:rsidRPr="00665EBC">
        <w:rPr>
          <w:szCs w:val="21"/>
        </w:rPr>
        <w:t xml:space="preserve">  </w:t>
      </w:r>
    </w:p>
    <w:p w14:paraId="07287A34" w14:textId="77777777" w:rsidR="003739B1" w:rsidRPr="00665EBC" w:rsidRDefault="003739B1" w:rsidP="003739B1">
      <w:pPr>
        <w:snapToGrid w:val="0"/>
        <w:spacing w:beforeLines="50" w:before="120"/>
        <w:rPr>
          <w:szCs w:val="21"/>
          <w:u w:val="single"/>
        </w:rPr>
      </w:pPr>
      <w:r w:rsidRPr="00665EBC">
        <w:rPr>
          <w:rFonts w:hint="eastAsia"/>
          <w:szCs w:val="21"/>
        </w:rPr>
        <w:t>样品编号：</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流量范围：</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准确度等级：</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仪表系数：</w:t>
      </w:r>
      <w:r w:rsidRPr="00665EBC">
        <w:rPr>
          <w:szCs w:val="21"/>
          <w:u w:val="single"/>
        </w:rPr>
        <w:t xml:space="preserve">                      </w:t>
      </w:r>
    </w:p>
    <w:p w14:paraId="36E4CDD2" w14:textId="457BA085" w:rsidR="003739B1" w:rsidRPr="00665EBC" w:rsidRDefault="003739B1" w:rsidP="003739B1">
      <w:pPr>
        <w:snapToGrid w:val="0"/>
        <w:spacing w:beforeLines="50" w:before="120"/>
        <w:rPr>
          <w:szCs w:val="21"/>
        </w:rPr>
      </w:pPr>
      <w:r w:rsidRPr="00665EBC">
        <w:rPr>
          <w:rFonts w:hint="eastAsia"/>
          <w:szCs w:val="21"/>
        </w:rPr>
        <w:t>大气压：</w:t>
      </w:r>
      <w:r w:rsidRPr="00665EBC">
        <w:rPr>
          <w:szCs w:val="21"/>
          <w:u w:val="single"/>
        </w:rPr>
        <w:t xml:space="preserve">          </w:t>
      </w:r>
      <w:r w:rsidRPr="00665EBC">
        <w:rPr>
          <w:szCs w:val="21"/>
        </w:rPr>
        <w:t xml:space="preserve">kPa  </w:t>
      </w:r>
      <w:r w:rsidRPr="00665EBC">
        <w:rPr>
          <w:rFonts w:hint="eastAsia"/>
          <w:szCs w:val="21"/>
        </w:rPr>
        <w:t>室温：</w:t>
      </w:r>
      <w:r w:rsidRPr="00665EBC">
        <w:rPr>
          <w:szCs w:val="21"/>
          <w:u w:val="single"/>
        </w:rPr>
        <w:t xml:space="preserve">        </w:t>
      </w:r>
      <w:r w:rsidRPr="00665EBC">
        <w:rPr>
          <w:rFonts w:hint="eastAsia"/>
          <w:szCs w:val="21"/>
        </w:rPr>
        <w:t>℃</w:t>
      </w:r>
      <w:r w:rsidRPr="00665EBC">
        <w:rPr>
          <w:szCs w:val="21"/>
        </w:rPr>
        <w:t xml:space="preserve"> </w:t>
      </w:r>
      <w:r w:rsidRPr="00665EBC">
        <w:rPr>
          <w:rFonts w:hint="eastAsia"/>
          <w:szCs w:val="21"/>
        </w:rPr>
        <w:t>相对湿度：</w:t>
      </w:r>
      <w:r w:rsidRPr="00665EBC">
        <w:rPr>
          <w:szCs w:val="21"/>
          <w:u w:val="single"/>
        </w:rPr>
        <w:t xml:space="preserve">            </w:t>
      </w:r>
      <w:r w:rsidRPr="00665EBC">
        <w:rPr>
          <w:rFonts w:hint="eastAsia"/>
          <w:szCs w:val="21"/>
        </w:rPr>
        <w:t>％</w:t>
      </w:r>
      <w:r w:rsidRPr="00665EBC">
        <w:rPr>
          <w:szCs w:val="21"/>
        </w:rPr>
        <w:t xml:space="preserve"> </w:t>
      </w:r>
      <w:r w:rsidRPr="00665EBC">
        <w:rPr>
          <w:rFonts w:hint="eastAsia"/>
          <w:szCs w:val="21"/>
        </w:rPr>
        <w:t>试验介质：</w:t>
      </w:r>
      <w:r w:rsidRPr="00665EBC">
        <w:rPr>
          <w:szCs w:val="21"/>
          <w:u w:val="single"/>
        </w:rPr>
        <w:t xml:space="preserve">        </w:t>
      </w:r>
      <w:r w:rsidRPr="00665EBC">
        <w:rPr>
          <w:rFonts w:hint="eastAsia"/>
          <w:szCs w:val="21"/>
        </w:rPr>
        <w:t>介质压力：</w:t>
      </w:r>
      <w:r w:rsidRPr="00665EBC">
        <w:rPr>
          <w:szCs w:val="21"/>
          <w:u w:val="single"/>
        </w:rPr>
        <w:t xml:space="preserve">        kPa</w:t>
      </w:r>
      <w:r w:rsidRPr="00665EBC">
        <w:rPr>
          <w:szCs w:val="21"/>
        </w:rPr>
        <w:t xml:space="preserve"> </w:t>
      </w:r>
    </w:p>
    <w:p w14:paraId="32C9F724" w14:textId="1E74BE80" w:rsidR="00E3569D" w:rsidRPr="00665EBC" w:rsidRDefault="00E3569D" w:rsidP="003739B1">
      <w:pPr>
        <w:snapToGrid w:val="0"/>
        <w:spacing w:beforeLines="50" w:before="120"/>
        <w:rPr>
          <w:szCs w:val="21"/>
        </w:rPr>
      </w:pPr>
      <w:r w:rsidRPr="00665EBC">
        <w:rPr>
          <w:rFonts w:hint="eastAsia"/>
          <w:spacing w:val="-8"/>
          <w:szCs w:val="21"/>
        </w:rPr>
        <w:t>试验设备：</w:t>
      </w:r>
    </w:p>
    <w:tbl>
      <w:tblPr>
        <w:tblW w:w="13551" w:type="dxa"/>
        <w:jc w:val="center"/>
        <w:tblLook w:val="04A0" w:firstRow="1" w:lastRow="0" w:firstColumn="1" w:lastColumn="0" w:noHBand="0" w:noVBand="1"/>
      </w:tblPr>
      <w:tblGrid>
        <w:gridCol w:w="966"/>
        <w:gridCol w:w="716"/>
        <w:gridCol w:w="766"/>
        <w:gridCol w:w="966"/>
        <w:gridCol w:w="936"/>
        <w:gridCol w:w="1266"/>
        <w:gridCol w:w="936"/>
        <w:gridCol w:w="936"/>
        <w:gridCol w:w="936"/>
        <w:gridCol w:w="1066"/>
        <w:gridCol w:w="936"/>
        <w:gridCol w:w="716"/>
        <w:gridCol w:w="716"/>
        <w:gridCol w:w="936"/>
        <w:gridCol w:w="1116"/>
      </w:tblGrid>
      <w:tr w:rsidR="00665EBC" w:rsidRPr="00665EBC" w14:paraId="1FA8FF78" w14:textId="77777777" w:rsidTr="00E7078F">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F028"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流量点</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5F3E0333"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标   准   装   置   数   据</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90D9F1B"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被检表数据</w:t>
            </w:r>
          </w:p>
        </w:tc>
        <w:tc>
          <w:tcPr>
            <w:tcW w:w="25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9DB802"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计     算</w:t>
            </w:r>
          </w:p>
        </w:tc>
      </w:tr>
      <w:tr w:rsidR="00665EBC" w:rsidRPr="00665EBC" w14:paraId="53969465" w14:textId="77777777" w:rsidTr="00E7078F">
        <w:trPr>
          <w:trHeight w:val="285"/>
          <w:jc w:val="center"/>
        </w:trPr>
        <w:tc>
          <w:tcPr>
            <w:tcW w:w="0" w:type="auto"/>
            <w:tcBorders>
              <w:top w:val="single" w:sz="4" w:space="0" w:color="auto"/>
              <w:left w:val="single" w:sz="4" w:space="0" w:color="auto"/>
              <w:bottom w:val="nil"/>
              <w:right w:val="single" w:sz="4" w:space="0" w:color="000000"/>
            </w:tcBorders>
            <w:shd w:val="clear" w:color="auto" w:fill="auto"/>
            <w:noWrap/>
            <w:vAlign w:val="center"/>
            <w:hideMark/>
          </w:tcPr>
          <w:p w14:paraId="315D50CC"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流量</w:t>
            </w: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3F17068"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次数</w:t>
            </w:r>
          </w:p>
        </w:tc>
        <w:tc>
          <w:tcPr>
            <w:tcW w:w="0" w:type="auto"/>
            <w:tcBorders>
              <w:top w:val="single" w:sz="4" w:space="0" w:color="auto"/>
              <w:left w:val="nil"/>
              <w:bottom w:val="nil"/>
              <w:right w:val="single" w:sz="4" w:space="0" w:color="000000"/>
            </w:tcBorders>
            <w:shd w:val="clear" w:color="auto" w:fill="auto"/>
            <w:noWrap/>
            <w:vAlign w:val="center"/>
            <w:hideMark/>
          </w:tcPr>
          <w:p w14:paraId="40723EDE"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时间</w:t>
            </w:r>
          </w:p>
        </w:tc>
        <w:tc>
          <w:tcPr>
            <w:tcW w:w="0" w:type="auto"/>
            <w:tcBorders>
              <w:top w:val="single" w:sz="4" w:space="0" w:color="auto"/>
              <w:left w:val="nil"/>
              <w:bottom w:val="nil"/>
              <w:right w:val="single" w:sz="4" w:space="0" w:color="000000"/>
            </w:tcBorders>
            <w:shd w:val="clear" w:color="auto" w:fill="auto"/>
            <w:noWrap/>
            <w:vAlign w:val="center"/>
            <w:hideMark/>
          </w:tcPr>
          <w:p w14:paraId="79E29280"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介质压力</w:t>
            </w:r>
          </w:p>
        </w:tc>
        <w:tc>
          <w:tcPr>
            <w:tcW w:w="0" w:type="auto"/>
            <w:tcBorders>
              <w:top w:val="single" w:sz="4" w:space="0" w:color="auto"/>
              <w:left w:val="nil"/>
              <w:bottom w:val="nil"/>
              <w:right w:val="single" w:sz="4" w:space="0" w:color="000000"/>
            </w:tcBorders>
            <w:shd w:val="clear" w:color="auto" w:fill="auto"/>
            <w:noWrap/>
            <w:vAlign w:val="center"/>
            <w:hideMark/>
          </w:tcPr>
          <w:p w14:paraId="041B4020"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介质温度</w:t>
            </w:r>
          </w:p>
        </w:tc>
        <w:tc>
          <w:tcPr>
            <w:tcW w:w="0" w:type="auto"/>
            <w:tcBorders>
              <w:top w:val="single" w:sz="4" w:space="0" w:color="auto"/>
              <w:left w:val="nil"/>
              <w:bottom w:val="nil"/>
              <w:right w:val="single" w:sz="4" w:space="0" w:color="000000"/>
            </w:tcBorders>
            <w:shd w:val="clear" w:color="auto" w:fill="auto"/>
            <w:noWrap/>
            <w:vAlign w:val="center"/>
            <w:hideMark/>
          </w:tcPr>
          <w:p w14:paraId="2477B669"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介质密度</w:t>
            </w:r>
          </w:p>
        </w:tc>
        <w:tc>
          <w:tcPr>
            <w:tcW w:w="0" w:type="auto"/>
            <w:tcBorders>
              <w:top w:val="single" w:sz="4" w:space="0" w:color="auto"/>
              <w:left w:val="nil"/>
              <w:bottom w:val="nil"/>
              <w:right w:val="single" w:sz="4" w:space="0" w:color="000000"/>
            </w:tcBorders>
            <w:shd w:val="clear" w:color="auto" w:fill="auto"/>
            <w:noWrap/>
            <w:vAlign w:val="center"/>
            <w:hideMark/>
          </w:tcPr>
          <w:p w14:paraId="1F9DA91F"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衡器示值</w:t>
            </w:r>
          </w:p>
        </w:tc>
        <w:tc>
          <w:tcPr>
            <w:tcW w:w="0" w:type="auto"/>
            <w:tcBorders>
              <w:top w:val="single" w:sz="4" w:space="0" w:color="auto"/>
              <w:left w:val="nil"/>
              <w:bottom w:val="nil"/>
              <w:right w:val="single" w:sz="4" w:space="0" w:color="000000"/>
            </w:tcBorders>
            <w:shd w:val="clear" w:color="auto" w:fill="auto"/>
            <w:noWrap/>
            <w:vAlign w:val="center"/>
            <w:hideMark/>
          </w:tcPr>
          <w:p w14:paraId="7E6DCEF8"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实际质量</w:t>
            </w:r>
          </w:p>
        </w:tc>
        <w:tc>
          <w:tcPr>
            <w:tcW w:w="0" w:type="auto"/>
            <w:tcBorders>
              <w:top w:val="single" w:sz="4" w:space="0" w:color="auto"/>
              <w:left w:val="nil"/>
              <w:bottom w:val="nil"/>
              <w:right w:val="single" w:sz="4" w:space="0" w:color="000000"/>
            </w:tcBorders>
            <w:shd w:val="clear" w:color="auto" w:fill="auto"/>
            <w:noWrap/>
            <w:vAlign w:val="center"/>
            <w:hideMark/>
          </w:tcPr>
          <w:p w14:paraId="55A9EF96"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实际体积</w:t>
            </w:r>
          </w:p>
        </w:tc>
        <w:tc>
          <w:tcPr>
            <w:tcW w:w="0" w:type="auto"/>
            <w:tcBorders>
              <w:top w:val="single" w:sz="4" w:space="0" w:color="auto"/>
              <w:left w:val="nil"/>
              <w:bottom w:val="nil"/>
              <w:right w:val="single" w:sz="4" w:space="0" w:color="000000"/>
            </w:tcBorders>
            <w:shd w:val="clear" w:color="auto" w:fill="auto"/>
            <w:noWrap/>
            <w:vAlign w:val="center"/>
            <w:hideMark/>
          </w:tcPr>
          <w:p w14:paraId="7359321E"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瞬时流量</w:t>
            </w:r>
          </w:p>
        </w:tc>
        <w:tc>
          <w:tcPr>
            <w:tcW w:w="0" w:type="auto"/>
            <w:tcBorders>
              <w:top w:val="single" w:sz="4" w:space="0" w:color="auto"/>
              <w:left w:val="nil"/>
              <w:bottom w:val="nil"/>
              <w:right w:val="single" w:sz="4" w:space="0" w:color="000000"/>
            </w:tcBorders>
            <w:shd w:val="clear" w:color="auto" w:fill="auto"/>
            <w:noWrap/>
            <w:vAlign w:val="center"/>
            <w:hideMark/>
          </w:tcPr>
          <w:p w14:paraId="3FE4A6EE"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累积脉冲</w:t>
            </w:r>
          </w:p>
        </w:tc>
        <w:tc>
          <w:tcPr>
            <w:tcW w:w="0" w:type="auto"/>
            <w:tcBorders>
              <w:top w:val="single" w:sz="4" w:space="0" w:color="auto"/>
              <w:left w:val="nil"/>
              <w:bottom w:val="nil"/>
              <w:right w:val="single" w:sz="4" w:space="0" w:color="000000"/>
            </w:tcBorders>
            <w:shd w:val="clear" w:color="auto" w:fill="auto"/>
            <w:noWrap/>
            <w:vAlign w:val="center"/>
            <w:hideMark/>
          </w:tcPr>
          <w:p w14:paraId="41E4C005"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体积</w:t>
            </w:r>
          </w:p>
        </w:tc>
        <w:tc>
          <w:tcPr>
            <w:tcW w:w="0" w:type="auto"/>
            <w:tcBorders>
              <w:top w:val="nil"/>
              <w:left w:val="nil"/>
              <w:bottom w:val="nil"/>
              <w:right w:val="single" w:sz="4" w:space="0" w:color="000000"/>
            </w:tcBorders>
            <w:shd w:val="clear" w:color="auto" w:fill="auto"/>
            <w:noWrap/>
            <w:vAlign w:val="center"/>
            <w:hideMark/>
          </w:tcPr>
          <w:p w14:paraId="7FA74532"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误差</w:t>
            </w:r>
          </w:p>
        </w:tc>
        <w:tc>
          <w:tcPr>
            <w:tcW w:w="0" w:type="auto"/>
            <w:tcBorders>
              <w:top w:val="nil"/>
              <w:left w:val="nil"/>
              <w:bottom w:val="nil"/>
              <w:right w:val="single" w:sz="4" w:space="0" w:color="000000"/>
            </w:tcBorders>
            <w:shd w:val="clear" w:color="auto" w:fill="auto"/>
            <w:noWrap/>
            <w:vAlign w:val="center"/>
            <w:hideMark/>
          </w:tcPr>
          <w:p w14:paraId="4F169702" w14:textId="77777777"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平均误差</w:t>
            </w:r>
          </w:p>
        </w:tc>
        <w:tc>
          <w:tcPr>
            <w:tcW w:w="0" w:type="auto"/>
            <w:tcBorders>
              <w:top w:val="nil"/>
              <w:left w:val="nil"/>
              <w:bottom w:val="nil"/>
              <w:right w:val="single" w:sz="4" w:space="0" w:color="000000"/>
            </w:tcBorders>
            <w:shd w:val="clear" w:color="auto" w:fill="auto"/>
            <w:noWrap/>
            <w:vAlign w:val="center"/>
            <w:hideMark/>
          </w:tcPr>
          <w:p w14:paraId="30AC0DB5" w14:textId="40FDAF4F" w:rsidR="00E3569D" w:rsidRPr="00665EBC" w:rsidRDefault="00E3569D" w:rsidP="00E3569D">
            <w:pPr>
              <w:widowControl/>
              <w:spacing w:line="0" w:lineRule="atLeast"/>
              <w:jc w:val="center"/>
              <w:rPr>
                <w:rFonts w:ascii="宋体" w:hAnsi="宋体" w:cs="宋体"/>
                <w:kern w:val="0"/>
                <w:sz w:val="18"/>
                <w:szCs w:val="18"/>
              </w:rPr>
            </w:pPr>
            <w:r w:rsidRPr="00665EBC">
              <w:rPr>
                <w:rFonts w:ascii="宋体" w:hAnsi="宋体" w:cs="宋体" w:hint="eastAsia"/>
                <w:kern w:val="0"/>
                <w:sz w:val="18"/>
                <w:szCs w:val="18"/>
              </w:rPr>
              <w:t>误差偏移量</w:t>
            </w:r>
          </w:p>
        </w:tc>
      </w:tr>
      <w:tr w:rsidR="00665EBC" w:rsidRPr="00665EBC" w14:paraId="3E33CC71" w14:textId="77777777" w:rsidTr="00E7078F">
        <w:trPr>
          <w:trHeight w:val="285"/>
          <w:jc w:val="center"/>
        </w:trPr>
        <w:tc>
          <w:tcPr>
            <w:tcW w:w="0" w:type="auto"/>
            <w:tcBorders>
              <w:top w:val="nil"/>
              <w:left w:val="single" w:sz="4" w:space="0" w:color="auto"/>
              <w:bottom w:val="single" w:sz="4" w:space="0" w:color="auto"/>
              <w:right w:val="single" w:sz="4" w:space="0" w:color="000000"/>
            </w:tcBorders>
            <w:shd w:val="clear" w:color="auto" w:fill="auto"/>
            <w:noWrap/>
            <w:vAlign w:val="center"/>
            <w:hideMark/>
          </w:tcPr>
          <w:p w14:paraId="52C7D702"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q</w:t>
            </w:r>
            <w:r w:rsidRPr="00665EBC">
              <w:rPr>
                <w:rFonts w:ascii="宋体" w:hAnsi="宋体" w:cs="宋体" w:hint="eastAsia"/>
                <w:kern w:val="0"/>
                <w:sz w:val="20"/>
                <w:vertAlign w:val="subscript"/>
              </w:rPr>
              <w:t>i</w:t>
            </w:r>
            <w:r w:rsidRPr="00665EBC">
              <w:rPr>
                <w:rFonts w:ascii="宋体" w:hAnsi="宋体" w:cs="宋体" w:hint="eastAsia"/>
                <w:kern w:val="0"/>
                <w:sz w:val="20"/>
              </w:rPr>
              <w:t>(m³/h)</w:t>
            </w: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57904C4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nil"/>
              <w:left w:val="nil"/>
              <w:bottom w:val="single" w:sz="4" w:space="0" w:color="auto"/>
              <w:right w:val="single" w:sz="4" w:space="0" w:color="000000"/>
            </w:tcBorders>
            <w:shd w:val="clear" w:color="auto" w:fill="auto"/>
            <w:noWrap/>
            <w:vAlign w:val="center"/>
            <w:hideMark/>
          </w:tcPr>
          <w:p w14:paraId="55CB36DA"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t</w:t>
            </w:r>
            <w:r w:rsidRPr="00665EBC">
              <w:rPr>
                <w:rFonts w:ascii="宋体" w:hAnsi="宋体" w:cs="宋体" w:hint="eastAsia"/>
                <w:kern w:val="0"/>
                <w:sz w:val="20"/>
                <w:vertAlign w:val="subscript"/>
              </w:rPr>
              <w:t>sij</w:t>
            </w:r>
            <w:r w:rsidRPr="00665EBC">
              <w:rPr>
                <w:rFonts w:ascii="宋体" w:hAnsi="宋体" w:cs="宋体" w:hint="eastAsia"/>
                <w:kern w:val="0"/>
                <w:sz w:val="20"/>
              </w:rPr>
              <w:t>(s)</w:t>
            </w:r>
          </w:p>
        </w:tc>
        <w:tc>
          <w:tcPr>
            <w:tcW w:w="0" w:type="auto"/>
            <w:tcBorders>
              <w:top w:val="nil"/>
              <w:left w:val="nil"/>
              <w:bottom w:val="single" w:sz="4" w:space="0" w:color="auto"/>
              <w:right w:val="single" w:sz="4" w:space="0" w:color="000000"/>
            </w:tcBorders>
            <w:shd w:val="clear" w:color="auto" w:fill="auto"/>
            <w:noWrap/>
            <w:vAlign w:val="center"/>
            <w:hideMark/>
          </w:tcPr>
          <w:p w14:paraId="70043B15"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P</w:t>
            </w:r>
            <w:r w:rsidRPr="00665EBC">
              <w:rPr>
                <w:rFonts w:ascii="宋体" w:hAnsi="宋体" w:cs="宋体" w:hint="eastAsia"/>
                <w:kern w:val="0"/>
                <w:sz w:val="20"/>
                <w:vertAlign w:val="subscript"/>
              </w:rPr>
              <w:t>sij</w:t>
            </w:r>
            <w:r w:rsidRPr="00665EBC">
              <w:rPr>
                <w:rFonts w:ascii="宋体" w:hAnsi="宋体" w:cs="宋体" w:hint="eastAsia"/>
                <w:kern w:val="0"/>
                <w:sz w:val="20"/>
              </w:rPr>
              <w:t>(M</w:t>
            </w:r>
            <w:r w:rsidRPr="00665EBC">
              <w:rPr>
                <w:rFonts w:ascii="宋体" w:hAnsi="宋体" w:cs="宋体"/>
                <w:kern w:val="0"/>
                <w:sz w:val="20"/>
              </w:rPr>
              <w:t>P</w:t>
            </w:r>
            <w:r w:rsidRPr="00665EBC">
              <w:rPr>
                <w:rFonts w:ascii="宋体" w:hAnsi="宋体" w:cs="宋体" w:hint="eastAsia"/>
                <w:kern w:val="0"/>
                <w:sz w:val="20"/>
              </w:rPr>
              <w:t>a)</w:t>
            </w:r>
          </w:p>
        </w:tc>
        <w:tc>
          <w:tcPr>
            <w:tcW w:w="0" w:type="auto"/>
            <w:tcBorders>
              <w:top w:val="nil"/>
              <w:left w:val="nil"/>
              <w:bottom w:val="single" w:sz="4" w:space="0" w:color="auto"/>
              <w:right w:val="single" w:sz="4" w:space="0" w:color="000000"/>
            </w:tcBorders>
            <w:shd w:val="clear" w:color="auto" w:fill="auto"/>
            <w:noWrap/>
            <w:vAlign w:val="center"/>
            <w:hideMark/>
          </w:tcPr>
          <w:p w14:paraId="6D5B986D"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T</w:t>
            </w:r>
            <w:r w:rsidRPr="00665EBC">
              <w:rPr>
                <w:rFonts w:ascii="宋体" w:hAnsi="宋体" w:cs="宋体" w:hint="eastAsia"/>
                <w:kern w:val="0"/>
                <w:sz w:val="20"/>
                <w:vertAlign w:val="subscript"/>
              </w:rPr>
              <w:t>sij</w:t>
            </w:r>
            <w:r w:rsidRPr="00665EBC">
              <w:rPr>
                <w:rFonts w:ascii="宋体" w:hAnsi="宋体" w:cs="宋体" w:hint="eastAsia"/>
                <w:kern w:val="0"/>
                <w:sz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6DF37AEA"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ρ</w:t>
            </w:r>
            <w:r w:rsidRPr="00665EBC">
              <w:rPr>
                <w:rFonts w:ascii="宋体" w:hAnsi="宋体" w:cs="宋体" w:hint="eastAsia"/>
                <w:kern w:val="0"/>
                <w:sz w:val="20"/>
                <w:vertAlign w:val="subscript"/>
              </w:rPr>
              <w:t>sij</w:t>
            </w:r>
            <w:r w:rsidRPr="00665EBC">
              <w:rPr>
                <w:rFonts w:ascii="宋体" w:hAnsi="宋体" w:cs="宋体" w:hint="eastAsia"/>
                <w:kern w:val="0"/>
                <w:sz w:val="20"/>
              </w:rPr>
              <w:t>(kg/m³)</w:t>
            </w:r>
          </w:p>
        </w:tc>
        <w:tc>
          <w:tcPr>
            <w:tcW w:w="0" w:type="auto"/>
            <w:tcBorders>
              <w:top w:val="nil"/>
              <w:left w:val="nil"/>
              <w:bottom w:val="single" w:sz="4" w:space="0" w:color="auto"/>
              <w:right w:val="single" w:sz="4" w:space="0" w:color="000000"/>
            </w:tcBorders>
            <w:shd w:val="clear" w:color="auto" w:fill="auto"/>
            <w:noWrap/>
            <w:vAlign w:val="center"/>
            <w:hideMark/>
          </w:tcPr>
          <w:p w14:paraId="30BF63D0"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M</w:t>
            </w:r>
            <w:r w:rsidRPr="00665EBC">
              <w:rPr>
                <w:rFonts w:ascii="宋体" w:hAnsi="宋体" w:cs="宋体" w:hint="eastAsia"/>
                <w:kern w:val="0"/>
                <w:sz w:val="20"/>
                <w:vertAlign w:val="subscript"/>
              </w:rPr>
              <w:t>Iij</w:t>
            </w:r>
            <w:r w:rsidRPr="00665EBC">
              <w:rPr>
                <w:rFonts w:ascii="宋体" w:hAnsi="宋体" w:cs="宋体" w:hint="eastAsia"/>
                <w:kern w:val="0"/>
                <w:sz w:val="20"/>
              </w:rPr>
              <w:t>(kg)</w:t>
            </w:r>
          </w:p>
        </w:tc>
        <w:tc>
          <w:tcPr>
            <w:tcW w:w="0" w:type="auto"/>
            <w:tcBorders>
              <w:top w:val="nil"/>
              <w:left w:val="nil"/>
              <w:bottom w:val="single" w:sz="4" w:space="0" w:color="auto"/>
              <w:right w:val="single" w:sz="4" w:space="0" w:color="000000"/>
            </w:tcBorders>
            <w:shd w:val="clear" w:color="auto" w:fill="auto"/>
            <w:noWrap/>
            <w:vAlign w:val="center"/>
            <w:hideMark/>
          </w:tcPr>
          <w:p w14:paraId="3964DF54"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M</w:t>
            </w:r>
            <w:r w:rsidRPr="00665EBC">
              <w:rPr>
                <w:rFonts w:ascii="宋体" w:hAnsi="宋体" w:cs="宋体" w:hint="eastAsia"/>
                <w:kern w:val="0"/>
                <w:sz w:val="20"/>
                <w:vertAlign w:val="subscript"/>
              </w:rPr>
              <w:t>sij</w:t>
            </w:r>
            <w:r w:rsidRPr="00665EBC">
              <w:rPr>
                <w:rFonts w:ascii="宋体" w:hAnsi="宋体" w:cs="宋体" w:hint="eastAsia"/>
                <w:kern w:val="0"/>
                <w:sz w:val="20"/>
              </w:rPr>
              <w:t>(kg)</w:t>
            </w:r>
          </w:p>
        </w:tc>
        <w:tc>
          <w:tcPr>
            <w:tcW w:w="0" w:type="auto"/>
            <w:tcBorders>
              <w:top w:val="nil"/>
              <w:left w:val="nil"/>
              <w:bottom w:val="single" w:sz="4" w:space="0" w:color="auto"/>
              <w:right w:val="single" w:sz="4" w:space="0" w:color="000000"/>
            </w:tcBorders>
            <w:shd w:val="clear" w:color="auto" w:fill="auto"/>
            <w:noWrap/>
            <w:vAlign w:val="center"/>
            <w:hideMark/>
          </w:tcPr>
          <w:p w14:paraId="6DD87F44"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V</w:t>
            </w:r>
            <w:r w:rsidRPr="00665EBC">
              <w:rPr>
                <w:rFonts w:ascii="宋体" w:hAnsi="宋体" w:cs="宋体" w:hint="eastAsia"/>
                <w:kern w:val="0"/>
                <w:sz w:val="20"/>
                <w:vertAlign w:val="subscript"/>
              </w:rPr>
              <w:t>sij</w:t>
            </w:r>
            <w:r w:rsidRPr="00665EBC">
              <w:rPr>
                <w:rFonts w:ascii="宋体" w:hAnsi="宋体" w:cs="宋体" w:hint="eastAsia"/>
                <w:kern w:val="0"/>
                <w:sz w:val="20"/>
              </w:rPr>
              <w:t>(L)</w:t>
            </w:r>
          </w:p>
        </w:tc>
        <w:tc>
          <w:tcPr>
            <w:tcW w:w="0" w:type="auto"/>
            <w:tcBorders>
              <w:top w:val="nil"/>
              <w:left w:val="nil"/>
              <w:bottom w:val="single" w:sz="4" w:space="0" w:color="auto"/>
              <w:right w:val="single" w:sz="4" w:space="0" w:color="000000"/>
            </w:tcBorders>
            <w:shd w:val="clear" w:color="auto" w:fill="auto"/>
            <w:noWrap/>
            <w:vAlign w:val="center"/>
            <w:hideMark/>
          </w:tcPr>
          <w:p w14:paraId="2597472B"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q</w:t>
            </w:r>
            <w:r w:rsidRPr="00665EBC">
              <w:rPr>
                <w:rFonts w:ascii="宋体" w:hAnsi="宋体" w:cs="宋体" w:hint="eastAsia"/>
                <w:kern w:val="0"/>
                <w:sz w:val="20"/>
                <w:vertAlign w:val="subscript"/>
              </w:rPr>
              <w:t>sij</w:t>
            </w:r>
            <w:r w:rsidRPr="00665EBC">
              <w:rPr>
                <w:rFonts w:ascii="宋体" w:hAnsi="宋体" w:cs="宋体" w:hint="eastAsia"/>
                <w:kern w:val="0"/>
                <w:sz w:val="20"/>
              </w:rPr>
              <w:t>(m³/h)</w:t>
            </w:r>
          </w:p>
        </w:tc>
        <w:tc>
          <w:tcPr>
            <w:tcW w:w="0" w:type="auto"/>
            <w:tcBorders>
              <w:top w:val="nil"/>
              <w:left w:val="nil"/>
              <w:bottom w:val="single" w:sz="4" w:space="0" w:color="auto"/>
              <w:right w:val="single" w:sz="4" w:space="0" w:color="000000"/>
            </w:tcBorders>
            <w:shd w:val="clear" w:color="auto" w:fill="auto"/>
            <w:noWrap/>
            <w:vAlign w:val="center"/>
            <w:hideMark/>
          </w:tcPr>
          <w:p w14:paraId="37921304"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N</w:t>
            </w:r>
            <w:r w:rsidRPr="00665EBC">
              <w:rPr>
                <w:rFonts w:ascii="宋体" w:hAnsi="宋体" w:cs="宋体" w:hint="eastAsia"/>
                <w:kern w:val="0"/>
                <w:sz w:val="20"/>
                <w:vertAlign w:val="subscript"/>
              </w:rPr>
              <w:t>ij</w:t>
            </w:r>
            <w:r w:rsidRPr="00665EBC">
              <w:rPr>
                <w:rFonts w:ascii="宋体" w:hAnsi="宋体" w:cs="宋体" w:hint="eastAsia"/>
                <w:kern w:val="0"/>
                <w:sz w:val="20"/>
              </w:rPr>
              <w:t>(N)</w:t>
            </w:r>
          </w:p>
        </w:tc>
        <w:tc>
          <w:tcPr>
            <w:tcW w:w="0" w:type="auto"/>
            <w:tcBorders>
              <w:top w:val="nil"/>
              <w:left w:val="nil"/>
              <w:bottom w:val="single" w:sz="4" w:space="0" w:color="auto"/>
              <w:right w:val="single" w:sz="4" w:space="0" w:color="000000"/>
            </w:tcBorders>
            <w:shd w:val="clear" w:color="auto" w:fill="auto"/>
            <w:noWrap/>
            <w:vAlign w:val="center"/>
            <w:hideMark/>
          </w:tcPr>
          <w:p w14:paraId="79F0447C"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Q</w:t>
            </w:r>
            <w:r w:rsidRPr="00665EBC">
              <w:rPr>
                <w:rFonts w:ascii="宋体" w:hAnsi="宋体" w:cs="宋体" w:hint="eastAsia"/>
                <w:kern w:val="0"/>
                <w:sz w:val="20"/>
                <w:vertAlign w:val="subscript"/>
              </w:rPr>
              <w:t>ij</w:t>
            </w:r>
            <w:r w:rsidRPr="00665EBC">
              <w:rPr>
                <w:rFonts w:ascii="宋体" w:hAnsi="宋体" w:cs="宋体" w:hint="eastAsia"/>
                <w:kern w:val="0"/>
                <w:sz w:val="20"/>
              </w:rPr>
              <w:t>(L)</w:t>
            </w:r>
          </w:p>
        </w:tc>
        <w:tc>
          <w:tcPr>
            <w:tcW w:w="0" w:type="auto"/>
            <w:tcBorders>
              <w:top w:val="nil"/>
              <w:left w:val="nil"/>
              <w:bottom w:val="single" w:sz="4" w:space="0" w:color="auto"/>
              <w:right w:val="single" w:sz="4" w:space="0" w:color="000000"/>
            </w:tcBorders>
            <w:shd w:val="clear" w:color="auto" w:fill="auto"/>
            <w:noWrap/>
            <w:vAlign w:val="center"/>
            <w:hideMark/>
          </w:tcPr>
          <w:p w14:paraId="1180468E"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E</w:t>
            </w:r>
            <w:r w:rsidRPr="00665EBC">
              <w:rPr>
                <w:rFonts w:ascii="宋体" w:hAnsi="宋体" w:cs="宋体" w:hint="eastAsia"/>
                <w:kern w:val="0"/>
                <w:sz w:val="20"/>
                <w:vertAlign w:val="subscript"/>
              </w:rPr>
              <w:t>ij</w:t>
            </w:r>
            <w:r w:rsidRPr="00665EBC">
              <w:rPr>
                <w:rFonts w:ascii="宋体" w:hAnsi="宋体" w:cs="宋体" w:hint="eastAsia"/>
                <w:kern w:val="0"/>
                <w:sz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011F72A8"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E</w:t>
            </w:r>
            <w:r w:rsidRPr="00665EBC">
              <w:rPr>
                <w:rFonts w:ascii="宋体" w:hAnsi="宋体" w:cs="宋体" w:hint="eastAsia"/>
                <w:kern w:val="0"/>
                <w:sz w:val="20"/>
                <w:vertAlign w:val="subscript"/>
              </w:rPr>
              <w:t>i</w:t>
            </w:r>
            <w:r w:rsidRPr="00665EBC">
              <w:rPr>
                <w:rFonts w:ascii="宋体" w:hAnsi="宋体" w:cs="宋体" w:hint="eastAsia"/>
                <w:kern w:val="0"/>
                <w:sz w:val="20"/>
              </w:rPr>
              <w:t>(%)</w:t>
            </w:r>
          </w:p>
        </w:tc>
        <w:tc>
          <w:tcPr>
            <w:tcW w:w="0" w:type="auto"/>
            <w:tcBorders>
              <w:top w:val="nil"/>
              <w:left w:val="nil"/>
              <w:bottom w:val="single" w:sz="4" w:space="0" w:color="auto"/>
              <w:right w:val="single" w:sz="4" w:space="0" w:color="000000"/>
            </w:tcBorders>
            <w:shd w:val="clear" w:color="auto" w:fill="auto"/>
            <w:noWrap/>
            <w:vAlign w:val="center"/>
            <w:hideMark/>
          </w:tcPr>
          <w:p w14:paraId="2E7E4BEF" w14:textId="0E833365"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w:t>
            </w:r>
          </w:p>
        </w:tc>
      </w:tr>
      <w:tr w:rsidR="00665EBC" w:rsidRPr="00665EBC" w14:paraId="359508CA" w14:textId="77777777" w:rsidTr="00E7078F">
        <w:trPr>
          <w:trHeight w:val="285"/>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6436EE5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2A63701B"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1</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3D07B2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01040C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A912CE9"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E74F01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72A74B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2CDA28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5E1A28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C262FA6"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FFEDC2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F4FBC5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0F889ED"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09D037C5"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13F83EFC"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0B2018D3" w14:textId="77777777" w:rsidTr="00E7078F">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317EEC8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6D45956B"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2</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1820C8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5285F9B"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8E883B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B12DFF9"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E27260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EEABAD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E0E1A2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E0E1A6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E1842F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3CD5A7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81365B0"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B30D319"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B1F4ED5"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1D609EEC" w14:textId="77777777" w:rsidTr="00E7078F">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6965092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41D0757"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3</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8AF7D3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F63239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959EAD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9932BC6"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E03137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70E691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EE34FC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1797C9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CAE404B"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3E54BF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EA14BCD"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CE5F354"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CB4C118"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4E7C69CD" w14:textId="77777777" w:rsidTr="00E7078F">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1EBD781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5B5A2BC" w14:textId="38EBBDF6" w:rsidR="00E3569D" w:rsidRPr="00665EBC" w:rsidRDefault="00C33F83" w:rsidP="00C33F83">
            <w:pPr>
              <w:widowControl/>
              <w:spacing w:line="0" w:lineRule="atLeast"/>
              <w:jc w:val="center"/>
              <w:rPr>
                <w:rFonts w:ascii="宋体" w:hAnsi="宋体" w:cs="宋体"/>
                <w:kern w:val="0"/>
                <w:sz w:val="20"/>
              </w:rPr>
            </w:pPr>
            <w:r w:rsidRPr="00665EBC">
              <w:rPr>
                <w:rFonts w:ascii="宋体" w:hAnsi="宋体" w:cs="宋体" w:hint="eastAsia"/>
                <w:kern w:val="0"/>
                <w:sz w:val="20"/>
              </w:rPr>
              <w:t>（</w:t>
            </w:r>
            <w:r w:rsidR="00E3569D" w:rsidRPr="00665EBC">
              <w:rPr>
                <w:rFonts w:ascii="宋体" w:hAnsi="宋体" w:cs="宋体" w:hint="eastAsia"/>
                <w:kern w:val="0"/>
                <w:sz w:val="20"/>
              </w:rPr>
              <w:t>4</w:t>
            </w:r>
            <w:r w:rsidRPr="00665EBC">
              <w:rPr>
                <w:rFonts w:ascii="宋体" w:hAnsi="宋体" w:cs="宋体" w:hint="eastAsia"/>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430FAF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6188216"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5437436"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7CE1CE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9368E5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D00B9E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FE912F6"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B892FB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8F99E1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B318009"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509CA42"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3A142E2"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C8FAA13"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416507BF" w14:textId="77777777" w:rsidTr="00E7078F">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15F3C194"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3561804" w14:textId="1F05ED57" w:rsidR="00E3569D" w:rsidRPr="00665EBC" w:rsidRDefault="00C33F83" w:rsidP="00E3569D">
            <w:pPr>
              <w:widowControl/>
              <w:spacing w:line="0" w:lineRule="atLeast"/>
              <w:jc w:val="center"/>
              <w:rPr>
                <w:rFonts w:ascii="宋体" w:hAnsi="宋体" w:cs="宋体"/>
                <w:kern w:val="0"/>
                <w:sz w:val="20"/>
              </w:rPr>
            </w:pPr>
            <w:r w:rsidRPr="00665EBC">
              <w:rPr>
                <w:rFonts w:ascii="宋体" w:hAnsi="宋体" w:cs="宋体" w:hint="eastAsia"/>
                <w:kern w:val="0"/>
                <w:sz w:val="20"/>
              </w:rPr>
              <w:t>（</w:t>
            </w:r>
            <w:r w:rsidR="00E3569D" w:rsidRPr="00665EBC">
              <w:rPr>
                <w:rFonts w:ascii="宋体" w:hAnsi="宋体" w:cs="宋体" w:hint="eastAsia"/>
                <w:kern w:val="0"/>
                <w:sz w:val="20"/>
              </w:rPr>
              <w:t>5</w:t>
            </w:r>
            <w:r w:rsidRPr="00665EBC">
              <w:rPr>
                <w:rFonts w:ascii="宋体" w:hAnsi="宋体" w:cs="宋体" w:hint="eastAsia"/>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8E435B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5ED3BF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921689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1B5384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03BC43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FE3716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383880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806C3D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36950C7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F0D068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1C05133"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9F7B112"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E50EB70"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4393FEDB" w14:textId="77777777" w:rsidTr="00E7078F">
        <w:trPr>
          <w:trHeight w:val="285"/>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14:paraId="5BE6FEFB"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hideMark/>
          </w:tcPr>
          <w:p w14:paraId="47D0BFCB" w14:textId="6D13498B" w:rsidR="00E3569D" w:rsidRPr="00665EBC" w:rsidRDefault="00C33F83" w:rsidP="00E3569D">
            <w:pPr>
              <w:widowControl/>
              <w:spacing w:line="0" w:lineRule="atLeast"/>
              <w:jc w:val="center"/>
              <w:rPr>
                <w:rFonts w:ascii="宋体" w:hAnsi="宋体" w:cs="宋体"/>
                <w:kern w:val="0"/>
                <w:sz w:val="20"/>
              </w:rPr>
            </w:pPr>
            <w:r w:rsidRPr="00665EBC">
              <w:rPr>
                <w:rFonts w:ascii="宋体" w:hAnsi="宋体" w:cs="宋体" w:hint="eastAsia"/>
                <w:kern w:val="0"/>
                <w:sz w:val="20"/>
              </w:rPr>
              <w:t>（</w:t>
            </w:r>
            <w:r w:rsidR="00E3569D" w:rsidRPr="00665EBC">
              <w:rPr>
                <w:rFonts w:ascii="宋体" w:hAnsi="宋体" w:cs="宋体"/>
                <w:kern w:val="0"/>
                <w:sz w:val="20"/>
              </w:rPr>
              <w:t>6</w:t>
            </w:r>
            <w:r w:rsidRPr="00665EBC">
              <w:rPr>
                <w:rFonts w:ascii="宋体" w:hAnsi="宋体" w:cs="宋体" w:hint="eastAsia"/>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E5ABC1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9EDB289"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EE7343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66CB2B3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B47071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EE8238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AA8870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E51EBB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7CCBE3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4A9618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10F37F6"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FE28986"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0C29327"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1750F95A" w14:textId="77777777" w:rsidTr="00E7078F">
        <w:trPr>
          <w:trHeight w:val="1245"/>
          <w:jc w:val="center"/>
        </w:trPr>
        <w:tc>
          <w:tcPr>
            <w:tcW w:w="0" w:type="auto"/>
            <w:tcBorders>
              <w:top w:val="single" w:sz="4" w:space="0" w:color="auto"/>
              <w:left w:val="single" w:sz="4" w:space="0" w:color="auto"/>
              <w:bottom w:val="single" w:sz="4" w:space="0" w:color="000000"/>
              <w:right w:val="single" w:sz="4" w:space="0" w:color="000000"/>
            </w:tcBorders>
            <w:vAlign w:val="center"/>
          </w:tcPr>
          <w:p w14:paraId="1FA50089"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8125912"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2EFBE17"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25C34D3"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6634C87"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A7BDAFE"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C8D172A"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2BBE9EBE"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4ADCBBDC"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111FC2CA"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0A806706"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7AFD0806"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nil"/>
              <w:bottom w:val="single" w:sz="4" w:space="0" w:color="000000"/>
              <w:right w:val="single" w:sz="4" w:space="0" w:color="000000"/>
            </w:tcBorders>
            <w:shd w:val="clear" w:color="auto" w:fill="auto"/>
            <w:noWrap/>
            <w:vAlign w:val="center"/>
          </w:tcPr>
          <w:p w14:paraId="5829CCE2"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single" w:sz="4" w:space="0" w:color="auto"/>
              <w:bottom w:val="single" w:sz="4" w:space="0" w:color="000000"/>
              <w:right w:val="single" w:sz="4" w:space="0" w:color="000000"/>
            </w:tcBorders>
            <w:vAlign w:val="center"/>
          </w:tcPr>
          <w:p w14:paraId="56A5D9EF"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c>
          <w:tcPr>
            <w:tcW w:w="0" w:type="auto"/>
            <w:tcBorders>
              <w:top w:val="single" w:sz="4" w:space="0" w:color="auto"/>
              <w:left w:val="single" w:sz="4" w:space="0" w:color="auto"/>
              <w:bottom w:val="single" w:sz="4" w:space="0" w:color="000000"/>
              <w:right w:val="single" w:sz="4" w:space="0" w:color="000000"/>
            </w:tcBorders>
            <w:vAlign w:val="center"/>
          </w:tcPr>
          <w:p w14:paraId="33A68BE1"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kern w:val="0"/>
                <w:sz w:val="20"/>
              </w:rPr>
              <w:t>……</w:t>
            </w:r>
          </w:p>
        </w:tc>
      </w:tr>
      <w:tr w:rsidR="00665EBC" w:rsidRPr="00665EBC" w14:paraId="43F62109" w14:textId="77777777" w:rsidTr="00E7078F">
        <w:trPr>
          <w:trHeight w:val="285"/>
          <w:jc w:val="center"/>
        </w:trPr>
        <w:tc>
          <w:tcPr>
            <w:tcW w:w="0" w:type="auto"/>
            <w:vMerge w:val="restart"/>
            <w:tcBorders>
              <w:top w:val="single" w:sz="4" w:space="0" w:color="000000"/>
              <w:left w:val="single" w:sz="4" w:space="0" w:color="auto"/>
              <w:right w:val="single" w:sz="4" w:space="0" w:color="000000"/>
            </w:tcBorders>
            <w:shd w:val="clear" w:color="auto" w:fill="auto"/>
            <w:noWrap/>
            <w:vAlign w:val="center"/>
          </w:tcPr>
          <w:p w14:paraId="187AB78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36DF9AF9"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1</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B490FA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CE9972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857F90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1F936D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0B8CF6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CF8CC2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FBDB19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B51CBA4"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BFDFC6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9C8497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3B647F8"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val="restart"/>
            <w:tcBorders>
              <w:top w:val="single" w:sz="4" w:space="0" w:color="000000"/>
              <w:left w:val="single" w:sz="4" w:space="0" w:color="auto"/>
              <w:right w:val="single" w:sz="4" w:space="0" w:color="000000"/>
            </w:tcBorders>
            <w:shd w:val="clear" w:color="auto" w:fill="auto"/>
            <w:noWrap/>
            <w:vAlign w:val="center"/>
          </w:tcPr>
          <w:p w14:paraId="12F3DFB8"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val="restart"/>
            <w:tcBorders>
              <w:top w:val="single" w:sz="4" w:space="0" w:color="000000"/>
              <w:left w:val="single" w:sz="4" w:space="0" w:color="auto"/>
              <w:right w:val="single" w:sz="4" w:space="0" w:color="000000"/>
            </w:tcBorders>
            <w:shd w:val="clear" w:color="auto" w:fill="auto"/>
            <w:noWrap/>
            <w:vAlign w:val="center"/>
          </w:tcPr>
          <w:p w14:paraId="30DA5B87"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67F9AAD7" w14:textId="77777777" w:rsidTr="00E7078F">
        <w:trPr>
          <w:trHeight w:val="285"/>
          <w:jc w:val="center"/>
        </w:trPr>
        <w:tc>
          <w:tcPr>
            <w:tcW w:w="0" w:type="auto"/>
            <w:vMerge/>
            <w:tcBorders>
              <w:left w:val="single" w:sz="4" w:space="0" w:color="auto"/>
              <w:right w:val="single" w:sz="4" w:space="0" w:color="000000"/>
            </w:tcBorders>
            <w:vAlign w:val="center"/>
          </w:tcPr>
          <w:p w14:paraId="545E2BB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3BBEDB79"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2</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3F6975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617902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10336C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359A37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0E031D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3E5E93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631AFF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B38524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ABA170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0127DA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06A364B"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65B1CCE9"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710F032C"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20A6BB29" w14:textId="77777777" w:rsidTr="00E7078F">
        <w:trPr>
          <w:trHeight w:val="285"/>
          <w:jc w:val="center"/>
        </w:trPr>
        <w:tc>
          <w:tcPr>
            <w:tcW w:w="0" w:type="auto"/>
            <w:vMerge/>
            <w:tcBorders>
              <w:left w:val="single" w:sz="4" w:space="0" w:color="auto"/>
              <w:right w:val="single" w:sz="4" w:space="0" w:color="000000"/>
            </w:tcBorders>
            <w:vAlign w:val="center"/>
          </w:tcPr>
          <w:p w14:paraId="701BDDA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78146BC5" w14:textId="77777777" w:rsidR="00E3569D" w:rsidRPr="00665EBC" w:rsidRDefault="00E3569D" w:rsidP="00E3569D">
            <w:pPr>
              <w:widowControl/>
              <w:spacing w:line="0" w:lineRule="atLeast"/>
              <w:jc w:val="center"/>
              <w:rPr>
                <w:rFonts w:ascii="宋体" w:hAnsi="宋体" w:cs="宋体"/>
                <w:kern w:val="0"/>
                <w:sz w:val="20"/>
              </w:rPr>
            </w:pPr>
            <w:r w:rsidRPr="00665EBC">
              <w:rPr>
                <w:rFonts w:ascii="宋体" w:hAnsi="宋体" w:cs="宋体" w:hint="eastAsia"/>
                <w:kern w:val="0"/>
                <w:sz w:val="20"/>
              </w:rPr>
              <w:t>3</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27765AB"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98429C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E42F31B"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97547E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354FEE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EC3B969"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5ACD4A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266C68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BDB54A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84A7CA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C9DF109"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4234A73C"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79006EC7"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14F39209" w14:textId="77777777" w:rsidTr="00E7078F">
        <w:trPr>
          <w:trHeight w:val="285"/>
          <w:jc w:val="center"/>
        </w:trPr>
        <w:tc>
          <w:tcPr>
            <w:tcW w:w="0" w:type="auto"/>
            <w:vMerge/>
            <w:tcBorders>
              <w:left w:val="single" w:sz="4" w:space="0" w:color="auto"/>
              <w:right w:val="single" w:sz="4" w:space="0" w:color="000000"/>
            </w:tcBorders>
            <w:shd w:val="clear" w:color="auto" w:fill="auto"/>
            <w:noWrap/>
            <w:vAlign w:val="center"/>
          </w:tcPr>
          <w:p w14:paraId="3766D8E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7F9BFAEB" w14:textId="2EBA5FF4" w:rsidR="00E3569D" w:rsidRPr="00665EBC" w:rsidRDefault="00C33F83" w:rsidP="00E3569D">
            <w:pPr>
              <w:widowControl/>
              <w:spacing w:line="0" w:lineRule="atLeast"/>
              <w:jc w:val="center"/>
              <w:rPr>
                <w:rFonts w:ascii="宋体" w:hAnsi="宋体" w:cs="宋体"/>
                <w:kern w:val="0"/>
                <w:sz w:val="20"/>
              </w:rPr>
            </w:pPr>
            <w:r w:rsidRPr="00665EBC">
              <w:rPr>
                <w:rFonts w:ascii="宋体" w:hAnsi="宋体" w:cs="宋体" w:hint="eastAsia"/>
                <w:kern w:val="0"/>
                <w:sz w:val="20"/>
              </w:rPr>
              <w:t>（</w:t>
            </w:r>
            <w:r w:rsidR="00E3569D" w:rsidRPr="00665EBC">
              <w:rPr>
                <w:rFonts w:ascii="宋体" w:hAnsi="宋体" w:cs="宋体"/>
                <w:kern w:val="0"/>
                <w:sz w:val="20"/>
              </w:rPr>
              <w:t>4</w:t>
            </w:r>
            <w:r w:rsidRPr="00665EBC">
              <w:rPr>
                <w:rFonts w:ascii="宋体" w:hAnsi="宋体" w:cs="宋体" w:hint="eastAsia"/>
                <w:kern w:val="0"/>
                <w:sz w:val="20"/>
              </w:rPr>
              <w:t>）</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DF603E2"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1FFA7FB"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7DC0879"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F3DDDF4"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378BBD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9CC38D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AAE9B34"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784EBB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1538C7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D3FB76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06B9090"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shd w:val="clear" w:color="auto" w:fill="auto"/>
            <w:noWrap/>
            <w:vAlign w:val="center"/>
          </w:tcPr>
          <w:p w14:paraId="09958E80"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shd w:val="clear" w:color="auto" w:fill="auto"/>
            <w:noWrap/>
            <w:vAlign w:val="center"/>
          </w:tcPr>
          <w:p w14:paraId="49888217" w14:textId="77777777" w:rsidR="00E3569D" w:rsidRPr="00665EBC" w:rsidRDefault="00E3569D" w:rsidP="00E3569D">
            <w:pPr>
              <w:widowControl/>
              <w:spacing w:line="0" w:lineRule="atLeast"/>
              <w:jc w:val="center"/>
              <w:rPr>
                <w:rFonts w:ascii="宋体" w:hAnsi="宋体" w:cs="宋体"/>
                <w:kern w:val="0"/>
                <w:sz w:val="20"/>
              </w:rPr>
            </w:pPr>
          </w:p>
        </w:tc>
      </w:tr>
      <w:tr w:rsidR="00665EBC" w:rsidRPr="00665EBC" w14:paraId="20EF8434" w14:textId="77777777" w:rsidTr="00E7078F">
        <w:trPr>
          <w:trHeight w:val="285"/>
          <w:jc w:val="center"/>
        </w:trPr>
        <w:tc>
          <w:tcPr>
            <w:tcW w:w="0" w:type="auto"/>
            <w:vMerge/>
            <w:tcBorders>
              <w:left w:val="single" w:sz="4" w:space="0" w:color="auto"/>
              <w:right w:val="single" w:sz="4" w:space="0" w:color="000000"/>
            </w:tcBorders>
            <w:vAlign w:val="center"/>
          </w:tcPr>
          <w:p w14:paraId="5F362967"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3BDF2EDB" w14:textId="765671EB" w:rsidR="00E3569D" w:rsidRPr="00665EBC" w:rsidRDefault="00C33F83" w:rsidP="00E3569D">
            <w:pPr>
              <w:widowControl/>
              <w:spacing w:line="0" w:lineRule="atLeast"/>
              <w:jc w:val="center"/>
              <w:rPr>
                <w:rFonts w:ascii="宋体" w:hAnsi="宋体" w:cs="宋体"/>
                <w:kern w:val="0"/>
                <w:sz w:val="20"/>
              </w:rPr>
            </w:pPr>
            <w:r w:rsidRPr="00665EBC">
              <w:rPr>
                <w:rFonts w:ascii="宋体" w:hAnsi="宋体" w:cs="宋体" w:hint="eastAsia"/>
                <w:kern w:val="0"/>
                <w:sz w:val="20"/>
              </w:rPr>
              <w:t>（</w:t>
            </w:r>
            <w:r w:rsidR="00E3569D" w:rsidRPr="00665EBC">
              <w:rPr>
                <w:rFonts w:ascii="宋体" w:hAnsi="宋体" w:cs="宋体"/>
                <w:kern w:val="0"/>
                <w:sz w:val="20"/>
              </w:rPr>
              <w:t>5</w:t>
            </w:r>
            <w:r w:rsidRPr="00665EBC">
              <w:rPr>
                <w:rFonts w:ascii="宋体" w:hAnsi="宋体" w:cs="宋体" w:hint="eastAsia"/>
                <w:kern w:val="0"/>
                <w:sz w:val="20"/>
              </w:rPr>
              <w:t>）</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7C156A9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CA7E7D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0753496"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B6F3B68"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546C14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6707E2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4A3959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2ADFD3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7D83EDC"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DF05EE1"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974D03B"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51652FE3"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right w:val="single" w:sz="4" w:space="0" w:color="000000"/>
            </w:tcBorders>
            <w:vAlign w:val="center"/>
          </w:tcPr>
          <w:p w14:paraId="31EB0A1B" w14:textId="77777777" w:rsidR="00E3569D" w:rsidRPr="00665EBC" w:rsidRDefault="00E3569D" w:rsidP="00E3569D">
            <w:pPr>
              <w:widowControl/>
              <w:spacing w:line="0" w:lineRule="atLeast"/>
              <w:jc w:val="center"/>
              <w:rPr>
                <w:rFonts w:ascii="宋体" w:hAnsi="宋体" w:cs="宋体"/>
                <w:kern w:val="0"/>
                <w:sz w:val="20"/>
              </w:rPr>
            </w:pPr>
          </w:p>
        </w:tc>
      </w:tr>
      <w:tr w:rsidR="00E3569D" w:rsidRPr="00665EBC" w14:paraId="5CD02B63" w14:textId="77777777" w:rsidTr="00E7078F">
        <w:trPr>
          <w:trHeight w:val="285"/>
          <w:jc w:val="center"/>
        </w:trPr>
        <w:tc>
          <w:tcPr>
            <w:tcW w:w="0" w:type="auto"/>
            <w:vMerge/>
            <w:tcBorders>
              <w:left w:val="single" w:sz="4" w:space="0" w:color="auto"/>
              <w:bottom w:val="single" w:sz="4" w:space="0" w:color="000000"/>
              <w:right w:val="single" w:sz="4" w:space="0" w:color="000000"/>
            </w:tcBorders>
            <w:vAlign w:val="center"/>
          </w:tcPr>
          <w:p w14:paraId="1FAF82E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2B3E953E" w14:textId="2AD812B6" w:rsidR="00E3569D" w:rsidRPr="00665EBC" w:rsidRDefault="00C33F83" w:rsidP="00E3569D">
            <w:pPr>
              <w:widowControl/>
              <w:spacing w:line="0" w:lineRule="atLeast"/>
              <w:jc w:val="center"/>
              <w:rPr>
                <w:rFonts w:ascii="宋体" w:hAnsi="宋体" w:cs="宋体"/>
                <w:kern w:val="0"/>
                <w:sz w:val="20"/>
              </w:rPr>
            </w:pPr>
            <w:r w:rsidRPr="00665EBC">
              <w:rPr>
                <w:rFonts w:ascii="宋体" w:hAnsi="宋体" w:cs="宋体" w:hint="eastAsia"/>
                <w:kern w:val="0"/>
                <w:sz w:val="20"/>
              </w:rPr>
              <w:t>（</w:t>
            </w:r>
            <w:r w:rsidR="00E3569D" w:rsidRPr="00665EBC">
              <w:rPr>
                <w:rFonts w:ascii="宋体" w:hAnsi="宋体" w:cs="宋体"/>
                <w:kern w:val="0"/>
                <w:sz w:val="20"/>
              </w:rPr>
              <w:t>6</w:t>
            </w:r>
            <w:r w:rsidRPr="00665EBC">
              <w:rPr>
                <w:rFonts w:ascii="宋体" w:hAnsi="宋体" w:cs="宋体" w:hint="eastAsia"/>
                <w:kern w:val="0"/>
                <w:sz w:val="20"/>
              </w:rPr>
              <w:t>）</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AF02885"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0A4F244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92E6BF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4F1A05A"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4A1758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2127D920"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10C162DD"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65FA81A3"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564C43BF"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6CFE80E" w14:textId="77777777" w:rsidR="00E3569D" w:rsidRPr="00665EBC" w:rsidRDefault="00E3569D" w:rsidP="00E3569D">
            <w:pPr>
              <w:widowControl/>
              <w:spacing w:line="0" w:lineRule="atLeast"/>
              <w:jc w:val="center"/>
              <w:rPr>
                <w:rFonts w:ascii="宋体" w:hAnsi="宋体" w:cs="宋体"/>
                <w:kern w:val="0"/>
                <w:sz w:val="20"/>
              </w:rPr>
            </w:pP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3106299E"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bottom w:val="single" w:sz="4" w:space="0" w:color="000000"/>
              <w:right w:val="single" w:sz="4" w:space="0" w:color="000000"/>
            </w:tcBorders>
            <w:vAlign w:val="center"/>
          </w:tcPr>
          <w:p w14:paraId="547765A5" w14:textId="77777777" w:rsidR="00E3569D" w:rsidRPr="00665EBC" w:rsidRDefault="00E3569D" w:rsidP="00E3569D">
            <w:pPr>
              <w:widowControl/>
              <w:spacing w:line="0" w:lineRule="atLeast"/>
              <w:jc w:val="center"/>
              <w:rPr>
                <w:rFonts w:ascii="宋体" w:hAnsi="宋体" w:cs="宋体"/>
                <w:kern w:val="0"/>
                <w:sz w:val="20"/>
              </w:rPr>
            </w:pPr>
          </w:p>
        </w:tc>
        <w:tc>
          <w:tcPr>
            <w:tcW w:w="0" w:type="auto"/>
            <w:vMerge/>
            <w:tcBorders>
              <w:left w:val="single" w:sz="4" w:space="0" w:color="auto"/>
              <w:bottom w:val="single" w:sz="4" w:space="0" w:color="000000"/>
              <w:right w:val="single" w:sz="4" w:space="0" w:color="000000"/>
            </w:tcBorders>
            <w:vAlign w:val="center"/>
          </w:tcPr>
          <w:p w14:paraId="03833D37" w14:textId="77777777" w:rsidR="00E3569D" w:rsidRPr="00665EBC" w:rsidRDefault="00E3569D" w:rsidP="00E3569D">
            <w:pPr>
              <w:widowControl/>
              <w:spacing w:line="0" w:lineRule="atLeast"/>
              <w:jc w:val="center"/>
              <w:rPr>
                <w:rFonts w:ascii="宋体" w:hAnsi="宋体" w:cs="宋体"/>
                <w:kern w:val="0"/>
                <w:sz w:val="20"/>
              </w:rPr>
            </w:pPr>
          </w:p>
        </w:tc>
      </w:tr>
    </w:tbl>
    <w:p w14:paraId="3D659C93" w14:textId="77777777" w:rsidR="00E3569D" w:rsidRPr="00665EBC" w:rsidRDefault="00E3569D" w:rsidP="003739B1">
      <w:pPr>
        <w:snapToGrid w:val="0"/>
        <w:spacing w:beforeLines="50" w:before="120"/>
        <w:rPr>
          <w:szCs w:val="21"/>
        </w:rPr>
      </w:pPr>
    </w:p>
    <w:p w14:paraId="47A248D3" w14:textId="437CD515" w:rsidR="001B2F1D" w:rsidRPr="00665EBC" w:rsidRDefault="003739B1" w:rsidP="00CC5652">
      <w:pPr>
        <w:tabs>
          <w:tab w:val="left" w:pos="540"/>
        </w:tabs>
        <w:snapToGrid w:val="0"/>
        <w:spacing w:beforeLines="100" w:before="240"/>
        <w:rPr>
          <w:szCs w:val="21"/>
        </w:rPr>
      </w:pPr>
      <w:r w:rsidRPr="00665EBC">
        <w:rPr>
          <w:rFonts w:hint="eastAsia"/>
          <w:szCs w:val="21"/>
        </w:rPr>
        <w:t>试验员</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r w:rsidRPr="00665EBC">
        <w:rPr>
          <w:szCs w:val="21"/>
        </w:rPr>
        <w:t xml:space="preserve">    </w:t>
      </w:r>
      <w:r w:rsidRPr="00665EBC">
        <w:rPr>
          <w:rFonts w:hint="eastAsia"/>
          <w:szCs w:val="21"/>
        </w:rPr>
        <w:t xml:space="preserve"> </w:t>
      </w:r>
      <w:r w:rsidRPr="00665EBC">
        <w:rPr>
          <w:szCs w:val="21"/>
        </w:rPr>
        <w:t xml:space="preserve"> </w:t>
      </w:r>
      <w:r w:rsidRPr="00665EBC">
        <w:rPr>
          <w:rFonts w:hint="eastAsia"/>
          <w:szCs w:val="21"/>
        </w:rPr>
        <w:t>核验员</w:t>
      </w:r>
      <w:r w:rsidRPr="00665EBC">
        <w:rPr>
          <w:szCs w:val="21"/>
        </w:rPr>
        <w:t xml:space="preserve"> </w:t>
      </w:r>
      <w:r w:rsidRPr="00665EBC">
        <w:rPr>
          <w:rFonts w:hint="eastAsia"/>
          <w:szCs w:val="21"/>
        </w:rPr>
        <w:t xml:space="preserve">  </w:t>
      </w:r>
      <w:r w:rsidRPr="00665EBC">
        <w:rPr>
          <w:szCs w:val="21"/>
          <w:u w:val="single"/>
        </w:rPr>
        <w:t xml:space="preserve">            </w:t>
      </w:r>
      <w:r w:rsidRPr="00665EBC">
        <w:rPr>
          <w:rFonts w:hint="eastAsia"/>
          <w:szCs w:val="21"/>
          <w:u w:val="single"/>
        </w:rPr>
        <w:t xml:space="preserve">　</w:t>
      </w:r>
      <w:r w:rsidRPr="00665EBC">
        <w:rPr>
          <w:rFonts w:hint="eastAsia"/>
          <w:szCs w:val="21"/>
        </w:rPr>
        <w:t xml:space="preserve">         </w:t>
      </w:r>
      <w:r w:rsidRPr="00665EBC">
        <w:rPr>
          <w:rFonts w:hint="eastAsia"/>
          <w:szCs w:val="21"/>
        </w:rPr>
        <w:t>试验日期</w:t>
      </w:r>
      <w:bookmarkStart w:id="249" w:name="_GoBack"/>
      <w:bookmarkEnd w:id="249"/>
      <w:r w:rsidRPr="00665EBC">
        <w:rPr>
          <w:szCs w:val="21"/>
        </w:rPr>
        <w:t xml:space="preserve"> </w:t>
      </w:r>
      <w:r w:rsidRPr="00665EBC">
        <w:rPr>
          <w:szCs w:val="21"/>
          <w:u w:val="single"/>
        </w:rPr>
        <w:t xml:space="preserve">      </w:t>
      </w:r>
      <w:r w:rsidRPr="00665EBC">
        <w:rPr>
          <w:rFonts w:hint="eastAsia"/>
          <w:szCs w:val="21"/>
          <w:u w:val="single"/>
        </w:rPr>
        <w:t xml:space="preserve">     </w:t>
      </w:r>
      <w:r w:rsidRPr="00665EBC">
        <w:rPr>
          <w:szCs w:val="21"/>
          <w:u w:val="single"/>
        </w:rPr>
        <w:t xml:space="preserve">  </w:t>
      </w:r>
    </w:p>
    <w:sectPr w:rsidR="001B2F1D" w:rsidRPr="00665EBC" w:rsidSect="003739B1">
      <w:pgSz w:w="16838" w:h="11906" w:orient="landscape"/>
      <w:pgMar w:top="1418" w:right="1418" w:bottom="1418" w:left="1418" w:header="851" w:footer="992" w:gutter="284"/>
      <w:pgNumType w:start="1"/>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E516B" w14:textId="77777777" w:rsidR="00E47D49" w:rsidRDefault="00E47D49">
      <w:r>
        <w:separator/>
      </w:r>
    </w:p>
  </w:endnote>
  <w:endnote w:type="continuationSeparator" w:id="0">
    <w:p w14:paraId="297679DE" w14:textId="77777777" w:rsidR="00E47D49" w:rsidRDefault="00E4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ArialUnicodeMS">
    <w:altName w:val="宋体"/>
    <w:charset w:val="86"/>
    <w:family w:val="auto"/>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59411" w14:textId="77777777" w:rsidR="00CD170A" w:rsidRDefault="00CD170A">
    <w:pPr>
      <w:pStyle w:val="afe"/>
      <w:framePr w:wrap="around" w:vAnchor="text" w:hAnchor="margin" w:xAlign="right" w:y="1"/>
      <w:rPr>
        <w:rStyle w:val="af6"/>
      </w:rPr>
    </w:pPr>
    <w:r>
      <w:fldChar w:fldCharType="begin"/>
    </w:r>
    <w:r>
      <w:rPr>
        <w:rStyle w:val="af6"/>
      </w:rPr>
      <w:instrText xml:space="preserve">PAGE  </w:instrText>
    </w:r>
    <w:r>
      <w:fldChar w:fldCharType="end"/>
    </w:r>
  </w:p>
  <w:p w14:paraId="182E1616" w14:textId="77777777" w:rsidR="00CD170A" w:rsidRDefault="00CD170A">
    <w:pPr>
      <w:pStyle w:val="af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A7719" w14:textId="77777777" w:rsidR="00CD170A" w:rsidRDefault="00CD170A">
    <w:pPr>
      <w:pStyle w:val="a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C6FD0" w14:textId="66E05820" w:rsidR="00CD170A" w:rsidRDefault="00CD170A">
    <w:pPr>
      <w:pStyle w:val="afe"/>
      <w:framePr w:wrap="around" w:vAnchor="text" w:hAnchor="margin" w:xAlign="right" w:y="1"/>
      <w:rPr>
        <w:rStyle w:val="af6"/>
        <w:lang w:eastAsia="zh-CN"/>
      </w:rPr>
    </w:pPr>
    <w:r>
      <w:fldChar w:fldCharType="begin"/>
    </w:r>
    <w:r>
      <w:rPr>
        <w:rStyle w:val="af6"/>
      </w:rPr>
      <w:instrText xml:space="preserve">PAGE  </w:instrText>
    </w:r>
    <w:r>
      <w:fldChar w:fldCharType="separate"/>
    </w:r>
    <w:r w:rsidR="00665EBC">
      <w:rPr>
        <w:rStyle w:val="af6"/>
        <w:noProof/>
      </w:rPr>
      <w:t>14</w:t>
    </w:r>
    <w:r>
      <w:fldChar w:fldCharType="end"/>
    </w:r>
  </w:p>
  <w:p w14:paraId="7F6A4597" w14:textId="77777777" w:rsidR="00CD170A" w:rsidRDefault="00CD170A">
    <w:pPr>
      <w:pStyle w:val="afe"/>
      <w:ind w:right="360"/>
      <w:jc w:val="right"/>
      <w:rPr>
        <w:lang w:eastAsia="zh-C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72E44" w14:textId="77777777" w:rsidR="00CD170A" w:rsidRDefault="00CD170A">
    <w:pPr>
      <w:pStyle w:val="afe"/>
      <w:framePr w:wrap="around" w:vAnchor="text" w:hAnchor="margin" w:xAlign="right" w:y="1"/>
      <w:rPr>
        <w:rStyle w:val="af6"/>
        <w:lang w:eastAsia="zh-CN"/>
      </w:rPr>
    </w:pPr>
    <w:r>
      <w:rPr>
        <w:rFonts w:hint="eastAsia"/>
        <w:lang w:eastAsia="zh-CN"/>
      </w:rPr>
      <w:t>44</w:t>
    </w:r>
  </w:p>
  <w:p w14:paraId="5D66AA96" w14:textId="77777777" w:rsidR="00CD170A" w:rsidRDefault="00CD170A">
    <w:pPr>
      <w:pStyle w:val="afe"/>
      <w:ind w:right="360"/>
      <w:jc w:val="right"/>
      <w:rPr>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41455" w14:textId="77777777" w:rsidR="00E47D49" w:rsidRDefault="00E47D49">
      <w:r>
        <w:separator/>
      </w:r>
    </w:p>
  </w:footnote>
  <w:footnote w:type="continuationSeparator" w:id="0">
    <w:p w14:paraId="22A58C2C" w14:textId="77777777" w:rsidR="00E47D49" w:rsidRDefault="00E47D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D3BE5" w14:textId="77777777" w:rsidR="00CD170A" w:rsidRPr="0005702F" w:rsidRDefault="00CD170A" w:rsidP="00070882">
    <w:pPr>
      <w:pStyle w:val="afc"/>
      <w:rPr>
        <w:sz w:val="21"/>
        <w:szCs w:val="21"/>
        <w:lang w:eastAsia="zh-CN"/>
      </w:rPr>
    </w:pPr>
    <w:r w:rsidRPr="0005702F">
      <w:rPr>
        <w:rFonts w:hint="eastAsia"/>
        <w:sz w:val="21"/>
        <w:szCs w:val="21"/>
        <w:lang w:eastAsia="zh-CN"/>
      </w:rPr>
      <w:t>JJF XXXX-202X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pacing w:val="0"/>
        <w:w w:val="100"/>
        <w:kern w:val="21"/>
        <w:sz w:val="21"/>
      </w:rPr>
    </w:lvl>
    <w:lvl w:ilvl="2">
      <w:start w:val="1"/>
      <w:numFmt w:val="decimal"/>
      <w:pStyle w:val="a"/>
      <w:suff w:val="nothing"/>
      <w:lvlText w:val="%13.%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 w15:restartNumberingAfterBreak="0">
    <w:nsid w:val="09F3618B"/>
    <w:multiLevelType w:val="multilevel"/>
    <w:tmpl w:val="09F3618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3F92FE6"/>
    <w:multiLevelType w:val="multilevel"/>
    <w:tmpl w:val="23F92FE6"/>
    <w:lvl w:ilvl="0">
      <w:start w:val="1"/>
      <w:numFmt w:val="decimal"/>
      <w:pStyle w:val="6"/>
      <w:lvlText w:val="A.%1"/>
      <w:lvlJc w:val="left"/>
      <w:pPr>
        <w:tabs>
          <w:tab w:val="num" w:pos="360"/>
        </w:tabs>
        <w:ind w:left="0" w:firstLine="0"/>
      </w:pPr>
      <w:rPr>
        <w:rFonts w:ascii="宋体" w:eastAsia="宋体" w:hAnsi="宋体" w:hint="eastAsia"/>
        <w:sz w:val="24"/>
      </w:rPr>
    </w:lvl>
    <w:lvl w:ilvl="1">
      <w:start w:val="1"/>
      <w:numFmt w:val="lowerLetter"/>
      <w:lvlText w:val="%2)"/>
      <w:lvlJc w:val="left"/>
      <w:pPr>
        <w:tabs>
          <w:tab w:val="num" w:pos="840"/>
        </w:tabs>
        <w:ind w:left="840" w:hanging="420"/>
      </w:pPr>
    </w:lvl>
    <w:lvl w:ilvl="2">
      <w:start w:val="1"/>
      <w:numFmt w:val="lowerLetter"/>
      <w:lvlText w:val="%3)"/>
      <w:lvlJc w:val="left"/>
      <w:pPr>
        <w:tabs>
          <w:tab w:val="num" w:pos="840"/>
        </w:tabs>
        <w:ind w:left="840" w:hanging="420"/>
      </w:pPr>
      <w:rPr>
        <w:sz w:val="24"/>
      </w:rPr>
    </w:lvl>
    <w:lvl w:ilvl="3">
      <w:start w:val="1"/>
      <w:numFmt w:val="decimal"/>
      <w:lvlText w:val="%4."/>
      <w:lvlJc w:val="left"/>
      <w:pPr>
        <w:tabs>
          <w:tab w:val="num" w:pos="1680"/>
        </w:tabs>
        <w:ind w:left="1680" w:hanging="42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6B52BA6"/>
    <w:multiLevelType w:val="multilevel"/>
    <w:tmpl w:val="26B52BA6"/>
    <w:lvl w:ilvl="0">
      <w:start w:val="1"/>
      <w:numFmt w:val="decimal"/>
      <w:pStyle w:val="8"/>
      <w:lvlText w:val="A.4.%1"/>
      <w:lvlJc w:val="center"/>
      <w:pPr>
        <w:tabs>
          <w:tab w:val="num" w:pos="1008"/>
        </w:tabs>
        <w:ind w:left="0" w:firstLine="288"/>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A1E544E"/>
    <w:multiLevelType w:val="hybridMultilevel"/>
    <w:tmpl w:val="5F1E6156"/>
    <w:lvl w:ilvl="0" w:tplc="04090001">
      <w:start w:val="1"/>
      <w:numFmt w:val="bullet"/>
      <w:lvlText w:val=""/>
      <w:lvlJc w:val="left"/>
      <w:pPr>
        <w:ind w:left="502"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06F7D"/>
    <w:multiLevelType w:val="multilevel"/>
    <w:tmpl w:val="46806F7D"/>
    <w:lvl w:ilvl="0">
      <w:start w:val="1"/>
      <w:numFmt w:val="none"/>
      <w:pStyle w:val="a0"/>
      <w:lvlText w:val="图"/>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780"/>
        </w:tabs>
        <w:ind w:left="780" w:hanging="360"/>
      </w:pPr>
      <w:rPr>
        <w:rFonts w:ascii="Times New Roman" w:eastAsia="黑体" w:hint="eastAsia"/>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A8C2DA2"/>
    <w:multiLevelType w:val="singleLevel"/>
    <w:tmpl w:val="4A8C2DA2"/>
    <w:lvl w:ilvl="0">
      <w:start w:val="1"/>
      <w:numFmt w:val="decimal"/>
      <w:pStyle w:val="7"/>
      <w:lvlText w:val="A.6.1.%1"/>
      <w:lvlJc w:val="left"/>
      <w:pPr>
        <w:tabs>
          <w:tab w:val="num" w:pos="1440"/>
        </w:tabs>
        <w:ind w:left="425" w:hanging="425"/>
      </w:pPr>
    </w:lvl>
  </w:abstractNum>
  <w:abstractNum w:abstractNumId="7" w15:restartNumberingAfterBreak="0">
    <w:nsid w:val="527A5B6B"/>
    <w:multiLevelType w:val="hybridMultilevel"/>
    <w:tmpl w:val="A5C6475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53731ADA"/>
    <w:multiLevelType w:val="singleLevel"/>
    <w:tmpl w:val="53731ADA"/>
    <w:lvl w:ilvl="0">
      <w:start w:val="1"/>
      <w:numFmt w:val="japaneseCounting"/>
      <w:pStyle w:val="a1"/>
      <w:lvlText w:val="（%1）"/>
      <w:lvlJc w:val="left"/>
      <w:pPr>
        <w:tabs>
          <w:tab w:val="num" w:pos="855"/>
        </w:tabs>
        <w:ind w:left="855" w:hanging="855"/>
      </w:pPr>
    </w:lvl>
  </w:abstractNum>
  <w:abstractNum w:abstractNumId="9" w15:restartNumberingAfterBreak="0">
    <w:nsid w:val="54A048EA"/>
    <w:multiLevelType w:val="hybridMultilevel"/>
    <w:tmpl w:val="2FD68440"/>
    <w:lvl w:ilvl="0" w:tplc="381E1EB4">
      <w:start w:val="4"/>
      <w:numFmt w:val="bullet"/>
      <w:lvlText w:val="—"/>
      <w:lvlJc w:val="left"/>
      <w:pPr>
        <w:ind w:left="1189" w:hanging="48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610F3AA6"/>
    <w:multiLevelType w:val="hybridMultilevel"/>
    <w:tmpl w:val="86A02F1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646260FA"/>
    <w:multiLevelType w:val="multilevel"/>
    <w:tmpl w:val="646260FA"/>
    <w:lvl w:ilvl="0">
      <w:start w:val="1"/>
      <w:numFmt w:val="decimal"/>
      <w:pStyle w:val="a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657D3FBC"/>
    <w:multiLevelType w:val="multilevel"/>
    <w:tmpl w:val="657D3FBC"/>
    <w:lvl w:ilvl="0">
      <w:start w:val="1"/>
      <w:numFmt w:val="upperLetter"/>
      <w:pStyle w:val="a3"/>
      <w:suff w:val="space"/>
      <w:lvlText w:val="附　录　%1"/>
      <w:lvlJc w:val="center"/>
      <w:pPr>
        <w:ind w:left="0" w:firstLine="288"/>
      </w:pPr>
      <w:rPr>
        <w:rFonts w:ascii="黑体" w:eastAsia="黑体" w:hAnsi="Times New Roman" w:hint="eastAsia"/>
        <w:b w:val="0"/>
        <w:i w:val="0"/>
        <w:sz w:val="21"/>
      </w:rPr>
    </w:lvl>
    <w:lvl w:ilvl="1">
      <w:start w:val="1"/>
      <w:numFmt w:val="decimal"/>
      <w:pStyle w:val="a4"/>
      <w:suff w:val="nothing"/>
      <w:lvlText w:val="%1.%2　"/>
      <w:lvlJc w:val="left"/>
      <w:pPr>
        <w:ind w:left="0" w:firstLine="0"/>
      </w:pPr>
      <w:rPr>
        <w:rFonts w:ascii="黑体" w:eastAsia="黑体" w:hAnsi="Times New Roman" w:hint="eastAsia"/>
        <w:b w:val="0"/>
        <w:i w:val="0"/>
        <w:spacing w:val="0"/>
        <w:w w:val="100"/>
        <w:kern w:val="21"/>
        <w:sz w:val="21"/>
      </w:rPr>
    </w:lvl>
    <w:lvl w:ilvl="2">
      <w:start w:val="1"/>
      <w:numFmt w:val="decimal"/>
      <w:pStyle w:val="a5"/>
      <w:suff w:val="nothing"/>
      <w:lvlText w:val="%1.%2.%3　"/>
      <w:lvlJc w:val="left"/>
      <w:pPr>
        <w:ind w:left="735" w:firstLine="0"/>
      </w:pPr>
      <w:rPr>
        <w:rFonts w:ascii="黑体" w:eastAsia="黑体" w:hAnsi="Times New Roman" w:hint="eastAsia"/>
        <w:b w:val="0"/>
        <w:i w:val="0"/>
        <w:sz w:val="24"/>
        <w:szCs w:val="24"/>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2700" w:firstLine="0"/>
      </w:pPr>
      <w:rPr>
        <w:rFonts w:ascii="黑体" w:eastAsia="黑体" w:hAnsi="Times New Roman" w:hint="eastAsia"/>
        <w:b w:val="0"/>
        <w:i w:val="0"/>
        <w:sz w:val="21"/>
      </w:rPr>
    </w:lvl>
    <w:lvl w:ilvl="6">
      <w:start w:val="1"/>
      <w:numFmt w:val="decimal"/>
      <w:pStyle w:val="a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6CEA2025"/>
    <w:multiLevelType w:val="multilevel"/>
    <w:tmpl w:val="6CEA2025"/>
    <w:lvl w:ilvl="0">
      <w:start w:val="1"/>
      <w:numFmt w:val="none"/>
      <w:pStyle w:val="2"/>
      <w:suff w:val="nothing"/>
      <w:lvlText w:val="%1"/>
      <w:lvlJc w:val="left"/>
      <w:pPr>
        <w:ind w:left="0" w:firstLine="0"/>
      </w:pPr>
      <w:rPr>
        <w:rFonts w:ascii="Times New Roman" w:hAnsi="Times New Roman" w:cs="Times New Roman" w:hint="default"/>
        <w:b/>
        <w:i w:val="0"/>
        <w:sz w:val="21"/>
      </w:rPr>
    </w:lvl>
    <w:lvl w:ilvl="1">
      <w:start w:val="1"/>
      <w:numFmt w:val="decimal"/>
      <w:lvlRestart w:val="0"/>
      <w:pStyle w:val="3"/>
      <w:suff w:val="space"/>
      <w:lvlText w:val="%2"/>
      <w:lvlJc w:val="left"/>
      <w:pPr>
        <w:ind w:left="0" w:firstLine="0"/>
      </w:pPr>
      <w:rPr>
        <w:rFonts w:ascii="黑体" w:eastAsia="黑体" w:hAnsi="Times New Roman" w:hint="eastAsia"/>
        <w:b w:val="0"/>
        <w:i w:val="0"/>
        <w:sz w:val="28"/>
      </w:rPr>
    </w:lvl>
    <w:lvl w:ilvl="2">
      <w:start w:val="1"/>
      <w:numFmt w:val="decimal"/>
      <w:pStyle w:val="aa"/>
      <w:suff w:val="nothing"/>
      <w:lvlText w:val="%1%2.%3　"/>
      <w:lvlJc w:val="left"/>
      <w:pPr>
        <w:ind w:left="0" w:firstLine="0"/>
      </w:pPr>
      <w:rPr>
        <w:rFonts w:ascii="宋体" w:eastAsia="宋体" w:hAnsi="Times New Roman" w:hint="eastAsia"/>
        <w:b w:val="0"/>
        <w:i w:val="0"/>
        <w:sz w:val="24"/>
      </w:rPr>
    </w:lvl>
    <w:lvl w:ilvl="3">
      <w:start w:val="1"/>
      <w:numFmt w:val="decimal"/>
      <w:pStyle w:val="ab"/>
      <w:suff w:val="nothing"/>
      <w:lvlText w:val="%1%2.%3.%4　"/>
      <w:lvlJc w:val="left"/>
      <w:pPr>
        <w:ind w:left="0" w:firstLine="0"/>
      </w:pPr>
      <w:rPr>
        <w:rFonts w:ascii="宋体" w:eastAsia="宋体" w:hAnsi="Times New Roman" w:hint="eastAsia"/>
        <w:b w:val="0"/>
        <w:i w:val="0"/>
        <w:sz w:val="24"/>
      </w:rPr>
    </w:lvl>
    <w:lvl w:ilvl="4">
      <w:start w:val="1"/>
      <w:numFmt w:val="decimal"/>
      <w:suff w:val="nothing"/>
      <w:lvlText w:val="%1%2.%3.%4.%5　"/>
      <w:lvlJc w:val="left"/>
      <w:pPr>
        <w:ind w:left="360" w:firstLine="0"/>
      </w:pPr>
      <w:rPr>
        <w:rFonts w:ascii="宋体" w:eastAsia="宋体" w:hAnsi="Times New Roman" w:hint="eastAsia"/>
        <w:b w:val="0"/>
        <w:i w:val="0"/>
        <w:sz w:val="24"/>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EC727E8"/>
    <w:multiLevelType w:val="hybridMultilevel"/>
    <w:tmpl w:val="1CF6614A"/>
    <w:lvl w:ilvl="0" w:tplc="888E293A">
      <w:start w:val="4"/>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0B4C0A"/>
    <w:multiLevelType w:val="multilevel"/>
    <w:tmpl w:val="7E0B4C0A"/>
    <w:lvl w:ilvl="0">
      <w:start w:val="1"/>
      <w:numFmt w:val="decimal"/>
      <w:pStyle w:val="9"/>
      <w:lvlText w:val="A.2.%1"/>
      <w:lvlJc w:val="left"/>
      <w:pPr>
        <w:tabs>
          <w:tab w:val="num" w:pos="720"/>
        </w:tabs>
        <w:ind w:left="567" w:hanging="567"/>
      </w:pPr>
      <w:rPr>
        <w:rFonts w:ascii="宋体" w:eastAsia="宋体" w:hAnsi="宋体" w:hint="eastAsia"/>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num>
  <w:num w:numId="11">
    <w:abstractNumId w:val="4"/>
  </w:num>
  <w:num w:numId="12">
    <w:abstractNumId w:val="7"/>
  </w:num>
  <w:num w:numId="13">
    <w:abstractNumId w:val="10"/>
  </w:num>
  <w:num w:numId="14">
    <w:abstractNumId w:val="1"/>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700"/>
    <w:rsid w:val="00000EC3"/>
    <w:rsid w:val="000024A4"/>
    <w:rsid w:val="00002D48"/>
    <w:rsid w:val="0000312D"/>
    <w:rsid w:val="000042AD"/>
    <w:rsid w:val="00005ABD"/>
    <w:rsid w:val="00005BF1"/>
    <w:rsid w:val="00005F0E"/>
    <w:rsid w:val="00010620"/>
    <w:rsid w:val="00014FD2"/>
    <w:rsid w:val="000200F4"/>
    <w:rsid w:val="00020422"/>
    <w:rsid w:val="000206C8"/>
    <w:rsid w:val="00021E35"/>
    <w:rsid w:val="00021FDF"/>
    <w:rsid w:val="000221BB"/>
    <w:rsid w:val="00023581"/>
    <w:rsid w:val="00026FF9"/>
    <w:rsid w:val="00027704"/>
    <w:rsid w:val="00030A6C"/>
    <w:rsid w:val="00030EE1"/>
    <w:rsid w:val="000314C7"/>
    <w:rsid w:val="0003257B"/>
    <w:rsid w:val="0003262F"/>
    <w:rsid w:val="00032ECA"/>
    <w:rsid w:val="00033981"/>
    <w:rsid w:val="00034204"/>
    <w:rsid w:val="000345EC"/>
    <w:rsid w:val="00035593"/>
    <w:rsid w:val="0003698F"/>
    <w:rsid w:val="000372CA"/>
    <w:rsid w:val="00041237"/>
    <w:rsid w:val="00041AEC"/>
    <w:rsid w:val="00042715"/>
    <w:rsid w:val="00047310"/>
    <w:rsid w:val="00050FCD"/>
    <w:rsid w:val="0005232D"/>
    <w:rsid w:val="000528A1"/>
    <w:rsid w:val="00055D0B"/>
    <w:rsid w:val="00055E6A"/>
    <w:rsid w:val="000569C7"/>
    <w:rsid w:val="0005702F"/>
    <w:rsid w:val="000601C6"/>
    <w:rsid w:val="00060FB1"/>
    <w:rsid w:val="0006193F"/>
    <w:rsid w:val="000662CB"/>
    <w:rsid w:val="0006685F"/>
    <w:rsid w:val="00067267"/>
    <w:rsid w:val="00067396"/>
    <w:rsid w:val="00067518"/>
    <w:rsid w:val="00070083"/>
    <w:rsid w:val="00070882"/>
    <w:rsid w:val="00071548"/>
    <w:rsid w:val="00071A15"/>
    <w:rsid w:val="00071ED9"/>
    <w:rsid w:val="00073DB7"/>
    <w:rsid w:val="00074907"/>
    <w:rsid w:val="00074A5C"/>
    <w:rsid w:val="000757F9"/>
    <w:rsid w:val="00075A8B"/>
    <w:rsid w:val="0007662B"/>
    <w:rsid w:val="00077570"/>
    <w:rsid w:val="00077BBD"/>
    <w:rsid w:val="00077E10"/>
    <w:rsid w:val="00080466"/>
    <w:rsid w:val="0008050A"/>
    <w:rsid w:val="00080D1B"/>
    <w:rsid w:val="00080D44"/>
    <w:rsid w:val="00081AAA"/>
    <w:rsid w:val="0008200D"/>
    <w:rsid w:val="00082098"/>
    <w:rsid w:val="000822E4"/>
    <w:rsid w:val="000824F4"/>
    <w:rsid w:val="00082AD0"/>
    <w:rsid w:val="000847C4"/>
    <w:rsid w:val="00085AF0"/>
    <w:rsid w:val="00085E58"/>
    <w:rsid w:val="00085F23"/>
    <w:rsid w:val="000864F6"/>
    <w:rsid w:val="0008751A"/>
    <w:rsid w:val="00087A8C"/>
    <w:rsid w:val="00090923"/>
    <w:rsid w:val="00092A9D"/>
    <w:rsid w:val="000938DF"/>
    <w:rsid w:val="0009420D"/>
    <w:rsid w:val="000946B3"/>
    <w:rsid w:val="000951A8"/>
    <w:rsid w:val="00095260"/>
    <w:rsid w:val="00095F88"/>
    <w:rsid w:val="00096D57"/>
    <w:rsid w:val="000972E3"/>
    <w:rsid w:val="00097DF1"/>
    <w:rsid w:val="000A1CEE"/>
    <w:rsid w:val="000A2487"/>
    <w:rsid w:val="000A3B15"/>
    <w:rsid w:val="000A4A0D"/>
    <w:rsid w:val="000A4DAB"/>
    <w:rsid w:val="000A5EF8"/>
    <w:rsid w:val="000A6085"/>
    <w:rsid w:val="000A63CE"/>
    <w:rsid w:val="000A648A"/>
    <w:rsid w:val="000A79DF"/>
    <w:rsid w:val="000B1D57"/>
    <w:rsid w:val="000B2602"/>
    <w:rsid w:val="000B282C"/>
    <w:rsid w:val="000B2A06"/>
    <w:rsid w:val="000B30D2"/>
    <w:rsid w:val="000B3EF0"/>
    <w:rsid w:val="000B42F7"/>
    <w:rsid w:val="000B461F"/>
    <w:rsid w:val="000B5116"/>
    <w:rsid w:val="000B7A5C"/>
    <w:rsid w:val="000C1567"/>
    <w:rsid w:val="000C1CAD"/>
    <w:rsid w:val="000C2245"/>
    <w:rsid w:val="000C239C"/>
    <w:rsid w:val="000C25A8"/>
    <w:rsid w:val="000C3036"/>
    <w:rsid w:val="000C4594"/>
    <w:rsid w:val="000C515F"/>
    <w:rsid w:val="000C522A"/>
    <w:rsid w:val="000C6669"/>
    <w:rsid w:val="000C669B"/>
    <w:rsid w:val="000C7418"/>
    <w:rsid w:val="000C7C92"/>
    <w:rsid w:val="000D0B70"/>
    <w:rsid w:val="000D19ED"/>
    <w:rsid w:val="000D21CC"/>
    <w:rsid w:val="000D2416"/>
    <w:rsid w:val="000D49ED"/>
    <w:rsid w:val="000D5B7D"/>
    <w:rsid w:val="000D6418"/>
    <w:rsid w:val="000D74D7"/>
    <w:rsid w:val="000E0BD5"/>
    <w:rsid w:val="000E0CED"/>
    <w:rsid w:val="000E28F4"/>
    <w:rsid w:val="000E47F8"/>
    <w:rsid w:val="000E48BB"/>
    <w:rsid w:val="000E4914"/>
    <w:rsid w:val="000E58F4"/>
    <w:rsid w:val="000E6937"/>
    <w:rsid w:val="000F0D80"/>
    <w:rsid w:val="000F1A41"/>
    <w:rsid w:val="000F2900"/>
    <w:rsid w:val="000F34C0"/>
    <w:rsid w:val="000F3F76"/>
    <w:rsid w:val="001002BA"/>
    <w:rsid w:val="0010130A"/>
    <w:rsid w:val="001018FB"/>
    <w:rsid w:val="001039CC"/>
    <w:rsid w:val="00104938"/>
    <w:rsid w:val="00106556"/>
    <w:rsid w:val="00106BB7"/>
    <w:rsid w:val="00107BBF"/>
    <w:rsid w:val="00110D30"/>
    <w:rsid w:val="00110E53"/>
    <w:rsid w:val="00110FD6"/>
    <w:rsid w:val="00111EFD"/>
    <w:rsid w:val="001124AB"/>
    <w:rsid w:val="00112C05"/>
    <w:rsid w:val="0011368E"/>
    <w:rsid w:val="00114210"/>
    <w:rsid w:val="00115A67"/>
    <w:rsid w:val="00116A32"/>
    <w:rsid w:val="00120464"/>
    <w:rsid w:val="00120A39"/>
    <w:rsid w:val="001233AF"/>
    <w:rsid w:val="00123D83"/>
    <w:rsid w:val="001249A4"/>
    <w:rsid w:val="001259D2"/>
    <w:rsid w:val="0012658B"/>
    <w:rsid w:val="001309D1"/>
    <w:rsid w:val="00130C76"/>
    <w:rsid w:val="001310AC"/>
    <w:rsid w:val="0013234D"/>
    <w:rsid w:val="00133F09"/>
    <w:rsid w:val="00134BCE"/>
    <w:rsid w:val="00135440"/>
    <w:rsid w:val="00136825"/>
    <w:rsid w:val="0014061A"/>
    <w:rsid w:val="001407FD"/>
    <w:rsid w:val="001409A4"/>
    <w:rsid w:val="0014101E"/>
    <w:rsid w:val="001418BD"/>
    <w:rsid w:val="0014426F"/>
    <w:rsid w:val="001459A6"/>
    <w:rsid w:val="00146D38"/>
    <w:rsid w:val="00146EAE"/>
    <w:rsid w:val="00147880"/>
    <w:rsid w:val="00150548"/>
    <w:rsid w:val="00150F21"/>
    <w:rsid w:val="00151E8C"/>
    <w:rsid w:val="00152574"/>
    <w:rsid w:val="00154E40"/>
    <w:rsid w:val="00157696"/>
    <w:rsid w:val="0016271B"/>
    <w:rsid w:val="00164B34"/>
    <w:rsid w:val="00166672"/>
    <w:rsid w:val="00166D8B"/>
    <w:rsid w:val="001676BB"/>
    <w:rsid w:val="001705EE"/>
    <w:rsid w:val="00171289"/>
    <w:rsid w:val="00172B8A"/>
    <w:rsid w:val="00172E10"/>
    <w:rsid w:val="001733D3"/>
    <w:rsid w:val="001736A2"/>
    <w:rsid w:val="0017427A"/>
    <w:rsid w:val="00174EF0"/>
    <w:rsid w:val="001750E9"/>
    <w:rsid w:val="00175671"/>
    <w:rsid w:val="00175944"/>
    <w:rsid w:val="00176B7D"/>
    <w:rsid w:val="001775EF"/>
    <w:rsid w:val="001801DC"/>
    <w:rsid w:val="00182524"/>
    <w:rsid w:val="001827F7"/>
    <w:rsid w:val="00183E79"/>
    <w:rsid w:val="00184AC4"/>
    <w:rsid w:val="001863CC"/>
    <w:rsid w:val="00186861"/>
    <w:rsid w:val="001872C7"/>
    <w:rsid w:val="001918D7"/>
    <w:rsid w:val="00191F54"/>
    <w:rsid w:val="00191F5B"/>
    <w:rsid w:val="001930A1"/>
    <w:rsid w:val="001944BE"/>
    <w:rsid w:val="00194997"/>
    <w:rsid w:val="0019581E"/>
    <w:rsid w:val="001958F0"/>
    <w:rsid w:val="00196B4E"/>
    <w:rsid w:val="00196DD5"/>
    <w:rsid w:val="00196F85"/>
    <w:rsid w:val="00196FCD"/>
    <w:rsid w:val="00197A73"/>
    <w:rsid w:val="001A0CAF"/>
    <w:rsid w:val="001A15A1"/>
    <w:rsid w:val="001A2AEF"/>
    <w:rsid w:val="001A30A6"/>
    <w:rsid w:val="001A52BE"/>
    <w:rsid w:val="001A5480"/>
    <w:rsid w:val="001A5847"/>
    <w:rsid w:val="001A58AE"/>
    <w:rsid w:val="001A6DAE"/>
    <w:rsid w:val="001B01B4"/>
    <w:rsid w:val="001B0879"/>
    <w:rsid w:val="001B1097"/>
    <w:rsid w:val="001B1D73"/>
    <w:rsid w:val="001B2F1D"/>
    <w:rsid w:val="001B61F7"/>
    <w:rsid w:val="001B637E"/>
    <w:rsid w:val="001C0055"/>
    <w:rsid w:val="001C1DB6"/>
    <w:rsid w:val="001C45AD"/>
    <w:rsid w:val="001C677B"/>
    <w:rsid w:val="001C6ACD"/>
    <w:rsid w:val="001D00AA"/>
    <w:rsid w:val="001D14E5"/>
    <w:rsid w:val="001D1622"/>
    <w:rsid w:val="001D1AFD"/>
    <w:rsid w:val="001D201C"/>
    <w:rsid w:val="001D2C72"/>
    <w:rsid w:val="001D3B37"/>
    <w:rsid w:val="001D55F2"/>
    <w:rsid w:val="001D5A93"/>
    <w:rsid w:val="001D5D99"/>
    <w:rsid w:val="001D7D37"/>
    <w:rsid w:val="001E1F62"/>
    <w:rsid w:val="001E3A90"/>
    <w:rsid w:val="001E3B92"/>
    <w:rsid w:val="001E5641"/>
    <w:rsid w:val="001E629E"/>
    <w:rsid w:val="001F1525"/>
    <w:rsid w:val="001F1545"/>
    <w:rsid w:val="001F16EA"/>
    <w:rsid w:val="001F24DE"/>
    <w:rsid w:val="001F2523"/>
    <w:rsid w:val="001F2C93"/>
    <w:rsid w:val="001F433D"/>
    <w:rsid w:val="001F503F"/>
    <w:rsid w:val="001F5262"/>
    <w:rsid w:val="001F5725"/>
    <w:rsid w:val="001F6F8D"/>
    <w:rsid w:val="001F740F"/>
    <w:rsid w:val="001F7817"/>
    <w:rsid w:val="001F7D46"/>
    <w:rsid w:val="001F7DC9"/>
    <w:rsid w:val="00200706"/>
    <w:rsid w:val="00201360"/>
    <w:rsid w:val="00201F25"/>
    <w:rsid w:val="002024FF"/>
    <w:rsid w:val="0020310D"/>
    <w:rsid w:val="00205B0E"/>
    <w:rsid w:val="00205B21"/>
    <w:rsid w:val="00206C34"/>
    <w:rsid w:val="00210B8A"/>
    <w:rsid w:val="0021289E"/>
    <w:rsid w:val="00215BCA"/>
    <w:rsid w:val="00215E32"/>
    <w:rsid w:val="002166B7"/>
    <w:rsid w:val="00217BF3"/>
    <w:rsid w:val="0022087C"/>
    <w:rsid w:val="002208FA"/>
    <w:rsid w:val="0022419E"/>
    <w:rsid w:val="002253CB"/>
    <w:rsid w:val="0022774F"/>
    <w:rsid w:val="00227863"/>
    <w:rsid w:val="00230392"/>
    <w:rsid w:val="00231A72"/>
    <w:rsid w:val="00232F2A"/>
    <w:rsid w:val="002348CB"/>
    <w:rsid w:val="00235A0D"/>
    <w:rsid w:val="00235F99"/>
    <w:rsid w:val="002360A3"/>
    <w:rsid w:val="00237142"/>
    <w:rsid w:val="00240D48"/>
    <w:rsid w:val="002415C1"/>
    <w:rsid w:val="00243A46"/>
    <w:rsid w:val="00243E13"/>
    <w:rsid w:val="002451DD"/>
    <w:rsid w:val="002466F8"/>
    <w:rsid w:val="00247752"/>
    <w:rsid w:val="002477D3"/>
    <w:rsid w:val="00251831"/>
    <w:rsid w:val="00252C42"/>
    <w:rsid w:val="00252DB0"/>
    <w:rsid w:val="00253C35"/>
    <w:rsid w:val="002540E6"/>
    <w:rsid w:val="0025480D"/>
    <w:rsid w:val="00254DD6"/>
    <w:rsid w:val="00255966"/>
    <w:rsid w:val="00255D87"/>
    <w:rsid w:val="002569B1"/>
    <w:rsid w:val="0025743A"/>
    <w:rsid w:val="00257E21"/>
    <w:rsid w:val="002600EF"/>
    <w:rsid w:val="002607F6"/>
    <w:rsid w:val="00261354"/>
    <w:rsid w:val="00262652"/>
    <w:rsid w:val="002636FE"/>
    <w:rsid w:val="002660F2"/>
    <w:rsid w:val="002718CB"/>
    <w:rsid w:val="00271CE5"/>
    <w:rsid w:val="002720F8"/>
    <w:rsid w:val="00272819"/>
    <w:rsid w:val="0027302F"/>
    <w:rsid w:val="00273984"/>
    <w:rsid w:val="00275F6E"/>
    <w:rsid w:val="002761E0"/>
    <w:rsid w:val="002808E4"/>
    <w:rsid w:val="00280A9B"/>
    <w:rsid w:val="002814C2"/>
    <w:rsid w:val="00281AF6"/>
    <w:rsid w:val="002829C0"/>
    <w:rsid w:val="00283B33"/>
    <w:rsid w:val="002848AF"/>
    <w:rsid w:val="00285BF7"/>
    <w:rsid w:val="002878B5"/>
    <w:rsid w:val="0029109D"/>
    <w:rsid w:val="00291373"/>
    <w:rsid w:val="00292F38"/>
    <w:rsid w:val="00293755"/>
    <w:rsid w:val="00293B1D"/>
    <w:rsid w:val="0029489F"/>
    <w:rsid w:val="00294DD4"/>
    <w:rsid w:val="00296162"/>
    <w:rsid w:val="002963A9"/>
    <w:rsid w:val="002979B6"/>
    <w:rsid w:val="002A0062"/>
    <w:rsid w:val="002A099F"/>
    <w:rsid w:val="002A21C6"/>
    <w:rsid w:val="002A34FF"/>
    <w:rsid w:val="002A4397"/>
    <w:rsid w:val="002A4B2F"/>
    <w:rsid w:val="002A5150"/>
    <w:rsid w:val="002A5D48"/>
    <w:rsid w:val="002A60B6"/>
    <w:rsid w:val="002A70BD"/>
    <w:rsid w:val="002B091F"/>
    <w:rsid w:val="002B09A7"/>
    <w:rsid w:val="002B0BB6"/>
    <w:rsid w:val="002B33A8"/>
    <w:rsid w:val="002B414A"/>
    <w:rsid w:val="002B46DE"/>
    <w:rsid w:val="002B4985"/>
    <w:rsid w:val="002B5617"/>
    <w:rsid w:val="002B691B"/>
    <w:rsid w:val="002B6FE3"/>
    <w:rsid w:val="002B70A2"/>
    <w:rsid w:val="002B70BA"/>
    <w:rsid w:val="002B76DC"/>
    <w:rsid w:val="002C0724"/>
    <w:rsid w:val="002C095F"/>
    <w:rsid w:val="002C0B86"/>
    <w:rsid w:val="002C1FF0"/>
    <w:rsid w:val="002C288C"/>
    <w:rsid w:val="002C4CFF"/>
    <w:rsid w:val="002C5151"/>
    <w:rsid w:val="002C7389"/>
    <w:rsid w:val="002D3788"/>
    <w:rsid w:val="002D4295"/>
    <w:rsid w:val="002D5337"/>
    <w:rsid w:val="002D63D4"/>
    <w:rsid w:val="002D7527"/>
    <w:rsid w:val="002E0374"/>
    <w:rsid w:val="002E17DD"/>
    <w:rsid w:val="002E1AA1"/>
    <w:rsid w:val="002E23F2"/>
    <w:rsid w:val="002E3113"/>
    <w:rsid w:val="002E4EC1"/>
    <w:rsid w:val="002E5197"/>
    <w:rsid w:val="002E5784"/>
    <w:rsid w:val="002E5F3B"/>
    <w:rsid w:val="002E719F"/>
    <w:rsid w:val="002F027D"/>
    <w:rsid w:val="002F31BE"/>
    <w:rsid w:val="002F3219"/>
    <w:rsid w:val="002F3F11"/>
    <w:rsid w:val="002F6EF7"/>
    <w:rsid w:val="002F7DB5"/>
    <w:rsid w:val="002F7E33"/>
    <w:rsid w:val="00300E02"/>
    <w:rsid w:val="0030310E"/>
    <w:rsid w:val="0030371D"/>
    <w:rsid w:val="00305130"/>
    <w:rsid w:val="003051C4"/>
    <w:rsid w:val="003059C3"/>
    <w:rsid w:val="0030605B"/>
    <w:rsid w:val="00306A04"/>
    <w:rsid w:val="00306D48"/>
    <w:rsid w:val="0030763C"/>
    <w:rsid w:val="00310DD2"/>
    <w:rsid w:val="00311970"/>
    <w:rsid w:val="00311BB0"/>
    <w:rsid w:val="00314819"/>
    <w:rsid w:val="00316B37"/>
    <w:rsid w:val="00316EED"/>
    <w:rsid w:val="00316F45"/>
    <w:rsid w:val="00316FFA"/>
    <w:rsid w:val="00317554"/>
    <w:rsid w:val="00317674"/>
    <w:rsid w:val="0032006D"/>
    <w:rsid w:val="003212CC"/>
    <w:rsid w:val="00321B83"/>
    <w:rsid w:val="00321CD6"/>
    <w:rsid w:val="00322FD8"/>
    <w:rsid w:val="00323540"/>
    <w:rsid w:val="00324425"/>
    <w:rsid w:val="003253BC"/>
    <w:rsid w:val="00327098"/>
    <w:rsid w:val="0032761C"/>
    <w:rsid w:val="0032770E"/>
    <w:rsid w:val="003317F1"/>
    <w:rsid w:val="00332E84"/>
    <w:rsid w:val="00333B22"/>
    <w:rsid w:val="003342A6"/>
    <w:rsid w:val="00335D52"/>
    <w:rsid w:val="0033622A"/>
    <w:rsid w:val="00336231"/>
    <w:rsid w:val="003401FF"/>
    <w:rsid w:val="003402C0"/>
    <w:rsid w:val="00340A64"/>
    <w:rsid w:val="00340BE5"/>
    <w:rsid w:val="00340D08"/>
    <w:rsid w:val="00341AC0"/>
    <w:rsid w:val="00342432"/>
    <w:rsid w:val="00343CD2"/>
    <w:rsid w:val="003462ED"/>
    <w:rsid w:val="0034698B"/>
    <w:rsid w:val="00346FE4"/>
    <w:rsid w:val="0035143D"/>
    <w:rsid w:val="00351DB2"/>
    <w:rsid w:val="00352EF9"/>
    <w:rsid w:val="0035445C"/>
    <w:rsid w:val="00356A4C"/>
    <w:rsid w:val="00357DB6"/>
    <w:rsid w:val="00360F62"/>
    <w:rsid w:val="003613CA"/>
    <w:rsid w:val="00361415"/>
    <w:rsid w:val="003626FB"/>
    <w:rsid w:val="00362E50"/>
    <w:rsid w:val="00363651"/>
    <w:rsid w:val="00363EA0"/>
    <w:rsid w:val="00364AEE"/>
    <w:rsid w:val="0036556E"/>
    <w:rsid w:val="00365D73"/>
    <w:rsid w:val="003707C5"/>
    <w:rsid w:val="00371D0D"/>
    <w:rsid w:val="00371DD2"/>
    <w:rsid w:val="003739B1"/>
    <w:rsid w:val="00373B4E"/>
    <w:rsid w:val="0037456F"/>
    <w:rsid w:val="00375256"/>
    <w:rsid w:val="0037549E"/>
    <w:rsid w:val="0037586F"/>
    <w:rsid w:val="0037605B"/>
    <w:rsid w:val="00376BC4"/>
    <w:rsid w:val="00377027"/>
    <w:rsid w:val="003779EC"/>
    <w:rsid w:val="003811DB"/>
    <w:rsid w:val="00381D68"/>
    <w:rsid w:val="00386D89"/>
    <w:rsid w:val="00390B85"/>
    <w:rsid w:val="00392A41"/>
    <w:rsid w:val="00395BC6"/>
    <w:rsid w:val="00396694"/>
    <w:rsid w:val="003970AC"/>
    <w:rsid w:val="003979A5"/>
    <w:rsid w:val="003A2632"/>
    <w:rsid w:val="003A2F8F"/>
    <w:rsid w:val="003A42AA"/>
    <w:rsid w:val="003A5FA5"/>
    <w:rsid w:val="003A6615"/>
    <w:rsid w:val="003A68AF"/>
    <w:rsid w:val="003A6EC4"/>
    <w:rsid w:val="003A7097"/>
    <w:rsid w:val="003B0653"/>
    <w:rsid w:val="003B17F3"/>
    <w:rsid w:val="003B3A05"/>
    <w:rsid w:val="003B3FD5"/>
    <w:rsid w:val="003B4764"/>
    <w:rsid w:val="003B4A47"/>
    <w:rsid w:val="003B4B68"/>
    <w:rsid w:val="003B56C4"/>
    <w:rsid w:val="003B5711"/>
    <w:rsid w:val="003B5F92"/>
    <w:rsid w:val="003B7087"/>
    <w:rsid w:val="003B76DE"/>
    <w:rsid w:val="003B7F2D"/>
    <w:rsid w:val="003C094E"/>
    <w:rsid w:val="003C238C"/>
    <w:rsid w:val="003C252B"/>
    <w:rsid w:val="003C2AB8"/>
    <w:rsid w:val="003C30CA"/>
    <w:rsid w:val="003C544B"/>
    <w:rsid w:val="003C59D1"/>
    <w:rsid w:val="003C7563"/>
    <w:rsid w:val="003C773D"/>
    <w:rsid w:val="003D0DBD"/>
    <w:rsid w:val="003D0ECD"/>
    <w:rsid w:val="003D111D"/>
    <w:rsid w:val="003D11B1"/>
    <w:rsid w:val="003D1869"/>
    <w:rsid w:val="003D3492"/>
    <w:rsid w:val="003D5019"/>
    <w:rsid w:val="003E034B"/>
    <w:rsid w:val="003E2D42"/>
    <w:rsid w:val="003E2FA9"/>
    <w:rsid w:val="003E37CB"/>
    <w:rsid w:val="003E3EAC"/>
    <w:rsid w:val="003E47D5"/>
    <w:rsid w:val="003E4E0E"/>
    <w:rsid w:val="003E517D"/>
    <w:rsid w:val="003E721A"/>
    <w:rsid w:val="003E72ED"/>
    <w:rsid w:val="003E738A"/>
    <w:rsid w:val="003F18D2"/>
    <w:rsid w:val="003F2174"/>
    <w:rsid w:val="003F25CD"/>
    <w:rsid w:val="003F4783"/>
    <w:rsid w:val="003F4976"/>
    <w:rsid w:val="003F5433"/>
    <w:rsid w:val="003F5936"/>
    <w:rsid w:val="00400CA4"/>
    <w:rsid w:val="00400D7D"/>
    <w:rsid w:val="004013B9"/>
    <w:rsid w:val="00405F5F"/>
    <w:rsid w:val="00406D25"/>
    <w:rsid w:val="0040730E"/>
    <w:rsid w:val="0040733C"/>
    <w:rsid w:val="00407662"/>
    <w:rsid w:val="00407959"/>
    <w:rsid w:val="00410B83"/>
    <w:rsid w:val="00411531"/>
    <w:rsid w:val="00412E4C"/>
    <w:rsid w:val="00413E41"/>
    <w:rsid w:val="00414874"/>
    <w:rsid w:val="004148A3"/>
    <w:rsid w:val="004149BD"/>
    <w:rsid w:val="00416B65"/>
    <w:rsid w:val="00417097"/>
    <w:rsid w:val="0041788D"/>
    <w:rsid w:val="00420126"/>
    <w:rsid w:val="00420554"/>
    <w:rsid w:val="004222CE"/>
    <w:rsid w:val="004232D7"/>
    <w:rsid w:val="00423B05"/>
    <w:rsid w:val="00423F50"/>
    <w:rsid w:val="00424848"/>
    <w:rsid w:val="00425031"/>
    <w:rsid w:val="00426580"/>
    <w:rsid w:val="00426CA1"/>
    <w:rsid w:val="004276B1"/>
    <w:rsid w:val="00430256"/>
    <w:rsid w:val="0043162E"/>
    <w:rsid w:val="0043264B"/>
    <w:rsid w:val="00432D45"/>
    <w:rsid w:val="00435453"/>
    <w:rsid w:val="00436FB5"/>
    <w:rsid w:val="00441482"/>
    <w:rsid w:val="00446E30"/>
    <w:rsid w:val="00447668"/>
    <w:rsid w:val="004504B5"/>
    <w:rsid w:val="00450DB8"/>
    <w:rsid w:val="004520F6"/>
    <w:rsid w:val="00453276"/>
    <w:rsid w:val="00455633"/>
    <w:rsid w:val="00455C4D"/>
    <w:rsid w:val="004560B7"/>
    <w:rsid w:val="00456694"/>
    <w:rsid w:val="004566FF"/>
    <w:rsid w:val="00456E53"/>
    <w:rsid w:val="004572CF"/>
    <w:rsid w:val="00463589"/>
    <w:rsid w:val="00466539"/>
    <w:rsid w:val="004676EB"/>
    <w:rsid w:val="00467D5C"/>
    <w:rsid w:val="00472D9B"/>
    <w:rsid w:val="00474CB2"/>
    <w:rsid w:val="00474EAA"/>
    <w:rsid w:val="004765EF"/>
    <w:rsid w:val="00483B0C"/>
    <w:rsid w:val="004856FA"/>
    <w:rsid w:val="00486D08"/>
    <w:rsid w:val="00486F6B"/>
    <w:rsid w:val="00487FEB"/>
    <w:rsid w:val="0049026F"/>
    <w:rsid w:val="00492891"/>
    <w:rsid w:val="00493974"/>
    <w:rsid w:val="00493E22"/>
    <w:rsid w:val="00494752"/>
    <w:rsid w:val="004949AE"/>
    <w:rsid w:val="004961DE"/>
    <w:rsid w:val="004965FD"/>
    <w:rsid w:val="00496B80"/>
    <w:rsid w:val="00497FF6"/>
    <w:rsid w:val="004A0EB8"/>
    <w:rsid w:val="004A1FDB"/>
    <w:rsid w:val="004A248F"/>
    <w:rsid w:val="004A32E3"/>
    <w:rsid w:val="004A4C59"/>
    <w:rsid w:val="004A6315"/>
    <w:rsid w:val="004B021B"/>
    <w:rsid w:val="004B0223"/>
    <w:rsid w:val="004B0262"/>
    <w:rsid w:val="004B1A76"/>
    <w:rsid w:val="004B1E00"/>
    <w:rsid w:val="004B35CB"/>
    <w:rsid w:val="004B4973"/>
    <w:rsid w:val="004B4DC2"/>
    <w:rsid w:val="004B575D"/>
    <w:rsid w:val="004B618A"/>
    <w:rsid w:val="004B6217"/>
    <w:rsid w:val="004B6EBC"/>
    <w:rsid w:val="004B6F30"/>
    <w:rsid w:val="004C080C"/>
    <w:rsid w:val="004C0C2B"/>
    <w:rsid w:val="004C0D98"/>
    <w:rsid w:val="004C1A29"/>
    <w:rsid w:val="004C1F5B"/>
    <w:rsid w:val="004C2560"/>
    <w:rsid w:val="004C4781"/>
    <w:rsid w:val="004C5272"/>
    <w:rsid w:val="004C5995"/>
    <w:rsid w:val="004C5EB9"/>
    <w:rsid w:val="004D1C50"/>
    <w:rsid w:val="004D2006"/>
    <w:rsid w:val="004D3A4C"/>
    <w:rsid w:val="004D4992"/>
    <w:rsid w:val="004D5698"/>
    <w:rsid w:val="004D609C"/>
    <w:rsid w:val="004D7F3C"/>
    <w:rsid w:val="004E01B9"/>
    <w:rsid w:val="004E348A"/>
    <w:rsid w:val="004E400B"/>
    <w:rsid w:val="004E4AF5"/>
    <w:rsid w:val="004E6C70"/>
    <w:rsid w:val="004F1739"/>
    <w:rsid w:val="004F1A49"/>
    <w:rsid w:val="004F1A8C"/>
    <w:rsid w:val="004F316C"/>
    <w:rsid w:val="004F3389"/>
    <w:rsid w:val="004F35AC"/>
    <w:rsid w:val="004F35C9"/>
    <w:rsid w:val="004F362A"/>
    <w:rsid w:val="004F39A1"/>
    <w:rsid w:val="004F44CA"/>
    <w:rsid w:val="004F4B3C"/>
    <w:rsid w:val="004F7236"/>
    <w:rsid w:val="004F757A"/>
    <w:rsid w:val="00501D19"/>
    <w:rsid w:val="005030A9"/>
    <w:rsid w:val="005037DD"/>
    <w:rsid w:val="00504AF0"/>
    <w:rsid w:val="00506561"/>
    <w:rsid w:val="00507B50"/>
    <w:rsid w:val="00511FD4"/>
    <w:rsid w:val="0051202A"/>
    <w:rsid w:val="00513315"/>
    <w:rsid w:val="005157BD"/>
    <w:rsid w:val="0051684A"/>
    <w:rsid w:val="00517332"/>
    <w:rsid w:val="00517672"/>
    <w:rsid w:val="0052128B"/>
    <w:rsid w:val="005214D8"/>
    <w:rsid w:val="00521D3C"/>
    <w:rsid w:val="00522C8F"/>
    <w:rsid w:val="00523A82"/>
    <w:rsid w:val="0052491F"/>
    <w:rsid w:val="00525EF0"/>
    <w:rsid w:val="0052635C"/>
    <w:rsid w:val="00526648"/>
    <w:rsid w:val="005266B6"/>
    <w:rsid w:val="00526F3D"/>
    <w:rsid w:val="00527306"/>
    <w:rsid w:val="0052785C"/>
    <w:rsid w:val="00531A31"/>
    <w:rsid w:val="00533E83"/>
    <w:rsid w:val="005341AF"/>
    <w:rsid w:val="005346A1"/>
    <w:rsid w:val="00534E45"/>
    <w:rsid w:val="00534E53"/>
    <w:rsid w:val="00535101"/>
    <w:rsid w:val="0053586A"/>
    <w:rsid w:val="00536831"/>
    <w:rsid w:val="00537CE6"/>
    <w:rsid w:val="00540C2B"/>
    <w:rsid w:val="00541F74"/>
    <w:rsid w:val="0054238F"/>
    <w:rsid w:val="005435C3"/>
    <w:rsid w:val="00545B93"/>
    <w:rsid w:val="00546DB7"/>
    <w:rsid w:val="00550B36"/>
    <w:rsid w:val="0055110C"/>
    <w:rsid w:val="0055181B"/>
    <w:rsid w:val="00552313"/>
    <w:rsid w:val="00552FC0"/>
    <w:rsid w:val="0055373C"/>
    <w:rsid w:val="00553DC3"/>
    <w:rsid w:val="00554103"/>
    <w:rsid w:val="00555977"/>
    <w:rsid w:val="005559EF"/>
    <w:rsid w:val="00557243"/>
    <w:rsid w:val="00557F9A"/>
    <w:rsid w:val="00561E94"/>
    <w:rsid w:val="005646D9"/>
    <w:rsid w:val="00564D83"/>
    <w:rsid w:val="00565A56"/>
    <w:rsid w:val="005677B3"/>
    <w:rsid w:val="005707AC"/>
    <w:rsid w:val="005713FC"/>
    <w:rsid w:val="00571889"/>
    <w:rsid w:val="00571AC0"/>
    <w:rsid w:val="00571B67"/>
    <w:rsid w:val="00571B8E"/>
    <w:rsid w:val="00571F17"/>
    <w:rsid w:val="00572E33"/>
    <w:rsid w:val="00573645"/>
    <w:rsid w:val="00574E38"/>
    <w:rsid w:val="00575427"/>
    <w:rsid w:val="005845FE"/>
    <w:rsid w:val="005846E5"/>
    <w:rsid w:val="00585A12"/>
    <w:rsid w:val="005921A1"/>
    <w:rsid w:val="005926FF"/>
    <w:rsid w:val="00595CE4"/>
    <w:rsid w:val="00596789"/>
    <w:rsid w:val="005978BA"/>
    <w:rsid w:val="005A14FB"/>
    <w:rsid w:val="005A30EA"/>
    <w:rsid w:val="005A31F8"/>
    <w:rsid w:val="005A3C39"/>
    <w:rsid w:val="005A4930"/>
    <w:rsid w:val="005A4AF3"/>
    <w:rsid w:val="005A4D52"/>
    <w:rsid w:val="005A50E0"/>
    <w:rsid w:val="005A621F"/>
    <w:rsid w:val="005A646F"/>
    <w:rsid w:val="005A6D5A"/>
    <w:rsid w:val="005B0045"/>
    <w:rsid w:val="005B025E"/>
    <w:rsid w:val="005B176D"/>
    <w:rsid w:val="005B24D8"/>
    <w:rsid w:val="005B409B"/>
    <w:rsid w:val="005B42D3"/>
    <w:rsid w:val="005B6407"/>
    <w:rsid w:val="005B68CC"/>
    <w:rsid w:val="005B7273"/>
    <w:rsid w:val="005C139D"/>
    <w:rsid w:val="005C1D35"/>
    <w:rsid w:val="005C2D81"/>
    <w:rsid w:val="005C31D2"/>
    <w:rsid w:val="005C3D04"/>
    <w:rsid w:val="005C3FB3"/>
    <w:rsid w:val="005C443E"/>
    <w:rsid w:val="005C78D4"/>
    <w:rsid w:val="005C7CEB"/>
    <w:rsid w:val="005D11E2"/>
    <w:rsid w:val="005D1D32"/>
    <w:rsid w:val="005D2AE2"/>
    <w:rsid w:val="005D38ED"/>
    <w:rsid w:val="005D3E79"/>
    <w:rsid w:val="005D4C45"/>
    <w:rsid w:val="005D4C76"/>
    <w:rsid w:val="005D4C89"/>
    <w:rsid w:val="005D58DB"/>
    <w:rsid w:val="005D7531"/>
    <w:rsid w:val="005D7B12"/>
    <w:rsid w:val="005E029F"/>
    <w:rsid w:val="005E0BF3"/>
    <w:rsid w:val="005E20F4"/>
    <w:rsid w:val="005E240B"/>
    <w:rsid w:val="005E36EE"/>
    <w:rsid w:val="005E38DC"/>
    <w:rsid w:val="005E4617"/>
    <w:rsid w:val="005E51F1"/>
    <w:rsid w:val="005E5BDC"/>
    <w:rsid w:val="005F1228"/>
    <w:rsid w:val="005F18E1"/>
    <w:rsid w:val="005F1A22"/>
    <w:rsid w:val="005F48B1"/>
    <w:rsid w:val="005F583C"/>
    <w:rsid w:val="005F6138"/>
    <w:rsid w:val="005F67C0"/>
    <w:rsid w:val="005F7522"/>
    <w:rsid w:val="005F7534"/>
    <w:rsid w:val="005F7A97"/>
    <w:rsid w:val="0060017B"/>
    <w:rsid w:val="00603B9C"/>
    <w:rsid w:val="006070D3"/>
    <w:rsid w:val="00607540"/>
    <w:rsid w:val="00607858"/>
    <w:rsid w:val="00612301"/>
    <w:rsid w:val="0061355C"/>
    <w:rsid w:val="006139DE"/>
    <w:rsid w:val="0061494E"/>
    <w:rsid w:val="006157EE"/>
    <w:rsid w:val="006178DC"/>
    <w:rsid w:val="00620119"/>
    <w:rsid w:val="00621298"/>
    <w:rsid w:val="00622818"/>
    <w:rsid w:val="00624635"/>
    <w:rsid w:val="0062473A"/>
    <w:rsid w:val="00624DFB"/>
    <w:rsid w:val="00626E07"/>
    <w:rsid w:val="00626E88"/>
    <w:rsid w:val="00627291"/>
    <w:rsid w:val="00627681"/>
    <w:rsid w:val="0063009A"/>
    <w:rsid w:val="00630429"/>
    <w:rsid w:val="00630A0D"/>
    <w:rsid w:val="00630FCD"/>
    <w:rsid w:val="00631B05"/>
    <w:rsid w:val="00632690"/>
    <w:rsid w:val="0063336A"/>
    <w:rsid w:val="00633E35"/>
    <w:rsid w:val="00633EB9"/>
    <w:rsid w:val="00634581"/>
    <w:rsid w:val="006346DA"/>
    <w:rsid w:val="00635BAA"/>
    <w:rsid w:val="00635C58"/>
    <w:rsid w:val="00636495"/>
    <w:rsid w:val="006364C6"/>
    <w:rsid w:val="00636BF1"/>
    <w:rsid w:val="006371AF"/>
    <w:rsid w:val="00637660"/>
    <w:rsid w:val="00637CF8"/>
    <w:rsid w:val="00640E3C"/>
    <w:rsid w:val="00642441"/>
    <w:rsid w:val="00642583"/>
    <w:rsid w:val="00645021"/>
    <w:rsid w:val="00645C23"/>
    <w:rsid w:val="006476EC"/>
    <w:rsid w:val="00647DB4"/>
    <w:rsid w:val="00650927"/>
    <w:rsid w:val="00650C4F"/>
    <w:rsid w:val="00650FE3"/>
    <w:rsid w:val="00652865"/>
    <w:rsid w:val="00652D2F"/>
    <w:rsid w:val="00653C1D"/>
    <w:rsid w:val="00654D46"/>
    <w:rsid w:val="00656144"/>
    <w:rsid w:val="0065629E"/>
    <w:rsid w:val="00656A67"/>
    <w:rsid w:val="00657392"/>
    <w:rsid w:val="00661272"/>
    <w:rsid w:val="006612F8"/>
    <w:rsid w:val="006615D6"/>
    <w:rsid w:val="00661835"/>
    <w:rsid w:val="006630C2"/>
    <w:rsid w:val="00663A5E"/>
    <w:rsid w:val="00663F7B"/>
    <w:rsid w:val="00664454"/>
    <w:rsid w:val="00664661"/>
    <w:rsid w:val="00665EBC"/>
    <w:rsid w:val="0066613F"/>
    <w:rsid w:val="006711BE"/>
    <w:rsid w:val="006714C0"/>
    <w:rsid w:val="00671838"/>
    <w:rsid w:val="00675ABD"/>
    <w:rsid w:val="00675FE1"/>
    <w:rsid w:val="00676A09"/>
    <w:rsid w:val="00680530"/>
    <w:rsid w:val="00681C1E"/>
    <w:rsid w:val="00682388"/>
    <w:rsid w:val="006825A6"/>
    <w:rsid w:val="006829C5"/>
    <w:rsid w:val="00682EE1"/>
    <w:rsid w:val="006832C8"/>
    <w:rsid w:val="006853DF"/>
    <w:rsid w:val="006862BD"/>
    <w:rsid w:val="00687400"/>
    <w:rsid w:val="006911CA"/>
    <w:rsid w:val="00694B9C"/>
    <w:rsid w:val="00694C3B"/>
    <w:rsid w:val="00695726"/>
    <w:rsid w:val="006957A3"/>
    <w:rsid w:val="00696637"/>
    <w:rsid w:val="00697662"/>
    <w:rsid w:val="006A2E17"/>
    <w:rsid w:val="006A5ED0"/>
    <w:rsid w:val="006A5FE7"/>
    <w:rsid w:val="006A71CB"/>
    <w:rsid w:val="006A72FD"/>
    <w:rsid w:val="006A7439"/>
    <w:rsid w:val="006B6340"/>
    <w:rsid w:val="006B66C0"/>
    <w:rsid w:val="006B67C4"/>
    <w:rsid w:val="006B74A9"/>
    <w:rsid w:val="006B7F66"/>
    <w:rsid w:val="006C015C"/>
    <w:rsid w:val="006C10E5"/>
    <w:rsid w:val="006C26CF"/>
    <w:rsid w:val="006C2B4E"/>
    <w:rsid w:val="006C42BC"/>
    <w:rsid w:val="006C57B4"/>
    <w:rsid w:val="006C58C3"/>
    <w:rsid w:val="006C637D"/>
    <w:rsid w:val="006C6680"/>
    <w:rsid w:val="006C67BE"/>
    <w:rsid w:val="006C7CD7"/>
    <w:rsid w:val="006C7D67"/>
    <w:rsid w:val="006D02BC"/>
    <w:rsid w:val="006D10E8"/>
    <w:rsid w:val="006D13DC"/>
    <w:rsid w:val="006D215B"/>
    <w:rsid w:val="006D2351"/>
    <w:rsid w:val="006D3EA0"/>
    <w:rsid w:val="006D5198"/>
    <w:rsid w:val="006D5585"/>
    <w:rsid w:val="006D5F89"/>
    <w:rsid w:val="006D688B"/>
    <w:rsid w:val="006D76C3"/>
    <w:rsid w:val="006D7877"/>
    <w:rsid w:val="006D7E44"/>
    <w:rsid w:val="006D7FCA"/>
    <w:rsid w:val="006E1290"/>
    <w:rsid w:val="006E15C0"/>
    <w:rsid w:val="006E1BF0"/>
    <w:rsid w:val="006E3DAE"/>
    <w:rsid w:val="006E4136"/>
    <w:rsid w:val="006E5674"/>
    <w:rsid w:val="006E59A3"/>
    <w:rsid w:val="006E5E25"/>
    <w:rsid w:val="006E60B0"/>
    <w:rsid w:val="006E7544"/>
    <w:rsid w:val="006E7987"/>
    <w:rsid w:val="006E7A50"/>
    <w:rsid w:val="006E7B1A"/>
    <w:rsid w:val="006F09F8"/>
    <w:rsid w:val="006F0A5B"/>
    <w:rsid w:val="006F1BF1"/>
    <w:rsid w:val="006F4342"/>
    <w:rsid w:val="006F474E"/>
    <w:rsid w:val="006F54FD"/>
    <w:rsid w:val="006F629C"/>
    <w:rsid w:val="006F7E0D"/>
    <w:rsid w:val="0070045E"/>
    <w:rsid w:val="00700664"/>
    <w:rsid w:val="00700791"/>
    <w:rsid w:val="00701B6F"/>
    <w:rsid w:val="00701CD5"/>
    <w:rsid w:val="007028AA"/>
    <w:rsid w:val="00702E9C"/>
    <w:rsid w:val="00704946"/>
    <w:rsid w:val="007058F0"/>
    <w:rsid w:val="007064C3"/>
    <w:rsid w:val="00707306"/>
    <w:rsid w:val="007106AC"/>
    <w:rsid w:val="00710A69"/>
    <w:rsid w:val="007111F0"/>
    <w:rsid w:val="007114AB"/>
    <w:rsid w:val="00712D3A"/>
    <w:rsid w:val="007172C6"/>
    <w:rsid w:val="0071798A"/>
    <w:rsid w:val="0071798C"/>
    <w:rsid w:val="00721926"/>
    <w:rsid w:val="00721A08"/>
    <w:rsid w:val="00721CF4"/>
    <w:rsid w:val="00725CE9"/>
    <w:rsid w:val="00726DB0"/>
    <w:rsid w:val="00726DE4"/>
    <w:rsid w:val="0072714A"/>
    <w:rsid w:val="00727585"/>
    <w:rsid w:val="00727A99"/>
    <w:rsid w:val="00730458"/>
    <w:rsid w:val="00730722"/>
    <w:rsid w:val="007322A9"/>
    <w:rsid w:val="00737EB4"/>
    <w:rsid w:val="007406A0"/>
    <w:rsid w:val="007447D2"/>
    <w:rsid w:val="007509CC"/>
    <w:rsid w:val="00751992"/>
    <w:rsid w:val="0075364A"/>
    <w:rsid w:val="00753D67"/>
    <w:rsid w:val="00756C4D"/>
    <w:rsid w:val="00757F67"/>
    <w:rsid w:val="007600AA"/>
    <w:rsid w:val="00761CD0"/>
    <w:rsid w:val="00761D1E"/>
    <w:rsid w:val="0076231C"/>
    <w:rsid w:val="007623F0"/>
    <w:rsid w:val="00763C69"/>
    <w:rsid w:val="00764BFE"/>
    <w:rsid w:val="00765A4B"/>
    <w:rsid w:val="00766C5F"/>
    <w:rsid w:val="00767F3F"/>
    <w:rsid w:val="007703F6"/>
    <w:rsid w:val="00770AF6"/>
    <w:rsid w:val="00770D02"/>
    <w:rsid w:val="00771941"/>
    <w:rsid w:val="0077255F"/>
    <w:rsid w:val="00772AFE"/>
    <w:rsid w:val="00773060"/>
    <w:rsid w:val="00775EBC"/>
    <w:rsid w:val="007760CD"/>
    <w:rsid w:val="00777511"/>
    <w:rsid w:val="00780FCE"/>
    <w:rsid w:val="0078222F"/>
    <w:rsid w:val="007826ED"/>
    <w:rsid w:val="0078315D"/>
    <w:rsid w:val="007839AF"/>
    <w:rsid w:val="00784409"/>
    <w:rsid w:val="007858B3"/>
    <w:rsid w:val="00786320"/>
    <w:rsid w:val="00786898"/>
    <w:rsid w:val="0078728F"/>
    <w:rsid w:val="0079087F"/>
    <w:rsid w:val="00790FFE"/>
    <w:rsid w:val="00792E92"/>
    <w:rsid w:val="0079305E"/>
    <w:rsid w:val="007930EA"/>
    <w:rsid w:val="0079398F"/>
    <w:rsid w:val="007962E9"/>
    <w:rsid w:val="0079664F"/>
    <w:rsid w:val="00797B5A"/>
    <w:rsid w:val="007A0664"/>
    <w:rsid w:val="007A33E3"/>
    <w:rsid w:val="007A36B6"/>
    <w:rsid w:val="007A37AF"/>
    <w:rsid w:val="007A4522"/>
    <w:rsid w:val="007A5936"/>
    <w:rsid w:val="007B116C"/>
    <w:rsid w:val="007B1B85"/>
    <w:rsid w:val="007B2A02"/>
    <w:rsid w:val="007B2D04"/>
    <w:rsid w:val="007B3B21"/>
    <w:rsid w:val="007B5BD3"/>
    <w:rsid w:val="007B623B"/>
    <w:rsid w:val="007B6939"/>
    <w:rsid w:val="007B71D1"/>
    <w:rsid w:val="007C07DC"/>
    <w:rsid w:val="007C1102"/>
    <w:rsid w:val="007C15F6"/>
    <w:rsid w:val="007C2916"/>
    <w:rsid w:val="007C6B12"/>
    <w:rsid w:val="007C7859"/>
    <w:rsid w:val="007C7F52"/>
    <w:rsid w:val="007D0042"/>
    <w:rsid w:val="007D061C"/>
    <w:rsid w:val="007D113D"/>
    <w:rsid w:val="007D2A18"/>
    <w:rsid w:val="007D4BC8"/>
    <w:rsid w:val="007D5BE4"/>
    <w:rsid w:val="007D6174"/>
    <w:rsid w:val="007D69E2"/>
    <w:rsid w:val="007D6F60"/>
    <w:rsid w:val="007D7F62"/>
    <w:rsid w:val="007D7FA5"/>
    <w:rsid w:val="007E0572"/>
    <w:rsid w:val="007E0F1B"/>
    <w:rsid w:val="007E2FCE"/>
    <w:rsid w:val="007E4ADA"/>
    <w:rsid w:val="007E61E1"/>
    <w:rsid w:val="007E61E5"/>
    <w:rsid w:val="007E6F6A"/>
    <w:rsid w:val="007F1D3A"/>
    <w:rsid w:val="007F4AF3"/>
    <w:rsid w:val="007F622C"/>
    <w:rsid w:val="007F6337"/>
    <w:rsid w:val="007F69F7"/>
    <w:rsid w:val="007F7423"/>
    <w:rsid w:val="007F77C2"/>
    <w:rsid w:val="007F7E62"/>
    <w:rsid w:val="00801A41"/>
    <w:rsid w:val="00801E2D"/>
    <w:rsid w:val="00803019"/>
    <w:rsid w:val="00803251"/>
    <w:rsid w:val="0080379E"/>
    <w:rsid w:val="00803B66"/>
    <w:rsid w:val="0080480C"/>
    <w:rsid w:val="00805A3E"/>
    <w:rsid w:val="00805C64"/>
    <w:rsid w:val="00806DD8"/>
    <w:rsid w:val="00807C12"/>
    <w:rsid w:val="008109CB"/>
    <w:rsid w:val="00810FE9"/>
    <w:rsid w:val="008119A9"/>
    <w:rsid w:val="00812A3B"/>
    <w:rsid w:val="00812D5E"/>
    <w:rsid w:val="00813DED"/>
    <w:rsid w:val="00814136"/>
    <w:rsid w:val="00814C43"/>
    <w:rsid w:val="00814DE2"/>
    <w:rsid w:val="008155AC"/>
    <w:rsid w:val="008158B1"/>
    <w:rsid w:val="008200FB"/>
    <w:rsid w:val="00820BE9"/>
    <w:rsid w:val="00821B82"/>
    <w:rsid w:val="00822A9C"/>
    <w:rsid w:val="00822B82"/>
    <w:rsid w:val="00822D36"/>
    <w:rsid w:val="0082452F"/>
    <w:rsid w:val="0082477D"/>
    <w:rsid w:val="008269F4"/>
    <w:rsid w:val="00826D45"/>
    <w:rsid w:val="00827864"/>
    <w:rsid w:val="00827881"/>
    <w:rsid w:val="00827A8D"/>
    <w:rsid w:val="008326B9"/>
    <w:rsid w:val="0083274F"/>
    <w:rsid w:val="008328E8"/>
    <w:rsid w:val="00833D8F"/>
    <w:rsid w:val="0083489F"/>
    <w:rsid w:val="00835666"/>
    <w:rsid w:val="00836231"/>
    <w:rsid w:val="00836359"/>
    <w:rsid w:val="008372E5"/>
    <w:rsid w:val="00837B12"/>
    <w:rsid w:val="00837F8B"/>
    <w:rsid w:val="00837FA9"/>
    <w:rsid w:val="00840404"/>
    <w:rsid w:val="0084214B"/>
    <w:rsid w:val="00842B5E"/>
    <w:rsid w:val="00844CE4"/>
    <w:rsid w:val="0084563E"/>
    <w:rsid w:val="0085024E"/>
    <w:rsid w:val="00851207"/>
    <w:rsid w:val="00851E63"/>
    <w:rsid w:val="00852FBA"/>
    <w:rsid w:val="008533C8"/>
    <w:rsid w:val="00854096"/>
    <w:rsid w:val="00854443"/>
    <w:rsid w:val="00856C55"/>
    <w:rsid w:val="008579CC"/>
    <w:rsid w:val="00857D95"/>
    <w:rsid w:val="00860DA9"/>
    <w:rsid w:val="00861020"/>
    <w:rsid w:val="008617D9"/>
    <w:rsid w:val="00862731"/>
    <w:rsid w:val="008630FE"/>
    <w:rsid w:val="0086351D"/>
    <w:rsid w:val="008635FB"/>
    <w:rsid w:val="00863978"/>
    <w:rsid w:val="0086537A"/>
    <w:rsid w:val="0087075B"/>
    <w:rsid w:val="00870A40"/>
    <w:rsid w:val="008720DF"/>
    <w:rsid w:val="00873271"/>
    <w:rsid w:val="008736AC"/>
    <w:rsid w:val="008739DF"/>
    <w:rsid w:val="00873A14"/>
    <w:rsid w:val="00873DAE"/>
    <w:rsid w:val="008741B7"/>
    <w:rsid w:val="008743C0"/>
    <w:rsid w:val="0087575C"/>
    <w:rsid w:val="00875AEC"/>
    <w:rsid w:val="00876DE6"/>
    <w:rsid w:val="00877B47"/>
    <w:rsid w:val="008845BD"/>
    <w:rsid w:val="00884826"/>
    <w:rsid w:val="00884C1C"/>
    <w:rsid w:val="00884F7B"/>
    <w:rsid w:val="0088519A"/>
    <w:rsid w:val="00886118"/>
    <w:rsid w:val="008871B9"/>
    <w:rsid w:val="00890104"/>
    <w:rsid w:val="0089103B"/>
    <w:rsid w:val="0089160C"/>
    <w:rsid w:val="00893BD0"/>
    <w:rsid w:val="00893C89"/>
    <w:rsid w:val="00894301"/>
    <w:rsid w:val="008959E4"/>
    <w:rsid w:val="008A28B1"/>
    <w:rsid w:val="008A2C52"/>
    <w:rsid w:val="008A3BDD"/>
    <w:rsid w:val="008A405C"/>
    <w:rsid w:val="008A41B2"/>
    <w:rsid w:val="008A4A0E"/>
    <w:rsid w:val="008A54A2"/>
    <w:rsid w:val="008A556C"/>
    <w:rsid w:val="008A5BC4"/>
    <w:rsid w:val="008A5F85"/>
    <w:rsid w:val="008A6082"/>
    <w:rsid w:val="008A6433"/>
    <w:rsid w:val="008B0A9E"/>
    <w:rsid w:val="008B1A8A"/>
    <w:rsid w:val="008B5476"/>
    <w:rsid w:val="008B73ED"/>
    <w:rsid w:val="008B7CA7"/>
    <w:rsid w:val="008C130B"/>
    <w:rsid w:val="008C26B7"/>
    <w:rsid w:val="008C3675"/>
    <w:rsid w:val="008C4920"/>
    <w:rsid w:val="008C69BB"/>
    <w:rsid w:val="008D15E6"/>
    <w:rsid w:val="008D2153"/>
    <w:rsid w:val="008D2EC9"/>
    <w:rsid w:val="008D4E7A"/>
    <w:rsid w:val="008D59FE"/>
    <w:rsid w:val="008E34BB"/>
    <w:rsid w:val="008E438A"/>
    <w:rsid w:val="008E4D07"/>
    <w:rsid w:val="008E78A7"/>
    <w:rsid w:val="008F0181"/>
    <w:rsid w:val="008F1682"/>
    <w:rsid w:val="008F2A49"/>
    <w:rsid w:val="008F3FF6"/>
    <w:rsid w:val="008F46C4"/>
    <w:rsid w:val="008F4721"/>
    <w:rsid w:val="008F5B73"/>
    <w:rsid w:val="008F5FB6"/>
    <w:rsid w:val="008F61A3"/>
    <w:rsid w:val="00901045"/>
    <w:rsid w:val="00902D7C"/>
    <w:rsid w:val="00904261"/>
    <w:rsid w:val="00904A74"/>
    <w:rsid w:val="00904AD8"/>
    <w:rsid w:val="00905163"/>
    <w:rsid w:val="009051AB"/>
    <w:rsid w:val="009054DD"/>
    <w:rsid w:val="009059A8"/>
    <w:rsid w:val="009105F5"/>
    <w:rsid w:val="009109D2"/>
    <w:rsid w:val="00911588"/>
    <w:rsid w:val="00911E25"/>
    <w:rsid w:val="00913110"/>
    <w:rsid w:val="009142C0"/>
    <w:rsid w:val="009151CB"/>
    <w:rsid w:val="0091568E"/>
    <w:rsid w:val="009221BE"/>
    <w:rsid w:val="00924287"/>
    <w:rsid w:val="0092496E"/>
    <w:rsid w:val="009249A4"/>
    <w:rsid w:val="00925E35"/>
    <w:rsid w:val="00927557"/>
    <w:rsid w:val="00931106"/>
    <w:rsid w:val="00931B32"/>
    <w:rsid w:val="009322EF"/>
    <w:rsid w:val="0093331B"/>
    <w:rsid w:val="0093449C"/>
    <w:rsid w:val="0093558A"/>
    <w:rsid w:val="009361A5"/>
    <w:rsid w:val="0093696A"/>
    <w:rsid w:val="009402EC"/>
    <w:rsid w:val="00942013"/>
    <w:rsid w:val="00942F89"/>
    <w:rsid w:val="0094445F"/>
    <w:rsid w:val="00944DCC"/>
    <w:rsid w:val="00946C52"/>
    <w:rsid w:val="00950956"/>
    <w:rsid w:val="0095140C"/>
    <w:rsid w:val="009524CA"/>
    <w:rsid w:val="00952EC5"/>
    <w:rsid w:val="00953A3D"/>
    <w:rsid w:val="00954BA2"/>
    <w:rsid w:val="00955394"/>
    <w:rsid w:val="00955731"/>
    <w:rsid w:val="00956F15"/>
    <w:rsid w:val="0095798B"/>
    <w:rsid w:val="00957FF7"/>
    <w:rsid w:val="009605D6"/>
    <w:rsid w:val="00961FE9"/>
    <w:rsid w:val="009620B4"/>
    <w:rsid w:val="009623FA"/>
    <w:rsid w:val="00963233"/>
    <w:rsid w:val="0096406F"/>
    <w:rsid w:val="009649FE"/>
    <w:rsid w:val="009679D7"/>
    <w:rsid w:val="00971CFB"/>
    <w:rsid w:val="00972306"/>
    <w:rsid w:val="00972F1A"/>
    <w:rsid w:val="00973160"/>
    <w:rsid w:val="0097384D"/>
    <w:rsid w:val="00977164"/>
    <w:rsid w:val="009779D0"/>
    <w:rsid w:val="00977A6D"/>
    <w:rsid w:val="00977C86"/>
    <w:rsid w:val="0098097C"/>
    <w:rsid w:val="00981363"/>
    <w:rsid w:val="00982622"/>
    <w:rsid w:val="00982D6F"/>
    <w:rsid w:val="00985906"/>
    <w:rsid w:val="00986898"/>
    <w:rsid w:val="00986E48"/>
    <w:rsid w:val="00987076"/>
    <w:rsid w:val="009872C6"/>
    <w:rsid w:val="00990A84"/>
    <w:rsid w:val="009910D8"/>
    <w:rsid w:val="00992473"/>
    <w:rsid w:val="00995D14"/>
    <w:rsid w:val="00996026"/>
    <w:rsid w:val="00996237"/>
    <w:rsid w:val="009A04F8"/>
    <w:rsid w:val="009A2F9A"/>
    <w:rsid w:val="009A334E"/>
    <w:rsid w:val="009A3719"/>
    <w:rsid w:val="009A403F"/>
    <w:rsid w:val="009A46CF"/>
    <w:rsid w:val="009A55F2"/>
    <w:rsid w:val="009A6BE4"/>
    <w:rsid w:val="009A7841"/>
    <w:rsid w:val="009B0421"/>
    <w:rsid w:val="009B0D31"/>
    <w:rsid w:val="009B0E70"/>
    <w:rsid w:val="009B1ECA"/>
    <w:rsid w:val="009B2241"/>
    <w:rsid w:val="009B4C7D"/>
    <w:rsid w:val="009B520A"/>
    <w:rsid w:val="009B531C"/>
    <w:rsid w:val="009B6D43"/>
    <w:rsid w:val="009B7EB6"/>
    <w:rsid w:val="009C1780"/>
    <w:rsid w:val="009C17A3"/>
    <w:rsid w:val="009C2672"/>
    <w:rsid w:val="009C30F3"/>
    <w:rsid w:val="009C32E3"/>
    <w:rsid w:val="009C3330"/>
    <w:rsid w:val="009C4843"/>
    <w:rsid w:val="009C5C2D"/>
    <w:rsid w:val="009C6CD4"/>
    <w:rsid w:val="009C713B"/>
    <w:rsid w:val="009D0B1A"/>
    <w:rsid w:val="009D44BB"/>
    <w:rsid w:val="009D4C46"/>
    <w:rsid w:val="009D5386"/>
    <w:rsid w:val="009D5AE3"/>
    <w:rsid w:val="009D5D72"/>
    <w:rsid w:val="009D6A2C"/>
    <w:rsid w:val="009D6A2F"/>
    <w:rsid w:val="009E061D"/>
    <w:rsid w:val="009E0F4B"/>
    <w:rsid w:val="009E25CE"/>
    <w:rsid w:val="009E270F"/>
    <w:rsid w:val="009E2ACD"/>
    <w:rsid w:val="009E2AD2"/>
    <w:rsid w:val="009E31FC"/>
    <w:rsid w:val="009E32E6"/>
    <w:rsid w:val="009E48DC"/>
    <w:rsid w:val="009E4E79"/>
    <w:rsid w:val="009E6A72"/>
    <w:rsid w:val="009F2290"/>
    <w:rsid w:val="009F377A"/>
    <w:rsid w:val="009F395B"/>
    <w:rsid w:val="009F39F6"/>
    <w:rsid w:val="009F58EB"/>
    <w:rsid w:val="009F5EB0"/>
    <w:rsid w:val="009F7A65"/>
    <w:rsid w:val="00A00148"/>
    <w:rsid w:val="00A01487"/>
    <w:rsid w:val="00A02CBB"/>
    <w:rsid w:val="00A03200"/>
    <w:rsid w:val="00A035F8"/>
    <w:rsid w:val="00A0397B"/>
    <w:rsid w:val="00A04597"/>
    <w:rsid w:val="00A04E71"/>
    <w:rsid w:val="00A04FA3"/>
    <w:rsid w:val="00A056F2"/>
    <w:rsid w:val="00A0605E"/>
    <w:rsid w:val="00A07A5F"/>
    <w:rsid w:val="00A11705"/>
    <w:rsid w:val="00A15F99"/>
    <w:rsid w:val="00A1611A"/>
    <w:rsid w:val="00A2017F"/>
    <w:rsid w:val="00A201D4"/>
    <w:rsid w:val="00A20981"/>
    <w:rsid w:val="00A21039"/>
    <w:rsid w:val="00A223B1"/>
    <w:rsid w:val="00A224AB"/>
    <w:rsid w:val="00A238BC"/>
    <w:rsid w:val="00A239B9"/>
    <w:rsid w:val="00A24A38"/>
    <w:rsid w:val="00A24FFE"/>
    <w:rsid w:val="00A25FFC"/>
    <w:rsid w:val="00A27666"/>
    <w:rsid w:val="00A27E8C"/>
    <w:rsid w:val="00A30EB9"/>
    <w:rsid w:val="00A32D02"/>
    <w:rsid w:val="00A32D1C"/>
    <w:rsid w:val="00A33721"/>
    <w:rsid w:val="00A33AF5"/>
    <w:rsid w:val="00A34CD0"/>
    <w:rsid w:val="00A357F7"/>
    <w:rsid w:val="00A35CB9"/>
    <w:rsid w:val="00A3688C"/>
    <w:rsid w:val="00A36FD3"/>
    <w:rsid w:val="00A37A88"/>
    <w:rsid w:val="00A40BE2"/>
    <w:rsid w:val="00A41979"/>
    <w:rsid w:val="00A42399"/>
    <w:rsid w:val="00A42FE8"/>
    <w:rsid w:val="00A44128"/>
    <w:rsid w:val="00A45F6A"/>
    <w:rsid w:val="00A4620D"/>
    <w:rsid w:val="00A524A9"/>
    <w:rsid w:val="00A54FC4"/>
    <w:rsid w:val="00A5724E"/>
    <w:rsid w:val="00A57475"/>
    <w:rsid w:val="00A607B8"/>
    <w:rsid w:val="00A60BD5"/>
    <w:rsid w:val="00A610BA"/>
    <w:rsid w:val="00A615D8"/>
    <w:rsid w:val="00A61ADB"/>
    <w:rsid w:val="00A61C8E"/>
    <w:rsid w:val="00A62BF4"/>
    <w:rsid w:val="00A6378A"/>
    <w:rsid w:val="00A65406"/>
    <w:rsid w:val="00A66BAC"/>
    <w:rsid w:val="00A66C90"/>
    <w:rsid w:val="00A707A9"/>
    <w:rsid w:val="00A70F41"/>
    <w:rsid w:val="00A7222B"/>
    <w:rsid w:val="00A75B28"/>
    <w:rsid w:val="00A80FFC"/>
    <w:rsid w:val="00A821F5"/>
    <w:rsid w:val="00A839EB"/>
    <w:rsid w:val="00A83FE8"/>
    <w:rsid w:val="00A870BA"/>
    <w:rsid w:val="00A87CC1"/>
    <w:rsid w:val="00A9092B"/>
    <w:rsid w:val="00A90B9F"/>
    <w:rsid w:val="00A92741"/>
    <w:rsid w:val="00A93398"/>
    <w:rsid w:val="00A94378"/>
    <w:rsid w:val="00A95107"/>
    <w:rsid w:val="00A9684F"/>
    <w:rsid w:val="00A97EF3"/>
    <w:rsid w:val="00AA0939"/>
    <w:rsid w:val="00AA1033"/>
    <w:rsid w:val="00AA132F"/>
    <w:rsid w:val="00AA2AD0"/>
    <w:rsid w:val="00AA3539"/>
    <w:rsid w:val="00AA3BCE"/>
    <w:rsid w:val="00AA3D99"/>
    <w:rsid w:val="00AA4748"/>
    <w:rsid w:val="00AA6B26"/>
    <w:rsid w:val="00AA7349"/>
    <w:rsid w:val="00AA770B"/>
    <w:rsid w:val="00AB0026"/>
    <w:rsid w:val="00AB1995"/>
    <w:rsid w:val="00AB1A03"/>
    <w:rsid w:val="00AB2ACF"/>
    <w:rsid w:val="00AB4D41"/>
    <w:rsid w:val="00AB561B"/>
    <w:rsid w:val="00AB5807"/>
    <w:rsid w:val="00AB78B7"/>
    <w:rsid w:val="00AC04BC"/>
    <w:rsid w:val="00AC08CE"/>
    <w:rsid w:val="00AC124A"/>
    <w:rsid w:val="00AC29A2"/>
    <w:rsid w:val="00AC2C5C"/>
    <w:rsid w:val="00AC2C64"/>
    <w:rsid w:val="00AC3BF4"/>
    <w:rsid w:val="00AC49F7"/>
    <w:rsid w:val="00AC70CB"/>
    <w:rsid w:val="00AC732A"/>
    <w:rsid w:val="00AD0240"/>
    <w:rsid w:val="00AD07DF"/>
    <w:rsid w:val="00AD27AA"/>
    <w:rsid w:val="00AD310F"/>
    <w:rsid w:val="00AD4634"/>
    <w:rsid w:val="00AD5C25"/>
    <w:rsid w:val="00AE08CC"/>
    <w:rsid w:val="00AE1603"/>
    <w:rsid w:val="00AE1E61"/>
    <w:rsid w:val="00AE43E4"/>
    <w:rsid w:val="00AE701A"/>
    <w:rsid w:val="00AE7889"/>
    <w:rsid w:val="00AE7B31"/>
    <w:rsid w:val="00AF04AE"/>
    <w:rsid w:val="00AF0FCC"/>
    <w:rsid w:val="00AF14AF"/>
    <w:rsid w:val="00AF2B3B"/>
    <w:rsid w:val="00AF3076"/>
    <w:rsid w:val="00AF3660"/>
    <w:rsid w:val="00AF3B95"/>
    <w:rsid w:val="00AF434E"/>
    <w:rsid w:val="00AF66B2"/>
    <w:rsid w:val="00AF7527"/>
    <w:rsid w:val="00B02926"/>
    <w:rsid w:val="00B02E0A"/>
    <w:rsid w:val="00B02E87"/>
    <w:rsid w:val="00B03B0F"/>
    <w:rsid w:val="00B04403"/>
    <w:rsid w:val="00B047AF"/>
    <w:rsid w:val="00B05302"/>
    <w:rsid w:val="00B06F2F"/>
    <w:rsid w:val="00B102C6"/>
    <w:rsid w:val="00B104E7"/>
    <w:rsid w:val="00B123ED"/>
    <w:rsid w:val="00B1244D"/>
    <w:rsid w:val="00B1290F"/>
    <w:rsid w:val="00B13E9A"/>
    <w:rsid w:val="00B16597"/>
    <w:rsid w:val="00B17BB0"/>
    <w:rsid w:val="00B22BC8"/>
    <w:rsid w:val="00B23311"/>
    <w:rsid w:val="00B24181"/>
    <w:rsid w:val="00B24BDE"/>
    <w:rsid w:val="00B255DF"/>
    <w:rsid w:val="00B25A3F"/>
    <w:rsid w:val="00B25EE8"/>
    <w:rsid w:val="00B27325"/>
    <w:rsid w:val="00B27388"/>
    <w:rsid w:val="00B33143"/>
    <w:rsid w:val="00B3335F"/>
    <w:rsid w:val="00B339BC"/>
    <w:rsid w:val="00B358B3"/>
    <w:rsid w:val="00B36573"/>
    <w:rsid w:val="00B4018B"/>
    <w:rsid w:val="00B42984"/>
    <w:rsid w:val="00B44CB3"/>
    <w:rsid w:val="00B47CBF"/>
    <w:rsid w:val="00B50974"/>
    <w:rsid w:val="00B51CBC"/>
    <w:rsid w:val="00B526A3"/>
    <w:rsid w:val="00B52FF4"/>
    <w:rsid w:val="00B5359D"/>
    <w:rsid w:val="00B5487B"/>
    <w:rsid w:val="00B54CA7"/>
    <w:rsid w:val="00B566C6"/>
    <w:rsid w:val="00B600D0"/>
    <w:rsid w:val="00B60ACD"/>
    <w:rsid w:val="00B616CD"/>
    <w:rsid w:val="00B61815"/>
    <w:rsid w:val="00B626AA"/>
    <w:rsid w:val="00B62CDE"/>
    <w:rsid w:val="00B63339"/>
    <w:rsid w:val="00B642C3"/>
    <w:rsid w:val="00B6657B"/>
    <w:rsid w:val="00B670E9"/>
    <w:rsid w:val="00B67BAE"/>
    <w:rsid w:val="00B71910"/>
    <w:rsid w:val="00B7406C"/>
    <w:rsid w:val="00B74659"/>
    <w:rsid w:val="00B74D75"/>
    <w:rsid w:val="00B751B3"/>
    <w:rsid w:val="00B80974"/>
    <w:rsid w:val="00B823A9"/>
    <w:rsid w:val="00B82E25"/>
    <w:rsid w:val="00B83A49"/>
    <w:rsid w:val="00B83CB6"/>
    <w:rsid w:val="00B83DBC"/>
    <w:rsid w:val="00B84D8C"/>
    <w:rsid w:val="00B8612F"/>
    <w:rsid w:val="00B86714"/>
    <w:rsid w:val="00B86E3D"/>
    <w:rsid w:val="00B87614"/>
    <w:rsid w:val="00B87FEA"/>
    <w:rsid w:val="00B91E16"/>
    <w:rsid w:val="00B930DA"/>
    <w:rsid w:val="00B949F5"/>
    <w:rsid w:val="00B95767"/>
    <w:rsid w:val="00B96553"/>
    <w:rsid w:val="00B967AE"/>
    <w:rsid w:val="00B96E7C"/>
    <w:rsid w:val="00B9785C"/>
    <w:rsid w:val="00B97987"/>
    <w:rsid w:val="00BA1F50"/>
    <w:rsid w:val="00BA406B"/>
    <w:rsid w:val="00BA47ED"/>
    <w:rsid w:val="00BA5AFF"/>
    <w:rsid w:val="00BA6EEB"/>
    <w:rsid w:val="00BA7C2E"/>
    <w:rsid w:val="00BA7C7C"/>
    <w:rsid w:val="00BB0DAD"/>
    <w:rsid w:val="00BB1051"/>
    <w:rsid w:val="00BB26C3"/>
    <w:rsid w:val="00BB329B"/>
    <w:rsid w:val="00BB33A1"/>
    <w:rsid w:val="00BB3766"/>
    <w:rsid w:val="00BB4E33"/>
    <w:rsid w:val="00BC00B9"/>
    <w:rsid w:val="00BC0676"/>
    <w:rsid w:val="00BC0CE1"/>
    <w:rsid w:val="00BC1733"/>
    <w:rsid w:val="00BC2925"/>
    <w:rsid w:val="00BC595A"/>
    <w:rsid w:val="00BC640E"/>
    <w:rsid w:val="00BD1733"/>
    <w:rsid w:val="00BD245F"/>
    <w:rsid w:val="00BD2CAE"/>
    <w:rsid w:val="00BD2EAC"/>
    <w:rsid w:val="00BD31BE"/>
    <w:rsid w:val="00BD4EE4"/>
    <w:rsid w:val="00BD7526"/>
    <w:rsid w:val="00BD75DD"/>
    <w:rsid w:val="00BE19F5"/>
    <w:rsid w:val="00BE1C99"/>
    <w:rsid w:val="00BE23A2"/>
    <w:rsid w:val="00BE2F0C"/>
    <w:rsid w:val="00BE3ABE"/>
    <w:rsid w:val="00BE3C61"/>
    <w:rsid w:val="00BE3D37"/>
    <w:rsid w:val="00BE6606"/>
    <w:rsid w:val="00BE68DF"/>
    <w:rsid w:val="00BE768D"/>
    <w:rsid w:val="00BE7C23"/>
    <w:rsid w:val="00BF0C8A"/>
    <w:rsid w:val="00BF1F5D"/>
    <w:rsid w:val="00BF3A16"/>
    <w:rsid w:val="00BF6030"/>
    <w:rsid w:val="00BF7338"/>
    <w:rsid w:val="00C00E2E"/>
    <w:rsid w:val="00C037A6"/>
    <w:rsid w:val="00C04569"/>
    <w:rsid w:val="00C046C7"/>
    <w:rsid w:val="00C048B2"/>
    <w:rsid w:val="00C0537F"/>
    <w:rsid w:val="00C054B3"/>
    <w:rsid w:val="00C060F3"/>
    <w:rsid w:val="00C06377"/>
    <w:rsid w:val="00C075AD"/>
    <w:rsid w:val="00C10AED"/>
    <w:rsid w:val="00C11DA6"/>
    <w:rsid w:val="00C122E7"/>
    <w:rsid w:val="00C14D37"/>
    <w:rsid w:val="00C16885"/>
    <w:rsid w:val="00C16C8E"/>
    <w:rsid w:val="00C1702A"/>
    <w:rsid w:val="00C207C7"/>
    <w:rsid w:val="00C20E7A"/>
    <w:rsid w:val="00C219D7"/>
    <w:rsid w:val="00C21FFF"/>
    <w:rsid w:val="00C22163"/>
    <w:rsid w:val="00C22695"/>
    <w:rsid w:val="00C2307A"/>
    <w:rsid w:val="00C23095"/>
    <w:rsid w:val="00C2415C"/>
    <w:rsid w:val="00C247BE"/>
    <w:rsid w:val="00C24A80"/>
    <w:rsid w:val="00C2664E"/>
    <w:rsid w:val="00C2711D"/>
    <w:rsid w:val="00C27E4A"/>
    <w:rsid w:val="00C30D25"/>
    <w:rsid w:val="00C311AE"/>
    <w:rsid w:val="00C31C3F"/>
    <w:rsid w:val="00C31F03"/>
    <w:rsid w:val="00C32D6C"/>
    <w:rsid w:val="00C33F83"/>
    <w:rsid w:val="00C33FD6"/>
    <w:rsid w:val="00C35699"/>
    <w:rsid w:val="00C3649F"/>
    <w:rsid w:val="00C408A3"/>
    <w:rsid w:val="00C40F44"/>
    <w:rsid w:val="00C40FBE"/>
    <w:rsid w:val="00C41378"/>
    <w:rsid w:val="00C41A3E"/>
    <w:rsid w:val="00C42E94"/>
    <w:rsid w:val="00C43CA1"/>
    <w:rsid w:val="00C46A2B"/>
    <w:rsid w:val="00C52C3A"/>
    <w:rsid w:val="00C54596"/>
    <w:rsid w:val="00C54C3D"/>
    <w:rsid w:val="00C55445"/>
    <w:rsid w:val="00C56033"/>
    <w:rsid w:val="00C56090"/>
    <w:rsid w:val="00C56AD1"/>
    <w:rsid w:val="00C57E59"/>
    <w:rsid w:val="00C57E9B"/>
    <w:rsid w:val="00C60215"/>
    <w:rsid w:val="00C6159D"/>
    <w:rsid w:val="00C61A3D"/>
    <w:rsid w:val="00C62282"/>
    <w:rsid w:val="00C63949"/>
    <w:rsid w:val="00C63A64"/>
    <w:rsid w:val="00C63FA2"/>
    <w:rsid w:val="00C66F7F"/>
    <w:rsid w:val="00C67A75"/>
    <w:rsid w:val="00C71253"/>
    <w:rsid w:val="00C717F2"/>
    <w:rsid w:val="00C73006"/>
    <w:rsid w:val="00C730EF"/>
    <w:rsid w:val="00C73C9D"/>
    <w:rsid w:val="00C74392"/>
    <w:rsid w:val="00C7471C"/>
    <w:rsid w:val="00C7547C"/>
    <w:rsid w:val="00C767AE"/>
    <w:rsid w:val="00C803F1"/>
    <w:rsid w:val="00C81D21"/>
    <w:rsid w:val="00C82749"/>
    <w:rsid w:val="00C82D50"/>
    <w:rsid w:val="00C83F7F"/>
    <w:rsid w:val="00C84227"/>
    <w:rsid w:val="00C86DEF"/>
    <w:rsid w:val="00C87097"/>
    <w:rsid w:val="00C90C62"/>
    <w:rsid w:val="00C90CE5"/>
    <w:rsid w:val="00C93241"/>
    <w:rsid w:val="00CA1E22"/>
    <w:rsid w:val="00CA36B8"/>
    <w:rsid w:val="00CA45A7"/>
    <w:rsid w:val="00CA60FD"/>
    <w:rsid w:val="00CA631B"/>
    <w:rsid w:val="00CA66AE"/>
    <w:rsid w:val="00CA6C4F"/>
    <w:rsid w:val="00CA6D23"/>
    <w:rsid w:val="00CA6EFD"/>
    <w:rsid w:val="00CB09B7"/>
    <w:rsid w:val="00CB1FEB"/>
    <w:rsid w:val="00CB28A1"/>
    <w:rsid w:val="00CB2C8A"/>
    <w:rsid w:val="00CB3B33"/>
    <w:rsid w:val="00CB4254"/>
    <w:rsid w:val="00CB65CD"/>
    <w:rsid w:val="00CC0ACD"/>
    <w:rsid w:val="00CC20F0"/>
    <w:rsid w:val="00CC35ED"/>
    <w:rsid w:val="00CC521A"/>
    <w:rsid w:val="00CC5652"/>
    <w:rsid w:val="00CC6C40"/>
    <w:rsid w:val="00CC77E9"/>
    <w:rsid w:val="00CD170A"/>
    <w:rsid w:val="00CD1CB2"/>
    <w:rsid w:val="00CD2403"/>
    <w:rsid w:val="00CD3355"/>
    <w:rsid w:val="00CD51DD"/>
    <w:rsid w:val="00CD5A2C"/>
    <w:rsid w:val="00CD5C83"/>
    <w:rsid w:val="00CD7E1E"/>
    <w:rsid w:val="00CE00FF"/>
    <w:rsid w:val="00CE1595"/>
    <w:rsid w:val="00CE2106"/>
    <w:rsid w:val="00CE284D"/>
    <w:rsid w:val="00CE2F4D"/>
    <w:rsid w:val="00CE4471"/>
    <w:rsid w:val="00CE5B2D"/>
    <w:rsid w:val="00CE6182"/>
    <w:rsid w:val="00CE710D"/>
    <w:rsid w:val="00CF0135"/>
    <w:rsid w:val="00CF04DB"/>
    <w:rsid w:val="00CF0AB5"/>
    <w:rsid w:val="00CF0FA2"/>
    <w:rsid w:val="00CF166C"/>
    <w:rsid w:val="00CF1EB4"/>
    <w:rsid w:val="00CF21F8"/>
    <w:rsid w:val="00CF29C7"/>
    <w:rsid w:val="00CF31EB"/>
    <w:rsid w:val="00CF3752"/>
    <w:rsid w:val="00CF59B6"/>
    <w:rsid w:val="00CF76C0"/>
    <w:rsid w:val="00CF778B"/>
    <w:rsid w:val="00CF7D75"/>
    <w:rsid w:val="00D00255"/>
    <w:rsid w:val="00D004AF"/>
    <w:rsid w:val="00D00B4A"/>
    <w:rsid w:val="00D0687E"/>
    <w:rsid w:val="00D10601"/>
    <w:rsid w:val="00D1255D"/>
    <w:rsid w:val="00D12BFE"/>
    <w:rsid w:val="00D132CA"/>
    <w:rsid w:val="00D13A23"/>
    <w:rsid w:val="00D1630B"/>
    <w:rsid w:val="00D167FD"/>
    <w:rsid w:val="00D17544"/>
    <w:rsid w:val="00D17700"/>
    <w:rsid w:val="00D17D0C"/>
    <w:rsid w:val="00D21079"/>
    <w:rsid w:val="00D21CED"/>
    <w:rsid w:val="00D22191"/>
    <w:rsid w:val="00D235A7"/>
    <w:rsid w:val="00D2422F"/>
    <w:rsid w:val="00D26594"/>
    <w:rsid w:val="00D270A2"/>
    <w:rsid w:val="00D276B6"/>
    <w:rsid w:val="00D276EC"/>
    <w:rsid w:val="00D27EF9"/>
    <w:rsid w:val="00D316F7"/>
    <w:rsid w:val="00D328C7"/>
    <w:rsid w:val="00D3320D"/>
    <w:rsid w:val="00D35A8B"/>
    <w:rsid w:val="00D37FB9"/>
    <w:rsid w:val="00D41DA5"/>
    <w:rsid w:val="00D41F55"/>
    <w:rsid w:val="00D4431F"/>
    <w:rsid w:val="00D44A89"/>
    <w:rsid w:val="00D500F4"/>
    <w:rsid w:val="00D5028F"/>
    <w:rsid w:val="00D51659"/>
    <w:rsid w:val="00D522E9"/>
    <w:rsid w:val="00D5436F"/>
    <w:rsid w:val="00D54802"/>
    <w:rsid w:val="00D551CD"/>
    <w:rsid w:val="00D556EF"/>
    <w:rsid w:val="00D55DE2"/>
    <w:rsid w:val="00D56A16"/>
    <w:rsid w:val="00D56F05"/>
    <w:rsid w:val="00D60110"/>
    <w:rsid w:val="00D60FA9"/>
    <w:rsid w:val="00D61224"/>
    <w:rsid w:val="00D6225C"/>
    <w:rsid w:val="00D62D71"/>
    <w:rsid w:val="00D63D60"/>
    <w:rsid w:val="00D648F2"/>
    <w:rsid w:val="00D668A2"/>
    <w:rsid w:val="00D67505"/>
    <w:rsid w:val="00D67B72"/>
    <w:rsid w:val="00D7199B"/>
    <w:rsid w:val="00D74CBE"/>
    <w:rsid w:val="00D75848"/>
    <w:rsid w:val="00D76541"/>
    <w:rsid w:val="00D8046F"/>
    <w:rsid w:val="00D80AE9"/>
    <w:rsid w:val="00D8151C"/>
    <w:rsid w:val="00D81B31"/>
    <w:rsid w:val="00D81E06"/>
    <w:rsid w:val="00D83EE8"/>
    <w:rsid w:val="00D83F17"/>
    <w:rsid w:val="00D85595"/>
    <w:rsid w:val="00D878C6"/>
    <w:rsid w:val="00D90A44"/>
    <w:rsid w:val="00D90CF1"/>
    <w:rsid w:val="00D92787"/>
    <w:rsid w:val="00D9393F"/>
    <w:rsid w:val="00D941AF"/>
    <w:rsid w:val="00D949B7"/>
    <w:rsid w:val="00D95315"/>
    <w:rsid w:val="00D96F0B"/>
    <w:rsid w:val="00DA01BE"/>
    <w:rsid w:val="00DA06A9"/>
    <w:rsid w:val="00DA1C40"/>
    <w:rsid w:val="00DA3D2E"/>
    <w:rsid w:val="00DA3E85"/>
    <w:rsid w:val="00DA5F23"/>
    <w:rsid w:val="00DB49C5"/>
    <w:rsid w:val="00DB4C4A"/>
    <w:rsid w:val="00DB5D2E"/>
    <w:rsid w:val="00DB5DBB"/>
    <w:rsid w:val="00DB6DD8"/>
    <w:rsid w:val="00DB7CF9"/>
    <w:rsid w:val="00DC091C"/>
    <w:rsid w:val="00DC1E1D"/>
    <w:rsid w:val="00DC2A52"/>
    <w:rsid w:val="00DC2F8D"/>
    <w:rsid w:val="00DC57C7"/>
    <w:rsid w:val="00DC67AA"/>
    <w:rsid w:val="00DD1FEC"/>
    <w:rsid w:val="00DD416A"/>
    <w:rsid w:val="00DD41E4"/>
    <w:rsid w:val="00DD4E29"/>
    <w:rsid w:val="00DD7F56"/>
    <w:rsid w:val="00DE22F0"/>
    <w:rsid w:val="00DE3421"/>
    <w:rsid w:val="00DE3699"/>
    <w:rsid w:val="00DE53F7"/>
    <w:rsid w:val="00DE5D62"/>
    <w:rsid w:val="00DE6948"/>
    <w:rsid w:val="00DE6B88"/>
    <w:rsid w:val="00DF03C6"/>
    <w:rsid w:val="00DF25F0"/>
    <w:rsid w:val="00DF28AB"/>
    <w:rsid w:val="00DF40A5"/>
    <w:rsid w:val="00DF4150"/>
    <w:rsid w:val="00DF4474"/>
    <w:rsid w:val="00DF4840"/>
    <w:rsid w:val="00DF5FAA"/>
    <w:rsid w:val="00DF6016"/>
    <w:rsid w:val="00DF640B"/>
    <w:rsid w:val="00DF6D54"/>
    <w:rsid w:val="00DF7A47"/>
    <w:rsid w:val="00E000BE"/>
    <w:rsid w:val="00E002F4"/>
    <w:rsid w:val="00E013E7"/>
    <w:rsid w:val="00E01C61"/>
    <w:rsid w:val="00E020AA"/>
    <w:rsid w:val="00E027A4"/>
    <w:rsid w:val="00E02B92"/>
    <w:rsid w:val="00E04F1D"/>
    <w:rsid w:val="00E05C58"/>
    <w:rsid w:val="00E06AC2"/>
    <w:rsid w:val="00E106F2"/>
    <w:rsid w:val="00E11483"/>
    <w:rsid w:val="00E11C4E"/>
    <w:rsid w:val="00E132CB"/>
    <w:rsid w:val="00E13B49"/>
    <w:rsid w:val="00E149C6"/>
    <w:rsid w:val="00E158F1"/>
    <w:rsid w:val="00E17611"/>
    <w:rsid w:val="00E17A91"/>
    <w:rsid w:val="00E17B23"/>
    <w:rsid w:val="00E20885"/>
    <w:rsid w:val="00E208E8"/>
    <w:rsid w:val="00E20AA4"/>
    <w:rsid w:val="00E212E2"/>
    <w:rsid w:val="00E21B33"/>
    <w:rsid w:val="00E22643"/>
    <w:rsid w:val="00E23F26"/>
    <w:rsid w:val="00E249B5"/>
    <w:rsid w:val="00E25347"/>
    <w:rsid w:val="00E2682B"/>
    <w:rsid w:val="00E26FE3"/>
    <w:rsid w:val="00E275D8"/>
    <w:rsid w:val="00E30276"/>
    <w:rsid w:val="00E3028E"/>
    <w:rsid w:val="00E31EEB"/>
    <w:rsid w:val="00E3569D"/>
    <w:rsid w:val="00E3572E"/>
    <w:rsid w:val="00E377DE"/>
    <w:rsid w:val="00E41045"/>
    <w:rsid w:val="00E42FBA"/>
    <w:rsid w:val="00E453BE"/>
    <w:rsid w:val="00E45846"/>
    <w:rsid w:val="00E4584C"/>
    <w:rsid w:val="00E47182"/>
    <w:rsid w:val="00E47748"/>
    <w:rsid w:val="00E47AF6"/>
    <w:rsid w:val="00E47D49"/>
    <w:rsid w:val="00E508D7"/>
    <w:rsid w:val="00E52500"/>
    <w:rsid w:val="00E5253F"/>
    <w:rsid w:val="00E55EAB"/>
    <w:rsid w:val="00E577F5"/>
    <w:rsid w:val="00E6035E"/>
    <w:rsid w:val="00E6078C"/>
    <w:rsid w:val="00E60A34"/>
    <w:rsid w:val="00E611EB"/>
    <w:rsid w:val="00E640D3"/>
    <w:rsid w:val="00E64AB8"/>
    <w:rsid w:val="00E657B4"/>
    <w:rsid w:val="00E7078F"/>
    <w:rsid w:val="00E71012"/>
    <w:rsid w:val="00E718E5"/>
    <w:rsid w:val="00E73A3A"/>
    <w:rsid w:val="00E74A2A"/>
    <w:rsid w:val="00E74E53"/>
    <w:rsid w:val="00E7646C"/>
    <w:rsid w:val="00E77243"/>
    <w:rsid w:val="00E81C53"/>
    <w:rsid w:val="00E82C13"/>
    <w:rsid w:val="00E85273"/>
    <w:rsid w:val="00E866AB"/>
    <w:rsid w:val="00E9068B"/>
    <w:rsid w:val="00E90B78"/>
    <w:rsid w:val="00E90B98"/>
    <w:rsid w:val="00E91167"/>
    <w:rsid w:val="00E917EA"/>
    <w:rsid w:val="00E91E61"/>
    <w:rsid w:val="00E92EC0"/>
    <w:rsid w:val="00E94326"/>
    <w:rsid w:val="00E97BD1"/>
    <w:rsid w:val="00EA2033"/>
    <w:rsid w:val="00EA288D"/>
    <w:rsid w:val="00EA28F1"/>
    <w:rsid w:val="00EA29D3"/>
    <w:rsid w:val="00EA2CF4"/>
    <w:rsid w:val="00EA711C"/>
    <w:rsid w:val="00EA748D"/>
    <w:rsid w:val="00EA74A5"/>
    <w:rsid w:val="00EA7514"/>
    <w:rsid w:val="00EA79E8"/>
    <w:rsid w:val="00EB010A"/>
    <w:rsid w:val="00EB078E"/>
    <w:rsid w:val="00EB1CAC"/>
    <w:rsid w:val="00EB2C62"/>
    <w:rsid w:val="00EB2FF4"/>
    <w:rsid w:val="00EB4719"/>
    <w:rsid w:val="00EB562B"/>
    <w:rsid w:val="00EC0B3E"/>
    <w:rsid w:val="00EC271B"/>
    <w:rsid w:val="00EC4921"/>
    <w:rsid w:val="00EC4EDF"/>
    <w:rsid w:val="00EC565C"/>
    <w:rsid w:val="00EC73C2"/>
    <w:rsid w:val="00ED0E29"/>
    <w:rsid w:val="00ED1998"/>
    <w:rsid w:val="00ED4667"/>
    <w:rsid w:val="00ED53B8"/>
    <w:rsid w:val="00ED5DA6"/>
    <w:rsid w:val="00ED66CD"/>
    <w:rsid w:val="00ED6A94"/>
    <w:rsid w:val="00ED75E7"/>
    <w:rsid w:val="00ED7E4C"/>
    <w:rsid w:val="00EE0F96"/>
    <w:rsid w:val="00EE2820"/>
    <w:rsid w:val="00EE45AE"/>
    <w:rsid w:val="00EE5D05"/>
    <w:rsid w:val="00EE633D"/>
    <w:rsid w:val="00EE726E"/>
    <w:rsid w:val="00EF0FCD"/>
    <w:rsid w:val="00EF1485"/>
    <w:rsid w:val="00EF23C2"/>
    <w:rsid w:val="00EF2617"/>
    <w:rsid w:val="00EF43E1"/>
    <w:rsid w:val="00EF5C3B"/>
    <w:rsid w:val="00EF5E3C"/>
    <w:rsid w:val="00EF60D1"/>
    <w:rsid w:val="00F02202"/>
    <w:rsid w:val="00F037D9"/>
    <w:rsid w:val="00F0432E"/>
    <w:rsid w:val="00F04864"/>
    <w:rsid w:val="00F06BF6"/>
    <w:rsid w:val="00F074D2"/>
    <w:rsid w:val="00F076BD"/>
    <w:rsid w:val="00F10054"/>
    <w:rsid w:val="00F104D6"/>
    <w:rsid w:val="00F108D7"/>
    <w:rsid w:val="00F10950"/>
    <w:rsid w:val="00F1162E"/>
    <w:rsid w:val="00F129F0"/>
    <w:rsid w:val="00F129FC"/>
    <w:rsid w:val="00F1345C"/>
    <w:rsid w:val="00F1548C"/>
    <w:rsid w:val="00F15E85"/>
    <w:rsid w:val="00F1612D"/>
    <w:rsid w:val="00F1638C"/>
    <w:rsid w:val="00F17710"/>
    <w:rsid w:val="00F179E0"/>
    <w:rsid w:val="00F17A8D"/>
    <w:rsid w:val="00F22773"/>
    <w:rsid w:val="00F24B73"/>
    <w:rsid w:val="00F267BC"/>
    <w:rsid w:val="00F279F8"/>
    <w:rsid w:val="00F3134C"/>
    <w:rsid w:val="00F32B40"/>
    <w:rsid w:val="00F335A4"/>
    <w:rsid w:val="00F338DF"/>
    <w:rsid w:val="00F33B35"/>
    <w:rsid w:val="00F35AF4"/>
    <w:rsid w:val="00F35E81"/>
    <w:rsid w:val="00F366DF"/>
    <w:rsid w:val="00F37AFF"/>
    <w:rsid w:val="00F37FCB"/>
    <w:rsid w:val="00F40B0A"/>
    <w:rsid w:val="00F417B8"/>
    <w:rsid w:val="00F42762"/>
    <w:rsid w:val="00F43887"/>
    <w:rsid w:val="00F4453D"/>
    <w:rsid w:val="00F46B78"/>
    <w:rsid w:val="00F46F83"/>
    <w:rsid w:val="00F5235A"/>
    <w:rsid w:val="00F532C8"/>
    <w:rsid w:val="00F55976"/>
    <w:rsid w:val="00F55A0A"/>
    <w:rsid w:val="00F55BBA"/>
    <w:rsid w:val="00F55D84"/>
    <w:rsid w:val="00F5631E"/>
    <w:rsid w:val="00F57128"/>
    <w:rsid w:val="00F6039A"/>
    <w:rsid w:val="00F61698"/>
    <w:rsid w:val="00F62AD8"/>
    <w:rsid w:val="00F63C8D"/>
    <w:rsid w:val="00F64949"/>
    <w:rsid w:val="00F67BFD"/>
    <w:rsid w:val="00F713AF"/>
    <w:rsid w:val="00F71A68"/>
    <w:rsid w:val="00F72E3A"/>
    <w:rsid w:val="00F73153"/>
    <w:rsid w:val="00F73EAA"/>
    <w:rsid w:val="00F74498"/>
    <w:rsid w:val="00F77434"/>
    <w:rsid w:val="00F77F69"/>
    <w:rsid w:val="00F80D40"/>
    <w:rsid w:val="00F815CC"/>
    <w:rsid w:val="00F82A11"/>
    <w:rsid w:val="00F8328E"/>
    <w:rsid w:val="00F84146"/>
    <w:rsid w:val="00F843DA"/>
    <w:rsid w:val="00F84D61"/>
    <w:rsid w:val="00F84DCB"/>
    <w:rsid w:val="00F902DF"/>
    <w:rsid w:val="00F907D0"/>
    <w:rsid w:val="00F90813"/>
    <w:rsid w:val="00F90DFE"/>
    <w:rsid w:val="00F9135B"/>
    <w:rsid w:val="00F9236B"/>
    <w:rsid w:val="00F934AF"/>
    <w:rsid w:val="00F939BE"/>
    <w:rsid w:val="00F93A4B"/>
    <w:rsid w:val="00F93DA7"/>
    <w:rsid w:val="00F94819"/>
    <w:rsid w:val="00F95BF7"/>
    <w:rsid w:val="00FA09ED"/>
    <w:rsid w:val="00FA1583"/>
    <w:rsid w:val="00FA21A5"/>
    <w:rsid w:val="00FA3266"/>
    <w:rsid w:val="00FA385C"/>
    <w:rsid w:val="00FA3C82"/>
    <w:rsid w:val="00FA4BD6"/>
    <w:rsid w:val="00FA4F06"/>
    <w:rsid w:val="00FA5E6A"/>
    <w:rsid w:val="00FA6115"/>
    <w:rsid w:val="00FA6324"/>
    <w:rsid w:val="00FA6635"/>
    <w:rsid w:val="00FA7E0D"/>
    <w:rsid w:val="00FB16AB"/>
    <w:rsid w:val="00FB1DFD"/>
    <w:rsid w:val="00FB211C"/>
    <w:rsid w:val="00FB2D77"/>
    <w:rsid w:val="00FB4192"/>
    <w:rsid w:val="00FB5B9D"/>
    <w:rsid w:val="00FB676C"/>
    <w:rsid w:val="00FC08B9"/>
    <w:rsid w:val="00FC27A3"/>
    <w:rsid w:val="00FC2815"/>
    <w:rsid w:val="00FC32CF"/>
    <w:rsid w:val="00FC3F35"/>
    <w:rsid w:val="00FC4BFB"/>
    <w:rsid w:val="00FC599A"/>
    <w:rsid w:val="00FC5C4F"/>
    <w:rsid w:val="00FC5FEC"/>
    <w:rsid w:val="00FD1269"/>
    <w:rsid w:val="00FD1713"/>
    <w:rsid w:val="00FD3D74"/>
    <w:rsid w:val="00FD53D5"/>
    <w:rsid w:val="00FD54A5"/>
    <w:rsid w:val="00FD5934"/>
    <w:rsid w:val="00FD6ABC"/>
    <w:rsid w:val="00FE2267"/>
    <w:rsid w:val="00FE22A3"/>
    <w:rsid w:val="00FE34AF"/>
    <w:rsid w:val="00FE3F3D"/>
    <w:rsid w:val="00FE66DA"/>
    <w:rsid w:val="00FE6FDA"/>
    <w:rsid w:val="00FE71CF"/>
    <w:rsid w:val="00FF00C5"/>
    <w:rsid w:val="00FF01CA"/>
    <w:rsid w:val="00FF0C83"/>
    <w:rsid w:val="00FF0F2B"/>
    <w:rsid w:val="00FF132F"/>
    <w:rsid w:val="00FF157F"/>
    <w:rsid w:val="00FF1DB7"/>
    <w:rsid w:val="00FF1F39"/>
    <w:rsid w:val="00FF4AAF"/>
    <w:rsid w:val="00FF5ACD"/>
    <w:rsid w:val="00FF5CAE"/>
    <w:rsid w:val="00FF5CF0"/>
    <w:rsid w:val="04D75BE0"/>
    <w:rsid w:val="1EDC4430"/>
    <w:rsid w:val="2E184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85D3A"/>
  <w15:chartTrackingRefBased/>
  <w15:docId w15:val="{AFE5AA46-F42A-4D0A-B2AA-847A25FE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lsdException w:name="toc 2" w:uiPriority="39"/>
    <w:lsdException w:name="toc 3" w:semiHidden="1"/>
    <w:lsdException w:name="toc 4" w:semiHidden="1"/>
    <w:lsdException w:name="toc 5" w:uiPriority="39"/>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caption" w:semiHidden="1" w:unhideWhenUsed="1" w:qFormat="1"/>
    <w:lsdException w:name="table of figures" w:semiHidden="1"/>
    <w:lsdException w:name="footnote reference" w:semiHidden="1"/>
    <w:lsdException w:name="annotation reference" w:semiHidden="1" w:unhideWhenUsed="1"/>
    <w:lsdException w:name="Title" w:qFormat="1"/>
    <w:lsdException w:name="Default Paragraph Font" w:semiHidden="1"/>
    <w:lsdException w:name="Body Text" w:semiHidden="1" w:unhideWhenUsed="1"/>
    <w:lsdException w:name="Body Text Indent" w:unhideWhenUsed="1"/>
    <w:lsdException w:name="Subtitle" w:qFormat="1"/>
    <w:lsdException w:name="Date"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Hyperlink" w:uiPriority="99"/>
    <w:lsdException w:name="Strong" w:qFormat="1"/>
    <w:lsdException w:name="Emphasis" w:qFormat="1"/>
    <w:lsdException w:name="Plain Text" w:semiHidden="1" w:uiPriority="99" w:unhideWhenUsed="1"/>
    <w:lsdException w:name="HTML Top of Form" w:semiHidden="1" w:uiPriority="99" w:unhideWhenUsed="1"/>
    <w:lsdException w:name="HTML Bottom of Form"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qFormat/>
    <w:pPr>
      <w:widowControl w:val="0"/>
      <w:jc w:val="both"/>
    </w:pPr>
    <w:rPr>
      <w:kern w:val="2"/>
      <w:sz w:val="21"/>
    </w:rPr>
  </w:style>
  <w:style w:type="paragraph" w:styleId="1">
    <w:name w:val="heading 1"/>
    <w:basedOn w:val="ae"/>
    <w:next w:val="ae"/>
    <w:link w:val="10"/>
    <w:qFormat/>
    <w:pPr>
      <w:keepNext/>
      <w:keepLines/>
      <w:spacing w:before="340" w:after="330" w:line="576" w:lineRule="auto"/>
      <w:outlineLvl w:val="0"/>
    </w:pPr>
    <w:rPr>
      <w:b/>
      <w:kern w:val="44"/>
      <w:sz w:val="44"/>
    </w:rPr>
  </w:style>
  <w:style w:type="paragraph" w:styleId="20">
    <w:name w:val="heading 2"/>
    <w:basedOn w:val="ae"/>
    <w:next w:val="af"/>
    <w:link w:val="21"/>
    <w:qFormat/>
    <w:pPr>
      <w:keepNext/>
      <w:ind w:firstLine="1470"/>
      <w:outlineLvl w:val="1"/>
    </w:pPr>
    <w:rPr>
      <w:rFonts w:ascii="黑体" w:eastAsia="黑体" w:hAnsi="宋体" w:cs="宋体"/>
      <w:sz w:val="28"/>
    </w:rPr>
  </w:style>
  <w:style w:type="paragraph" w:styleId="30">
    <w:name w:val="heading 3"/>
    <w:basedOn w:val="ae"/>
    <w:next w:val="af"/>
    <w:link w:val="31"/>
    <w:qFormat/>
    <w:pPr>
      <w:keepNext/>
      <w:outlineLvl w:val="2"/>
    </w:pPr>
    <w:rPr>
      <w:spacing w:val="20"/>
      <w:sz w:val="28"/>
    </w:rPr>
  </w:style>
  <w:style w:type="paragraph" w:styleId="4">
    <w:name w:val="heading 4"/>
    <w:basedOn w:val="ae"/>
    <w:next w:val="ae"/>
    <w:link w:val="40"/>
    <w:qFormat/>
    <w:pPr>
      <w:keepNext/>
      <w:widowControl/>
      <w:jc w:val="left"/>
      <w:outlineLvl w:val="3"/>
    </w:pPr>
    <w:rPr>
      <w:rFonts w:ascii="宋体" w:cs="宋体"/>
      <w:kern w:val="0"/>
      <w:sz w:val="24"/>
    </w:rPr>
  </w:style>
  <w:style w:type="paragraph" w:styleId="5">
    <w:name w:val="heading 5"/>
    <w:basedOn w:val="ae"/>
    <w:next w:val="ae"/>
    <w:link w:val="50"/>
    <w:qFormat/>
    <w:pPr>
      <w:keepNext/>
      <w:widowControl/>
      <w:jc w:val="left"/>
      <w:outlineLvl w:val="4"/>
    </w:pPr>
    <w:rPr>
      <w:rFonts w:ascii="宋体" w:cs="宋体"/>
      <w:kern w:val="0"/>
      <w:sz w:val="24"/>
    </w:rPr>
  </w:style>
  <w:style w:type="paragraph" w:styleId="6">
    <w:name w:val="heading 6"/>
    <w:basedOn w:val="ae"/>
    <w:next w:val="ae"/>
    <w:link w:val="60"/>
    <w:qFormat/>
    <w:pPr>
      <w:keepNext/>
      <w:widowControl/>
      <w:numPr>
        <w:numId w:val="2"/>
      </w:numPr>
      <w:tabs>
        <w:tab w:val="left" w:pos="360"/>
      </w:tabs>
      <w:jc w:val="center"/>
      <w:outlineLvl w:val="5"/>
    </w:pPr>
    <w:rPr>
      <w:rFonts w:ascii="宋体" w:cs="宋体"/>
      <w:color w:val="000000"/>
      <w:kern w:val="0"/>
      <w:sz w:val="24"/>
    </w:rPr>
  </w:style>
  <w:style w:type="paragraph" w:styleId="7">
    <w:name w:val="heading 7"/>
    <w:basedOn w:val="ae"/>
    <w:next w:val="ae"/>
    <w:link w:val="70"/>
    <w:qFormat/>
    <w:pPr>
      <w:keepNext/>
      <w:widowControl/>
      <w:numPr>
        <w:numId w:val="1"/>
      </w:numPr>
      <w:tabs>
        <w:tab w:val="left" w:pos="1440"/>
      </w:tabs>
      <w:jc w:val="left"/>
      <w:outlineLvl w:val="6"/>
    </w:pPr>
    <w:rPr>
      <w:rFonts w:ascii="宋体"/>
      <w:kern w:val="0"/>
      <w:sz w:val="24"/>
    </w:rPr>
  </w:style>
  <w:style w:type="paragraph" w:styleId="8">
    <w:name w:val="heading 8"/>
    <w:basedOn w:val="ae"/>
    <w:next w:val="ae"/>
    <w:link w:val="80"/>
    <w:qFormat/>
    <w:pPr>
      <w:keepNext/>
      <w:widowControl/>
      <w:numPr>
        <w:numId w:val="5"/>
      </w:numPr>
      <w:tabs>
        <w:tab w:val="left" w:pos="1008"/>
      </w:tabs>
      <w:jc w:val="left"/>
      <w:outlineLvl w:val="7"/>
    </w:pPr>
    <w:rPr>
      <w:rFonts w:ascii="宋体"/>
      <w:kern w:val="0"/>
      <w:sz w:val="24"/>
    </w:rPr>
  </w:style>
  <w:style w:type="paragraph" w:styleId="9">
    <w:name w:val="heading 9"/>
    <w:basedOn w:val="ae"/>
    <w:next w:val="ae"/>
    <w:link w:val="90"/>
    <w:qFormat/>
    <w:pPr>
      <w:keepNext/>
      <w:widowControl/>
      <w:numPr>
        <w:numId w:val="3"/>
      </w:numPr>
      <w:tabs>
        <w:tab w:val="left" w:pos="720"/>
      </w:tabs>
      <w:jc w:val="left"/>
      <w:outlineLvl w:val="8"/>
    </w:pPr>
    <w:rPr>
      <w:rFonts w:ascii="宋体"/>
      <w:kern w:val="0"/>
      <w:sz w:val="24"/>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customStyle="1" w:styleId="10">
    <w:name w:val="标题 1 字符"/>
    <w:link w:val="1"/>
    <w:rPr>
      <w:rFonts w:eastAsia="宋体"/>
      <w:b/>
      <w:kern w:val="44"/>
      <w:sz w:val="44"/>
      <w:lang w:val="en-US" w:eastAsia="zh-CN" w:bidi="ar-SA"/>
    </w:rPr>
  </w:style>
  <w:style w:type="paragraph" w:styleId="af">
    <w:name w:val="Normal Indent"/>
    <w:basedOn w:val="ae"/>
    <w:unhideWhenUsed/>
    <w:pPr>
      <w:ind w:firstLine="420"/>
    </w:pPr>
  </w:style>
  <w:style w:type="character" w:customStyle="1" w:styleId="21">
    <w:name w:val="标题 2 字符"/>
    <w:link w:val="20"/>
    <w:rPr>
      <w:rFonts w:ascii="黑体" w:eastAsia="黑体" w:hAnsi="宋体" w:cs="宋体"/>
      <w:kern w:val="2"/>
      <w:sz w:val="28"/>
      <w:lang w:val="en-US" w:eastAsia="zh-CN" w:bidi="ar-SA"/>
    </w:rPr>
  </w:style>
  <w:style w:type="character" w:customStyle="1" w:styleId="31">
    <w:name w:val="标题 3 字符"/>
    <w:link w:val="30"/>
    <w:rPr>
      <w:rFonts w:eastAsia="宋体"/>
      <w:spacing w:val="20"/>
      <w:kern w:val="2"/>
      <w:sz w:val="28"/>
      <w:lang w:val="en-US" w:eastAsia="zh-CN" w:bidi="ar-SA"/>
    </w:rPr>
  </w:style>
  <w:style w:type="character" w:customStyle="1" w:styleId="40">
    <w:name w:val="标题 4 字符"/>
    <w:link w:val="4"/>
    <w:rPr>
      <w:rFonts w:ascii="宋体" w:eastAsia="宋体" w:cs="宋体"/>
      <w:sz w:val="24"/>
      <w:lang w:val="en-US" w:eastAsia="zh-CN" w:bidi="ar-SA"/>
    </w:rPr>
  </w:style>
  <w:style w:type="character" w:customStyle="1" w:styleId="50">
    <w:name w:val="标题 5 字符"/>
    <w:link w:val="5"/>
    <w:rPr>
      <w:rFonts w:ascii="宋体" w:eastAsia="宋体" w:cs="宋体"/>
      <w:sz w:val="24"/>
      <w:lang w:val="en-US" w:eastAsia="zh-CN" w:bidi="ar-SA"/>
    </w:rPr>
  </w:style>
  <w:style w:type="character" w:customStyle="1" w:styleId="60">
    <w:name w:val="标题 6 字符"/>
    <w:link w:val="6"/>
    <w:rPr>
      <w:rFonts w:ascii="宋体" w:eastAsia="宋体" w:cs="宋体"/>
      <w:color w:val="000000"/>
      <w:sz w:val="24"/>
      <w:lang w:val="en-US" w:eastAsia="zh-CN" w:bidi="ar-SA"/>
    </w:rPr>
  </w:style>
  <w:style w:type="character" w:customStyle="1" w:styleId="70">
    <w:name w:val="标题 7 字符"/>
    <w:link w:val="7"/>
    <w:rPr>
      <w:rFonts w:ascii="宋体" w:eastAsia="宋体"/>
      <w:sz w:val="24"/>
      <w:lang w:val="en-US" w:eastAsia="zh-CN" w:bidi="ar-SA"/>
    </w:rPr>
  </w:style>
  <w:style w:type="character" w:customStyle="1" w:styleId="80">
    <w:name w:val="标题 8 字符"/>
    <w:link w:val="8"/>
    <w:rPr>
      <w:rFonts w:ascii="宋体" w:eastAsia="宋体"/>
      <w:sz w:val="24"/>
      <w:lang w:val="en-US" w:eastAsia="zh-CN" w:bidi="ar-SA"/>
    </w:rPr>
  </w:style>
  <w:style w:type="character" w:customStyle="1" w:styleId="90">
    <w:name w:val="标题 9 字符"/>
    <w:link w:val="9"/>
    <w:rPr>
      <w:rFonts w:ascii="宋体" w:eastAsia="宋体"/>
      <w:sz w:val="24"/>
      <w:lang w:val="en-US" w:eastAsia="zh-CN" w:bidi="ar-SA"/>
    </w:rPr>
  </w:style>
  <w:style w:type="character" w:styleId="af3">
    <w:name w:val="Hyperlink"/>
    <w:uiPriority w:val="99"/>
    <w:rPr>
      <w:color w:val="0000FF"/>
      <w:u w:val="single"/>
    </w:rPr>
  </w:style>
  <w:style w:type="character" w:styleId="af4">
    <w:name w:val="footnote reference"/>
    <w:semiHidden/>
    <w:rPr>
      <w:vertAlign w:val="superscript"/>
    </w:rPr>
  </w:style>
  <w:style w:type="character" w:styleId="af5">
    <w:name w:val="annotation reference"/>
    <w:unhideWhenUsed/>
    <w:rPr>
      <w:sz w:val="21"/>
      <w:szCs w:val="21"/>
    </w:rPr>
  </w:style>
  <w:style w:type="character" w:styleId="af6">
    <w:name w:val="page number"/>
    <w:basedOn w:val="af0"/>
  </w:style>
  <w:style w:type="character" w:customStyle="1" w:styleId="af7">
    <w:name w:val="脚注文本 字符"/>
    <w:link w:val="af8"/>
    <w:rPr>
      <w:rFonts w:eastAsia="宋体"/>
      <w:kern w:val="2"/>
      <w:sz w:val="18"/>
      <w:szCs w:val="18"/>
      <w:lang w:val="en-US" w:eastAsia="zh-CN" w:bidi="ar-SA"/>
    </w:rPr>
  </w:style>
  <w:style w:type="paragraph" w:styleId="af8">
    <w:name w:val="footnote text"/>
    <w:basedOn w:val="ae"/>
    <w:link w:val="af7"/>
    <w:unhideWhenUsed/>
    <w:pPr>
      <w:snapToGrid w:val="0"/>
      <w:jc w:val="left"/>
    </w:pPr>
    <w:rPr>
      <w:sz w:val="18"/>
      <w:szCs w:val="18"/>
    </w:rPr>
  </w:style>
  <w:style w:type="character" w:customStyle="1" w:styleId="af9">
    <w:name w:val="批注文字 字符"/>
    <w:link w:val="afa"/>
    <w:semiHidden/>
    <w:rPr>
      <w:rFonts w:eastAsia="宋体"/>
      <w:szCs w:val="24"/>
      <w:lang w:bidi="ar-SA"/>
    </w:rPr>
  </w:style>
  <w:style w:type="paragraph" w:styleId="afa">
    <w:name w:val="annotation text"/>
    <w:basedOn w:val="ae"/>
    <w:link w:val="af9"/>
    <w:unhideWhenUsed/>
    <w:pPr>
      <w:jc w:val="left"/>
    </w:pPr>
    <w:rPr>
      <w:kern w:val="0"/>
      <w:sz w:val="20"/>
      <w:szCs w:val="24"/>
      <w:lang w:val="x-none" w:eastAsia="x-none"/>
    </w:rPr>
  </w:style>
  <w:style w:type="character" w:customStyle="1" w:styleId="afb">
    <w:name w:val="页眉 字符"/>
    <w:link w:val="afc"/>
    <w:uiPriority w:val="99"/>
    <w:semiHidden/>
    <w:rPr>
      <w:rFonts w:eastAsia="宋体"/>
      <w:sz w:val="18"/>
      <w:szCs w:val="18"/>
      <w:lang w:bidi="ar-SA"/>
    </w:rPr>
  </w:style>
  <w:style w:type="paragraph" w:styleId="afc">
    <w:name w:val="header"/>
    <w:basedOn w:val="ae"/>
    <w:link w:val="afb"/>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afd">
    <w:name w:val="页脚 字符"/>
    <w:link w:val="afe"/>
    <w:uiPriority w:val="99"/>
    <w:semiHidden/>
    <w:rPr>
      <w:rFonts w:eastAsia="宋体"/>
      <w:sz w:val="18"/>
      <w:szCs w:val="18"/>
      <w:lang w:bidi="ar-SA"/>
    </w:rPr>
  </w:style>
  <w:style w:type="paragraph" w:styleId="afe">
    <w:name w:val="footer"/>
    <w:basedOn w:val="ae"/>
    <w:link w:val="afd"/>
    <w:uiPriority w:val="99"/>
    <w:unhideWhenUsed/>
    <w:pPr>
      <w:tabs>
        <w:tab w:val="center" w:pos="4153"/>
        <w:tab w:val="right" w:pos="8306"/>
      </w:tabs>
      <w:snapToGrid w:val="0"/>
      <w:jc w:val="left"/>
    </w:pPr>
    <w:rPr>
      <w:kern w:val="0"/>
      <w:sz w:val="18"/>
      <w:szCs w:val="18"/>
      <w:lang w:val="x-none" w:eastAsia="x-none"/>
    </w:rPr>
  </w:style>
  <w:style w:type="character" w:customStyle="1" w:styleId="aff">
    <w:name w:val="正文文本 字符"/>
    <w:link w:val="aff0"/>
    <w:rPr>
      <w:rFonts w:eastAsia="宋体"/>
      <w:lang w:bidi="ar-SA"/>
    </w:rPr>
  </w:style>
  <w:style w:type="paragraph" w:styleId="aff0">
    <w:name w:val="Body Text"/>
    <w:basedOn w:val="ae"/>
    <w:link w:val="aff"/>
    <w:unhideWhenUsed/>
    <w:pPr>
      <w:spacing w:after="120"/>
    </w:pPr>
    <w:rPr>
      <w:kern w:val="0"/>
      <w:sz w:val="20"/>
      <w:lang w:val="x-none" w:eastAsia="x-none"/>
    </w:rPr>
  </w:style>
  <w:style w:type="character" w:customStyle="1" w:styleId="aff1">
    <w:name w:val="正文文本缩进 字符"/>
    <w:link w:val="aff2"/>
    <w:rPr>
      <w:rFonts w:eastAsia="宋体"/>
      <w:kern w:val="2"/>
      <w:sz w:val="24"/>
      <w:lang w:val="en-US" w:eastAsia="zh-CN" w:bidi="ar-SA"/>
    </w:rPr>
  </w:style>
  <w:style w:type="paragraph" w:styleId="aff2">
    <w:name w:val="Body Text Indent"/>
    <w:basedOn w:val="ae"/>
    <w:link w:val="aff1"/>
    <w:unhideWhenUsed/>
    <w:pPr>
      <w:ind w:firstLine="540"/>
    </w:pPr>
    <w:rPr>
      <w:sz w:val="24"/>
    </w:rPr>
  </w:style>
  <w:style w:type="character" w:customStyle="1" w:styleId="aff3">
    <w:name w:val="日期 字符"/>
    <w:link w:val="aff4"/>
    <w:rPr>
      <w:rFonts w:ascii="宋体" w:eastAsia="宋体"/>
      <w:sz w:val="24"/>
      <w:lang w:bidi="ar-SA"/>
    </w:rPr>
  </w:style>
  <w:style w:type="paragraph" w:styleId="aff4">
    <w:name w:val="Date"/>
    <w:basedOn w:val="ae"/>
    <w:next w:val="ae"/>
    <w:link w:val="aff3"/>
    <w:unhideWhenUsed/>
    <w:rPr>
      <w:rFonts w:ascii="宋体"/>
      <w:kern w:val="0"/>
      <w:sz w:val="24"/>
      <w:lang w:val="x-none" w:eastAsia="x-none"/>
    </w:rPr>
  </w:style>
  <w:style w:type="character" w:customStyle="1" w:styleId="22">
    <w:name w:val="正文文本 2 字符"/>
    <w:link w:val="2"/>
    <w:rPr>
      <w:rFonts w:eastAsia="宋体"/>
      <w:szCs w:val="24"/>
      <w:lang w:bidi="ar-SA"/>
    </w:rPr>
  </w:style>
  <w:style w:type="paragraph" w:styleId="2">
    <w:name w:val="Body Text 2"/>
    <w:basedOn w:val="ae"/>
    <w:link w:val="22"/>
    <w:unhideWhenUsed/>
    <w:pPr>
      <w:numPr>
        <w:numId w:val="4"/>
      </w:numPr>
      <w:spacing w:after="120" w:line="480" w:lineRule="auto"/>
    </w:pPr>
    <w:rPr>
      <w:kern w:val="0"/>
      <w:sz w:val="20"/>
      <w:szCs w:val="24"/>
      <w:lang w:val="x-none" w:eastAsia="x-none"/>
    </w:rPr>
  </w:style>
  <w:style w:type="character" w:customStyle="1" w:styleId="32">
    <w:name w:val="正文文本 3 字符"/>
    <w:link w:val="3"/>
    <w:rPr>
      <w:rFonts w:eastAsia="宋体"/>
      <w:lang w:bidi="ar-SA"/>
    </w:rPr>
  </w:style>
  <w:style w:type="paragraph" w:styleId="3">
    <w:name w:val="Body Text 3"/>
    <w:basedOn w:val="ae"/>
    <w:link w:val="32"/>
    <w:unhideWhenUsed/>
    <w:pPr>
      <w:numPr>
        <w:ilvl w:val="1"/>
        <w:numId w:val="4"/>
      </w:numPr>
      <w:jc w:val="left"/>
    </w:pPr>
    <w:rPr>
      <w:kern w:val="0"/>
      <w:sz w:val="20"/>
      <w:lang w:val="x-none" w:eastAsia="x-none"/>
    </w:rPr>
  </w:style>
  <w:style w:type="character" w:customStyle="1" w:styleId="23">
    <w:name w:val="正文文本缩进 2 字符"/>
    <w:link w:val="24"/>
    <w:rPr>
      <w:rFonts w:eastAsia="宋体"/>
      <w:sz w:val="24"/>
      <w:lang w:bidi="ar-SA"/>
    </w:rPr>
  </w:style>
  <w:style w:type="paragraph" w:styleId="24">
    <w:name w:val="Body Text Indent 2"/>
    <w:basedOn w:val="ae"/>
    <w:link w:val="23"/>
    <w:unhideWhenUsed/>
    <w:pPr>
      <w:tabs>
        <w:tab w:val="left" w:pos="3885"/>
      </w:tabs>
      <w:ind w:firstLine="480"/>
    </w:pPr>
    <w:rPr>
      <w:kern w:val="0"/>
      <w:sz w:val="24"/>
      <w:lang w:val="x-none" w:eastAsia="x-none"/>
    </w:rPr>
  </w:style>
  <w:style w:type="character" w:customStyle="1" w:styleId="33">
    <w:name w:val="正文文本缩进 3 字符"/>
    <w:link w:val="34"/>
    <w:rPr>
      <w:rFonts w:eastAsia="宋体"/>
      <w:kern w:val="2"/>
      <w:sz w:val="16"/>
      <w:szCs w:val="16"/>
      <w:lang w:val="en-US" w:eastAsia="zh-CN" w:bidi="ar-SA"/>
    </w:rPr>
  </w:style>
  <w:style w:type="paragraph" w:styleId="34">
    <w:name w:val="Body Text Indent 3"/>
    <w:basedOn w:val="ae"/>
    <w:link w:val="33"/>
    <w:unhideWhenUsed/>
    <w:pPr>
      <w:spacing w:after="120"/>
      <w:ind w:leftChars="200" w:left="420"/>
    </w:pPr>
    <w:rPr>
      <w:sz w:val="16"/>
      <w:szCs w:val="16"/>
    </w:rPr>
  </w:style>
  <w:style w:type="character" w:customStyle="1" w:styleId="11">
    <w:name w:val="纯文本 字符1"/>
    <w:link w:val="aff5"/>
    <w:rPr>
      <w:rFonts w:ascii="宋体" w:eastAsia="宋体" w:hAnsi="Courier New"/>
      <w:lang w:bidi="ar-SA"/>
    </w:rPr>
  </w:style>
  <w:style w:type="paragraph" w:styleId="aff5">
    <w:name w:val="Plain Text"/>
    <w:basedOn w:val="ae"/>
    <w:link w:val="11"/>
    <w:unhideWhenUsed/>
    <w:rPr>
      <w:rFonts w:ascii="宋体" w:hAnsi="Courier New"/>
      <w:kern w:val="0"/>
      <w:sz w:val="20"/>
      <w:lang w:val="x-none" w:eastAsia="x-none"/>
    </w:rPr>
  </w:style>
  <w:style w:type="character" w:customStyle="1" w:styleId="aff6">
    <w:name w:val="批注主题 字符"/>
    <w:link w:val="aff7"/>
    <w:rPr>
      <w:rFonts w:eastAsia="宋体"/>
      <w:b/>
      <w:bCs/>
      <w:szCs w:val="24"/>
      <w:lang w:bidi="ar-SA"/>
    </w:rPr>
  </w:style>
  <w:style w:type="paragraph" w:styleId="aff7">
    <w:name w:val="annotation subject"/>
    <w:basedOn w:val="afa"/>
    <w:next w:val="afa"/>
    <w:link w:val="aff6"/>
    <w:unhideWhenUsed/>
    <w:rPr>
      <w:b/>
      <w:bCs/>
    </w:rPr>
  </w:style>
  <w:style w:type="character" w:customStyle="1" w:styleId="aff8">
    <w:name w:val="批注框文本 字符"/>
    <w:link w:val="aff9"/>
    <w:uiPriority w:val="99"/>
    <w:rPr>
      <w:rFonts w:eastAsia="宋体"/>
      <w:sz w:val="18"/>
      <w:szCs w:val="18"/>
      <w:lang w:bidi="ar-SA"/>
    </w:rPr>
  </w:style>
  <w:style w:type="paragraph" w:styleId="aff9">
    <w:name w:val="Balloon Text"/>
    <w:basedOn w:val="ae"/>
    <w:link w:val="aff8"/>
    <w:uiPriority w:val="99"/>
    <w:unhideWhenUsed/>
    <w:rPr>
      <w:kern w:val="0"/>
      <w:sz w:val="18"/>
      <w:szCs w:val="18"/>
      <w:lang w:val="x-none" w:eastAsia="x-none"/>
    </w:rPr>
  </w:style>
  <w:style w:type="character" w:customStyle="1" w:styleId="Char">
    <w:name w:val="段 Char"/>
    <w:link w:val="affa"/>
    <w:locked/>
    <w:rPr>
      <w:rFonts w:ascii="宋体" w:eastAsia="Times New Roman" w:hAnsi="宋体"/>
      <w:kern w:val="2"/>
      <w:sz w:val="21"/>
      <w:szCs w:val="22"/>
      <w:lang w:val="en-US" w:eastAsia="zh-CN" w:bidi="ar-SA"/>
    </w:rPr>
  </w:style>
  <w:style w:type="paragraph" w:customStyle="1" w:styleId="affa">
    <w:name w:val="段"/>
    <w:link w:val="Char"/>
    <w:pPr>
      <w:autoSpaceDE w:val="0"/>
      <w:autoSpaceDN w:val="0"/>
      <w:ind w:firstLineChars="200" w:firstLine="200"/>
      <w:jc w:val="both"/>
    </w:pPr>
    <w:rPr>
      <w:rFonts w:ascii="宋体" w:eastAsia="Times New Roman" w:hAnsi="宋体"/>
      <w:kern w:val="2"/>
      <w:sz w:val="21"/>
      <w:szCs w:val="22"/>
    </w:rPr>
  </w:style>
  <w:style w:type="character" w:customStyle="1" w:styleId="Char0">
    <w:name w:val="章标题 Char"/>
    <w:link w:val="ab"/>
    <w:rPr>
      <w:rFonts w:ascii="黑体" w:eastAsia="黑体"/>
      <w:sz w:val="21"/>
      <w:lang w:val="en-US" w:eastAsia="zh-CN" w:bidi="ar-SA"/>
    </w:rPr>
  </w:style>
  <w:style w:type="paragraph" w:customStyle="1" w:styleId="ab">
    <w:name w:val="章标题"/>
    <w:next w:val="ae"/>
    <w:link w:val="Char0"/>
    <w:pPr>
      <w:numPr>
        <w:ilvl w:val="3"/>
        <w:numId w:val="4"/>
      </w:numPr>
      <w:spacing w:beforeLines="50" w:afterLines="50"/>
      <w:jc w:val="both"/>
      <w:outlineLvl w:val="1"/>
    </w:pPr>
    <w:rPr>
      <w:rFonts w:ascii="黑体" w:eastAsia="黑体"/>
      <w:sz w:val="21"/>
    </w:rPr>
  </w:style>
  <w:style w:type="character" w:customStyle="1" w:styleId="highlight1">
    <w:name w:val="highlight1"/>
    <w:rPr>
      <w:shd w:val="clear" w:color="auto" w:fill="D6EBF9"/>
    </w:rPr>
  </w:style>
  <w:style w:type="character" w:customStyle="1" w:styleId="1Char">
    <w:name w:val="样式 附录一级条标题 + 四号1 Char"/>
    <w:rPr>
      <w:rFonts w:ascii="黑体" w:eastAsia="黑体" w:hint="eastAsia"/>
      <w:kern w:val="21"/>
      <w:sz w:val="21"/>
      <w:lang w:val="en-US" w:eastAsia="zh-CN" w:bidi="ar-SA"/>
    </w:rPr>
  </w:style>
  <w:style w:type="character" w:customStyle="1" w:styleId="affb">
    <w:name w:val="文档结构图 字符"/>
    <w:link w:val="affc"/>
    <w:rPr>
      <w:rFonts w:ascii="宋体"/>
      <w:kern w:val="2"/>
      <w:sz w:val="18"/>
      <w:szCs w:val="18"/>
    </w:rPr>
  </w:style>
  <w:style w:type="paragraph" w:styleId="affc">
    <w:name w:val="Document Map"/>
    <w:basedOn w:val="ae"/>
    <w:link w:val="affb"/>
    <w:rPr>
      <w:rFonts w:ascii="宋体"/>
      <w:sz w:val="18"/>
      <w:szCs w:val="18"/>
      <w:lang w:val="x-none" w:eastAsia="x-none"/>
    </w:rPr>
  </w:style>
  <w:style w:type="paragraph" w:styleId="51">
    <w:name w:val="toc 5"/>
    <w:basedOn w:val="ae"/>
    <w:next w:val="ae"/>
    <w:uiPriority w:val="39"/>
    <w:pPr>
      <w:ind w:left="840"/>
      <w:jc w:val="left"/>
    </w:pPr>
    <w:rPr>
      <w:rFonts w:ascii="Calibri" w:hAnsi="Calibri" w:cs="Calibri"/>
      <w:sz w:val="18"/>
      <w:szCs w:val="18"/>
    </w:rPr>
  </w:style>
  <w:style w:type="paragraph" w:styleId="61">
    <w:name w:val="toc 6"/>
    <w:basedOn w:val="ae"/>
    <w:next w:val="ae"/>
    <w:semiHidden/>
    <w:pPr>
      <w:ind w:left="1050"/>
      <w:jc w:val="left"/>
    </w:pPr>
    <w:rPr>
      <w:rFonts w:ascii="Calibri" w:hAnsi="Calibri" w:cs="Calibri"/>
      <w:sz w:val="18"/>
      <w:szCs w:val="18"/>
    </w:rPr>
  </w:style>
  <w:style w:type="paragraph" w:styleId="12">
    <w:name w:val="toc 1"/>
    <w:basedOn w:val="ae"/>
    <w:next w:val="ae"/>
    <w:uiPriority w:val="39"/>
    <w:unhideWhenUsed/>
    <w:pPr>
      <w:spacing w:before="120" w:after="120"/>
      <w:jc w:val="left"/>
    </w:pPr>
    <w:rPr>
      <w:rFonts w:ascii="Calibri" w:hAnsi="Calibri" w:cs="Calibri"/>
      <w:b/>
      <w:bCs/>
      <w:caps/>
      <w:sz w:val="20"/>
    </w:rPr>
  </w:style>
  <w:style w:type="paragraph" w:styleId="35">
    <w:name w:val="toc 3"/>
    <w:basedOn w:val="ae"/>
    <w:next w:val="ae"/>
    <w:semiHidden/>
    <w:pPr>
      <w:ind w:left="420"/>
      <w:jc w:val="left"/>
    </w:pPr>
    <w:rPr>
      <w:rFonts w:ascii="Calibri" w:hAnsi="Calibri" w:cs="Calibri"/>
      <w:i/>
      <w:iCs/>
      <w:sz w:val="20"/>
    </w:rPr>
  </w:style>
  <w:style w:type="paragraph" w:styleId="71">
    <w:name w:val="toc 7"/>
    <w:basedOn w:val="ae"/>
    <w:next w:val="ae"/>
    <w:semiHidden/>
    <w:pPr>
      <w:ind w:left="1260"/>
      <w:jc w:val="left"/>
    </w:pPr>
    <w:rPr>
      <w:rFonts w:ascii="Calibri" w:hAnsi="Calibri" w:cs="Calibri"/>
      <w:sz w:val="18"/>
      <w:szCs w:val="18"/>
    </w:rPr>
  </w:style>
  <w:style w:type="paragraph" w:styleId="41">
    <w:name w:val="toc 4"/>
    <w:basedOn w:val="ae"/>
    <w:next w:val="ae"/>
    <w:semiHidden/>
    <w:pPr>
      <w:ind w:left="630"/>
      <w:jc w:val="left"/>
    </w:pPr>
    <w:rPr>
      <w:rFonts w:ascii="Calibri" w:hAnsi="Calibri" w:cs="Calibri"/>
      <w:sz w:val="18"/>
      <w:szCs w:val="18"/>
    </w:rPr>
  </w:style>
  <w:style w:type="paragraph" w:styleId="25">
    <w:name w:val="toc 2"/>
    <w:basedOn w:val="ae"/>
    <w:next w:val="ae"/>
    <w:uiPriority w:val="39"/>
    <w:pPr>
      <w:ind w:left="210"/>
      <w:jc w:val="left"/>
    </w:pPr>
    <w:rPr>
      <w:rFonts w:ascii="Calibri" w:hAnsi="Calibri" w:cs="Calibri"/>
      <w:smallCaps/>
      <w:sz w:val="20"/>
    </w:rPr>
  </w:style>
  <w:style w:type="paragraph" w:styleId="81">
    <w:name w:val="toc 8"/>
    <w:basedOn w:val="ae"/>
    <w:next w:val="ae"/>
    <w:semiHidden/>
    <w:pPr>
      <w:ind w:left="1470"/>
      <w:jc w:val="left"/>
    </w:pPr>
    <w:rPr>
      <w:rFonts w:ascii="Calibri" w:hAnsi="Calibri" w:cs="Calibri"/>
      <w:sz w:val="18"/>
      <w:szCs w:val="18"/>
    </w:rPr>
  </w:style>
  <w:style w:type="paragraph" w:styleId="91">
    <w:name w:val="toc 9"/>
    <w:basedOn w:val="ae"/>
    <w:next w:val="ae"/>
    <w:semiHidden/>
    <w:pPr>
      <w:ind w:left="1680"/>
      <w:jc w:val="left"/>
    </w:pPr>
    <w:rPr>
      <w:rFonts w:ascii="Calibri" w:hAnsi="Calibri" w:cs="Calibri"/>
      <w:sz w:val="18"/>
      <w:szCs w:val="18"/>
    </w:rPr>
  </w:style>
  <w:style w:type="paragraph" w:styleId="affd">
    <w:name w:val="table of figures"/>
    <w:basedOn w:val="ae"/>
    <w:next w:val="ae"/>
    <w:semiHidden/>
    <w:pPr>
      <w:ind w:left="420" w:hanging="420"/>
      <w:jc w:val="left"/>
    </w:pPr>
    <w:rPr>
      <w:smallCaps/>
      <w:sz w:val="20"/>
    </w:rPr>
  </w:style>
  <w:style w:type="paragraph" w:customStyle="1" w:styleId="affe">
    <w:name w:val="条文脚注"/>
    <w:basedOn w:val="af8"/>
    <w:pPr>
      <w:ind w:leftChars="200" w:left="780" w:hangingChars="200" w:hanging="360"/>
      <w:jc w:val="both"/>
    </w:pPr>
    <w:rPr>
      <w:rFonts w:ascii="宋体"/>
    </w:rPr>
  </w:style>
  <w:style w:type="paragraph" w:customStyle="1" w:styleId="afff">
    <w:name w:val="二级条标题"/>
    <w:basedOn w:val="afff0"/>
    <w:next w:val="ae"/>
    <w:pPr>
      <w:ind w:left="0"/>
      <w:outlineLvl w:val="3"/>
    </w:pPr>
  </w:style>
  <w:style w:type="paragraph" w:customStyle="1" w:styleId="afff0">
    <w:name w:val="一级条标题"/>
    <w:basedOn w:val="ab"/>
    <w:next w:val="ae"/>
    <w:pPr>
      <w:numPr>
        <w:ilvl w:val="0"/>
        <w:numId w:val="0"/>
      </w:numPr>
      <w:spacing w:beforeLines="0" w:afterLines="0"/>
      <w:ind w:left="360"/>
      <w:outlineLvl w:val="2"/>
    </w:pPr>
  </w:style>
  <w:style w:type="paragraph" w:customStyle="1" w:styleId="CharChar1CharCharCharCharCharCharChar">
    <w:name w:val="Char Char1 Char Char Char Char Char Char Char"/>
    <w:basedOn w:val="ae"/>
    <w:pPr>
      <w:widowControl/>
      <w:spacing w:after="160" w:line="240" w:lineRule="exact"/>
      <w:jc w:val="left"/>
    </w:pPr>
    <w:rPr>
      <w:rFonts w:ascii="Tahoma" w:eastAsia="Times New Roman" w:hAnsi="Tahoma" w:cs="Tahoma"/>
      <w:kern w:val="0"/>
      <w:sz w:val="20"/>
      <w:lang w:eastAsia="en-US"/>
    </w:rPr>
  </w:style>
  <w:style w:type="paragraph" w:customStyle="1" w:styleId="afff1">
    <w:name w:val="三级条标题"/>
    <w:basedOn w:val="afff"/>
    <w:next w:val="ae"/>
    <w:pPr>
      <w:numPr>
        <w:ilvl w:val="2"/>
      </w:numPr>
      <w:outlineLvl w:val="4"/>
    </w:pPr>
  </w:style>
  <w:style w:type="paragraph" w:customStyle="1" w:styleId="tgt1">
    <w:name w:val="tgt1"/>
    <w:basedOn w:val="ae"/>
    <w:pPr>
      <w:widowControl/>
      <w:spacing w:after="150"/>
      <w:jc w:val="left"/>
    </w:pPr>
    <w:rPr>
      <w:rFonts w:ascii="宋体" w:hAnsi="宋体" w:cs="宋体"/>
      <w:kern w:val="0"/>
      <w:sz w:val="24"/>
      <w:szCs w:val="24"/>
    </w:rPr>
  </w:style>
  <w:style w:type="paragraph" w:customStyle="1" w:styleId="a3">
    <w:name w:val="附录一级条标题"/>
    <w:basedOn w:val="a6"/>
    <w:next w:val="affa"/>
    <w:pPr>
      <w:numPr>
        <w:ilvl w:val="0"/>
      </w:numPr>
      <w:autoSpaceDN w:val="0"/>
      <w:spacing w:beforeLines="0" w:afterLines="0"/>
      <w:ind w:left="735" w:firstLine="0"/>
      <w:outlineLvl w:val="2"/>
    </w:pPr>
  </w:style>
  <w:style w:type="paragraph" w:customStyle="1" w:styleId="a6">
    <w:name w:val="附录章标题"/>
    <w:next w:val="affa"/>
    <w:pPr>
      <w:numPr>
        <w:ilvl w:val="3"/>
        <w:numId w:val="6"/>
      </w:numPr>
      <w:wordWrap w:val="0"/>
      <w:overflowPunct w:val="0"/>
      <w:autoSpaceDE w:val="0"/>
      <w:spacing w:beforeLines="50" w:afterLines="50"/>
      <w:jc w:val="both"/>
      <w:outlineLvl w:val="1"/>
    </w:pPr>
    <w:rPr>
      <w:rFonts w:ascii="黑体" w:eastAsia="黑体"/>
      <w:kern w:val="21"/>
      <w:sz w:val="21"/>
    </w:rPr>
  </w:style>
  <w:style w:type="paragraph" w:customStyle="1" w:styleId="afff2">
    <w:name w:val="五级条标题"/>
    <w:basedOn w:val="afff3"/>
    <w:next w:val="ae"/>
    <w:pPr>
      <w:numPr>
        <w:ilvl w:val="4"/>
      </w:numPr>
      <w:outlineLvl w:val="6"/>
    </w:pPr>
  </w:style>
  <w:style w:type="paragraph" w:customStyle="1" w:styleId="afff3">
    <w:name w:val="四级条标题"/>
    <w:basedOn w:val="afff1"/>
    <w:next w:val="ae"/>
    <w:pPr>
      <w:numPr>
        <w:ilvl w:val="3"/>
      </w:numPr>
      <w:outlineLvl w:val="5"/>
    </w:pPr>
  </w:style>
  <w:style w:type="paragraph" w:customStyle="1" w:styleId="aa">
    <w:name w:val="前言、引言标题"/>
    <w:next w:val="ae"/>
    <w:pPr>
      <w:numPr>
        <w:ilvl w:val="2"/>
        <w:numId w:val="4"/>
      </w:numPr>
      <w:shd w:val="clear" w:color="auto" w:fill="FFFFFF"/>
      <w:spacing w:before="640" w:after="560"/>
      <w:jc w:val="center"/>
      <w:outlineLvl w:val="0"/>
    </w:pPr>
    <w:rPr>
      <w:rFonts w:ascii="黑体" w:eastAsia="黑体"/>
      <w:sz w:val="32"/>
    </w:rPr>
  </w:style>
  <w:style w:type="paragraph" w:customStyle="1" w:styleId="a2">
    <w:name w:val="字母编号列项（一级）"/>
    <w:pPr>
      <w:numPr>
        <w:numId w:val="7"/>
      </w:numPr>
      <w:ind w:leftChars="200" w:left="840" w:hangingChars="200" w:hanging="420"/>
      <w:jc w:val="both"/>
    </w:pPr>
    <w:rPr>
      <w:rFonts w:ascii="宋体"/>
      <w:sz w:val="21"/>
    </w:rPr>
  </w:style>
  <w:style w:type="paragraph" w:customStyle="1" w:styleId="a4">
    <w:name w:val="附录二级条标题"/>
    <w:basedOn w:val="a3"/>
    <w:next w:val="affa"/>
    <w:pPr>
      <w:numPr>
        <w:ilvl w:val="1"/>
      </w:numPr>
      <w:outlineLvl w:val="3"/>
    </w:pPr>
  </w:style>
  <w:style w:type="paragraph" w:customStyle="1" w:styleId="a5">
    <w:name w:val="附录三级条标题"/>
    <w:basedOn w:val="a4"/>
    <w:next w:val="affa"/>
    <w:pPr>
      <w:numPr>
        <w:ilvl w:val="2"/>
      </w:numPr>
      <w:ind w:left="0"/>
      <w:outlineLvl w:val="4"/>
    </w:pPr>
  </w:style>
  <w:style w:type="paragraph" w:customStyle="1" w:styleId="a8">
    <w:name w:val="正文表标题"/>
    <w:next w:val="affa"/>
    <w:pPr>
      <w:numPr>
        <w:ilvl w:val="5"/>
        <w:numId w:val="6"/>
      </w:numPr>
      <w:jc w:val="center"/>
    </w:pPr>
    <w:rPr>
      <w:rFonts w:ascii="黑体" w:eastAsia="黑体"/>
      <w:sz w:val="21"/>
    </w:rPr>
  </w:style>
  <w:style w:type="paragraph" w:customStyle="1" w:styleId="ad">
    <w:name w:val="附录标识"/>
    <w:basedOn w:val="aa"/>
    <w:pPr>
      <w:numPr>
        <w:ilvl w:val="6"/>
      </w:numPr>
      <w:tabs>
        <w:tab w:val="left" w:pos="6405"/>
      </w:tabs>
      <w:spacing w:after="200"/>
      <w:ind w:firstLine="288"/>
    </w:pPr>
    <w:rPr>
      <w:rFonts w:ascii="宋体"/>
      <w:sz w:val="28"/>
    </w:rPr>
  </w:style>
  <w:style w:type="paragraph" w:customStyle="1" w:styleId="ac">
    <w:name w:val="注："/>
    <w:next w:val="affa"/>
    <w:pPr>
      <w:widowControl w:val="0"/>
      <w:numPr>
        <w:ilvl w:val="5"/>
        <w:numId w:val="4"/>
      </w:numPr>
      <w:tabs>
        <w:tab w:val="left" w:pos="1140"/>
      </w:tabs>
      <w:autoSpaceDE w:val="0"/>
      <w:autoSpaceDN w:val="0"/>
      <w:ind w:left="840" w:hanging="420"/>
      <w:jc w:val="both"/>
    </w:pPr>
    <w:rPr>
      <w:rFonts w:ascii="宋体"/>
      <w:sz w:val="18"/>
    </w:rPr>
  </w:style>
  <w:style w:type="paragraph" w:customStyle="1" w:styleId="a">
    <w:name w:val="附录表标题"/>
    <w:next w:val="affa"/>
    <w:pPr>
      <w:numPr>
        <w:ilvl w:val="2"/>
        <w:numId w:val="8"/>
      </w:numPr>
      <w:jc w:val="center"/>
    </w:pPr>
    <w:rPr>
      <w:rFonts w:ascii="黑体" w:eastAsia="黑体"/>
      <w:kern w:val="21"/>
      <w:sz w:val="21"/>
    </w:rPr>
  </w:style>
  <w:style w:type="paragraph" w:customStyle="1" w:styleId="afff4">
    <w:name w:val="附录四级条标题"/>
    <w:basedOn w:val="a5"/>
    <w:next w:val="affa"/>
    <w:pPr>
      <w:numPr>
        <w:ilvl w:val="0"/>
        <w:numId w:val="0"/>
      </w:numPr>
      <w:outlineLvl w:val="5"/>
    </w:pPr>
  </w:style>
  <w:style w:type="paragraph" w:customStyle="1" w:styleId="a9">
    <w:name w:val="一级无标题条"/>
    <w:basedOn w:val="ae"/>
    <w:pPr>
      <w:numPr>
        <w:ilvl w:val="6"/>
        <w:numId w:val="6"/>
      </w:numPr>
    </w:pPr>
    <w:rPr>
      <w:szCs w:val="24"/>
    </w:rPr>
  </w:style>
  <w:style w:type="paragraph" w:customStyle="1" w:styleId="a7">
    <w:name w:val="附录五级条标题"/>
    <w:basedOn w:val="afff4"/>
    <w:next w:val="affa"/>
    <w:pPr>
      <w:numPr>
        <w:ilvl w:val="4"/>
        <w:numId w:val="6"/>
      </w:numPr>
      <w:outlineLvl w:val="6"/>
    </w:pPr>
  </w:style>
  <w:style w:type="paragraph" w:customStyle="1" w:styleId="Default">
    <w:name w:val="Default"/>
    <w:pPr>
      <w:widowControl w:val="0"/>
      <w:autoSpaceDE w:val="0"/>
      <w:autoSpaceDN w:val="0"/>
      <w:adjustRightInd w:val="0"/>
    </w:pPr>
    <w:rPr>
      <w:rFonts w:ascii="仿宋_GB2312" w:eastAsia="仿宋_GB2312" w:cs="仿宋_GB2312"/>
      <w:color w:val="000000"/>
      <w:sz w:val="24"/>
      <w:szCs w:val="24"/>
    </w:rPr>
  </w:style>
  <w:style w:type="paragraph" w:customStyle="1" w:styleId="Char1">
    <w:name w:val="三级条标题 Char"/>
    <w:basedOn w:val="afff"/>
    <w:next w:val="affa"/>
    <w:pPr>
      <w:jc w:val="left"/>
      <w:outlineLvl w:val="4"/>
    </w:pPr>
    <w:rPr>
      <w:rFonts w:ascii="Times New Roman"/>
    </w:rPr>
  </w:style>
  <w:style w:type="paragraph" w:customStyle="1" w:styleId="afff5">
    <w:name w:val="实施日期"/>
    <w:basedOn w:val="ae"/>
    <w:pPr>
      <w:framePr w:w="4000" w:h="473" w:vSpace="180" w:wrap="around" w:hAnchor="margin" w:xAlign="right" w:y="13511" w:anchorLock="1"/>
      <w:widowControl/>
      <w:jc w:val="right"/>
    </w:pPr>
    <w:rPr>
      <w:rFonts w:eastAsia="黑体"/>
      <w:kern w:val="0"/>
      <w:sz w:val="28"/>
    </w:rPr>
  </w:style>
  <w:style w:type="paragraph" w:customStyle="1" w:styleId="afff6">
    <w:name w:val="图表脚注"/>
    <w:next w:val="affa"/>
    <w:pPr>
      <w:ind w:leftChars="200" w:left="300" w:hangingChars="100" w:hanging="100"/>
      <w:jc w:val="both"/>
    </w:pPr>
    <w:rPr>
      <w:rFonts w:ascii="宋体"/>
      <w:sz w:val="18"/>
    </w:rPr>
  </w:style>
  <w:style w:type="paragraph" w:customStyle="1" w:styleId="a0">
    <w:name w:val="附录图标题"/>
    <w:next w:val="affa"/>
    <w:pPr>
      <w:numPr>
        <w:numId w:val="9"/>
      </w:numPr>
      <w:tabs>
        <w:tab w:val="left" w:pos="360"/>
      </w:tabs>
      <w:jc w:val="center"/>
    </w:pPr>
    <w:rPr>
      <w:rFonts w:ascii="黑体" w:eastAsia="黑体"/>
      <w:sz w:val="21"/>
    </w:rPr>
  </w:style>
  <w:style w:type="paragraph" w:customStyle="1" w:styleId="a1">
    <w:name w:val="正文图标题"/>
    <w:next w:val="affa"/>
    <w:pPr>
      <w:numPr>
        <w:numId w:val="10"/>
      </w:numPr>
      <w:tabs>
        <w:tab w:val="left" w:pos="855"/>
      </w:tabs>
      <w:jc w:val="center"/>
    </w:pPr>
    <w:rPr>
      <w:rFonts w:ascii="黑体" w:eastAsia="黑体"/>
      <w:sz w:val="21"/>
    </w:rPr>
  </w:style>
  <w:style w:type="paragraph" w:customStyle="1" w:styleId="afff7">
    <w:name w:val="编号列项（三级）"/>
    <w:pPr>
      <w:ind w:leftChars="600" w:left="800" w:hangingChars="200" w:hanging="200"/>
    </w:pPr>
    <w:rPr>
      <w:rFonts w:ascii="宋体"/>
      <w:sz w:val="21"/>
    </w:rPr>
  </w:style>
  <w:style w:type="paragraph" w:customStyle="1" w:styleId="afff8">
    <w:name w:val="图体，表题，五号，宋体"/>
    <w:basedOn w:val="ae"/>
    <w:pPr>
      <w:spacing w:line="232" w:lineRule="atLeast"/>
      <w:ind w:left="396"/>
      <w:jc w:val="center"/>
    </w:pPr>
    <w:rPr>
      <w:rFonts w:ascii="黑体" w:eastAsia="黑体" w:cs="宋体"/>
      <w:kern w:val="0"/>
    </w:rPr>
  </w:style>
  <w:style w:type="paragraph" w:styleId="afff9">
    <w:name w:val="List Paragraph"/>
    <w:basedOn w:val="ae"/>
    <w:uiPriority w:val="34"/>
    <w:qFormat/>
    <w:pPr>
      <w:ind w:firstLineChars="200" w:firstLine="420"/>
    </w:pPr>
    <w:rPr>
      <w:szCs w:val="24"/>
    </w:rPr>
  </w:style>
  <w:style w:type="table" w:customStyle="1" w:styleId="26">
    <w:name w:val="网格型2"/>
    <w:basedOn w:val="af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纯文本 字符"/>
    <w:uiPriority w:val="99"/>
    <w:rsid w:val="00A707A9"/>
    <w:rPr>
      <w:rFonts w:ascii="宋体" w:hAnsi="Courier New" w:cs="Courier New"/>
      <w:kern w:val="2"/>
      <w:sz w:val="24"/>
      <w:szCs w:val="24"/>
    </w:rPr>
  </w:style>
  <w:style w:type="paragraph" w:customStyle="1" w:styleId="afffb">
    <w:name w:val="列项——（一级）"/>
    <w:basedOn w:val="ae"/>
    <w:rsid w:val="003707C5"/>
    <w:rPr>
      <w:rFonts w:ascii="宋体" w:hAnsi="宋体" w:cs="宋体"/>
      <w:kern w:val="0"/>
      <w:szCs w:val="21"/>
    </w:rPr>
  </w:style>
  <w:style w:type="character" w:customStyle="1" w:styleId="textbeob">
    <w:name w:val="text_b_eob"/>
    <w:basedOn w:val="af0"/>
    <w:rsid w:val="009051AB"/>
  </w:style>
  <w:style w:type="character" w:customStyle="1" w:styleId="Char2">
    <w:name w:val="正文文本缩进 Char"/>
    <w:rsid w:val="00E11C4E"/>
    <w:rPr>
      <w:rFonts w:eastAsia="宋体"/>
      <w:kern w:val="2"/>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89937">
      <w:bodyDiv w:val="1"/>
      <w:marLeft w:val="0"/>
      <w:marRight w:val="0"/>
      <w:marTop w:val="0"/>
      <w:marBottom w:val="0"/>
      <w:divBdr>
        <w:top w:val="none" w:sz="0" w:space="0" w:color="auto"/>
        <w:left w:val="none" w:sz="0" w:space="0" w:color="auto"/>
        <w:bottom w:val="none" w:sz="0" w:space="0" w:color="auto"/>
        <w:right w:val="none" w:sz="0" w:space="0" w:color="auto"/>
      </w:divBdr>
    </w:div>
    <w:div w:id="692730082">
      <w:bodyDiv w:val="1"/>
      <w:marLeft w:val="0"/>
      <w:marRight w:val="0"/>
      <w:marTop w:val="0"/>
      <w:marBottom w:val="0"/>
      <w:divBdr>
        <w:top w:val="none" w:sz="0" w:space="0" w:color="auto"/>
        <w:left w:val="none" w:sz="0" w:space="0" w:color="auto"/>
        <w:bottom w:val="none" w:sz="0" w:space="0" w:color="auto"/>
        <w:right w:val="none" w:sz="0" w:space="0" w:color="auto"/>
      </w:divBdr>
    </w:div>
    <w:div w:id="733938467">
      <w:bodyDiv w:val="1"/>
      <w:marLeft w:val="0"/>
      <w:marRight w:val="0"/>
      <w:marTop w:val="0"/>
      <w:marBottom w:val="0"/>
      <w:divBdr>
        <w:top w:val="none" w:sz="0" w:space="0" w:color="auto"/>
        <w:left w:val="none" w:sz="0" w:space="0" w:color="auto"/>
        <w:bottom w:val="none" w:sz="0" w:space="0" w:color="auto"/>
        <w:right w:val="none" w:sz="0" w:space="0" w:color="auto"/>
      </w:divBdr>
    </w:div>
    <w:div w:id="792405353">
      <w:bodyDiv w:val="1"/>
      <w:marLeft w:val="0"/>
      <w:marRight w:val="0"/>
      <w:marTop w:val="0"/>
      <w:marBottom w:val="0"/>
      <w:divBdr>
        <w:top w:val="none" w:sz="0" w:space="0" w:color="auto"/>
        <w:left w:val="none" w:sz="0" w:space="0" w:color="auto"/>
        <w:bottom w:val="none" w:sz="0" w:space="0" w:color="auto"/>
        <w:right w:val="none" w:sz="0" w:space="0" w:color="auto"/>
      </w:divBdr>
    </w:div>
    <w:div w:id="1329670035">
      <w:bodyDiv w:val="1"/>
      <w:marLeft w:val="0"/>
      <w:marRight w:val="0"/>
      <w:marTop w:val="0"/>
      <w:marBottom w:val="0"/>
      <w:divBdr>
        <w:top w:val="none" w:sz="0" w:space="0" w:color="auto"/>
        <w:left w:val="none" w:sz="0" w:space="0" w:color="auto"/>
        <w:bottom w:val="none" w:sz="0" w:space="0" w:color="auto"/>
        <w:right w:val="none" w:sz="0" w:space="0" w:color="auto"/>
      </w:divBdr>
    </w:div>
    <w:div w:id="1375814244">
      <w:bodyDiv w:val="1"/>
      <w:marLeft w:val="0"/>
      <w:marRight w:val="0"/>
      <w:marTop w:val="0"/>
      <w:marBottom w:val="0"/>
      <w:divBdr>
        <w:top w:val="none" w:sz="0" w:space="0" w:color="auto"/>
        <w:left w:val="none" w:sz="0" w:space="0" w:color="auto"/>
        <w:bottom w:val="none" w:sz="0" w:space="0" w:color="auto"/>
        <w:right w:val="none" w:sz="0" w:space="0" w:color="auto"/>
      </w:divBdr>
    </w:div>
    <w:div w:id="1409380371">
      <w:bodyDiv w:val="1"/>
      <w:marLeft w:val="0"/>
      <w:marRight w:val="0"/>
      <w:marTop w:val="0"/>
      <w:marBottom w:val="0"/>
      <w:divBdr>
        <w:top w:val="none" w:sz="0" w:space="0" w:color="auto"/>
        <w:left w:val="none" w:sz="0" w:space="0" w:color="auto"/>
        <w:bottom w:val="none" w:sz="0" w:space="0" w:color="auto"/>
        <w:right w:val="none" w:sz="0" w:space="0" w:color="auto"/>
      </w:divBdr>
    </w:div>
    <w:div w:id="1422028388">
      <w:bodyDiv w:val="1"/>
      <w:marLeft w:val="0"/>
      <w:marRight w:val="0"/>
      <w:marTop w:val="0"/>
      <w:marBottom w:val="0"/>
      <w:divBdr>
        <w:top w:val="none" w:sz="0" w:space="0" w:color="auto"/>
        <w:left w:val="none" w:sz="0" w:space="0" w:color="auto"/>
        <w:bottom w:val="none" w:sz="0" w:space="0" w:color="auto"/>
        <w:right w:val="none" w:sz="0" w:space="0" w:color="auto"/>
      </w:divBdr>
    </w:div>
    <w:div w:id="1496607132">
      <w:bodyDiv w:val="1"/>
      <w:marLeft w:val="0"/>
      <w:marRight w:val="0"/>
      <w:marTop w:val="0"/>
      <w:marBottom w:val="0"/>
      <w:divBdr>
        <w:top w:val="none" w:sz="0" w:space="0" w:color="auto"/>
        <w:left w:val="none" w:sz="0" w:space="0" w:color="auto"/>
        <w:bottom w:val="none" w:sz="0" w:space="0" w:color="auto"/>
        <w:right w:val="none" w:sz="0" w:space="0" w:color="auto"/>
      </w:divBdr>
    </w:div>
    <w:div w:id="1653294811">
      <w:bodyDiv w:val="1"/>
      <w:marLeft w:val="0"/>
      <w:marRight w:val="0"/>
      <w:marTop w:val="0"/>
      <w:marBottom w:val="0"/>
      <w:divBdr>
        <w:top w:val="none" w:sz="0" w:space="0" w:color="auto"/>
        <w:left w:val="none" w:sz="0" w:space="0" w:color="auto"/>
        <w:bottom w:val="none" w:sz="0" w:space="0" w:color="auto"/>
        <w:right w:val="none" w:sz="0" w:space="0" w:color="auto"/>
      </w:divBdr>
    </w:div>
    <w:div w:id="1974673514">
      <w:bodyDiv w:val="1"/>
      <w:marLeft w:val="0"/>
      <w:marRight w:val="0"/>
      <w:marTop w:val="0"/>
      <w:marBottom w:val="0"/>
      <w:divBdr>
        <w:top w:val="none" w:sz="0" w:space="0" w:color="auto"/>
        <w:left w:val="none" w:sz="0" w:space="0" w:color="auto"/>
        <w:bottom w:val="none" w:sz="0" w:space="0" w:color="auto"/>
        <w:right w:val="none" w:sz="0" w:space="0" w:color="auto"/>
      </w:divBdr>
    </w:div>
    <w:div w:id="1982727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5.wmf"/><Relationship Id="rId42" Type="http://schemas.openxmlformats.org/officeDocument/2006/relationships/oleObject" Target="embeddings/oleObject14.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39.wmf"/><Relationship Id="rId16" Type="http://schemas.openxmlformats.org/officeDocument/2006/relationships/oleObject" Target="embeddings/oleObject1.bin"/><Relationship Id="rId11" Type="http://schemas.openxmlformats.org/officeDocument/2006/relationships/footer" Target="footer3.xml"/><Relationship Id="rId32" Type="http://schemas.openxmlformats.org/officeDocument/2006/relationships/oleObject" Target="embeddings/oleObject9.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4.wmf"/><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image" Target="media/image42.wmf"/><Relationship Id="rId22" Type="http://schemas.openxmlformats.org/officeDocument/2006/relationships/oleObject" Target="embeddings/oleObject4.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image" Target="media/image29.wmf"/><Relationship Id="rId80" Type="http://schemas.openxmlformats.org/officeDocument/2006/relationships/oleObject" Target="embeddings/oleObject33.bin"/><Relationship Id="rId85" Type="http://schemas.openxmlformats.org/officeDocument/2006/relationships/image" Target="media/image37.wmf"/><Relationship Id="rId12" Type="http://schemas.openxmlformats.org/officeDocument/2006/relationships/hyperlink" Target="https://bbs.biaozhuns.com/forum.php?mod=viewthread&amp;tid=386025&amp;highlight=GB+T+2423.43"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footer" Target="footer2.xml"/><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2.bin"/><Relationship Id="rId81" Type="http://schemas.openxmlformats.org/officeDocument/2006/relationships/image" Target="media/image35.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footer" Target="footer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aike.baidu.com/item/%E7%94%B5%E4%BF%A1%E5%8F%B7/1594125?fromModule=lemma_inlink" TargetMode="External"/><Relationship Id="rId18" Type="http://schemas.openxmlformats.org/officeDocument/2006/relationships/oleObject" Target="embeddings/oleObject2.bin"/><Relationship Id="rId39" Type="http://schemas.openxmlformats.org/officeDocument/2006/relationships/image" Target="media/image14.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2.wmf"/><Relationship Id="rId76" Type="http://schemas.openxmlformats.org/officeDocument/2006/relationships/oleObject" Target="embeddings/oleObject31.bin"/><Relationship Id="rId97"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7.wmf"/><Relationship Id="rId66" Type="http://schemas.openxmlformats.org/officeDocument/2006/relationships/oleObject" Target="embeddings/oleObject26.bin"/><Relationship Id="rId87" Type="http://schemas.openxmlformats.org/officeDocument/2006/relationships/image" Target="media/image38.wmf"/><Relationship Id="rId61" Type="http://schemas.openxmlformats.org/officeDocument/2006/relationships/image" Target="media/image25.wmf"/><Relationship Id="rId82" Type="http://schemas.openxmlformats.org/officeDocument/2006/relationships/oleObject" Target="embeddings/oleObject34.bin"/><Relationship Id="rId19" Type="http://schemas.openxmlformats.org/officeDocument/2006/relationships/image" Target="media/image4.wmf"/><Relationship Id="rId14" Type="http://schemas.openxmlformats.org/officeDocument/2006/relationships/image" Target="media/image1.png"/><Relationship Id="rId30" Type="http://schemas.openxmlformats.org/officeDocument/2006/relationships/oleObject" Target="embeddings/oleObject8.bin"/><Relationship Id="rId35" Type="http://schemas.openxmlformats.org/officeDocument/2006/relationships/image" Target="media/image12.wmf"/><Relationship Id="rId56" Type="http://schemas.openxmlformats.org/officeDocument/2006/relationships/oleObject" Target="embeddings/oleObject21.bin"/><Relationship Id="rId77" Type="http://schemas.openxmlformats.org/officeDocument/2006/relationships/image" Target="media/image33.wmf"/><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20.wmf"/><Relationship Id="rId72" Type="http://schemas.openxmlformats.org/officeDocument/2006/relationships/oleObject" Target="embeddings/oleObject29.bin"/><Relationship Id="rId93" Type="http://schemas.openxmlformats.org/officeDocument/2006/relationships/image" Target="media/image41.wmf"/><Relationship Id="rId98" Type="http://schemas.openxmlformats.org/officeDocument/2006/relationships/oleObject" Target="embeddings/oleObject42.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3EDE1-574D-4158-B0DE-9CF2D4FF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44</Pages>
  <Words>4231</Words>
  <Characters>24122</Characters>
  <Application>Microsoft Office Word</Application>
  <DocSecurity>0</DocSecurity>
  <Lines>201</Lines>
  <Paragraphs>56</Paragraphs>
  <ScaleCrop>false</ScaleCrop>
  <Company/>
  <LinksUpToDate>false</LinksUpToDate>
  <CharactersWithSpaces>28297</CharactersWithSpaces>
  <SharedDoc>false</SharedDoc>
  <HLinks>
    <vt:vector size="312" baseType="variant">
      <vt:variant>
        <vt:i4>1966130</vt:i4>
      </vt:variant>
      <vt:variant>
        <vt:i4>308</vt:i4>
      </vt:variant>
      <vt:variant>
        <vt:i4>0</vt:i4>
      </vt:variant>
      <vt:variant>
        <vt:i4>5</vt:i4>
      </vt:variant>
      <vt:variant>
        <vt:lpwstr/>
      </vt:variant>
      <vt:variant>
        <vt:lpwstr>_Toc130468564</vt:lpwstr>
      </vt:variant>
      <vt:variant>
        <vt:i4>1966130</vt:i4>
      </vt:variant>
      <vt:variant>
        <vt:i4>302</vt:i4>
      </vt:variant>
      <vt:variant>
        <vt:i4>0</vt:i4>
      </vt:variant>
      <vt:variant>
        <vt:i4>5</vt:i4>
      </vt:variant>
      <vt:variant>
        <vt:lpwstr/>
      </vt:variant>
      <vt:variant>
        <vt:lpwstr>_Toc130468563</vt:lpwstr>
      </vt:variant>
      <vt:variant>
        <vt:i4>1966130</vt:i4>
      </vt:variant>
      <vt:variant>
        <vt:i4>296</vt:i4>
      </vt:variant>
      <vt:variant>
        <vt:i4>0</vt:i4>
      </vt:variant>
      <vt:variant>
        <vt:i4>5</vt:i4>
      </vt:variant>
      <vt:variant>
        <vt:lpwstr/>
      </vt:variant>
      <vt:variant>
        <vt:lpwstr>_Toc130468562</vt:lpwstr>
      </vt:variant>
      <vt:variant>
        <vt:i4>1966130</vt:i4>
      </vt:variant>
      <vt:variant>
        <vt:i4>290</vt:i4>
      </vt:variant>
      <vt:variant>
        <vt:i4>0</vt:i4>
      </vt:variant>
      <vt:variant>
        <vt:i4>5</vt:i4>
      </vt:variant>
      <vt:variant>
        <vt:lpwstr/>
      </vt:variant>
      <vt:variant>
        <vt:lpwstr>_Toc130468561</vt:lpwstr>
      </vt:variant>
      <vt:variant>
        <vt:i4>1900594</vt:i4>
      </vt:variant>
      <vt:variant>
        <vt:i4>284</vt:i4>
      </vt:variant>
      <vt:variant>
        <vt:i4>0</vt:i4>
      </vt:variant>
      <vt:variant>
        <vt:i4>5</vt:i4>
      </vt:variant>
      <vt:variant>
        <vt:lpwstr/>
      </vt:variant>
      <vt:variant>
        <vt:lpwstr>_Toc130468550</vt:lpwstr>
      </vt:variant>
      <vt:variant>
        <vt:i4>1835058</vt:i4>
      </vt:variant>
      <vt:variant>
        <vt:i4>278</vt:i4>
      </vt:variant>
      <vt:variant>
        <vt:i4>0</vt:i4>
      </vt:variant>
      <vt:variant>
        <vt:i4>5</vt:i4>
      </vt:variant>
      <vt:variant>
        <vt:lpwstr/>
      </vt:variant>
      <vt:variant>
        <vt:lpwstr>_Toc130468549</vt:lpwstr>
      </vt:variant>
      <vt:variant>
        <vt:i4>1835058</vt:i4>
      </vt:variant>
      <vt:variant>
        <vt:i4>272</vt:i4>
      </vt:variant>
      <vt:variant>
        <vt:i4>0</vt:i4>
      </vt:variant>
      <vt:variant>
        <vt:i4>5</vt:i4>
      </vt:variant>
      <vt:variant>
        <vt:lpwstr/>
      </vt:variant>
      <vt:variant>
        <vt:lpwstr>_Toc130468548</vt:lpwstr>
      </vt:variant>
      <vt:variant>
        <vt:i4>1835058</vt:i4>
      </vt:variant>
      <vt:variant>
        <vt:i4>266</vt:i4>
      </vt:variant>
      <vt:variant>
        <vt:i4>0</vt:i4>
      </vt:variant>
      <vt:variant>
        <vt:i4>5</vt:i4>
      </vt:variant>
      <vt:variant>
        <vt:lpwstr/>
      </vt:variant>
      <vt:variant>
        <vt:lpwstr>_Toc130468547</vt:lpwstr>
      </vt:variant>
      <vt:variant>
        <vt:i4>1835058</vt:i4>
      </vt:variant>
      <vt:variant>
        <vt:i4>260</vt:i4>
      </vt:variant>
      <vt:variant>
        <vt:i4>0</vt:i4>
      </vt:variant>
      <vt:variant>
        <vt:i4>5</vt:i4>
      </vt:variant>
      <vt:variant>
        <vt:lpwstr/>
      </vt:variant>
      <vt:variant>
        <vt:lpwstr>_Toc130468546</vt:lpwstr>
      </vt:variant>
      <vt:variant>
        <vt:i4>1835058</vt:i4>
      </vt:variant>
      <vt:variant>
        <vt:i4>254</vt:i4>
      </vt:variant>
      <vt:variant>
        <vt:i4>0</vt:i4>
      </vt:variant>
      <vt:variant>
        <vt:i4>5</vt:i4>
      </vt:variant>
      <vt:variant>
        <vt:lpwstr/>
      </vt:variant>
      <vt:variant>
        <vt:lpwstr>_Toc130468545</vt:lpwstr>
      </vt:variant>
      <vt:variant>
        <vt:i4>1835058</vt:i4>
      </vt:variant>
      <vt:variant>
        <vt:i4>248</vt:i4>
      </vt:variant>
      <vt:variant>
        <vt:i4>0</vt:i4>
      </vt:variant>
      <vt:variant>
        <vt:i4>5</vt:i4>
      </vt:variant>
      <vt:variant>
        <vt:lpwstr/>
      </vt:variant>
      <vt:variant>
        <vt:lpwstr>_Toc130468544</vt:lpwstr>
      </vt:variant>
      <vt:variant>
        <vt:i4>1835058</vt:i4>
      </vt:variant>
      <vt:variant>
        <vt:i4>242</vt:i4>
      </vt:variant>
      <vt:variant>
        <vt:i4>0</vt:i4>
      </vt:variant>
      <vt:variant>
        <vt:i4>5</vt:i4>
      </vt:variant>
      <vt:variant>
        <vt:lpwstr/>
      </vt:variant>
      <vt:variant>
        <vt:lpwstr>_Toc130468543</vt:lpwstr>
      </vt:variant>
      <vt:variant>
        <vt:i4>1835058</vt:i4>
      </vt:variant>
      <vt:variant>
        <vt:i4>236</vt:i4>
      </vt:variant>
      <vt:variant>
        <vt:i4>0</vt:i4>
      </vt:variant>
      <vt:variant>
        <vt:i4>5</vt:i4>
      </vt:variant>
      <vt:variant>
        <vt:lpwstr/>
      </vt:variant>
      <vt:variant>
        <vt:lpwstr>_Toc130468542</vt:lpwstr>
      </vt:variant>
      <vt:variant>
        <vt:i4>1835058</vt:i4>
      </vt:variant>
      <vt:variant>
        <vt:i4>230</vt:i4>
      </vt:variant>
      <vt:variant>
        <vt:i4>0</vt:i4>
      </vt:variant>
      <vt:variant>
        <vt:i4>5</vt:i4>
      </vt:variant>
      <vt:variant>
        <vt:lpwstr/>
      </vt:variant>
      <vt:variant>
        <vt:lpwstr>_Toc130468541</vt:lpwstr>
      </vt:variant>
      <vt:variant>
        <vt:i4>1835058</vt:i4>
      </vt:variant>
      <vt:variant>
        <vt:i4>224</vt:i4>
      </vt:variant>
      <vt:variant>
        <vt:i4>0</vt:i4>
      </vt:variant>
      <vt:variant>
        <vt:i4>5</vt:i4>
      </vt:variant>
      <vt:variant>
        <vt:lpwstr/>
      </vt:variant>
      <vt:variant>
        <vt:lpwstr>_Toc130468540</vt:lpwstr>
      </vt:variant>
      <vt:variant>
        <vt:i4>1769522</vt:i4>
      </vt:variant>
      <vt:variant>
        <vt:i4>218</vt:i4>
      </vt:variant>
      <vt:variant>
        <vt:i4>0</vt:i4>
      </vt:variant>
      <vt:variant>
        <vt:i4>5</vt:i4>
      </vt:variant>
      <vt:variant>
        <vt:lpwstr/>
      </vt:variant>
      <vt:variant>
        <vt:lpwstr>_Toc130468539</vt:lpwstr>
      </vt:variant>
      <vt:variant>
        <vt:i4>1769522</vt:i4>
      </vt:variant>
      <vt:variant>
        <vt:i4>212</vt:i4>
      </vt:variant>
      <vt:variant>
        <vt:i4>0</vt:i4>
      </vt:variant>
      <vt:variant>
        <vt:i4>5</vt:i4>
      </vt:variant>
      <vt:variant>
        <vt:lpwstr/>
      </vt:variant>
      <vt:variant>
        <vt:lpwstr>_Toc130468538</vt:lpwstr>
      </vt:variant>
      <vt:variant>
        <vt:i4>1769522</vt:i4>
      </vt:variant>
      <vt:variant>
        <vt:i4>206</vt:i4>
      </vt:variant>
      <vt:variant>
        <vt:i4>0</vt:i4>
      </vt:variant>
      <vt:variant>
        <vt:i4>5</vt:i4>
      </vt:variant>
      <vt:variant>
        <vt:lpwstr/>
      </vt:variant>
      <vt:variant>
        <vt:lpwstr>_Toc130468537</vt:lpwstr>
      </vt:variant>
      <vt:variant>
        <vt:i4>1769522</vt:i4>
      </vt:variant>
      <vt:variant>
        <vt:i4>200</vt:i4>
      </vt:variant>
      <vt:variant>
        <vt:i4>0</vt:i4>
      </vt:variant>
      <vt:variant>
        <vt:i4>5</vt:i4>
      </vt:variant>
      <vt:variant>
        <vt:lpwstr/>
      </vt:variant>
      <vt:variant>
        <vt:lpwstr>_Toc130468536</vt:lpwstr>
      </vt:variant>
      <vt:variant>
        <vt:i4>1769522</vt:i4>
      </vt:variant>
      <vt:variant>
        <vt:i4>194</vt:i4>
      </vt:variant>
      <vt:variant>
        <vt:i4>0</vt:i4>
      </vt:variant>
      <vt:variant>
        <vt:i4>5</vt:i4>
      </vt:variant>
      <vt:variant>
        <vt:lpwstr/>
      </vt:variant>
      <vt:variant>
        <vt:lpwstr>_Toc130468535</vt:lpwstr>
      </vt:variant>
      <vt:variant>
        <vt:i4>1769522</vt:i4>
      </vt:variant>
      <vt:variant>
        <vt:i4>188</vt:i4>
      </vt:variant>
      <vt:variant>
        <vt:i4>0</vt:i4>
      </vt:variant>
      <vt:variant>
        <vt:i4>5</vt:i4>
      </vt:variant>
      <vt:variant>
        <vt:lpwstr/>
      </vt:variant>
      <vt:variant>
        <vt:lpwstr>_Toc130468534</vt:lpwstr>
      </vt:variant>
      <vt:variant>
        <vt:i4>1769522</vt:i4>
      </vt:variant>
      <vt:variant>
        <vt:i4>182</vt:i4>
      </vt:variant>
      <vt:variant>
        <vt:i4>0</vt:i4>
      </vt:variant>
      <vt:variant>
        <vt:i4>5</vt:i4>
      </vt:variant>
      <vt:variant>
        <vt:lpwstr/>
      </vt:variant>
      <vt:variant>
        <vt:lpwstr>_Toc130468533</vt:lpwstr>
      </vt:variant>
      <vt:variant>
        <vt:i4>1769522</vt:i4>
      </vt:variant>
      <vt:variant>
        <vt:i4>176</vt:i4>
      </vt:variant>
      <vt:variant>
        <vt:i4>0</vt:i4>
      </vt:variant>
      <vt:variant>
        <vt:i4>5</vt:i4>
      </vt:variant>
      <vt:variant>
        <vt:lpwstr/>
      </vt:variant>
      <vt:variant>
        <vt:lpwstr>_Toc130468531</vt:lpwstr>
      </vt:variant>
      <vt:variant>
        <vt:i4>1769522</vt:i4>
      </vt:variant>
      <vt:variant>
        <vt:i4>170</vt:i4>
      </vt:variant>
      <vt:variant>
        <vt:i4>0</vt:i4>
      </vt:variant>
      <vt:variant>
        <vt:i4>5</vt:i4>
      </vt:variant>
      <vt:variant>
        <vt:lpwstr/>
      </vt:variant>
      <vt:variant>
        <vt:lpwstr>_Toc130468530</vt:lpwstr>
      </vt:variant>
      <vt:variant>
        <vt:i4>1703986</vt:i4>
      </vt:variant>
      <vt:variant>
        <vt:i4>164</vt:i4>
      </vt:variant>
      <vt:variant>
        <vt:i4>0</vt:i4>
      </vt:variant>
      <vt:variant>
        <vt:i4>5</vt:i4>
      </vt:variant>
      <vt:variant>
        <vt:lpwstr/>
      </vt:variant>
      <vt:variant>
        <vt:lpwstr>_Toc130468529</vt:lpwstr>
      </vt:variant>
      <vt:variant>
        <vt:i4>1703986</vt:i4>
      </vt:variant>
      <vt:variant>
        <vt:i4>158</vt:i4>
      </vt:variant>
      <vt:variant>
        <vt:i4>0</vt:i4>
      </vt:variant>
      <vt:variant>
        <vt:i4>5</vt:i4>
      </vt:variant>
      <vt:variant>
        <vt:lpwstr/>
      </vt:variant>
      <vt:variant>
        <vt:lpwstr>_Toc130468528</vt:lpwstr>
      </vt:variant>
      <vt:variant>
        <vt:i4>1703986</vt:i4>
      </vt:variant>
      <vt:variant>
        <vt:i4>152</vt:i4>
      </vt:variant>
      <vt:variant>
        <vt:i4>0</vt:i4>
      </vt:variant>
      <vt:variant>
        <vt:i4>5</vt:i4>
      </vt:variant>
      <vt:variant>
        <vt:lpwstr/>
      </vt:variant>
      <vt:variant>
        <vt:lpwstr>_Toc130468527</vt:lpwstr>
      </vt:variant>
      <vt:variant>
        <vt:i4>1703986</vt:i4>
      </vt:variant>
      <vt:variant>
        <vt:i4>146</vt:i4>
      </vt:variant>
      <vt:variant>
        <vt:i4>0</vt:i4>
      </vt:variant>
      <vt:variant>
        <vt:i4>5</vt:i4>
      </vt:variant>
      <vt:variant>
        <vt:lpwstr/>
      </vt:variant>
      <vt:variant>
        <vt:lpwstr>_Toc130468526</vt:lpwstr>
      </vt:variant>
      <vt:variant>
        <vt:i4>1703986</vt:i4>
      </vt:variant>
      <vt:variant>
        <vt:i4>140</vt:i4>
      </vt:variant>
      <vt:variant>
        <vt:i4>0</vt:i4>
      </vt:variant>
      <vt:variant>
        <vt:i4>5</vt:i4>
      </vt:variant>
      <vt:variant>
        <vt:lpwstr/>
      </vt:variant>
      <vt:variant>
        <vt:lpwstr>_Toc130468525</vt:lpwstr>
      </vt:variant>
      <vt:variant>
        <vt:i4>1703986</vt:i4>
      </vt:variant>
      <vt:variant>
        <vt:i4>134</vt:i4>
      </vt:variant>
      <vt:variant>
        <vt:i4>0</vt:i4>
      </vt:variant>
      <vt:variant>
        <vt:i4>5</vt:i4>
      </vt:variant>
      <vt:variant>
        <vt:lpwstr/>
      </vt:variant>
      <vt:variant>
        <vt:lpwstr>_Toc130468524</vt:lpwstr>
      </vt:variant>
      <vt:variant>
        <vt:i4>1703986</vt:i4>
      </vt:variant>
      <vt:variant>
        <vt:i4>128</vt:i4>
      </vt:variant>
      <vt:variant>
        <vt:i4>0</vt:i4>
      </vt:variant>
      <vt:variant>
        <vt:i4>5</vt:i4>
      </vt:variant>
      <vt:variant>
        <vt:lpwstr/>
      </vt:variant>
      <vt:variant>
        <vt:lpwstr>_Toc130468523</vt:lpwstr>
      </vt:variant>
      <vt:variant>
        <vt:i4>1703986</vt:i4>
      </vt:variant>
      <vt:variant>
        <vt:i4>122</vt:i4>
      </vt:variant>
      <vt:variant>
        <vt:i4>0</vt:i4>
      </vt:variant>
      <vt:variant>
        <vt:i4>5</vt:i4>
      </vt:variant>
      <vt:variant>
        <vt:lpwstr/>
      </vt:variant>
      <vt:variant>
        <vt:lpwstr>_Toc130468522</vt:lpwstr>
      </vt:variant>
      <vt:variant>
        <vt:i4>1703986</vt:i4>
      </vt:variant>
      <vt:variant>
        <vt:i4>116</vt:i4>
      </vt:variant>
      <vt:variant>
        <vt:i4>0</vt:i4>
      </vt:variant>
      <vt:variant>
        <vt:i4>5</vt:i4>
      </vt:variant>
      <vt:variant>
        <vt:lpwstr/>
      </vt:variant>
      <vt:variant>
        <vt:lpwstr>_Toc130468521</vt:lpwstr>
      </vt:variant>
      <vt:variant>
        <vt:i4>1703986</vt:i4>
      </vt:variant>
      <vt:variant>
        <vt:i4>110</vt:i4>
      </vt:variant>
      <vt:variant>
        <vt:i4>0</vt:i4>
      </vt:variant>
      <vt:variant>
        <vt:i4>5</vt:i4>
      </vt:variant>
      <vt:variant>
        <vt:lpwstr/>
      </vt:variant>
      <vt:variant>
        <vt:lpwstr>_Toc130468520</vt:lpwstr>
      </vt:variant>
      <vt:variant>
        <vt:i4>1638450</vt:i4>
      </vt:variant>
      <vt:variant>
        <vt:i4>104</vt:i4>
      </vt:variant>
      <vt:variant>
        <vt:i4>0</vt:i4>
      </vt:variant>
      <vt:variant>
        <vt:i4>5</vt:i4>
      </vt:variant>
      <vt:variant>
        <vt:lpwstr/>
      </vt:variant>
      <vt:variant>
        <vt:lpwstr>_Toc130468519</vt:lpwstr>
      </vt:variant>
      <vt:variant>
        <vt:i4>1638450</vt:i4>
      </vt:variant>
      <vt:variant>
        <vt:i4>98</vt:i4>
      </vt:variant>
      <vt:variant>
        <vt:i4>0</vt:i4>
      </vt:variant>
      <vt:variant>
        <vt:i4>5</vt:i4>
      </vt:variant>
      <vt:variant>
        <vt:lpwstr/>
      </vt:variant>
      <vt:variant>
        <vt:lpwstr>_Toc130468518</vt:lpwstr>
      </vt:variant>
      <vt:variant>
        <vt:i4>1638450</vt:i4>
      </vt:variant>
      <vt:variant>
        <vt:i4>92</vt:i4>
      </vt:variant>
      <vt:variant>
        <vt:i4>0</vt:i4>
      </vt:variant>
      <vt:variant>
        <vt:i4>5</vt:i4>
      </vt:variant>
      <vt:variant>
        <vt:lpwstr/>
      </vt:variant>
      <vt:variant>
        <vt:lpwstr>_Toc130468517</vt:lpwstr>
      </vt:variant>
      <vt:variant>
        <vt:i4>1638450</vt:i4>
      </vt:variant>
      <vt:variant>
        <vt:i4>86</vt:i4>
      </vt:variant>
      <vt:variant>
        <vt:i4>0</vt:i4>
      </vt:variant>
      <vt:variant>
        <vt:i4>5</vt:i4>
      </vt:variant>
      <vt:variant>
        <vt:lpwstr/>
      </vt:variant>
      <vt:variant>
        <vt:lpwstr>_Toc130468516</vt:lpwstr>
      </vt:variant>
      <vt:variant>
        <vt:i4>1638450</vt:i4>
      </vt:variant>
      <vt:variant>
        <vt:i4>80</vt:i4>
      </vt:variant>
      <vt:variant>
        <vt:i4>0</vt:i4>
      </vt:variant>
      <vt:variant>
        <vt:i4>5</vt:i4>
      </vt:variant>
      <vt:variant>
        <vt:lpwstr/>
      </vt:variant>
      <vt:variant>
        <vt:lpwstr>_Toc130468515</vt:lpwstr>
      </vt:variant>
      <vt:variant>
        <vt:i4>1638450</vt:i4>
      </vt:variant>
      <vt:variant>
        <vt:i4>74</vt:i4>
      </vt:variant>
      <vt:variant>
        <vt:i4>0</vt:i4>
      </vt:variant>
      <vt:variant>
        <vt:i4>5</vt:i4>
      </vt:variant>
      <vt:variant>
        <vt:lpwstr/>
      </vt:variant>
      <vt:variant>
        <vt:lpwstr>_Toc130468514</vt:lpwstr>
      </vt:variant>
      <vt:variant>
        <vt:i4>1638450</vt:i4>
      </vt:variant>
      <vt:variant>
        <vt:i4>68</vt:i4>
      </vt:variant>
      <vt:variant>
        <vt:i4>0</vt:i4>
      </vt:variant>
      <vt:variant>
        <vt:i4>5</vt:i4>
      </vt:variant>
      <vt:variant>
        <vt:lpwstr/>
      </vt:variant>
      <vt:variant>
        <vt:lpwstr>_Toc130468513</vt:lpwstr>
      </vt:variant>
      <vt:variant>
        <vt:i4>1638450</vt:i4>
      </vt:variant>
      <vt:variant>
        <vt:i4>62</vt:i4>
      </vt:variant>
      <vt:variant>
        <vt:i4>0</vt:i4>
      </vt:variant>
      <vt:variant>
        <vt:i4>5</vt:i4>
      </vt:variant>
      <vt:variant>
        <vt:lpwstr/>
      </vt:variant>
      <vt:variant>
        <vt:lpwstr>_Toc130468512</vt:lpwstr>
      </vt:variant>
      <vt:variant>
        <vt:i4>1638450</vt:i4>
      </vt:variant>
      <vt:variant>
        <vt:i4>56</vt:i4>
      </vt:variant>
      <vt:variant>
        <vt:i4>0</vt:i4>
      </vt:variant>
      <vt:variant>
        <vt:i4>5</vt:i4>
      </vt:variant>
      <vt:variant>
        <vt:lpwstr/>
      </vt:variant>
      <vt:variant>
        <vt:lpwstr>_Toc130468511</vt:lpwstr>
      </vt:variant>
      <vt:variant>
        <vt:i4>1638450</vt:i4>
      </vt:variant>
      <vt:variant>
        <vt:i4>50</vt:i4>
      </vt:variant>
      <vt:variant>
        <vt:i4>0</vt:i4>
      </vt:variant>
      <vt:variant>
        <vt:i4>5</vt:i4>
      </vt:variant>
      <vt:variant>
        <vt:lpwstr/>
      </vt:variant>
      <vt:variant>
        <vt:lpwstr>_Toc130468510</vt:lpwstr>
      </vt:variant>
      <vt:variant>
        <vt:i4>1572914</vt:i4>
      </vt:variant>
      <vt:variant>
        <vt:i4>44</vt:i4>
      </vt:variant>
      <vt:variant>
        <vt:i4>0</vt:i4>
      </vt:variant>
      <vt:variant>
        <vt:i4>5</vt:i4>
      </vt:variant>
      <vt:variant>
        <vt:lpwstr/>
      </vt:variant>
      <vt:variant>
        <vt:lpwstr>_Toc130468509</vt:lpwstr>
      </vt:variant>
      <vt:variant>
        <vt:i4>1572914</vt:i4>
      </vt:variant>
      <vt:variant>
        <vt:i4>38</vt:i4>
      </vt:variant>
      <vt:variant>
        <vt:i4>0</vt:i4>
      </vt:variant>
      <vt:variant>
        <vt:i4>5</vt:i4>
      </vt:variant>
      <vt:variant>
        <vt:lpwstr/>
      </vt:variant>
      <vt:variant>
        <vt:lpwstr>_Toc130468508</vt:lpwstr>
      </vt:variant>
      <vt:variant>
        <vt:i4>1572914</vt:i4>
      </vt:variant>
      <vt:variant>
        <vt:i4>32</vt:i4>
      </vt:variant>
      <vt:variant>
        <vt:i4>0</vt:i4>
      </vt:variant>
      <vt:variant>
        <vt:i4>5</vt:i4>
      </vt:variant>
      <vt:variant>
        <vt:lpwstr/>
      </vt:variant>
      <vt:variant>
        <vt:lpwstr>_Toc130468507</vt:lpwstr>
      </vt:variant>
      <vt:variant>
        <vt:i4>1572914</vt:i4>
      </vt:variant>
      <vt:variant>
        <vt:i4>26</vt:i4>
      </vt:variant>
      <vt:variant>
        <vt:i4>0</vt:i4>
      </vt:variant>
      <vt:variant>
        <vt:i4>5</vt:i4>
      </vt:variant>
      <vt:variant>
        <vt:lpwstr/>
      </vt:variant>
      <vt:variant>
        <vt:lpwstr>_Toc130468506</vt:lpwstr>
      </vt:variant>
      <vt:variant>
        <vt:i4>1572914</vt:i4>
      </vt:variant>
      <vt:variant>
        <vt:i4>20</vt:i4>
      </vt:variant>
      <vt:variant>
        <vt:i4>0</vt:i4>
      </vt:variant>
      <vt:variant>
        <vt:i4>5</vt:i4>
      </vt:variant>
      <vt:variant>
        <vt:lpwstr/>
      </vt:variant>
      <vt:variant>
        <vt:lpwstr>_Toc130468505</vt:lpwstr>
      </vt:variant>
      <vt:variant>
        <vt:i4>1572914</vt:i4>
      </vt:variant>
      <vt:variant>
        <vt:i4>14</vt:i4>
      </vt:variant>
      <vt:variant>
        <vt:i4>0</vt:i4>
      </vt:variant>
      <vt:variant>
        <vt:i4>5</vt:i4>
      </vt:variant>
      <vt:variant>
        <vt:lpwstr/>
      </vt:variant>
      <vt:variant>
        <vt:lpwstr>_Toc130468504</vt:lpwstr>
      </vt:variant>
      <vt:variant>
        <vt:i4>1572914</vt:i4>
      </vt:variant>
      <vt:variant>
        <vt:i4>8</vt:i4>
      </vt:variant>
      <vt:variant>
        <vt:i4>0</vt:i4>
      </vt:variant>
      <vt:variant>
        <vt:i4>5</vt:i4>
      </vt:variant>
      <vt:variant>
        <vt:lpwstr/>
      </vt:variant>
      <vt:variant>
        <vt:lpwstr>_Toc130468503</vt:lpwstr>
      </vt:variant>
      <vt:variant>
        <vt:i4>1572914</vt:i4>
      </vt:variant>
      <vt:variant>
        <vt:i4>2</vt:i4>
      </vt:variant>
      <vt:variant>
        <vt:i4>0</vt:i4>
      </vt:variant>
      <vt:variant>
        <vt:i4>5</vt:i4>
      </vt:variant>
      <vt:variant>
        <vt:lpwstr/>
      </vt:variant>
      <vt:variant>
        <vt:lpwstr>_Toc130468502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keywords/>
  <cp:lastModifiedBy>WANG Z</cp:lastModifiedBy>
  <cp:revision>14</cp:revision>
  <cp:lastPrinted>2024-12-18T02:26:00Z</cp:lastPrinted>
  <dcterms:created xsi:type="dcterms:W3CDTF">2026-02-04T03:44:00Z</dcterms:created>
  <dcterms:modified xsi:type="dcterms:W3CDTF">2026-02-09T07:19:00Z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