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CA034" w14:textId="77777777" w:rsidR="005D5139" w:rsidRPr="00393FCB" w:rsidRDefault="005D5139">
      <w:pPr>
        <w:spacing w:line="360" w:lineRule="auto"/>
        <w:ind w:firstLine="964"/>
        <w:jc w:val="center"/>
        <w:rPr>
          <w:b/>
          <w:sz w:val="48"/>
          <w:szCs w:val="36"/>
        </w:rPr>
      </w:pPr>
    </w:p>
    <w:p w14:paraId="5D1A9812" w14:textId="77777777" w:rsidR="005D5139" w:rsidRPr="00393FCB" w:rsidRDefault="005D5139">
      <w:pPr>
        <w:spacing w:line="360" w:lineRule="auto"/>
        <w:ind w:firstLine="964"/>
        <w:jc w:val="center"/>
        <w:rPr>
          <w:b/>
          <w:sz w:val="48"/>
          <w:szCs w:val="36"/>
        </w:rPr>
      </w:pPr>
    </w:p>
    <w:p w14:paraId="6048D8AF" w14:textId="77777777" w:rsidR="005D5139" w:rsidRPr="00393FCB" w:rsidRDefault="005D5139">
      <w:pPr>
        <w:spacing w:before="240" w:line="360" w:lineRule="auto"/>
        <w:ind w:firstLine="964"/>
        <w:jc w:val="center"/>
        <w:rPr>
          <w:b/>
          <w:sz w:val="48"/>
          <w:szCs w:val="36"/>
        </w:rPr>
      </w:pPr>
    </w:p>
    <w:p w14:paraId="65AD8BDC" w14:textId="77777777" w:rsidR="005D5139" w:rsidRPr="00393FCB" w:rsidRDefault="005D5139">
      <w:pPr>
        <w:spacing w:line="360" w:lineRule="auto"/>
        <w:ind w:firstLine="964"/>
        <w:jc w:val="center"/>
        <w:rPr>
          <w:b/>
          <w:sz w:val="48"/>
          <w:szCs w:val="36"/>
        </w:rPr>
      </w:pPr>
    </w:p>
    <w:p w14:paraId="4DDB7267" w14:textId="77777777" w:rsidR="006F31B6" w:rsidRPr="00393FCB" w:rsidRDefault="006F31B6" w:rsidP="00365CAF">
      <w:pPr>
        <w:spacing w:beforeLines="50" w:before="156" w:afterLines="50" w:after="156" w:line="360" w:lineRule="auto"/>
        <w:ind w:firstLine="964"/>
        <w:jc w:val="center"/>
        <w:rPr>
          <w:b/>
          <w:sz w:val="48"/>
          <w:szCs w:val="52"/>
        </w:rPr>
      </w:pPr>
      <w:r w:rsidRPr="00393FCB">
        <w:rPr>
          <w:b/>
          <w:sz w:val="48"/>
          <w:szCs w:val="52"/>
        </w:rPr>
        <w:t>贵州省地方计量校准规范</w:t>
      </w:r>
    </w:p>
    <w:p w14:paraId="76C0C071" w14:textId="28D5E518" w:rsidR="005D5139" w:rsidRPr="00393FCB" w:rsidRDefault="00864CD7" w:rsidP="00365CAF">
      <w:pPr>
        <w:spacing w:beforeLines="50" w:before="156" w:afterLines="50" w:after="156" w:line="360" w:lineRule="auto"/>
        <w:ind w:firstLine="964"/>
        <w:jc w:val="center"/>
        <w:rPr>
          <w:b/>
          <w:sz w:val="48"/>
          <w:szCs w:val="52"/>
        </w:rPr>
      </w:pPr>
      <w:r w:rsidRPr="00393FCB">
        <w:rPr>
          <w:b/>
          <w:sz w:val="48"/>
          <w:szCs w:val="52"/>
        </w:rPr>
        <w:t>《</w:t>
      </w:r>
      <w:r w:rsidR="00E875FF" w:rsidRPr="00393FCB">
        <w:rPr>
          <w:b/>
          <w:sz w:val="48"/>
          <w:szCs w:val="52"/>
        </w:rPr>
        <w:t>多通道时间间隔测量仪校准规范</w:t>
      </w:r>
      <w:r w:rsidRPr="00393FCB">
        <w:rPr>
          <w:b/>
          <w:sz w:val="48"/>
          <w:szCs w:val="52"/>
        </w:rPr>
        <w:t>》</w:t>
      </w:r>
      <w:r w:rsidR="006F31B6" w:rsidRPr="00393FCB">
        <w:rPr>
          <w:b/>
          <w:sz w:val="48"/>
          <w:szCs w:val="52"/>
        </w:rPr>
        <w:t>（</w:t>
      </w:r>
      <w:r w:rsidR="00E875FF" w:rsidRPr="00393FCB">
        <w:rPr>
          <w:b/>
          <w:sz w:val="48"/>
          <w:szCs w:val="52"/>
        </w:rPr>
        <w:t>征求意见稿</w:t>
      </w:r>
      <w:r w:rsidR="006F31B6" w:rsidRPr="00393FCB">
        <w:rPr>
          <w:b/>
          <w:sz w:val="48"/>
          <w:szCs w:val="52"/>
        </w:rPr>
        <w:t>）</w:t>
      </w:r>
    </w:p>
    <w:p w14:paraId="5BA3A5E3" w14:textId="77777777" w:rsidR="005D5139" w:rsidRPr="00393FCB" w:rsidRDefault="00981529" w:rsidP="00365CAF">
      <w:pPr>
        <w:spacing w:beforeLines="50" w:before="156" w:afterLines="50" w:after="156" w:line="360" w:lineRule="auto"/>
        <w:ind w:firstLine="964"/>
        <w:jc w:val="center"/>
        <w:rPr>
          <w:b/>
          <w:sz w:val="48"/>
          <w:szCs w:val="52"/>
        </w:rPr>
      </w:pPr>
      <w:r w:rsidRPr="00393FCB">
        <w:rPr>
          <w:b/>
          <w:sz w:val="48"/>
          <w:szCs w:val="52"/>
        </w:rPr>
        <w:t>编制</w:t>
      </w:r>
      <w:r w:rsidR="00864CD7" w:rsidRPr="00393FCB">
        <w:rPr>
          <w:b/>
          <w:sz w:val="48"/>
          <w:szCs w:val="52"/>
        </w:rPr>
        <w:t>说明</w:t>
      </w:r>
    </w:p>
    <w:p w14:paraId="301FD29A" w14:textId="77777777" w:rsidR="005D5139" w:rsidRPr="00393FCB" w:rsidRDefault="005D5139">
      <w:pPr>
        <w:spacing w:line="360" w:lineRule="auto"/>
        <w:ind w:firstLine="723"/>
        <w:jc w:val="center"/>
        <w:rPr>
          <w:b/>
          <w:sz w:val="36"/>
          <w:szCs w:val="36"/>
        </w:rPr>
      </w:pPr>
    </w:p>
    <w:p w14:paraId="4FDF2F51" w14:textId="77777777" w:rsidR="005D5139" w:rsidRPr="00393FCB" w:rsidRDefault="005D5139">
      <w:pPr>
        <w:spacing w:line="360" w:lineRule="auto"/>
        <w:ind w:firstLine="723"/>
        <w:jc w:val="center"/>
        <w:rPr>
          <w:b/>
          <w:sz w:val="36"/>
          <w:szCs w:val="36"/>
        </w:rPr>
      </w:pPr>
    </w:p>
    <w:p w14:paraId="40271A4E" w14:textId="77777777" w:rsidR="005D5139" w:rsidRPr="00393FCB" w:rsidRDefault="005D5139">
      <w:pPr>
        <w:spacing w:line="360" w:lineRule="auto"/>
        <w:ind w:firstLine="723"/>
        <w:jc w:val="center"/>
        <w:rPr>
          <w:b/>
          <w:sz w:val="36"/>
          <w:szCs w:val="36"/>
        </w:rPr>
      </w:pPr>
    </w:p>
    <w:p w14:paraId="3729010C" w14:textId="77777777" w:rsidR="005D5139" w:rsidRPr="00393FCB" w:rsidRDefault="005D5139">
      <w:pPr>
        <w:spacing w:line="360" w:lineRule="auto"/>
        <w:ind w:firstLine="723"/>
        <w:jc w:val="center"/>
        <w:rPr>
          <w:b/>
          <w:sz w:val="36"/>
          <w:szCs w:val="36"/>
        </w:rPr>
      </w:pPr>
    </w:p>
    <w:p w14:paraId="3B19F39D" w14:textId="77777777" w:rsidR="005D5139" w:rsidRPr="00393FCB" w:rsidRDefault="005D5139" w:rsidP="006F31B6">
      <w:pPr>
        <w:spacing w:line="360" w:lineRule="auto"/>
        <w:ind w:firstLineChars="0" w:firstLine="0"/>
        <w:rPr>
          <w:b/>
          <w:sz w:val="36"/>
          <w:szCs w:val="36"/>
        </w:rPr>
      </w:pPr>
    </w:p>
    <w:p w14:paraId="6DA3A819" w14:textId="77777777" w:rsidR="005D5139" w:rsidRPr="00393FCB" w:rsidRDefault="005D5139">
      <w:pPr>
        <w:spacing w:line="360" w:lineRule="auto"/>
        <w:ind w:firstLine="723"/>
        <w:jc w:val="center"/>
        <w:rPr>
          <w:b/>
          <w:sz w:val="36"/>
          <w:szCs w:val="36"/>
        </w:rPr>
      </w:pPr>
    </w:p>
    <w:p w14:paraId="3A74ADA9" w14:textId="77777777" w:rsidR="005D5139" w:rsidRPr="00393FCB" w:rsidRDefault="005D5139">
      <w:pPr>
        <w:spacing w:line="360" w:lineRule="auto"/>
        <w:ind w:firstLine="723"/>
        <w:jc w:val="center"/>
        <w:rPr>
          <w:b/>
          <w:sz w:val="36"/>
          <w:szCs w:val="36"/>
        </w:rPr>
      </w:pPr>
    </w:p>
    <w:p w14:paraId="2936F97F" w14:textId="77777777" w:rsidR="005D5139" w:rsidRPr="00393FCB" w:rsidRDefault="005D5139">
      <w:pPr>
        <w:spacing w:line="360" w:lineRule="auto"/>
        <w:ind w:firstLine="723"/>
        <w:jc w:val="center"/>
        <w:rPr>
          <w:b/>
          <w:sz w:val="36"/>
          <w:szCs w:val="36"/>
        </w:rPr>
      </w:pPr>
    </w:p>
    <w:p w14:paraId="3D0E5374" w14:textId="77777777" w:rsidR="005D5139" w:rsidRPr="00393FCB" w:rsidRDefault="00864CD7">
      <w:pPr>
        <w:spacing w:line="360" w:lineRule="auto"/>
        <w:ind w:firstLine="640"/>
        <w:jc w:val="center"/>
        <w:rPr>
          <w:bCs/>
          <w:sz w:val="32"/>
          <w:szCs w:val="36"/>
        </w:rPr>
      </w:pPr>
      <w:r w:rsidRPr="00393FCB">
        <w:rPr>
          <w:bCs/>
          <w:sz w:val="32"/>
          <w:szCs w:val="36"/>
        </w:rPr>
        <w:t>规范起草小组</w:t>
      </w:r>
    </w:p>
    <w:p w14:paraId="69A46C91" w14:textId="6ABE9790" w:rsidR="005D5139" w:rsidRPr="00393FCB" w:rsidRDefault="00864CD7">
      <w:pPr>
        <w:spacing w:line="360" w:lineRule="auto"/>
        <w:ind w:firstLine="640"/>
        <w:jc w:val="center"/>
        <w:rPr>
          <w:bCs/>
          <w:sz w:val="32"/>
          <w:szCs w:val="36"/>
        </w:rPr>
      </w:pPr>
      <w:r w:rsidRPr="00393FCB">
        <w:rPr>
          <w:bCs/>
          <w:sz w:val="32"/>
          <w:szCs w:val="36"/>
        </w:rPr>
        <w:t xml:space="preserve"> 202</w:t>
      </w:r>
      <w:r w:rsidR="00E875FF" w:rsidRPr="00393FCB">
        <w:rPr>
          <w:rFonts w:hint="eastAsia"/>
          <w:bCs/>
          <w:sz w:val="32"/>
          <w:szCs w:val="36"/>
        </w:rPr>
        <w:t>6</w:t>
      </w:r>
      <w:r w:rsidRPr="00393FCB">
        <w:rPr>
          <w:bCs/>
          <w:sz w:val="32"/>
          <w:szCs w:val="36"/>
        </w:rPr>
        <w:t>年</w:t>
      </w:r>
      <w:r w:rsidRPr="00393FCB">
        <w:rPr>
          <w:bCs/>
          <w:sz w:val="32"/>
          <w:szCs w:val="36"/>
        </w:rPr>
        <w:t>0</w:t>
      </w:r>
      <w:r w:rsidR="00E875FF" w:rsidRPr="00393FCB">
        <w:rPr>
          <w:rFonts w:hint="eastAsia"/>
          <w:bCs/>
          <w:sz w:val="32"/>
          <w:szCs w:val="36"/>
        </w:rPr>
        <w:t>4</w:t>
      </w:r>
      <w:r w:rsidRPr="00393FCB">
        <w:rPr>
          <w:bCs/>
          <w:sz w:val="32"/>
          <w:szCs w:val="36"/>
        </w:rPr>
        <w:t>月</w:t>
      </w:r>
    </w:p>
    <w:p w14:paraId="63E5F84D" w14:textId="77777777" w:rsidR="005D5139" w:rsidRPr="00393FCB" w:rsidRDefault="005D5139">
      <w:pPr>
        <w:spacing w:line="360" w:lineRule="auto"/>
        <w:ind w:firstLine="480"/>
        <w:sectPr w:rsidR="005D5139" w:rsidRPr="00393FC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titlePg/>
          <w:docGrid w:type="lines" w:linePitch="312"/>
        </w:sectPr>
      </w:pPr>
    </w:p>
    <w:p w14:paraId="087384F5" w14:textId="77777777" w:rsidR="005D5139" w:rsidRPr="00393FCB" w:rsidRDefault="005D5139">
      <w:pPr>
        <w:spacing w:line="360" w:lineRule="auto"/>
        <w:ind w:firstLine="480"/>
        <w:sectPr w:rsidR="005D5139" w:rsidRPr="00393FCB">
          <w:footerReference w:type="first" r:id="rId15"/>
          <w:type w:val="oddPage"/>
          <w:pgSz w:w="11906" w:h="16838"/>
          <w:pgMar w:top="1440" w:right="1800" w:bottom="1440" w:left="1800" w:header="851" w:footer="992" w:gutter="0"/>
          <w:pgNumType w:start="1"/>
          <w:cols w:space="425"/>
          <w:titlePg/>
          <w:docGrid w:type="lines" w:linePitch="312"/>
        </w:sectPr>
      </w:pPr>
    </w:p>
    <w:p w14:paraId="52C05C75" w14:textId="77777777" w:rsidR="00D101F6" w:rsidRPr="00393FCB" w:rsidRDefault="00D101F6" w:rsidP="00981529">
      <w:pPr>
        <w:pStyle w:val="1"/>
        <w:spacing w:before="156" w:after="156"/>
      </w:pPr>
      <w:r w:rsidRPr="00393FCB">
        <w:lastRenderedPageBreak/>
        <w:t>贵州省地方计量校准规范</w:t>
      </w:r>
    </w:p>
    <w:p w14:paraId="38A7C9D9" w14:textId="353A7FEF" w:rsidR="005D5139" w:rsidRPr="00393FCB" w:rsidRDefault="00864CD7" w:rsidP="00981529">
      <w:pPr>
        <w:pStyle w:val="1"/>
        <w:spacing w:before="156" w:after="156"/>
      </w:pPr>
      <w:r w:rsidRPr="00393FCB">
        <w:t>《</w:t>
      </w:r>
      <w:r w:rsidR="00E875FF" w:rsidRPr="00393FCB">
        <w:t>多通道时间间隔测量仪校准规范</w:t>
      </w:r>
      <w:r w:rsidRPr="00393FCB">
        <w:t>》</w:t>
      </w:r>
      <w:r w:rsidR="00981529" w:rsidRPr="00393FCB">
        <w:t>（</w:t>
      </w:r>
      <w:r w:rsidR="00E875FF" w:rsidRPr="00393FCB">
        <w:t>征求意见稿</w:t>
      </w:r>
      <w:r w:rsidR="00981529" w:rsidRPr="00393FCB">
        <w:t>）</w:t>
      </w:r>
    </w:p>
    <w:p w14:paraId="17F75F67" w14:textId="77777777" w:rsidR="005D5139" w:rsidRPr="00393FCB" w:rsidRDefault="00864CD7">
      <w:pPr>
        <w:pStyle w:val="1"/>
        <w:spacing w:before="156" w:after="156"/>
      </w:pPr>
      <w:r w:rsidRPr="00393FCB">
        <w:t>编制说明</w:t>
      </w:r>
      <w:r w:rsidRPr="00393FCB">
        <w:t xml:space="preserve">     </w:t>
      </w:r>
    </w:p>
    <w:p w14:paraId="0813B688" w14:textId="77777777" w:rsidR="005D5139" w:rsidRPr="00393FCB" w:rsidRDefault="00864CD7" w:rsidP="008F0855">
      <w:pPr>
        <w:pStyle w:val="2"/>
        <w:spacing w:before="156" w:after="156"/>
        <w:rPr>
          <w:rFonts w:ascii="Times New Roman" w:hAnsi="Times New Roman"/>
        </w:rPr>
      </w:pPr>
      <w:r w:rsidRPr="00393FCB">
        <w:rPr>
          <w:rFonts w:ascii="Times New Roman" w:hAnsi="Times New Roman"/>
        </w:rPr>
        <w:t>一、任务来源：</w:t>
      </w:r>
    </w:p>
    <w:p w14:paraId="774E3726" w14:textId="2A1A8634" w:rsidR="00D101F6" w:rsidRPr="00393FCB" w:rsidRDefault="00D101F6" w:rsidP="00D101F6">
      <w:pPr>
        <w:spacing w:line="360" w:lineRule="auto"/>
        <w:ind w:firstLine="480"/>
      </w:pPr>
      <w:r w:rsidRPr="00393FCB">
        <w:t>《</w:t>
      </w:r>
      <w:r w:rsidR="00E875FF" w:rsidRPr="00393FCB">
        <w:t>多通道时间间隔测量仪校准规范</w:t>
      </w:r>
      <w:r w:rsidRPr="00393FCB">
        <w:t>》的编写任务，是</w:t>
      </w:r>
      <w:r w:rsidRPr="00393FCB">
        <w:t>202</w:t>
      </w:r>
      <w:r w:rsidR="00E875FF" w:rsidRPr="00393FCB">
        <w:rPr>
          <w:rFonts w:hint="eastAsia"/>
        </w:rPr>
        <w:t>5</w:t>
      </w:r>
      <w:r w:rsidRPr="00393FCB">
        <w:t>年由贵州省市场监督管理局批准立项，由贵州省计量测试院负责起草。</w:t>
      </w:r>
    </w:p>
    <w:p w14:paraId="0EA6B268" w14:textId="77777777" w:rsidR="005D5139" w:rsidRPr="00393FCB" w:rsidRDefault="00864CD7" w:rsidP="008F0855">
      <w:pPr>
        <w:pStyle w:val="2"/>
        <w:spacing w:before="156" w:after="156"/>
        <w:rPr>
          <w:rFonts w:ascii="Times New Roman" w:hAnsi="Times New Roman"/>
        </w:rPr>
      </w:pPr>
      <w:r w:rsidRPr="00393FCB">
        <w:rPr>
          <w:rFonts w:ascii="Times New Roman" w:hAnsi="Times New Roman"/>
        </w:rPr>
        <w:t>二、制定的必要性：</w:t>
      </w:r>
    </w:p>
    <w:p w14:paraId="3ABFBEBB" w14:textId="77777777" w:rsidR="00395854" w:rsidRPr="00393FCB" w:rsidRDefault="00395854" w:rsidP="00393FCB">
      <w:pPr>
        <w:tabs>
          <w:tab w:val="left" w:pos="2505"/>
        </w:tabs>
        <w:spacing w:beforeLines="50" w:before="156" w:afterLines="50" w:after="156" w:line="360" w:lineRule="auto"/>
        <w:ind w:firstLine="480"/>
      </w:pPr>
      <w:r w:rsidRPr="00393FCB">
        <w:rPr>
          <w:rFonts w:hint="eastAsia"/>
        </w:rPr>
        <w:t>随着科学技术的发展，高精度时间频率的应用越来越广泛，授时和时间同步的精度也越来越高，从卫星授时的</w:t>
      </w:r>
      <w:r w:rsidRPr="00393FCB">
        <w:rPr>
          <w:rFonts w:hint="eastAsia"/>
        </w:rPr>
        <w:t>ns</w:t>
      </w:r>
      <w:r w:rsidRPr="00393FCB">
        <w:rPr>
          <w:rFonts w:hint="eastAsia"/>
        </w:rPr>
        <w:t>量级到光纤授时的</w:t>
      </w:r>
      <w:r w:rsidRPr="00393FCB">
        <w:rPr>
          <w:rFonts w:hint="eastAsia"/>
        </w:rPr>
        <w:t>ps</w:t>
      </w:r>
      <w:r w:rsidRPr="00393FCB">
        <w:rPr>
          <w:rFonts w:hint="eastAsia"/>
        </w:rPr>
        <w:t>量级。这对时间间隔的测量提出了更高的要求。多通道时间间隔计数器是可同时测量两路以上信号之间时间间隔的测量仪器，是一种高精度的时差测量设备，主要用于测量多路脉冲信号比对时延、通道一致性、抖动等参数的仪器。已在卫星导航、航空航天、导弹、武器、通信系统、电力系统等领域的时间测量及晶振、电子元器件等科研、计量领域的时间、频率中有着广泛的应用。</w:t>
      </w:r>
    </w:p>
    <w:p w14:paraId="6904DF1A" w14:textId="77777777" w:rsidR="00395854" w:rsidRPr="00393FCB" w:rsidRDefault="00395854" w:rsidP="00393FCB">
      <w:pPr>
        <w:tabs>
          <w:tab w:val="left" w:pos="2505"/>
        </w:tabs>
        <w:spacing w:beforeLines="50" w:before="156" w:afterLines="50" w:after="156" w:line="360" w:lineRule="auto"/>
        <w:ind w:firstLine="480"/>
      </w:pPr>
      <w:r w:rsidRPr="00393FCB">
        <w:rPr>
          <w:rFonts w:hint="eastAsia"/>
        </w:rPr>
        <w:t>随着测量需求的增多，近几年国内多通道时间间隔测量仪的发展也较为迅速，技术指标不断提高，部分厂家的多通道时间间隔测量仪产品已达到</w:t>
      </w:r>
      <w:r w:rsidRPr="00393FCB">
        <w:rPr>
          <w:rFonts w:hint="eastAsia"/>
        </w:rPr>
        <w:t>ps</w:t>
      </w:r>
      <w:r w:rsidRPr="00393FCB">
        <w:rPr>
          <w:rFonts w:hint="eastAsia"/>
        </w:rPr>
        <w:t>量级的精度。目前，对多通道时间间隔测量仪性能指标体系、参数定义、测试项目和测试方法，国内外均没有针对性的国家标准依据，造成行业内对多通道时间间隔测量仪采购和验收时没有规范的统一标准，包括参数歧义性、计量项目不完善和测试方法精度受限。目前唯一可以参考的</w:t>
      </w:r>
      <w:r w:rsidRPr="00393FCB">
        <w:rPr>
          <w:rFonts w:hint="eastAsia"/>
        </w:rPr>
        <w:t>JJG 238-2018</w:t>
      </w:r>
      <w:r w:rsidRPr="00393FCB">
        <w:rPr>
          <w:rFonts w:hint="eastAsia"/>
        </w:rPr>
        <w:t>《时间间隔测量仪检定规程》主要侧重于对范围为</w:t>
      </w:r>
      <w:r w:rsidRPr="00393FCB">
        <w:rPr>
          <w:rFonts w:hint="eastAsia"/>
        </w:rPr>
        <w:t>1 ns</w:t>
      </w:r>
      <w:r w:rsidRPr="00393FCB">
        <w:rPr>
          <w:rFonts w:hint="eastAsia"/>
        </w:rPr>
        <w:t>～</w:t>
      </w:r>
      <w:r w:rsidRPr="00393FCB">
        <w:rPr>
          <w:rFonts w:hint="eastAsia"/>
        </w:rPr>
        <w:t>10000 s</w:t>
      </w:r>
      <w:r w:rsidRPr="00393FCB">
        <w:rPr>
          <w:rFonts w:hint="eastAsia"/>
        </w:rPr>
        <w:t>的时间间隔测量仪进行了测量，对于目前市场上时间间隔测量准确度为</w:t>
      </w:r>
      <w:r w:rsidRPr="00393FCB">
        <w:rPr>
          <w:rFonts w:hint="eastAsia"/>
        </w:rPr>
        <w:t>ps</w:t>
      </w:r>
      <w:r w:rsidRPr="00393FCB">
        <w:rPr>
          <w:rFonts w:hint="eastAsia"/>
        </w:rPr>
        <w:t>级别的多通道时间间隔测量仪来说无法按照该规程计量时间间隔的误差。同时，多通道时间间隔计数器是测量多路时间间隔的设备，更多地关注通道间的一致性、测量噪声、内部通道延迟等计量特性。而这些</w:t>
      </w:r>
      <w:r w:rsidRPr="00393FCB">
        <w:rPr>
          <w:rFonts w:hint="eastAsia"/>
        </w:rPr>
        <w:lastRenderedPageBreak/>
        <w:t>计量特性在</w:t>
      </w:r>
      <w:r w:rsidRPr="00393FCB">
        <w:rPr>
          <w:rFonts w:hint="eastAsia"/>
        </w:rPr>
        <w:t>JJG 238-2018</w:t>
      </w:r>
      <w:r w:rsidRPr="00393FCB">
        <w:rPr>
          <w:rFonts w:hint="eastAsia"/>
        </w:rPr>
        <w:t>《时间间隔测量仪检定规程》均没有体现。</w:t>
      </w:r>
    </w:p>
    <w:p w14:paraId="3B72866C" w14:textId="77777777" w:rsidR="00395854" w:rsidRPr="00393FCB" w:rsidRDefault="00395854" w:rsidP="00393FCB">
      <w:pPr>
        <w:tabs>
          <w:tab w:val="left" w:pos="2505"/>
        </w:tabs>
        <w:spacing w:beforeLines="50" w:before="156" w:afterLines="50" w:after="156" w:line="360" w:lineRule="auto"/>
        <w:ind w:firstLine="480"/>
      </w:pPr>
      <w:r w:rsidRPr="00393FCB">
        <w:rPr>
          <w:rFonts w:hint="eastAsia"/>
        </w:rPr>
        <w:t>因此，现阶段的计量技术法规无法充分保障多通道时间间隔计数器的溯源性。需对多通道时间间隔计数器制定其规范，确保多通道时间间隔计数器量值的准确可靠。</w:t>
      </w:r>
    </w:p>
    <w:p w14:paraId="57CC3E1A" w14:textId="5E8F5310" w:rsidR="00D101F6" w:rsidRPr="00393FCB" w:rsidRDefault="00D101F6" w:rsidP="00395854">
      <w:pPr>
        <w:tabs>
          <w:tab w:val="left" w:pos="2505"/>
        </w:tabs>
        <w:spacing w:beforeLines="50" w:before="156" w:afterLines="50" w:after="156"/>
        <w:ind w:firstLineChars="0" w:firstLine="0"/>
        <w:rPr>
          <w:rFonts w:eastAsia="黑体"/>
          <w:smallCaps/>
          <w:sz w:val="28"/>
          <w:szCs w:val="28"/>
        </w:rPr>
      </w:pPr>
      <w:r w:rsidRPr="00393FCB">
        <w:rPr>
          <w:rFonts w:eastAsia="黑体"/>
          <w:smallCaps/>
          <w:sz w:val="28"/>
          <w:szCs w:val="28"/>
        </w:rPr>
        <w:t>三、主要技术依据及原则</w:t>
      </w:r>
    </w:p>
    <w:p w14:paraId="5177407D" w14:textId="459D5832" w:rsidR="00D101F6" w:rsidRPr="00393FCB" w:rsidRDefault="00D101F6" w:rsidP="00393FCB">
      <w:pPr>
        <w:spacing w:line="360" w:lineRule="auto"/>
        <w:ind w:firstLine="480"/>
      </w:pPr>
      <w:r w:rsidRPr="00393FCB">
        <w:t>本规范依据</w:t>
      </w:r>
      <w:r w:rsidRPr="00393FCB">
        <w:t xml:space="preserve"> JJF 1071-2010</w:t>
      </w:r>
      <w:r w:rsidRPr="00393FCB">
        <w:t>国家计量校准规范编写规则、</w:t>
      </w:r>
      <w:r w:rsidRPr="00393FCB">
        <w:t>JJF 1059.1-2012</w:t>
      </w:r>
      <w:r w:rsidRPr="00393FCB">
        <w:t>测量不确定度评定与表示、</w:t>
      </w:r>
      <w:r w:rsidRPr="00393FCB">
        <w:t>JJF 1001-2011</w:t>
      </w:r>
      <w:r w:rsidRPr="00393FCB">
        <w:t>通用计量术语及定义的内容制定。本着科学合理，便于操作的原则，根据现有的国标、企业标准和专家意见、建议，以现有的生产技术、校准技术为前提，提高生产水平，鼓励进步，淘汰落后，完善</w:t>
      </w:r>
      <w:r w:rsidR="00395854" w:rsidRPr="00393FCB">
        <w:t>多通道时间间隔测量仪</w:t>
      </w:r>
      <w:r w:rsidRPr="00393FCB">
        <w:t>的量传体系。</w:t>
      </w:r>
    </w:p>
    <w:p w14:paraId="677D5F30" w14:textId="50C08FA3" w:rsidR="00D101F6" w:rsidRPr="00393FCB" w:rsidRDefault="00D101F6" w:rsidP="00393FCB">
      <w:pPr>
        <w:spacing w:line="360" w:lineRule="auto"/>
        <w:ind w:firstLine="480"/>
      </w:pPr>
      <w:r w:rsidRPr="00393FCB">
        <w:t>本规范</w:t>
      </w:r>
      <w:r w:rsidR="00395854" w:rsidRPr="00393FCB">
        <w:rPr>
          <w:rFonts w:hint="eastAsia"/>
        </w:rPr>
        <w:t>适用于多通道时间间隔测量仪</w:t>
      </w:r>
      <w:r w:rsidR="00395854" w:rsidRPr="00393FCB">
        <w:t>的校准</w:t>
      </w:r>
      <w:r w:rsidRPr="00393FCB">
        <w:t>。在此基础上，结合实际，本规范引用了下列文件：</w:t>
      </w:r>
    </w:p>
    <w:p w14:paraId="5F910DFC" w14:textId="77777777" w:rsidR="00395854" w:rsidRPr="00393FCB" w:rsidRDefault="00395854" w:rsidP="00393FCB">
      <w:pPr>
        <w:spacing w:line="360" w:lineRule="auto"/>
        <w:ind w:firstLine="480"/>
      </w:pPr>
      <w:r w:rsidRPr="00393FCB">
        <w:rPr>
          <w:rFonts w:hint="eastAsia"/>
        </w:rPr>
        <w:t>JJG 238</w:t>
      </w:r>
      <w:r w:rsidRPr="00393FCB">
        <w:rPr>
          <w:rFonts w:ascii="宋体" w:hAnsi="宋体" w:hint="eastAsia"/>
        </w:rPr>
        <w:t>—</w:t>
      </w:r>
      <w:r w:rsidRPr="00393FCB">
        <w:rPr>
          <w:rFonts w:hint="eastAsia"/>
        </w:rPr>
        <w:t xml:space="preserve">2018 </w:t>
      </w:r>
      <w:r w:rsidRPr="00393FCB">
        <w:t>时间间隔测量仪</w:t>
      </w:r>
      <w:r w:rsidRPr="00393FCB">
        <w:rPr>
          <w:rFonts w:hint="eastAsia"/>
        </w:rPr>
        <w:t>检定规程</w:t>
      </w:r>
    </w:p>
    <w:p w14:paraId="5AD27721" w14:textId="77777777" w:rsidR="00395854" w:rsidRPr="00393FCB" w:rsidRDefault="00395854" w:rsidP="00393FCB">
      <w:pPr>
        <w:spacing w:line="360" w:lineRule="auto"/>
        <w:ind w:firstLine="480"/>
      </w:pPr>
      <w:r w:rsidRPr="00393FCB">
        <w:rPr>
          <w:rFonts w:hint="eastAsia"/>
        </w:rPr>
        <w:t>J</w:t>
      </w:r>
      <w:r w:rsidRPr="00393FCB">
        <w:t>JF 1180</w:t>
      </w:r>
      <w:r w:rsidRPr="00393FCB">
        <w:rPr>
          <w:rFonts w:ascii="宋体" w:hAnsi="宋体" w:hint="eastAsia"/>
        </w:rPr>
        <w:t>—</w:t>
      </w:r>
      <w:r w:rsidRPr="00393FCB">
        <w:rPr>
          <w:rFonts w:hint="eastAsia"/>
        </w:rPr>
        <w:t>2025</w:t>
      </w:r>
      <w:r w:rsidRPr="00393FCB">
        <w:t xml:space="preserve"> </w:t>
      </w:r>
      <w:r w:rsidRPr="00393FCB">
        <w:t>时间频率计量名词术语及定义</w:t>
      </w:r>
    </w:p>
    <w:p w14:paraId="57310D1F" w14:textId="77777777" w:rsidR="00395854" w:rsidRPr="00393FCB" w:rsidRDefault="00395854" w:rsidP="00393FCB">
      <w:pPr>
        <w:spacing w:line="360" w:lineRule="auto"/>
        <w:ind w:firstLine="480"/>
      </w:pPr>
      <w:r w:rsidRPr="00393FCB">
        <w:t>JJF 1725-2018</w:t>
      </w:r>
      <w:r w:rsidRPr="00393FCB">
        <w:rPr>
          <w:rFonts w:hint="eastAsia"/>
        </w:rPr>
        <w:t xml:space="preserve"> </w:t>
      </w:r>
      <w:r w:rsidRPr="00393FCB">
        <w:t>脉冲分配放大器校准规范</w:t>
      </w:r>
    </w:p>
    <w:p w14:paraId="0FD139D4" w14:textId="77777777" w:rsidR="00395854" w:rsidRPr="00393FCB" w:rsidRDefault="00395854" w:rsidP="00393FCB">
      <w:pPr>
        <w:spacing w:line="360" w:lineRule="auto"/>
        <w:ind w:firstLine="480"/>
      </w:pPr>
      <w:r w:rsidRPr="00393FCB">
        <w:rPr>
          <w:rFonts w:hint="eastAsia"/>
        </w:rPr>
        <w:t>JJF 1957</w:t>
      </w:r>
      <w:r w:rsidRPr="00393FCB">
        <w:rPr>
          <w:rFonts w:ascii="宋体" w:hAnsi="宋体" w:hint="eastAsia"/>
        </w:rPr>
        <w:t>—</w:t>
      </w:r>
      <w:r w:rsidRPr="00393FCB">
        <w:rPr>
          <w:rFonts w:hint="eastAsia"/>
        </w:rPr>
        <w:t xml:space="preserve">2021 </w:t>
      </w:r>
      <w:r w:rsidRPr="00393FCB">
        <w:t>铷原子频率标准校准规范</w:t>
      </w:r>
    </w:p>
    <w:p w14:paraId="68A42C24" w14:textId="77777777" w:rsidR="00395854" w:rsidRPr="00393FCB" w:rsidRDefault="00395854" w:rsidP="00393FCB">
      <w:pPr>
        <w:spacing w:line="360" w:lineRule="auto"/>
        <w:ind w:firstLine="480"/>
      </w:pPr>
      <w:r w:rsidRPr="00393FCB">
        <w:rPr>
          <w:rFonts w:hint="eastAsia"/>
        </w:rPr>
        <w:t>JJF 1984</w:t>
      </w:r>
      <w:r w:rsidRPr="00393FCB">
        <w:rPr>
          <w:rFonts w:ascii="宋体" w:hAnsi="宋体" w:hint="eastAsia"/>
        </w:rPr>
        <w:t>—</w:t>
      </w:r>
      <w:r w:rsidRPr="00393FCB">
        <w:rPr>
          <w:rFonts w:hint="eastAsia"/>
        </w:rPr>
        <w:t xml:space="preserve">2022 </w:t>
      </w:r>
      <w:r w:rsidRPr="00393FCB">
        <w:rPr>
          <w:rFonts w:hint="eastAsia"/>
        </w:rPr>
        <w:t>电子测量仪器内石英晶体振荡器校准规范</w:t>
      </w:r>
    </w:p>
    <w:p w14:paraId="0682B61C" w14:textId="4E7B6AF3" w:rsidR="00395854" w:rsidRPr="00393FCB" w:rsidRDefault="00395854" w:rsidP="00393FCB">
      <w:pPr>
        <w:spacing w:line="360" w:lineRule="auto"/>
        <w:ind w:firstLine="480"/>
      </w:pPr>
      <w:r w:rsidRPr="00393FCB">
        <w:rPr>
          <w:rFonts w:hint="eastAsia"/>
        </w:rPr>
        <w:t>JJF 2090</w:t>
      </w:r>
      <w:r w:rsidRPr="00393FCB">
        <w:rPr>
          <w:rFonts w:ascii="宋体" w:hAnsi="宋体" w:hint="eastAsia"/>
        </w:rPr>
        <w:t>—</w:t>
      </w:r>
      <w:r w:rsidRPr="00393FCB">
        <w:rPr>
          <w:rFonts w:hint="eastAsia"/>
        </w:rPr>
        <w:t xml:space="preserve">2023 </w:t>
      </w:r>
      <w:r w:rsidRPr="00393FCB">
        <w:t>石英晶体频率标准校准规范</w:t>
      </w:r>
    </w:p>
    <w:p w14:paraId="68AF2850" w14:textId="77777777" w:rsidR="00D101F6" w:rsidRPr="00393FCB" w:rsidRDefault="00D101F6" w:rsidP="008F0855">
      <w:pPr>
        <w:pStyle w:val="ae"/>
        <w:numPr>
          <w:ilvl w:val="0"/>
          <w:numId w:val="6"/>
        </w:numPr>
        <w:tabs>
          <w:tab w:val="left" w:pos="2505"/>
        </w:tabs>
        <w:spacing w:beforeLines="50" w:before="156" w:afterLines="50" w:after="156"/>
        <w:ind w:firstLineChars="0"/>
        <w:rPr>
          <w:rFonts w:eastAsia="黑体"/>
          <w:smallCaps/>
          <w:sz w:val="28"/>
          <w:szCs w:val="28"/>
        </w:rPr>
      </w:pPr>
      <w:r w:rsidRPr="00393FCB">
        <w:rPr>
          <w:rFonts w:eastAsia="黑体"/>
          <w:smallCaps/>
          <w:sz w:val="28"/>
          <w:szCs w:val="28"/>
        </w:rPr>
        <w:t>制定的进度情况</w:t>
      </w:r>
    </w:p>
    <w:p w14:paraId="22AA7C47" w14:textId="77777777" w:rsidR="002222AC" w:rsidRPr="00393FCB" w:rsidRDefault="00D101F6" w:rsidP="00325210">
      <w:pPr>
        <w:spacing w:line="360" w:lineRule="auto"/>
        <w:ind w:firstLineChars="0" w:firstLine="0"/>
        <w:rPr>
          <w:rFonts w:eastAsiaTheme="minorEastAsia"/>
        </w:rPr>
      </w:pPr>
      <w:r w:rsidRPr="00393FCB">
        <w:rPr>
          <w:rFonts w:eastAsiaTheme="minorEastAsia"/>
        </w:rPr>
        <w:t>从提出项目、接受起草任务到完成征求意见稿，大致分</w:t>
      </w:r>
      <w:r w:rsidR="008F0855" w:rsidRPr="00393FCB">
        <w:rPr>
          <w:rFonts w:eastAsiaTheme="minorEastAsia"/>
        </w:rPr>
        <w:t>七</w:t>
      </w:r>
      <w:r w:rsidRPr="00393FCB">
        <w:rPr>
          <w:rFonts w:eastAsiaTheme="minorEastAsia"/>
        </w:rPr>
        <w:t>个阶段：</w:t>
      </w:r>
    </w:p>
    <w:p w14:paraId="016E62E6" w14:textId="77777777" w:rsidR="00D101F6" w:rsidRPr="00393FCB" w:rsidRDefault="002222AC" w:rsidP="00325210">
      <w:pPr>
        <w:spacing w:line="360" w:lineRule="auto"/>
        <w:ind w:firstLineChars="0" w:firstLine="0"/>
        <w:rPr>
          <w:rFonts w:eastAsiaTheme="minorEastAsia"/>
          <w:b/>
          <w:sz w:val="28"/>
          <w:szCs w:val="28"/>
        </w:rPr>
      </w:pPr>
      <w:r w:rsidRPr="00393FCB">
        <w:rPr>
          <w:rFonts w:eastAsiaTheme="minorEastAsia"/>
          <w:b/>
          <w:sz w:val="28"/>
          <w:szCs w:val="28"/>
        </w:rPr>
        <w:t>1</w:t>
      </w:r>
      <w:r w:rsidRPr="00393FCB">
        <w:rPr>
          <w:rFonts w:eastAsiaTheme="minorEastAsia"/>
          <w:b/>
          <w:sz w:val="28"/>
          <w:szCs w:val="28"/>
        </w:rPr>
        <w:t>、</w:t>
      </w:r>
      <w:r w:rsidR="00D101F6" w:rsidRPr="00393FCB">
        <w:rPr>
          <w:rFonts w:eastAsiaTheme="minorEastAsia"/>
          <w:b/>
          <w:smallCaps/>
          <w:sz w:val="28"/>
          <w:szCs w:val="28"/>
        </w:rPr>
        <w:t>调研及项目任务书提出阶段</w:t>
      </w:r>
    </w:p>
    <w:p w14:paraId="02D4C064" w14:textId="1E0EE583" w:rsidR="00D101F6" w:rsidRPr="00393FCB" w:rsidRDefault="00D101F6" w:rsidP="00325210">
      <w:pPr>
        <w:spacing w:line="360" w:lineRule="auto"/>
        <w:ind w:firstLineChars="0" w:firstLine="480"/>
        <w:rPr>
          <w:rFonts w:eastAsiaTheme="minorEastAsia"/>
          <w:bCs/>
          <w:smallCaps/>
        </w:rPr>
      </w:pPr>
      <w:r w:rsidRPr="00393FCB">
        <w:rPr>
          <w:rFonts w:eastAsiaTheme="minorEastAsia"/>
          <w:bCs/>
          <w:smallCaps/>
        </w:rPr>
        <w:t>202</w:t>
      </w:r>
      <w:r w:rsidR="00CB4C01" w:rsidRPr="00393FCB">
        <w:rPr>
          <w:rFonts w:eastAsiaTheme="minorEastAsia" w:hint="eastAsia"/>
          <w:bCs/>
          <w:smallCaps/>
        </w:rPr>
        <w:t>5</w:t>
      </w:r>
      <w:r w:rsidRPr="00393FCB">
        <w:rPr>
          <w:rFonts w:eastAsiaTheme="minorEastAsia"/>
          <w:bCs/>
          <w:smallCaps/>
        </w:rPr>
        <w:t>年</w:t>
      </w:r>
      <w:r w:rsidR="00CB4C01" w:rsidRPr="00393FCB">
        <w:rPr>
          <w:rFonts w:eastAsiaTheme="minorEastAsia" w:hint="eastAsia"/>
          <w:bCs/>
          <w:smallCaps/>
        </w:rPr>
        <w:t>3</w:t>
      </w:r>
      <w:r w:rsidRPr="00393FCB">
        <w:rPr>
          <w:rFonts w:eastAsiaTheme="minorEastAsia"/>
          <w:bCs/>
          <w:smallCaps/>
        </w:rPr>
        <w:t>月提出了</w:t>
      </w:r>
      <w:r w:rsidRPr="00393FCB">
        <w:rPr>
          <w:rFonts w:eastAsiaTheme="minorEastAsia"/>
          <w:smallCaps/>
        </w:rPr>
        <w:t>《</w:t>
      </w:r>
      <w:r w:rsidR="00E875FF" w:rsidRPr="00393FCB">
        <w:rPr>
          <w:rFonts w:eastAsiaTheme="minorEastAsia"/>
          <w:smallCaps/>
          <w:kern w:val="0"/>
        </w:rPr>
        <w:t>多通道时间间隔测量仪校准规范</w:t>
      </w:r>
      <w:r w:rsidRPr="00393FCB">
        <w:rPr>
          <w:rFonts w:eastAsiaTheme="minorEastAsia"/>
          <w:smallCaps/>
        </w:rPr>
        <w:t>》</w:t>
      </w:r>
      <w:r w:rsidRPr="00393FCB">
        <w:rPr>
          <w:rFonts w:eastAsiaTheme="minorEastAsia"/>
          <w:bCs/>
          <w:smallCaps/>
        </w:rPr>
        <w:t>项目计划任务书。</w:t>
      </w:r>
    </w:p>
    <w:p w14:paraId="36E55D99" w14:textId="738965FC" w:rsidR="002222AC" w:rsidRPr="00393FCB" w:rsidRDefault="00D101F6" w:rsidP="00325210">
      <w:pPr>
        <w:spacing w:line="360" w:lineRule="auto"/>
        <w:ind w:firstLineChars="0" w:firstLine="480"/>
        <w:rPr>
          <w:rFonts w:eastAsiaTheme="minorEastAsia"/>
          <w:smallCaps/>
        </w:rPr>
      </w:pPr>
      <w:r w:rsidRPr="00393FCB">
        <w:rPr>
          <w:rFonts w:eastAsiaTheme="minorEastAsia"/>
          <w:bCs/>
          <w:smallCaps/>
        </w:rPr>
        <w:t>202</w:t>
      </w:r>
      <w:r w:rsidR="00CB4C01" w:rsidRPr="00393FCB">
        <w:rPr>
          <w:rFonts w:eastAsiaTheme="minorEastAsia" w:hint="eastAsia"/>
          <w:bCs/>
          <w:smallCaps/>
        </w:rPr>
        <w:t>5</w:t>
      </w:r>
      <w:r w:rsidRPr="00393FCB">
        <w:rPr>
          <w:rFonts w:eastAsiaTheme="minorEastAsia"/>
          <w:bCs/>
          <w:smallCaps/>
        </w:rPr>
        <w:t>年</w:t>
      </w:r>
      <w:r w:rsidR="00CB4C01" w:rsidRPr="00393FCB">
        <w:rPr>
          <w:rFonts w:eastAsiaTheme="minorEastAsia" w:hint="eastAsia"/>
          <w:bCs/>
          <w:smallCaps/>
        </w:rPr>
        <w:t>4</w:t>
      </w:r>
      <w:r w:rsidRPr="00393FCB">
        <w:rPr>
          <w:rFonts w:eastAsiaTheme="minorEastAsia"/>
          <w:bCs/>
          <w:smallCaps/>
        </w:rPr>
        <w:t>月，</w:t>
      </w:r>
      <w:r w:rsidRPr="00393FCB">
        <w:rPr>
          <w:rFonts w:eastAsiaTheme="minorEastAsia"/>
          <w:smallCaps/>
        </w:rPr>
        <w:t>组成起草小组，进行</w:t>
      </w:r>
      <w:r w:rsidRPr="00393FCB">
        <w:rPr>
          <w:rFonts w:eastAsiaTheme="minorEastAsia"/>
          <w:bCs/>
          <w:smallCaps/>
        </w:rPr>
        <w:t>调研工作；</w:t>
      </w:r>
      <w:r w:rsidRPr="00393FCB">
        <w:rPr>
          <w:rFonts w:eastAsiaTheme="minorEastAsia"/>
          <w:smallCaps/>
        </w:rPr>
        <w:t>对校准规范中涉及到技术工作进行技术跟踪</w:t>
      </w:r>
      <w:r w:rsidRPr="00393FCB">
        <w:rPr>
          <w:rFonts w:eastAsiaTheme="minorEastAsia"/>
          <w:smallCaps/>
          <w:lang w:val="zh-CN"/>
        </w:rPr>
        <w:t>，网络搜索、相关部门走访、实地考察统计及技术资料收集等调研工作</w:t>
      </w:r>
      <w:r w:rsidRPr="00393FCB">
        <w:rPr>
          <w:rFonts w:eastAsiaTheme="minorEastAsia"/>
          <w:smallCaps/>
        </w:rPr>
        <w:t>。</w:t>
      </w:r>
    </w:p>
    <w:p w14:paraId="18448E70" w14:textId="77777777" w:rsidR="002222AC" w:rsidRPr="00393FCB" w:rsidRDefault="002222AC" w:rsidP="00325210">
      <w:pPr>
        <w:spacing w:line="360" w:lineRule="auto"/>
        <w:ind w:firstLineChars="0" w:firstLine="0"/>
        <w:rPr>
          <w:rFonts w:eastAsiaTheme="minorEastAsia"/>
          <w:b/>
          <w:smallCaps/>
          <w:sz w:val="28"/>
          <w:szCs w:val="28"/>
        </w:rPr>
      </w:pPr>
      <w:r w:rsidRPr="00393FCB">
        <w:rPr>
          <w:rFonts w:eastAsiaTheme="minorEastAsia"/>
          <w:b/>
          <w:smallCaps/>
          <w:sz w:val="28"/>
          <w:szCs w:val="28"/>
        </w:rPr>
        <w:lastRenderedPageBreak/>
        <w:t>2</w:t>
      </w:r>
      <w:r w:rsidRPr="00393FCB">
        <w:rPr>
          <w:rFonts w:eastAsiaTheme="minorEastAsia"/>
          <w:b/>
          <w:smallCaps/>
          <w:sz w:val="28"/>
          <w:szCs w:val="28"/>
        </w:rPr>
        <w:t>、接受起草任务及校准方案论证阶段</w:t>
      </w:r>
    </w:p>
    <w:p w14:paraId="19190D5F" w14:textId="30703806" w:rsidR="002222AC" w:rsidRPr="00393FCB" w:rsidRDefault="002222AC" w:rsidP="00325210">
      <w:pPr>
        <w:autoSpaceDE w:val="0"/>
        <w:autoSpaceDN w:val="0"/>
        <w:adjustRightInd w:val="0"/>
        <w:spacing w:line="360" w:lineRule="auto"/>
        <w:ind w:firstLine="480"/>
        <w:rPr>
          <w:rFonts w:eastAsiaTheme="minorEastAsia"/>
          <w:bCs/>
          <w:smallCaps/>
        </w:rPr>
      </w:pPr>
      <w:r w:rsidRPr="00393FCB">
        <w:rPr>
          <w:rFonts w:eastAsiaTheme="minorEastAsia"/>
          <w:bCs/>
          <w:smallCaps/>
        </w:rPr>
        <w:t>202</w:t>
      </w:r>
      <w:r w:rsidR="00CB4C01" w:rsidRPr="00393FCB">
        <w:rPr>
          <w:rFonts w:eastAsiaTheme="minorEastAsia" w:hint="eastAsia"/>
          <w:bCs/>
          <w:smallCaps/>
        </w:rPr>
        <w:t>5</w:t>
      </w:r>
      <w:r w:rsidRPr="00393FCB">
        <w:rPr>
          <w:rFonts w:eastAsiaTheme="minorEastAsia"/>
          <w:bCs/>
          <w:smallCaps/>
        </w:rPr>
        <w:t>年</w:t>
      </w:r>
      <w:r w:rsidR="00CB4C01" w:rsidRPr="00393FCB">
        <w:rPr>
          <w:rFonts w:eastAsiaTheme="minorEastAsia" w:hint="eastAsia"/>
          <w:bCs/>
          <w:smallCaps/>
        </w:rPr>
        <w:t>5</w:t>
      </w:r>
      <w:r w:rsidRPr="00393FCB">
        <w:rPr>
          <w:rFonts w:eastAsiaTheme="minorEastAsia"/>
          <w:bCs/>
          <w:smallCaps/>
        </w:rPr>
        <w:t>月至</w:t>
      </w:r>
      <w:r w:rsidR="00CB4C01" w:rsidRPr="00393FCB">
        <w:rPr>
          <w:rFonts w:eastAsiaTheme="minorEastAsia" w:hint="eastAsia"/>
          <w:bCs/>
          <w:smallCaps/>
        </w:rPr>
        <w:t>9</w:t>
      </w:r>
      <w:r w:rsidRPr="00393FCB">
        <w:rPr>
          <w:rFonts w:eastAsiaTheme="minorEastAsia"/>
          <w:bCs/>
          <w:smallCaps/>
        </w:rPr>
        <w:t>月，</w:t>
      </w:r>
      <w:r w:rsidRPr="00393FCB">
        <w:rPr>
          <w:rFonts w:eastAsiaTheme="minorEastAsia"/>
          <w:smallCaps/>
        </w:rPr>
        <w:t>调研、</w:t>
      </w:r>
      <w:r w:rsidRPr="00393FCB">
        <w:rPr>
          <w:rFonts w:eastAsiaTheme="minorEastAsia"/>
          <w:bCs/>
          <w:smallCaps/>
        </w:rPr>
        <w:t>试验，整理试验数据，确定校准方法。</w:t>
      </w:r>
    </w:p>
    <w:p w14:paraId="7122AF34" w14:textId="77777777" w:rsidR="002222AC" w:rsidRPr="00393FCB" w:rsidRDefault="002222AC" w:rsidP="00325210">
      <w:pPr>
        <w:autoSpaceDE w:val="0"/>
        <w:autoSpaceDN w:val="0"/>
        <w:adjustRightInd w:val="0"/>
        <w:spacing w:line="360" w:lineRule="auto"/>
        <w:ind w:firstLine="480"/>
        <w:rPr>
          <w:rFonts w:eastAsiaTheme="minorEastAsia"/>
          <w:smallCaps/>
          <w:lang w:val="zh-CN"/>
        </w:rPr>
      </w:pPr>
      <w:r w:rsidRPr="00393FCB">
        <w:rPr>
          <w:rFonts w:eastAsiaTheme="minorEastAsia"/>
          <w:smallCaps/>
          <w:lang w:val="zh-CN"/>
        </w:rPr>
        <w:t>对该阶段的具体工作进行了部署：</w:t>
      </w:r>
      <w:r w:rsidRPr="00393FCB">
        <w:rPr>
          <w:rFonts w:eastAsiaTheme="minorEastAsia"/>
          <w:smallCaps/>
          <w:lang w:val="zh-CN"/>
        </w:rPr>
        <w:t>1</w:t>
      </w:r>
      <w:r w:rsidRPr="00393FCB">
        <w:rPr>
          <w:rFonts w:eastAsiaTheme="minorEastAsia"/>
          <w:smallCaps/>
          <w:lang w:val="zh-CN"/>
        </w:rPr>
        <w:t>、调整优化项目组；</w:t>
      </w:r>
      <w:r w:rsidRPr="00393FCB">
        <w:rPr>
          <w:rFonts w:eastAsiaTheme="minorEastAsia"/>
          <w:smallCaps/>
          <w:lang w:val="zh-CN"/>
        </w:rPr>
        <w:t>2</w:t>
      </w:r>
      <w:r w:rsidRPr="00393FCB">
        <w:rPr>
          <w:rFonts w:eastAsiaTheme="minorEastAsia"/>
          <w:smallCaps/>
          <w:lang w:val="zh-CN"/>
        </w:rPr>
        <w:t>、根据工作目标及进度安排，责任到人实施该项目。</w:t>
      </w:r>
    </w:p>
    <w:p w14:paraId="5AA858D9" w14:textId="3611D92B" w:rsidR="002222AC" w:rsidRPr="00393FCB" w:rsidRDefault="002222AC" w:rsidP="00325210">
      <w:pPr>
        <w:autoSpaceDE w:val="0"/>
        <w:autoSpaceDN w:val="0"/>
        <w:adjustRightInd w:val="0"/>
        <w:spacing w:line="360" w:lineRule="auto"/>
        <w:ind w:firstLine="480"/>
        <w:rPr>
          <w:rFonts w:eastAsiaTheme="minorEastAsia"/>
          <w:smallCaps/>
          <w:lang w:val="zh-CN"/>
        </w:rPr>
      </w:pPr>
      <w:r w:rsidRPr="00393FCB">
        <w:rPr>
          <w:rFonts w:eastAsiaTheme="minorEastAsia"/>
          <w:smallCaps/>
          <w:lang w:val="zh-CN"/>
        </w:rPr>
        <w:t>基于现有设备（</w:t>
      </w:r>
      <w:r w:rsidR="00CB4C01" w:rsidRPr="00393FCB">
        <w:rPr>
          <w:rFonts w:eastAsiaTheme="minorEastAsia"/>
          <w:smallCaps/>
          <w:lang w:val="zh-CN"/>
        </w:rPr>
        <w:t>铯原子频率标准、时间频率源、信号发生器、相位微跃器、脉冲分配放大器、频标比对器、相位噪声测量系统</w:t>
      </w:r>
      <w:r w:rsidRPr="00393FCB">
        <w:rPr>
          <w:rFonts w:eastAsiaTheme="minorEastAsia"/>
          <w:smallCaps/>
          <w:lang w:val="zh-CN"/>
        </w:rPr>
        <w:t>等），起草小组开展</w:t>
      </w:r>
      <w:r w:rsidR="00CB4C01" w:rsidRPr="00393FCB">
        <w:rPr>
          <w:rFonts w:eastAsiaTheme="minorEastAsia"/>
          <w:smallCaps/>
          <w:lang w:val="zh-CN"/>
        </w:rPr>
        <w:t>多通道时间间隔测量仪</w:t>
      </w:r>
      <w:r w:rsidRPr="00393FCB">
        <w:rPr>
          <w:rFonts w:eastAsiaTheme="minorEastAsia"/>
          <w:smallCaps/>
          <w:lang w:val="zh-CN"/>
        </w:rPr>
        <w:t>校准的实验，获取实验数据，分析并整理，确定</w:t>
      </w:r>
      <w:r w:rsidR="00CB4C01" w:rsidRPr="00393FCB">
        <w:rPr>
          <w:rFonts w:eastAsiaTheme="minorEastAsia"/>
          <w:smallCaps/>
          <w:lang w:val="zh-CN"/>
        </w:rPr>
        <w:t>多通道时间间隔测量仪</w:t>
      </w:r>
      <w:r w:rsidRPr="00393FCB">
        <w:rPr>
          <w:rFonts w:eastAsiaTheme="minorEastAsia"/>
          <w:smallCaps/>
          <w:lang w:val="zh-CN"/>
        </w:rPr>
        <w:t>校准的测量方法和不确定度评定方法。</w:t>
      </w:r>
    </w:p>
    <w:p w14:paraId="07655986" w14:textId="77777777" w:rsidR="002222AC" w:rsidRPr="00393FCB" w:rsidRDefault="002222AC" w:rsidP="00325210">
      <w:pPr>
        <w:autoSpaceDE w:val="0"/>
        <w:autoSpaceDN w:val="0"/>
        <w:adjustRightInd w:val="0"/>
        <w:spacing w:line="360" w:lineRule="auto"/>
        <w:ind w:firstLine="480"/>
        <w:rPr>
          <w:rFonts w:eastAsiaTheme="minorEastAsia"/>
          <w:smallCaps/>
        </w:rPr>
      </w:pPr>
      <w:r w:rsidRPr="00393FCB">
        <w:rPr>
          <w:rFonts w:eastAsiaTheme="minorEastAsia"/>
          <w:smallCaps/>
          <w:lang w:val="zh-CN"/>
        </w:rPr>
        <w:t>项目组召开了方案论证会。在原项目任务书的基础上，确定了校准规范起草的如下要求：</w:t>
      </w:r>
    </w:p>
    <w:p w14:paraId="5628113E" w14:textId="683329B9" w:rsidR="002222AC" w:rsidRPr="00393FCB" w:rsidRDefault="002222AC" w:rsidP="00325210">
      <w:pPr>
        <w:autoSpaceDE w:val="0"/>
        <w:autoSpaceDN w:val="0"/>
        <w:adjustRightInd w:val="0"/>
        <w:spacing w:line="360" w:lineRule="auto"/>
        <w:ind w:firstLine="480"/>
        <w:rPr>
          <w:rFonts w:eastAsiaTheme="minorEastAsia"/>
          <w:smallCaps/>
        </w:rPr>
      </w:pPr>
      <w:r w:rsidRPr="00393FCB">
        <w:rPr>
          <w:rFonts w:eastAsiaTheme="minorEastAsia"/>
          <w:smallCaps/>
        </w:rPr>
        <w:t>1</w:t>
      </w:r>
      <w:r w:rsidRPr="00393FCB">
        <w:rPr>
          <w:rFonts w:eastAsiaTheme="minorEastAsia"/>
          <w:smallCaps/>
        </w:rPr>
        <w:t>）规范的适用范围，适用于</w:t>
      </w:r>
      <w:r w:rsidR="00CB4C01" w:rsidRPr="00393FCB">
        <w:rPr>
          <w:rFonts w:hint="eastAsia"/>
        </w:rPr>
        <w:t>多通道时间间隔测量仪</w:t>
      </w:r>
      <w:r w:rsidR="00CB4C01" w:rsidRPr="00393FCB">
        <w:t>的校准</w:t>
      </w:r>
      <w:r w:rsidRPr="00393FCB">
        <w:rPr>
          <w:rFonts w:eastAsiaTheme="minorEastAsia"/>
          <w:smallCaps/>
        </w:rPr>
        <w:t>；</w:t>
      </w:r>
    </w:p>
    <w:p w14:paraId="5A2A4DC4" w14:textId="6DA3BF25" w:rsidR="002222AC" w:rsidRPr="00393FCB" w:rsidRDefault="002222AC" w:rsidP="00325210">
      <w:pPr>
        <w:autoSpaceDE w:val="0"/>
        <w:autoSpaceDN w:val="0"/>
        <w:adjustRightInd w:val="0"/>
        <w:spacing w:line="360" w:lineRule="auto"/>
        <w:ind w:firstLine="480"/>
        <w:rPr>
          <w:rFonts w:eastAsiaTheme="minorEastAsia"/>
          <w:smallCaps/>
        </w:rPr>
      </w:pPr>
      <w:r w:rsidRPr="00393FCB">
        <w:rPr>
          <w:rFonts w:eastAsiaTheme="minorEastAsia"/>
          <w:smallCaps/>
        </w:rPr>
        <w:t>2</w:t>
      </w:r>
      <w:r w:rsidRPr="00393FCB">
        <w:rPr>
          <w:rFonts w:eastAsiaTheme="minorEastAsia"/>
          <w:smallCaps/>
        </w:rPr>
        <w:t>）被校</w:t>
      </w:r>
      <w:r w:rsidR="00CB4C01" w:rsidRPr="00393FCB">
        <w:rPr>
          <w:rFonts w:hint="eastAsia"/>
        </w:rPr>
        <w:t>多通道时间间隔测量仪</w:t>
      </w:r>
      <w:r w:rsidRPr="00393FCB">
        <w:rPr>
          <w:rFonts w:eastAsiaTheme="minorEastAsia"/>
          <w:smallCaps/>
        </w:rPr>
        <w:t>的计量特性；</w:t>
      </w:r>
    </w:p>
    <w:p w14:paraId="23F634AB" w14:textId="77777777" w:rsidR="002222AC" w:rsidRPr="00393FCB" w:rsidRDefault="002222AC" w:rsidP="00325210">
      <w:pPr>
        <w:autoSpaceDE w:val="0"/>
        <w:autoSpaceDN w:val="0"/>
        <w:adjustRightInd w:val="0"/>
        <w:spacing w:line="360" w:lineRule="auto"/>
        <w:ind w:firstLine="480"/>
        <w:rPr>
          <w:rFonts w:eastAsiaTheme="minorEastAsia"/>
          <w:smallCaps/>
        </w:rPr>
      </w:pPr>
      <w:r w:rsidRPr="00393FCB">
        <w:rPr>
          <w:rFonts w:eastAsiaTheme="minorEastAsia"/>
          <w:smallCaps/>
        </w:rPr>
        <w:t>3</w:t>
      </w:r>
      <w:r w:rsidRPr="00393FCB">
        <w:rPr>
          <w:rFonts w:eastAsiaTheme="minorEastAsia"/>
          <w:smallCaps/>
        </w:rPr>
        <w:t>）主要校准项目和校准方法；</w:t>
      </w:r>
    </w:p>
    <w:p w14:paraId="374F3D24" w14:textId="77777777" w:rsidR="002222AC" w:rsidRPr="00393FCB" w:rsidRDefault="002222AC" w:rsidP="00325210">
      <w:pPr>
        <w:autoSpaceDE w:val="0"/>
        <w:autoSpaceDN w:val="0"/>
        <w:adjustRightInd w:val="0"/>
        <w:spacing w:line="360" w:lineRule="auto"/>
        <w:ind w:firstLine="480"/>
        <w:rPr>
          <w:rFonts w:eastAsiaTheme="minorEastAsia"/>
          <w:smallCaps/>
        </w:rPr>
      </w:pPr>
      <w:r w:rsidRPr="00393FCB">
        <w:rPr>
          <w:rFonts w:eastAsiaTheme="minorEastAsia"/>
          <w:smallCaps/>
        </w:rPr>
        <w:t>4</w:t>
      </w:r>
      <w:r w:rsidRPr="00393FCB">
        <w:rPr>
          <w:rFonts w:eastAsiaTheme="minorEastAsia"/>
          <w:smallCaps/>
        </w:rPr>
        <w:t>）测量标准及其他设备的技术要求；</w:t>
      </w:r>
    </w:p>
    <w:p w14:paraId="75E970AE" w14:textId="77777777" w:rsidR="002222AC" w:rsidRPr="00393FCB" w:rsidRDefault="002222AC" w:rsidP="00325210">
      <w:pPr>
        <w:autoSpaceDE w:val="0"/>
        <w:autoSpaceDN w:val="0"/>
        <w:adjustRightInd w:val="0"/>
        <w:spacing w:line="360" w:lineRule="auto"/>
        <w:ind w:firstLine="480"/>
        <w:rPr>
          <w:rFonts w:eastAsiaTheme="minorEastAsia"/>
          <w:smallCaps/>
        </w:rPr>
      </w:pPr>
      <w:r w:rsidRPr="00393FCB">
        <w:rPr>
          <w:rFonts w:eastAsiaTheme="minorEastAsia"/>
          <w:smallCaps/>
        </w:rPr>
        <w:t>5</w:t>
      </w:r>
      <w:r w:rsidRPr="00393FCB">
        <w:rPr>
          <w:rFonts w:eastAsiaTheme="minorEastAsia"/>
          <w:smallCaps/>
        </w:rPr>
        <w:t>）不确定度评定示例。</w:t>
      </w:r>
    </w:p>
    <w:p w14:paraId="1794C4EA" w14:textId="15885A52" w:rsidR="00D101F6" w:rsidRPr="00393FCB" w:rsidRDefault="002222AC" w:rsidP="00325210">
      <w:pPr>
        <w:autoSpaceDE w:val="0"/>
        <w:autoSpaceDN w:val="0"/>
        <w:adjustRightInd w:val="0"/>
        <w:spacing w:line="360" w:lineRule="auto"/>
        <w:ind w:firstLine="480"/>
        <w:rPr>
          <w:rFonts w:eastAsiaTheme="minorEastAsia"/>
          <w:smallCaps/>
          <w:lang w:val="zh-CN"/>
        </w:rPr>
      </w:pPr>
      <w:r w:rsidRPr="00393FCB">
        <w:rPr>
          <w:rFonts w:eastAsiaTheme="minorEastAsia"/>
          <w:lang w:val="zh-CN"/>
        </w:rPr>
        <w:t>起草组对</w:t>
      </w:r>
      <w:r w:rsidR="00CB4C01" w:rsidRPr="00393FCB">
        <w:rPr>
          <w:rFonts w:eastAsiaTheme="minorEastAsia" w:hint="eastAsia"/>
          <w:lang w:val="zh-CN"/>
        </w:rPr>
        <w:t>星汉时空科技（北京）有限公司、北京卓越航导科技有限责任公司</w:t>
      </w:r>
      <w:r w:rsidRPr="00393FCB">
        <w:rPr>
          <w:rFonts w:eastAsiaTheme="minorEastAsia"/>
          <w:lang w:val="zh-CN"/>
        </w:rPr>
        <w:t>等</w:t>
      </w:r>
      <w:r w:rsidR="00CB4C01" w:rsidRPr="00393FCB">
        <w:rPr>
          <w:rFonts w:eastAsiaTheme="minorEastAsia" w:hint="eastAsia"/>
          <w:lang w:val="zh-CN"/>
        </w:rPr>
        <w:t>多通道时间间隔测量仪</w:t>
      </w:r>
      <w:r w:rsidRPr="00393FCB">
        <w:rPr>
          <w:rFonts w:eastAsiaTheme="minorEastAsia"/>
          <w:lang w:val="zh-CN"/>
        </w:rPr>
        <w:t>生产单位进行调研</w:t>
      </w:r>
      <w:r w:rsidRPr="00393FCB">
        <w:rPr>
          <w:rFonts w:eastAsiaTheme="minorEastAsia"/>
          <w:smallCaps/>
          <w:lang w:val="zh-CN"/>
        </w:rPr>
        <w:t>，向生产单位了解</w:t>
      </w:r>
      <w:r w:rsidR="00CB4C01" w:rsidRPr="00393FCB">
        <w:rPr>
          <w:rFonts w:hint="eastAsia"/>
        </w:rPr>
        <w:t>多通道时间间隔测量仪</w:t>
      </w:r>
      <w:r w:rsidRPr="00393FCB">
        <w:rPr>
          <w:rFonts w:eastAsiaTheme="minorEastAsia"/>
          <w:smallCaps/>
          <w:lang w:val="zh-CN"/>
        </w:rPr>
        <w:t>的市场现状和工作原理，以及主要项目的测量方法，</w:t>
      </w:r>
      <w:r w:rsidR="00CB4C01" w:rsidRPr="00393FCB">
        <w:rPr>
          <w:rFonts w:eastAsiaTheme="minorEastAsia" w:hint="eastAsia"/>
          <w:smallCaps/>
          <w:lang w:val="zh-CN"/>
        </w:rPr>
        <w:t>充分</w:t>
      </w:r>
      <w:r w:rsidRPr="00393FCB">
        <w:rPr>
          <w:rFonts w:eastAsiaTheme="minorEastAsia"/>
          <w:smallCaps/>
          <w:lang w:val="zh-CN"/>
        </w:rPr>
        <w:t>听取生产单位的意见和建议。</w:t>
      </w:r>
    </w:p>
    <w:p w14:paraId="415308AB" w14:textId="77777777" w:rsidR="002222AC" w:rsidRPr="00393FCB" w:rsidRDefault="002222AC" w:rsidP="00325210">
      <w:pPr>
        <w:autoSpaceDE w:val="0"/>
        <w:autoSpaceDN w:val="0"/>
        <w:adjustRightInd w:val="0"/>
        <w:spacing w:line="360" w:lineRule="auto"/>
        <w:ind w:firstLineChars="0" w:firstLine="0"/>
        <w:rPr>
          <w:rFonts w:eastAsiaTheme="minorEastAsia"/>
          <w:b/>
          <w:smallCaps/>
          <w:sz w:val="28"/>
          <w:szCs w:val="28"/>
        </w:rPr>
      </w:pPr>
      <w:r w:rsidRPr="00393FCB">
        <w:rPr>
          <w:rFonts w:eastAsiaTheme="minorEastAsia"/>
          <w:b/>
          <w:smallCaps/>
          <w:sz w:val="28"/>
          <w:szCs w:val="28"/>
        </w:rPr>
        <w:t>3</w:t>
      </w:r>
      <w:r w:rsidRPr="00393FCB">
        <w:rPr>
          <w:rFonts w:eastAsiaTheme="minorEastAsia"/>
          <w:b/>
          <w:smallCaps/>
          <w:sz w:val="28"/>
          <w:szCs w:val="28"/>
        </w:rPr>
        <w:t>、规范初稿起草阶段</w:t>
      </w:r>
    </w:p>
    <w:p w14:paraId="298062C9" w14:textId="6642AB26" w:rsidR="002222AC" w:rsidRPr="00393FCB" w:rsidRDefault="002222AC" w:rsidP="00325210">
      <w:pPr>
        <w:spacing w:line="360" w:lineRule="auto"/>
        <w:ind w:firstLine="480"/>
        <w:rPr>
          <w:rFonts w:eastAsiaTheme="minorEastAsia"/>
          <w:bCs/>
          <w:smallCaps/>
        </w:rPr>
      </w:pPr>
      <w:r w:rsidRPr="00393FCB">
        <w:rPr>
          <w:rFonts w:eastAsiaTheme="minorEastAsia"/>
          <w:smallCaps/>
        </w:rPr>
        <w:t>202</w:t>
      </w:r>
      <w:r w:rsidR="00CB4C01" w:rsidRPr="00393FCB">
        <w:rPr>
          <w:rFonts w:eastAsiaTheme="minorEastAsia" w:hint="eastAsia"/>
          <w:smallCaps/>
        </w:rPr>
        <w:t>5</w:t>
      </w:r>
      <w:r w:rsidRPr="00393FCB">
        <w:rPr>
          <w:rFonts w:eastAsiaTheme="minorEastAsia"/>
          <w:smallCaps/>
          <w:lang w:val="zh-CN"/>
        </w:rPr>
        <w:t>年</w:t>
      </w:r>
      <w:r w:rsidR="00CB4C01" w:rsidRPr="00393FCB">
        <w:rPr>
          <w:rFonts w:eastAsiaTheme="minorEastAsia" w:hint="eastAsia"/>
          <w:smallCaps/>
        </w:rPr>
        <w:t>9</w:t>
      </w:r>
      <w:r w:rsidRPr="00393FCB">
        <w:rPr>
          <w:rFonts w:eastAsiaTheme="minorEastAsia"/>
          <w:smallCaps/>
          <w:lang w:val="zh-CN"/>
        </w:rPr>
        <w:t>月至</w:t>
      </w:r>
      <w:r w:rsidR="00CB4C01" w:rsidRPr="00393FCB">
        <w:rPr>
          <w:rFonts w:eastAsiaTheme="minorEastAsia" w:hint="eastAsia"/>
          <w:smallCaps/>
          <w:lang w:val="zh-CN"/>
        </w:rPr>
        <w:t>11</w:t>
      </w:r>
      <w:r w:rsidRPr="00393FCB">
        <w:rPr>
          <w:rFonts w:eastAsiaTheme="minorEastAsia"/>
          <w:smallCaps/>
          <w:lang w:val="zh-CN"/>
        </w:rPr>
        <w:t>月，我们根据校准规范的技术方案形成了校准规范初稿。</w:t>
      </w:r>
      <w:r w:rsidRPr="00393FCB">
        <w:rPr>
          <w:rFonts w:eastAsiaTheme="minorEastAsia"/>
          <w:smallCaps/>
        </w:rPr>
        <w:t>起草小组讨论并小范围征求意见。</w:t>
      </w:r>
    </w:p>
    <w:p w14:paraId="3D5A8A9E" w14:textId="211C845E" w:rsidR="002222AC" w:rsidRPr="00393FCB" w:rsidRDefault="002222AC" w:rsidP="00325210">
      <w:pPr>
        <w:tabs>
          <w:tab w:val="left" w:pos="2505"/>
        </w:tabs>
        <w:spacing w:line="360" w:lineRule="auto"/>
        <w:ind w:firstLine="480"/>
        <w:rPr>
          <w:rFonts w:eastAsiaTheme="minorEastAsia"/>
          <w:b/>
          <w:bCs/>
          <w:smallCaps/>
        </w:rPr>
      </w:pPr>
      <w:bookmarkStart w:id="0" w:name="_Hlk15494733"/>
      <w:r w:rsidRPr="00393FCB">
        <w:rPr>
          <w:rFonts w:eastAsiaTheme="minorEastAsia"/>
          <w:smallCaps/>
          <w:lang w:val="zh-CN"/>
        </w:rPr>
        <w:t>至</w:t>
      </w:r>
      <w:r w:rsidRPr="00393FCB">
        <w:rPr>
          <w:rFonts w:eastAsiaTheme="minorEastAsia"/>
          <w:smallCaps/>
          <w:lang w:val="zh-CN"/>
        </w:rPr>
        <w:t>202</w:t>
      </w:r>
      <w:r w:rsidR="00CB4C01" w:rsidRPr="00393FCB">
        <w:rPr>
          <w:rFonts w:eastAsiaTheme="minorEastAsia" w:hint="eastAsia"/>
          <w:smallCaps/>
          <w:lang w:val="zh-CN"/>
        </w:rPr>
        <w:t>6</w:t>
      </w:r>
      <w:r w:rsidRPr="00393FCB">
        <w:rPr>
          <w:rFonts w:eastAsiaTheme="minorEastAsia"/>
          <w:smallCaps/>
          <w:lang w:val="zh-CN"/>
        </w:rPr>
        <w:t>年</w:t>
      </w:r>
      <w:r w:rsidR="00CB4C01" w:rsidRPr="00393FCB">
        <w:rPr>
          <w:rFonts w:eastAsiaTheme="minorEastAsia" w:hint="eastAsia"/>
          <w:smallCaps/>
          <w:lang w:val="zh-CN"/>
        </w:rPr>
        <w:t>11</w:t>
      </w:r>
      <w:r w:rsidRPr="00393FCB">
        <w:rPr>
          <w:rFonts w:eastAsiaTheme="minorEastAsia"/>
          <w:smallCaps/>
          <w:lang w:val="zh-CN"/>
        </w:rPr>
        <w:t>月，完成《</w:t>
      </w:r>
      <w:r w:rsidR="00E875FF" w:rsidRPr="00393FCB">
        <w:rPr>
          <w:rFonts w:eastAsiaTheme="minorEastAsia"/>
          <w:smallCaps/>
          <w:kern w:val="0"/>
        </w:rPr>
        <w:t>多通道时间间隔测量仪校准规范</w:t>
      </w:r>
      <w:r w:rsidRPr="00393FCB">
        <w:rPr>
          <w:rFonts w:eastAsiaTheme="minorEastAsia"/>
          <w:smallCaps/>
          <w:lang w:val="zh-CN"/>
        </w:rPr>
        <w:t>》正文文件的初稿。</w:t>
      </w:r>
    </w:p>
    <w:p w14:paraId="5584A1D2" w14:textId="77777777" w:rsidR="008F0855" w:rsidRPr="00393FCB" w:rsidRDefault="008F0855" w:rsidP="00325210">
      <w:pPr>
        <w:spacing w:line="360" w:lineRule="auto"/>
        <w:ind w:firstLineChars="0" w:firstLine="0"/>
        <w:rPr>
          <w:rFonts w:eastAsiaTheme="minorEastAsia"/>
          <w:b/>
          <w:smallCaps/>
          <w:sz w:val="28"/>
          <w:szCs w:val="28"/>
        </w:rPr>
      </w:pPr>
      <w:bookmarkStart w:id="1" w:name="_Hlk15494743"/>
      <w:bookmarkEnd w:id="0"/>
      <w:r w:rsidRPr="00393FCB">
        <w:rPr>
          <w:rFonts w:eastAsiaTheme="minorEastAsia"/>
          <w:b/>
          <w:smallCaps/>
          <w:sz w:val="28"/>
          <w:szCs w:val="28"/>
        </w:rPr>
        <w:t>4</w:t>
      </w:r>
      <w:r w:rsidRPr="00393FCB">
        <w:rPr>
          <w:rFonts w:eastAsiaTheme="minorEastAsia"/>
          <w:b/>
          <w:smallCaps/>
          <w:sz w:val="28"/>
          <w:szCs w:val="28"/>
        </w:rPr>
        <w:t>、验证实验及完成征求意见稿阶段</w:t>
      </w:r>
    </w:p>
    <w:p w14:paraId="5C40C7A2" w14:textId="77777777" w:rsidR="008F0855" w:rsidRPr="00393FCB" w:rsidRDefault="008F0855" w:rsidP="00325210">
      <w:pPr>
        <w:tabs>
          <w:tab w:val="left" w:pos="2505"/>
        </w:tabs>
        <w:autoSpaceDE w:val="0"/>
        <w:autoSpaceDN w:val="0"/>
        <w:adjustRightInd w:val="0"/>
        <w:spacing w:line="360" w:lineRule="auto"/>
        <w:ind w:firstLine="480"/>
        <w:rPr>
          <w:rFonts w:eastAsiaTheme="minorEastAsia"/>
          <w:smallCaps/>
          <w:lang w:val="zh-CN"/>
        </w:rPr>
      </w:pPr>
      <w:bookmarkStart w:id="2" w:name="_Hlk15494750"/>
      <w:bookmarkEnd w:id="1"/>
      <w:r w:rsidRPr="00393FCB">
        <w:rPr>
          <w:rFonts w:eastAsiaTheme="minorEastAsia"/>
          <w:smallCaps/>
          <w:lang w:val="zh-CN"/>
        </w:rPr>
        <w:t>初稿完成以后，分别进行试验实验。根据试验结论对规范初稿进行修改后，完成征求意见稿。</w:t>
      </w:r>
      <w:bookmarkEnd w:id="2"/>
    </w:p>
    <w:p w14:paraId="72928D8B" w14:textId="77777777" w:rsidR="008F0855" w:rsidRPr="00393FCB" w:rsidRDefault="008F0855" w:rsidP="008F0855">
      <w:pPr>
        <w:autoSpaceDE w:val="0"/>
        <w:autoSpaceDN w:val="0"/>
        <w:adjustRightInd w:val="0"/>
        <w:spacing w:beforeLines="50" w:before="156" w:afterLines="50" w:after="156"/>
        <w:ind w:firstLineChars="0" w:firstLine="0"/>
        <w:rPr>
          <w:rFonts w:eastAsia="仿宋_GB2312"/>
          <w:smallCaps/>
          <w:sz w:val="28"/>
          <w:szCs w:val="21"/>
        </w:rPr>
      </w:pPr>
      <w:r w:rsidRPr="00393FCB">
        <w:rPr>
          <w:rFonts w:eastAsia="黑体"/>
          <w:smallCaps/>
          <w:sz w:val="28"/>
          <w:szCs w:val="28"/>
        </w:rPr>
        <w:t>五、规范起草的要点及说明</w:t>
      </w:r>
    </w:p>
    <w:p w14:paraId="7B4CF02C" w14:textId="77777777" w:rsidR="008F0855" w:rsidRPr="00393FCB" w:rsidRDefault="008F0855" w:rsidP="00365CAF">
      <w:pPr>
        <w:spacing w:line="360" w:lineRule="auto"/>
        <w:ind w:firstLineChars="0" w:firstLine="0"/>
        <w:jc w:val="left"/>
        <w:rPr>
          <w:rFonts w:eastAsiaTheme="minorEastAsia"/>
          <w:bCs/>
          <w:smallCaps/>
          <w:sz w:val="28"/>
          <w:szCs w:val="28"/>
        </w:rPr>
      </w:pPr>
      <w:r w:rsidRPr="00393FCB">
        <w:rPr>
          <w:rFonts w:eastAsiaTheme="minorEastAsia"/>
          <w:bCs/>
          <w:smallCaps/>
          <w:sz w:val="28"/>
          <w:szCs w:val="28"/>
        </w:rPr>
        <w:lastRenderedPageBreak/>
        <w:t>1</w:t>
      </w:r>
      <w:r w:rsidRPr="00393FCB">
        <w:rPr>
          <w:rFonts w:eastAsiaTheme="minorEastAsia"/>
          <w:bCs/>
          <w:smallCaps/>
          <w:sz w:val="28"/>
          <w:szCs w:val="28"/>
        </w:rPr>
        <w:t>、适用范围</w:t>
      </w:r>
    </w:p>
    <w:p w14:paraId="51A6D0BA" w14:textId="62036CAA" w:rsidR="008F0855" w:rsidRPr="00393FCB" w:rsidRDefault="008F0855" w:rsidP="00325210">
      <w:pPr>
        <w:spacing w:line="360" w:lineRule="auto"/>
        <w:ind w:firstLine="480"/>
      </w:pPr>
      <w:r w:rsidRPr="00393FCB">
        <w:t>本规范适用于</w:t>
      </w:r>
      <w:r w:rsidR="00CB4C01" w:rsidRPr="00393FCB">
        <w:rPr>
          <w:rFonts w:hint="eastAsia"/>
        </w:rPr>
        <w:t>多通道时间间隔测量仪</w:t>
      </w:r>
      <w:r w:rsidR="00CB4C01" w:rsidRPr="00393FCB">
        <w:t>的校准</w:t>
      </w:r>
      <w:r w:rsidRPr="00393FCB">
        <w:t>。</w:t>
      </w:r>
    </w:p>
    <w:p w14:paraId="07A25C72" w14:textId="1BE19F0A" w:rsidR="008F0855" w:rsidRPr="00393FCB" w:rsidRDefault="00CB4C01" w:rsidP="00325210">
      <w:pPr>
        <w:spacing w:line="360" w:lineRule="auto"/>
        <w:ind w:firstLine="480"/>
      </w:pPr>
      <w:r w:rsidRPr="00393FCB">
        <w:rPr>
          <w:rFonts w:hint="eastAsia"/>
        </w:rPr>
        <w:t>多通道时间间隔测量仪</w:t>
      </w:r>
      <w:r w:rsidR="008F0855" w:rsidRPr="00393FCB">
        <w:t>的名称繁多，有的产品名为：</w:t>
      </w:r>
      <w:r w:rsidRPr="00393FCB">
        <w:rPr>
          <w:rFonts w:hint="eastAsia"/>
        </w:rPr>
        <w:t>多通道时间间隔测量仪</w:t>
      </w:r>
      <w:r w:rsidR="008F0855" w:rsidRPr="00393FCB">
        <w:t>、</w:t>
      </w:r>
      <w:r w:rsidR="0092590D" w:rsidRPr="00393FCB">
        <w:rPr>
          <w:rFonts w:hint="eastAsia"/>
        </w:rPr>
        <w:t>多通道时间间隔计数器</w:t>
      </w:r>
      <w:r w:rsidR="008F0855" w:rsidRPr="00393FCB">
        <w:t>等，起草组讨论认为只要是满足</w:t>
      </w:r>
      <w:r w:rsidR="0092590D" w:rsidRPr="00393FCB">
        <w:rPr>
          <w:rFonts w:hint="eastAsia"/>
        </w:rPr>
        <w:t>多通道时间间隔测量仪</w:t>
      </w:r>
      <w:r w:rsidR="008F0855" w:rsidRPr="00393FCB">
        <w:t>的定义，可统称为</w:t>
      </w:r>
      <w:r w:rsidR="008F0855" w:rsidRPr="00393FCB">
        <w:t>“</w:t>
      </w:r>
      <w:r w:rsidR="0092590D" w:rsidRPr="00393FCB">
        <w:rPr>
          <w:rFonts w:hint="eastAsia"/>
        </w:rPr>
        <w:t>多通道时间间隔测量仪</w:t>
      </w:r>
      <w:r w:rsidR="008F0855" w:rsidRPr="00393FCB">
        <w:t>”</w:t>
      </w:r>
      <w:r w:rsidR="008F0855" w:rsidRPr="00393FCB">
        <w:t>。</w:t>
      </w:r>
    </w:p>
    <w:p w14:paraId="60A6C58B" w14:textId="77777777" w:rsidR="008F0855" w:rsidRPr="00393FCB" w:rsidRDefault="008F0855" w:rsidP="00365CAF">
      <w:pPr>
        <w:spacing w:line="360" w:lineRule="auto"/>
        <w:ind w:firstLineChars="0" w:firstLine="0"/>
        <w:jc w:val="left"/>
        <w:rPr>
          <w:rFonts w:eastAsiaTheme="minorEastAsia"/>
          <w:sz w:val="28"/>
          <w:szCs w:val="28"/>
        </w:rPr>
      </w:pPr>
      <w:r w:rsidRPr="00393FCB">
        <w:rPr>
          <w:rFonts w:eastAsiaTheme="minorEastAsia"/>
          <w:bCs/>
          <w:smallCaps/>
          <w:sz w:val="28"/>
          <w:szCs w:val="28"/>
        </w:rPr>
        <w:t>2</w:t>
      </w:r>
      <w:r w:rsidRPr="00393FCB">
        <w:rPr>
          <w:rFonts w:eastAsiaTheme="minorEastAsia"/>
          <w:bCs/>
          <w:smallCaps/>
          <w:sz w:val="28"/>
          <w:szCs w:val="28"/>
        </w:rPr>
        <w:t>、</w:t>
      </w:r>
      <w:r w:rsidRPr="00393FCB">
        <w:rPr>
          <w:rFonts w:eastAsiaTheme="minorEastAsia"/>
          <w:sz w:val="28"/>
          <w:szCs w:val="28"/>
        </w:rPr>
        <w:t>术语和计量单位</w:t>
      </w:r>
      <w:r w:rsidRPr="00393FCB">
        <w:rPr>
          <w:rFonts w:eastAsiaTheme="minorEastAsia"/>
          <w:sz w:val="28"/>
          <w:szCs w:val="28"/>
        </w:rPr>
        <w:t xml:space="preserve"> </w:t>
      </w:r>
    </w:p>
    <w:p w14:paraId="78F5463A" w14:textId="002C07C7" w:rsidR="008F0855" w:rsidRPr="00393FCB" w:rsidRDefault="008F0855" w:rsidP="00325210">
      <w:pPr>
        <w:spacing w:line="360" w:lineRule="auto"/>
        <w:ind w:firstLine="480"/>
      </w:pPr>
      <w:r w:rsidRPr="00393FCB">
        <w:t>包括</w:t>
      </w:r>
      <w:r w:rsidR="00163335" w:rsidRPr="00393FCB">
        <w:rPr>
          <w:rFonts w:hint="eastAsia"/>
        </w:rPr>
        <w:t>多通道时间间隔测量仪</w:t>
      </w:r>
      <w:r w:rsidRPr="00393FCB">
        <w:t>、</w:t>
      </w:r>
      <w:r w:rsidR="00163335" w:rsidRPr="00393FCB">
        <w:rPr>
          <w:rFonts w:hint="eastAsia"/>
        </w:rPr>
        <w:t>抖动、内部通道延迟、通道一致性、时间间隔测量误差、时间间隔测量非线性度</w:t>
      </w:r>
      <w:r w:rsidRPr="00393FCB">
        <w:t>等</w:t>
      </w:r>
      <w:r w:rsidR="00163335" w:rsidRPr="00393FCB">
        <w:rPr>
          <w:rFonts w:hint="eastAsia"/>
        </w:rPr>
        <w:t>6</w:t>
      </w:r>
      <w:r w:rsidRPr="00393FCB">
        <w:t>个术语。</w:t>
      </w:r>
    </w:p>
    <w:p w14:paraId="74940C03" w14:textId="3912ABA9" w:rsidR="008F0855" w:rsidRPr="00393FCB" w:rsidRDefault="00163335" w:rsidP="009E0371">
      <w:pPr>
        <w:spacing w:line="360" w:lineRule="auto"/>
        <w:ind w:firstLine="480"/>
      </w:pPr>
      <w:r w:rsidRPr="00393FCB">
        <w:rPr>
          <w:rFonts w:hint="eastAsia"/>
        </w:rPr>
        <w:t>术语的定义参照了</w:t>
      </w:r>
      <w:r w:rsidRPr="00393FCB">
        <w:rPr>
          <w:rFonts w:hint="eastAsia"/>
        </w:rPr>
        <w:t>J</w:t>
      </w:r>
      <w:r w:rsidRPr="00393FCB">
        <w:t>JF 1180</w:t>
      </w:r>
      <w:r w:rsidRPr="00393FCB">
        <w:rPr>
          <w:rFonts w:ascii="宋体" w:hAnsi="宋体" w:hint="eastAsia"/>
        </w:rPr>
        <w:t>—</w:t>
      </w:r>
      <w:r w:rsidRPr="00393FCB">
        <w:rPr>
          <w:rFonts w:hint="eastAsia"/>
        </w:rPr>
        <w:t>2025</w:t>
      </w:r>
      <w:r w:rsidR="009E0371" w:rsidRPr="00393FCB">
        <w:rPr>
          <w:rFonts w:hint="eastAsia"/>
        </w:rPr>
        <w:t>《</w:t>
      </w:r>
      <w:r w:rsidR="009E0371" w:rsidRPr="00393FCB">
        <w:t>时间频率计量名词术语及定义</w:t>
      </w:r>
      <w:r w:rsidR="009E0371" w:rsidRPr="00393FCB">
        <w:rPr>
          <w:rFonts w:hint="eastAsia"/>
        </w:rPr>
        <w:t>》、</w:t>
      </w:r>
      <w:r w:rsidR="009E0371" w:rsidRPr="00393FCB">
        <w:rPr>
          <w:rFonts w:hint="eastAsia"/>
        </w:rPr>
        <w:t>JJG 238</w:t>
      </w:r>
      <w:r w:rsidR="009E0371" w:rsidRPr="00393FCB">
        <w:rPr>
          <w:rFonts w:ascii="宋体" w:hAnsi="宋体" w:hint="eastAsia"/>
        </w:rPr>
        <w:t>—</w:t>
      </w:r>
      <w:r w:rsidR="009E0371" w:rsidRPr="00393FCB">
        <w:rPr>
          <w:rFonts w:hint="eastAsia"/>
        </w:rPr>
        <w:t>2018</w:t>
      </w:r>
      <w:r w:rsidR="009E0371" w:rsidRPr="00393FCB">
        <w:rPr>
          <w:rFonts w:hint="eastAsia"/>
        </w:rPr>
        <w:t>《</w:t>
      </w:r>
      <w:r w:rsidR="009E0371" w:rsidRPr="00393FCB">
        <w:t>时间间隔测量仪</w:t>
      </w:r>
      <w:r w:rsidR="009E0371" w:rsidRPr="00393FCB">
        <w:rPr>
          <w:rFonts w:hint="eastAsia"/>
        </w:rPr>
        <w:t>检定规程》、</w:t>
      </w:r>
      <w:r w:rsidR="009E0371" w:rsidRPr="00393FCB">
        <w:t>JJF 1725</w:t>
      </w:r>
      <w:r w:rsidR="0054099C" w:rsidRPr="00393FCB">
        <w:rPr>
          <w:rFonts w:ascii="宋体" w:hAnsi="宋体" w:hint="eastAsia"/>
        </w:rPr>
        <w:t>—</w:t>
      </w:r>
      <w:r w:rsidR="009E0371" w:rsidRPr="00393FCB">
        <w:t>2018</w:t>
      </w:r>
      <w:r w:rsidR="009E0371" w:rsidRPr="00393FCB">
        <w:rPr>
          <w:rFonts w:hint="eastAsia"/>
        </w:rPr>
        <w:t xml:space="preserve"> </w:t>
      </w:r>
      <w:r w:rsidR="009E0371" w:rsidRPr="00393FCB">
        <w:rPr>
          <w:rFonts w:hint="eastAsia"/>
        </w:rPr>
        <w:t>《</w:t>
      </w:r>
      <w:r w:rsidR="009E0371" w:rsidRPr="00393FCB">
        <w:t>脉冲分配放大器校准规范</w:t>
      </w:r>
      <w:r w:rsidR="009E0371" w:rsidRPr="00393FCB">
        <w:rPr>
          <w:rFonts w:hint="eastAsia"/>
        </w:rPr>
        <w:t>》及团体标准</w:t>
      </w:r>
      <w:r w:rsidR="009E0371" w:rsidRPr="00393FCB">
        <w:rPr>
          <w:rFonts w:hint="eastAsia"/>
        </w:rPr>
        <w:t>T/ZKJXX 00001</w:t>
      </w:r>
      <w:r w:rsidR="0054099C" w:rsidRPr="00393FCB">
        <w:rPr>
          <w:rFonts w:ascii="宋体" w:hAnsi="宋体" w:hint="eastAsia"/>
        </w:rPr>
        <w:t>—</w:t>
      </w:r>
      <w:r w:rsidR="009E0371" w:rsidRPr="00393FCB">
        <w:rPr>
          <w:rFonts w:hint="eastAsia"/>
        </w:rPr>
        <w:t>2021</w:t>
      </w:r>
      <w:r w:rsidR="009E0371" w:rsidRPr="00393FCB">
        <w:rPr>
          <w:rFonts w:hint="eastAsia"/>
        </w:rPr>
        <w:t>《多通道时间间隔测量仪测试方法》。</w:t>
      </w:r>
    </w:p>
    <w:p w14:paraId="6E9DD37C" w14:textId="77777777" w:rsidR="008F0855" w:rsidRPr="00393FCB" w:rsidRDefault="008F0855" w:rsidP="00365CAF">
      <w:pPr>
        <w:spacing w:line="360" w:lineRule="auto"/>
        <w:ind w:firstLineChars="0" w:firstLine="0"/>
        <w:jc w:val="left"/>
        <w:rPr>
          <w:rFonts w:eastAsiaTheme="minorEastAsia"/>
          <w:sz w:val="28"/>
          <w:szCs w:val="28"/>
        </w:rPr>
      </w:pPr>
      <w:r w:rsidRPr="00393FCB">
        <w:rPr>
          <w:rFonts w:eastAsiaTheme="minorEastAsia"/>
          <w:bCs/>
          <w:smallCaps/>
          <w:sz w:val="28"/>
          <w:szCs w:val="28"/>
        </w:rPr>
        <w:t>3</w:t>
      </w:r>
      <w:r w:rsidRPr="00393FCB">
        <w:rPr>
          <w:rFonts w:eastAsiaTheme="minorEastAsia"/>
          <w:bCs/>
          <w:smallCaps/>
          <w:sz w:val="28"/>
          <w:szCs w:val="28"/>
        </w:rPr>
        <w:t>、</w:t>
      </w:r>
      <w:r w:rsidRPr="00393FCB">
        <w:rPr>
          <w:rFonts w:eastAsiaTheme="minorEastAsia"/>
          <w:sz w:val="28"/>
          <w:szCs w:val="28"/>
        </w:rPr>
        <w:t>概述</w:t>
      </w:r>
      <w:r w:rsidRPr="00393FCB">
        <w:rPr>
          <w:rFonts w:eastAsiaTheme="minorEastAsia"/>
          <w:sz w:val="28"/>
          <w:szCs w:val="28"/>
        </w:rPr>
        <w:t xml:space="preserve">  </w:t>
      </w:r>
    </w:p>
    <w:p w14:paraId="37C73AC0" w14:textId="4C984D5A" w:rsidR="008F0855" w:rsidRPr="00393FCB" w:rsidRDefault="008F0855" w:rsidP="00325210">
      <w:pPr>
        <w:spacing w:line="360" w:lineRule="auto"/>
        <w:ind w:firstLine="480"/>
      </w:pPr>
      <w:r w:rsidRPr="00393FCB">
        <w:t>简要介绍了</w:t>
      </w:r>
      <w:r w:rsidR="009E0371" w:rsidRPr="00393FCB">
        <w:rPr>
          <w:rFonts w:hint="eastAsia"/>
        </w:rPr>
        <w:t>多通道时间间隔测量仪</w:t>
      </w:r>
      <w:r w:rsidRPr="00393FCB">
        <w:t>的组成，工作原理及其示意图。综合参考了</w:t>
      </w:r>
      <w:r w:rsidR="009E0371" w:rsidRPr="00393FCB">
        <w:rPr>
          <w:rFonts w:hint="eastAsia"/>
        </w:rPr>
        <w:t>团体标准</w:t>
      </w:r>
      <w:r w:rsidR="009E0371" w:rsidRPr="00393FCB">
        <w:rPr>
          <w:rFonts w:hint="eastAsia"/>
        </w:rPr>
        <w:t>T/ZKJXX 00001</w:t>
      </w:r>
      <w:r w:rsidR="0054099C" w:rsidRPr="00393FCB">
        <w:rPr>
          <w:rFonts w:ascii="宋体" w:hAnsi="宋体" w:hint="eastAsia"/>
        </w:rPr>
        <w:t>—</w:t>
      </w:r>
      <w:r w:rsidR="009E0371" w:rsidRPr="00393FCB">
        <w:rPr>
          <w:rFonts w:hint="eastAsia"/>
        </w:rPr>
        <w:t>2021</w:t>
      </w:r>
      <w:r w:rsidR="009E0371" w:rsidRPr="00393FCB">
        <w:rPr>
          <w:rFonts w:hint="eastAsia"/>
        </w:rPr>
        <w:t>《多通道时间间隔测量仪测试方法》</w:t>
      </w:r>
      <w:r w:rsidRPr="00393FCB">
        <w:t>对</w:t>
      </w:r>
      <w:r w:rsidR="009E0371" w:rsidRPr="00393FCB">
        <w:rPr>
          <w:rFonts w:hint="eastAsia"/>
        </w:rPr>
        <w:t>多通道时间间隔测量仪</w:t>
      </w:r>
      <w:r w:rsidRPr="00393FCB">
        <w:t>工作原理及示意图的表述。</w:t>
      </w:r>
    </w:p>
    <w:p w14:paraId="7125B795" w14:textId="77777777" w:rsidR="008F0855" w:rsidRPr="00393FCB" w:rsidRDefault="008F0855" w:rsidP="00365CAF">
      <w:pPr>
        <w:spacing w:line="360" w:lineRule="auto"/>
        <w:ind w:firstLineChars="0" w:firstLine="0"/>
        <w:jc w:val="left"/>
        <w:rPr>
          <w:rFonts w:eastAsiaTheme="minorEastAsia"/>
          <w:sz w:val="28"/>
          <w:szCs w:val="28"/>
        </w:rPr>
      </w:pPr>
      <w:r w:rsidRPr="00393FCB">
        <w:rPr>
          <w:rFonts w:eastAsiaTheme="minorEastAsia"/>
          <w:bCs/>
          <w:smallCaps/>
          <w:sz w:val="28"/>
          <w:szCs w:val="28"/>
        </w:rPr>
        <w:t>4</w:t>
      </w:r>
      <w:r w:rsidRPr="00393FCB">
        <w:rPr>
          <w:rFonts w:eastAsiaTheme="minorEastAsia"/>
          <w:bCs/>
          <w:smallCaps/>
          <w:sz w:val="28"/>
          <w:szCs w:val="28"/>
        </w:rPr>
        <w:t>、</w:t>
      </w:r>
      <w:r w:rsidRPr="00393FCB">
        <w:rPr>
          <w:rFonts w:eastAsiaTheme="minorEastAsia"/>
          <w:sz w:val="28"/>
          <w:szCs w:val="28"/>
        </w:rPr>
        <w:t>计量特性</w:t>
      </w:r>
    </w:p>
    <w:p w14:paraId="4F00B52E" w14:textId="78E6A93B" w:rsidR="006D477B" w:rsidRPr="00393FCB" w:rsidRDefault="006D477B" w:rsidP="006D477B">
      <w:pPr>
        <w:tabs>
          <w:tab w:val="left" w:pos="2505"/>
        </w:tabs>
        <w:spacing w:line="360" w:lineRule="auto"/>
        <w:ind w:firstLineChars="0" w:firstLine="0"/>
      </w:pPr>
      <w:r w:rsidRPr="00393FCB">
        <w:t>4.1</w:t>
      </w:r>
      <w:r w:rsidRPr="00393FCB">
        <w:t>、</w:t>
      </w:r>
      <w:r w:rsidR="009E0371" w:rsidRPr="00393FCB">
        <w:rPr>
          <w:rFonts w:hint="eastAsia"/>
        </w:rPr>
        <w:t>内置时基振荡器</w:t>
      </w:r>
    </w:p>
    <w:p w14:paraId="373D56A5" w14:textId="060A257C" w:rsidR="009E0371" w:rsidRPr="00393FCB" w:rsidRDefault="009E0371" w:rsidP="00393FCB">
      <w:pPr>
        <w:autoSpaceDE w:val="0"/>
        <w:autoSpaceDN w:val="0"/>
        <w:spacing w:line="360" w:lineRule="auto"/>
        <w:ind w:firstLine="480"/>
        <w:jc w:val="left"/>
      </w:pPr>
      <w:r w:rsidRPr="00393FCB">
        <w:rPr>
          <w:rFonts w:hint="eastAsia"/>
        </w:rPr>
        <w:t>多通道时间间隔测量仪内置时基振荡器</w:t>
      </w:r>
      <w:r w:rsidR="0054099C" w:rsidRPr="00393FCB">
        <w:rPr>
          <w:rFonts w:hint="eastAsia"/>
        </w:rPr>
        <w:t>，根据内置石英晶体振荡器的种类不同，参照不同的规范进行校准，计量特性包含相对频率偏差、开机特性、</w:t>
      </w:r>
      <w:r w:rsidR="0054099C" w:rsidRPr="00393FCB">
        <w:t>日老化率</w:t>
      </w:r>
      <w:r w:rsidR="0054099C" w:rsidRPr="00393FCB">
        <w:t>/</w:t>
      </w:r>
      <w:r w:rsidR="0054099C" w:rsidRPr="00393FCB">
        <w:t>日频率漂移率</w:t>
      </w:r>
      <w:r w:rsidR="0054099C" w:rsidRPr="00393FCB">
        <w:rPr>
          <w:rFonts w:hint="eastAsia"/>
        </w:rPr>
        <w:t>、</w:t>
      </w:r>
      <w:r w:rsidR="0054099C" w:rsidRPr="00393FCB">
        <w:t>1 s</w:t>
      </w:r>
      <w:r w:rsidR="0054099C" w:rsidRPr="00393FCB">
        <w:t>频率稳定度</w:t>
      </w:r>
      <w:r w:rsidR="0054099C" w:rsidRPr="00393FCB">
        <w:rPr>
          <w:rFonts w:hint="eastAsia"/>
        </w:rPr>
        <w:t>、</w:t>
      </w:r>
      <w:r w:rsidR="0054099C" w:rsidRPr="00393FCB">
        <w:t>频率复现性</w:t>
      </w:r>
      <w:r w:rsidR="0054099C" w:rsidRPr="00393FCB">
        <w:rPr>
          <w:rFonts w:hint="eastAsia"/>
        </w:rPr>
        <w:t>等。</w:t>
      </w:r>
    </w:p>
    <w:p w14:paraId="79FB7B82" w14:textId="535C0218" w:rsidR="006D477B" w:rsidRPr="00393FCB" w:rsidRDefault="006D477B" w:rsidP="00393FCB">
      <w:pPr>
        <w:tabs>
          <w:tab w:val="left" w:pos="2505"/>
        </w:tabs>
        <w:spacing w:line="360" w:lineRule="auto"/>
        <w:ind w:firstLineChars="0" w:firstLine="0"/>
        <w:rPr>
          <w:rFonts w:hint="eastAsia"/>
        </w:rPr>
      </w:pPr>
      <w:r w:rsidRPr="00393FCB">
        <w:t>4.2</w:t>
      </w:r>
      <w:r w:rsidRPr="00393FCB">
        <w:t>、</w:t>
      </w:r>
      <w:r w:rsidR="00944A97" w:rsidRPr="00393FCB">
        <w:rPr>
          <w:rFonts w:hint="eastAsia"/>
        </w:rPr>
        <w:t>通道一致性</w:t>
      </w:r>
    </w:p>
    <w:p w14:paraId="7514DC98" w14:textId="77777777" w:rsidR="00944A97" w:rsidRPr="00393FCB" w:rsidRDefault="00944A97" w:rsidP="00944A97">
      <w:pPr>
        <w:spacing w:line="360" w:lineRule="auto"/>
        <w:ind w:firstLine="480"/>
      </w:pPr>
      <w:r w:rsidRPr="00393FCB">
        <w:t>通道一致性是多通道时间间隔测量仪的一项综合性计量指标，它表征了仪器各测量通道在时间测量上的固有差异，是衡量多通道同步测量能力的关键参数。</w:t>
      </w:r>
    </w:p>
    <w:p w14:paraId="71B4813E" w14:textId="360269F8" w:rsidR="00A12BBD" w:rsidRPr="00393FCB" w:rsidRDefault="00A12BBD" w:rsidP="00A12BBD">
      <w:pPr>
        <w:spacing w:line="360" w:lineRule="auto"/>
        <w:ind w:firstLine="480"/>
      </w:pPr>
      <w:r w:rsidRPr="00393FCB">
        <w:rPr>
          <w:rFonts w:hint="eastAsia"/>
        </w:rPr>
        <w:t>参考</w:t>
      </w:r>
      <w:r w:rsidRPr="00393FCB">
        <w:t>JJF 1902</w:t>
      </w:r>
      <w:r w:rsidRPr="00393FCB">
        <w:rPr>
          <w:rFonts w:hint="eastAsia"/>
        </w:rPr>
        <w:t>—</w:t>
      </w:r>
      <w:r w:rsidRPr="00393FCB">
        <w:t>2021</w:t>
      </w:r>
      <w:r w:rsidRPr="00393FCB">
        <w:t>《时间间隔发生器校准规范》等现有计量规范中关于通道延迟、时间间隔测量的核心要求，借鉴其</w:t>
      </w:r>
      <w:r w:rsidRPr="00393FCB">
        <w:t>“</w:t>
      </w:r>
      <w:r w:rsidRPr="00393FCB">
        <w:t>触发电平设置为信号幅度</w:t>
      </w:r>
      <w:r w:rsidRPr="00393FCB">
        <w:t>50%”“</w:t>
      </w:r>
      <w:r w:rsidRPr="00393FCB">
        <w:t>多次测量取平均值</w:t>
      </w:r>
      <w:r w:rsidRPr="00393FCB">
        <w:t>”</w:t>
      </w:r>
      <w:r w:rsidRPr="00393FCB">
        <w:t>的校准思路，结合多通道设备的特殊性，补充</w:t>
      </w:r>
      <w:r w:rsidRPr="00393FCB">
        <w:rPr>
          <w:rFonts w:hint="eastAsia"/>
        </w:rPr>
        <w:t>“线缆互换法”</w:t>
      </w:r>
      <w:r w:rsidRPr="00393FCB">
        <w:t>等步骤，</w:t>
      </w:r>
      <w:r w:rsidRPr="00393FCB">
        <w:rPr>
          <w:rFonts w:hint="eastAsia"/>
        </w:rPr>
        <w:t>可有效分离脉冲分配放大器、测试线缆与仪器自身的通道延迟，</w:t>
      </w:r>
      <w:r w:rsidR="00944A97" w:rsidRPr="00393FCB">
        <w:t xml:space="preserve"> </w:t>
      </w:r>
    </w:p>
    <w:p w14:paraId="01F5A931" w14:textId="77777777" w:rsidR="00944A97" w:rsidRPr="00CF00BA" w:rsidRDefault="00A12BBD" w:rsidP="00944A97">
      <w:pPr>
        <w:autoSpaceDE w:val="0"/>
        <w:autoSpaceDN w:val="0"/>
        <w:adjustRightInd w:val="0"/>
        <w:spacing w:line="360" w:lineRule="auto"/>
        <w:ind w:firstLine="480"/>
      </w:pPr>
      <w:r w:rsidRPr="00393FCB">
        <w:lastRenderedPageBreak/>
        <w:t>编写组在确定通道一致性计量特性时，充分参考了国内外同类仪器的技术现状、典型应用需求以及溯源链的构建合理性，最终将通道一致性指标确定为</w:t>
      </w:r>
      <w:r w:rsidR="00944A97" w:rsidRPr="00CF00BA">
        <w:rPr>
          <w:rFonts w:hint="eastAsia"/>
        </w:rPr>
        <w:t>优于</w:t>
      </w:r>
      <w:r w:rsidR="00944A97">
        <w:rPr>
          <w:rFonts w:hint="eastAsia"/>
        </w:rPr>
        <w:t>2 n</w:t>
      </w:r>
      <w:r w:rsidR="00944A97" w:rsidRPr="00CF00BA">
        <w:t>s</w:t>
      </w:r>
      <w:r w:rsidR="00944A97" w:rsidRPr="00CF00BA">
        <w:t>。</w:t>
      </w:r>
    </w:p>
    <w:p w14:paraId="06A0D6E3" w14:textId="78213A64" w:rsidR="00F44961" w:rsidRPr="00393FCB" w:rsidRDefault="00F44961" w:rsidP="00944A97">
      <w:pPr>
        <w:spacing w:line="360" w:lineRule="auto"/>
        <w:ind w:firstLineChars="0" w:firstLine="0"/>
      </w:pPr>
      <w:r w:rsidRPr="00393FCB">
        <w:t>4.</w:t>
      </w:r>
      <w:r w:rsidR="00944A97">
        <w:rPr>
          <w:rFonts w:hint="eastAsia"/>
        </w:rPr>
        <w:t>3</w:t>
      </w:r>
      <w:r w:rsidRPr="00393FCB">
        <w:t>、</w:t>
      </w:r>
      <w:r w:rsidR="00944A97" w:rsidRPr="0094036C">
        <w:rPr>
          <w:rFonts w:hint="eastAsia"/>
        </w:rPr>
        <w:t>时间间隔测量噪声</w:t>
      </w:r>
    </w:p>
    <w:p w14:paraId="6C58D5BB" w14:textId="7216E9D4" w:rsidR="00F44961" w:rsidRPr="00393FCB" w:rsidRDefault="00944A97" w:rsidP="00F44961">
      <w:pPr>
        <w:spacing w:line="360" w:lineRule="auto"/>
        <w:ind w:firstLineChars="175"/>
      </w:pPr>
      <w:r w:rsidRPr="0094036C">
        <w:rPr>
          <w:rFonts w:hint="eastAsia"/>
        </w:rPr>
        <w:t>时间间隔测量噪声</w:t>
      </w:r>
      <w:r w:rsidR="00F44961" w:rsidRPr="00393FCB">
        <w:t>是多通道时间间隔测量仪短期稳定性的重要表征，反映了仪器在重复测量相同时间间隔时测量结果的随机分散程度。该特性主要由仪器内部噪声、时基短期不稳定度、触发电路抖动以及模数转换量化误差等因素引起。在高精度时间间隔测量中，</w:t>
      </w:r>
      <w:r w:rsidRPr="0094036C">
        <w:rPr>
          <w:rFonts w:hint="eastAsia"/>
        </w:rPr>
        <w:t>时间间隔测量噪声</w:t>
      </w:r>
      <w:r w:rsidR="00F44961" w:rsidRPr="00393FCB">
        <w:t>直接反映仪器测量的稳定性和重复性，是评估仪器短期测量精度的关键指标。</w:t>
      </w:r>
      <w:r w:rsidRPr="0094036C">
        <w:rPr>
          <w:rFonts w:hint="eastAsia"/>
        </w:rPr>
        <w:t>时间间隔测量噪声</w:t>
      </w:r>
      <w:r w:rsidR="00F44961" w:rsidRPr="00393FCB">
        <w:t>数值越小，说明仪器测量结果的波动越小，测量稳定性越好，能够有效保障多通道同步测量的可靠性。</w:t>
      </w:r>
    </w:p>
    <w:p w14:paraId="7CD0A216" w14:textId="2CA9BC34" w:rsidR="00F44961" w:rsidRPr="00393FCB" w:rsidRDefault="00F44961" w:rsidP="00F44961">
      <w:pPr>
        <w:spacing w:line="360" w:lineRule="auto"/>
        <w:ind w:firstLineChars="175"/>
      </w:pPr>
      <w:r w:rsidRPr="00393FCB">
        <w:t>结合多通道时间间隔测量仪的应用场景需求、现有计量技术水平及仪器硬件性能，本规范征求意见稿明确规定</w:t>
      </w:r>
      <w:r w:rsidR="00944A97" w:rsidRPr="0094036C">
        <w:rPr>
          <w:rFonts w:hint="eastAsia"/>
        </w:rPr>
        <w:t>时间间隔测量噪声</w:t>
      </w:r>
      <w:r w:rsidRPr="00393FCB">
        <w:t>技术指标为</w:t>
      </w:r>
      <w:r w:rsidR="00944A97" w:rsidRPr="00CF00BA">
        <w:rPr>
          <w:rFonts w:hint="eastAsia"/>
        </w:rPr>
        <w:t>优于±</w:t>
      </w:r>
      <w:r w:rsidR="00944A97" w:rsidRPr="00CF00BA">
        <w:rPr>
          <w:rFonts w:hint="eastAsia"/>
        </w:rPr>
        <w:t>500</w:t>
      </w:r>
      <w:r w:rsidR="00944A97">
        <w:rPr>
          <w:rFonts w:hint="eastAsia"/>
        </w:rPr>
        <w:t xml:space="preserve"> </w:t>
      </w:r>
      <w:r w:rsidR="00944A97" w:rsidRPr="00CF00BA">
        <w:rPr>
          <w:rFonts w:hint="eastAsia"/>
        </w:rPr>
        <w:t>p</w:t>
      </w:r>
      <w:r w:rsidR="00944A97" w:rsidRPr="00CF00BA">
        <w:t>s</w:t>
      </w:r>
      <w:r w:rsidRPr="00393FCB">
        <w:t>。</w:t>
      </w:r>
    </w:p>
    <w:p w14:paraId="44745D35" w14:textId="2428891A" w:rsidR="00F44961" w:rsidRPr="00393FCB" w:rsidRDefault="00F44961" w:rsidP="00F44961">
      <w:pPr>
        <w:tabs>
          <w:tab w:val="left" w:pos="2505"/>
        </w:tabs>
        <w:spacing w:line="360" w:lineRule="auto"/>
        <w:ind w:firstLineChars="0" w:firstLine="0"/>
      </w:pPr>
      <w:r w:rsidRPr="00393FCB">
        <w:t>4.</w:t>
      </w:r>
      <w:r w:rsidR="00944A97">
        <w:rPr>
          <w:rFonts w:hint="eastAsia"/>
        </w:rPr>
        <w:t>4</w:t>
      </w:r>
      <w:r w:rsidRPr="00393FCB">
        <w:t>、时间间隔测量误差</w:t>
      </w:r>
    </w:p>
    <w:p w14:paraId="558C06F8" w14:textId="430BECE8" w:rsidR="00F44961" w:rsidRPr="00393FCB" w:rsidRDefault="00F44961" w:rsidP="00F44961">
      <w:pPr>
        <w:spacing w:line="360" w:lineRule="auto"/>
        <w:ind w:firstLineChars="175"/>
      </w:pPr>
      <w:r w:rsidRPr="00393FCB">
        <w:t>时间间隔测量误差是多通道时间间隔测量仪最核心的计量特性，</w:t>
      </w:r>
      <w:r w:rsidR="00743009" w:rsidRPr="00393FCB">
        <w:t>定义为仪器测量得到的时间间隔数值与真实时间间隔数值之间的偏差，直接影响多通道测量数据的可靠性和有效性。</w:t>
      </w:r>
      <w:r w:rsidRPr="00393FCB">
        <w:t>直接反映仪器在测量指定时间间隔时读数与真值（标准值）之间的偏离程度。该误差主要由时基准确度、插值非线性、触发延迟以及温漂等因素贡献。</w:t>
      </w:r>
    </w:p>
    <w:p w14:paraId="4DC46F39" w14:textId="7C12C518" w:rsidR="00743009" w:rsidRPr="00393FCB" w:rsidRDefault="00F44961" w:rsidP="00743009">
      <w:pPr>
        <w:spacing w:line="360" w:lineRule="auto"/>
        <w:ind w:firstLineChars="175"/>
      </w:pPr>
      <w:r w:rsidRPr="00393FCB">
        <w:t>根据对国内外主流多通道时间间隔测量仪技术规格的调研，</w:t>
      </w:r>
      <w:r w:rsidR="00743009" w:rsidRPr="00393FCB">
        <w:t>结合多通道时间间隔测量仪的实际应用需求、现有计量校准能力及仪器设计水平，本规范征求意见稿明确规定时间间隔测量误差指标为优于</w:t>
      </w:r>
      <w:r w:rsidR="00743009" w:rsidRPr="00393FCB">
        <w:t>±500 ps</w:t>
      </w:r>
      <w:r w:rsidR="00743009" w:rsidRPr="00393FCB">
        <w:t>。</w:t>
      </w:r>
    </w:p>
    <w:p w14:paraId="4692F68D" w14:textId="7368E2BC" w:rsidR="00F44961" w:rsidRPr="00393FCB" w:rsidRDefault="00F44961" w:rsidP="00F44961">
      <w:pPr>
        <w:tabs>
          <w:tab w:val="left" w:pos="2505"/>
        </w:tabs>
        <w:spacing w:line="360" w:lineRule="auto"/>
        <w:ind w:firstLineChars="0" w:firstLine="0"/>
      </w:pPr>
      <w:r w:rsidRPr="00393FCB">
        <w:t>4.</w:t>
      </w:r>
      <w:r w:rsidR="00944A97">
        <w:rPr>
          <w:rFonts w:hint="eastAsia"/>
        </w:rPr>
        <w:t>5</w:t>
      </w:r>
      <w:r w:rsidRPr="00393FCB">
        <w:t>、时间间隔测量非线性度</w:t>
      </w:r>
    </w:p>
    <w:p w14:paraId="4D6F8EB9" w14:textId="41D8C1D0" w:rsidR="00743009" w:rsidRPr="00393FCB" w:rsidRDefault="00743009" w:rsidP="00743009">
      <w:pPr>
        <w:spacing w:line="360" w:lineRule="auto"/>
        <w:ind w:firstLineChars="175"/>
      </w:pPr>
      <w:r w:rsidRPr="00393FCB">
        <w:t>时间间隔测量非线性度是多通道时间间隔测量仪的关键计量特性，用于表征仪器在测量不同大小时间间隔时，测量误差随时间间隔变化的非线性程度，反映仪器测量精度的稳定性和一致性</w:t>
      </w:r>
      <w:r w:rsidRPr="00393FCB">
        <w:rPr>
          <w:rFonts w:hint="eastAsia"/>
        </w:rPr>
        <w:t>。</w:t>
      </w:r>
      <w:r w:rsidRPr="00393FCB">
        <w:t>对于宽量程、高精度的时间间隔测量，非线性度是评估仪器系统误差的重要指标。</w:t>
      </w:r>
    </w:p>
    <w:p w14:paraId="2A38117C" w14:textId="19CF2FCC" w:rsidR="00666CA0" w:rsidRPr="00393FCB" w:rsidRDefault="00743009" w:rsidP="00743009">
      <w:pPr>
        <w:spacing w:line="360" w:lineRule="auto"/>
        <w:ind w:firstLineChars="175"/>
      </w:pPr>
      <w:r w:rsidRPr="00393FCB">
        <w:t>结合多通道时间间隔测量仪的宽范围测量需求、现有计量技术能力及仪器硬</w:t>
      </w:r>
      <w:r w:rsidRPr="00393FCB">
        <w:lastRenderedPageBreak/>
        <w:t>件性能，本规范征求意见稿明确规定时间间隔测量非线性度指标为优于</w:t>
      </w:r>
      <w:r w:rsidRPr="00393FCB">
        <w:t>1</w:t>
      </w:r>
      <w:r w:rsidR="00944A97">
        <w:rPr>
          <w:rFonts w:hint="eastAsia"/>
        </w:rPr>
        <w:t>0</w:t>
      </w:r>
      <w:r w:rsidRPr="00393FCB">
        <w:t xml:space="preserve"> ns</w:t>
      </w:r>
      <w:r w:rsidRPr="00393FCB">
        <w:t>。该指标设定贴合实际应用场景，能够满足宽范围时间间隔测量的精度要求，无论是短时间间隔（</w:t>
      </w:r>
      <w:r w:rsidRPr="00393FCB">
        <w:t>ns</w:t>
      </w:r>
      <w:r w:rsidRPr="00393FCB">
        <w:t>级）还是较长时间间隔测量，均能保证测量误差的非线性波动处于可接受范围，避免因非线性度过大导致测量结果失真，确保仪器在全测量范围内的测量</w:t>
      </w:r>
      <w:r w:rsidRPr="00393FCB">
        <w:rPr>
          <w:rFonts w:hint="eastAsia"/>
        </w:rPr>
        <w:t>准确度</w:t>
      </w:r>
      <w:r w:rsidRPr="00393FCB">
        <w:t>。</w:t>
      </w:r>
    </w:p>
    <w:p w14:paraId="1227AA87" w14:textId="77777777" w:rsidR="008F0855" w:rsidRPr="00393FCB" w:rsidRDefault="008F0855" w:rsidP="00365CAF">
      <w:pPr>
        <w:spacing w:line="360" w:lineRule="auto"/>
        <w:ind w:firstLineChars="0" w:firstLine="0"/>
        <w:jc w:val="left"/>
        <w:rPr>
          <w:rFonts w:eastAsiaTheme="minorEastAsia"/>
          <w:sz w:val="28"/>
          <w:szCs w:val="28"/>
        </w:rPr>
      </w:pPr>
      <w:r w:rsidRPr="00393FCB">
        <w:rPr>
          <w:rFonts w:eastAsiaTheme="minorEastAsia"/>
          <w:bCs/>
          <w:smallCaps/>
          <w:sz w:val="28"/>
          <w:szCs w:val="28"/>
        </w:rPr>
        <w:t>5</w:t>
      </w:r>
      <w:r w:rsidRPr="00393FCB">
        <w:rPr>
          <w:rFonts w:eastAsiaTheme="minorEastAsia"/>
          <w:bCs/>
          <w:smallCaps/>
          <w:sz w:val="28"/>
          <w:szCs w:val="28"/>
        </w:rPr>
        <w:t>、</w:t>
      </w:r>
      <w:r w:rsidRPr="00393FCB">
        <w:rPr>
          <w:rFonts w:eastAsiaTheme="minorEastAsia"/>
          <w:sz w:val="28"/>
          <w:szCs w:val="28"/>
        </w:rPr>
        <w:t>校准条件</w:t>
      </w:r>
    </w:p>
    <w:p w14:paraId="16C5BFA9" w14:textId="77777777" w:rsidR="00710D49" w:rsidRPr="00393FCB" w:rsidRDefault="00710D49" w:rsidP="00710D49">
      <w:pPr>
        <w:spacing w:line="360" w:lineRule="auto"/>
        <w:ind w:firstLineChars="0" w:firstLine="0"/>
        <w:outlineLvl w:val="0"/>
      </w:pPr>
      <w:r w:rsidRPr="00393FCB">
        <w:t>5.1</w:t>
      </w:r>
      <w:r w:rsidRPr="00393FCB">
        <w:t>、</w:t>
      </w:r>
      <w:r w:rsidR="008F0855" w:rsidRPr="00393FCB">
        <w:t>环境条件</w:t>
      </w:r>
    </w:p>
    <w:p w14:paraId="3B56615E" w14:textId="77777777" w:rsidR="00710D49" w:rsidRPr="00393FCB" w:rsidRDefault="00710D49" w:rsidP="00710D49">
      <w:pPr>
        <w:spacing w:line="360" w:lineRule="auto"/>
        <w:ind w:firstLine="480"/>
        <w:outlineLvl w:val="0"/>
      </w:pPr>
      <w:r w:rsidRPr="00393FCB">
        <w:t>环境条件包含环境温度和相对湿度的要求外，在实验过程中，实验室周围有大型汽车经过时，对测量结果产生可见的数据波动。因此，在环境条件中增加</w:t>
      </w:r>
      <w:r w:rsidRPr="00393FCB">
        <w:t>“</w:t>
      </w:r>
      <w:r w:rsidRPr="00393FCB">
        <w:t>周围无影响仪器正常工作的电磁干扰和机械振动</w:t>
      </w:r>
      <w:r w:rsidRPr="00393FCB">
        <w:t>”</w:t>
      </w:r>
      <w:r w:rsidRPr="00393FCB">
        <w:t>。</w:t>
      </w:r>
    </w:p>
    <w:p w14:paraId="7BE2205C" w14:textId="77777777" w:rsidR="008F0855" w:rsidRPr="00393FCB" w:rsidRDefault="00710D49" w:rsidP="00710D49">
      <w:pPr>
        <w:spacing w:line="360" w:lineRule="auto"/>
        <w:ind w:firstLineChars="0" w:firstLine="0"/>
        <w:outlineLvl w:val="0"/>
      </w:pPr>
      <w:r w:rsidRPr="00393FCB">
        <w:t>5.2</w:t>
      </w:r>
      <w:r w:rsidRPr="00393FCB">
        <w:t>、</w:t>
      </w:r>
      <w:r w:rsidR="008F0855" w:rsidRPr="00393FCB">
        <w:t>测量标准及其他设备</w:t>
      </w:r>
    </w:p>
    <w:p w14:paraId="6B2B42F1" w14:textId="4873A59C" w:rsidR="00743009" w:rsidRPr="00393FCB" w:rsidRDefault="00743009" w:rsidP="00743009">
      <w:pPr>
        <w:spacing w:line="360" w:lineRule="auto"/>
        <w:ind w:firstLineChars="0" w:firstLine="0"/>
      </w:pPr>
      <w:bookmarkStart w:id="3" w:name="_Hlk200446709"/>
      <w:r w:rsidRPr="00393FCB">
        <w:rPr>
          <w:rFonts w:hint="eastAsia"/>
        </w:rPr>
        <w:t>1</w:t>
      </w:r>
      <w:r w:rsidRPr="00393FCB">
        <w:rPr>
          <w:rFonts w:hint="eastAsia"/>
        </w:rPr>
        <w:t>）标准时间频率源</w:t>
      </w:r>
    </w:p>
    <w:bookmarkEnd w:id="3"/>
    <w:p w14:paraId="5724CA34" w14:textId="77777777" w:rsidR="00944A97" w:rsidRDefault="00944A97" w:rsidP="00944A97">
      <w:pPr>
        <w:spacing w:line="360" w:lineRule="auto"/>
        <w:ind w:firstLine="480"/>
      </w:pPr>
      <w:r w:rsidRPr="00CF00BA">
        <w:rPr>
          <w:rFonts w:hint="eastAsia"/>
        </w:rPr>
        <w:t xml:space="preserve">a) </w:t>
      </w:r>
      <w:r w:rsidRPr="00CF00BA">
        <w:rPr>
          <w:rFonts w:hint="eastAsia"/>
        </w:rPr>
        <w:t>输出频率：</w:t>
      </w:r>
      <w:r w:rsidRPr="00CF00BA">
        <w:rPr>
          <w:rFonts w:hint="eastAsia"/>
        </w:rPr>
        <w:t>5 MHz</w:t>
      </w:r>
      <w:r w:rsidRPr="00CF00BA">
        <w:rPr>
          <w:rFonts w:hint="eastAsia"/>
        </w:rPr>
        <w:t>、</w:t>
      </w:r>
      <w:r w:rsidRPr="00CF00BA">
        <w:rPr>
          <w:rFonts w:hint="eastAsia"/>
        </w:rPr>
        <w:t>10 MHz</w:t>
      </w:r>
      <w:r w:rsidRPr="00CF00BA">
        <w:rPr>
          <w:rFonts w:hint="eastAsia"/>
        </w:rPr>
        <w:t>；</w:t>
      </w:r>
    </w:p>
    <w:p w14:paraId="396E1E2F" w14:textId="77777777" w:rsidR="00944A97" w:rsidRPr="00A413D4" w:rsidRDefault="00944A97" w:rsidP="00944A97">
      <w:pPr>
        <w:autoSpaceDE w:val="0"/>
        <w:autoSpaceDN w:val="0"/>
        <w:spacing w:line="360" w:lineRule="auto"/>
        <w:ind w:firstLine="480"/>
        <w:rPr>
          <w:rFonts w:ascii="宋体" w:hAnsi="宋体" w:hint="eastAsia"/>
        </w:rPr>
      </w:pPr>
      <w:r>
        <w:rPr>
          <w:rFonts w:ascii="宋体" w:hAnsi="宋体" w:hint="eastAsia"/>
        </w:rPr>
        <w:t>1 s</w:t>
      </w:r>
      <w:r w:rsidRPr="00A413D4">
        <w:rPr>
          <w:rFonts w:ascii="宋体" w:hAnsi="宋体" w:hint="eastAsia"/>
        </w:rPr>
        <w:t>频率稳定度小于被校</w:t>
      </w:r>
      <w:r w:rsidRPr="00CF00BA">
        <w:rPr>
          <w:rFonts w:hint="eastAsia"/>
        </w:rPr>
        <w:t>多通道测量仪</w:t>
      </w:r>
      <w:r w:rsidRPr="00A413D4">
        <w:rPr>
          <w:rFonts w:ascii="宋体" w:hAnsi="宋体" w:hint="eastAsia"/>
        </w:rPr>
        <w:t>相同</w:t>
      </w:r>
      <w:r w:rsidRPr="00A413D4">
        <w:rPr>
          <w:rFonts w:ascii="宋体" w:hAnsi="宋体"/>
        </w:rPr>
        <w:t>取样时间</w:t>
      </w:r>
      <w:r w:rsidRPr="00A413D4">
        <w:rPr>
          <w:rFonts w:ascii="宋体" w:hAnsi="宋体" w:hint="eastAsia"/>
        </w:rPr>
        <w:t>频率稳定度的1/3；</w:t>
      </w:r>
    </w:p>
    <w:p w14:paraId="5088BD20" w14:textId="77777777" w:rsidR="00944A97" w:rsidRPr="005071A5" w:rsidRDefault="00944A97" w:rsidP="00944A97">
      <w:pPr>
        <w:autoSpaceDE w:val="0"/>
        <w:autoSpaceDN w:val="0"/>
        <w:spacing w:line="360" w:lineRule="auto"/>
        <w:ind w:firstLine="480"/>
        <w:rPr>
          <w:rFonts w:ascii="宋体" w:hAnsi="宋体" w:hint="eastAsia"/>
          <w:b/>
        </w:rPr>
      </w:pPr>
      <w:r w:rsidRPr="00A413D4">
        <w:rPr>
          <w:rFonts w:ascii="宋体" w:hAnsi="宋体" w:hint="eastAsia"/>
        </w:rPr>
        <w:t>相对频率</w:t>
      </w:r>
      <w:r w:rsidRPr="00A413D4">
        <w:rPr>
          <w:rFonts w:ascii="宋体" w:hAnsi="宋体"/>
        </w:rPr>
        <w:t>偏差</w:t>
      </w:r>
      <w:r w:rsidRPr="00A413D4">
        <w:rPr>
          <w:rFonts w:ascii="宋体" w:hAnsi="宋体" w:hint="eastAsia"/>
        </w:rPr>
        <w:t>等优于被校</w:t>
      </w:r>
      <w:r w:rsidRPr="00CF00BA">
        <w:rPr>
          <w:rFonts w:hint="eastAsia"/>
        </w:rPr>
        <w:t>多通道测量仪</w:t>
      </w:r>
      <w:r w:rsidRPr="00A413D4">
        <w:rPr>
          <w:rFonts w:ascii="宋体" w:hAnsi="宋体" w:hint="eastAsia"/>
        </w:rPr>
        <w:t>一个数量级。</w:t>
      </w:r>
    </w:p>
    <w:p w14:paraId="28CC5C7A" w14:textId="77777777" w:rsidR="00944A97" w:rsidRPr="00CF00BA" w:rsidRDefault="00944A97" w:rsidP="00944A97">
      <w:pPr>
        <w:spacing w:line="360" w:lineRule="auto"/>
        <w:ind w:firstLine="480"/>
      </w:pPr>
      <w:r w:rsidRPr="00CF00BA">
        <w:rPr>
          <w:rFonts w:hint="eastAsia"/>
        </w:rPr>
        <w:t xml:space="preserve">b) </w:t>
      </w:r>
      <w:r w:rsidRPr="00CF00BA">
        <w:rPr>
          <w:rFonts w:hint="eastAsia"/>
        </w:rPr>
        <w:t>输出：</w:t>
      </w:r>
      <w:r w:rsidRPr="00CF00BA">
        <w:t>1PPS</w:t>
      </w:r>
      <w:r w:rsidRPr="00CF00BA">
        <w:rPr>
          <w:rFonts w:hint="eastAsia"/>
        </w:rPr>
        <w:t>；</w:t>
      </w:r>
    </w:p>
    <w:p w14:paraId="430484B8" w14:textId="77777777" w:rsidR="00944A97" w:rsidRPr="00CF00BA" w:rsidRDefault="00944A97" w:rsidP="00944A97">
      <w:pPr>
        <w:spacing w:line="360" w:lineRule="auto"/>
        <w:ind w:firstLine="480"/>
      </w:pPr>
      <w:r w:rsidRPr="00CF00BA">
        <w:rPr>
          <w:rFonts w:hint="eastAsia"/>
        </w:rPr>
        <w:t>时间偏差：优于</w:t>
      </w:r>
      <w:r w:rsidRPr="00CF00BA">
        <w:rPr>
          <w:rFonts w:hint="eastAsia"/>
        </w:rPr>
        <w:t>2</w:t>
      </w:r>
      <w:r>
        <w:rPr>
          <w:rFonts w:hint="eastAsia"/>
        </w:rPr>
        <w:t>0</w:t>
      </w:r>
      <w:r w:rsidRPr="00CF00BA">
        <w:rPr>
          <w:rFonts w:hint="eastAsia"/>
        </w:rPr>
        <w:t xml:space="preserve"> ns</w:t>
      </w:r>
      <w:r>
        <w:rPr>
          <w:rFonts w:hint="eastAsia"/>
        </w:rPr>
        <w:t>(RMS</w:t>
      </w:r>
      <w:r>
        <w:rPr>
          <w:rFonts w:hint="eastAsia"/>
        </w:rPr>
        <w:t>，</w:t>
      </w:r>
      <w:r>
        <w:rPr>
          <w:rFonts w:hint="eastAsia"/>
        </w:rPr>
        <w:t>24 h)</w:t>
      </w:r>
      <w:r w:rsidRPr="00CF00BA">
        <w:rPr>
          <w:rFonts w:hint="eastAsia"/>
        </w:rPr>
        <w:t>。</w:t>
      </w:r>
    </w:p>
    <w:p w14:paraId="4F936864" w14:textId="17A52FB6" w:rsidR="00743009" w:rsidRPr="00393FCB" w:rsidRDefault="00743009" w:rsidP="00743009">
      <w:pPr>
        <w:spacing w:line="360" w:lineRule="auto"/>
        <w:ind w:firstLineChars="0" w:firstLine="0"/>
      </w:pPr>
      <w:r w:rsidRPr="00393FCB">
        <w:rPr>
          <w:rFonts w:hint="eastAsia"/>
        </w:rPr>
        <w:t>2</w:t>
      </w:r>
      <w:r w:rsidRPr="00393FCB">
        <w:rPr>
          <w:rFonts w:hint="eastAsia"/>
        </w:rPr>
        <w:t>）频标比对器</w:t>
      </w:r>
    </w:p>
    <w:p w14:paraId="65189C84" w14:textId="77777777" w:rsidR="00743009" w:rsidRPr="00393FCB" w:rsidRDefault="00743009" w:rsidP="00743009">
      <w:pPr>
        <w:autoSpaceDE w:val="0"/>
        <w:autoSpaceDN w:val="0"/>
        <w:spacing w:line="360" w:lineRule="auto"/>
        <w:ind w:firstLine="480"/>
        <w:rPr>
          <w:rFonts w:ascii="宋体" w:hAnsi="宋体" w:hint="eastAsia"/>
        </w:rPr>
      </w:pPr>
      <w:r w:rsidRPr="00393FCB">
        <w:rPr>
          <w:rFonts w:ascii="宋体" w:hAnsi="宋体" w:hint="eastAsia"/>
        </w:rPr>
        <w:t>输入</w:t>
      </w:r>
      <w:r w:rsidRPr="00393FCB">
        <w:rPr>
          <w:rFonts w:ascii="宋体" w:hAnsi="宋体"/>
        </w:rPr>
        <w:t>频率</w:t>
      </w:r>
      <w:r w:rsidRPr="00393FCB">
        <w:rPr>
          <w:rFonts w:ascii="宋体" w:hAnsi="宋体" w:hint="eastAsia"/>
        </w:rPr>
        <w:t>：5</w:t>
      </w:r>
      <w:r w:rsidRPr="00393FCB">
        <w:rPr>
          <w:rFonts w:ascii="宋体" w:hAnsi="宋体"/>
        </w:rPr>
        <w:t xml:space="preserve"> MH</w:t>
      </w:r>
      <w:r w:rsidRPr="00393FCB">
        <w:rPr>
          <w:rFonts w:ascii="宋体" w:hAnsi="宋体" w:hint="eastAsia"/>
        </w:rPr>
        <w:t>z、1</w:t>
      </w:r>
      <w:r w:rsidRPr="00393FCB">
        <w:rPr>
          <w:rFonts w:ascii="宋体" w:hAnsi="宋体"/>
        </w:rPr>
        <w:t>0 MH</w:t>
      </w:r>
      <w:r w:rsidRPr="00393FCB">
        <w:rPr>
          <w:rFonts w:ascii="宋体" w:hAnsi="宋体" w:hint="eastAsia"/>
        </w:rPr>
        <w:t>z；</w:t>
      </w:r>
    </w:p>
    <w:p w14:paraId="7C396C22" w14:textId="77777777" w:rsidR="00743009" w:rsidRPr="00393FCB" w:rsidRDefault="00743009" w:rsidP="00743009">
      <w:pPr>
        <w:autoSpaceDE w:val="0"/>
        <w:autoSpaceDN w:val="0"/>
        <w:spacing w:line="360" w:lineRule="auto"/>
        <w:ind w:firstLine="480"/>
        <w:rPr>
          <w:rFonts w:ascii="宋体" w:hAnsi="宋体" w:hint="eastAsia"/>
        </w:rPr>
      </w:pPr>
      <w:r w:rsidRPr="00393FCB">
        <w:rPr>
          <w:rFonts w:ascii="宋体" w:hAnsi="宋体" w:hint="eastAsia"/>
        </w:rPr>
        <w:t>比对不确定度（用阿伦标准偏差表示）小于被校</w:t>
      </w:r>
      <w:r w:rsidRPr="00393FCB">
        <w:rPr>
          <w:rFonts w:hint="eastAsia"/>
        </w:rPr>
        <w:t>多通道测量仪</w:t>
      </w:r>
      <w:r w:rsidRPr="00393FCB">
        <w:rPr>
          <w:rFonts w:ascii="宋体" w:hAnsi="宋体" w:hint="eastAsia"/>
        </w:rPr>
        <w:t>相同</w:t>
      </w:r>
      <w:r w:rsidRPr="00393FCB">
        <w:rPr>
          <w:rFonts w:ascii="宋体" w:hAnsi="宋体"/>
        </w:rPr>
        <w:t>取样时间</w:t>
      </w:r>
      <w:r w:rsidRPr="00393FCB">
        <w:rPr>
          <w:rFonts w:ascii="宋体" w:hAnsi="宋体" w:hint="eastAsia"/>
        </w:rPr>
        <w:t>频率稳定度的1</w:t>
      </w:r>
      <w:r w:rsidRPr="00393FCB">
        <w:rPr>
          <w:rFonts w:ascii="宋体" w:hAnsi="宋体"/>
        </w:rPr>
        <w:t>/</w:t>
      </w:r>
      <w:r w:rsidRPr="00393FCB">
        <w:rPr>
          <w:rFonts w:ascii="宋体" w:hAnsi="宋体" w:hint="eastAsia"/>
        </w:rPr>
        <w:t>3。</w:t>
      </w:r>
    </w:p>
    <w:p w14:paraId="41F6620B" w14:textId="100FF884" w:rsidR="00743009" w:rsidRPr="00393FCB" w:rsidRDefault="00743009" w:rsidP="00743009">
      <w:pPr>
        <w:spacing w:line="360" w:lineRule="auto"/>
        <w:ind w:firstLineChars="0" w:firstLine="0"/>
      </w:pPr>
      <w:r w:rsidRPr="00393FCB">
        <w:rPr>
          <w:rFonts w:hint="eastAsia"/>
        </w:rPr>
        <w:t>3</w:t>
      </w:r>
      <w:r w:rsidRPr="00393FCB">
        <w:rPr>
          <w:rFonts w:hint="eastAsia"/>
        </w:rPr>
        <w:t>）脉冲分配放大器</w:t>
      </w:r>
    </w:p>
    <w:p w14:paraId="241C060E" w14:textId="77777777" w:rsidR="00743009" w:rsidRPr="00393FCB" w:rsidRDefault="00743009" w:rsidP="00743009">
      <w:pPr>
        <w:autoSpaceDE w:val="0"/>
        <w:autoSpaceDN w:val="0"/>
        <w:spacing w:line="360" w:lineRule="auto"/>
        <w:ind w:firstLine="480"/>
        <w:rPr>
          <w:rFonts w:ascii="宋体" w:hAnsi="宋体" w:hint="eastAsia"/>
        </w:rPr>
      </w:pPr>
      <w:r w:rsidRPr="00393FCB">
        <w:rPr>
          <w:rFonts w:ascii="宋体" w:hAnsi="宋体" w:hint="eastAsia"/>
        </w:rPr>
        <w:t>a) 输出幅度：满足被校</w:t>
      </w:r>
      <w:r w:rsidRPr="00393FCB">
        <w:rPr>
          <w:rFonts w:hint="eastAsia"/>
        </w:rPr>
        <w:t>多通道测量仪</w:t>
      </w:r>
      <w:r w:rsidRPr="00393FCB">
        <w:rPr>
          <w:rFonts w:ascii="宋体" w:hAnsi="宋体" w:hint="eastAsia"/>
        </w:rPr>
        <w:t>输入信号要求；</w:t>
      </w:r>
    </w:p>
    <w:p w14:paraId="62211A8E" w14:textId="77777777" w:rsidR="00743009" w:rsidRPr="00393FCB" w:rsidRDefault="00743009" w:rsidP="00743009">
      <w:pPr>
        <w:autoSpaceDE w:val="0"/>
        <w:autoSpaceDN w:val="0"/>
        <w:spacing w:line="360" w:lineRule="auto"/>
        <w:ind w:firstLine="480"/>
        <w:rPr>
          <w:rFonts w:ascii="宋体" w:hAnsi="宋体" w:hint="eastAsia"/>
        </w:rPr>
      </w:pPr>
      <w:r w:rsidRPr="00393FCB">
        <w:rPr>
          <w:rFonts w:ascii="宋体" w:hAnsi="宋体" w:hint="eastAsia"/>
        </w:rPr>
        <w:t>b) 上升时间：≤1 ns；</w:t>
      </w:r>
    </w:p>
    <w:p w14:paraId="2B04A0C4" w14:textId="77777777" w:rsidR="00743009" w:rsidRPr="00393FCB" w:rsidRDefault="00743009" w:rsidP="00743009">
      <w:pPr>
        <w:autoSpaceDE w:val="0"/>
        <w:autoSpaceDN w:val="0"/>
        <w:spacing w:line="360" w:lineRule="auto"/>
        <w:ind w:firstLine="480"/>
        <w:rPr>
          <w:rFonts w:ascii="宋体" w:hAnsi="宋体" w:hint="eastAsia"/>
        </w:rPr>
      </w:pPr>
      <w:r w:rsidRPr="00393FCB">
        <w:rPr>
          <w:rFonts w:ascii="宋体" w:hAnsi="宋体" w:hint="eastAsia"/>
        </w:rPr>
        <w:t>c) 传输时延：≤5 ns；</w:t>
      </w:r>
    </w:p>
    <w:p w14:paraId="6B98373F" w14:textId="77777777" w:rsidR="00743009" w:rsidRPr="00393FCB" w:rsidRDefault="00743009" w:rsidP="00743009">
      <w:pPr>
        <w:autoSpaceDE w:val="0"/>
        <w:autoSpaceDN w:val="0"/>
        <w:spacing w:line="360" w:lineRule="auto"/>
        <w:ind w:firstLine="480"/>
        <w:rPr>
          <w:rFonts w:ascii="宋体" w:hAnsi="宋体" w:hint="eastAsia"/>
        </w:rPr>
      </w:pPr>
      <w:r w:rsidRPr="00393FCB">
        <w:rPr>
          <w:rFonts w:ascii="宋体" w:hAnsi="宋体"/>
        </w:rPr>
        <w:t xml:space="preserve">d) </w:t>
      </w:r>
      <w:r w:rsidRPr="00393FCB">
        <w:rPr>
          <w:rFonts w:ascii="宋体" w:hAnsi="宋体" w:hint="eastAsia"/>
        </w:rPr>
        <w:t>传输时延一致性：≤0.5 ns；</w:t>
      </w:r>
    </w:p>
    <w:p w14:paraId="498C66FE" w14:textId="77777777" w:rsidR="00743009" w:rsidRPr="00393FCB" w:rsidRDefault="00743009" w:rsidP="00743009">
      <w:pPr>
        <w:autoSpaceDE w:val="0"/>
        <w:autoSpaceDN w:val="0"/>
        <w:spacing w:line="360" w:lineRule="auto"/>
        <w:ind w:firstLine="480"/>
        <w:rPr>
          <w:rFonts w:ascii="宋体" w:hAnsi="宋体" w:hint="eastAsia"/>
        </w:rPr>
      </w:pPr>
      <w:r w:rsidRPr="00393FCB">
        <w:rPr>
          <w:rFonts w:ascii="宋体" w:hAnsi="宋体"/>
        </w:rPr>
        <w:t xml:space="preserve">e) </w:t>
      </w:r>
      <w:r w:rsidRPr="00393FCB">
        <w:rPr>
          <w:rFonts w:ascii="宋体" w:hAnsi="宋体" w:hint="eastAsia"/>
        </w:rPr>
        <w:t>抖动：≤20 ps。</w:t>
      </w:r>
    </w:p>
    <w:p w14:paraId="2A5808E6" w14:textId="19E7C0B1" w:rsidR="00743009" w:rsidRPr="00393FCB" w:rsidRDefault="00743009" w:rsidP="00743009">
      <w:pPr>
        <w:spacing w:line="360" w:lineRule="auto"/>
        <w:ind w:firstLineChars="0" w:firstLine="0"/>
      </w:pPr>
      <w:r w:rsidRPr="00393FCB">
        <w:rPr>
          <w:rFonts w:hint="eastAsia"/>
        </w:rPr>
        <w:t>4</w:t>
      </w:r>
      <w:r w:rsidRPr="00393FCB">
        <w:rPr>
          <w:rFonts w:hint="eastAsia"/>
        </w:rPr>
        <w:t>）相位微跃计</w:t>
      </w:r>
    </w:p>
    <w:p w14:paraId="0E5A253E" w14:textId="77777777" w:rsidR="00743009" w:rsidRPr="00393FCB" w:rsidRDefault="00743009" w:rsidP="00393FCB">
      <w:pPr>
        <w:autoSpaceDE w:val="0"/>
        <w:autoSpaceDN w:val="0"/>
        <w:spacing w:line="360" w:lineRule="auto"/>
        <w:ind w:firstLine="480"/>
        <w:rPr>
          <w:rFonts w:ascii="宋体" w:hAnsi="宋体" w:hint="eastAsia"/>
        </w:rPr>
      </w:pPr>
      <w:r w:rsidRPr="00393FCB">
        <w:rPr>
          <w:rFonts w:ascii="宋体" w:hAnsi="宋体" w:hint="eastAsia"/>
        </w:rPr>
        <w:lastRenderedPageBreak/>
        <w:t>a) 相位调整最小步进：1 ps；</w:t>
      </w:r>
    </w:p>
    <w:p w14:paraId="33536C27" w14:textId="77777777" w:rsidR="00743009" w:rsidRPr="00393FCB" w:rsidRDefault="00743009" w:rsidP="00393FCB">
      <w:pPr>
        <w:autoSpaceDE w:val="0"/>
        <w:autoSpaceDN w:val="0"/>
        <w:spacing w:line="360" w:lineRule="auto"/>
        <w:ind w:firstLine="480"/>
        <w:rPr>
          <w:rFonts w:ascii="宋体" w:hAnsi="宋体" w:hint="eastAsia"/>
        </w:rPr>
      </w:pPr>
      <w:r w:rsidRPr="00393FCB">
        <w:rPr>
          <w:rFonts w:ascii="宋体" w:hAnsi="宋体" w:hint="eastAsia"/>
        </w:rPr>
        <w:t>b) 频率调整最小步进：1×10</w:t>
      </w:r>
      <w:r w:rsidRPr="00393FCB">
        <w:rPr>
          <w:rFonts w:ascii="宋体" w:hAnsi="宋体" w:hint="eastAsia"/>
          <w:vertAlign w:val="superscript"/>
        </w:rPr>
        <w:t>-12</w:t>
      </w:r>
      <w:r w:rsidRPr="00393FCB">
        <w:rPr>
          <w:rFonts w:ascii="宋体" w:hAnsi="宋体" w:hint="eastAsia"/>
        </w:rPr>
        <w:t xml:space="preserve"> Hz。</w:t>
      </w:r>
    </w:p>
    <w:p w14:paraId="270CDC00" w14:textId="77777777" w:rsidR="00E92BE0" w:rsidRPr="00393FCB" w:rsidRDefault="00864CD7" w:rsidP="00365CAF">
      <w:pPr>
        <w:spacing w:line="360" w:lineRule="auto"/>
        <w:ind w:firstLineChars="0" w:firstLine="0"/>
        <w:jc w:val="left"/>
        <w:rPr>
          <w:rFonts w:eastAsiaTheme="minorEastAsia"/>
          <w:sz w:val="28"/>
          <w:szCs w:val="28"/>
        </w:rPr>
      </w:pPr>
      <w:r w:rsidRPr="00393FCB">
        <w:rPr>
          <w:rFonts w:eastAsiaTheme="minorEastAsia"/>
          <w:sz w:val="28"/>
          <w:szCs w:val="28"/>
        </w:rPr>
        <w:t>6</w:t>
      </w:r>
      <w:r w:rsidR="00325210" w:rsidRPr="00393FCB">
        <w:rPr>
          <w:rFonts w:eastAsiaTheme="minorEastAsia"/>
          <w:sz w:val="28"/>
          <w:szCs w:val="28"/>
        </w:rPr>
        <w:t>、</w:t>
      </w:r>
      <w:r w:rsidRPr="00393FCB">
        <w:rPr>
          <w:rFonts w:eastAsiaTheme="minorEastAsia"/>
          <w:sz w:val="28"/>
          <w:szCs w:val="28"/>
        </w:rPr>
        <w:t>校准项目和校准方法</w:t>
      </w:r>
    </w:p>
    <w:p w14:paraId="3360B535" w14:textId="77B97FD9" w:rsidR="005D5139" w:rsidRPr="00393FCB" w:rsidRDefault="00D94888" w:rsidP="00EF48DF">
      <w:pPr>
        <w:spacing w:line="360" w:lineRule="auto"/>
        <w:ind w:firstLineChars="0" w:firstLine="0"/>
      </w:pPr>
      <w:r w:rsidRPr="00393FCB">
        <w:rPr>
          <w:rFonts w:hint="eastAsia"/>
        </w:rPr>
        <w:t>1</w:t>
      </w:r>
      <w:r w:rsidRPr="00393FCB">
        <w:rPr>
          <w:rFonts w:hint="eastAsia"/>
        </w:rPr>
        <w:t>）</w:t>
      </w:r>
      <w:r w:rsidR="00743009" w:rsidRPr="00393FCB">
        <w:rPr>
          <w:rFonts w:hint="eastAsia"/>
        </w:rPr>
        <w:t>内置时基振荡器</w:t>
      </w:r>
    </w:p>
    <w:p w14:paraId="18BF93A7" w14:textId="77777777" w:rsidR="00743009" w:rsidRPr="00393FCB" w:rsidRDefault="00743009" w:rsidP="00743009">
      <w:pPr>
        <w:spacing w:line="360" w:lineRule="auto"/>
        <w:ind w:firstLine="480"/>
        <w:outlineLvl w:val="2"/>
      </w:pPr>
      <w:r w:rsidRPr="00393FCB">
        <w:rPr>
          <w:rFonts w:hint="eastAsia"/>
        </w:rPr>
        <w:t>被校内置时基振荡器的校准，根据振荡器类型分别按</w:t>
      </w:r>
      <w:r w:rsidRPr="00393FCB">
        <w:rPr>
          <w:rFonts w:hint="eastAsia"/>
        </w:rPr>
        <w:t>JJF 2090</w:t>
      </w:r>
      <w:r w:rsidRPr="00393FCB">
        <w:rPr>
          <w:rFonts w:ascii="宋体" w:hAnsi="宋体" w:hint="eastAsia"/>
        </w:rPr>
        <w:t>—</w:t>
      </w:r>
      <w:r w:rsidRPr="00393FCB">
        <w:rPr>
          <w:rFonts w:hint="eastAsia"/>
        </w:rPr>
        <w:t>2023</w:t>
      </w:r>
      <w:r w:rsidRPr="00393FCB">
        <w:rPr>
          <w:rFonts w:hint="eastAsia"/>
        </w:rPr>
        <w:t>石英晶体频率标准校准规范、</w:t>
      </w:r>
      <w:r w:rsidRPr="00393FCB">
        <w:rPr>
          <w:rFonts w:hint="eastAsia"/>
        </w:rPr>
        <w:t>JJF 1957</w:t>
      </w:r>
      <w:r w:rsidRPr="00393FCB">
        <w:rPr>
          <w:rFonts w:ascii="宋体" w:hAnsi="宋体" w:hint="eastAsia"/>
        </w:rPr>
        <w:t>—</w:t>
      </w:r>
      <w:r w:rsidRPr="00393FCB">
        <w:rPr>
          <w:rFonts w:hint="eastAsia"/>
        </w:rPr>
        <w:t>2021</w:t>
      </w:r>
      <w:r w:rsidRPr="00393FCB">
        <w:rPr>
          <w:rFonts w:hint="eastAsia"/>
        </w:rPr>
        <w:t>铷原子频率标准或</w:t>
      </w:r>
      <w:r w:rsidRPr="00393FCB">
        <w:rPr>
          <w:rFonts w:hint="eastAsia"/>
        </w:rPr>
        <w:t>JJF 1984</w:t>
      </w:r>
      <w:r w:rsidRPr="00393FCB">
        <w:rPr>
          <w:rFonts w:ascii="宋体" w:hAnsi="宋体" w:hint="eastAsia"/>
        </w:rPr>
        <w:t>—</w:t>
      </w:r>
      <w:r w:rsidRPr="00393FCB">
        <w:rPr>
          <w:rFonts w:hint="eastAsia"/>
        </w:rPr>
        <w:t>2022</w:t>
      </w:r>
      <w:r w:rsidRPr="00393FCB">
        <w:rPr>
          <w:rFonts w:hint="eastAsia"/>
        </w:rPr>
        <w:t>电子测量仪器内石英晶体振荡器校准规范中相应条款进行校准。</w:t>
      </w:r>
    </w:p>
    <w:p w14:paraId="4AAEE564" w14:textId="7FA7A440" w:rsidR="00956ADB" w:rsidRPr="00393FCB" w:rsidRDefault="00D94888" w:rsidP="00944A97">
      <w:pPr>
        <w:spacing w:line="360" w:lineRule="auto"/>
        <w:ind w:firstLineChars="0" w:firstLine="0"/>
        <w:outlineLvl w:val="2"/>
      </w:pPr>
      <w:r w:rsidRPr="00393FCB">
        <w:rPr>
          <w:rFonts w:hint="eastAsia"/>
        </w:rPr>
        <w:t>2</w:t>
      </w:r>
      <w:r w:rsidRPr="00393FCB">
        <w:rPr>
          <w:rFonts w:hint="eastAsia"/>
        </w:rPr>
        <w:t>）</w:t>
      </w:r>
      <w:r w:rsidR="00956ADB" w:rsidRPr="00393FCB">
        <w:rPr>
          <w:rFonts w:hint="eastAsia"/>
        </w:rPr>
        <w:t>通道一致性</w:t>
      </w:r>
    </w:p>
    <w:p w14:paraId="5A445E45" w14:textId="5D7AB949" w:rsidR="00D94888" w:rsidRPr="00393FCB" w:rsidRDefault="00D94888" w:rsidP="00956ADB">
      <w:pPr>
        <w:spacing w:line="360" w:lineRule="auto"/>
        <w:ind w:firstLine="480"/>
      </w:pPr>
      <w:r w:rsidRPr="00393FCB">
        <w:rPr>
          <w:rFonts w:hint="eastAsia"/>
        </w:rPr>
        <w:t>取内部通道延迟的测量结果的最大值与最小值之差为通道一致性的结果。</w:t>
      </w:r>
    </w:p>
    <w:p w14:paraId="5840AD7A" w14:textId="4AEAC20A" w:rsidR="00956ADB" w:rsidRPr="00393FCB" w:rsidRDefault="00944A97" w:rsidP="00D94888">
      <w:pPr>
        <w:spacing w:line="360" w:lineRule="auto"/>
        <w:ind w:firstLineChars="0" w:firstLine="0"/>
      </w:pPr>
      <w:r>
        <w:rPr>
          <w:rFonts w:hint="eastAsia"/>
        </w:rPr>
        <w:t>3</w:t>
      </w:r>
      <w:r w:rsidR="00D94888" w:rsidRPr="00393FCB">
        <w:rPr>
          <w:rFonts w:hint="eastAsia"/>
        </w:rPr>
        <w:t>）</w:t>
      </w:r>
      <w:r>
        <w:rPr>
          <w:rFonts w:hint="eastAsia"/>
        </w:rPr>
        <w:t>时间间隔测量噪声</w:t>
      </w:r>
    </w:p>
    <w:p w14:paraId="0F803781" w14:textId="7F998A8F" w:rsidR="00D94888" w:rsidRPr="00393FCB" w:rsidRDefault="00D94888" w:rsidP="00D94888">
      <w:pPr>
        <w:spacing w:line="360" w:lineRule="auto"/>
        <w:ind w:firstLine="480"/>
      </w:pPr>
      <w:r w:rsidRPr="00393FCB">
        <w:rPr>
          <w:rFonts w:hint="eastAsia"/>
        </w:rPr>
        <w:t>取多次时间间隔测量值的试验标准偏差作为抖动的测量结果。</w:t>
      </w:r>
    </w:p>
    <w:p w14:paraId="1274E40F" w14:textId="5F30D41C" w:rsidR="00D94888" w:rsidRPr="00393FCB" w:rsidRDefault="00944A97" w:rsidP="00D94888">
      <w:pPr>
        <w:spacing w:line="360" w:lineRule="auto"/>
        <w:ind w:firstLineChars="0" w:firstLine="0"/>
      </w:pPr>
      <w:r>
        <w:rPr>
          <w:rFonts w:hint="eastAsia"/>
        </w:rPr>
        <w:t>4</w:t>
      </w:r>
      <w:r w:rsidR="00D94888" w:rsidRPr="00393FCB">
        <w:rPr>
          <w:rFonts w:hint="eastAsia"/>
        </w:rPr>
        <w:t>）时间间隔测量误差</w:t>
      </w:r>
    </w:p>
    <w:p w14:paraId="66DF1C4C" w14:textId="3A0434BB" w:rsidR="00D94888" w:rsidRPr="00393FCB" w:rsidRDefault="00393FCB" w:rsidP="00393FCB">
      <w:pPr>
        <w:spacing w:line="360" w:lineRule="auto"/>
        <w:ind w:firstLine="480"/>
      </w:pPr>
      <w:r w:rsidRPr="00393FCB">
        <w:t>时间间隔测量误差是指多通道时间间隔测量仪在测量标准时间间隔时，测量结果与标准值之间的最大偏离程度，通常通过相位微跃计设定固定时间间隔（如</w:t>
      </w:r>
      <w:r w:rsidRPr="00393FCB">
        <w:t>10 ns</w:t>
      </w:r>
      <w:r w:rsidRPr="00393FCB">
        <w:t>）并多次测量取最大值来评定。</w:t>
      </w:r>
    </w:p>
    <w:p w14:paraId="1B0B173C" w14:textId="72A99DAB" w:rsidR="00393FCB" w:rsidRPr="00393FCB" w:rsidRDefault="00944A97" w:rsidP="00393FCB">
      <w:pPr>
        <w:spacing w:line="360" w:lineRule="auto"/>
        <w:ind w:firstLineChars="0" w:firstLine="0"/>
      </w:pPr>
      <w:r>
        <w:rPr>
          <w:rFonts w:hint="eastAsia"/>
        </w:rPr>
        <w:t>5</w:t>
      </w:r>
      <w:r w:rsidR="00393FCB" w:rsidRPr="00393FCB">
        <w:rPr>
          <w:rFonts w:hint="eastAsia"/>
        </w:rPr>
        <w:t>）</w:t>
      </w:r>
      <w:r w:rsidR="00393FCB" w:rsidRPr="00393FCB">
        <w:t>时间间隔测量非线性度</w:t>
      </w:r>
    </w:p>
    <w:p w14:paraId="67D96BD7" w14:textId="7D16F9EF" w:rsidR="00393FCB" w:rsidRPr="00393FCB" w:rsidRDefault="00393FCB" w:rsidP="00393FCB">
      <w:pPr>
        <w:spacing w:line="360" w:lineRule="auto"/>
        <w:ind w:firstLine="480"/>
      </w:pPr>
      <w:r w:rsidRPr="00393FCB">
        <w:t>时间间隔测量非线性度是指多通道时间间隔测量仪在连续变化的时间间隔测量中，其测量值与理想线性响应之间的最大偏差，通常通过长时间（如</w:t>
      </w:r>
      <w:r w:rsidRPr="00393FCB">
        <w:t>2000 s</w:t>
      </w:r>
      <w:r w:rsidRPr="00393FCB">
        <w:t>）测量频率微调信号并计算测量值波动范围的一半来评定。</w:t>
      </w:r>
    </w:p>
    <w:sectPr w:rsidR="00393FCB" w:rsidRPr="00393FCB">
      <w:headerReference w:type="default" r:id="rId16"/>
      <w:footerReference w:type="even" r:id="rId17"/>
      <w:footerReference w:type="default" r:id="rId18"/>
      <w:pgSz w:w="11906" w:h="16838"/>
      <w:pgMar w:top="1440" w:right="1797" w:bottom="397"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5C28" w14:textId="77777777" w:rsidR="00D7006F" w:rsidRDefault="00D7006F">
      <w:pPr>
        <w:spacing w:line="240" w:lineRule="auto"/>
        <w:ind w:firstLine="480"/>
      </w:pPr>
      <w:r>
        <w:separator/>
      </w:r>
    </w:p>
  </w:endnote>
  <w:endnote w:type="continuationSeparator" w:id="0">
    <w:p w14:paraId="71B29BD8" w14:textId="77777777" w:rsidR="00D7006F" w:rsidRDefault="00D7006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037F" w14:textId="77777777" w:rsidR="005D5139" w:rsidRDefault="005D5139">
    <w:pPr>
      <w:pStyle w:val="a4"/>
      <w:ind w:firstLine="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EF6ED" w14:textId="77777777" w:rsidR="005D5139" w:rsidRDefault="00864CD7">
    <w:pPr>
      <w:pStyle w:val="a4"/>
      <w:spacing w:before="120" w:after="120"/>
      <w:ind w:firstLine="360"/>
      <w:jc w:val="center"/>
    </w:pPr>
    <w:r>
      <w:fldChar w:fldCharType="begin"/>
    </w:r>
    <w:r>
      <w:instrText xml:space="preserve"> PAGE   \* MERGEFORMAT </w:instrText>
    </w:r>
    <w:r>
      <w:fldChar w:fldCharType="separate"/>
    </w:r>
    <w:r>
      <w:rPr>
        <w:lang w:val="zh-CN"/>
      </w:rPr>
      <w:t>2</w:t>
    </w:r>
    <w:r>
      <w:fldChar w:fldCharType="end"/>
    </w:r>
  </w:p>
  <w:p w14:paraId="1C23ABD4" w14:textId="77777777" w:rsidR="005D5139" w:rsidRDefault="005D5139">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297D" w14:textId="77777777" w:rsidR="00F70FA8" w:rsidRDefault="00F70FA8">
    <w:pPr>
      <w:pStyle w:val="a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05DD2" w14:textId="77777777" w:rsidR="005D5139" w:rsidRDefault="005D5139">
    <w:pPr>
      <w:pStyle w:val="a4"/>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60179" w14:textId="77777777" w:rsidR="005D5139" w:rsidRDefault="00864CD7">
    <w:pPr>
      <w:pStyle w:val="a4"/>
      <w:framePr w:wrap="around" w:vAnchor="text" w:hAnchor="margin" w:xAlign="right" w:y="1"/>
      <w:ind w:firstLine="360"/>
      <w:rPr>
        <w:rStyle w:val="a9"/>
      </w:rPr>
    </w:pPr>
    <w:r>
      <w:rPr>
        <w:rStyle w:val="a9"/>
      </w:rPr>
      <w:fldChar w:fldCharType="begin"/>
    </w:r>
    <w:r>
      <w:rPr>
        <w:rStyle w:val="a9"/>
      </w:rPr>
      <w:instrText xml:space="preserve">PAGE  </w:instrText>
    </w:r>
    <w:r>
      <w:rPr>
        <w:rStyle w:val="a9"/>
      </w:rPr>
      <w:fldChar w:fldCharType="end"/>
    </w:r>
  </w:p>
  <w:p w14:paraId="0DB36DA1" w14:textId="77777777" w:rsidR="005D5139" w:rsidRDefault="005D5139">
    <w:pPr>
      <w:pStyle w:val="a4"/>
      <w:ind w:right="360"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BE84" w14:textId="77777777" w:rsidR="005D5139" w:rsidRDefault="00864CD7">
    <w:pPr>
      <w:pStyle w:val="a4"/>
      <w:spacing w:before="120" w:after="120"/>
      <w:ind w:firstLine="360"/>
      <w:jc w:val="center"/>
    </w:pPr>
    <w:r>
      <w:fldChar w:fldCharType="begin"/>
    </w:r>
    <w:r>
      <w:instrText xml:space="preserve"> PAGE   \* MERGEFORMAT </w:instrText>
    </w:r>
    <w:r>
      <w:fldChar w:fldCharType="separate"/>
    </w:r>
    <w:r w:rsidR="00365CAF" w:rsidRPr="00365CAF">
      <w:rPr>
        <w:noProof/>
        <w:lang w:val="zh-CN"/>
      </w:rPr>
      <w:t>7</w:t>
    </w:r>
    <w:r>
      <w:fldChar w:fldCharType="end"/>
    </w:r>
  </w:p>
  <w:p w14:paraId="7B56D9D7" w14:textId="77777777" w:rsidR="005D5139" w:rsidRDefault="005D5139">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4FCCA" w14:textId="77777777" w:rsidR="00D7006F" w:rsidRDefault="00D7006F">
      <w:pPr>
        <w:spacing w:line="240" w:lineRule="auto"/>
        <w:ind w:firstLine="480"/>
      </w:pPr>
      <w:r>
        <w:separator/>
      </w:r>
    </w:p>
  </w:footnote>
  <w:footnote w:type="continuationSeparator" w:id="0">
    <w:p w14:paraId="79D42250" w14:textId="77777777" w:rsidR="00D7006F" w:rsidRDefault="00D7006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1761" w14:textId="77777777" w:rsidR="00F70FA8" w:rsidRDefault="00F70FA8">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53A75" w14:textId="77777777" w:rsidR="005D5139" w:rsidRDefault="005D5139">
    <w:pPr>
      <w:pStyle w:val="a6"/>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3227" w14:textId="77777777" w:rsidR="00F70FA8" w:rsidRDefault="00F70FA8">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6D4D" w14:textId="0B31659A" w:rsidR="005D5139" w:rsidRDefault="00864CD7">
    <w:pPr>
      <w:pStyle w:val="a6"/>
      <w:spacing w:beforeLines="50" w:before="120" w:afterLines="50" w:after="120" w:line="240" w:lineRule="auto"/>
      <w:ind w:firstLineChars="0" w:firstLine="0"/>
      <w:rPr>
        <w:sz w:val="21"/>
        <w:szCs w:val="21"/>
      </w:rPr>
    </w:pPr>
    <w:r>
      <w:rPr>
        <w:rFonts w:hint="eastAsia"/>
        <w:sz w:val="21"/>
        <w:szCs w:val="21"/>
      </w:rPr>
      <w:t>JJF</w:t>
    </w:r>
    <w:r>
      <w:rPr>
        <w:rFonts w:hint="eastAsia"/>
        <w:sz w:val="21"/>
        <w:szCs w:val="21"/>
      </w:rPr>
      <w:t>（黔）</w:t>
    </w:r>
    <w:r>
      <w:rPr>
        <w:rFonts w:hint="eastAsia"/>
        <w:sz w:val="21"/>
        <w:szCs w:val="21"/>
      </w:rPr>
      <w:t>XX</w:t>
    </w:r>
    <w:r>
      <w:rPr>
        <w:rFonts w:hint="eastAsia"/>
        <w:sz w:val="21"/>
        <w:szCs w:val="21"/>
      </w:rPr>
      <w:t>－</w:t>
    </w:r>
    <w:r>
      <w:rPr>
        <w:rFonts w:hint="eastAsia"/>
        <w:sz w:val="21"/>
        <w:szCs w:val="21"/>
      </w:rPr>
      <w:t>20XX</w:t>
    </w:r>
    <w:r>
      <w:rPr>
        <w:rFonts w:hint="eastAsia"/>
        <w:sz w:val="21"/>
        <w:szCs w:val="21"/>
      </w:rPr>
      <w:t>《</w:t>
    </w:r>
    <w:r w:rsidR="00F70FA8">
      <w:rPr>
        <w:rFonts w:hint="eastAsia"/>
        <w:sz w:val="21"/>
        <w:szCs w:val="21"/>
      </w:rPr>
      <w:t>多通道时间间隔测量仪</w:t>
    </w:r>
    <w:r>
      <w:rPr>
        <w:rFonts w:hint="eastAsia"/>
        <w:sz w:val="21"/>
        <w:szCs w:val="21"/>
      </w:rPr>
      <w:t>校准规范》编制说明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C030F8"/>
    <w:multiLevelType w:val="singleLevel"/>
    <w:tmpl w:val="E2C030F8"/>
    <w:lvl w:ilvl="0">
      <w:start w:val="1"/>
      <w:numFmt w:val="decimal"/>
      <w:pStyle w:val="4"/>
      <w:lvlText w:val="%1)"/>
      <w:lvlJc w:val="left"/>
      <w:pPr>
        <w:ind w:left="425" w:hanging="425"/>
      </w:pPr>
      <w:rPr>
        <w:rFonts w:hint="default"/>
      </w:rPr>
    </w:lvl>
  </w:abstractNum>
  <w:abstractNum w:abstractNumId="1" w15:restartNumberingAfterBreak="0">
    <w:nsid w:val="1EB2388A"/>
    <w:multiLevelType w:val="hybridMultilevel"/>
    <w:tmpl w:val="7EA044EE"/>
    <w:lvl w:ilvl="0" w:tplc="0E96137A">
      <w:start w:val="4"/>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437490"/>
    <w:multiLevelType w:val="singleLevel"/>
    <w:tmpl w:val="41437490"/>
    <w:lvl w:ilvl="0">
      <w:start w:val="1"/>
      <w:numFmt w:val="decimal"/>
      <w:pStyle w:val="3"/>
      <w:lvlText w:val="(%1)"/>
      <w:lvlJc w:val="left"/>
      <w:pPr>
        <w:ind w:left="480" w:hanging="425"/>
      </w:pPr>
      <w:rPr>
        <w:rFonts w:hint="default"/>
      </w:rPr>
    </w:lvl>
  </w:abstractNum>
  <w:abstractNum w:abstractNumId="3" w15:restartNumberingAfterBreak="0">
    <w:nsid w:val="607C3BE0"/>
    <w:multiLevelType w:val="hybridMultilevel"/>
    <w:tmpl w:val="5928E0AC"/>
    <w:lvl w:ilvl="0" w:tplc="3754E240">
      <w:start w:val="1"/>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15:restartNumberingAfterBreak="0">
    <w:nsid w:val="6DBC098C"/>
    <w:multiLevelType w:val="hybridMultilevel"/>
    <w:tmpl w:val="30A0C742"/>
    <w:lvl w:ilvl="0" w:tplc="E2B61A9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498034000">
    <w:abstractNumId w:val="2"/>
  </w:num>
  <w:num w:numId="2" w16cid:durableId="1151747203">
    <w:abstractNumId w:val="0"/>
  </w:num>
  <w:num w:numId="3" w16cid:durableId="1334837924">
    <w:abstractNumId w:val="2"/>
  </w:num>
  <w:num w:numId="4" w16cid:durableId="2078815925">
    <w:abstractNumId w:val="2"/>
  </w:num>
  <w:num w:numId="5" w16cid:durableId="773136572">
    <w:abstractNumId w:val="3"/>
  </w:num>
  <w:num w:numId="6" w16cid:durableId="485636492">
    <w:abstractNumId w:val="1"/>
  </w:num>
  <w:num w:numId="7" w16cid:durableId="17822661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2912"/>
    <w:rsid w:val="00001F34"/>
    <w:rsid w:val="0000433E"/>
    <w:rsid w:val="0000788B"/>
    <w:rsid w:val="00007A01"/>
    <w:rsid w:val="000115DA"/>
    <w:rsid w:val="00020A70"/>
    <w:rsid w:val="00024739"/>
    <w:rsid w:val="00041672"/>
    <w:rsid w:val="00081E84"/>
    <w:rsid w:val="000935A0"/>
    <w:rsid w:val="00095271"/>
    <w:rsid w:val="000A61B0"/>
    <w:rsid w:val="000B1FD7"/>
    <w:rsid w:val="000C0EB5"/>
    <w:rsid w:val="000C12DE"/>
    <w:rsid w:val="000C612D"/>
    <w:rsid w:val="000C7AE1"/>
    <w:rsid w:val="000D117F"/>
    <w:rsid w:val="000D3C9A"/>
    <w:rsid w:val="000E1F83"/>
    <w:rsid w:val="000E6B8B"/>
    <w:rsid w:val="000E7B1D"/>
    <w:rsid w:val="000F047E"/>
    <w:rsid w:val="000F1AC3"/>
    <w:rsid w:val="000F524F"/>
    <w:rsid w:val="000F5E5F"/>
    <w:rsid w:val="001021CD"/>
    <w:rsid w:val="00111FE0"/>
    <w:rsid w:val="00127B7B"/>
    <w:rsid w:val="00147A57"/>
    <w:rsid w:val="001503AE"/>
    <w:rsid w:val="00151DF0"/>
    <w:rsid w:val="0015336A"/>
    <w:rsid w:val="001547C0"/>
    <w:rsid w:val="00163335"/>
    <w:rsid w:val="00192EE9"/>
    <w:rsid w:val="001A1EA7"/>
    <w:rsid w:val="001A426A"/>
    <w:rsid w:val="001B59D4"/>
    <w:rsid w:val="001C4F38"/>
    <w:rsid w:val="001C6ED7"/>
    <w:rsid w:val="001D15AC"/>
    <w:rsid w:val="001D170F"/>
    <w:rsid w:val="001D2819"/>
    <w:rsid w:val="001D3311"/>
    <w:rsid w:val="001E4E25"/>
    <w:rsid w:val="001E70F4"/>
    <w:rsid w:val="001F2612"/>
    <w:rsid w:val="00215E33"/>
    <w:rsid w:val="0021717E"/>
    <w:rsid w:val="002179CE"/>
    <w:rsid w:val="002222AC"/>
    <w:rsid w:val="002270D9"/>
    <w:rsid w:val="00230F40"/>
    <w:rsid w:val="00234139"/>
    <w:rsid w:val="002367C8"/>
    <w:rsid w:val="00243E5C"/>
    <w:rsid w:val="0024737E"/>
    <w:rsid w:val="002504AA"/>
    <w:rsid w:val="00255044"/>
    <w:rsid w:val="00260D3F"/>
    <w:rsid w:val="002806B4"/>
    <w:rsid w:val="00280DD2"/>
    <w:rsid w:val="002868E7"/>
    <w:rsid w:val="00290375"/>
    <w:rsid w:val="0029544F"/>
    <w:rsid w:val="002A1902"/>
    <w:rsid w:val="002B3087"/>
    <w:rsid w:val="002B4DFE"/>
    <w:rsid w:val="002B7C81"/>
    <w:rsid w:val="002C1197"/>
    <w:rsid w:val="002C4295"/>
    <w:rsid w:val="002D7650"/>
    <w:rsid w:val="002E471F"/>
    <w:rsid w:val="002F3F3D"/>
    <w:rsid w:val="002F56A3"/>
    <w:rsid w:val="00321373"/>
    <w:rsid w:val="00322B23"/>
    <w:rsid w:val="00323302"/>
    <w:rsid w:val="00325210"/>
    <w:rsid w:val="0033026A"/>
    <w:rsid w:val="00357A8A"/>
    <w:rsid w:val="00365B1A"/>
    <w:rsid w:val="00365CAF"/>
    <w:rsid w:val="003661D1"/>
    <w:rsid w:val="003769B4"/>
    <w:rsid w:val="00376BE0"/>
    <w:rsid w:val="0037716B"/>
    <w:rsid w:val="003846E5"/>
    <w:rsid w:val="00384751"/>
    <w:rsid w:val="00387D1D"/>
    <w:rsid w:val="00393E9B"/>
    <w:rsid w:val="00393FCB"/>
    <w:rsid w:val="00395854"/>
    <w:rsid w:val="003B059E"/>
    <w:rsid w:val="003D03BD"/>
    <w:rsid w:val="003D1393"/>
    <w:rsid w:val="003D750D"/>
    <w:rsid w:val="003D7A9B"/>
    <w:rsid w:val="003E1812"/>
    <w:rsid w:val="003F7A3A"/>
    <w:rsid w:val="0041290C"/>
    <w:rsid w:val="004219D0"/>
    <w:rsid w:val="00424E65"/>
    <w:rsid w:val="00425403"/>
    <w:rsid w:val="00432FA5"/>
    <w:rsid w:val="00453204"/>
    <w:rsid w:val="0045511B"/>
    <w:rsid w:val="00466D82"/>
    <w:rsid w:val="004721A8"/>
    <w:rsid w:val="00473922"/>
    <w:rsid w:val="00486238"/>
    <w:rsid w:val="00490070"/>
    <w:rsid w:val="00492133"/>
    <w:rsid w:val="004A5B5B"/>
    <w:rsid w:val="004A6803"/>
    <w:rsid w:val="004A780A"/>
    <w:rsid w:val="004B0E56"/>
    <w:rsid w:val="004B31F5"/>
    <w:rsid w:val="004B3DE2"/>
    <w:rsid w:val="004C04BB"/>
    <w:rsid w:val="004C6520"/>
    <w:rsid w:val="004D291F"/>
    <w:rsid w:val="004D54E6"/>
    <w:rsid w:val="004E5397"/>
    <w:rsid w:val="004E779B"/>
    <w:rsid w:val="004E7F8C"/>
    <w:rsid w:val="0050050F"/>
    <w:rsid w:val="0050507A"/>
    <w:rsid w:val="00505D23"/>
    <w:rsid w:val="0051605B"/>
    <w:rsid w:val="005275CD"/>
    <w:rsid w:val="005327C2"/>
    <w:rsid w:val="00532EE9"/>
    <w:rsid w:val="00536478"/>
    <w:rsid w:val="0054099C"/>
    <w:rsid w:val="00543D4F"/>
    <w:rsid w:val="00545CE5"/>
    <w:rsid w:val="00545CF6"/>
    <w:rsid w:val="0054738D"/>
    <w:rsid w:val="00552C8C"/>
    <w:rsid w:val="005542E1"/>
    <w:rsid w:val="00554D89"/>
    <w:rsid w:val="0056520C"/>
    <w:rsid w:val="00571368"/>
    <w:rsid w:val="00572257"/>
    <w:rsid w:val="00582152"/>
    <w:rsid w:val="00583F2B"/>
    <w:rsid w:val="005921AA"/>
    <w:rsid w:val="005962B8"/>
    <w:rsid w:val="005967E8"/>
    <w:rsid w:val="0059761A"/>
    <w:rsid w:val="005A3197"/>
    <w:rsid w:val="005A383C"/>
    <w:rsid w:val="005A40E5"/>
    <w:rsid w:val="005A54A5"/>
    <w:rsid w:val="005B0BC3"/>
    <w:rsid w:val="005B2CEB"/>
    <w:rsid w:val="005C0308"/>
    <w:rsid w:val="005C452F"/>
    <w:rsid w:val="005C693E"/>
    <w:rsid w:val="005D1359"/>
    <w:rsid w:val="005D2CE7"/>
    <w:rsid w:val="005D41E0"/>
    <w:rsid w:val="005D5139"/>
    <w:rsid w:val="005D55A1"/>
    <w:rsid w:val="005E3718"/>
    <w:rsid w:val="005F349E"/>
    <w:rsid w:val="005F3C96"/>
    <w:rsid w:val="005F4C3F"/>
    <w:rsid w:val="00607EC0"/>
    <w:rsid w:val="00610078"/>
    <w:rsid w:val="00633810"/>
    <w:rsid w:val="0063484E"/>
    <w:rsid w:val="00641AF8"/>
    <w:rsid w:val="00641E6A"/>
    <w:rsid w:val="006518F4"/>
    <w:rsid w:val="00651978"/>
    <w:rsid w:val="006559AD"/>
    <w:rsid w:val="006666AC"/>
    <w:rsid w:val="00666CA0"/>
    <w:rsid w:val="006801B5"/>
    <w:rsid w:val="0068184A"/>
    <w:rsid w:val="0068312A"/>
    <w:rsid w:val="00690AC6"/>
    <w:rsid w:val="00694F0E"/>
    <w:rsid w:val="00695EA4"/>
    <w:rsid w:val="006A2E18"/>
    <w:rsid w:val="006B6D32"/>
    <w:rsid w:val="006C7D02"/>
    <w:rsid w:val="006D3651"/>
    <w:rsid w:val="006D477B"/>
    <w:rsid w:val="006E083A"/>
    <w:rsid w:val="006E6E8B"/>
    <w:rsid w:val="006F31B6"/>
    <w:rsid w:val="006F4000"/>
    <w:rsid w:val="006F5062"/>
    <w:rsid w:val="006F50A6"/>
    <w:rsid w:val="007021DC"/>
    <w:rsid w:val="00702982"/>
    <w:rsid w:val="00706DC1"/>
    <w:rsid w:val="00710D49"/>
    <w:rsid w:val="00717C48"/>
    <w:rsid w:val="007320B8"/>
    <w:rsid w:val="007357E1"/>
    <w:rsid w:val="00741A68"/>
    <w:rsid w:val="00743009"/>
    <w:rsid w:val="007436BC"/>
    <w:rsid w:val="0074550D"/>
    <w:rsid w:val="00753E11"/>
    <w:rsid w:val="00754475"/>
    <w:rsid w:val="00755FD7"/>
    <w:rsid w:val="007610D7"/>
    <w:rsid w:val="00764044"/>
    <w:rsid w:val="00781562"/>
    <w:rsid w:val="0078496C"/>
    <w:rsid w:val="00785B16"/>
    <w:rsid w:val="00786AD3"/>
    <w:rsid w:val="00791F68"/>
    <w:rsid w:val="007950AE"/>
    <w:rsid w:val="00795135"/>
    <w:rsid w:val="007A4199"/>
    <w:rsid w:val="007B0C0D"/>
    <w:rsid w:val="007B5668"/>
    <w:rsid w:val="007B5B54"/>
    <w:rsid w:val="007B68D3"/>
    <w:rsid w:val="007C13AC"/>
    <w:rsid w:val="007D43A5"/>
    <w:rsid w:val="007D532E"/>
    <w:rsid w:val="007E170F"/>
    <w:rsid w:val="007E1747"/>
    <w:rsid w:val="0080394C"/>
    <w:rsid w:val="008052ED"/>
    <w:rsid w:val="00805336"/>
    <w:rsid w:val="0080555C"/>
    <w:rsid w:val="00815FB2"/>
    <w:rsid w:val="0082107D"/>
    <w:rsid w:val="00824B77"/>
    <w:rsid w:val="008256CD"/>
    <w:rsid w:val="00840876"/>
    <w:rsid w:val="00841F25"/>
    <w:rsid w:val="008452BD"/>
    <w:rsid w:val="008466F9"/>
    <w:rsid w:val="008521E1"/>
    <w:rsid w:val="00854805"/>
    <w:rsid w:val="00864CD7"/>
    <w:rsid w:val="0086535F"/>
    <w:rsid w:val="0087136E"/>
    <w:rsid w:val="00873E9D"/>
    <w:rsid w:val="00880DAB"/>
    <w:rsid w:val="0088339E"/>
    <w:rsid w:val="00890E21"/>
    <w:rsid w:val="00894641"/>
    <w:rsid w:val="0089651F"/>
    <w:rsid w:val="008A29E5"/>
    <w:rsid w:val="008A62FB"/>
    <w:rsid w:val="008B31AB"/>
    <w:rsid w:val="008B633C"/>
    <w:rsid w:val="008C7E60"/>
    <w:rsid w:val="008D315A"/>
    <w:rsid w:val="008F0855"/>
    <w:rsid w:val="008F1BC3"/>
    <w:rsid w:val="008F4956"/>
    <w:rsid w:val="008F53E0"/>
    <w:rsid w:val="009008D0"/>
    <w:rsid w:val="009020FF"/>
    <w:rsid w:val="0090760F"/>
    <w:rsid w:val="00911980"/>
    <w:rsid w:val="0091563F"/>
    <w:rsid w:val="009201EF"/>
    <w:rsid w:val="00921A91"/>
    <w:rsid w:val="0092590D"/>
    <w:rsid w:val="00936B32"/>
    <w:rsid w:val="009405DD"/>
    <w:rsid w:val="0094330B"/>
    <w:rsid w:val="00944A97"/>
    <w:rsid w:val="00952702"/>
    <w:rsid w:val="00954B59"/>
    <w:rsid w:val="00956ADB"/>
    <w:rsid w:val="00957ED2"/>
    <w:rsid w:val="00957FD4"/>
    <w:rsid w:val="00960B5B"/>
    <w:rsid w:val="0096633F"/>
    <w:rsid w:val="00972893"/>
    <w:rsid w:val="00981529"/>
    <w:rsid w:val="00983803"/>
    <w:rsid w:val="00990EBE"/>
    <w:rsid w:val="00992D62"/>
    <w:rsid w:val="009A725D"/>
    <w:rsid w:val="009B5C6B"/>
    <w:rsid w:val="009C1AB4"/>
    <w:rsid w:val="009E0371"/>
    <w:rsid w:val="00A05425"/>
    <w:rsid w:val="00A11143"/>
    <w:rsid w:val="00A1153C"/>
    <w:rsid w:val="00A117FA"/>
    <w:rsid w:val="00A12BBD"/>
    <w:rsid w:val="00A13029"/>
    <w:rsid w:val="00A21D87"/>
    <w:rsid w:val="00A24F5E"/>
    <w:rsid w:val="00A26245"/>
    <w:rsid w:val="00A3082E"/>
    <w:rsid w:val="00A37D1B"/>
    <w:rsid w:val="00A41C18"/>
    <w:rsid w:val="00A502B4"/>
    <w:rsid w:val="00A53B38"/>
    <w:rsid w:val="00A62E35"/>
    <w:rsid w:val="00A72912"/>
    <w:rsid w:val="00A90D37"/>
    <w:rsid w:val="00A91193"/>
    <w:rsid w:val="00AA29C2"/>
    <w:rsid w:val="00AA35B2"/>
    <w:rsid w:val="00AC57AF"/>
    <w:rsid w:val="00AD3220"/>
    <w:rsid w:val="00AD6037"/>
    <w:rsid w:val="00AE747E"/>
    <w:rsid w:val="00AF3C9E"/>
    <w:rsid w:val="00B12377"/>
    <w:rsid w:val="00B1698D"/>
    <w:rsid w:val="00B26E8A"/>
    <w:rsid w:val="00B3043C"/>
    <w:rsid w:val="00B32AD0"/>
    <w:rsid w:val="00B34B51"/>
    <w:rsid w:val="00B4276D"/>
    <w:rsid w:val="00B47CDA"/>
    <w:rsid w:val="00B510B7"/>
    <w:rsid w:val="00B57ABD"/>
    <w:rsid w:val="00B63552"/>
    <w:rsid w:val="00B643E2"/>
    <w:rsid w:val="00B646D8"/>
    <w:rsid w:val="00B65711"/>
    <w:rsid w:val="00B66BFD"/>
    <w:rsid w:val="00B77B2F"/>
    <w:rsid w:val="00B803B4"/>
    <w:rsid w:val="00B844CC"/>
    <w:rsid w:val="00B87E43"/>
    <w:rsid w:val="00BA2106"/>
    <w:rsid w:val="00BA5C12"/>
    <w:rsid w:val="00BB282A"/>
    <w:rsid w:val="00BB7AA4"/>
    <w:rsid w:val="00BC6A5A"/>
    <w:rsid w:val="00BE191E"/>
    <w:rsid w:val="00BE1A60"/>
    <w:rsid w:val="00BF0B44"/>
    <w:rsid w:val="00BF3046"/>
    <w:rsid w:val="00BF783C"/>
    <w:rsid w:val="00C023AB"/>
    <w:rsid w:val="00C062FC"/>
    <w:rsid w:val="00C06875"/>
    <w:rsid w:val="00C074AD"/>
    <w:rsid w:val="00C07ED5"/>
    <w:rsid w:val="00C152B3"/>
    <w:rsid w:val="00C158B8"/>
    <w:rsid w:val="00C1788C"/>
    <w:rsid w:val="00C23AC6"/>
    <w:rsid w:val="00C26D3A"/>
    <w:rsid w:val="00C34809"/>
    <w:rsid w:val="00C3740E"/>
    <w:rsid w:val="00C43DFB"/>
    <w:rsid w:val="00C44F3F"/>
    <w:rsid w:val="00C63780"/>
    <w:rsid w:val="00C65821"/>
    <w:rsid w:val="00C6689B"/>
    <w:rsid w:val="00C70ED9"/>
    <w:rsid w:val="00C745A3"/>
    <w:rsid w:val="00C775BE"/>
    <w:rsid w:val="00C91E4C"/>
    <w:rsid w:val="00C92E48"/>
    <w:rsid w:val="00C97D83"/>
    <w:rsid w:val="00CA3739"/>
    <w:rsid w:val="00CB4C01"/>
    <w:rsid w:val="00CC6A3F"/>
    <w:rsid w:val="00CD25CD"/>
    <w:rsid w:val="00CD28FB"/>
    <w:rsid w:val="00CD407B"/>
    <w:rsid w:val="00CD654B"/>
    <w:rsid w:val="00CE2BD8"/>
    <w:rsid w:val="00CF37D4"/>
    <w:rsid w:val="00CF534D"/>
    <w:rsid w:val="00D101F6"/>
    <w:rsid w:val="00D108EA"/>
    <w:rsid w:val="00D148F6"/>
    <w:rsid w:val="00D154E9"/>
    <w:rsid w:val="00D15C2D"/>
    <w:rsid w:val="00D208A2"/>
    <w:rsid w:val="00D30FE3"/>
    <w:rsid w:val="00D377EC"/>
    <w:rsid w:val="00D44B40"/>
    <w:rsid w:val="00D54CFF"/>
    <w:rsid w:val="00D554A9"/>
    <w:rsid w:val="00D6146C"/>
    <w:rsid w:val="00D61876"/>
    <w:rsid w:val="00D649E5"/>
    <w:rsid w:val="00D67602"/>
    <w:rsid w:val="00D7006F"/>
    <w:rsid w:val="00D70372"/>
    <w:rsid w:val="00D76AD6"/>
    <w:rsid w:val="00D82CD4"/>
    <w:rsid w:val="00D842FE"/>
    <w:rsid w:val="00D843B1"/>
    <w:rsid w:val="00D8575B"/>
    <w:rsid w:val="00D86928"/>
    <w:rsid w:val="00D94888"/>
    <w:rsid w:val="00DA4D8E"/>
    <w:rsid w:val="00DB12A8"/>
    <w:rsid w:val="00DC300D"/>
    <w:rsid w:val="00DC3780"/>
    <w:rsid w:val="00DC3A4F"/>
    <w:rsid w:val="00DC70CF"/>
    <w:rsid w:val="00DD1471"/>
    <w:rsid w:val="00DD79A3"/>
    <w:rsid w:val="00DE1112"/>
    <w:rsid w:val="00DF79CB"/>
    <w:rsid w:val="00DF7EB9"/>
    <w:rsid w:val="00E07FF8"/>
    <w:rsid w:val="00E2091A"/>
    <w:rsid w:val="00E33A8E"/>
    <w:rsid w:val="00E463F5"/>
    <w:rsid w:val="00E6328A"/>
    <w:rsid w:val="00E66599"/>
    <w:rsid w:val="00E6728F"/>
    <w:rsid w:val="00E70E86"/>
    <w:rsid w:val="00E74CDE"/>
    <w:rsid w:val="00E82F50"/>
    <w:rsid w:val="00E875FF"/>
    <w:rsid w:val="00E90675"/>
    <w:rsid w:val="00E92BE0"/>
    <w:rsid w:val="00E95D5D"/>
    <w:rsid w:val="00EA1DFF"/>
    <w:rsid w:val="00EA2B56"/>
    <w:rsid w:val="00EA4FA2"/>
    <w:rsid w:val="00EB29FD"/>
    <w:rsid w:val="00EC02ED"/>
    <w:rsid w:val="00ED4B92"/>
    <w:rsid w:val="00EE003A"/>
    <w:rsid w:val="00EE147A"/>
    <w:rsid w:val="00EE17B8"/>
    <w:rsid w:val="00EF48DF"/>
    <w:rsid w:val="00EF7F1F"/>
    <w:rsid w:val="00F033F3"/>
    <w:rsid w:val="00F04D70"/>
    <w:rsid w:val="00F12488"/>
    <w:rsid w:val="00F134D1"/>
    <w:rsid w:val="00F145FD"/>
    <w:rsid w:val="00F16D0F"/>
    <w:rsid w:val="00F24FA3"/>
    <w:rsid w:val="00F321D6"/>
    <w:rsid w:val="00F44961"/>
    <w:rsid w:val="00F47F73"/>
    <w:rsid w:val="00F5722A"/>
    <w:rsid w:val="00F70FA8"/>
    <w:rsid w:val="00F8260A"/>
    <w:rsid w:val="00F82652"/>
    <w:rsid w:val="00F855CE"/>
    <w:rsid w:val="00F909B0"/>
    <w:rsid w:val="00FA40E2"/>
    <w:rsid w:val="00FA4579"/>
    <w:rsid w:val="00FA6999"/>
    <w:rsid w:val="00FA7CD9"/>
    <w:rsid w:val="00FB1D5A"/>
    <w:rsid w:val="00FB528B"/>
    <w:rsid w:val="00FB6578"/>
    <w:rsid w:val="00FC06F8"/>
    <w:rsid w:val="00FC117E"/>
    <w:rsid w:val="00FC24F6"/>
    <w:rsid w:val="00FC2873"/>
    <w:rsid w:val="00FC2B6C"/>
    <w:rsid w:val="00FC3371"/>
    <w:rsid w:val="00FD332D"/>
    <w:rsid w:val="00FE23F1"/>
    <w:rsid w:val="00FE25E8"/>
    <w:rsid w:val="00FE2D85"/>
    <w:rsid w:val="00FE5296"/>
    <w:rsid w:val="03B02479"/>
    <w:rsid w:val="08EA34CB"/>
    <w:rsid w:val="09703846"/>
    <w:rsid w:val="0B4E63A2"/>
    <w:rsid w:val="1032697C"/>
    <w:rsid w:val="19346E6A"/>
    <w:rsid w:val="1A0E1210"/>
    <w:rsid w:val="1C9908E3"/>
    <w:rsid w:val="1CBD44F1"/>
    <w:rsid w:val="27E54EDC"/>
    <w:rsid w:val="29FC4F0B"/>
    <w:rsid w:val="61472C83"/>
    <w:rsid w:val="64020642"/>
    <w:rsid w:val="69EA5E44"/>
    <w:rsid w:val="7D424A82"/>
    <w:rsid w:val="7E50550A"/>
    <w:rsid w:val="7F05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AAD03"/>
  <w15:docId w15:val="{B3F494C8-5889-4739-8557-84D2024E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7E8"/>
    <w:pPr>
      <w:widowControl w:val="0"/>
      <w:spacing w:line="480" w:lineRule="auto"/>
      <w:ind w:firstLineChars="200" w:firstLine="420"/>
      <w:jc w:val="both"/>
    </w:pPr>
    <w:rPr>
      <w:kern w:val="2"/>
      <w:sz w:val="24"/>
      <w:szCs w:val="24"/>
    </w:rPr>
  </w:style>
  <w:style w:type="paragraph" w:styleId="1">
    <w:name w:val="heading 1"/>
    <w:basedOn w:val="a"/>
    <w:next w:val="a"/>
    <w:qFormat/>
    <w:pPr>
      <w:keepNext/>
      <w:keepLines/>
      <w:spacing w:beforeLines="50" w:before="50" w:afterLines="50" w:after="50"/>
      <w:ind w:firstLineChars="0" w:firstLine="0"/>
      <w:jc w:val="center"/>
      <w:outlineLvl w:val="0"/>
    </w:pPr>
    <w:rPr>
      <w:b/>
      <w:bCs/>
      <w:kern w:val="44"/>
      <w:sz w:val="36"/>
      <w:szCs w:val="44"/>
    </w:rPr>
  </w:style>
  <w:style w:type="paragraph" w:styleId="2">
    <w:name w:val="heading 2"/>
    <w:basedOn w:val="a"/>
    <w:next w:val="a"/>
    <w:unhideWhenUsed/>
    <w:qFormat/>
    <w:pPr>
      <w:keepNext/>
      <w:keepLines/>
      <w:spacing w:beforeLines="50" w:before="50" w:afterLines="50" w:after="50"/>
      <w:ind w:firstLineChars="0" w:firstLine="0"/>
      <w:outlineLvl w:val="1"/>
    </w:pPr>
    <w:rPr>
      <w:rFonts w:ascii="Arial" w:hAnsi="Arial"/>
      <w:b/>
      <w:sz w:val="28"/>
    </w:rPr>
  </w:style>
  <w:style w:type="paragraph" w:styleId="3">
    <w:name w:val="heading 3"/>
    <w:basedOn w:val="a"/>
    <w:next w:val="a"/>
    <w:unhideWhenUsed/>
    <w:qFormat/>
    <w:pPr>
      <w:keepNext/>
      <w:keepLines/>
      <w:numPr>
        <w:numId w:val="1"/>
      </w:numPr>
      <w:spacing w:beforeLines="50" w:before="50" w:afterLines="50" w:after="50" w:line="360" w:lineRule="auto"/>
      <w:ind w:firstLineChars="0" w:firstLine="0"/>
      <w:jc w:val="left"/>
      <w:outlineLvl w:val="2"/>
    </w:pPr>
    <w:rPr>
      <w:b/>
    </w:rPr>
  </w:style>
  <w:style w:type="paragraph" w:styleId="4">
    <w:name w:val="heading 4"/>
    <w:basedOn w:val="a"/>
    <w:next w:val="a"/>
    <w:unhideWhenUsed/>
    <w:qFormat/>
    <w:pPr>
      <w:keepNext/>
      <w:keepLines/>
      <w:numPr>
        <w:numId w:val="2"/>
      </w:numPr>
      <w:spacing w:line="360" w:lineRule="auto"/>
      <w:ind w:left="0" w:firstLine="723"/>
      <w:outlineLvl w:val="3"/>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hAnsi="宋体" w:cs="宋体"/>
      <w:kern w:val="0"/>
    </w:rPr>
  </w:style>
  <w:style w:type="character" w:styleId="a9">
    <w:name w:val="page number"/>
    <w:basedOn w:val="a0"/>
    <w:qFormat/>
  </w:style>
  <w:style w:type="character" w:styleId="aa">
    <w:name w:val="Hyperlink"/>
    <w:basedOn w:val="a0"/>
    <w:qFormat/>
    <w:rPr>
      <w:color w:val="0000FF"/>
      <w:u w:val="single"/>
    </w:rPr>
  </w:style>
  <w:style w:type="character" w:customStyle="1" w:styleId="a7">
    <w:name w:val="页眉 字符"/>
    <w:basedOn w:val="a0"/>
    <w:link w:val="a6"/>
    <w:qFormat/>
    <w:rPr>
      <w:kern w:val="2"/>
      <w:sz w:val="18"/>
      <w:szCs w:val="18"/>
    </w:rPr>
  </w:style>
  <w:style w:type="character" w:customStyle="1" w:styleId="a5">
    <w:name w:val="页脚 字符"/>
    <w:basedOn w:val="a0"/>
    <w:link w:val="a4"/>
    <w:qFormat/>
    <w:rPr>
      <w:kern w:val="2"/>
      <w:sz w:val="18"/>
      <w:szCs w:val="18"/>
    </w:rPr>
  </w:style>
  <w:style w:type="paragraph" w:customStyle="1" w:styleId="ab">
    <w:name w:val="段"/>
    <w:qFormat/>
    <w:rsid w:val="00981529"/>
    <w:pPr>
      <w:ind w:firstLineChars="200" w:firstLine="200"/>
      <w:jc w:val="both"/>
    </w:pPr>
    <w:rPr>
      <w:rFonts w:ascii="宋体"/>
      <w:sz w:val="21"/>
    </w:rPr>
  </w:style>
  <w:style w:type="paragraph" w:styleId="ac">
    <w:name w:val="Date"/>
    <w:basedOn w:val="a"/>
    <w:next w:val="a"/>
    <w:link w:val="ad"/>
    <w:rsid w:val="00001F34"/>
    <w:pPr>
      <w:ind w:leftChars="2500" w:left="100"/>
    </w:pPr>
  </w:style>
  <w:style w:type="character" w:customStyle="1" w:styleId="ad">
    <w:name w:val="日期 字符"/>
    <w:basedOn w:val="a0"/>
    <w:link w:val="ac"/>
    <w:rsid w:val="00001F34"/>
    <w:rPr>
      <w:kern w:val="2"/>
      <w:sz w:val="24"/>
      <w:szCs w:val="24"/>
    </w:rPr>
  </w:style>
  <w:style w:type="paragraph" w:styleId="ae">
    <w:name w:val="List Paragraph"/>
    <w:basedOn w:val="a"/>
    <w:uiPriority w:val="99"/>
    <w:rsid w:val="00D101F6"/>
  </w:style>
  <w:style w:type="paragraph" w:styleId="af">
    <w:name w:val="Balloon Text"/>
    <w:basedOn w:val="a"/>
    <w:link w:val="af0"/>
    <w:semiHidden/>
    <w:unhideWhenUsed/>
    <w:rsid w:val="00EF48DF"/>
    <w:pPr>
      <w:spacing w:line="240" w:lineRule="auto"/>
    </w:pPr>
    <w:rPr>
      <w:sz w:val="18"/>
      <w:szCs w:val="18"/>
    </w:rPr>
  </w:style>
  <w:style w:type="character" w:customStyle="1" w:styleId="af0">
    <w:name w:val="批注框文本 字符"/>
    <w:basedOn w:val="a0"/>
    <w:link w:val="af"/>
    <w:semiHidden/>
    <w:rsid w:val="00EF48D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1AE43E-BA26-47C3-81CF-E7913A28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9</Pages>
  <Words>698</Words>
  <Characters>3985</Characters>
  <Application>Microsoft Office Word</Application>
  <DocSecurity>0</DocSecurity>
  <Lines>33</Lines>
  <Paragraphs>9</Paragraphs>
  <ScaleCrop>false</ScaleCrop>
  <Company>WWW.YlmF.CoM</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编写说明</dc:title>
  <dc:creator>雨林木风</dc:creator>
  <cp:lastModifiedBy>- 凤</cp:lastModifiedBy>
  <cp:revision>16</cp:revision>
  <cp:lastPrinted>2021-10-11T10:49:00Z</cp:lastPrinted>
  <dcterms:created xsi:type="dcterms:W3CDTF">2021-10-08T09:29:00Z</dcterms:created>
  <dcterms:modified xsi:type="dcterms:W3CDTF">2026-05-14T03:27:00Z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E1DD001AE0E542B39E3FE203C6CACA69</vt:lpwstr>
  </property>
</Properties>
</file>