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D329D" w14:textId="77777777" w:rsidR="00C10720" w:rsidRDefault="00C10720" w:rsidP="000E0CCB">
      <w:pPr>
        <w:tabs>
          <w:tab w:val="left" w:pos="2640"/>
          <w:tab w:val="center" w:pos="4153"/>
        </w:tabs>
        <w:spacing w:line="240" w:lineRule="atLeast"/>
        <w:jc w:val="center"/>
        <w:rPr>
          <w:rStyle w:val="NormalCharacter"/>
          <w:rFonts w:eastAsia="仿宋_GB2312"/>
          <w:b/>
          <w:kern w:val="0"/>
          <w:sz w:val="48"/>
          <w:szCs w:val="48"/>
        </w:rPr>
      </w:pPr>
    </w:p>
    <w:p w14:paraId="559729E3" w14:textId="77777777" w:rsidR="00C10720" w:rsidRDefault="00C10720" w:rsidP="000E0CCB">
      <w:pPr>
        <w:tabs>
          <w:tab w:val="left" w:pos="2640"/>
          <w:tab w:val="center" w:pos="4153"/>
        </w:tabs>
        <w:spacing w:line="240" w:lineRule="atLeast"/>
        <w:jc w:val="center"/>
        <w:rPr>
          <w:rStyle w:val="NormalCharacter"/>
          <w:rFonts w:eastAsia="仿宋_GB2312"/>
          <w:b/>
          <w:kern w:val="0"/>
          <w:sz w:val="48"/>
          <w:szCs w:val="48"/>
        </w:rPr>
      </w:pPr>
    </w:p>
    <w:p w14:paraId="567FBC8E" w14:textId="77777777" w:rsidR="00C10720" w:rsidRDefault="00C10720" w:rsidP="000E0CCB">
      <w:pPr>
        <w:tabs>
          <w:tab w:val="left" w:pos="2640"/>
          <w:tab w:val="center" w:pos="4153"/>
        </w:tabs>
        <w:spacing w:line="240" w:lineRule="atLeast"/>
        <w:jc w:val="center"/>
        <w:rPr>
          <w:rStyle w:val="NormalCharacter"/>
          <w:rFonts w:eastAsia="仿宋_GB2312"/>
          <w:b/>
          <w:kern w:val="0"/>
          <w:sz w:val="48"/>
          <w:szCs w:val="48"/>
        </w:rPr>
      </w:pPr>
    </w:p>
    <w:p w14:paraId="058AE8BC" w14:textId="77777777" w:rsidR="00C10720" w:rsidRDefault="00C10720" w:rsidP="000E0CCB">
      <w:pPr>
        <w:tabs>
          <w:tab w:val="left" w:pos="2640"/>
          <w:tab w:val="center" w:pos="4153"/>
        </w:tabs>
        <w:spacing w:line="240" w:lineRule="atLeast"/>
        <w:jc w:val="center"/>
        <w:rPr>
          <w:rStyle w:val="NormalCharacter"/>
          <w:rFonts w:eastAsia="仿宋_GB2312"/>
          <w:b/>
          <w:kern w:val="0"/>
          <w:sz w:val="48"/>
          <w:szCs w:val="48"/>
        </w:rPr>
      </w:pPr>
    </w:p>
    <w:p w14:paraId="29C062D9" w14:textId="7D717B0F" w:rsidR="000E0CCB" w:rsidRDefault="000E0CCB" w:rsidP="000E0CCB">
      <w:pPr>
        <w:tabs>
          <w:tab w:val="left" w:pos="2640"/>
          <w:tab w:val="center" w:pos="4153"/>
        </w:tabs>
        <w:spacing w:line="240" w:lineRule="atLeast"/>
        <w:jc w:val="center"/>
        <w:rPr>
          <w:rStyle w:val="NormalCharacter"/>
          <w:rFonts w:eastAsia="仿宋_GB2312"/>
          <w:b/>
          <w:kern w:val="0"/>
          <w:sz w:val="48"/>
          <w:szCs w:val="48"/>
        </w:rPr>
      </w:pPr>
      <w:r>
        <w:rPr>
          <w:rStyle w:val="NormalCharacter"/>
          <w:rFonts w:eastAsia="仿宋_GB2312"/>
          <w:b/>
          <w:kern w:val="0"/>
          <w:sz w:val="48"/>
          <w:szCs w:val="48"/>
        </w:rPr>
        <w:t>国家计量技术规范</w:t>
      </w:r>
      <w:r w:rsidR="00817B4D">
        <w:rPr>
          <w:rStyle w:val="NormalCharacter"/>
          <w:rFonts w:eastAsia="仿宋_GB2312" w:hint="eastAsia"/>
          <w:b/>
          <w:kern w:val="0"/>
          <w:sz w:val="48"/>
          <w:szCs w:val="48"/>
        </w:rPr>
        <w:t>编制说明</w:t>
      </w:r>
    </w:p>
    <w:p w14:paraId="549CE09F" w14:textId="77777777" w:rsidR="000E0CCB" w:rsidRDefault="000E0CCB" w:rsidP="000E0CCB">
      <w:pPr>
        <w:spacing w:line="240" w:lineRule="atLeast"/>
        <w:jc w:val="center"/>
        <w:rPr>
          <w:rStyle w:val="NormalCharacter"/>
          <w:rFonts w:eastAsia="仿宋_GB2312"/>
          <w:kern w:val="0"/>
          <w:szCs w:val="21"/>
        </w:rPr>
      </w:pPr>
    </w:p>
    <w:p w14:paraId="2162052C" w14:textId="77777777" w:rsidR="000E0CCB" w:rsidRDefault="000E0CCB" w:rsidP="000E0CCB">
      <w:pPr>
        <w:spacing w:line="240" w:lineRule="atLeast"/>
        <w:jc w:val="center"/>
        <w:rPr>
          <w:rStyle w:val="NormalCharacter"/>
          <w:rFonts w:eastAsia="仿宋_GB2312"/>
          <w:kern w:val="0"/>
          <w:szCs w:val="21"/>
        </w:rPr>
      </w:pPr>
    </w:p>
    <w:p w14:paraId="486D3D34" w14:textId="77777777" w:rsidR="000E0CCB" w:rsidRDefault="000E0CCB" w:rsidP="000E0CCB">
      <w:pPr>
        <w:spacing w:line="240" w:lineRule="atLeast"/>
        <w:jc w:val="center"/>
        <w:rPr>
          <w:rStyle w:val="NormalCharacter"/>
          <w:rFonts w:eastAsia="仿宋_GB2312"/>
          <w:kern w:val="0"/>
          <w:szCs w:val="21"/>
        </w:rPr>
      </w:pPr>
    </w:p>
    <w:p w14:paraId="21D1D407" w14:textId="77777777" w:rsidR="000E0CCB" w:rsidRDefault="000E0CCB" w:rsidP="000E0CCB">
      <w:pPr>
        <w:spacing w:line="240" w:lineRule="atLeast"/>
        <w:jc w:val="center"/>
        <w:rPr>
          <w:rStyle w:val="NormalCharacter"/>
          <w:rFonts w:eastAsia="仿宋_GB2312"/>
          <w:kern w:val="0"/>
          <w:szCs w:val="21"/>
        </w:rPr>
      </w:pPr>
    </w:p>
    <w:p w14:paraId="09BFC5BF" w14:textId="77777777" w:rsidR="000E0CCB" w:rsidRDefault="000E0CCB" w:rsidP="000E0CCB">
      <w:pPr>
        <w:spacing w:line="240" w:lineRule="atLeast"/>
        <w:jc w:val="center"/>
        <w:rPr>
          <w:rStyle w:val="NormalCharacter"/>
          <w:rFonts w:eastAsia="仿宋_GB2312"/>
          <w:kern w:val="0"/>
          <w:szCs w:val="21"/>
        </w:rPr>
      </w:pPr>
    </w:p>
    <w:p w14:paraId="1D11E284" w14:textId="77777777" w:rsidR="000E0CCB" w:rsidRDefault="000E0CCB" w:rsidP="000E0CCB">
      <w:pPr>
        <w:spacing w:line="240" w:lineRule="atLeast"/>
        <w:jc w:val="center"/>
        <w:rPr>
          <w:rStyle w:val="NormalCharacter"/>
          <w:rFonts w:eastAsia="仿宋_GB2312"/>
          <w:kern w:val="0"/>
          <w:szCs w:val="21"/>
        </w:rPr>
      </w:pPr>
    </w:p>
    <w:p w14:paraId="522BA949" w14:textId="77777777" w:rsidR="000E0CCB" w:rsidRDefault="000E0CCB" w:rsidP="000E0CCB">
      <w:pPr>
        <w:spacing w:line="240" w:lineRule="atLeast"/>
        <w:jc w:val="center"/>
        <w:rPr>
          <w:rStyle w:val="NormalCharacter"/>
          <w:rFonts w:eastAsia="仿宋_GB2312"/>
          <w:kern w:val="0"/>
          <w:szCs w:val="21"/>
        </w:rPr>
      </w:pPr>
    </w:p>
    <w:p w14:paraId="700A2C5C" w14:textId="77777777" w:rsidR="000E0CCB" w:rsidRDefault="000E0CCB" w:rsidP="000E0CCB">
      <w:pPr>
        <w:spacing w:line="240" w:lineRule="atLeast"/>
        <w:jc w:val="center"/>
        <w:rPr>
          <w:rStyle w:val="NormalCharacter"/>
          <w:rFonts w:eastAsia="仿宋_GB2312"/>
          <w:kern w:val="0"/>
          <w:szCs w:val="21"/>
        </w:rPr>
      </w:pPr>
    </w:p>
    <w:p w14:paraId="5154B344" w14:textId="77777777" w:rsidR="000E0CCB" w:rsidRDefault="000E0CCB" w:rsidP="000E0CCB">
      <w:pPr>
        <w:spacing w:line="240" w:lineRule="atLeast"/>
        <w:jc w:val="center"/>
        <w:rPr>
          <w:rStyle w:val="NormalCharacter"/>
          <w:rFonts w:eastAsia="仿宋_GB2312"/>
          <w:kern w:val="0"/>
          <w:szCs w:val="21"/>
        </w:rPr>
      </w:pPr>
    </w:p>
    <w:p w14:paraId="396E1CA2" w14:textId="09E67A47" w:rsidR="000E0CCB" w:rsidRDefault="000E0CCB" w:rsidP="000E0CCB">
      <w:pPr>
        <w:ind w:firstLineChars="400" w:firstLine="1120"/>
        <w:jc w:val="left"/>
        <w:rPr>
          <w:rStyle w:val="NormalCharacter"/>
          <w:rFonts w:eastAsia="仿宋_GB2312"/>
          <w:kern w:val="0"/>
          <w:sz w:val="28"/>
          <w:szCs w:val="28"/>
        </w:rPr>
      </w:pPr>
      <w:r>
        <w:rPr>
          <w:rStyle w:val="NormalCharacter"/>
          <w:rFonts w:eastAsia="仿宋_GB2312"/>
          <w:kern w:val="0"/>
          <w:sz w:val="28"/>
          <w:szCs w:val="28"/>
        </w:rPr>
        <w:t>规范名称</w:t>
      </w:r>
      <w:r>
        <w:rPr>
          <w:rStyle w:val="NormalCharacter"/>
          <w:rFonts w:eastAsia="仿宋_GB2312"/>
          <w:kern w:val="0"/>
          <w:sz w:val="28"/>
          <w:szCs w:val="28"/>
        </w:rPr>
        <w:t>:</w:t>
      </w:r>
      <w:r w:rsidR="00DB2A32">
        <w:rPr>
          <w:rStyle w:val="NormalCharacter"/>
          <w:rFonts w:eastAsia="仿宋_GB2312" w:hint="eastAsia"/>
          <w:kern w:val="0"/>
          <w:sz w:val="28"/>
          <w:szCs w:val="28"/>
        </w:rPr>
        <w:t xml:space="preserve"> </w:t>
      </w:r>
      <w:r w:rsidR="00DB2A32" w:rsidRPr="00DB2A32">
        <w:rPr>
          <w:rStyle w:val="NormalCharacter"/>
          <w:rFonts w:eastAsia="仿宋_GB2312" w:hint="eastAsia"/>
          <w:kern w:val="0"/>
          <w:sz w:val="28"/>
          <w:szCs w:val="28"/>
        </w:rPr>
        <w:t>光伏组件层压</w:t>
      </w:r>
      <w:proofErr w:type="gramStart"/>
      <w:r w:rsidR="00DB2A32" w:rsidRPr="00DB2A32">
        <w:rPr>
          <w:rStyle w:val="NormalCharacter"/>
          <w:rFonts w:eastAsia="仿宋_GB2312" w:hint="eastAsia"/>
          <w:kern w:val="0"/>
          <w:sz w:val="28"/>
          <w:szCs w:val="28"/>
        </w:rPr>
        <w:t>机关键</w:t>
      </w:r>
      <w:proofErr w:type="gramEnd"/>
      <w:r w:rsidR="00DB2A32" w:rsidRPr="00DB2A32">
        <w:rPr>
          <w:rStyle w:val="NormalCharacter"/>
          <w:rFonts w:eastAsia="仿宋_GB2312" w:hint="eastAsia"/>
          <w:kern w:val="0"/>
          <w:sz w:val="28"/>
          <w:szCs w:val="28"/>
        </w:rPr>
        <w:t>参数测试技术规范</w:t>
      </w:r>
    </w:p>
    <w:p w14:paraId="504D4007" w14:textId="77777777" w:rsidR="000E0CCB" w:rsidRDefault="000E0CCB" w:rsidP="000E0CCB">
      <w:pPr>
        <w:ind w:firstLineChars="400" w:firstLine="1120"/>
        <w:jc w:val="left"/>
        <w:rPr>
          <w:rStyle w:val="NormalCharacter"/>
          <w:rFonts w:eastAsia="仿宋_GB2312"/>
          <w:kern w:val="0"/>
          <w:sz w:val="28"/>
          <w:szCs w:val="28"/>
        </w:rPr>
      </w:pPr>
      <w:r>
        <w:rPr>
          <w:rStyle w:val="NormalCharacter"/>
          <w:rFonts w:eastAsia="仿宋_GB2312"/>
          <w:kern w:val="0"/>
          <w:sz w:val="28"/>
          <w:szCs w:val="28"/>
        </w:rPr>
        <w:t>归口单位</w:t>
      </w:r>
      <w:r>
        <w:rPr>
          <w:rStyle w:val="NormalCharacter"/>
          <w:rFonts w:eastAsia="仿宋_GB2312"/>
          <w:kern w:val="0"/>
          <w:sz w:val="28"/>
          <w:szCs w:val="28"/>
        </w:rPr>
        <w:t xml:space="preserve">: </w:t>
      </w:r>
      <w:r>
        <w:rPr>
          <w:rStyle w:val="NormalCharacter"/>
          <w:rFonts w:eastAsia="仿宋_GB2312" w:hint="eastAsia"/>
          <w:kern w:val="0"/>
          <w:sz w:val="28"/>
          <w:szCs w:val="28"/>
        </w:rPr>
        <w:t>全国光伏专用计量器具计量技术委员会</w:t>
      </w:r>
    </w:p>
    <w:p w14:paraId="58A3B429" w14:textId="235F6D92" w:rsidR="002758BA" w:rsidRDefault="000E0CCB" w:rsidP="002758BA">
      <w:pPr>
        <w:ind w:firstLineChars="400" w:firstLine="1120"/>
        <w:jc w:val="left"/>
        <w:rPr>
          <w:rStyle w:val="NormalCharacter"/>
          <w:rFonts w:eastAsia="仿宋_GB2312"/>
          <w:kern w:val="0"/>
          <w:sz w:val="28"/>
          <w:szCs w:val="28"/>
        </w:rPr>
      </w:pPr>
      <w:r>
        <w:rPr>
          <w:rStyle w:val="NormalCharacter"/>
          <w:rFonts w:eastAsia="仿宋_GB2312" w:hint="eastAsia"/>
          <w:kern w:val="0"/>
          <w:sz w:val="28"/>
          <w:szCs w:val="28"/>
        </w:rPr>
        <w:t>主要起草单位：</w:t>
      </w:r>
      <w:r w:rsidR="00DB2A32" w:rsidRPr="00DB2A32">
        <w:rPr>
          <w:rStyle w:val="NormalCharacter"/>
          <w:rFonts w:eastAsia="仿宋_GB2312" w:hint="eastAsia"/>
          <w:kern w:val="0"/>
          <w:sz w:val="28"/>
          <w:szCs w:val="28"/>
        </w:rPr>
        <w:t>常州检验检测标准认证研究院</w:t>
      </w:r>
    </w:p>
    <w:p w14:paraId="1EFB4352" w14:textId="6AB02EEB" w:rsidR="00DB2A32" w:rsidRDefault="00DB2A32" w:rsidP="00DB2A32">
      <w:pPr>
        <w:ind w:firstLineChars="1100" w:firstLine="3080"/>
        <w:jc w:val="left"/>
        <w:rPr>
          <w:rStyle w:val="NormalCharacter"/>
          <w:rFonts w:eastAsia="仿宋_GB2312"/>
          <w:kern w:val="0"/>
          <w:sz w:val="28"/>
          <w:szCs w:val="28"/>
        </w:rPr>
      </w:pPr>
      <w:r w:rsidRPr="00DB2A32">
        <w:rPr>
          <w:rStyle w:val="NormalCharacter"/>
          <w:rFonts w:eastAsia="仿宋_GB2312" w:hint="eastAsia"/>
          <w:kern w:val="0"/>
          <w:sz w:val="28"/>
          <w:szCs w:val="28"/>
        </w:rPr>
        <w:t>天合光能股份有限公司</w:t>
      </w:r>
    </w:p>
    <w:p w14:paraId="0404CFC2" w14:textId="65EB34E3" w:rsidR="00DB2A32" w:rsidRDefault="00DB2A32" w:rsidP="00DB2A32">
      <w:pPr>
        <w:ind w:firstLineChars="1100" w:firstLine="3080"/>
        <w:jc w:val="left"/>
        <w:rPr>
          <w:rStyle w:val="NormalCharacter"/>
          <w:rFonts w:eastAsia="仿宋_GB2312"/>
          <w:kern w:val="0"/>
          <w:sz w:val="28"/>
          <w:szCs w:val="28"/>
        </w:rPr>
      </w:pPr>
      <w:r w:rsidRPr="00DB2A32">
        <w:rPr>
          <w:rStyle w:val="NormalCharacter"/>
          <w:rFonts w:eastAsia="仿宋_GB2312" w:hint="eastAsia"/>
          <w:kern w:val="0"/>
          <w:sz w:val="28"/>
          <w:szCs w:val="28"/>
        </w:rPr>
        <w:t>福建省计量科学研究院</w:t>
      </w:r>
    </w:p>
    <w:p w14:paraId="3F09C5AE" w14:textId="282EED07" w:rsidR="000E0CCB" w:rsidRDefault="000E0CCB" w:rsidP="000E0CCB">
      <w:pPr>
        <w:ind w:firstLineChars="400" w:firstLine="1120"/>
        <w:jc w:val="left"/>
        <w:rPr>
          <w:rStyle w:val="NormalCharacter"/>
          <w:rFonts w:eastAsia="仿宋_GB2312"/>
          <w:kern w:val="0"/>
          <w:sz w:val="28"/>
          <w:szCs w:val="28"/>
        </w:rPr>
      </w:pPr>
      <w:r>
        <w:rPr>
          <w:rStyle w:val="NormalCharacter"/>
          <w:rFonts w:eastAsia="仿宋_GB2312" w:hint="eastAsia"/>
          <w:kern w:val="0"/>
          <w:sz w:val="28"/>
          <w:szCs w:val="28"/>
        </w:rPr>
        <w:t>参加起草单位：</w:t>
      </w:r>
      <w:r w:rsidR="00DB2A32" w:rsidRPr="00DB2A32">
        <w:rPr>
          <w:rStyle w:val="NormalCharacter"/>
          <w:rFonts w:eastAsia="仿宋_GB2312" w:hint="eastAsia"/>
          <w:kern w:val="0"/>
          <w:sz w:val="28"/>
          <w:szCs w:val="28"/>
        </w:rPr>
        <w:t>产越</w:t>
      </w:r>
      <w:r w:rsidR="00DB2A32" w:rsidRPr="00DB2A32">
        <w:rPr>
          <w:rStyle w:val="NormalCharacter"/>
          <w:rFonts w:eastAsia="仿宋_GB2312" w:hint="eastAsia"/>
          <w:kern w:val="0"/>
          <w:sz w:val="28"/>
          <w:szCs w:val="28"/>
        </w:rPr>
        <w:t>(</w:t>
      </w:r>
      <w:r w:rsidR="00DB2A32" w:rsidRPr="00DB2A32">
        <w:rPr>
          <w:rStyle w:val="NormalCharacter"/>
          <w:rFonts w:eastAsia="仿宋_GB2312" w:hint="eastAsia"/>
          <w:kern w:val="0"/>
          <w:sz w:val="28"/>
          <w:szCs w:val="28"/>
        </w:rPr>
        <w:t>上海</w:t>
      </w:r>
      <w:r w:rsidR="00DB2A32" w:rsidRPr="00DB2A32">
        <w:rPr>
          <w:rStyle w:val="NormalCharacter"/>
          <w:rFonts w:eastAsia="仿宋_GB2312" w:hint="eastAsia"/>
          <w:kern w:val="0"/>
          <w:sz w:val="28"/>
          <w:szCs w:val="28"/>
        </w:rPr>
        <w:t>)</w:t>
      </w:r>
      <w:r w:rsidR="00DB2A32" w:rsidRPr="00DB2A32">
        <w:rPr>
          <w:rStyle w:val="NormalCharacter"/>
          <w:rFonts w:eastAsia="仿宋_GB2312" w:hint="eastAsia"/>
          <w:kern w:val="0"/>
          <w:sz w:val="28"/>
          <w:szCs w:val="28"/>
        </w:rPr>
        <w:t>电子科技有限公司</w:t>
      </w:r>
    </w:p>
    <w:p w14:paraId="2E6CB118" w14:textId="435FE70F" w:rsidR="002758BA" w:rsidRDefault="00DB2A32" w:rsidP="00DB2A32">
      <w:pPr>
        <w:ind w:firstLineChars="1100" w:firstLine="3080"/>
        <w:jc w:val="left"/>
        <w:rPr>
          <w:rStyle w:val="NormalCharacter"/>
          <w:rFonts w:eastAsia="仿宋_GB2312"/>
          <w:kern w:val="0"/>
          <w:sz w:val="28"/>
          <w:szCs w:val="28"/>
        </w:rPr>
      </w:pPr>
      <w:r w:rsidRPr="00DB2A32">
        <w:rPr>
          <w:rStyle w:val="NormalCharacter"/>
          <w:rFonts w:eastAsia="仿宋_GB2312" w:hint="eastAsia"/>
          <w:kern w:val="0"/>
          <w:sz w:val="28"/>
          <w:szCs w:val="28"/>
        </w:rPr>
        <w:t>苏州申奇电子科技有限公司</w:t>
      </w:r>
    </w:p>
    <w:p w14:paraId="74F17B80" w14:textId="69EDA6A5" w:rsidR="000E0CCB" w:rsidRDefault="000E0CCB" w:rsidP="000E0CCB">
      <w:pPr>
        <w:tabs>
          <w:tab w:val="left" w:pos="0"/>
        </w:tabs>
        <w:ind w:firstLineChars="400" w:firstLine="1120"/>
        <w:rPr>
          <w:rStyle w:val="NormalCharacter"/>
          <w:rFonts w:eastAsia="仿宋_GB2312"/>
          <w:kern w:val="0"/>
          <w:sz w:val="28"/>
          <w:szCs w:val="28"/>
        </w:rPr>
      </w:pPr>
      <w:r>
        <w:rPr>
          <w:rStyle w:val="NormalCharacter"/>
          <w:rFonts w:eastAsia="仿宋_GB2312"/>
          <w:kern w:val="0"/>
          <w:sz w:val="28"/>
          <w:szCs w:val="28"/>
        </w:rPr>
        <w:t>规范制定或修订</w:t>
      </w:r>
      <w:r>
        <w:rPr>
          <w:rStyle w:val="NormalCharacter"/>
          <w:rFonts w:eastAsia="仿宋_GB2312"/>
          <w:kern w:val="0"/>
          <w:sz w:val="28"/>
          <w:szCs w:val="28"/>
        </w:rPr>
        <w:t xml:space="preserve">: </w:t>
      </w:r>
      <w:r w:rsidR="002758BA">
        <w:rPr>
          <w:rStyle w:val="NormalCharacter"/>
          <w:rFonts w:eastAsia="仿宋_GB2312" w:hint="eastAsia"/>
          <w:kern w:val="0"/>
          <w:sz w:val="28"/>
          <w:szCs w:val="28"/>
        </w:rPr>
        <w:t xml:space="preserve"> </w:t>
      </w:r>
      <w:r w:rsidR="00DB2A32">
        <w:rPr>
          <w:rStyle w:val="NormalCharacter"/>
          <w:rFonts w:eastAsia="仿宋_GB2312" w:hint="eastAsia"/>
          <w:kern w:val="0"/>
          <w:sz w:val="28"/>
          <w:szCs w:val="28"/>
        </w:rPr>
        <w:t>制定</w:t>
      </w:r>
    </w:p>
    <w:p w14:paraId="6F1BCECA" w14:textId="0B2C8AB9" w:rsidR="00337A75" w:rsidRDefault="000E0CCB" w:rsidP="000E0CCB">
      <w:pPr>
        <w:ind w:firstLineChars="400" w:firstLine="1120"/>
        <w:jc w:val="left"/>
        <w:rPr>
          <w:rStyle w:val="NormalCharacter"/>
          <w:rFonts w:eastAsia="仿宋_GB2312"/>
          <w:kern w:val="0"/>
          <w:sz w:val="28"/>
          <w:szCs w:val="28"/>
        </w:rPr>
      </w:pPr>
      <w:r>
        <w:rPr>
          <w:rStyle w:val="NormalCharacter"/>
          <w:rFonts w:eastAsia="仿宋_GB2312"/>
          <w:kern w:val="0"/>
          <w:sz w:val="28"/>
          <w:szCs w:val="28"/>
        </w:rPr>
        <w:t>组织审定单位</w:t>
      </w:r>
      <w:r>
        <w:rPr>
          <w:rStyle w:val="NormalCharacter"/>
          <w:rFonts w:eastAsia="仿宋_GB2312"/>
          <w:kern w:val="0"/>
          <w:sz w:val="28"/>
          <w:szCs w:val="28"/>
        </w:rPr>
        <w:t xml:space="preserve">: </w:t>
      </w:r>
      <w:r>
        <w:rPr>
          <w:rStyle w:val="NormalCharacter"/>
          <w:rFonts w:eastAsia="仿宋_GB2312" w:hint="eastAsia"/>
          <w:kern w:val="0"/>
          <w:sz w:val="28"/>
          <w:szCs w:val="28"/>
        </w:rPr>
        <w:t>全国光伏专用计量器具计量技术委员会</w:t>
      </w:r>
    </w:p>
    <w:p w14:paraId="46D294FA" w14:textId="77777777" w:rsidR="00337A75" w:rsidRDefault="00337A75">
      <w:pPr>
        <w:widowControl/>
        <w:jc w:val="left"/>
        <w:rPr>
          <w:rStyle w:val="NormalCharacter"/>
          <w:rFonts w:eastAsia="仿宋_GB2312"/>
          <w:kern w:val="0"/>
          <w:sz w:val="28"/>
          <w:szCs w:val="28"/>
        </w:rPr>
      </w:pPr>
      <w:r>
        <w:rPr>
          <w:rStyle w:val="NormalCharacter"/>
          <w:rFonts w:eastAsia="仿宋_GB2312"/>
          <w:kern w:val="0"/>
          <w:sz w:val="28"/>
          <w:szCs w:val="28"/>
        </w:rPr>
        <w:br w:type="page"/>
      </w:r>
    </w:p>
    <w:p w14:paraId="1B59E405" w14:textId="77777777" w:rsidR="00566512" w:rsidRDefault="00566512" w:rsidP="00566512">
      <w:pPr>
        <w:spacing w:line="360" w:lineRule="auto"/>
        <w:jc w:val="center"/>
        <w:rPr>
          <w:rFonts w:ascii="宋体" w:eastAsia="宋体" w:hAnsi="宋体" w:cs="宋体"/>
          <w:b/>
          <w:bCs/>
          <w:color w:val="000000"/>
          <w:sz w:val="30"/>
          <w:szCs w:val="30"/>
        </w:rPr>
      </w:pPr>
      <w:r w:rsidRPr="00566512">
        <w:rPr>
          <w:rFonts w:ascii="宋体" w:eastAsia="宋体" w:hAnsi="宋体" w:cs="宋体" w:hint="eastAsia"/>
          <w:b/>
          <w:bCs/>
          <w:color w:val="000000"/>
          <w:sz w:val="30"/>
          <w:szCs w:val="30"/>
        </w:rPr>
        <w:lastRenderedPageBreak/>
        <w:t>《光伏组件层压机关键参数测试技术规范》</w:t>
      </w:r>
    </w:p>
    <w:p w14:paraId="22B89410" w14:textId="63DD586C" w:rsidR="00566512" w:rsidRPr="00566512" w:rsidRDefault="00566512" w:rsidP="00566512">
      <w:pPr>
        <w:spacing w:line="360" w:lineRule="auto"/>
        <w:jc w:val="center"/>
        <w:rPr>
          <w:rFonts w:ascii="宋体" w:eastAsia="宋体" w:hAnsi="宋体" w:cs="宋体"/>
          <w:b/>
          <w:bCs/>
          <w:color w:val="000000"/>
          <w:sz w:val="30"/>
          <w:szCs w:val="30"/>
        </w:rPr>
      </w:pPr>
      <w:r w:rsidRPr="00566512">
        <w:rPr>
          <w:rFonts w:ascii="宋体" w:eastAsia="宋体" w:hAnsi="宋体" w:cs="宋体" w:hint="eastAsia"/>
          <w:b/>
          <w:bCs/>
          <w:color w:val="000000"/>
          <w:sz w:val="30"/>
          <w:szCs w:val="30"/>
        </w:rPr>
        <w:t>(征求意见稿）编制说明</w:t>
      </w:r>
    </w:p>
    <w:p w14:paraId="25C9FFE5" w14:textId="31FB7B24" w:rsidR="00566512" w:rsidRPr="00566512" w:rsidRDefault="00A34CFA" w:rsidP="00566512">
      <w:pPr>
        <w:spacing w:line="360" w:lineRule="auto"/>
        <w:rPr>
          <w:rFonts w:ascii="宋体" w:eastAsia="宋体" w:hAnsi="宋体" w:cs="宋体"/>
          <w:b/>
          <w:bCs/>
          <w:color w:val="000000"/>
          <w:sz w:val="24"/>
          <w:szCs w:val="24"/>
        </w:rPr>
      </w:pPr>
      <w:r>
        <w:rPr>
          <w:rFonts w:ascii="宋体" w:eastAsia="宋体" w:hAnsi="宋体" w:cs="宋体" w:hint="eastAsia"/>
          <w:b/>
          <w:bCs/>
          <w:color w:val="000000"/>
          <w:sz w:val="24"/>
          <w:szCs w:val="24"/>
        </w:rPr>
        <w:t>一、</w:t>
      </w:r>
      <w:r w:rsidR="00566512" w:rsidRPr="00566512">
        <w:rPr>
          <w:rFonts w:ascii="宋体" w:eastAsia="宋体" w:hAnsi="宋体" w:cs="宋体" w:hint="eastAsia"/>
          <w:b/>
          <w:bCs/>
          <w:color w:val="000000"/>
          <w:sz w:val="24"/>
          <w:szCs w:val="24"/>
        </w:rPr>
        <w:t>任务来源</w:t>
      </w:r>
    </w:p>
    <w:p w14:paraId="516AC3FD" w14:textId="31A1980B" w:rsidR="00566512" w:rsidRDefault="00566512" w:rsidP="00507D04">
      <w:pPr>
        <w:spacing w:line="360" w:lineRule="auto"/>
        <w:ind w:firstLine="420"/>
        <w:rPr>
          <w:rFonts w:ascii="Times New Roman" w:eastAsia="宋体" w:hAnsi="Times New Roman" w:cs="Times New Roman"/>
          <w:color w:val="000000"/>
          <w:kern w:val="0"/>
          <w:sz w:val="24"/>
          <w:szCs w:val="24"/>
        </w:rPr>
      </w:pPr>
      <w:r w:rsidRPr="00566512">
        <w:rPr>
          <w:rFonts w:ascii="Times New Roman" w:eastAsia="宋体" w:hAnsi="Times New Roman" w:cs="Times New Roman"/>
          <w:color w:val="000000"/>
          <w:kern w:val="0"/>
          <w:sz w:val="24"/>
          <w:szCs w:val="24"/>
        </w:rPr>
        <w:t>本规范</w:t>
      </w:r>
      <w:r w:rsidR="00507D04">
        <w:rPr>
          <w:rFonts w:ascii="Times New Roman" w:eastAsia="宋体" w:hAnsi="Times New Roman" w:cs="Times New Roman"/>
          <w:color w:val="000000"/>
          <w:kern w:val="0"/>
          <w:sz w:val="24"/>
          <w:szCs w:val="24"/>
        </w:rPr>
        <w:t>《</w:t>
      </w:r>
      <w:r w:rsidR="00507D04" w:rsidRPr="00507D04">
        <w:rPr>
          <w:rFonts w:ascii="Times New Roman" w:eastAsia="宋体" w:hAnsi="Times New Roman" w:cs="Times New Roman" w:hint="eastAsia"/>
          <w:color w:val="000000"/>
          <w:kern w:val="0"/>
          <w:sz w:val="24"/>
          <w:szCs w:val="24"/>
        </w:rPr>
        <w:t>光伏组件层压机关键参数测试技术规范</w:t>
      </w:r>
      <w:r w:rsidR="00507D04">
        <w:rPr>
          <w:rFonts w:ascii="Times New Roman" w:eastAsia="宋体" w:hAnsi="Times New Roman" w:cs="Times New Roman"/>
          <w:color w:val="000000"/>
          <w:kern w:val="0"/>
          <w:sz w:val="24"/>
          <w:szCs w:val="24"/>
        </w:rPr>
        <w:t>》（计划项目编号：</w:t>
      </w:r>
      <w:r w:rsidR="00507D04">
        <w:rPr>
          <w:rFonts w:ascii="Times New Roman" w:eastAsia="宋体" w:hAnsi="Times New Roman" w:cs="Times New Roman"/>
          <w:color w:val="000000"/>
          <w:kern w:val="0"/>
          <w:sz w:val="24"/>
          <w:szCs w:val="24"/>
        </w:rPr>
        <w:t>MTC 35</w:t>
      </w:r>
      <w:r w:rsidR="00507D04" w:rsidRPr="00507D04">
        <w:rPr>
          <w:rFonts w:ascii="Times New Roman" w:eastAsia="宋体" w:hAnsi="Times New Roman" w:cs="Times New Roman" w:hint="eastAsia"/>
          <w:color w:val="000000"/>
          <w:kern w:val="0"/>
          <w:sz w:val="24"/>
          <w:szCs w:val="24"/>
        </w:rPr>
        <w:t>－</w:t>
      </w:r>
      <w:r w:rsidR="00507D04" w:rsidRPr="00507D04">
        <w:rPr>
          <w:rFonts w:ascii="Times New Roman" w:eastAsia="宋体" w:hAnsi="Times New Roman" w:cs="Times New Roman" w:hint="eastAsia"/>
          <w:color w:val="000000"/>
          <w:kern w:val="0"/>
          <w:sz w:val="24"/>
          <w:szCs w:val="24"/>
        </w:rPr>
        <w:t>2025</w:t>
      </w:r>
      <w:r w:rsidR="00507D04" w:rsidRPr="00507D04">
        <w:rPr>
          <w:rFonts w:ascii="Times New Roman" w:eastAsia="宋体" w:hAnsi="Times New Roman" w:cs="Times New Roman" w:hint="eastAsia"/>
          <w:color w:val="000000"/>
          <w:kern w:val="0"/>
          <w:sz w:val="24"/>
          <w:szCs w:val="24"/>
        </w:rPr>
        <w:t>－</w:t>
      </w:r>
      <w:r w:rsidR="00507D04" w:rsidRPr="00507D04">
        <w:rPr>
          <w:rFonts w:ascii="Times New Roman" w:eastAsia="宋体" w:hAnsi="Times New Roman" w:cs="Times New Roman" w:hint="eastAsia"/>
          <w:color w:val="000000"/>
          <w:kern w:val="0"/>
          <w:sz w:val="24"/>
          <w:szCs w:val="24"/>
        </w:rPr>
        <w:t>03</w:t>
      </w:r>
      <w:r w:rsidR="00507D04">
        <w:rPr>
          <w:rFonts w:ascii="Times New Roman" w:eastAsia="宋体" w:hAnsi="Times New Roman" w:cs="Times New Roman"/>
          <w:color w:val="000000"/>
          <w:kern w:val="0"/>
          <w:sz w:val="24"/>
          <w:szCs w:val="24"/>
        </w:rPr>
        <w:t>）</w:t>
      </w:r>
      <w:r w:rsidRPr="00566512">
        <w:rPr>
          <w:rFonts w:ascii="Times New Roman" w:eastAsia="宋体" w:hAnsi="Times New Roman" w:cs="Times New Roman"/>
          <w:color w:val="000000"/>
          <w:kern w:val="0"/>
          <w:sz w:val="24"/>
          <w:szCs w:val="24"/>
        </w:rPr>
        <w:t>的制</w:t>
      </w:r>
      <w:r w:rsidR="00A34CFA">
        <w:rPr>
          <w:rFonts w:ascii="Times New Roman" w:eastAsia="宋体" w:hAnsi="Times New Roman" w:cs="Times New Roman" w:hint="eastAsia"/>
          <w:color w:val="000000"/>
          <w:kern w:val="0"/>
          <w:sz w:val="24"/>
          <w:szCs w:val="24"/>
        </w:rPr>
        <w:t>定</w:t>
      </w:r>
      <w:r w:rsidRPr="00566512">
        <w:rPr>
          <w:rFonts w:ascii="Times New Roman" w:eastAsia="宋体" w:hAnsi="Times New Roman" w:cs="Times New Roman"/>
          <w:color w:val="000000"/>
          <w:kern w:val="0"/>
          <w:sz w:val="24"/>
          <w:szCs w:val="24"/>
        </w:rPr>
        <w:t>工作是按照国家市场监督管理总局《</w:t>
      </w:r>
      <w:r w:rsidRPr="00566512">
        <w:rPr>
          <w:rFonts w:ascii="Times New Roman" w:eastAsia="宋体" w:hAnsi="Times New Roman" w:cs="Times New Roman"/>
          <w:color w:val="000000"/>
          <w:kern w:val="0"/>
          <w:sz w:val="24"/>
          <w:szCs w:val="24"/>
        </w:rPr>
        <w:t>202</w:t>
      </w:r>
      <w:r>
        <w:rPr>
          <w:rFonts w:ascii="Times New Roman" w:eastAsia="宋体" w:hAnsi="Times New Roman" w:cs="Times New Roman" w:hint="eastAsia"/>
          <w:color w:val="000000"/>
          <w:kern w:val="0"/>
          <w:sz w:val="24"/>
          <w:szCs w:val="24"/>
        </w:rPr>
        <w:t>5</w:t>
      </w:r>
      <w:r w:rsidRPr="00566512">
        <w:rPr>
          <w:rFonts w:ascii="Times New Roman" w:eastAsia="宋体" w:hAnsi="Times New Roman" w:cs="Times New Roman"/>
          <w:color w:val="000000"/>
          <w:kern w:val="0"/>
          <w:sz w:val="24"/>
          <w:szCs w:val="24"/>
        </w:rPr>
        <w:t>年国家计量技术法规制定、修订及宣贯计划》（</w:t>
      </w:r>
      <w:proofErr w:type="gramStart"/>
      <w:r w:rsidRPr="00566512">
        <w:rPr>
          <w:rFonts w:ascii="Times New Roman" w:eastAsia="宋体" w:hAnsi="Times New Roman" w:cs="Times New Roman"/>
          <w:color w:val="000000"/>
          <w:kern w:val="0"/>
          <w:sz w:val="24"/>
          <w:szCs w:val="24"/>
        </w:rPr>
        <w:t>市监计量</w:t>
      </w:r>
      <w:proofErr w:type="gramEnd"/>
      <w:r w:rsidRPr="00566512">
        <w:rPr>
          <w:rFonts w:ascii="Times New Roman" w:eastAsia="宋体" w:hAnsi="Times New Roman" w:cs="Times New Roman"/>
          <w:color w:val="000000"/>
          <w:kern w:val="0"/>
          <w:sz w:val="24"/>
          <w:szCs w:val="24"/>
        </w:rPr>
        <w:t>发</w:t>
      </w:r>
      <w:r w:rsidRPr="00566512">
        <w:rPr>
          <w:rFonts w:ascii="Times New Roman" w:eastAsia="宋体" w:hAnsi="Times New Roman" w:cs="Times New Roman"/>
          <w:color w:val="000000"/>
          <w:kern w:val="0"/>
          <w:sz w:val="24"/>
          <w:szCs w:val="24"/>
        </w:rPr>
        <w:t>[202</w:t>
      </w:r>
      <w:r w:rsidR="00644193">
        <w:rPr>
          <w:rFonts w:ascii="Times New Roman" w:eastAsia="宋体" w:hAnsi="Times New Roman" w:cs="Times New Roman" w:hint="eastAsia"/>
          <w:color w:val="000000"/>
          <w:kern w:val="0"/>
          <w:sz w:val="24"/>
          <w:szCs w:val="24"/>
        </w:rPr>
        <w:t>5</w:t>
      </w:r>
      <w:r w:rsidRPr="00566512">
        <w:rPr>
          <w:rFonts w:ascii="Times New Roman" w:eastAsia="宋体" w:hAnsi="Times New Roman" w:cs="Times New Roman"/>
          <w:color w:val="000000"/>
          <w:kern w:val="0"/>
          <w:sz w:val="24"/>
          <w:szCs w:val="24"/>
        </w:rPr>
        <w:t>]</w:t>
      </w:r>
      <w:r>
        <w:rPr>
          <w:rFonts w:ascii="Times New Roman" w:eastAsia="宋体" w:hAnsi="Times New Roman" w:cs="Times New Roman" w:hint="eastAsia"/>
          <w:color w:val="000000"/>
          <w:kern w:val="0"/>
          <w:sz w:val="24"/>
          <w:szCs w:val="24"/>
        </w:rPr>
        <w:t>45</w:t>
      </w:r>
      <w:r w:rsidRPr="00566512">
        <w:rPr>
          <w:rFonts w:ascii="Times New Roman" w:eastAsia="宋体" w:hAnsi="Times New Roman" w:cs="Times New Roman"/>
          <w:color w:val="000000"/>
          <w:kern w:val="0"/>
          <w:sz w:val="24"/>
          <w:szCs w:val="24"/>
        </w:rPr>
        <w:t>号）开展的。规范归口单位为：全国光伏专用计量器具计量技术委员会。规范制</w:t>
      </w:r>
      <w:r w:rsidR="006578AC">
        <w:rPr>
          <w:rFonts w:ascii="Times New Roman" w:eastAsia="宋体" w:hAnsi="Times New Roman" w:cs="Times New Roman" w:hint="eastAsia"/>
          <w:color w:val="000000"/>
          <w:kern w:val="0"/>
          <w:sz w:val="24"/>
          <w:szCs w:val="24"/>
        </w:rPr>
        <w:t>定</w:t>
      </w:r>
      <w:r w:rsidRPr="00566512">
        <w:rPr>
          <w:rFonts w:ascii="Times New Roman" w:eastAsia="宋体" w:hAnsi="Times New Roman" w:cs="Times New Roman"/>
          <w:color w:val="000000"/>
          <w:kern w:val="0"/>
          <w:sz w:val="24"/>
          <w:szCs w:val="24"/>
        </w:rPr>
        <w:t>单位为：常州检验检测标准认证研究院、天合光能股份有限公司、福建省计量科学研究院</w:t>
      </w:r>
      <w:r>
        <w:rPr>
          <w:rFonts w:ascii="Times New Roman" w:eastAsia="宋体" w:hAnsi="Times New Roman" w:cs="Times New Roman" w:hint="eastAsia"/>
          <w:color w:val="000000"/>
          <w:kern w:val="0"/>
          <w:sz w:val="24"/>
          <w:szCs w:val="24"/>
        </w:rPr>
        <w:t>、</w:t>
      </w:r>
      <w:r w:rsidRPr="00566512">
        <w:rPr>
          <w:rFonts w:ascii="Times New Roman" w:eastAsia="宋体" w:hAnsi="Times New Roman" w:cs="Times New Roman" w:hint="eastAsia"/>
          <w:color w:val="000000"/>
          <w:kern w:val="0"/>
          <w:sz w:val="24"/>
          <w:szCs w:val="24"/>
        </w:rPr>
        <w:t>产越</w:t>
      </w:r>
      <w:r w:rsidRPr="00566512">
        <w:rPr>
          <w:rFonts w:ascii="Times New Roman" w:eastAsia="宋体" w:hAnsi="Times New Roman" w:cs="Times New Roman" w:hint="eastAsia"/>
          <w:color w:val="000000"/>
          <w:kern w:val="0"/>
          <w:sz w:val="24"/>
          <w:szCs w:val="24"/>
        </w:rPr>
        <w:t>(</w:t>
      </w:r>
      <w:r w:rsidRPr="00566512">
        <w:rPr>
          <w:rFonts w:ascii="Times New Roman" w:eastAsia="宋体" w:hAnsi="Times New Roman" w:cs="Times New Roman" w:hint="eastAsia"/>
          <w:color w:val="000000"/>
          <w:kern w:val="0"/>
          <w:sz w:val="24"/>
          <w:szCs w:val="24"/>
        </w:rPr>
        <w:t>上海</w:t>
      </w:r>
      <w:r w:rsidRPr="00566512">
        <w:rPr>
          <w:rFonts w:ascii="Times New Roman" w:eastAsia="宋体" w:hAnsi="Times New Roman" w:cs="Times New Roman" w:hint="eastAsia"/>
          <w:color w:val="000000"/>
          <w:kern w:val="0"/>
          <w:sz w:val="24"/>
          <w:szCs w:val="24"/>
        </w:rPr>
        <w:t>)</w:t>
      </w:r>
      <w:r w:rsidRPr="00566512">
        <w:rPr>
          <w:rFonts w:ascii="Times New Roman" w:eastAsia="宋体" w:hAnsi="Times New Roman" w:cs="Times New Roman" w:hint="eastAsia"/>
          <w:color w:val="000000"/>
          <w:kern w:val="0"/>
          <w:sz w:val="24"/>
          <w:szCs w:val="24"/>
        </w:rPr>
        <w:t>电子科技有限公司</w:t>
      </w:r>
      <w:r>
        <w:rPr>
          <w:rFonts w:ascii="Times New Roman" w:eastAsia="宋体" w:hAnsi="Times New Roman" w:cs="Times New Roman" w:hint="eastAsia"/>
          <w:color w:val="000000"/>
          <w:kern w:val="0"/>
          <w:sz w:val="24"/>
          <w:szCs w:val="24"/>
        </w:rPr>
        <w:t>和</w:t>
      </w:r>
      <w:r w:rsidRPr="00566512">
        <w:rPr>
          <w:rFonts w:ascii="Times New Roman" w:eastAsia="宋体" w:hAnsi="Times New Roman" w:cs="Times New Roman" w:hint="eastAsia"/>
          <w:color w:val="000000"/>
          <w:kern w:val="0"/>
          <w:sz w:val="24"/>
          <w:szCs w:val="24"/>
        </w:rPr>
        <w:t>苏州申奇电子科技有限公司</w:t>
      </w:r>
      <w:r w:rsidRPr="00566512">
        <w:rPr>
          <w:rFonts w:ascii="Times New Roman" w:eastAsia="宋体" w:hAnsi="Times New Roman" w:cs="Times New Roman"/>
          <w:color w:val="000000"/>
          <w:kern w:val="0"/>
          <w:sz w:val="24"/>
          <w:szCs w:val="24"/>
        </w:rPr>
        <w:t>。</w:t>
      </w:r>
    </w:p>
    <w:p w14:paraId="1C2B5B87" w14:textId="77777777" w:rsidR="00A34CFA" w:rsidRPr="00A34CFA" w:rsidRDefault="00A34CFA" w:rsidP="00A34CFA">
      <w:pPr>
        <w:spacing w:line="360" w:lineRule="auto"/>
        <w:rPr>
          <w:rFonts w:ascii="宋体" w:eastAsia="宋体" w:hAnsi="宋体" w:cs="宋体"/>
          <w:b/>
          <w:bCs/>
          <w:color w:val="000000"/>
          <w:sz w:val="24"/>
          <w:szCs w:val="24"/>
        </w:rPr>
      </w:pPr>
      <w:r w:rsidRPr="00A34CFA">
        <w:rPr>
          <w:rFonts w:ascii="宋体" w:eastAsia="宋体" w:hAnsi="宋体" w:cs="宋体" w:hint="eastAsia"/>
          <w:b/>
          <w:bCs/>
          <w:color w:val="000000"/>
          <w:sz w:val="24"/>
          <w:szCs w:val="24"/>
        </w:rPr>
        <w:t>二、编制的目的和意义</w:t>
      </w:r>
    </w:p>
    <w:p w14:paraId="4FB5CEF5" w14:textId="6BBB1049" w:rsidR="00A34CFA" w:rsidRDefault="00A34CFA" w:rsidP="00507D04">
      <w:pPr>
        <w:spacing w:line="360" w:lineRule="auto"/>
        <w:ind w:firstLine="420"/>
        <w:rPr>
          <w:rFonts w:ascii="Times New Roman" w:eastAsia="宋体" w:hAnsi="Times New Roman" w:cs="Times New Roman"/>
          <w:color w:val="000000"/>
          <w:kern w:val="0"/>
          <w:sz w:val="24"/>
          <w:szCs w:val="24"/>
        </w:rPr>
      </w:pPr>
      <w:r w:rsidRPr="00A34CFA">
        <w:rPr>
          <w:rFonts w:ascii="Times New Roman" w:eastAsia="宋体" w:hAnsi="Times New Roman" w:cs="Times New Roman" w:hint="eastAsia"/>
          <w:color w:val="000000"/>
          <w:kern w:val="0"/>
          <w:sz w:val="24"/>
          <w:szCs w:val="24"/>
        </w:rPr>
        <w:t>随着光伏组件产能的不断提升，</w:t>
      </w:r>
      <w:proofErr w:type="gramStart"/>
      <w:r w:rsidRPr="00A34CFA">
        <w:rPr>
          <w:rFonts w:ascii="Times New Roman" w:eastAsia="宋体" w:hAnsi="Times New Roman" w:cs="Times New Roman" w:hint="eastAsia"/>
          <w:color w:val="000000"/>
          <w:kern w:val="0"/>
          <w:sz w:val="24"/>
          <w:szCs w:val="24"/>
        </w:rPr>
        <w:t>自动化产线不断</w:t>
      </w:r>
      <w:proofErr w:type="gramEnd"/>
      <w:r w:rsidRPr="00A34CFA">
        <w:rPr>
          <w:rFonts w:ascii="Times New Roman" w:eastAsia="宋体" w:hAnsi="Times New Roman" w:cs="Times New Roman" w:hint="eastAsia"/>
          <w:color w:val="000000"/>
          <w:kern w:val="0"/>
          <w:sz w:val="24"/>
          <w:szCs w:val="24"/>
        </w:rPr>
        <w:t>更新优化，光伏组件在生产过程中的良品率越来越被重视。光伏组件依次从上往下是由钢化玻璃、</w:t>
      </w:r>
      <w:r w:rsidRPr="00A34CFA">
        <w:rPr>
          <w:rFonts w:ascii="Times New Roman" w:eastAsia="宋体" w:hAnsi="Times New Roman" w:cs="Times New Roman" w:hint="eastAsia"/>
          <w:color w:val="000000"/>
          <w:kern w:val="0"/>
          <w:sz w:val="24"/>
          <w:szCs w:val="24"/>
        </w:rPr>
        <w:t>EVA</w:t>
      </w:r>
      <w:r w:rsidRPr="00A34CFA">
        <w:rPr>
          <w:rFonts w:ascii="Times New Roman" w:eastAsia="宋体" w:hAnsi="Times New Roman" w:cs="Times New Roman" w:hint="eastAsia"/>
          <w:color w:val="000000"/>
          <w:kern w:val="0"/>
          <w:sz w:val="24"/>
          <w:szCs w:val="24"/>
        </w:rPr>
        <w:t>胶膜、太阳能电池组、</w:t>
      </w:r>
      <w:r w:rsidRPr="00A34CFA">
        <w:rPr>
          <w:rFonts w:ascii="Times New Roman" w:eastAsia="宋体" w:hAnsi="Times New Roman" w:cs="Times New Roman" w:hint="eastAsia"/>
          <w:color w:val="000000"/>
          <w:kern w:val="0"/>
          <w:sz w:val="24"/>
          <w:szCs w:val="24"/>
        </w:rPr>
        <w:t>EVA</w:t>
      </w:r>
      <w:r w:rsidRPr="00A34CFA">
        <w:rPr>
          <w:rFonts w:ascii="Times New Roman" w:eastAsia="宋体" w:hAnsi="Times New Roman" w:cs="Times New Roman" w:hint="eastAsia"/>
          <w:color w:val="000000"/>
          <w:kern w:val="0"/>
          <w:sz w:val="24"/>
          <w:szCs w:val="24"/>
        </w:rPr>
        <w:t>胶膜和背板等组成；在封装贴合过程中，需要将组件内的空气抽空，并将组件加热至</w:t>
      </w:r>
      <w:r w:rsidRPr="00A34CFA">
        <w:rPr>
          <w:rFonts w:ascii="Times New Roman" w:eastAsia="宋体" w:hAnsi="Times New Roman" w:cs="Times New Roman" w:hint="eastAsia"/>
          <w:color w:val="000000"/>
          <w:kern w:val="0"/>
          <w:sz w:val="24"/>
          <w:szCs w:val="24"/>
        </w:rPr>
        <w:t>140</w:t>
      </w:r>
      <w:r w:rsidRPr="00A34CFA">
        <w:rPr>
          <w:rFonts w:ascii="Times New Roman" w:eastAsia="宋体" w:hAnsi="Times New Roman" w:cs="Times New Roman" w:hint="eastAsia"/>
          <w:color w:val="000000"/>
          <w:kern w:val="0"/>
          <w:sz w:val="24"/>
          <w:szCs w:val="24"/>
        </w:rPr>
        <w:t>℃以上，使</w:t>
      </w:r>
      <w:r w:rsidRPr="00A34CFA">
        <w:rPr>
          <w:rFonts w:ascii="Times New Roman" w:eastAsia="宋体" w:hAnsi="Times New Roman" w:cs="Times New Roman" w:hint="eastAsia"/>
          <w:color w:val="000000"/>
          <w:kern w:val="0"/>
          <w:sz w:val="24"/>
          <w:szCs w:val="24"/>
        </w:rPr>
        <w:t>EVA</w:t>
      </w:r>
      <w:r w:rsidRPr="00A34CFA">
        <w:rPr>
          <w:rFonts w:ascii="Times New Roman" w:eastAsia="宋体" w:hAnsi="Times New Roman" w:cs="Times New Roman" w:hint="eastAsia"/>
          <w:color w:val="000000"/>
          <w:kern w:val="0"/>
          <w:sz w:val="24"/>
          <w:szCs w:val="24"/>
        </w:rPr>
        <w:t>胶膜熔融，并通过热压的方式将组件进行封装。光伏组件层压机的关键性能参数，直接影响各组件封装工艺的可靠性。</w:t>
      </w:r>
    </w:p>
    <w:p w14:paraId="0CD164E6" w14:textId="268008EB" w:rsidR="00A34CFA" w:rsidRDefault="00BE1C02" w:rsidP="00507D04">
      <w:pPr>
        <w:spacing w:line="360" w:lineRule="auto"/>
        <w:ind w:firstLine="420"/>
        <w:rPr>
          <w:rFonts w:ascii="Times New Roman" w:eastAsia="宋体" w:hAnsi="Times New Roman" w:cs="Times New Roman"/>
          <w:color w:val="000000"/>
          <w:kern w:val="0"/>
          <w:sz w:val="24"/>
          <w:szCs w:val="24"/>
        </w:rPr>
      </w:pPr>
      <w:r w:rsidRPr="00BE1C02">
        <w:rPr>
          <w:rFonts w:ascii="Times New Roman" w:eastAsia="宋体" w:hAnsi="Times New Roman" w:cs="Times New Roman" w:hint="eastAsia"/>
          <w:color w:val="000000"/>
          <w:kern w:val="0"/>
          <w:sz w:val="24"/>
          <w:szCs w:val="24"/>
        </w:rPr>
        <w:t>光伏组件层压机是光伏组件封装生产流程中的关键设备，其层压加热台面的控温范围一般为（</w:t>
      </w:r>
      <w:r w:rsidRPr="00BE1C02">
        <w:rPr>
          <w:rFonts w:ascii="Times New Roman" w:eastAsia="宋体" w:hAnsi="Times New Roman" w:cs="Times New Roman" w:hint="eastAsia"/>
          <w:color w:val="000000"/>
          <w:kern w:val="0"/>
          <w:sz w:val="24"/>
          <w:szCs w:val="24"/>
        </w:rPr>
        <w:t>50~180</w:t>
      </w:r>
      <w:r w:rsidRPr="00BE1C02">
        <w:rPr>
          <w:rFonts w:ascii="Times New Roman" w:eastAsia="宋体" w:hAnsi="Times New Roman" w:cs="Times New Roman" w:hint="eastAsia"/>
          <w:color w:val="000000"/>
          <w:kern w:val="0"/>
          <w:sz w:val="24"/>
          <w:szCs w:val="24"/>
        </w:rPr>
        <w:t>）℃，控温精度一般在±</w:t>
      </w:r>
      <w:r w:rsidRPr="00BE1C02">
        <w:rPr>
          <w:rFonts w:ascii="Times New Roman" w:eastAsia="宋体" w:hAnsi="Times New Roman" w:cs="Times New Roman" w:hint="eastAsia"/>
          <w:color w:val="000000"/>
          <w:kern w:val="0"/>
          <w:sz w:val="24"/>
          <w:szCs w:val="24"/>
        </w:rPr>
        <w:t>2.0</w:t>
      </w:r>
      <w:r w:rsidRPr="00BE1C02">
        <w:rPr>
          <w:rFonts w:ascii="Times New Roman" w:eastAsia="宋体" w:hAnsi="Times New Roman" w:cs="Times New Roman" w:hint="eastAsia"/>
          <w:color w:val="000000"/>
          <w:kern w:val="0"/>
          <w:sz w:val="24"/>
          <w:szCs w:val="24"/>
        </w:rPr>
        <w:t>℃以内，加热台面温度均匀性优于</w:t>
      </w:r>
      <w:r>
        <w:rPr>
          <w:rFonts w:ascii="Times New Roman" w:eastAsia="宋体" w:hAnsi="Times New Roman" w:cs="Times New Roman" w:hint="eastAsia"/>
          <w:color w:val="000000"/>
          <w:kern w:val="0"/>
          <w:sz w:val="24"/>
          <w:szCs w:val="24"/>
        </w:rPr>
        <w:t>3.0</w:t>
      </w:r>
      <w:r w:rsidRPr="00BE1C02">
        <w:rPr>
          <w:rFonts w:ascii="Times New Roman" w:eastAsia="宋体" w:hAnsi="Times New Roman" w:cs="Times New Roman" w:hint="eastAsia"/>
          <w:color w:val="000000"/>
          <w:kern w:val="0"/>
          <w:sz w:val="24"/>
          <w:szCs w:val="24"/>
        </w:rPr>
        <w:t>℃，真空度</w:t>
      </w:r>
      <w:r w:rsidR="008379B3">
        <w:rPr>
          <w:rFonts w:ascii="Times New Roman" w:eastAsia="宋体" w:hAnsi="Times New Roman" w:cs="Times New Roman" w:hint="eastAsia"/>
          <w:color w:val="000000"/>
          <w:kern w:val="0"/>
          <w:sz w:val="24"/>
          <w:szCs w:val="24"/>
        </w:rPr>
        <w:t>在</w:t>
      </w:r>
      <w:r w:rsidR="008379B3">
        <w:rPr>
          <w:rFonts w:ascii="Times New Roman" w:eastAsia="宋体" w:hAnsi="Times New Roman" w:cs="Times New Roman" w:hint="eastAsia"/>
          <w:color w:val="000000"/>
          <w:kern w:val="0"/>
          <w:sz w:val="24"/>
          <w:szCs w:val="24"/>
        </w:rPr>
        <w:t>200Pa</w:t>
      </w:r>
      <w:r w:rsidR="008379B3">
        <w:rPr>
          <w:rFonts w:ascii="Times New Roman" w:eastAsia="宋体" w:hAnsi="Times New Roman" w:cs="Times New Roman" w:hint="eastAsia"/>
          <w:color w:val="000000"/>
          <w:kern w:val="0"/>
          <w:sz w:val="24"/>
          <w:szCs w:val="24"/>
        </w:rPr>
        <w:t>以下</w:t>
      </w:r>
      <w:r w:rsidRPr="00BE1C02">
        <w:rPr>
          <w:rFonts w:ascii="Times New Roman" w:eastAsia="宋体" w:hAnsi="Times New Roman" w:cs="Times New Roman" w:hint="eastAsia"/>
          <w:color w:val="000000"/>
          <w:kern w:val="0"/>
          <w:sz w:val="24"/>
          <w:szCs w:val="24"/>
        </w:rPr>
        <w:t>，其温度和真空等参数直接影响光伏组件的质量。当层压时真空不达标，会导致封装组件出现气泡；当层压台面温度过高会导致组件发生翘曲变形；当层压时温度过低或层压面温度差异较大会导致层压时组件出现碎芯、裂纹和气泡，甚至会导致钢化玻璃爆裂，造成光伏组件层压机故障，从而影响生产效率和良品率。因此，对光</w:t>
      </w:r>
      <w:proofErr w:type="gramStart"/>
      <w:r w:rsidRPr="00BE1C02">
        <w:rPr>
          <w:rFonts w:ascii="Times New Roman" w:eastAsia="宋体" w:hAnsi="Times New Roman" w:cs="Times New Roman" w:hint="eastAsia"/>
          <w:color w:val="000000"/>
          <w:kern w:val="0"/>
          <w:sz w:val="24"/>
          <w:szCs w:val="24"/>
        </w:rPr>
        <w:t>伏</w:t>
      </w:r>
      <w:proofErr w:type="gramEnd"/>
      <w:r w:rsidRPr="00BE1C02">
        <w:rPr>
          <w:rFonts w:ascii="Times New Roman" w:eastAsia="宋体" w:hAnsi="Times New Roman" w:cs="Times New Roman" w:hint="eastAsia"/>
          <w:color w:val="000000"/>
          <w:kern w:val="0"/>
          <w:sz w:val="24"/>
          <w:szCs w:val="24"/>
        </w:rPr>
        <w:t>组件层压机温度和真空等性能参数进行定期</w:t>
      </w:r>
      <w:r w:rsidR="00075DF5">
        <w:rPr>
          <w:rFonts w:ascii="Times New Roman" w:eastAsia="宋体" w:hAnsi="Times New Roman" w:cs="Times New Roman" w:hint="eastAsia"/>
          <w:color w:val="000000"/>
          <w:kern w:val="0"/>
          <w:sz w:val="24"/>
          <w:szCs w:val="24"/>
        </w:rPr>
        <w:t>测试</w:t>
      </w:r>
      <w:r w:rsidRPr="00BE1C02">
        <w:rPr>
          <w:rFonts w:ascii="Times New Roman" w:eastAsia="宋体" w:hAnsi="Times New Roman" w:cs="Times New Roman" w:hint="eastAsia"/>
          <w:color w:val="000000"/>
          <w:kern w:val="0"/>
          <w:sz w:val="24"/>
          <w:szCs w:val="24"/>
        </w:rPr>
        <w:t>测试，对保障设备安全和组件生产质量具有重要意义。</w:t>
      </w:r>
    </w:p>
    <w:p w14:paraId="3F2D0350" w14:textId="78FDEDC0" w:rsidR="00A34CFA" w:rsidRDefault="002C2205" w:rsidP="00507D04">
      <w:pPr>
        <w:spacing w:line="360" w:lineRule="auto"/>
        <w:ind w:firstLine="420"/>
        <w:rPr>
          <w:rFonts w:ascii="Times New Roman" w:eastAsia="宋体" w:hAnsi="Times New Roman" w:cs="Times New Roman"/>
          <w:color w:val="000000"/>
          <w:kern w:val="0"/>
          <w:sz w:val="24"/>
          <w:szCs w:val="24"/>
        </w:rPr>
      </w:pPr>
      <w:r w:rsidRPr="002C2205">
        <w:rPr>
          <w:rFonts w:ascii="Times New Roman" w:eastAsia="宋体" w:hAnsi="Times New Roman" w:cs="Times New Roman" w:hint="eastAsia"/>
          <w:color w:val="000000"/>
          <w:kern w:val="0"/>
          <w:sz w:val="24"/>
          <w:szCs w:val="24"/>
        </w:rPr>
        <w:t>制定《光伏组件层压机关键参数测试</w:t>
      </w:r>
      <w:r w:rsidR="000D4915">
        <w:rPr>
          <w:rFonts w:ascii="Times New Roman" w:eastAsia="宋体" w:hAnsi="Times New Roman" w:cs="Times New Roman" w:hint="eastAsia"/>
          <w:color w:val="000000"/>
          <w:kern w:val="0"/>
          <w:sz w:val="24"/>
          <w:szCs w:val="24"/>
        </w:rPr>
        <w:t>技术</w:t>
      </w:r>
      <w:r w:rsidRPr="002C2205">
        <w:rPr>
          <w:rFonts w:ascii="Times New Roman" w:eastAsia="宋体" w:hAnsi="Times New Roman" w:cs="Times New Roman" w:hint="eastAsia"/>
          <w:color w:val="000000"/>
          <w:kern w:val="0"/>
          <w:sz w:val="24"/>
          <w:szCs w:val="24"/>
        </w:rPr>
        <w:t>规范》可以为计量技术机构、仪器生产企业、使用厂家等，提供统一的</w:t>
      </w:r>
      <w:r>
        <w:rPr>
          <w:rFonts w:ascii="Times New Roman" w:eastAsia="宋体" w:hAnsi="Times New Roman" w:cs="Times New Roman" w:hint="eastAsia"/>
          <w:color w:val="000000"/>
          <w:kern w:val="0"/>
          <w:sz w:val="24"/>
          <w:szCs w:val="24"/>
        </w:rPr>
        <w:t>光伏组件层压</w:t>
      </w:r>
      <w:proofErr w:type="gramStart"/>
      <w:r>
        <w:rPr>
          <w:rFonts w:ascii="Times New Roman" w:eastAsia="宋体" w:hAnsi="Times New Roman" w:cs="Times New Roman" w:hint="eastAsia"/>
          <w:color w:val="000000"/>
          <w:kern w:val="0"/>
          <w:sz w:val="24"/>
          <w:szCs w:val="24"/>
        </w:rPr>
        <w:t>机关键</w:t>
      </w:r>
      <w:proofErr w:type="gramEnd"/>
      <w:r>
        <w:rPr>
          <w:rFonts w:ascii="Times New Roman" w:eastAsia="宋体" w:hAnsi="Times New Roman" w:cs="Times New Roman" w:hint="eastAsia"/>
          <w:color w:val="000000"/>
          <w:kern w:val="0"/>
          <w:sz w:val="24"/>
          <w:szCs w:val="24"/>
        </w:rPr>
        <w:t>参数测试</w:t>
      </w:r>
      <w:r w:rsidRPr="002C2205">
        <w:rPr>
          <w:rFonts w:ascii="Times New Roman" w:eastAsia="宋体" w:hAnsi="Times New Roman" w:cs="Times New Roman" w:hint="eastAsia"/>
          <w:color w:val="000000"/>
          <w:kern w:val="0"/>
          <w:sz w:val="24"/>
          <w:szCs w:val="24"/>
        </w:rPr>
        <w:t>方法。</w:t>
      </w:r>
    </w:p>
    <w:p w14:paraId="59E8EE33" w14:textId="77777777" w:rsidR="002C2205" w:rsidRPr="002C2205" w:rsidRDefault="002C2205" w:rsidP="002C2205">
      <w:pPr>
        <w:spacing w:line="360" w:lineRule="auto"/>
        <w:rPr>
          <w:rFonts w:ascii="宋体" w:eastAsia="宋体" w:hAnsi="宋体" w:cs="宋体"/>
          <w:b/>
          <w:bCs/>
          <w:color w:val="000000"/>
          <w:sz w:val="24"/>
          <w:szCs w:val="24"/>
        </w:rPr>
      </w:pPr>
      <w:r w:rsidRPr="002C2205">
        <w:rPr>
          <w:rFonts w:ascii="宋体" w:eastAsia="宋体" w:hAnsi="宋体" w:cs="宋体" w:hint="eastAsia"/>
          <w:b/>
          <w:bCs/>
          <w:color w:val="000000"/>
          <w:sz w:val="24"/>
          <w:szCs w:val="24"/>
        </w:rPr>
        <w:t>三、国内外现状和需求</w:t>
      </w:r>
    </w:p>
    <w:p w14:paraId="3CE4D88C" w14:textId="175B6151" w:rsidR="00A34CFA" w:rsidRDefault="002C2205" w:rsidP="00507D04">
      <w:pPr>
        <w:spacing w:line="360" w:lineRule="auto"/>
        <w:ind w:firstLine="420"/>
        <w:rPr>
          <w:rFonts w:ascii="Times New Roman" w:eastAsia="宋体" w:hAnsi="Times New Roman" w:cs="Times New Roman"/>
          <w:color w:val="000000"/>
          <w:kern w:val="0"/>
          <w:sz w:val="24"/>
          <w:szCs w:val="24"/>
        </w:rPr>
      </w:pPr>
      <w:r w:rsidRPr="002C2205">
        <w:rPr>
          <w:rFonts w:ascii="Times New Roman" w:eastAsia="宋体" w:hAnsi="Times New Roman" w:cs="Times New Roman" w:hint="eastAsia"/>
          <w:color w:val="000000"/>
          <w:kern w:val="0"/>
          <w:sz w:val="24"/>
          <w:szCs w:val="24"/>
        </w:rPr>
        <w:t>光伏组件层压机主要以国产为主，主要生产企业有秦皇岛金辰太阳能设备有限公司、秦皇岛博硕光电设备股份有限公司、秦皇岛中晟太阳能科技有限公司、</w:t>
      </w:r>
      <w:r w:rsidRPr="002C2205">
        <w:rPr>
          <w:rFonts w:ascii="Times New Roman" w:eastAsia="宋体" w:hAnsi="Times New Roman" w:cs="Times New Roman" w:hint="eastAsia"/>
          <w:color w:val="000000"/>
          <w:kern w:val="0"/>
          <w:sz w:val="24"/>
          <w:szCs w:val="24"/>
        </w:rPr>
        <w:lastRenderedPageBreak/>
        <w:t>秦皇岛宇电自动化设备有限公司、</w:t>
      </w:r>
      <w:proofErr w:type="gramStart"/>
      <w:r w:rsidRPr="002C2205">
        <w:rPr>
          <w:rFonts w:ascii="Times New Roman" w:eastAsia="宋体" w:hAnsi="Times New Roman" w:cs="Times New Roman" w:hint="eastAsia"/>
          <w:color w:val="000000"/>
          <w:kern w:val="0"/>
          <w:sz w:val="24"/>
          <w:szCs w:val="24"/>
        </w:rPr>
        <w:t>营口金</w:t>
      </w:r>
      <w:proofErr w:type="gramEnd"/>
      <w:r w:rsidRPr="002C2205">
        <w:rPr>
          <w:rFonts w:ascii="Times New Roman" w:eastAsia="宋体" w:hAnsi="Times New Roman" w:cs="Times New Roman" w:hint="eastAsia"/>
          <w:color w:val="000000"/>
          <w:kern w:val="0"/>
          <w:sz w:val="24"/>
          <w:szCs w:val="24"/>
        </w:rPr>
        <w:t>辰机械股份有限公司、河北羿珩科技有限责任公司、苏州晟成光伏设备有限公司、无锡奥特维科技股份有限公司和常州市恒</w:t>
      </w:r>
      <w:proofErr w:type="gramStart"/>
      <w:r w:rsidRPr="002C2205">
        <w:rPr>
          <w:rFonts w:ascii="Times New Roman" w:eastAsia="宋体" w:hAnsi="Times New Roman" w:cs="Times New Roman" w:hint="eastAsia"/>
          <w:color w:val="000000"/>
          <w:kern w:val="0"/>
          <w:sz w:val="24"/>
          <w:szCs w:val="24"/>
        </w:rPr>
        <w:t>辉光电</w:t>
      </w:r>
      <w:proofErr w:type="gramEnd"/>
      <w:r w:rsidRPr="002C2205">
        <w:rPr>
          <w:rFonts w:ascii="Times New Roman" w:eastAsia="宋体" w:hAnsi="Times New Roman" w:cs="Times New Roman" w:hint="eastAsia"/>
          <w:color w:val="000000"/>
          <w:kern w:val="0"/>
          <w:sz w:val="24"/>
          <w:szCs w:val="24"/>
        </w:rPr>
        <w:t>科技有限公司等。</w:t>
      </w:r>
    </w:p>
    <w:p w14:paraId="27B125D0" w14:textId="1441899C" w:rsidR="002C2205" w:rsidRDefault="000D4915" w:rsidP="00507D04">
      <w:pPr>
        <w:spacing w:line="360" w:lineRule="auto"/>
        <w:ind w:firstLine="420"/>
        <w:rPr>
          <w:rFonts w:ascii="Times New Roman" w:eastAsia="宋体" w:hAnsi="Times New Roman" w:cs="Times New Roman"/>
          <w:color w:val="000000"/>
          <w:kern w:val="0"/>
          <w:sz w:val="24"/>
          <w:szCs w:val="24"/>
        </w:rPr>
      </w:pPr>
      <w:r w:rsidRPr="000D4915">
        <w:rPr>
          <w:rFonts w:ascii="Times New Roman" w:eastAsia="宋体" w:hAnsi="Times New Roman" w:cs="Times New Roman" w:hint="eastAsia"/>
          <w:color w:val="000000"/>
          <w:kern w:val="0"/>
          <w:sz w:val="24"/>
          <w:szCs w:val="24"/>
        </w:rPr>
        <w:t>使用企业为光伏组件生产企业，全自动光伏组件层压机的使用量与产能相关，半自动小型光伏组件层压机主要是以研发实验室为主。以</w:t>
      </w:r>
      <w:r w:rsidRPr="000D4915">
        <w:rPr>
          <w:rFonts w:ascii="Times New Roman" w:eastAsia="宋体" w:hAnsi="Times New Roman" w:cs="Times New Roman" w:hint="eastAsia"/>
          <w:color w:val="000000"/>
          <w:kern w:val="0"/>
          <w:sz w:val="24"/>
          <w:szCs w:val="24"/>
        </w:rPr>
        <w:t>1GW</w:t>
      </w:r>
      <w:r w:rsidRPr="000D4915">
        <w:rPr>
          <w:rFonts w:ascii="Times New Roman" w:eastAsia="宋体" w:hAnsi="Times New Roman" w:cs="Times New Roman" w:hint="eastAsia"/>
          <w:color w:val="000000"/>
          <w:kern w:val="0"/>
          <w:sz w:val="24"/>
          <w:szCs w:val="24"/>
        </w:rPr>
        <w:t>的</w:t>
      </w:r>
      <w:proofErr w:type="gramStart"/>
      <w:r w:rsidRPr="000D4915">
        <w:rPr>
          <w:rFonts w:ascii="Times New Roman" w:eastAsia="宋体" w:hAnsi="Times New Roman" w:cs="Times New Roman" w:hint="eastAsia"/>
          <w:color w:val="000000"/>
          <w:kern w:val="0"/>
          <w:sz w:val="24"/>
          <w:szCs w:val="24"/>
        </w:rPr>
        <w:t>组件产线为例</w:t>
      </w:r>
      <w:proofErr w:type="gramEnd"/>
      <w:r w:rsidRPr="000D4915">
        <w:rPr>
          <w:rFonts w:ascii="Times New Roman" w:eastAsia="宋体" w:hAnsi="Times New Roman" w:cs="Times New Roman" w:hint="eastAsia"/>
          <w:color w:val="000000"/>
          <w:kern w:val="0"/>
          <w:sz w:val="24"/>
          <w:szCs w:val="24"/>
        </w:rPr>
        <w:t>，需要配置至少</w:t>
      </w:r>
      <w:r w:rsidRPr="000D4915">
        <w:rPr>
          <w:rFonts w:ascii="Times New Roman" w:eastAsia="宋体" w:hAnsi="Times New Roman" w:cs="Times New Roman" w:hint="eastAsia"/>
          <w:color w:val="000000"/>
          <w:kern w:val="0"/>
          <w:sz w:val="24"/>
          <w:szCs w:val="24"/>
        </w:rPr>
        <w:t>4</w:t>
      </w:r>
      <w:r w:rsidRPr="000D4915">
        <w:rPr>
          <w:rFonts w:ascii="Times New Roman" w:eastAsia="宋体" w:hAnsi="Times New Roman" w:cs="Times New Roman" w:hint="eastAsia"/>
          <w:color w:val="000000"/>
          <w:kern w:val="0"/>
          <w:sz w:val="24"/>
          <w:szCs w:val="24"/>
        </w:rPr>
        <w:t>台双腔室的全自动组件层压机，</w:t>
      </w:r>
      <w:r w:rsidRPr="000D4915">
        <w:rPr>
          <w:rFonts w:ascii="Times New Roman" w:eastAsia="宋体" w:hAnsi="Times New Roman" w:cs="Times New Roman" w:hint="eastAsia"/>
          <w:color w:val="000000"/>
          <w:kern w:val="0"/>
          <w:sz w:val="24"/>
          <w:szCs w:val="24"/>
        </w:rPr>
        <w:t>2023</w:t>
      </w:r>
      <w:r w:rsidRPr="000D4915">
        <w:rPr>
          <w:rFonts w:ascii="Times New Roman" w:eastAsia="宋体" w:hAnsi="Times New Roman" w:cs="Times New Roman" w:hint="eastAsia"/>
          <w:color w:val="000000"/>
          <w:kern w:val="0"/>
          <w:sz w:val="24"/>
          <w:szCs w:val="24"/>
        </w:rPr>
        <w:t>年，我国组件产能超过了</w:t>
      </w:r>
      <w:r w:rsidRPr="000D4915">
        <w:rPr>
          <w:rFonts w:ascii="Times New Roman" w:eastAsia="宋体" w:hAnsi="Times New Roman" w:cs="Times New Roman" w:hint="eastAsia"/>
          <w:color w:val="000000"/>
          <w:kern w:val="0"/>
          <w:sz w:val="24"/>
          <w:szCs w:val="24"/>
        </w:rPr>
        <w:t>1000GW</w:t>
      </w:r>
      <w:r w:rsidRPr="000D4915">
        <w:rPr>
          <w:rFonts w:ascii="Times New Roman" w:eastAsia="宋体" w:hAnsi="Times New Roman" w:cs="Times New Roman" w:hint="eastAsia"/>
          <w:color w:val="000000"/>
          <w:kern w:val="0"/>
          <w:sz w:val="24"/>
          <w:szCs w:val="24"/>
        </w:rPr>
        <w:t>，因此，光伏组件层压机的保有量在</w:t>
      </w:r>
      <w:r w:rsidRPr="000D4915">
        <w:rPr>
          <w:rFonts w:ascii="Times New Roman" w:eastAsia="宋体" w:hAnsi="Times New Roman" w:cs="Times New Roman" w:hint="eastAsia"/>
          <w:color w:val="000000"/>
          <w:kern w:val="0"/>
          <w:sz w:val="24"/>
          <w:szCs w:val="24"/>
        </w:rPr>
        <w:t>4000</w:t>
      </w:r>
      <w:r w:rsidRPr="000D4915">
        <w:rPr>
          <w:rFonts w:ascii="Times New Roman" w:eastAsia="宋体" w:hAnsi="Times New Roman" w:cs="Times New Roman" w:hint="eastAsia"/>
          <w:color w:val="000000"/>
          <w:kern w:val="0"/>
          <w:sz w:val="24"/>
          <w:szCs w:val="24"/>
        </w:rPr>
        <w:t>台以上，拥有较为庞大的市场</w:t>
      </w:r>
      <w:r w:rsidR="00075DF5">
        <w:rPr>
          <w:rFonts w:ascii="Times New Roman" w:eastAsia="宋体" w:hAnsi="Times New Roman" w:cs="Times New Roman" w:hint="eastAsia"/>
          <w:color w:val="000000"/>
          <w:kern w:val="0"/>
          <w:sz w:val="24"/>
          <w:szCs w:val="24"/>
        </w:rPr>
        <w:t>测试或</w:t>
      </w:r>
      <w:r w:rsidRPr="000D4915">
        <w:rPr>
          <w:rFonts w:ascii="Times New Roman" w:eastAsia="宋体" w:hAnsi="Times New Roman" w:cs="Times New Roman" w:hint="eastAsia"/>
          <w:color w:val="000000"/>
          <w:kern w:val="0"/>
          <w:sz w:val="24"/>
          <w:szCs w:val="24"/>
        </w:rPr>
        <w:t>校准需求</w:t>
      </w:r>
    </w:p>
    <w:p w14:paraId="32544D73" w14:textId="6D4130E7" w:rsidR="00A34CFA" w:rsidRDefault="000D4915" w:rsidP="00507D04">
      <w:pPr>
        <w:spacing w:line="360" w:lineRule="auto"/>
        <w:ind w:firstLine="420"/>
        <w:rPr>
          <w:rFonts w:ascii="Times New Roman" w:eastAsia="宋体" w:hAnsi="Times New Roman" w:cs="Times New Roman"/>
          <w:color w:val="000000"/>
          <w:kern w:val="0"/>
          <w:sz w:val="24"/>
          <w:szCs w:val="24"/>
        </w:rPr>
      </w:pPr>
      <w:r w:rsidRPr="000D4915">
        <w:rPr>
          <w:rFonts w:ascii="Times New Roman" w:eastAsia="宋体" w:hAnsi="Times New Roman" w:cs="Times New Roman" w:hint="eastAsia"/>
          <w:color w:val="000000"/>
          <w:kern w:val="0"/>
          <w:sz w:val="24"/>
          <w:szCs w:val="24"/>
        </w:rPr>
        <w:t>当前国内还没有对光</w:t>
      </w:r>
      <w:proofErr w:type="gramStart"/>
      <w:r w:rsidRPr="000D4915">
        <w:rPr>
          <w:rFonts w:ascii="Times New Roman" w:eastAsia="宋体" w:hAnsi="Times New Roman" w:cs="Times New Roman" w:hint="eastAsia"/>
          <w:color w:val="000000"/>
          <w:kern w:val="0"/>
          <w:sz w:val="24"/>
          <w:szCs w:val="24"/>
        </w:rPr>
        <w:t>伏</w:t>
      </w:r>
      <w:proofErr w:type="gramEnd"/>
      <w:r w:rsidRPr="000D4915">
        <w:rPr>
          <w:rFonts w:ascii="Times New Roman" w:eastAsia="宋体" w:hAnsi="Times New Roman" w:cs="Times New Roman" w:hint="eastAsia"/>
          <w:color w:val="000000"/>
          <w:kern w:val="0"/>
          <w:sz w:val="24"/>
          <w:szCs w:val="24"/>
        </w:rPr>
        <w:t>组件层压</w:t>
      </w:r>
      <w:proofErr w:type="gramStart"/>
      <w:r w:rsidRPr="000D4915">
        <w:rPr>
          <w:rFonts w:ascii="Times New Roman" w:eastAsia="宋体" w:hAnsi="Times New Roman" w:cs="Times New Roman" w:hint="eastAsia"/>
          <w:color w:val="000000"/>
          <w:kern w:val="0"/>
          <w:sz w:val="24"/>
          <w:szCs w:val="24"/>
        </w:rPr>
        <w:t>机关键</w:t>
      </w:r>
      <w:proofErr w:type="gramEnd"/>
      <w:r w:rsidRPr="000D4915">
        <w:rPr>
          <w:rFonts w:ascii="Times New Roman" w:eastAsia="宋体" w:hAnsi="Times New Roman" w:cs="Times New Roman" w:hint="eastAsia"/>
          <w:color w:val="000000"/>
          <w:kern w:val="0"/>
          <w:sz w:val="24"/>
          <w:szCs w:val="24"/>
        </w:rPr>
        <w:t>参数的计量性能制定相关的规程规范，国内外没有现行的相关标准，该类仪器设备关键参数的量值传递仍然处于空白。由于没有统一的规程规范，各层压机生产企业、光伏组件生产企业、检验检测机构在检校方法、标准器的选用和性能指标判定等方面不统一，无法对各类光</w:t>
      </w:r>
      <w:proofErr w:type="gramStart"/>
      <w:r w:rsidRPr="000D4915">
        <w:rPr>
          <w:rFonts w:ascii="Times New Roman" w:eastAsia="宋体" w:hAnsi="Times New Roman" w:cs="Times New Roman" w:hint="eastAsia"/>
          <w:color w:val="000000"/>
          <w:kern w:val="0"/>
          <w:sz w:val="24"/>
          <w:szCs w:val="24"/>
        </w:rPr>
        <w:t>伏</w:t>
      </w:r>
      <w:proofErr w:type="gramEnd"/>
      <w:r w:rsidRPr="000D4915">
        <w:rPr>
          <w:rFonts w:ascii="Times New Roman" w:eastAsia="宋体" w:hAnsi="Times New Roman" w:cs="Times New Roman" w:hint="eastAsia"/>
          <w:color w:val="000000"/>
          <w:kern w:val="0"/>
          <w:sz w:val="24"/>
          <w:szCs w:val="24"/>
        </w:rPr>
        <w:t>组件层压</w:t>
      </w:r>
      <w:r>
        <w:rPr>
          <w:rFonts w:ascii="Times New Roman" w:eastAsia="宋体" w:hAnsi="Times New Roman" w:cs="Times New Roman" w:hint="eastAsia"/>
          <w:color w:val="000000"/>
          <w:kern w:val="0"/>
          <w:sz w:val="24"/>
          <w:szCs w:val="24"/>
        </w:rPr>
        <w:t>机的关键参数进行统一有效的评价，无法了解不同厂家产品的性能区别，因此，</w:t>
      </w:r>
      <w:r w:rsidRPr="000D4915">
        <w:rPr>
          <w:rFonts w:ascii="Times New Roman" w:eastAsia="宋体" w:hAnsi="Times New Roman" w:cs="Times New Roman" w:hint="eastAsia"/>
          <w:color w:val="000000"/>
          <w:kern w:val="0"/>
          <w:sz w:val="24"/>
          <w:szCs w:val="24"/>
        </w:rPr>
        <w:t>急需通过</w:t>
      </w:r>
      <w:r>
        <w:rPr>
          <w:rFonts w:ascii="Times New Roman" w:eastAsia="宋体" w:hAnsi="Times New Roman" w:cs="Times New Roman" w:hint="eastAsia"/>
          <w:color w:val="000000"/>
          <w:kern w:val="0"/>
          <w:sz w:val="24"/>
          <w:szCs w:val="24"/>
        </w:rPr>
        <w:t>制定</w:t>
      </w:r>
      <w:r w:rsidRPr="000D4915">
        <w:rPr>
          <w:rFonts w:ascii="Times New Roman" w:eastAsia="宋体" w:hAnsi="Times New Roman" w:cs="Times New Roman" w:hint="eastAsia"/>
          <w:color w:val="000000"/>
          <w:kern w:val="0"/>
          <w:sz w:val="24"/>
          <w:szCs w:val="24"/>
        </w:rPr>
        <w:t>《光伏组件层压机关键参数测试</w:t>
      </w:r>
      <w:r>
        <w:rPr>
          <w:rFonts w:ascii="Times New Roman" w:eastAsia="宋体" w:hAnsi="Times New Roman" w:cs="Times New Roman" w:hint="eastAsia"/>
          <w:color w:val="000000"/>
          <w:kern w:val="0"/>
          <w:sz w:val="24"/>
          <w:szCs w:val="24"/>
        </w:rPr>
        <w:t>技术</w:t>
      </w:r>
      <w:r w:rsidRPr="000D4915">
        <w:rPr>
          <w:rFonts w:ascii="Times New Roman" w:eastAsia="宋体" w:hAnsi="Times New Roman" w:cs="Times New Roman" w:hint="eastAsia"/>
          <w:color w:val="000000"/>
          <w:kern w:val="0"/>
          <w:sz w:val="24"/>
          <w:szCs w:val="24"/>
        </w:rPr>
        <w:t>规范》弥补产业需要的空白。</w:t>
      </w:r>
    </w:p>
    <w:p w14:paraId="55285451" w14:textId="3C4DD1CF" w:rsidR="000D4915" w:rsidRPr="000D4915" w:rsidRDefault="000D4915" w:rsidP="000D4915">
      <w:pPr>
        <w:spacing w:line="360" w:lineRule="auto"/>
        <w:rPr>
          <w:rFonts w:ascii="宋体" w:eastAsia="宋体" w:hAnsi="宋体" w:cs="宋体"/>
          <w:b/>
          <w:bCs/>
          <w:color w:val="000000"/>
          <w:sz w:val="24"/>
          <w:szCs w:val="24"/>
        </w:rPr>
      </w:pPr>
      <w:r w:rsidRPr="000D4915">
        <w:rPr>
          <w:rFonts w:ascii="宋体" w:eastAsia="宋体" w:hAnsi="宋体" w:cs="宋体" w:hint="eastAsia"/>
          <w:b/>
          <w:bCs/>
          <w:color w:val="000000"/>
          <w:sz w:val="24"/>
          <w:szCs w:val="24"/>
        </w:rPr>
        <w:t>四、编制过程</w:t>
      </w:r>
    </w:p>
    <w:p w14:paraId="07EDABE9" w14:textId="5049D322" w:rsidR="00566512" w:rsidRPr="00566512" w:rsidRDefault="000D4915" w:rsidP="00566512">
      <w:pPr>
        <w:widowControl/>
        <w:spacing w:before="120" w:after="240"/>
        <w:rPr>
          <w:rFonts w:ascii="宋体" w:eastAsia="Calibri" w:hAnsi="宋体" w:cs="宋体"/>
          <w:b/>
          <w:bCs/>
          <w:color w:val="000000"/>
          <w:kern w:val="0"/>
          <w:sz w:val="24"/>
          <w:lang w:val="ru-RU"/>
        </w:rPr>
      </w:pPr>
      <w:r>
        <w:rPr>
          <w:rFonts w:ascii="宋体" w:hAnsi="宋体" w:cs="宋体" w:hint="eastAsia"/>
          <w:b/>
          <w:bCs/>
          <w:color w:val="000000"/>
          <w:kern w:val="0"/>
          <w:sz w:val="24"/>
          <w:lang w:val="ru-RU"/>
        </w:rPr>
        <w:t>4</w:t>
      </w:r>
      <w:r w:rsidR="00566512" w:rsidRPr="00566512">
        <w:rPr>
          <w:rFonts w:ascii="宋体" w:eastAsia="Calibri" w:hAnsi="宋体" w:cs="宋体" w:hint="eastAsia"/>
          <w:b/>
          <w:bCs/>
          <w:color w:val="000000"/>
          <w:kern w:val="0"/>
          <w:sz w:val="24"/>
          <w:lang w:val="ru-RU"/>
        </w:rPr>
        <w:t>.</w:t>
      </w:r>
      <w:r>
        <w:rPr>
          <w:rFonts w:ascii="宋体" w:hAnsi="宋体" w:cs="宋体" w:hint="eastAsia"/>
          <w:b/>
          <w:bCs/>
          <w:color w:val="000000"/>
          <w:kern w:val="0"/>
          <w:sz w:val="24"/>
          <w:lang w:val="ru-RU"/>
        </w:rPr>
        <w:t>1</w:t>
      </w:r>
      <w:r w:rsidR="00566512" w:rsidRPr="00566512">
        <w:rPr>
          <w:rFonts w:ascii="宋体" w:eastAsia="Calibri" w:hAnsi="宋体" w:cs="宋体" w:hint="eastAsia"/>
          <w:b/>
          <w:bCs/>
          <w:color w:val="000000"/>
          <w:kern w:val="0"/>
          <w:sz w:val="24"/>
          <w:lang w:val="ru-RU"/>
        </w:rPr>
        <w:t xml:space="preserve"> </w:t>
      </w:r>
      <w:r w:rsidR="00566512" w:rsidRPr="00566512">
        <w:rPr>
          <w:rFonts w:ascii="宋体" w:eastAsia="宋体" w:hAnsi="宋体" w:cs="宋体" w:hint="eastAsia"/>
          <w:b/>
          <w:bCs/>
          <w:color w:val="000000"/>
          <w:kern w:val="0"/>
          <w:sz w:val="24"/>
          <w:lang w:val="ru-RU"/>
        </w:rPr>
        <w:t>协作单位及任务分工</w:t>
      </w:r>
    </w:p>
    <w:p w14:paraId="43E8CBCE" w14:textId="51BC951F" w:rsidR="00566512" w:rsidRPr="00566512" w:rsidRDefault="00566512" w:rsidP="00566512">
      <w:pPr>
        <w:spacing w:line="360" w:lineRule="auto"/>
        <w:ind w:firstLineChars="200" w:firstLine="480"/>
        <w:rPr>
          <w:rFonts w:ascii="Calibri" w:eastAsia="宋体" w:hAnsi="Calibri" w:cs="Times New Roman"/>
          <w:color w:val="000000"/>
          <w:kern w:val="0"/>
          <w:sz w:val="24"/>
          <w:szCs w:val="24"/>
        </w:rPr>
      </w:pPr>
      <w:r w:rsidRPr="00566512">
        <w:rPr>
          <w:rFonts w:ascii="宋体" w:eastAsia="宋体" w:hAnsi="宋体" w:cs="宋体" w:hint="eastAsia"/>
          <w:color w:val="000000"/>
          <w:sz w:val="24"/>
          <w:szCs w:val="24"/>
        </w:rPr>
        <w:t>本规范由常州检验检测标准认证研究院负责起草，开展</w:t>
      </w:r>
      <w:r w:rsidRPr="00566512">
        <w:rPr>
          <w:rFonts w:ascii="Calibri" w:eastAsia="宋体" w:hAnsi="Calibri" w:cs="Times New Roman" w:hint="eastAsia"/>
          <w:color w:val="000000"/>
          <w:kern w:val="0"/>
          <w:sz w:val="24"/>
          <w:szCs w:val="24"/>
        </w:rPr>
        <w:t>试验验证方案设计、试验及</w:t>
      </w:r>
      <w:r w:rsidR="00075DF5">
        <w:rPr>
          <w:rFonts w:ascii="Calibri" w:eastAsia="宋体" w:hAnsi="Calibri" w:cs="Times New Roman" w:hint="eastAsia"/>
          <w:color w:val="000000"/>
          <w:kern w:val="0"/>
          <w:sz w:val="24"/>
          <w:szCs w:val="24"/>
        </w:rPr>
        <w:t>测试</w:t>
      </w:r>
      <w:r w:rsidRPr="00566512">
        <w:rPr>
          <w:rFonts w:ascii="Calibri" w:eastAsia="宋体" w:hAnsi="Calibri" w:cs="Times New Roman" w:hint="eastAsia"/>
          <w:color w:val="000000"/>
          <w:kern w:val="0"/>
          <w:sz w:val="24"/>
          <w:szCs w:val="24"/>
        </w:rPr>
        <w:t>规范文本的编写，天合光能股份有限公司、福建省计量科学研究院提供数据分析、方法论证，产越</w:t>
      </w:r>
      <w:r w:rsidRPr="00566512">
        <w:rPr>
          <w:rFonts w:ascii="Calibri" w:eastAsia="宋体" w:hAnsi="Calibri" w:cs="Times New Roman" w:hint="eastAsia"/>
          <w:color w:val="000000"/>
          <w:kern w:val="0"/>
          <w:sz w:val="24"/>
          <w:szCs w:val="24"/>
        </w:rPr>
        <w:t>(</w:t>
      </w:r>
      <w:r w:rsidRPr="00566512">
        <w:rPr>
          <w:rFonts w:ascii="Calibri" w:eastAsia="宋体" w:hAnsi="Calibri" w:cs="Times New Roman" w:hint="eastAsia"/>
          <w:color w:val="000000"/>
          <w:kern w:val="0"/>
          <w:sz w:val="24"/>
          <w:szCs w:val="24"/>
        </w:rPr>
        <w:t>上海</w:t>
      </w:r>
      <w:r w:rsidRPr="00566512">
        <w:rPr>
          <w:rFonts w:ascii="Calibri" w:eastAsia="宋体" w:hAnsi="Calibri" w:cs="Times New Roman" w:hint="eastAsia"/>
          <w:color w:val="000000"/>
          <w:kern w:val="0"/>
          <w:sz w:val="24"/>
          <w:szCs w:val="24"/>
        </w:rPr>
        <w:t>)</w:t>
      </w:r>
      <w:r w:rsidRPr="00566512">
        <w:rPr>
          <w:rFonts w:ascii="Calibri" w:eastAsia="宋体" w:hAnsi="Calibri" w:cs="Times New Roman" w:hint="eastAsia"/>
          <w:color w:val="000000"/>
          <w:kern w:val="0"/>
          <w:sz w:val="24"/>
          <w:szCs w:val="24"/>
        </w:rPr>
        <w:t>电子科技有限公司和苏州申奇电子科技有限公司提供验证数据、数据分析。</w:t>
      </w:r>
    </w:p>
    <w:p w14:paraId="54DF8696" w14:textId="4089C733" w:rsidR="00566512" w:rsidRPr="00566512" w:rsidRDefault="000D4915" w:rsidP="00566512">
      <w:pPr>
        <w:spacing w:line="360" w:lineRule="auto"/>
        <w:rPr>
          <w:rFonts w:ascii="宋体" w:eastAsia="宋体" w:hAnsi="宋体" w:cs="宋体"/>
          <w:b/>
          <w:bCs/>
          <w:color w:val="000000"/>
          <w:sz w:val="24"/>
          <w:szCs w:val="24"/>
        </w:rPr>
      </w:pPr>
      <w:r>
        <w:rPr>
          <w:rFonts w:ascii="宋体" w:eastAsia="宋体" w:hAnsi="宋体" w:cs="宋体" w:hint="eastAsia"/>
          <w:b/>
          <w:bCs/>
          <w:color w:val="000000"/>
          <w:sz w:val="24"/>
          <w:szCs w:val="24"/>
        </w:rPr>
        <w:t>4</w:t>
      </w:r>
      <w:r w:rsidR="00566512" w:rsidRPr="00566512">
        <w:rPr>
          <w:rFonts w:ascii="宋体" w:eastAsia="宋体" w:hAnsi="宋体" w:cs="宋体" w:hint="eastAsia"/>
          <w:b/>
          <w:bCs/>
          <w:color w:val="000000"/>
          <w:sz w:val="24"/>
          <w:szCs w:val="24"/>
        </w:rPr>
        <w:t>.</w:t>
      </w:r>
      <w:r>
        <w:rPr>
          <w:rFonts w:ascii="宋体" w:eastAsia="宋体" w:hAnsi="宋体" w:cs="宋体" w:hint="eastAsia"/>
          <w:b/>
          <w:bCs/>
          <w:color w:val="000000"/>
          <w:sz w:val="24"/>
          <w:szCs w:val="24"/>
        </w:rPr>
        <w:t>2</w:t>
      </w:r>
      <w:r w:rsidR="00566512" w:rsidRPr="00566512">
        <w:rPr>
          <w:rFonts w:ascii="宋体" w:eastAsia="宋体" w:hAnsi="宋体" w:cs="宋体" w:hint="eastAsia"/>
          <w:b/>
          <w:bCs/>
          <w:color w:val="000000"/>
          <w:sz w:val="24"/>
          <w:szCs w:val="24"/>
        </w:rPr>
        <w:t xml:space="preserve"> 编制过程</w:t>
      </w:r>
    </w:p>
    <w:p w14:paraId="1E3AFFC9" w14:textId="7F2A22F3" w:rsidR="00566512" w:rsidRPr="00566512" w:rsidRDefault="00566512" w:rsidP="00566512">
      <w:pPr>
        <w:spacing w:line="360" w:lineRule="auto"/>
        <w:ind w:firstLine="480"/>
        <w:rPr>
          <w:rFonts w:ascii="Times New Roman" w:eastAsia="宋体" w:hAnsi="Times New Roman" w:cs="Times New Roman"/>
          <w:color w:val="000000"/>
          <w:sz w:val="24"/>
          <w:szCs w:val="24"/>
        </w:rPr>
      </w:pPr>
      <w:r w:rsidRPr="00566512">
        <w:rPr>
          <w:rFonts w:ascii="Times New Roman" w:eastAsia="宋体" w:hAnsi="Times New Roman" w:cs="Times New Roman"/>
          <w:color w:val="000000"/>
          <w:sz w:val="24"/>
          <w:szCs w:val="24"/>
        </w:rPr>
        <w:t>202</w:t>
      </w:r>
      <w:r w:rsidR="00507D04">
        <w:rPr>
          <w:rFonts w:ascii="Times New Roman" w:eastAsia="宋体" w:hAnsi="Times New Roman" w:cs="Times New Roman" w:hint="eastAsia"/>
          <w:color w:val="000000"/>
          <w:sz w:val="24"/>
          <w:szCs w:val="24"/>
        </w:rPr>
        <w:t>5</w:t>
      </w:r>
      <w:r w:rsidRPr="00566512">
        <w:rPr>
          <w:rFonts w:ascii="Times New Roman" w:eastAsia="宋体" w:hAnsi="Times New Roman" w:cs="Times New Roman"/>
          <w:color w:val="000000"/>
          <w:sz w:val="24"/>
          <w:szCs w:val="24"/>
        </w:rPr>
        <w:t>年</w:t>
      </w:r>
      <w:r w:rsidR="00507D04">
        <w:rPr>
          <w:rFonts w:ascii="Times New Roman" w:eastAsia="宋体" w:hAnsi="Times New Roman" w:cs="Times New Roman" w:hint="eastAsia"/>
          <w:color w:val="000000"/>
          <w:sz w:val="24"/>
          <w:szCs w:val="24"/>
        </w:rPr>
        <w:t>6</w:t>
      </w:r>
      <w:r w:rsidRPr="00566512">
        <w:rPr>
          <w:rFonts w:ascii="Times New Roman" w:eastAsia="宋体" w:hAnsi="Times New Roman" w:cs="Times New Roman"/>
          <w:color w:val="000000"/>
          <w:sz w:val="24"/>
          <w:szCs w:val="24"/>
        </w:rPr>
        <w:t>月</w:t>
      </w:r>
      <w:r w:rsidRPr="00566512">
        <w:rPr>
          <w:rFonts w:ascii="Times New Roman" w:eastAsia="宋体" w:hAnsi="Times New Roman" w:cs="Times New Roman"/>
          <w:color w:val="000000"/>
          <w:sz w:val="24"/>
          <w:szCs w:val="24"/>
        </w:rPr>
        <w:t>-202</w:t>
      </w:r>
      <w:r w:rsidR="00507D04">
        <w:rPr>
          <w:rFonts w:ascii="Times New Roman" w:eastAsia="宋体" w:hAnsi="Times New Roman" w:cs="Times New Roman" w:hint="eastAsia"/>
          <w:color w:val="000000"/>
          <w:sz w:val="24"/>
          <w:szCs w:val="24"/>
        </w:rPr>
        <w:t>5</w:t>
      </w:r>
      <w:r w:rsidRPr="00566512">
        <w:rPr>
          <w:rFonts w:ascii="Times New Roman" w:eastAsia="宋体" w:hAnsi="Times New Roman" w:cs="Times New Roman"/>
          <w:color w:val="000000"/>
          <w:sz w:val="24"/>
          <w:szCs w:val="24"/>
        </w:rPr>
        <w:t>年</w:t>
      </w:r>
      <w:r w:rsidR="00507D04">
        <w:rPr>
          <w:rFonts w:ascii="Times New Roman" w:eastAsia="宋体" w:hAnsi="Times New Roman" w:cs="Times New Roman" w:hint="eastAsia"/>
          <w:color w:val="000000"/>
          <w:sz w:val="24"/>
          <w:szCs w:val="24"/>
        </w:rPr>
        <w:t>8</w:t>
      </w:r>
      <w:r w:rsidRPr="00566512">
        <w:rPr>
          <w:rFonts w:ascii="Times New Roman" w:eastAsia="宋体" w:hAnsi="Times New Roman" w:cs="Times New Roman"/>
          <w:color w:val="000000"/>
          <w:sz w:val="24"/>
          <w:szCs w:val="24"/>
        </w:rPr>
        <w:t>月</w:t>
      </w:r>
      <w:r w:rsidR="00507D04">
        <w:rPr>
          <w:rFonts w:ascii="Times New Roman" w:eastAsia="宋体" w:hAnsi="Times New Roman" w:cs="Times New Roman" w:hint="eastAsia"/>
          <w:color w:val="000000"/>
          <w:sz w:val="24"/>
          <w:szCs w:val="24"/>
        </w:rPr>
        <w:t>，</w:t>
      </w:r>
      <w:r w:rsidRPr="00566512">
        <w:rPr>
          <w:rFonts w:ascii="Times New Roman" w:eastAsia="宋体" w:hAnsi="Times New Roman" w:cs="Times New Roman"/>
          <w:color w:val="000000"/>
          <w:sz w:val="24"/>
          <w:szCs w:val="24"/>
        </w:rPr>
        <w:t>成立起草小组，由各参与单位对前期技术资料进行整理总结，同时对行业内设备使用情况进行调研，充分了解</w:t>
      </w:r>
      <w:r w:rsidR="00507D04">
        <w:rPr>
          <w:rFonts w:ascii="Times New Roman" w:eastAsia="宋体" w:hAnsi="Times New Roman" w:cs="Times New Roman" w:hint="eastAsia"/>
          <w:color w:val="000000"/>
          <w:sz w:val="24"/>
          <w:szCs w:val="24"/>
        </w:rPr>
        <w:t>光伏</w:t>
      </w:r>
      <w:r w:rsidR="00507D04">
        <w:rPr>
          <w:rFonts w:ascii="Times New Roman" w:eastAsia="宋体" w:hAnsi="Times New Roman" w:cs="Times New Roman"/>
          <w:color w:val="000000"/>
          <w:sz w:val="24"/>
          <w:szCs w:val="24"/>
        </w:rPr>
        <w:t>组件层压机</w:t>
      </w:r>
      <w:r w:rsidRPr="00566512">
        <w:rPr>
          <w:rFonts w:ascii="Times New Roman" w:eastAsia="宋体" w:hAnsi="Times New Roman" w:cs="Times New Roman"/>
          <w:color w:val="000000"/>
          <w:sz w:val="24"/>
          <w:szCs w:val="24"/>
        </w:rPr>
        <w:t>在业内的使用情况。</w:t>
      </w:r>
    </w:p>
    <w:p w14:paraId="58738CF2" w14:textId="501C5DDA" w:rsidR="00566512" w:rsidRPr="00566512" w:rsidRDefault="00566512" w:rsidP="00566512">
      <w:pPr>
        <w:spacing w:line="360" w:lineRule="auto"/>
        <w:ind w:firstLine="480"/>
        <w:rPr>
          <w:rFonts w:ascii="Times New Roman" w:eastAsia="宋体" w:hAnsi="Times New Roman" w:cs="Times New Roman"/>
          <w:color w:val="000000"/>
          <w:sz w:val="24"/>
          <w:szCs w:val="24"/>
        </w:rPr>
      </w:pPr>
      <w:r w:rsidRPr="00566512">
        <w:rPr>
          <w:rFonts w:ascii="Times New Roman" w:eastAsia="宋体" w:hAnsi="Times New Roman" w:cs="Times New Roman"/>
          <w:color w:val="000000"/>
          <w:sz w:val="24"/>
          <w:szCs w:val="24"/>
        </w:rPr>
        <w:t>202</w:t>
      </w:r>
      <w:r w:rsidR="00507D04">
        <w:rPr>
          <w:rFonts w:ascii="Times New Roman" w:eastAsia="宋体" w:hAnsi="Times New Roman" w:cs="Times New Roman" w:hint="eastAsia"/>
          <w:color w:val="000000"/>
          <w:sz w:val="24"/>
          <w:szCs w:val="24"/>
        </w:rPr>
        <w:t>5</w:t>
      </w:r>
      <w:r w:rsidRPr="00566512">
        <w:rPr>
          <w:rFonts w:ascii="Times New Roman" w:eastAsia="宋体" w:hAnsi="Times New Roman" w:cs="Times New Roman"/>
          <w:color w:val="000000"/>
          <w:sz w:val="24"/>
          <w:szCs w:val="24"/>
        </w:rPr>
        <w:t>年</w:t>
      </w:r>
      <w:r w:rsidR="00744093">
        <w:rPr>
          <w:rFonts w:ascii="Times New Roman" w:eastAsia="宋体" w:hAnsi="Times New Roman" w:cs="Times New Roman" w:hint="eastAsia"/>
          <w:color w:val="000000"/>
          <w:sz w:val="24"/>
          <w:szCs w:val="24"/>
        </w:rPr>
        <w:t>9</w:t>
      </w:r>
      <w:r w:rsidRPr="00566512">
        <w:rPr>
          <w:rFonts w:ascii="Times New Roman" w:eastAsia="宋体" w:hAnsi="Times New Roman" w:cs="Times New Roman"/>
          <w:color w:val="000000"/>
          <w:sz w:val="24"/>
          <w:szCs w:val="24"/>
        </w:rPr>
        <w:t>月</w:t>
      </w:r>
      <w:r w:rsidRPr="00566512">
        <w:rPr>
          <w:rFonts w:ascii="Times New Roman" w:eastAsia="宋体" w:hAnsi="Times New Roman" w:cs="Times New Roman"/>
          <w:color w:val="000000"/>
          <w:sz w:val="24"/>
          <w:szCs w:val="24"/>
        </w:rPr>
        <w:t>-202</w:t>
      </w:r>
      <w:r w:rsidR="00744093">
        <w:rPr>
          <w:rFonts w:ascii="Times New Roman" w:eastAsia="宋体" w:hAnsi="Times New Roman" w:cs="Times New Roman" w:hint="eastAsia"/>
          <w:color w:val="000000"/>
          <w:sz w:val="24"/>
          <w:szCs w:val="24"/>
        </w:rPr>
        <w:t>5</w:t>
      </w:r>
      <w:r w:rsidRPr="00566512">
        <w:rPr>
          <w:rFonts w:ascii="Times New Roman" w:eastAsia="宋体" w:hAnsi="Times New Roman" w:cs="Times New Roman"/>
          <w:color w:val="000000"/>
          <w:sz w:val="24"/>
          <w:szCs w:val="24"/>
        </w:rPr>
        <w:t>年</w:t>
      </w:r>
      <w:r w:rsidRPr="00566512">
        <w:rPr>
          <w:rFonts w:ascii="Times New Roman" w:eastAsia="宋体" w:hAnsi="Times New Roman" w:cs="Times New Roman"/>
          <w:color w:val="000000"/>
          <w:sz w:val="24"/>
          <w:szCs w:val="24"/>
        </w:rPr>
        <w:t>12</w:t>
      </w:r>
      <w:r w:rsidRPr="00566512">
        <w:rPr>
          <w:rFonts w:ascii="Times New Roman" w:eastAsia="宋体" w:hAnsi="Times New Roman" w:cs="Times New Roman"/>
          <w:color w:val="000000"/>
          <w:sz w:val="24"/>
          <w:szCs w:val="24"/>
        </w:rPr>
        <w:t>月，根据技术资料及调研结果进行技术讨论，制定试验方案，进行试验。进一步收集</w:t>
      </w:r>
      <w:r w:rsidR="00744093">
        <w:rPr>
          <w:rFonts w:ascii="Times New Roman" w:eastAsia="宋体" w:hAnsi="Times New Roman" w:cs="Times New Roman" w:hint="eastAsia"/>
          <w:color w:val="000000"/>
          <w:sz w:val="24"/>
          <w:szCs w:val="24"/>
        </w:rPr>
        <w:t>光伏</w:t>
      </w:r>
      <w:r w:rsidR="00744093">
        <w:rPr>
          <w:rFonts w:ascii="Times New Roman" w:eastAsia="宋体" w:hAnsi="Times New Roman" w:cs="Times New Roman"/>
          <w:color w:val="000000"/>
          <w:sz w:val="24"/>
          <w:szCs w:val="24"/>
        </w:rPr>
        <w:t>组件层压机</w:t>
      </w:r>
      <w:r w:rsidRPr="00566512">
        <w:rPr>
          <w:rFonts w:ascii="Times New Roman" w:eastAsia="宋体" w:hAnsi="Times New Roman" w:cs="Times New Roman"/>
          <w:color w:val="000000"/>
          <w:sz w:val="24"/>
          <w:szCs w:val="24"/>
        </w:rPr>
        <w:t>主要生产厂家、高校研究院</w:t>
      </w:r>
      <w:proofErr w:type="gramStart"/>
      <w:r w:rsidRPr="00566512">
        <w:rPr>
          <w:rFonts w:ascii="Times New Roman" w:eastAsia="宋体" w:hAnsi="Times New Roman" w:cs="Times New Roman"/>
          <w:color w:val="000000"/>
          <w:sz w:val="24"/>
          <w:szCs w:val="24"/>
        </w:rPr>
        <w:t>所企业</w:t>
      </w:r>
      <w:proofErr w:type="gramEnd"/>
      <w:r w:rsidRPr="00566512">
        <w:rPr>
          <w:rFonts w:ascii="Times New Roman" w:eastAsia="宋体" w:hAnsi="Times New Roman" w:cs="Times New Roman"/>
          <w:color w:val="000000"/>
          <w:sz w:val="24"/>
          <w:szCs w:val="24"/>
        </w:rPr>
        <w:t>用户的仪器主要技术指标和试验数据。</w:t>
      </w:r>
    </w:p>
    <w:p w14:paraId="63F31254" w14:textId="0D43D312" w:rsidR="00566512" w:rsidRPr="00566512" w:rsidRDefault="00566512" w:rsidP="00566512">
      <w:pPr>
        <w:spacing w:line="360" w:lineRule="auto"/>
        <w:ind w:firstLine="480"/>
        <w:rPr>
          <w:rFonts w:ascii="Times New Roman" w:eastAsia="宋体" w:hAnsi="Times New Roman" w:cs="Times New Roman"/>
          <w:color w:val="000000"/>
          <w:kern w:val="0"/>
          <w:sz w:val="24"/>
          <w:szCs w:val="24"/>
        </w:rPr>
      </w:pPr>
      <w:r w:rsidRPr="00566512">
        <w:rPr>
          <w:rFonts w:ascii="Times New Roman" w:eastAsia="宋体" w:hAnsi="Times New Roman" w:cs="Times New Roman"/>
          <w:color w:val="000000"/>
          <w:sz w:val="24"/>
          <w:szCs w:val="24"/>
        </w:rPr>
        <w:t>202</w:t>
      </w:r>
      <w:r w:rsidR="00744093">
        <w:rPr>
          <w:rFonts w:ascii="Times New Roman" w:eastAsia="宋体" w:hAnsi="Times New Roman" w:cs="Times New Roman" w:hint="eastAsia"/>
          <w:color w:val="000000"/>
          <w:sz w:val="24"/>
          <w:szCs w:val="24"/>
        </w:rPr>
        <w:t>6</w:t>
      </w:r>
      <w:r w:rsidRPr="00566512">
        <w:rPr>
          <w:rFonts w:ascii="Times New Roman" w:eastAsia="宋体" w:hAnsi="Times New Roman" w:cs="Times New Roman"/>
          <w:color w:val="000000"/>
          <w:sz w:val="24"/>
          <w:szCs w:val="24"/>
        </w:rPr>
        <w:t>年</w:t>
      </w:r>
      <w:r w:rsidRPr="00566512">
        <w:rPr>
          <w:rFonts w:ascii="Times New Roman" w:eastAsia="宋体" w:hAnsi="Times New Roman" w:cs="Times New Roman"/>
          <w:color w:val="000000"/>
          <w:sz w:val="24"/>
          <w:szCs w:val="24"/>
        </w:rPr>
        <w:t>1</w:t>
      </w:r>
      <w:r w:rsidRPr="00566512">
        <w:rPr>
          <w:rFonts w:ascii="Times New Roman" w:eastAsia="宋体" w:hAnsi="Times New Roman" w:cs="Times New Roman"/>
          <w:color w:val="000000"/>
          <w:sz w:val="24"/>
          <w:szCs w:val="24"/>
        </w:rPr>
        <w:t>月</w:t>
      </w:r>
      <w:r w:rsidRPr="00566512">
        <w:rPr>
          <w:rFonts w:ascii="Times New Roman" w:eastAsia="宋体" w:hAnsi="Times New Roman" w:cs="Times New Roman"/>
          <w:color w:val="000000"/>
          <w:sz w:val="24"/>
          <w:szCs w:val="24"/>
        </w:rPr>
        <w:t>-202</w:t>
      </w:r>
      <w:r w:rsidR="00744093">
        <w:rPr>
          <w:rFonts w:ascii="Times New Roman" w:eastAsia="宋体" w:hAnsi="Times New Roman" w:cs="Times New Roman" w:hint="eastAsia"/>
          <w:color w:val="000000"/>
          <w:sz w:val="24"/>
          <w:szCs w:val="24"/>
        </w:rPr>
        <w:t>6</w:t>
      </w:r>
      <w:r w:rsidRPr="00566512">
        <w:rPr>
          <w:rFonts w:ascii="Times New Roman" w:eastAsia="宋体" w:hAnsi="Times New Roman" w:cs="Times New Roman"/>
          <w:color w:val="000000"/>
          <w:sz w:val="24"/>
          <w:szCs w:val="24"/>
        </w:rPr>
        <w:t>年</w:t>
      </w:r>
      <w:r w:rsidRPr="00566512">
        <w:rPr>
          <w:rFonts w:ascii="Times New Roman" w:eastAsia="宋体" w:hAnsi="Times New Roman" w:cs="Times New Roman"/>
          <w:color w:val="000000"/>
          <w:sz w:val="24"/>
          <w:szCs w:val="24"/>
        </w:rPr>
        <w:t>3</w:t>
      </w:r>
      <w:r w:rsidRPr="00566512">
        <w:rPr>
          <w:rFonts w:ascii="Times New Roman" w:eastAsia="宋体" w:hAnsi="Times New Roman" w:cs="Times New Roman"/>
          <w:color w:val="000000"/>
          <w:sz w:val="24"/>
          <w:szCs w:val="24"/>
        </w:rPr>
        <w:t>月，整理试验数据，同时进行不确定度评定相关试验</w:t>
      </w:r>
      <w:r w:rsidRPr="00566512">
        <w:rPr>
          <w:rFonts w:ascii="Times New Roman" w:eastAsia="宋体" w:hAnsi="Times New Roman" w:cs="Times New Roman"/>
          <w:szCs w:val="24"/>
        </w:rPr>
        <w:t>。</w:t>
      </w:r>
    </w:p>
    <w:p w14:paraId="7F13085D" w14:textId="34833503" w:rsidR="00566512" w:rsidRPr="00566512" w:rsidRDefault="00566512" w:rsidP="00566512">
      <w:pPr>
        <w:spacing w:line="360" w:lineRule="auto"/>
        <w:ind w:firstLine="480"/>
        <w:rPr>
          <w:rFonts w:ascii="Times New Roman" w:eastAsia="宋体" w:hAnsi="Times New Roman" w:cs="Times New Roman"/>
          <w:color w:val="000000"/>
          <w:sz w:val="24"/>
          <w:szCs w:val="24"/>
        </w:rPr>
      </w:pPr>
      <w:r w:rsidRPr="00566512">
        <w:rPr>
          <w:rFonts w:ascii="Times New Roman" w:eastAsia="宋体" w:hAnsi="Times New Roman" w:cs="Times New Roman"/>
          <w:color w:val="000000"/>
          <w:sz w:val="24"/>
          <w:szCs w:val="24"/>
        </w:rPr>
        <w:lastRenderedPageBreak/>
        <w:t>202</w:t>
      </w:r>
      <w:r w:rsidR="00744093">
        <w:rPr>
          <w:rFonts w:ascii="Times New Roman" w:eastAsia="宋体" w:hAnsi="Times New Roman" w:cs="Times New Roman" w:hint="eastAsia"/>
          <w:color w:val="000000"/>
          <w:sz w:val="24"/>
          <w:szCs w:val="24"/>
        </w:rPr>
        <w:t>6</w:t>
      </w:r>
      <w:r w:rsidRPr="00566512">
        <w:rPr>
          <w:rFonts w:ascii="Times New Roman" w:eastAsia="宋体" w:hAnsi="Times New Roman" w:cs="Times New Roman"/>
          <w:color w:val="000000"/>
          <w:sz w:val="24"/>
          <w:szCs w:val="24"/>
        </w:rPr>
        <w:t>年</w:t>
      </w:r>
      <w:r w:rsidRPr="00566512">
        <w:rPr>
          <w:rFonts w:ascii="Times New Roman" w:eastAsia="宋体" w:hAnsi="Times New Roman" w:cs="Times New Roman"/>
          <w:color w:val="000000"/>
          <w:sz w:val="24"/>
          <w:szCs w:val="24"/>
        </w:rPr>
        <w:t>4</w:t>
      </w:r>
      <w:r w:rsidRPr="00566512">
        <w:rPr>
          <w:rFonts w:ascii="Times New Roman" w:eastAsia="宋体" w:hAnsi="Times New Roman" w:cs="Times New Roman"/>
          <w:color w:val="000000"/>
          <w:sz w:val="24"/>
          <w:szCs w:val="24"/>
        </w:rPr>
        <w:t>月</w:t>
      </w:r>
      <w:r w:rsidRPr="00566512">
        <w:rPr>
          <w:rFonts w:ascii="Times New Roman" w:eastAsia="宋体" w:hAnsi="Times New Roman" w:cs="Times New Roman"/>
          <w:color w:val="000000"/>
          <w:sz w:val="24"/>
          <w:szCs w:val="24"/>
        </w:rPr>
        <w:t>-202</w:t>
      </w:r>
      <w:r w:rsidR="00744093">
        <w:rPr>
          <w:rFonts w:ascii="Times New Roman" w:eastAsia="宋体" w:hAnsi="Times New Roman" w:cs="Times New Roman" w:hint="eastAsia"/>
          <w:color w:val="000000"/>
          <w:sz w:val="24"/>
          <w:szCs w:val="24"/>
        </w:rPr>
        <w:t>6</w:t>
      </w:r>
      <w:r w:rsidRPr="00566512">
        <w:rPr>
          <w:rFonts w:ascii="Times New Roman" w:eastAsia="宋体" w:hAnsi="Times New Roman" w:cs="Times New Roman"/>
          <w:color w:val="000000"/>
          <w:sz w:val="24"/>
          <w:szCs w:val="24"/>
        </w:rPr>
        <w:t>年</w:t>
      </w:r>
      <w:r w:rsidRPr="00566512">
        <w:rPr>
          <w:rFonts w:ascii="Times New Roman" w:eastAsia="宋体" w:hAnsi="Times New Roman" w:cs="Times New Roman"/>
          <w:color w:val="000000"/>
          <w:sz w:val="24"/>
          <w:szCs w:val="24"/>
        </w:rPr>
        <w:t>6</w:t>
      </w:r>
      <w:r w:rsidRPr="00566512">
        <w:rPr>
          <w:rFonts w:ascii="Times New Roman" w:eastAsia="宋体" w:hAnsi="Times New Roman" w:cs="Times New Roman"/>
          <w:color w:val="000000"/>
          <w:sz w:val="24"/>
          <w:szCs w:val="24"/>
        </w:rPr>
        <w:t>月，各参与单位根据试验结果进行分析讨论，同时由起草单位进行不确定度评定，并提交起草小组讨论修订。之后，起草单位完成征求意见稿初稿的编写。</w:t>
      </w:r>
    </w:p>
    <w:p w14:paraId="1834CE8D" w14:textId="1E6B73AF" w:rsidR="00566512" w:rsidRDefault="00566512" w:rsidP="00566512">
      <w:pPr>
        <w:spacing w:line="360" w:lineRule="auto"/>
        <w:ind w:firstLine="480"/>
        <w:rPr>
          <w:rFonts w:ascii="Times New Roman" w:eastAsia="宋体" w:hAnsi="Times New Roman" w:cs="Times New Roman"/>
          <w:color w:val="000000"/>
          <w:sz w:val="24"/>
          <w:szCs w:val="24"/>
        </w:rPr>
      </w:pPr>
      <w:r w:rsidRPr="00566512">
        <w:rPr>
          <w:rFonts w:ascii="Times New Roman" w:eastAsia="宋体" w:hAnsi="Times New Roman" w:cs="Times New Roman"/>
          <w:color w:val="000000"/>
          <w:sz w:val="24"/>
          <w:szCs w:val="24"/>
        </w:rPr>
        <w:t>202</w:t>
      </w:r>
      <w:r w:rsidR="00507D04">
        <w:rPr>
          <w:rFonts w:ascii="Times New Roman" w:eastAsia="宋体" w:hAnsi="Times New Roman" w:cs="Times New Roman" w:hint="eastAsia"/>
          <w:color w:val="000000"/>
          <w:sz w:val="24"/>
          <w:szCs w:val="24"/>
        </w:rPr>
        <w:t>6</w:t>
      </w:r>
      <w:r w:rsidRPr="00566512">
        <w:rPr>
          <w:rFonts w:ascii="Times New Roman" w:eastAsia="宋体" w:hAnsi="Times New Roman" w:cs="Times New Roman"/>
          <w:color w:val="000000"/>
          <w:sz w:val="24"/>
          <w:szCs w:val="24"/>
        </w:rPr>
        <w:t>年</w:t>
      </w:r>
      <w:r w:rsidRPr="00566512">
        <w:rPr>
          <w:rFonts w:ascii="Times New Roman" w:eastAsia="宋体" w:hAnsi="Times New Roman" w:cs="Times New Roman" w:hint="eastAsia"/>
          <w:color w:val="000000"/>
          <w:sz w:val="24"/>
          <w:szCs w:val="24"/>
        </w:rPr>
        <w:t>7</w:t>
      </w:r>
      <w:r w:rsidRPr="00566512">
        <w:rPr>
          <w:rFonts w:ascii="Times New Roman" w:eastAsia="宋体" w:hAnsi="Times New Roman" w:cs="Times New Roman"/>
          <w:color w:val="000000"/>
          <w:sz w:val="24"/>
          <w:szCs w:val="24"/>
        </w:rPr>
        <w:t>月</w:t>
      </w:r>
      <w:r w:rsidRPr="00566512">
        <w:rPr>
          <w:rFonts w:ascii="Times New Roman" w:eastAsia="宋体" w:hAnsi="Times New Roman" w:cs="Times New Roman"/>
          <w:color w:val="000000"/>
          <w:sz w:val="24"/>
          <w:szCs w:val="24"/>
        </w:rPr>
        <w:t>-202</w:t>
      </w:r>
      <w:r w:rsidR="00507D04">
        <w:rPr>
          <w:rFonts w:ascii="Times New Roman" w:eastAsia="宋体" w:hAnsi="Times New Roman" w:cs="Times New Roman" w:hint="eastAsia"/>
          <w:color w:val="000000"/>
          <w:sz w:val="24"/>
          <w:szCs w:val="24"/>
        </w:rPr>
        <w:t>6</w:t>
      </w:r>
      <w:r w:rsidRPr="00566512">
        <w:rPr>
          <w:rFonts w:ascii="Times New Roman" w:eastAsia="宋体" w:hAnsi="Times New Roman" w:cs="Times New Roman"/>
          <w:color w:val="000000"/>
          <w:sz w:val="24"/>
          <w:szCs w:val="24"/>
        </w:rPr>
        <w:t>年</w:t>
      </w:r>
      <w:r w:rsidR="00507D04">
        <w:rPr>
          <w:rFonts w:ascii="Times New Roman" w:eastAsia="宋体" w:hAnsi="Times New Roman" w:cs="Times New Roman" w:hint="eastAsia"/>
          <w:color w:val="000000"/>
          <w:sz w:val="24"/>
          <w:szCs w:val="24"/>
        </w:rPr>
        <w:t>8</w:t>
      </w:r>
      <w:r w:rsidRPr="00566512">
        <w:rPr>
          <w:rFonts w:ascii="Times New Roman" w:eastAsia="宋体" w:hAnsi="Times New Roman" w:cs="Times New Roman"/>
          <w:color w:val="000000"/>
          <w:sz w:val="24"/>
          <w:szCs w:val="24"/>
        </w:rPr>
        <w:t>月，</w:t>
      </w:r>
      <w:r w:rsidRPr="00566512">
        <w:rPr>
          <w:rFonts w:ascii="Times New Roman" w:eastAsia="宋体" w:hAnsi="Times New Roman" w:cs="Times New Roman" w:hint="eastAsia"/>
          <w:color w:val="000000"/>
          <w:sz w:val="24"/>
          <w:szCs w:val="24"/>
        </w:rPr>
        <w:t>在主流厂家设备中开展验证试验，进一步完善规范草案形成</w:t>
      </w:r>
      <w:r w:rsidR="00075DF5">
        <w:rPr>
          <w:rFonts w:ascii="Times New Roman" w:eastAsia="宋体" w:hAnsi="Times New Roman" w:cs="Times New Roman" w:hint="eastAsia"/>
          <w:color w:val="000000"/>
          <w:sz w:val="24"/>
          <w:szCs w:val="24"/>
        </w:rPr>
        <w:t>测试</w:t>
      </w:r>
      <w:r w:rsidRPr="00566512">
        <w:rPr>
          <w:rFonts w:ascii="Times New Roman" w:eastAsia="宋体" w:hAnsi="Times New Roman" w:cs="Times New Roman" w:hint="eastAsia"/>
          <w:color w:val="000000"/>
          <w:sz w:val="24"/>
          <w:szCs w:val="24"/>
        </w:rPr>
        <w:t>规范征求意见稿上网公开征求意见。</w:t>
      </w:r>
    </w:p>
    <w:p w14:paraId="37958EBD" w14:textId="45D583AA" w:rsidR="000D4915" w:rsidRPr="000D4915" w:rsidRDefault="000D4915" w:rsidP="000D4915">
      <w:pPr>
        <w:spacing w:line="360" w:lineRule="auto"/>
        <w:rPr>
          <w:rFonts w:ascii="宋体" w:eastAsia="宋体" w:hAnsi="宋体" w:cs="宋体"/>
          <w:b/>
          <w:bCs/>
          <w:color w:val="000000"/>
          <w:sz w:val="24"/>
          <w:szCs w:val="24"/>
        </w:rPr>
      </w:pPr>
      <w:r w:rsidRPr="000D4915">
        <w:rPr>
          <w:rFonts w:ascii="宋体" w:eastAsia="宋体" w:hAnsi="宋体" w:cs="宋体" w:hint="eastAsia"/>
          <w:b/>
          <w:bCs/>
          <w:color w:val="000000"/>
          <w:sz w:val="24"/>
          <w:szCs w:val="24"/>
        </w:rPr>
        <w:t>五、</w:t>
      </w:r>
      <w:r w:rsidR="00075DF5">
        <w:rPr>
          <w:rFonts w:ascii="宋体" w:eastAsia="宋体" w:hAnsi="宋体" w:cs="宋体" w:hint="eastAsia"/>
          <w:b/>
          <w:bCs/>
          <w:color w:val="000000"/>
          <w:sz w:val="24"/>
          <w:szCs w:val="24"/>
        </w:rPr>
        <w:t>测试</w:t>
      </w:r>
      <w:r w:rsidRPr="000D4915">
        <w:rPr>
          <w:rFonts w:ascii="宋体" w:eastAsia="宋体" w:hAnsi="宋体" w:cs="宋体" w:hint="eastAsia"/>
          <w:b/>
          <w:bCs/>
          <w:color w:val="000000"/>
          <w:sz w:val="24"/>
          <w:szCs w:val="24"/>
        </w:rPr>
        <w:t>规范编制原则和主要内容的确定</w:t>
      </w:r>
    </w:p>
    <w:p w14:paraId="227239F4" w14:textId="306771E6" w:rsidR="000D4915" w:rsidRPr="000D4915" w:rsidRDefault="000D4915" w:rsidP="000D4915">
      <w:pPr>
        <w:spacing w:line="360" w:lineRule="auto"/>
        <w:rPr>
          <w:rFonts w:ascii="宋体" w:eastAsia="宋体" w:hAnsi="宋体" w:cs="宋体"/>
          <w:b/>
          <w:bCs/>
          <w:color w:val="000000"/>
          <w:sz w:val="24"/>
          <w:szCs w:val="24"/>
        </w:rPr>
      </w:pPr>
      <w:r w:rsidRPr="000D4915">
        <w:rPr>
          <w:rFonts w:ascii="宋体" w:eastAsia="宋体" w:hAnsi="宋体" w:cs="宋体" w:hint="eastAsia"/>
          <w:b/>
          <w:bCs/>
          <w:color w:val="000000"/>
          <w:sz w:val="24"/>
          <w:szCs w:val="24"/>
        </w:rPr>
        <w:t>5.1 编制原则</w:t>
      </w:r>
    </w:p>
    <w:p w14:paraId="34F42636" w14:textId="77777777" w:rsidR="00744093" w:rsidRPr="000D4915" w:rsidRDefault="00744093" w:rsidP="00744093">
      <w:pPr>
        <w:spacing w:line="360" w:lineRule="auto"/>
        <w:ind w:firstLine="480"/>
        <w:rPr>
          <w:rFonts w:ascii="Times New Roman" w:eastAsia="宋体" w:hAnsi="Times New Roman" w:cs="Times New Roman"/>
          <w:color w:val="000000"/>
          <w:sz w:val="24"/>
          <w:szCs w:val="24"/>
        </w:rPr>
      </w:pPr>
      <w:r w:rsidRPr="000D4915">
        <w:rPr>
          <w:rFonts w:ascii="Times New Roman" w:eastAsia="宋体" w:hAnsi="Times New Roman" w:cs="Times New Roman"/>
          <w:color w:val="000000"/>
          <w:sz w:val="24"/>
          <w:szCs w:val="24"/>
        </w:rPr>
        <w:t>本规范按照</w:t>
      </w:r>
      <w:r w:rsidRPr="000D4915">
        <w:rPr>
          <w:rFonts w:ascii="Times New Roman" w:eastAsia="宋体" w:hAnsi="Times New Roman" w:cs="Times New Roman"/>
          <w:color w:val="000000"/>
          <w:sz w:val="24"/>
          <w:szCs w:val="24"/>
        </w:rPr>
        <w:t>JJF1071-2010</w:t>
      </w:r>
      <w:r w:rsidRPr="000D4915">
        <w:rPr>
          <w:rFonts w:ascii="Times New Roman" w:eastAsia="宋体" w:hAnsi="Times New Roman" w:cs="Times New Roman"/>
          <w:color w:val="000000"/>
          <w:sz w:val="24"/>
          <w:szCs w:val="24"/>
        </w:rPr>
        <w:t>《国家计量校准规范编写规则》的要求编制。</w:t>
      </w:r>
    </w:p>
    <w:p w14:paraId="156AA562" w14:textId="58B16A78" w:rsidR="00744093" w:rsidRPr="000D4915" w:rsidRDefault="00744093" w:rsidP="00744093">
      <w:pPr>
        <w:spacing w:line="360" w:lineRule="auto"/>
        <w:ind w:firstLine="480"/>
        <w:rPr>
          <w:rFonts w:ascii="宋体" w:eastAsia="宋体" w:hAnsi="宋体" w:cs="宋体"/>
          <w:color w:val="000000"/>
          <w:sz w:val="24"/>
          <w:szCs w:val="24"/>
        </w:rPr>
      </w:pPr>
      <w:r w:rsidRPr="000D4915">
        <w:rPr>
          <w:rFonts w:ascii="Times New Roman" w:eastAsia="宋体" w:hAnsi="Times New Roman" w:cs="Times New Roman"/>
          <w:color w:val="000000"/>
          <w:sz w:val="24"/>
          <w:szCs w:val="24"/>
        </w:rPr>
        <w:t>本</w:t>
      </w:r>
      <w:r w:rsidR="00075DF5">
        <w:rPr>
          <w:rFonts w:ascii="Times New Roman" w:eastAsia="宋体" w:hAnsi="Times New Roman" w:cs="Times New Roman" w:hint="eastAsia"/>
          <w:color w:val="000000"/>
          <w:sz w:val="24"/>
          <w:szCs w:val="24"/>
        </w:rPr>
        <w:t>测试</w:t>
      </w:r>
      <w:r w:rsidRPr="000D4915">
        <w:rPr>
          <w:rFonts w:ascii="Times New Roman" w:eastAsia="宋体" w:hAnsi="Times New Roman" w:cs="Times New Roman"/>
          <w:color w:val="000000"/>
          <w:sz w:val="24"/>
          <w:szCs w:val="24"/>
        </w:rPr>
        <w:t>规范在制定过程中主要按照下述原则编制内容：</w:t>
      </w:r>
      <w:r w:rsidR="00075DF5">
        <w:rPr>
          <w:rFonts w:ascii="Times New Roman" w:eastAsia="宋体" w:hAnsi="Times New Roman" w:cs="Times New Roman" w:hint="eastAsia"/>
          <w:color w:val="000000"/>
          <w:sz w:val="24"/>
          <w:szCs w:val="24"/>
        </w:rPr>
        <w:t>测试</w:t>
      </w:r>
      <w:r w:rsidRPr="000D4915">
        <w:rPr>
          <w:rFonts w:ascii="Times New Roman" w:eastAsia="宋体" w:hAnsi="Times New Roman" w:cs="Times New Roman"/>
          <w:color w:val="000000"/>
          <w:sz w:val="24"/>
          <w:szCs w:val="24"/>
        </w:rPr>
        <w:t>方法科学、先进、合理、安全、环保的原则；发扬民主、协商一致、共同确认的原则；与现行有效标准协调一致的原则。</w:t>
      </w:r>
    </w:p>
    <w:p w14:paraId="37576A2F" w14:textId="2FB7DD36" w:rsidR="00744093" w:rsidRPr="000D4915" w:rsidRDefault="000D4915" w:rsidP="00744093">
      <w:pPr>
        <w:spacing w:line="360" w:lineRule="auto"/>
        <w:rPr>
          <w:rFonts w:ascii="宋体" w:eastAsia="宋体" w:hAnsi="宋体" w:cs="宋体"/>
          <w:b/>
          <w:bCs/>
          <w:color w:val="000000"/>
          <w:sz w:val="24"/>
          <w:szCs w:val="24"/>
        </w:rPr>
      </w:pPr>
      <w:r w:rsidRPr="000D4915">
        <w:rPr>
          <w:rFonts w:ascii="宋体" w:eastAsia="宋体" w:hAnsi="宋体" w:cs="宋体" w:hint="eastAsia"/>
          <w:b/>
          <w:bCs/>
          <w:color w:val="000000"/>
          <w:sz w:val="24"/>
          <w:szCs w:val="24"/>
        </w:rPr>
        <w:t>5</w:t>
      </w:r>
      <w:r w:rsidR="00744093" w:rsidRPr="000D4915">
        <w:rPr>
          <w:rFonts w:ascii="宋体" w:eastAsia="宋体" w:hAnsi="宋体" w:cs="宋体" w:hint="eastAsia"/>
          <w:b/>
          <w:bCs/>
          <w:color w:val="000000"/>
          <w:sz w:val="24"/>
          <w:szCs w:val="24"/>
        </w:rPr>
        <w:t>.2主要内容</w:t>
      </w:r>
    </w:p>
    <w:p w14:paraId="2F914ECA" w14:textId="45A83244" w:rsidR="00744093" w:rsidRPr="000D4915" w:rsidRDefault="00744093" w:rsidP="00744093">
      <w:pPr>
        <w:spacing w:line="360" w:lineRule="auto"/>
        <w:ind w:firstLine="420"/>
        <w:rPr>
          <w:rFonts w:ascii="Times New Roman" w:eastAsia="宋体" w:hAnsi="Times New Roman" w:cs="Times New Roman"/>
          <w:color w:val="000000"/>
          <w:kern w:val="0"/>
          <w:sz w:val="24"/>
          <w:szCs w:val="24"/>
        </w:rPr>
      </w:pPr>
      <w:r w:rsidRPr="000D4915">
        <w:rPr>
          <w:rFonts w:ascii="Times New Roman" w:eastAsia="宋体" w:hAnsi="Times New Roman" w:cs="Times New Roman"/>
          <w:color w:val="000000"/>
          <w:sz w:val="24"/>
          <w:szCs w:val="24"/>
        </w:rPr>
        <w:t>《</w:t>
      </w:r>
      <w:r w:rsidR="000D4915" w:rsidRPr="000D4915">
        <w:rPr>
          <w:rFonts w:ascii="Times New Roman" w:eastAsia="宋体" w:hAnsi="Times New Roman" w:cs="Times New Roman" w:hint="eastAsia"/>
          <w:color w:val="000000"/>
          <w:sz w:val="24"/>
          <w:szCs w:val="24"/>
        </w:rPr>
        <w:t>光伏组件层压机关键参数测试</w:t>
      </w:r>
      <w:r w:rsidR="000D4915">
        <w:rPr>
          <w:rFonts w:ascii="Times New Roman" w:eastAsia="宋体" w:hAnsi="Times New Roman" w:cs="Times New Roman" w:hint="eastAsia"/>
          <w:color w:val="000000"/>
          <w:sz w:val="24"/>
          <w:szCs w:val="24"/>
        </w:rPr>
        <w:t>技术</w:t>
      </w:r>
      <w:r w:rsidR="000D4915" w:rsidRPr="000D4915">
        <w:rPr>
          <w:rFonts w:ascii="Times New Roman" w:eastAsia="宋体" w:hAnsi="Times New Roman" w:cs="Times New Roman" w:hint="eastAsia"/>
          <w:color w:val="000000"/>
          <w:sz w:val="24"/>
          <w:szCs w:val="24"/>
        </w:rPr>
        <w:t>规范</w:t>
      </w:r>
      <w:r w:rsidRPr="000D4915">
        <w:rPr>
          <w:rFonts w:ascii="Times New Roman" w:eastAsia="宋体" w:hAnsi="Times New Roman" w:cs="Times New Roman"/>
          <w:color w:val="000000"/>
          <w:sz w:val="24"/>
          <w:szCs w:val="24"/>
        </w:rPr>
        <w:t>》针对</w:t>
      </w:r>
      <w:r w:rsidR="000D4915" w:rsidRPr="000D4915">
        <w:rPr>
          <w:rFonts w:ascii="Times New Roman" w:eastAsia="宋体" w:hAnsi="Times New Roman" w:cs="Times New Roman" w:hint="eastAsia"/>
          <w:color w:val="000000"/>
          <w:sz w:val="24"/>
          <w:szCs w:val="24"/>
        </w:rPr>
        <w:t>光伏组件层压</w:t>
      </w:r>
      <w:proofErr w:type="gramStart"/>
      <w:r w:rsidR="000D4915" w:rsidRPr="000D4915">
        <w:rPr>
          <w:rFonts w:ascii="Times New Roman" w:eastAsia="宋体" w:hAnsi="Times New Roman" w:cs="Times New Roman" w:hint="eastAsia"/>
          <w:color w:val="000000"/>
          <w:sz w:val="24"/>
          <w:szCs w:val="24"/>
        </w:rPr>
        <w:t>机</w:t>
      </w:r>
      <w:r w:rsidRPr="000D4915">
        <w:rPr>
          <w:rFonts w:ascii="Times New Roman" w:eastAsia="宋体" w:hAnsi="Times New Roman" w:cs="Times New Roman"/>
          <w:color w:val="000000"/>
          <w:sz w:val="24"/>
          <w:szCs w:val="24"/>
        </w:rPr>
        <w:t>提出</w:t>
      </w:r>
      <w:proofErr w:type="gramEnd"/>
      <w:r w:rsidRPr="000D4915">
        <w:rPr>
          <w:rFonts w:ascii="Times New Roman" w:eastAsia="宋体" w:hAnsi="Times New Roman" w:cs="Times New Roman"/>
          <w:color w:val="000000"/>
          <w:sz w:val="24"/>
          <w:szCs w:val="24"/>
        </w:rPr>
        <w:t>了专门的</w:t>
      </w:r>
      <w:r w:rsidR="008D34CB">
        <w:rPr>
          <w:rFonts w:ascii="Times New Roman" w:eastAsia="宋体" w:hAnsi="Times New Roman" w:cs="Times New Roman" w:hint="eastAsia"/>
          <w:color w:val="000000"/>
          <w:kern w:val="0"/>
          <w:sz w:val="24"/>
          <w:szCs w:val="24"/>
        </w:rPr>
        <w:t>测试</w:t>
      </w:r>
      <w:r w:rsidR="008D34CB">
        <w:rPr>
          <w:rFonts w:ascii="Times New Roman" w:eastAsia="宋体" w:hAnsi="Times New Roman" w:cs="Times New Roman"/>
          <w:color w:val="000000"/>
          <w:kern w:val="0"/>
          <w:sz w:val="24"/>
          <w:szCs w:val="24"/>
        </w:rPr>
        <w:t>方法</w:t>
      </w:r>
      <w:r w:rsidRPr="000D4915">
        <w:rPr>
          <w:rFonts w:ascii="Times New Roman" w:eastAsia="宋体" w:hAnsi="Times New Roman" w:cs="Times New Roman"/>
          <w:color w:val="000000"/>
          <w:kern w:val="0"/>
          <w:sz w:val="24"/>
          <w:szCs w:val="24"/>
        </w:rPr>
        <w:t>，包含适用范围、引用文件、术语和计量单位、概述、</w:t>
      </w:r>
      <w:r w:rsidR="00390963">
        <w:rPr>
          <w:rFonts w:ascii="Times New Roman" w:eastAsia="宋体" w:hAnsi="Times New Roman" w:cs="Times New Roman" w:hint="eastAsia"/>
          <w:color w:val="000000"/>
          <w:kern w:val="0"/>
          <w:sz w:val="24"/>
          <w:szCs w:val="24"/>
        </w:rPr>
        <w:t>技术</w:t>
      </w:r>
      <w:r w:rsidR="00390963">
        <w:rPr>
          <w:rFonts w:ascii="Times New Roman" w:eastAsia="宋体" w:hAnsi="Times New Roman" w:cs="Times New Roman"/>
          <w:color w:val="000000"/>
          <w:kern w:val="0"/>
          <w:sz w:val="24"/>
          <w:szCs w:val="24"/>
        </w:rPr>
        <w:t>性能</w:t>
      </w:r>
      <w:r w:rsidRPr="000D4915">
        <w:rPr>
          <w:rFonts w:ascii="Times New Roman" w:eastAsia="宋体" w:hAnsi="Times New Roman" w:cs="Times New Roman"/>
          <w:color w:val="000000"/>
          <w:kern w:val="0"/>
          <w:sz w:val="24"/>
          <w:szCs w:val="24"/>
        </w:rPr>
        <w:t>（包括温度上下偏差、温度波动度、温度均匀度</w:t>
      </w:r>
      <w:r w:rsidR="000D4915" w:rsidRPr="000D4915">
        <w:rPr>
          <w:rFonts w:ascii="Times New Roman" w:eastAsia="宋体" w:hAnsi="Times New Roman" w:cs="Times New Roman"/>
          <w:color w:val="000000"/>
          <w:kern w:val="0"/>
          <w:sz w:val="24"/>
          <w:szCs w:val="24"/>
        </w:rPr>
        <w:t>、绝对压力</w:t>
      </w:r>
      <w:r w:rsidRPr="000D4915">
        <w:rPr>
          <w:rFonts w:ascii="Times New Roman" w:eastAsia="宋体" w:hAnsi="Times New Roman" w:cs="Times New Roman"/>
          <w:color w:val="000000"/>
          <w:kern w:val="0"/>
          <w:sz w:val="24"/>
          <w:szCs w:val="24"/>
        </w:rPr>
        <w:t>）、</w:t>
      </w:r>
      <w:r w:rsidR="00390963">
        <w:rPr>
          <w:rFonts w:ascii="Times New Roman" w:eastAsia="宋体" w:hAnsi="Times New Roman" w:cs="Times New Roman" w:hint="eastAsia"/>
          <w:color w:val="000000"/>
          <w:kern w:val="0"/>
          <w:sz w:val="24"/>
          <w:szCs w:val="24"/>
        </w:rPr>
        <w:t>测试</w:t>
      </w:r>
      <w:r w:rsidRPr="000D4915">
        <w:rPr>
          <w:rFonts w:ascii="Times New Roman" w:eastAsia="宋体" w:hAnsi="Times New Roman" w:cs="Times New Roman"/>
          <w:color w:val="000000"/>
          <w:kern w:val="0"/>
          <w:sz w:val="24"/>
          <w:szCs w:val="24"/>
        </w:rPr>
        <w:t>条件、</w:t>
      </w:r>
      <w:r w:rsidR="00390963">
        <w:rPr>
          <w:rFonts w:ascii="Times New Roman" w:eastAsia="宋体" w:hAnsi="Times New Roman" w:cs="Times New Roman" w:hint="eastAsia"/>
          <w:color w:val="000000"/>
          <w:kern w:val="0"/>
          <w:sz w:val="24"/>
          <w:szCs w:val="24"/>
        </w:rPr>
        <w:t>测试</w:t>
      </w:r>
      <w:r w:rsidRPr="000D4915">
        <w:rPr>
          <w:rFonts w:ascii="Times New Roman" w:eastAsia="宋体" w:hAnsi="Times New Roman" w:cs="Times New Roman"/>
          <w:color w:val="000000"/>
          <w:kern w:val="0"/>
          <w:sz w:val="24"/>
          <w:szCs w:val="24"/>
        </w:rPr>
        <w:t>项目和</w:t>
      </w:r>
      <w:r w:rsidR="00390963">
        <w:rPr>
          <w:rFonts w:ascii="Times New Roman" w:eastAsia="宋体" w:hAnsi="Times New Roman" w:cs="Times New Roman" w:hint="eastAsia"/>
          <w:color w:val="000000"/>
          <w:kern w:val="0"/>
          <w:sz w:val="24"/>
          <w:szCs w:val="24"/>
        </w:rPr>
        <w:t>测试</w:t>
      </w:r>
      <w:r w:rsidRPr="000D4915">
        <w:rPr>
          <w:rFonts w:ascii="Times New Roman" w:eastAsia="宋体" w:hAnsi="Times New Roman" w:cs="Times New Roman"/>
          <w:color w:val="000000"/>
          <w:kern w:val="0"/>
          <w:sz w:val="24"/>
          <w:szCs w:val="24"/>
        </w:rPr>
        <w:t>方法、</w:t>
      </w:r>
      <w:r w:rsidR="00390963">
        <w:rPr>
          <w:rFonts w:ascii="Times New Roman" w:eastAsia="宋体" w:hAnsi="Times New Roman" w:cs="Times New Roman" w:hint="eastAsia"/>
          <w:color w:val="000000"/>
          <w:kern w:val="0"/>
          <w:sz w:val="24"/>
          <w:szCs w:val="24"/>
        </w:rPr>
        <w:t>测试</w:t>
      </w:r>
      <w:r w:rsidRPr="000D4915">
        <w:rPr>
          <w:rFonts w:ascii="Times New Roman" w:eastAsia="宋体" w:hAnsi="Times New Roman" w:cs="Times New Roman"/>
          <w:color w:val="000000"/>
          <w:kern w:val="0"/>
          <w:sz w:val="24"/>
          <w:szCs w:val="24"/>
        </w:rPr>
        <w:t>结果表达、复</w:t>
      </w:r>
      <w:r w:rsidR="00390963">
        <w:rPr>
          <w:rFonts w:ascii="Times New Roman" w:eastAsia="宋体" w:hAnsi="Times New Roman" w:cs="Times New Roman" w:hint="eastAsia"/>
          <w:color w:val="000000"/>
          <w:kern w:val="0"/>
          <w:sz w:val="24"/>
          <w:szCs w:val="24"/>
        </w:rPr>
        <w:t>测</w:t>
      </w:r>
      <w:r w:rsidRPr="000D4915">
        <w:rPr>
          <w:rFonts w:ascii="Times New Roman" w:eastAsia="宋体" w:hAnsi="Times New Roman" w:cs="Times New Roman"/>
          <w:color w:val="000000"/>
          <w:kern w:val="0"/>
          <w:sz w:val="24"/>
          <w:szCs w:val="24"/>
        </w:rPr>
        <w:t>时间间隔等内容，同时在附录方面给出不确定度评定示例及原始记录格式。</w:t>
      </w:r>
    </w:p>
    <w:p w14:paraId="46C08DC2" w14:textId="77777777" w:rsidR="008D34CB" w:rsidRPr="008D34CB" w:rsidRDefault="008D34CB" w:rsidP="008D34CB">
      <w:pPr>
        <w:spacing w:line="360" w:lineRule="auto"/>
        <w:rPr>
          <w:rFonts w:ascii="宋体" w:eastAsia="宋体" w:hAnsi="宋体" w:cs="宋体"/>
          <w:b/>
          <w:bCs/>
          <w:color w:val="000000"/>
          <w:sz w:val="24"/>
          <w:szCs w:val="24"/>
        </w:rPr>
      </w:pPr>
      <w:r w:rsidRPr="008D34CB">
        <w:rPr>
          <w:rFonts w:ascii="宋体" w:eastAsia="宋体" w:hAnsi="宋体" w:cs="宋体" w:hint="eastAsia"/>
          <w:b/>
          <w:bCs/>
          <w:color w:val="000000"/>
          <w:sz w:val="24"/>
          <w:szCs w:val="24"/>
        </w:rPr>
        <w:t>5.3与现行法规、标准的关系</w:t>
      </w:r>
    </w:p>
    <w:p w14:paraId="014C2CF5" w14:textId="1B703C03" w:rsidR="00744093" w:rsidRPr="00744093" w:rsidRDefault="00744093" w:rsidP="00744093">
      <w:pPr>
        <w:spacing w:line="360" w:lineRule="auto"/>
        <w:rPr>
          <w:rFonts w:ascii="Times New Roman" w:eastAsia="宋体" w:hAnsi="Times New Roman" w:cs="Times New Roman"/>
          <w:color w:val="000000"/>
          <w:sz w:val="24"/>
        </w:rPr>
      </w:pPr>
      <w:r w:rsidRPr="006E1D1B">
        <w:rPr>
          <w:rFonts w:ascii="宋体" w:eastAsia="宋体" w:hAnsi="宋体" w:cs="宋体" w:hint="eastAsia"/>
          <w:color w:val="000000"/>
          <w:sz w:val="24"/>
        </w:rPr>
        <w:t xml:space="preserve">  </w:t>
      </w:r>
      <w:r w:rsidRPr="006E1D1B">
        <w:rPr>
          <w:rFonts w:ascii="宋体" w:eastAsia="宋体" w:hAnsi="宋体" w:cs="宋体"/>
          <w:color w:val="000000"/>
          <w:sz w:val="24"/>
        </w:rPr>
        <w:t xml:space="preserve"> </w:t>
      </w:r>
      <w:r w:rsidR="006E1D1B" w:rsidRPr="006E1D1B">
        <w:rPr>
          <w:rFonts w:ascii="Times New Roman" w:eastAsia="宋体" w:hAnsi="Times New Roman" w:cs="Times New Roman"/>
          <w:color w:val="000000"/>
          <w:sz w:val="24"/>
        </w:rPr>
        <w:t>光伏组件层压机无现行的国家标准，原地</w:t>
      </w:r>
      <w:proofErr w:type="gramStart"/>
      <w:r w:rsidR="006E1D1B" w:rsidRPr="006E1D1B">
        <w:rPr>
          <w:rFonts w:ascii="Times New Roman" w:eastAsia="宋体" w:hAnsi="Times New Roman" w:cs="Times New Roman"/>
          <w:color w:val="000000"/>
          <w:sz w:val="24"/>
        </w:rPr>
        <w:t>方标准</w:t>
      </w:r>
      <w:proofErr w:type="gramEnd"/>
      <w:r w:rsidR="006E1D1B" w:rsidRPr="006E1D1B">
        <w:rPr>
          <w:rFonts w:ascii="Times New Roman" w:eastAsia="宋体" w:hAnsi="Times New Roman" w:cs="Times New Roman" w:hint="eastAsia"/>
          <w:color w:val="000000"/>
          <w:sz w:val="24"/>
        </w:rPr>
        <w:t>DB13/T 1671</w:t>
      </w:r>
      <w:r w:rsidR="006E1D1B" w:rsidRPr="006E1D1B">
        <w:rPr>
          <w:rFonts w:ascii="Times New Roman" w:eastAsia="宋体" w:hAnsi="Times New Roman" w:cs="Times New Roman" w:hint="eastAsia"/>
          <w:color w:val="000000"/>
          <w:sz w:val="24"/>
        </w:rPr>
        <w:t>—</w:t>
      </w:r>
      <w:r w:rsidR="006E1D1B" w:rsidRPr="006E1D1B">
        <w:rPr>
          <w:rFonts w:ascii="Times New Roman" w:eastAsia="宋体" w:hAnsi="Times New Roman" w:cs="Times New Roman" w:hint="eastAsia"/>
          <w:color w:val="000000"/>
          <w:sz w:val="24"/>
        </w:rPr>
        <w:t>2012</w:t>
      </w:r>
      <w:r w:rsidR="006E1D1B" w:rsidRPr="006E1D1B">
        <w:rPr>
          <w:rFonts w:ascii="Times New Roman" w:eastAsia="宋体" w:hAnsi="Times New Roman" w:cs="Times New Roman" w:hint="eastAsia"/>
          <w:color w:val="000000"/>
          <w:sz w:val="24"/>
        </w:rPr>
        <w:t>《太阳能电池组件层压机》和</w:t>
      </w:r>
      <w:r w:rsidR="006E1D1B" w:rsidRPr="006E1D1B">
        <w:rPr>
          <w:rFonts w:ascii="Times New Roman" w:eastAsia="宋体" w:hAnsi="Times New Roman" w:cs="Times New Roman" w:hint="eastAsia"/>
          <w:color w:val="000000"/>
          <w:sz w:val="24"/>
        </w:rPr>
        <w:t>DB13/T 1672</w:t>
      </w:r>
      <w:r w:rsidR="006E1D1B" w:rsidRPr="006E1D1B">
        <w:rPr>
          <w:rFonts w:ascii="Times New Roman" w:eastAsia="宋体" w:hAnsi="Times New Roman" w:cs="Times New Roman" w:hint="eastAsia"/>
          <w:color w:val="000000"/>
          <w:sz w:val="24"/>
        </w:rPr>
        <w:t>—</w:t>
      </w:r>
      <w:r w:rsidR="006E1D1B" w:rsidRPr="006E1D1B">
        <w:rPr>
          <w:rFonts w:ascii="Times New Roman" w:eastAsia="宋体" w:hAnsi="Times New Roman" w:cs="Times New Roman" w:hint="eastAsia"/>
          <w:color w:val="000000"/>
          <w:sz w:val="24"/>
        </w:rPr>
        <w:t>2012</w:t>
      </w:r>
      <w:r w:rsidR="006E1D1B" w:rsidRPr="006E1D1B">
        <w:rPr>
          <w:rFonts w:ascii="Times New Roman" w:eastAsia="宋体" w:hAnsi="Times New Roman" w:cs="Times New Roman" w:hint="eastAsia"/>
          <w:color w:val="000000"/>
          <w:sz w:val="24"/>
        </w:rPr>
        <w:t>《叠层式层压机》已于</w:t>
      </w:r>
      <w:r w:rsidR="006E1D1B" w:rsidRPr="006E1D1B">
        <w:rPr>
          <w:rFonts w:ascii="Times New Roman" w:eastAsia="宋体" w:hAnsi="Times New Roman" w:cs="Times New Roman" w:hint="eastAsia"/>
          <w:color w:val="000000"/>
          <w:sz w:val="24"/>
        </w:rPr>
        <w:t>2023</w:t>
      </w:r>
      <w:r w:rsidR="006E1D1B" w:rsidRPr="006E1D1B">
        <w:rPr>
          <w:rFonts w:ascii="Times New Roman" w:eastAsia="宋体" w:hAnsi="Times New Roman" w:cs="Times New Roman" w:hint="eastAsia"/>
          <w:color w:val="000000"/>
          <w:sz w:val="24"/>
        </w:rPr>
        <w:t>年</w:t>
      </w:r>
      <w:r w:rsidR="006E1D1B" w:rsidRPr="006E1D1B">
        <w:rPr>
          <w:rFonts w:ascii="Times New Roman" w:eastAsia="宋体" w:hAnsi="Times New Roman" w:cs="Times New Roman" w:hint="eastAsia"/>
          <w:color w:val="000000"/>
          <w:sz w:val="24"/>
        </w:rPr>
        <w:t>2</w:t>
      </w:r>
      <w:r w:rsidR="006E1D1B" w:rsidRPr="006E1D1B">
        <w:rPr>
          <w:rFonts w:ascii="Times New Roman" w:eastAsia="宋体" w:hAnsi="Times New Roman" w:cs="Times New Roman" w:hint="eastAsia"/>
          <w:color w:val="000000"/>
          <w:sz w:val="24"/>
        </w:rPr>
        <w:t>月</w:t>
      </w:r>
      <w:r w:rsidR="006E1D1B" w:rsidRPr="006E1D1B">
        <w:rPr>
          <w:rFonts w:ascii="Times New Roman" w:eastAsia="宋体" w:hAnsi="Times New Roman" w:cs="Times New Roman" w:hint="eastAsia"/>
          <w:color w:val="000000"/>
          <w:sz w:val="24"/>
        </w:rPr>
        <w:t>1</w:t>
      </w:r>
      <w:r w:rsidR="006E1D1B" w:rsidRPr="006E1D1B">
        <w:rPr>
          <w:rFonts w:ascii="Times New Roman" w:eastAsia="宋体" w:hAnsi="Times New Roman" w:cs="Times New Roman" w:hint="eastAsia"/>
          <w:color w:val="000000"/>
          <w:sz w:val="24"/>
        </w:rPr>
        <w:t>日废止，</w:t>
      </w:r>
      <w:r w:rsidR="006E1D1B">
        <w:rPr>
          <w:rFonts w:ascii="Times New Roman" w:eastAsia="宋体" w:hAnsi="Times New Roman" w:cs="Times New Roman" w:hint="eastAsia"/>
          <w:color w:val="000000"/>
          <w:sz w:val="24"/>
        </w:rPr>
        <w:t>层压机加热平台控温范围及工作腔体真空度要求参照原标准</w:t>
      </w:r>
      <w:r w:rsidR="006E1D1B" w:rsidRPr="006E1D1B">
        <w:rPr>
          <w:rFonts w:ascii="Times New Roman" w:eastAsia="宋体" w:hAnsi="Times New Roman" w:cs="Times New Roman"/>
          <w:color w:val="000000"/>
          <w:sz w:val="24"/>
        </w:rPr>
        <w:t>DB13/T 1671—2012</w:t>
      </w:r>
      <w:r w:rsidR="006E1D1B">
        <w:rPr>
          <w:rFonts w:ascii="Times New Roman" w:eastAsia="宋体" w:hAnsi="Times New Roman" w:cs="Times New Roman"/>
          <w:color w:val="000000"/>
          <w:sz w:val="24"/>
        </w:rPr>
        <w:t>和</w:t>
      </w:r>
      <w:r w:rsidR="006E1D1B" w:rsidRPr="006E1D1B">
        <w:rPr>
          <w:rFonts w:ascii="Times New Roman" w:eastAsia="宋体" w:hAnsi="Times New Roman" w:cs="Times New Roman" w:hint="eastAsia"/>
          <w:color w:val="000000"/>
          <w:sz w:val="24"/>
        </w:rPr>
        <w:t>DB13/T 1672</w:t>
      </w:r>
      <w:r w:rsidR="006E1D1B" w:rsidRPr="006E1D1B">
        <w:rPr>
          <w:rFonts w:ascii="Times New Roman" w:eastAsia="宋体" w:hAnsi="Times New Roman" w:cs="Times New Roman" w:hint="eastAsia"/>
          <w:color w:val="000000"/>
          <w:sz w:val="24"/>
        </w:rPr>
        <w:t>—</w:t>
      </w:r>
      <w:r w:rsidR="006E1D1B" w:rsidRPr="006E1D1B">
        <w:rPr>
          <w:rFonts w:ascii="Times New Roman" w:eastAsia="宋体" w:hAnsi="Times New Roman" w:cs="Times New Roman" w:hint="eastAsia"/>
          <w:color w:val="000000"/>
          <w:sz w:val="24"/>
        </w:rPr>
        <w:t>2012</w:t>
      </w:r>
      <w:r w:rsidR="006E1D1B">
        <w:rPr>
          <w:rFonts w:ascii="Times New Roman" w:eastAsia="宋体" w:hAnsi="Times New Roman" w:cs="Times New Roman" w:hint="eastAsia"/>
          <w:color w:val="000000"/>
          <w:sz w:val="24"/>
        </w:rPr>
        <w:t>内容。</w:t>
      </w:r>
      <w:r w:rsidRPr="006E1D1B">
        <w:rPr>
          <w:rFonts w:ascii="Times New Roman" w:eastAsia="宋体" w:hAnsi="Times New Roman" w:cs="Times New Roman" w:hint="eastAsia"/>
          <w:color w:val="000000"/>
          <w:sz w:val="24"/>
        </w:rPr>
        <w:t>参考</w:t>
      </w:r>
      <w:r w:rsidRPr="006E1D1B">
        <w:rPr>
          <w:rFonts w:ascii="Times New Roman" w:eastAsia="宋体" w:hAnsi="Times New Roman" w:cs="Times New Roman" w:hint="eastAsia"/>
          <w:color w:val="000000"/>
          <w:sz w:val="24"/>
        </w:rPr>
        <w:t>JJF</w:t>
      </w:r>
      <w:r w:rsidRPr="006E1D1B">
        <w:rPr>
          <w:rFonts w:ascii="Times New Roman" w:eastAsia="宋体" w:hAnsi="Times New Roman" w:cs="Times New Roman" w:hint="eastAsia"/>
          <w:color w:val="000000"/>
          <w:sz w:val="24"/>
        </w:rPr>
        <w:t>（军工）</w:t>
      </w:r>
      <w:r w:rsidRPr="006E1D1B">
        <w:rPr>
          <w:rFonts w:ascii="Times New Roman" w:eastAsia="宋体" w:hAnsi="Times New Roman" w:cs="Times New Roman" w:hint="eastAsia"/>
          <w:color w:val="000000"/>
          <w:sz w:val="24"/>
        </w:rPr>
        <w:t>256</w:t>
      </w:r>
      <w:r w:rsidRPr="006E1D1B">
        <w:rPr>
          <w:rFonts w:ascii="Times New Roman" w:eastAsia="宋体" w:hAnsi="Times New Roman" w:cs="Times New Roman" w:hint="eastAsia"/>
          <w:color w:val="000000"/>
          <w:sz w:val="24"/>
        </w:rPr>
        <w:t>—</w:t>
      </w:r>
      <w:r w:rsidRPr="006E1D1B">
        <w:rPr>
          <w:rFonts w:ascii="Times New Roman" w:eastAsia="宋体" w:hAnsi="Times New Roman" w:cs="Times New Roman" w:hint="eastAsia"/>
          <w:color w:val="000000"/>
          <w:sz w:val="24"/>
        </w:rPr>
        <w:t xml:space="preserve">2020 </w:t>
      </w:r>
      <w:r w:rsidRPr="006E1D1B">
        <w:rPr>
          <w:rFonts w:ascii="Times New Roman" w:eastAsia="宋体" w:hAnsi="Times New Roman" w:cs="Times New Roman" w:hint="eastAsia"/>
          <w:color w:val="000000"/>
          <w:sz w:val="24"/>
        </w:rPr>
        <w:t>《恒温加热台校准规范》</w:t>
      </w:r>
      <w:r w:rsidR="006E1D1B">
        <w:rPr>
          <w:rFonts w:ascii="Times New Roman" w:eastAsia="宋体" w:hAnsi="Times New Roman" w:cs="Times New Roman" w:hint="eastAsia"/>
          <w:color w:val="000000"/>
          <w:sz w:val="24"/>
        </w:rPr>
        <w:t>、</w:t>
      </w:r>
      <w:r w:rsidRPr="006E1D1B">
        <w:rPr>
          <w:rFonts w:ascii="Times New Roman" w:eastAsia="宋体" w:hAnsi="Times New Roman" w:cs="Times New Roman" w:hint="eastAsia"/>
          <w:color w:val="000000"/>
          <w:sz w:val="24"/>
        </w:rPr>
        <w:t>JJF1101</w:t>
      </w:r>
      <w:r w:rsidRPr="006E1D1B">
        <w:rPr>
          <w:rFonts w:ascii="Times New Roman" w:eastAsia="宋体" w:hAnsi="Times New Roman" w:cs="Times New Roman" w:hint="eastAsia"/>
          <w:color w:val="000000"/>
          <w:sz w:val="24"/>
        </w:rPr>
        <w:t>—</w:t>
      </w:r>
      <w:r w:rsidRPr="006E1D1B">
        <w:rPr>
          <w:rFonts w:ascii="Times New Roman" w:eastAsia="宋体" w:hAnsi="Times New Roman" w:cs="Times New Roman" w:hint="eastAsia"/>
          <w:color w:val="000000"/>
          <w:sz w:val="24"/>
        </w:rPr>
        <w:t>2019</w:t>
      </w:r>
      <w:r w:rsidRPr="006E1D1B">
        <w:rPr>
          <w:rFonts w:ascii="Times New Roman" w:eastAsia="宋体" w:hAnsi="Times New Roman" w:cs="Times New Roman" w:hint="eastAsia"/>
          <w:color w:val="000000"/>
          <w:sz w:val="24"/>
        </w:rPr>
        <w:t>《环境试验设备温度、湿度参数校准规范》</w:t>
      </w:r>
      <w:r w:rsidR="006E1D1B">
        <w:rPr>
          <w:rFonts w:ascii="Times New Roman" w:eastAsia="宋体" w:hAnsi="Times New Roman" w:cs="Times New Roman" w:hint="eastAsia"/>
          <w:color w:val="000000"/>
          <w:sz w:val="24"/>
        </w:rPr>
        <w:t>和</w:t>
      </w:r>
      <w:r w:rsidR="006E1D1B" w:rsidRPr="006E1D1B">
        <w:rPr>
          <w:rFonts w:ascii="Times New Roman" w:eastAsia="宋体" w:hAnsi="Times New Roman" w:cs="Times New Roman" w:hint="eastAsia"/>
          <w:color w:val="000000"/>
          <w:sz w:val="24"/>
        </w:rPr>
        <w:t>JJF 2119</w:t>
      </w:r>
      <w:r w:rsidR="006E1D1B" w:rsidRPr="006E1D1B">
        <w:rPr>
          <w:rFonts w:ascii="Times New Roman" w:eastAsia="宋体" w:hAnsi="Times New Roman" w:cs="Times New Roman" w:hint="eastAsia"/>
          <w:color w:val="000000"/>
          <w:sz w:val="24"/>
        </w:rPr>
        <w:t>—</w:t>
      </w:r>
      <w:r w:rsidR="006E1D1B" w:rsidRPr="006E1D1B">
        <w:rPr>
          <w:rFonts w:ascii="Times New Roman" w:eastAsia="宋体" w:hAnsi="Times New Roman" w:cs="Times New Roman" w:hint="eastAsia"/>
          <w:color w:val="000000"/>
          <w:sz w:val="24"/>
        </w:rPr>
        <w:t>2024</w:t>
      </w:r>
      <w:r w:rsidR="006E1D1B">
        <w:rPr>
          <w:rFonts w:ascii="Times New Roman" w:eastAsia="宋体" w:hAnsi="Times New Roman" w:cs="Times New Roman" w:hint="eastAsia"/>
          <w:color w:val="000000"/>
          <w:sz w:val="24"/>
        </w:rPr>
        <w:t>《</w:t>
      </w:r>
      <w:r w:rsidR="006E1D1B" w:rsidRPr="006E1D1B">
        <w:rPr>
          <w:rFonts w:ascii="Times New Roman" w:eastAsia="宋体" w:hAnsi="Times New Roman" w:cs="Times New Roman" w:hint="eastAsia"/>
          <w:color w:val="000000"/>
          <w:sz w:val="24"/>
        </w:rPr>
        <w:t>低气压试验箱</w:t>
      </w:r>
      <w:bookmarkStart w:id="0" w:name="_GoBack"/>
      <w:r w:rsidR="006E1D1B" w:rsidRPr="006E1D1B">
        <w:rPr>
          <w:rFonts w:ascii="Times New Roman" w:eastAsia="宋体" w:hAnsi="Times New Roman" w:cs="Times New Roman" w:hint="eastAsia"/>
          <w:color w:val="000000"/>
          <w:sz w:val="24"/>
        </w:rPr>
        <w:t>校准</w:t>
      </w:r>
      <w:bookmarkEnd w:id="0"/>
      <w:r w:rsidR="006E1D1B" w:rsidRPr="006E1D1B">
        <w:rPr>
          <w:rFonts w:ascii="Times New Roman" w:eastAsia="宋体" w:hAnsi="Times New Roman" w:cs="Times New Roman" w:hint="eastAsia"/>
          <w:color w:val="000000"/>
          <w:sz w:val="24"/>
        </w:rPr>
        <w:t>规范</w:t>
      </w:r>
      <w:r w:rsidR="006E1D1B">
        <w:rPr>
          <w:rFonts w:ascii="Times New Roman" w:eastAsia="宋体" w:hAnsi="Times New Roman" w:cs="Times New Roman" w:hint="eastAsia"/>
          <w:color w:val="000000"/>
          <w:sz w:val="24"/>
        </w:rPr>
        <w:t>》</w:t>
      </w:r>
      <w:r w:rsidRPr="006E1D1B">
        <w:rPr>
          <w:rFonts w:ascii="Times New Roman" w:eastAsia="宋体" w:hAnsi="Times New Roman" w:cs="Times New Roman" w:hint="eastAsia"/>
          <w:color w:val="000000"/>
          <w:sz w:val="24"/>
        </w:rPr>
        <w:t>中</w:t>
      </w:r>
      <w:r w:rsidR="00390963">
        <w:rPr>
          <w:rFonts w:ascii="Times New Roman" w:eastAsia="宋体" w:hAnsi="Times New Roman" w:cs="Times New Roman" w:hint="eastAsia"/>
          <w:color w:val="000000"/>
          <w:sz w:val="24"/>
        </w:rPr>
        <w:t>技术性能</w:t>
      </w:r>
      <w:r w:rsidRPr="006E1D1B">
        <w:rPr>
          <w:rFonts w:ascii="Times New Roman" w:eastAsia="宋体" w:hAnsi="Times New Roman" w:cs="Times New Roman" w:hint="eastAsia"/>
          <w:color w:val="000000"/>
          <w:sz w:val="24"/>
        </w:rPr>
        <w:t>温度上下偏差、温度波动度和温度均匀度的定义，</w:t>
      </w:r>
      <w:r w:rsidR="00390963">
        <w:rPr>
          <w:rFonts w:ascii="Times New Roman" w:eastAsia="宋体" w:hAnsi="Times New Roman" w:cs="Times New Roman" w:hint="eastAsia"/>
          <w:color w:val="000000"/>
          <w:sz w:val="24"/>
        </w:rPr>
        <w:t>测试</w:t>
      </w:r>
      <w:r w:rsidRPr="006E1D1B">
        <w:rPr>
          <w:rFonts w:ascii="Times New Roman" w:eastAsia="宋体" w:hAnsi="Times New Roman" w:cs="Times New Roman" w:hint="eastAsia"/>
          <w:color w:val="000000"/>
          <w:sz w:val="24"/>
        </w:rPr>
        <w:t>项目和</w:t>
      </w:r>
      <w:r w:rsidR="00390963">
        <w:rPr>
          <w:rFonts w:ascii="Times New Roman" w:eastAsia="宋体" w:hAnsi="Times New Roman" w:cs="Times New Roman" w:hint="eastAsia"/>
          <w:color w:val="000000"/>
          <w:sz w:val="24"/>
        </w:rPr>
        <w:t>测试</w:t>
      </w:r>
      <w:r w:rsidRPr="006E1D1B">
        <w:rPr>
          <w:rFonts w:ascii="Times New Roman" w:eastAsia="宋体" w:hAnsi="Times New Roman" w:cs="Times New Roman" w:hint="eastAsia"/>
          <w:color w:val="000000"/>
          <w:sz w:val="24"/>
        </w:rPr>
        <w:t>方法；</w:t>
      </w:r>
      <w:r w:rsidR="006E1D1B" w:rsidRPr="00744093">
        <w:rPr>
          <w:rFonts w:ascii="Times New Roman" w:eastAsia="宋体" w:hAnsi="Times New Roman" w:cs="Times New Roman"/>
          <w:color w:val="000000"/>
          <w:sz w:val="24"/>
        </w:rPr>
        <w:t xml:space="preserve"> </w:t>
      </w:r>
    </w:p>
    <w:p w14:paraId="626574CA" w14:textId="323C6AF2" w:rsidR="00744093" w:rsidRPr="00744093" w:rsidRDefault="006E1D1B" w:rsidP="00744093">
      <w:pPr>
        <w:spacing w:line="360" w:lineRule="auto"/>
        <w:rPr>
          <w:rFonts w:ascii="宋体" w:eastAsia="宋体" w:hAnsi="宋体" w:cs="宋体"/>
          <w:b/>
          <w:bCs/>
          <w:color w:val="000000"/>
          <w:sz w:val="24"/>
          <w:szCs w:val="24"/>
        </w:rPr>
      </w:pPr>
      <w:r>
        <w:rPr>
          <w:rFonts w:ascii="宋体" w:eastAsia="宋体" w:hAnsi="宋体" w:cs="宋体" w:hint="eastAsia"/>
          <w:b/>
          <w:bCs/>
          <w:color w:val="000000"/>
          <w:sz w:val="24"/>
          <w:szCs w:val="24"/>
        </w:rPr>
        <w:t>5.</w:t>
      </w:r>
      <w:r w:rsidR="00744093" w:rsidRPr="00744093">
        <w:rPr>
          <w:rFonts w:ascii="宋体" w:eastAsia="宋体" w:hAnsi="宋体" w:cs="宋体" w:hint="eastAsia"/>
          <w:b/>
          <w:bCs/>
          <w:color w:val="000000"/>
          <w:sz w:val="24"/>
          <w:szCs w:val="24"/>
        </w:rPr>
        <w:t>4专利情况说明</w:t>
      </w:r>
    </w:p>
    <w:p w14:paraId="42792358" w14:textId="3DC7CBA2" w:rsidR="006E1D1B" w:rsidRDefault="00744093" w:rsidP="006E1D1B">
      <w:pPr>
        <w:spacing w:line="360" w:lineRule="auto"/>
        <w:rPr>
          <w:rFonts w:ascii="宋体" w:eastAsia="宋体" w:hAnsi="宋体" w:cs="宋体"/>
          <w:color w:val="000000"/>
          <w:sz w:val="24"/>
        </w:rPr>
      </w:pPr>
      <w:r w:rsidRPr="00744093">
        <w:rPr>
          <w:rFonts w:ascii="宋体" w:eastAsia="宋体" w:hAnsi="宋体" w:cs="宋体" w:hint="eastAsia"/>
          <w:color w:val="000000"/>
          <w:sz w:val="24"/>
        </w:rPr>
        <w:t xml:space="preserve">  未发现本</w:t>
      </w:r>
      <w:r w:rsidR="00075DF5">
        <w:rPr>
          <w:rFonts w:ascii="宋体" w:eastAsia="宋体" w:hAnsi="宋体" w:cs="宋体" w:hint="eastAsia"/>
          <w:color w:val="000000"/>
          <w:sz w:val="24"/>
        </w:rPr>
        <w:t>测试</w:t>
      </w:r>
      <w:r w:rsidRPr="00744093">
        <w:rPr>
          <w:rFonts w:ascii="宋体" w:eastAsia="宋体" w:hAnsi="宋体" w:cs="宋体" w:hint="eastAsia"/>
          <w:color w:val="000000"/>
          <w:sz w:val="24"/>
        </w:rPr>
        <w:t>规范技术内容涉及相关专利。</w:t>
      </w:r>
    </w:p>
    <w:p w14:paraId="3C7E7166" w14:textId="3C4DC60E" w:rsidR="006E1D1B" w:rsidRPr="006E1D1B" w:rsidRDefault="006E1D1B" w:rsidP="006E1D1B">
      <w:pPr>
        <w:spacing w:line="360" w:lineRule="auto"/>
        <w:rPr>
          <w:rFonts w:ascii="宋体" w:eastAsia="宋体" w:hAnsi="宋体" w:cs="宋体"/>
          <w:color w:val="000000"/>
          <w:sz w:val="24"/>
        </w:rPr>
      </w:pPr>
      <w:r w:rsidRPr="006E1D1B">
        <w:rPr>
          <w:rFonts w:ascii="宋体" w:eastAsia="宋体" w:hAnsi="宋体" w:cs="宋体" w:hint="eastAsia"/>
          <w:b/>
          <w:bCs/>
          <w:color w:val="000000"/>
          <w:sz w:val="24"/>
          <w:szCs w:val="24"/>
        </w:rPr>
        <w:t>六、实验验证</w:t>
      </w:r>
    </w:p>
    <w:p w14:paraId="197246AF" w14:textId="3CEA1FF5" w:rsidR="006E1D1B" w:rsidRPr="00F34EEB" w:rsidRDefault="006E1D1B" w:rsidP="000736B7">
      <w:pPr>
        <w:spacing w:line="360" w:lineRule="auto"/>
        <w:ind w:firstLineChars="200" w:firstLine="480"/>
        <w:rPr>
          <w:rFonts w:ascii="Times New Roman" w:eastAsia="宋体" w:hAnsi="Times New Roman" w:cs="Times New Roman"/>
          <w:color w:val="000000"/>
          <w:sz w:val="24"/>
          <w:szCs w:val="24"/>
        </w:rPr>
      </w:pPr>
      <w:r w:rsidRPr="00F34EEB">
        <w:rPr>
          <w:rFonts w:ascii="Times New Roman" w:eastAsia="宋体" w:hAnsi="Times New Roman" w:cs="Times New Roman"/>
          <w:color w:val="000000"/>
          <w:sz w:val="24"/>
          <w:szCs w:val="24"/>
        </w:rPr>
        <w:t>为了验证本规范中</w:t>
      </w:r>
      <w:r w:rsidR="00390963">
        <w:rPr>
          <w:rFonts w:ascii="Times New Roman" w:eastAsia="宋体" w:hAnsi="Times New Roman" w:cs="Times New Roman" w:hint="eastAsia"/>
          <w:color w:val="000000"/>
          <w:sz w:val="24"/>
          <w:szCs w:val="24"/>
        </w:rPr>
        <w:t>测试</w:t>
      </w:r>
      <w:r w:rsidRPr="00F34EEB">
        <w:rPr>
          <w:rFonts w:ascii="Times New Roman" w:eastAsia="宋体" w:hAnsi="Times New Roman" w:cs="Times New Roman"/>
          <w:color w:val="000000"/>
          <w:sz w:val="24"/>
          <w:szCs w:val="24"/>
        </w:rPr>
        <w:t>项目、</w:t>
      </w:r>
      <w:r w:rsidR="00390963">
        <w:rPr>
          <w:rFonts w:ascii="Times New Roman" w:eastAsia="宋体" w:hAnsi="Times New Roman" w:cs="Times New Roman" w:hint="eastAsia"/>
          <w:color w:val="000000"/>
          <w:sz w:val="24"/>
          <w:szCs w:val="24"/>
        </w:rPr>
        <w:t>测试</w:t>
      </w:r>
      <w:r w:rsidRPr="00F34EEB">
        <w:rPr>
          <w:rFonts w:ascii="Times New Roman" w:eastAsia="宋体" w:hAnsi="Times New Roman" w:cs="Times New Roman"/>
          <w:color w:val="000000"/>
          <w:sz w:val="24"/>
          <w:szCs w:val="24"/>
        </w:rPr>
        <w:t>方法和技术条件的可行性和正确性，使用</w:t>
      </w:r>
      <w:r w:rsidRPr="00F34EEB">
        <w:rPr>
          <w:rFonts w:ascii="Times New Roman" w:eastAsia="宋体" w:hAnsi="Times New Roman" w:cs="Times New Roman"/>
          <w:color w:val="000000"/>
          <w:sz w:val="24"/>
          <w:szCs w:val="24"/>
        </w:rPr>
        <w:lastRenderedPageBreak/>
        <w:t>苏州申奇电子科技有限公司提供的</w:t>
      </w:r>
      <w:r w:rsidRPr="00F34EEB">
        <w:rPr>
          <w:rFonts w:ascii="Times New Roman" w:eastAsia="宋体" w:hAnsi="Times New Roman" w:cs="Times New Roman"/>
          <w:color w:val="000000"/>
          <w:sz w:val="24"/>
          <w:szCs w:val="24"/>
        </w:rPr>
        <w:t>YDF-201</w:t>
      </w:r>
      <w:r w:rsidRPr="00F34EEB">
        <w:rPr>
          <w:rFonts w:ascii="Times New Roman" w:eastAsia="宋体" w:hAnsi="Times New Roman" w:cs="Times New Roman"/>
          <w:color w:val="000000"/>
          <w:sz w:val="24"/>
          <w:szCs w:val="24"/>
        </w:rPr>
        <w:t>型</w:t>
      </w:r>
      <w:r w:rsidR="00075DF5" w:rsidRPr="00075DF5">
        <w:rPr>
          <w:rFonts w:ascii="Times New Roman" w:eastAsia="宋体" w:hAnsi="Times New Roman" w:cs="Times New Roman" w:hint="eastAsia"/>
          <w:color w:val="000000"/>
          <w:sz w:val="24"/>
          <w:szCs w:val="24"/>
        </w:rPr>
        <w:t>无线温度数据采集装置</w:t>
      </w:r>
      <w:r w:rsidRPr="00F34EEB">
        <w:rPr>
          <w:rFonts w:ascii="Times New Roman" w:eastAsia="宋体" w:hAnsi="Times New Roman" w:cs="Times New Roman"/>
          <w:color w:val="000000"/>
          <w:sz w:val="24"/>
          <w:szCs w:val="24"/>
        </w:rPr>
        <w:t>，产越</w:t>
      </w:r>
      <w:r w:rsidRPr="00F34EEB">
        <w:rPr>
          <w:rFonts w:ascii="Times New Roman" w:eastAsia="宋体" w:hAnsi="Times New Roman" w:cs="Times New Roman"/>
          <w:color w:val="000000"/>
          <w:sz w:val="24"/>
          <w:szCs w:val="24"/>
        </w:rPr>
        <w:t>(</w:t>
      </w:r>
      <w:r w:rsidRPr="00F34EEB">
        <w:rPr>
          <w:rFonts w:ascii="Times New Roman" w:eastAsia="宋体" w:hAnsi="Times New Roman" w:cs="Times New Roman"/>
          <w:color w:val="000000"/>
          <w:sz w:val="24"/>
          <w:szCs w:val="24"/>
        </w:rPr>
        <w:t>上海</w:t>
      </w:r>
      <w:r w:rsidRPr="00F34EEB">
        <w:rPr>
          <w:rFonts w:ascii="Times New Roman" w:eastAsia="宋体" w:hAnsi="Times New Roman" w:cs="Times New Roman"/>
          <w:color w:val="000000"/>
          <w:sz w:val="24"/>
          <w:szCs w:val="24"/>
        </w:rPr>
        <w:t>)</w:t>
      </w:r>
      <w:r w:rsidRPr="00F34EEB">
        <w:rPr>
          <w:rFonts w:ascii="Times New Roman" w:eastAsia="宋体" w:hAnsi="Times New Roman" w:cs="Times New Roman"/>
          <w:color w:val="000000"/>
          <w:sz w:val="24"/>
          <w:szCs w:val="24"/>
        </w:rPr>
        <w:t>电子科技有限公司提供的</w:t>
      </w:r>
      <w:r w:rsidRPr="00F34EEB">
        <w:rPr>
          <w:rFonts w:ascii="Times New Roman" w:eastAsia="宋体" w:hAnsi="Times New Roman" w:cs="Times New Roman"/>
          <w:color w:val="000000"/>
          <w:sz w:val="24"/>
          <w:szCs w:val="24"/>
        </w:rPr>
        <w:t>MP302</w:t>
      </w:r>
      <w:r w:rsidRPr="00F34EEB">
        <w:rPr>
          <w:rFonts w:ascii="Times New Roman" w:eastAsia="宋体" w:hAnsi="Times New Roman" w:cs="Times New Roman"/>
          <w:color w:val="000000"/>
          <w:sz w:val="24"/>
          <w:szCs w:val="24"/>
        </w:rPr>
        <w:t>型</w:t>
      </w:r>
      <w:r w:rsidR="00075DF5" w:rsidRPr="00075DF5">
        <w:rPr>
          <w:rFonts w:ascii="Times New Roman" w:eastAsia="宋体" w:hAnsi="Times New Roman" w:cs="Times New Roman" w:hint="eastAsia"/>
          <w:color w:val="000000"/>
          <w:sz w:val="24"/>
          <w:szCs w:val="24"/>
        </w:rPr>
        <w:t>无线压力数据采集装置</w:t>
      </w:r>
      <w:r w:rsidRPr="00F34EEB">
        <w:rPr>
          <w:rFonts w:ascii="Times New Roman" w:eastAsia="宋体" w:hAnsi="Times New Roman" w:cs="Times New Roman"/>
          <w:color w:val="000000"/>
          <w:sz w:val="24"/>
          <w:szCs w:val="24"/>
        </w:rPr>
        <w:t>对秦皇岛宇电自动化设备有限公司</w:t>
      </w:r>
      <w:r w:rsidRPr="00F34EEB">
        <w:rPr>
          <w:rFonts w:ascii="Times New Roman" w:eastAsia="宋体" w:hAnsi="Times New Roman" w:cs="Times New Roman"/>
          <w:color w:val="000000"/>
          <w:sz w:val="24"/>
          <w:szCs w:val="24"/>
        </w:rPr>
        <w:t>YDD1525-2</w:t>
      </w:r>
      <w:r w:rsidRPr="00F34EEB">
        <w:rPr>
          <w:rFonts w:ascii="Times New Roman" w:eastAsia="宋体" w:hAnsi="Times New Roman" w:cs="Times New Roman"/>
          <w:color w:val="000000"/>
          <w:sz w:val="24"/>
          <w:szCs w:val="24"/>
        </w:rPr>
        <w:t>双</w:t>
      </w:r>
      <w:proofErr w:type="gramStart"/>
      <w:r w:rsidRPr="00F34EEB">
        <w:rPr>
          <w:rFonts w:ascii="Times New Roman" w:eastAsia="宋体" w:hAnsi="Times New Roman" w:cs="Times New Roman"/>
          <w:color w:val="000000"/>
          <w:sz w:val="24"/>
          <w:szCs w:val="24"/>
        </w:rPr>
        <w:t>腔</w:t>
      </w:r>
      <w:proofErr w:type="gramEnd"/>
      <w:r w:rsidRPr="00F34EEB">
        <w:rPr>
          <w:rFonts w:ascii="Times New Roman" w:eastAsia="宋体" w:hAnsi="Times New Roman" w:cs="Times New Roman"/>
          <w:color w:val="000000"/>
          <w:sz w:val="24"/>
          <w:szCs w:val="24"/>
        </w:rPr>
        <w:t>全自动层压机，</w:t>
      </w:r>
      <w:r w:rsidR="000736B7" w:rsidRPr="00F34EEB">
        <w:rPr>
          <w:rFonts w:ascii="Times New Roman" w:eastAsia="宋体" w:hAnsi="Times New Roman" w:cs="Times New Roman"/>
          <w:color w:val="000000"/>
          <w:sz w:val="24"/>
          <w:szCs w:val="24"/>
        </w:rPr>
        <w:t>秦皇岛晟成自动化设备有限公司</w:t>
      </w:r>
      <w:r w:rsidR="000736B7" w:rsidRPr="00F34EEB">
        <w:rPr>
          <w:rFonts w:ascii="Times New Roman" w:eastAsia="宋体" w:hAnsi="Times New Roman" w:cs="Times New Roman"/>
          <w:color w:val="000000"/>
          <w:sz w:val="24"/>
          <w:szCs w:val="24"/>
        </w:rPr>
        <w:t>EL2692D1C02</w:t>
      </w:r>
      <w:r w:rsidR="000736B7" w:rsidRPr="00F34EEB">
        <w:rPr>
          <w:rFonts w:ascii="Times New Roman" w:eastAsia="宋体" w:hAnsi="Times New Roman" w:cs="Times New Roman"/>
          <w:color w:val="000000"/>
          <w:sz w:val="24"/>
          <w:szCs w:val="24"/>
        </w:rPr>
        <w:t>双层全自动层压机，上海申科科技有限公司</w:t>
      </w:r>
      <w:r w:rsidR="000736B7" w:rsidRPr="00F34EEB">
        <w:rPr>
          <w:rFonts w:ascii="Times New Roman" w:eastAsia="宋体" w:hAnsi="Times New Roman" w:cs="Times New Roman"/>
          <w:color w:val="000000"/>
          <w:sz w:val="24"/>
          <w:szCs w:val="24"/>
        </w:rPr>
        <w:t>CYDSCDQ-2792DGM</w:t>
      </w:r>
      <w:r w:rsidR="000736B7" w:rsidRPr="00F34EEB">
        <w:rPr>
          <w:rFonts w:ascii="Times New Roman" w:eastAsia="宋体" w:hAnsi="Times New Roman" w:cs="Times New Roman"/>
          <w:color w:val="000000"/>
          <w:sz w:val="24"/>
          <w:szCs w:val="24"/>
        </w:rPr>
        <w:t>型双层全自动层压机；普诺逊真空科技（苏州）有限公司的</w:t>
      </w:r>
      <w:r w:rsidR="000736B7" w:rsidRPr="00F34EEB">
        <w:rPr>
          <w:rFonts w:ascii="Times New Roman" w:eastAsia="宋体" w:hAnsi="Times New Roman" w:cs="Times New Roman"/>
          <w:color w:val="000000"/>
          <w:sz w:val="24"/>
          <w:szCs w:val="24"/>
        </w:rPr>
        <w:t>BGKJ-D700X700BC</w:t>
      </w:r>
      <w:r w:rsidR="000736B7" w:rsidRPr="00F34EEB">
        <w:rPr>
          <w:rFonts w:ascii="Times New Roman" w:eastAsia="宋体" w:hAnsi="Times New Roman" w:cs="Times New Roman"/>
          <w:color w:val="000000"/>
          <w:sz w:val="24"/>
          <w:szCs w:val="24"/>
        </w:rPr>
        <w:t>型小型层压机；秦皇岛博硕光电设备股份有限公司的</w:t>
      </w:r>
      <w:r w:rsidR="000736B7" w:rsidRPr="00F34EEB">
        <w:rPr>
          <w:rFonts w:ascii="Times New Roman" w:eastAsia="宋体" w:hAnsi="Times New Roman" w:cs="Times New Roman"/>
          <w:color w:val="000000"/>
          <w:sz w:val="24"/>
          <w:szCs w:val="24"/>
        </w:rPr>
        <w:t>BSL08150C</w:t>
      </w:r>
      <w:r w:rsidR="000736B7" w:rsidRPr="00F34EEB">
        <w:rPr>
          <w:rFonts w:ascii="Times New Roman" w:eastAsia="宋体" w:hAnsi="Times New Roman" w:cs="Times New Roman"/>
          <w:color w:val="000000"/>
          <w:sz w:val="24"/>
          <w:szCs w:val="24"/>
        </w:rPr>
        <w:t>型真空层压机</w:t>
      </w:r>
      <w:r w:rsidR="0017304F">
        <w:rPr>
          <w:rFonts w:ascii="Times New Roman" w:eastAsia="宋体" w:hAnsi="Times New Roman" w:cs="Times New Roman" w:hint="eastAsia"/>
          <w:color w:val="000000"/>
          <w:sz w:val="24"/>
          <w:szCs w:val="24"/>
        </w:rPr>
        <w:t>等</w:t>
      </w:r>
      <w:r w:rsidR="000736B7" w:rsidRPr="00F34EEB">
        <w:rPr>
          <w:rFonts w:ascii="Times New Roman" w:eastAsia="宋体" w:hAnsi="Times New Roman" w:cs="Times New Roman"/>
          <w:color w:val="000000"/>
          <w:sz w:val="24"/>
          <w:szCs w:val="24"/>
        </w:rPr>
        <w:t>进行了实验验证，并对其</w:t>
      </w:r>
      <w:r w:rsidR="00075DF5">
        <w:rPr>
          <w:rFonts w:ascii="Times New Roman" w:eastAsia="宋体" w:hAnsi="Times New Roman" w:cs="Times New Roman" w:hint="eastAsia"/>
          <w:color w:val="000000"/>
          <w:sz w:val="24"/>
          <w:szCs w:val="24"/>
        </w:rPr>
        <w:t>测试</w:t>
      </w:r>
      <w:r w:rsidR="000736B7" w:rsidRPr="00F34EEB">
        <w:rPr>
          <w:rFonts w:ascii="Times New Roman" w:eastAsia="宋体" w:hAnsi="Times New Roman" w:cs="Times New Roman"/>
          <w:color w:val="000000"/>
          <w:sz w:val="24"/>
          <w:szCs w:val="24"/>
        </w:rPr>
        <w:t>结果进行了不确定度的评定。（见实验报告）。</w:t>
      </w:r>
    </w:p>
    <w:p w14:paraId="500E6F34" w14:textId="016EF462" w:rsidR="006E1D1B" w:rsidRPr="00744093" w:rsidRDefault="000736B7" w:rsidP="000736B7">
      <w:pPr>
        <w:spacing w:line="360" w:lineRule="auto"/>
        <w:ind w:firstLineChars="200" w:firstLine="480"/>
        <w:jc w:val="left"/>
        <w:rPr>
          <w:rFonts w:ascii="宋体" w:eastAsia="宋体" w:hAnsi="宋体" w:cs="宋体"/>
          <w:color w:val="000000"/>
          <w:sz w:val="24"/>
          <w:szCs w:val="24"/>
        </w:rPr>
      </w:pPr>
      <w:r w:rsidRPr="000736B7">
        <w:rPr>
          <w:rFonts w:ascii="宋体" w:eastAsia="宋体" w:hAnsi="宋体" w:cs="宋体" w:hint="eastAsia"/>
          <w:color w:val="000000"/>
          <w:sz w:val="24"/>
          <w:szCs w:val="24"/>
        </w:rPr>
        <w:t>结果表明：本规范所规定的各</w:t>
      </w:r>
      <w:r w:rsidR="00390963">
        <w:rPr>
          <w:rFonts w:ascii="宋体" w:eastAsia="宋体" w:hAnsi="宋体" w:cs="宋体" w:hint="eastAsia"/>
          <w:color w:val="000000"/>
          <w:sz w:val="24"/>
          <w:szCs w:val="24"/>
        </w:rPr>
        <w:t>测试</w:t>
      </w:r>
      <w:r w:rsidRPr="000736B7">
        <w:rPr>
          <w:rFonts w:ascii="宋体" w:eastAsia="宋体" w:hAnsi="宋体" w:cs="宋体" w:hint="eastAsia"/>
          <w:color w:val="000000"/>
          <w:sz w:val="24"/>
          <w:szCs w:val="24"/>
        </w:rPr>
        <w:t>项目、</w:t>
      </w:r>
      <w:r w:rsidR="00390963">
        <w:rPr>
          <w:rFonts w:ascii="宋体" w:eastAsia="宋体" w:hAnsi="宋体" w:cs="宋体" w:hint="eastAsia"/>
          <w:color w:val="000000"/>
          <w:sz w:val="24"/>
          <w:szCs w:val="24"/>
        </w:rPr>
        <w:t>测试</w:t>
      </w:r>
      <w:r w:rsidRPr="000736B7">
        <w:rPr>
          <w:rFonts w:ascii="宋体" w:eastAsia="宋体" w:hAnsi="宋体" w:cs="宋体" w:hint="eastAsia"/>
          <w:color w:val="000000"/>
          <w:sz w:val="24"/>
          <w:szCs w:val="24"/>
        </w:rPr>
        <w:t>要求和技术条件科学合理，</w:t>
      </w:r>
      <w:r w:rsidR="00390963">
        <w:rPr>
          <w:rFonts w:ascii="宋体" w:eastAsia="宋体" w:hAnsi="宋体" w:cs="宋体" w:hint="eastAsia"/>
          <w:color w:val="000000"/>
          <w:sz w:val="24"/>
          <w:szCs w:val="24"/>
        </w:rPr>
        <w:t>测试</w:t>
      </w:r>
      <w:r w:rsidRPr="000736B7">
        <w:rPr>
          <w:rFonts w:ascii="宋体" w:eastAsia="宋体" w:hAnsi="宋体" w:cs="宋体" w:hint="eastAsia"/>
          <w:color w:val="000000"/>
          <w:sz w:val="24"/>
          <w:szCs w:val="24"/>
        </w:rPr>
        <w:t>方法科学完善、操作性强。</w:t>
      </w:r>
    </w:p>
    <w:p w14:paraId="2D40F6F2" w14:textId="2A2ED117" w:rsidR="00744093" w:rsidRPr="00744093" w:rsidRDefault="00744093" w:rsidP="00744093">
      <w:pPr>
        <w:spacing w:line="360" w:lineRule="auto"/>
        <w:ind w:firstLine="420"/>
        <w:jc w:val="right"/>
        <w:rPr>
          <w:rFonts w:ascii="宋体" w:eastAsia="宋体" w:hAnsi="宋体" w:cs="宋体"/>
          <w:color w:val="000000"/>
          <w:sz w:val="24"/>
          <w:szCs w:val="24"/>
        </w:rPr>
      </w:pPr>
      <w:r w:rsidRPr="00744093">
        <w:rPr>
          <w:rFonts w:ascii="宋体" w:eastAsia="宋体" w:hAnsi="宋体" w:cs="宋体" w:hint="eastAsia"/>
          <w:color w:val="000000"/>
          <w:sz w:val="24"/>
          <w:szCs w:val="24"/>
        </w:rPr>
        <w:t>《</w:t>
      </w:r>
      <w:r w:rsidR="006E1D1B" w:rsidRPr="006E1D1B">
        <w:rPr>
          <w:rFonts w:ascii="宋体" w:eastAsia="宋体" w:hAnsi="宋体" w:cs="宋体" w:hint="eastAsia"/>
          <w:color w:val="000000"/>
          <w:sz w:val="24"/>
          <w:szCs w:val="24"/>
        </w:rPr>
        <w:t>光伏组件层压机关键参数测试技术规范</w:t>
      </w:r>
      <w:r w:rsidRPr="00744093">
        <w:rPr>
          <w:rFonts w:ascii="宋体" w:eastAsia="宋体" w:hAnsi="宋体" w:cs="宋体" w:hint="eastAsia"/>
          <w:color w:val="000000"/>
          <w:sz w:val="24"/>
          <w:szCs w:val="24"/>
        </w:rPr>
        <w:t>》编制组</w:t>
      </w:r>
    </w:p>
    <w:p w14:paraId="38129318" w14:textId="220A39F6" w:rsidR="0031363A" w:rsidRPr="000736B7" w:rsidRDefault="00744093" w:rsidP="000736B7">
      <w:pPr>
        <w:spacing w:line="360" w:lineRule="auto"/>
        <w:ind w:firstLine="420"/>
        <w:jc w:val="right"/>
        <w:rPr>
          <w:rFonts w:ascii="宋体" w:eastAsia="宋体" w:hAnsi="宋体" w:cs="宋体"/>
          <w:color w:val="000000"/>
          <w:sz w:val="24"/>
          <w:szCs w:val="24"/>
        </w:rPr>
      </w:pPr>
      <w:r w:rsidRPr="00744093">
        <w:rPr>
          <w:rFonts w:ascii="宋体" w:eastAsia="宋体" w:hAnsi="宋体" w:cs="宋体" w:hint="eastAsia"/>
          <w:color w:val="000000"/>
          <w:sz w:val="24"/>
          <w:szCs w:val="24"/>
        </w:rPr>
        <w:t>202</w:t>
      </w:r>
      <w:r>
        <w:rPr>
          <w:rFonts w:ascii="宋体" w:eastAsia="宋体" w:hAnsi="宋体" w:cs="宋体" w:hint="eastAsia"/>
          <w:color w:val="000000"/>
          <w:sz w:val="24"/>
          <w:szCs w:val="24"/>
        </w:rPr>
        <w:t>6</w:t>
      </w:r>
      <w:r w:rsidRPr="00744093">
        <w:rPr>
          <w:rFonts w:ascii="宋体" w:eastAsia="宋体" w:hAnsi="宋体" w:cs="宋体" w:hint="eastAsia"/>
          <w:color w:val="000000"/>
          <w:sz w:val="24"/>
          <w:szCs w:val="24"/>
        </w:rPr>
        <w:t>年0</w:t>
      </w:r>
      <w:r>
        <w:rPr>
          <w:rFonts w:ascii="宋体" w:eastAsia="宋体" w:hAnsi="宋体" w:cs="宋体" w:hint="eastAsia"/>
          <w:color w:val="000000"/>
          <w:sz w:val="24"/>
          <w:szCs w:val="24"/>
        </w:rPr>
        <w:t>8</w:t>
      </w:r>
      <w:r w:rsidRPr="00744093">
        <w:rPr>
          <w:rFonts w:ascii="宋体" w:eastAsia="宋体" w:hAnsi="宋体" w:cs="宋体" w:hint="eastAsia"/>
          <w:color w:val="000000"/>
          <w:sz w:val="24"/>
          <w:szCs w:val="24"/>
        </w:rPr>
        <w:t>月</w:t>
      </w:r>
    </w:p>
    <w:sectPr w:rsidR="0031363A" w:rsidRPr="000736B7" w:rsidSect="00502819">
      <w:headerReference w:type="default" r:id="rId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8A9DCB" w14:textId="77777777" w:rsidR="003419F3" w:rsidRDefault="003419F3" w:rsidP="00DC66E4">
      <w:r>
        <w:separator/>
      </w:r>
    </w:p>
  </w:endnote>
  <w:endnote w:type="continuationSeparator" w:id="0">
    <w:p w14:paraId="334896AC" w14:textId="77777777" w:rsidR="003419F3" w:rsidRDefault="003419F3" w:rsidP="00DC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9F8C6" w14:textId="77777777" w:rsidR="001A381E" w:rsidRDefault="00E80FCA">
    <w:pPr>
      <w:pStyle w:val="a4"/>
      <w:jc w:val="center"/>
    </w:pPr>
    <w:r>
      <w:fldChar w:fldCharType="begin"/>
    </w:r>
    <w:r>
      <w:instrText xml:space="preserve"> PAGE   \* MERGEFORMAT </w:instrText>
    </w:r>
    <w:r>
      <w:fldChar w:fldCharType="separate"/>
    </w:r>
    <w:r w:rsidR="00075DF5" w:rsidRPr="00075DF5">
      <w:rPr>
        <w:noProof/>
        <w:lang w:val="zh-CN"/>
      </w:rPr>
      <w:t>5</w:t>
    </w:r>
    <w:r>
      <w:rPr>
        <w:noProof/>
        <w:lang w:val="zh-CN"/>
      </w:rPr>
      <w:fldChar w:fldCharType="end"/>
    </w:r>
  </w:p>
  <w:p w14:paraId="3EC9686C" w14:textId="77777777" w:rsidR="000E0CCB" w:rsidRDefault="000E0CC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C3CD0C" w14:textId="77777777" w:rsidR="003419F3" w:rsidRDefault="003419F3" w:rsidP="00DC66E4">
      <w:r>
        <w:separator/>
      </w:r>
    </w:p>
  </w:footnote>
  <w:footnote w:type="continuationSeparator" w:id="0">
    <w:p w14:paraId="2EE8F026" w14:textId="77777777" w:rsidR="003419F3" w:rsidRDefault="003419F3" w:rsidP="00DC6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93D74" w14:textId="6DAF2A65" w:rsidR="000E0CCB" w:rsidRPr="00B35A7F" w:rsidRDefault="000E0CCB">
    <w:pPr>
      <w:pStyle w:val="a3"/>
      <w:rPr>
        <w:rFonts w:ascii="Times New Roman" w:hAnsi="Times New Roman" w:cs="Times New Roman"/>
      </w:rPr>
    </w:pPr>
    <w:r w:rsidRPr="00B35A7F">
      <w:rPr>
        <w:rFonts w:ascii="Times New Roman" w:hAnsi="Times New Roman" w:cs="Times New Roman"/>
      </w:rPr>
      <w:t>JJF XXXX</w:t>
    </w:r>
    <w:r w:rsidRPr="00B35A7F">
      <w:rPr>
        <w:rFonts w:ascii="Times New Roman" w:cs="Times New Roman"/>
      </w:rPr>
      <w:t>－</w:t>
    </w:r>
    <w:r w:rsidRPr="00B35A7F">
      <w:rPr>
        <w:rFonts w:ascii="Times New Roman" w:hAnsi="Times New Roman" w:cs="Times New Roman"/>
      </w:rPr>
      <w:t xml:space="preserve">XXXX </w:t>
    </w:r>
    <w:r w:rsidRPr="00B35A7F">
      <w:rPr>
        <w:rFonts w:ascii="Times New Roman" w:cs="Times New Roman"/>
      </w:rPr>
      <w:t>《</w:t>
    </w:r>
    <w:r w:rsidR="00DB2A32" w:rsidRPr="00DB2A32">
      <w:rPr>
        <w:rFonts w:ascii="Times New Roman" w:cs="Times New Roman" w:hint="eastAsia"/>
      </w:rPr>
      <w:t>光伏组件层压机关键参数测试技术规范</w:t>
    </w:r>
    <w:r w:rsidRPr="00B35A7F">
      <w:rPr>
        <w:rFonts w:ascii="Times New Roman" w:cs="Times New Roman"/>
      </w:rPr>
      <w:t>》（</w:t>
    </w:r>
    <w:r w:rsidR="00DB2A32">
      <w:rPr>
        <w:rFonts w:ascii="Times New Roman" w:cs="Times New Roman" w:hint="eastAsia"/>
      </w:rPr>
      <w:t>征求意见</w:t>
    </w:r>
    <w:r w:rsidRPr="00B35A7F">
      <w:rPr>
        <w:rFonts w:ascii="Times New Roman" w:cs="Times New Roman"/>
      </w:rPr>
      <w:t>稿）编制说明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26B50"/>
    <w:multiLevelType w:val="hybridMultilevel"/>
    <w:tmpl w:val="975AD138"/>
    <w:lvl w:ilvl="0" w:tplc="37D8B9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C66E4"/>
    <w:rsid w:val="00003305"/>
    <w:rsid w:val="00006B6C"/>
    <w:rsid w:val="000736B7"/>
    <w:rsid w:val="00075DF5"/>
    <w:rsid w:val="000D4915"/>
    <w:rsid w:val="000E0CCB"/>
    <w:rsid w:val="000E2F57"/>
    <w:rsid w:val="00102FC2"/>
    <w:rsid w:val="0011610B"/>
    <w:rsid w:val="00122D37"/>
    <w:rsid w:val="0015070B"/>
    <w:rsid w:val="001534B0"/>
    <w:rsid w:val="0017304F"/>
    <w:rsid w:val="00174E65"/>
    <w:rsid w:val="00175A3B"/>
    <w:rsid w:val="00187007"/>
    <w:rsid w:val="00191543"/>
    <w:rsid w:val="0019382A"/>
    <w:rsid w:val="001A381E"/>
    <w:rsid w:val="001B2547"/>
    <w:rsid w:val="001D1327"/>
    <w:rsid w:val="001F1929"/>
    <w:rsid w:val="0025231D"/>
    <w:rsid w:val="002758BA"/>
    <w:rsid w:val="002917B6"/>
    <w:rsid w:val="00292541"/>
    <w:rsid w:val="002C2205"/>
    <w:rsid w:val="0030006E"/>
    <w:rsid w:val="00301B4E"/>
    <w:rsid w:val="0031363A"/>
    <w:rsid w:val="00337A75"/>
    <w:rsid w:val="003419F3"/>
    <w:rsid w:val="00350867"/>
    <w:rsid w:val="00384506"/>
    <w:rsid w:val="00390963"/>
    <w:rsid w:val="003D2B48"/>
    <w:rsid w:val="00404158"/>
    <w:rsid w:val="00410B0E"/>
    <w:rsid w:val="0041672A"/>
    <w:rsid w:val="00434902"/>
    <w:rsid w:val="00447AE9"/>
    <w:rsid w:val="0045629F"/>
    <w:rsid w:val="004655A8"/>
    <w:rsid w:val="004B6438"/>
    <w:rsid w:val="00502819"/>
    <w:rsid w:val="00507D04"/>
    <w:rsid w:val="005124F2"/>
    <w:rsid w:val="00560F06"/>
    <w:rsid w:val="00566512"/>
    <w:rsid w:val="00582309"/>
    <w:rsid w:val="005947FD"/>
    <w:rsid w:val="00595004"/>
    <w:rsid w:val="005C000B"/>
    <w:rsid w:val="005D1253"/>
    <w:rsid w:val="006146C6"/>
    <w:rsid w:val="00644193"/>
    <w:rsid w:val="006545F8"/>
    <w:rsid w:val="006578AC"/>
    <w:rsid w:val="00660078"/>
    <w:rsid w:val="0067076D"/>
    <w:rsid w:val="006B0E98"/>
    <w:rsid w:val="006B1404"/>
    <w:rsid w:val="006E1D1B"/>
    <w:rsid w:val="006F1C0D"/>
    <w:rsid w:val="006F696E"/>
    <w:rsid w:val="00704432"/>
    <w:rsid w:val="00744093"/>
    <w:rsid w:val="00762514"/>
    <w:rsid w:val="007A6C06"/>
    <w:rsid w:val="007D7C36"/>
    <w:rsid w:val="0080287F"/>
    <w:rsid w:val="00817B4D"/>
    <w:rsid w:val="00837093"/>
    <w:rsid w:val="008379B3"/>
    <w:rsid w:val="008C14F0"/>
    <w:rsid w:val="008D34CB"/>
    <w:rsid w:val="00911ADA"/>
    <w:rsid w:val="009175E6"/>
    <w:rsid w:val="00921BF5"/>
    <w:rsid w:val="009439A6"/>
    <w:rsid w:val="00967553"/>
    <w:rsid w:val="00974F66"/>
    <w:rsid w:val="00A1506A"/>
    <w:rsid w:val="00A34CFA"/>
    <w:rsid w:val="00A4502B"/>
    <w:rsid w:val="00A74881"/>
    <w:rsid w:val="00B35A7F"/>
    <w:rsid w:val="00B66B61"/>
    <w:rsid w:val="00BE1C02"/>
    <w:rsid w:val="00BE1D89"/>
    <w:rsid w:val="00BF3085"/>
    <w:rsid w:val="00C10720"/>
    <w:rsid w:val="00C1507F"/>
    <w:rsid w:val="00C305DC"/>
    <w:rsid w:val="00C414E8"/>
    <w:rsid w:val="00C6440D"/>
    <w:rsid w:val="00C72D57"/>
    <w:rsid w:val="00C75709"/>
    <w:rsid w:val="00CB0DFE"/>
    <w:rsid w:val="00CB4574"/>
    <w:rsid w:val="00D2781E"/>
    <w:rsid w:val="00D31187"/>
    <w:rsid w:val="00D35CB0"/>
    <w:rsid w:val="00D871B6"/>
    <w:rsid w:val="00DA0A46"/>
    <w:rsid w:val="00DB2A32"/>
    <w:rsid w:val="00DC434A"/>
    <w:rsid w:val="00DC66E4"/>
    <w:rsid w:val="00DC7784"/>
    <w:rsid w:val="00E128FD"/>
    <w:rsid w:val="00E22709"/>
    <w:rsid w:val="00E80FCA"/>
    <w:rsid w:val="00E847B8"/>
    <w:rsid w:val="00EC014E"/>
    <w:rsid w:val="00EC7809"/>
    <w:rsid w:val="00F34EEB"/>
    <w:rsid w:val="00F76530"/>
    <w:rsid w:val="00FD0D6D"/>
    <w:rsid w:val="00FF7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16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06A"/>
    <w:pPr>
      <w:widowControl w:val="0"/>
      <w:jc w:val="both"/>
    </w:pPr>
  </w:style>
  <w:style w:type="paragraph" w:styleId="2">
    <w:name w:val="heading 2"/>
    <w:basedOn w:val="a"/>
    <w:next w:val="a"/>
    <w:link w:val="2Char"/>
    <w:uiPriority w:val="9"/>
    <w:unhideWhenUsed/>
    <w:qFormat/>
    <w:rsid w:val="00D35CB0"/>
    <w:pPr>
      <w:keepNext/>
      <w:keepLines/>
      <w:widowControl/>
      <w:spacing w:before="260" w:after="260" w:line="416" w:lineRule="auto"/>
      <w:jc w:val="left"/>
      <w:outlineLvl w:val="1"/>
    </w:pPr>
    <w:rPr>
      <w:rFonts w:ascii="Cambria" w:eastAsia="宋体" w:hAnsi="Cambria" w:cs="Times New Roman"/>
      <w:b/>
      <w:bCs/>
      <w:kern w:val="0"/>
      <w:sz w:val="32"/>
      <w:szCs w:val="32"/>
    </w:rPr>
  </w:style>
  <w:style w:type="paragraph" w:styleId="3">
    <w:name w:val="heading 3"/>
    <w:basedOn w:val="a"/>
    <w:next w:val="a"/>
    <w:link w:val="3Char"/>
    <w:semiHidden/>
    <w:unhideWhenUsed/>
    <w:qFormat/>
    <w:rsid w:val="001534B0"/>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66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C66E4"/>
    <w:rPr>
      <w:sz w:val="18"/>
      <w:szCs w:val="18"/>
    </w:rPr>
  </w:style>
  <w:style w:type="paragraph" w:styleId="a4">
    <w:name w:val="footer"/>
    <w:basedOn w:val="a"/>
    <w:link w:val="Char0"/>
    <w:uiPriority w:val="99"/>
    <w:unhideWhenUsed/>
    <w:qFormat/>
    <w:rsid w:val="00DC66E4"/>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DC66E4"/>
    <w:rPr>
      <w:sz w:val="18"/>
      <w:szCs w:val="18"/>
    </w:rPr>
  </w:style>
  <w:style w:type="paragraph" w:styleId="a5">
    <w:name w:val="List Paragraph"/>
    <w:basedOn w:val="a"/>
    <w:uiPriority w:val="34"/>
    <w:qFormat/>
    <w:rsid w:val="00DC66E4"/>
    <w:pPr>
      <w:ind w:firstLineChars="200" w:firstLine="420"/>
    </w:pPr>
  </w:style>
  <w:style w:type="character" w:customStyle="1" w:styleId="2Char">
    <w:name w:val="标题 2 Char"/>
    <w:basedOn w:val="a0"/>
    <w:link w:val="2"/>
    <w:uiPriority w:val="9"/>
    <w:rsid w:val="00D35CB0"/>
    <w:rPr>
      <w:rFonts w:ascii="Cambria" w:eastAsia="宋体" w:hAnsi="Cambria" w:cs="Times New Roman"/>
      <w:b/>
      <w:bCs/>
      <w:kern w:val="0"/>
      <w:sz w:val="32"/>
      <w:szCs w:val="32"/>
    </w:rPr>
  </w:style>
  <w:style w:type="paragraph" w:styleId="a6">
    <w:name w:val="Normal (Web)"/>
    <w:basedOn w:val="a"/>
    <w:uiPriority w:val="99"/>
    <w:unhideWhenUsed/>
    <w:rsid w:val="00D35CB0"/>
    <w:pPr>
      <w:widowControl/>
      <w:spacing w:before="100" w:beforeAutospacing="1" w:after="100" w:afterAutospacing="1"/>
      <w:jc w:val="left"/>
    </w:pPr>
    <w:rPr>
      <w:rFonts w:ascii="Times New Roman" w:eastAsia="宋体" w:hAnsi="Times New Roman" w:cs="Times New Roman"/>
      <w:kern w:val="0"/>
      <w:sz w:val="24"/>
      <w:szCs w:val="24"/>
    </w:rPr>
  </w:style>
  <w:style w:type="character" w:customStyle="1" w:styleId="Char1">
    <w:name w:val="段 Char"/>
    <w:basedOn w:val="a0"/>
    <w:link w:val="a7"/>
    <w:rsid w:val="004B6438"/>
    <w:rPr>
      <w:rFonts w:ascii="宋体"/>
    </w:rPr>
  </w:style>
  <w:style w:type="character" w:customStyle="1" w:styleId="a8">
    <w:name w:val="发布"/>
    <w:basedOn w:val="a0"/>
    <w:rsid w:val="004B6438"/>
    <w:rPr>
      <w:rFonts w:ascii="黑体" w:eastAsia="黑体"/>
      <w:spacing w:val="85"/>
      <w:w w:val="100"/>
      <w:position w:val="3"/>
      <w:sz w:val="28"/>
      <w:szCs w:val="28"/>
    </w:rPr>
  </w:style>
  <w:style w:type="paragraph" w:customStyle="1" w:styleId="a7">
    <w:name w:val="段"/>
    <w:link w:val="Char1"/>
    <w:rsid w:val="004B6438"/>
    <w:pPr>
      <w:tabs>
        <w:tab w:val="center" w:pos="4201"/>
        <w:tab w:val="right" w:leader="dot" w:pos="9298"/>
      </w:tabs>
      <w:autoSpaceDE w:val="0"/>
      <w:autoSpaceDN w:val="0"/>
      <w:ind w:firstLineChars="200" w:firstLine="420"/>
      <w:jc w:val="both"/>
    </w:pPr>
    <w:rPr>
      <w:rFonts w:ascii="宋体"/>
    </w:rPr>
  </w:style>
  <w:style w:type="character" w:styleId="a9">
    <w:name w:val="Strong"/>
    <w:basedOn w:val="a0"/>
    <w:qFormat/>
    <w:rsid w:val="0067076D"/>
    <w:rPr>
      <w:b/>
    </w:rPr>
  </w:style>
  <w:style w:type="character" w:customStyle="1" w:styleId="3Char">
    <w:name w:val="标题 3 Char"/>
    <w:basedOn w:val="a0"/>
    <w:link w:val="3"/>
    <w:semiHidden/>
    <w:rsid w:val="001534B0"/>
    <w:rPr>
      <w:rFonts w:ascii="Times New Roman" w:eastAsia="宋体" w:hAnsi="Times New Roman" w:cs="Times New Roman"/>
      <w:b/>
      <w:bCs/>
      <w:sz w:val="32"/>
      <w:szCs w:val="32"/>
    </w:rPr>
  </w:style>
  <w:style w:type="paragraph" w:customStyle="1" w:styleId="Default">
    <w:name w:val="Default"/>
    <w:rsid w:val="001534B0"/>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a">
    <w:name w:val="Document Map"/>
    <w:basedOn w:val="a"/>
    <w:link w:val="Char2"/>
    <w:rsid w:val="00560F06"/>
    <w:rPr>
      <w:rFonts w:ascii="宋体" w:eastAsia="宋体" w:hAnsi="Times New Roman" w:cs="Times New Roman"/>
      <w:sz w:val="18"/>
      <w:szCs w:val="18"/>
    </w:rPr>
  </w:style>
  <w:style w:type="character" w:customStyle="1" w:styleId="Char2">
    <w:name w:val="文档结构图 Char"/>
    <w:basedOn w:val="a0"/>
    <w:link w:val="aa"/>
    <w:rsid w:val="00560F06"/>
    <w:rPr>
      <w:rFonts w:ascii="宋体" w:eastAsia="宋体" w:hAnsi="Times New Roman" w:cs="Times New Roman"/>
      <w:sz w:val="18"/>
      <w:szCs w:val="18"/>
    </w:rPr>
  </w:style>
  <w:style w:type="paragraph" w:styleId="ab">
    <w:name w:val="Balloon Text"/>
    <w:basedOn w:val="a"/>
    <w:link w:val="Char3"/>
    <w:uiPriority w:val="99"/>
    <w:semiHidden/>
    <w:unhideWhenUsed/>
    <w:rsid w:val="00D871B6"/>
    <w:rPr>
      <w:sz w:val="18"/>
      <w:szCs w:val="18"/>
    </w:rPr>
  </w:style>
  <w:style w:type="character" w:customStyle="1" w:styleId="Char3">
    <w:name w:val="批注框文本 Char"/>
    <w:basedOn w:val="a0"/>
    <w:link w:val="ab"/>
    <w:uiPriority w:val="99"/>
    <w:semiHidden/>
    <w:rsid w:val="00D871B6"/>
    <w:rPr>
      <w:sz w:val="18"/>
      <w:szCs w:val="18"/>
    </w:rPr>
  </w:style>
  <w:style w:type="character" w:customStyle="1" w:styleId="NormalCharacter">
    <w:name w:val="NormalCharacter"/>
    <w:semiHidden/>
    <w:rsid w:val="000E0C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748</TotalTime>
  <Pages>5</Pages>
  <Words>453</Words>
  <Characters>2586</Characters>
  <Application>Microsoft Office Word</Application>
  <DocSecurity>0</DocSecurity>
  <Lines>21</Lines>
  <Paragraphs>6</Paragraphs>
  <ScaleCrop>false</ScaleCrop>
  <Company>微软中国</Company>
  <LinksUpToDate>false</LinksUpToDate>
  <CharactersWithSpaces>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周逸</cp:lastModifiedBy>
  <cp:revision>52</cp:revision>
  <cp:lastPrinted>2022-10-12T00:26:00Z</cp:lastPrinted>
  <dcterms:created xsi:type="dcterms:W3CDTF">2022-10-27T15:46:00Z</dcterms:created>
  <dcterms:modified xsi:type="dcterms:W3CDTF">2026-08-13T02:13:00Z</dcterms:modified>
</cp:coreProperties>
</file>