
<file path=[Content_Types].xml><?xml version="1.0" encoding="utf-8"?>
<Types xmlns="http://schemas.openxmlformats.org/package/2006/content-types">
  <Default Extension="xml" ContentType="application/xml"/>
  <Default Extension="bin" ContentType="application/vnd.openxmlformats-officedocument.oleObject"/>
  <Default Extension="bmp" ContentType="image/bmp"/>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CDF43">
      <w:pPr>
        <w:pStyle w:val="124"/>
        <w:framePr w:w="0" w:hRule="auto" w:wrap="auto" w:vAnchor="margin" w:hAnchor="text" w:xAlign="left" w:yAlign="inline"/>
        <w:spacing w:before="156" w:after="156"/>
        <w:ind w:right="628"/>
      </w:pPr>
      <w:r>
        <mc:AlternateContent>
          <mc:Choice Requires="wps">
            <w:drawing>
              <wp:anchor distT="45720" distB="45720" distL="114300" distR="114300" simplePos="0" relativeHeight="251661312" behindDoc="0" locked="0" layoutInCell="1" allowOverlap="1">
                <wp:simplePos x="0" y="0"/>
                <wp:positionH relativeFrom="margin">
                  <wp:posOffset>4422775</wp:posOffset>
                </wp:positionH>
                <wp:positionV relativeFrom="margin">
                  <wp:align>top</wp:align>
                </wp:positionV>
                <wp:extent cx="1506855" cy="854075"/>
                <wp:effectExtent l="0" t="0" r="0" b="3175"/>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506855" cy="854075"/>
                        </a:xfrm>
                        <a:prstGeom prst="rect">
                          <a:avLst/>
                        </a:prstGeom>
                        <a:solidFill>
                          <a:srgbClr val="FFFFFF"/>
                        </a:solidFill>
                        <a:ln w="9525">
                          <a:noFill/>
                          <a:miter lim="800000"/>
                        </a:ln>
                      </wps:spPr>
                      <wps:txbx>
                        <w:txbxContent>
                          <w:p w14:paraId="66209417">
                            <w:pPr>
                              <w:pStyle w:val="124"/>
                            </w:pPr>
                            <w:r>
                              <w:rPr>
                                <w:rFonts w:hint="eastAsia"/>
                              </w:rPr>
                              <w:t>JJF</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48.25pt;height:67.25pt;width:118.65pt;mso-position-horizontal-relative:margin;mso-position-vertical:top;mso-position-vertical-relative:margin;z-index:251661312;mso-width-relative:page;mso-height-relative:page;" fillcolor="#FFFFFF" filled="t" stroked="f" coordsize="21600,21600" o:gfxdata="UEsDBAoAAAAAAIdO4kAAAAAAAAAAAAAAAAAEAAAAZHJzL1BLAwQUAAAACACHTuJAug1a1dYAAAAI&#10;AQAADwAAAGRycy9kb3ducmV2LnhtbE2P0U6DQBBF3038h8008cXYpVKoUJYmmmh8be0HDDAFIjtL&#10;2G1p/97xSR8n9+bOOcXuagd1ocn3jg2slhEo4to1PbcGjl/vTy+gfEBucHBMBm7kYVfe3xWYN27m&#10;PV0OoVUywj5HA10IY661rzuy6JduJJbs5CaLQc6p1c2Es4zbQT9HUaot9iwfOhzpraP6+3C2Bk6f&#10;82OSzdVHOG726/QV+03lbsY8LFbRFlSga/grwy++oEMpTJU7c+PVYCDN0kSqBsRI4iyOxaSSXrxO&#10;QJeF/i9Q/gBQSwMEFAAAAAgAh07iQIJ2svk6AgAAVAQAAA4AAABkcnMvZTJvRG9jLnhtbK1US27b&#10;MBDdF+gdCO5ryYYVJ0LkILXhokD6AdIegKYoiyjJYUnaUnqA9gZdddN9z5VzdEgprptusqgWAkcz&#10;82bmzaMur3qtyEE4L8FUdDrJKRGGQy3NrqIfP2xenFPiAzM1U2BERe+Ep1fL588uO1uKGbSgauEI&#10;ghhfdraibQi2zDLPW6GZn4AVBp0NOM0Cmm6X1Y51iK5VNsvzs6wDV1sHXHiPX9eDk46I7imA0DSS&#10;izXwvRYmDKhOKBZwJN9K6+kydds0god3TeNFIKqiOGlIbyyC5218Z8tLVu4cs63kYwvsKS08mkkz&#10;abDoEWrNAiN7J/+B0pI78NCECQedDYMkRnCKaf6Im9uWWZFmQaq9PZLu/x8sf3t474isKzqbLigx&#10;TOPK779/u//x6/7nVzKLBHXWlxh3azEy9C+hR9mkYb29Af7JEwOrlpmduHYOulawGhucxszsJHXA&#10;8RFk272BGuuwfYAE1DdOR/aQD4LouJy743JEHwiPJYv87LwoKOHoOy/m+aJIJVj5kG2dD68EaBIP&#10;FXW4/ITODjc+xG5Y+RASi3lQst5IpZLhdtuVcuTAUCib9Izof4UpQ7qKXhSzIiEbiPlJQ1oGvBZK&#10;amwuj8+YrsxIQ5x84CD0236kdQv1HRLiYBAmXks8tOC+UNKhKCvqP++ZE5So1wZJvZjO51HFyZgX&#10;ixka7tSzPfUwwxGqooGS4bgKSflxXgPXSH4jEy9xS0MnY68otkTXeDGimk/tFPXnZ7D8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oNWtXWAAAACAEAAA8AAAAAAAAAAQAgAAAAIgAAAGRycy9kb3du&#10;cmV2LnhtbFBLAQIUABQAAAAIAIdO4kCCdrL5OgIAAFQEAAAOAAAAAAAAAAEAIAAAACUBAABkcnMv&#10;ZTJvRG9jLnhtbFBLBQYAAAAABgAGAFkBAADRBQAAAAA=&#10;">
                <v:fill on="t" focussize="0,0"/>
                <v:stroke on="f" miterlimit="8" joinstyle="miter"/>
                <v:imagedata o:title=""/>
                <o:lock v:ext="edit" aspectratio="f"/>
                <v:textbox>
                  <w:txbxContent>
                    <w:p w14:paraId="66209417">
                      <w:pPr>
                        <w:pStyle w:val="124"/>
                      </w:pPr>
                      <w:r>
                        <w:rPr>
                          <w:rFonts w:hint="eastAsia"/>
                        </w:rPr>
                        <w:t>JJF</w:t>
                      </w:r>
                    </w:p>
                  </w:txbxContent>
                </v:textbox>
              </v:shape>
            </w:pict>
          </mc:Fallback>
        </mc:AlternateContent>
      </w:r>
    </w:p>
    <w:p w14:paraId="23FDD50D">
      <w:pPr>
        <w:pStyle w:val="142"/>
        <w:rPr>
          <w:rFonts w:hint="eastAsia" w:ascii="方正小标宋简体" w:eastAsia="方正小标宋简体"/>
        </w:rPr>
      </w:pPr>
      <w:r>
        <w:rPr>
          <w:rFonts w:hint="eastAsia" w:ascii="方正小标宋简体" w:eastAsia="方正小标宋简体"/>
          <w:sz w:val="48"/>
          <w:szCs w:val="48"/>
        </w:rPr>
        <w:t>中华人民共和国国家计量技术规范</w:t>
      </w:r>
    </w:p>
    <w:p w14:paraId="5BE317AE">
      <w:pPr>
        <w:autoSpaceDE w:val="0"/>
        <w:autoSpaceDN w:val="0"/>
        <w:adjustRightInd w:val="0"/>
        <w:ind w:firstLine="5180" w:firstLineChars="1850"/>
        <w:jc w:val="left"/>
        <w:rPr>
          <w:rFonts w:ascii="黑体" w:eastAsia="黑体" w:cs="黑体"/>
          <w:color w:val="000000"/>
          <w:kern w:val="0"/>
          <w:szCs w:val="28"/>
        </w:rPr>
      </w:pPr>
    </w:p>
    <w:p w14:paraId="321064C0">
      <w:pPr>
        <w:autoSpaceDE w:val="0"/>
        <w:autoSpaceDN w:val="0"/>
        <w:adjustRightInd w:val="0"/>
        <w:ind w:firstLine="5481" w:firstLineChars="1950"/>
        <w:jc w:val="left"/>
        <w:rPr>
          <w:rFonts w:eastAsia="黑体"/>
          <w:color w:val="000000"/>
          <w:kern w:val="0"/>
          <w:szCs w:val="28"/>
        </w:rPr>
      </w:pPr>
      <w:r>
        <w:rPr>
          <w:rFonts w:eastAsia="黑体"/>
          <w:b/>
          <w:color w:val="000000"/>
          <w:kern w:val="0"/>
          <w:szCs w:val="28"/>
        </w:rPr>
        <w:t>JJF ××××</w:t>
      </w:r>
      <w:r>
        <w:rPr>
          <w:rFonts w:eastAsia="黑体"/>
          <w:color w:val="000000"/>
          <w:kern w:val="0"/>
          <w:szCs w:val="28"/>
        </w:rPr>
        <w:t>—</w:t>
      </w:r>
      <w:r>
        <w:rPr>
          <w:rFonts w:eastAsia="黑体"/>
          <w:b/>
          <w:color w:val="000000"/>
          <w:kern w:val="0"/>
          <w:szCs w:val="28"/>
        </w:rPr>
        <w:t>202×</w:t>
      </w:r>
    </w:p>
    <w:p w14:paraId="39F5DADD">
      <w:pPr>
        <w:autoSpaceDE w:val="0"/>
        <w:autoSpaceDN w:val="0"/>
        <w:adjustRightInd w:val="0"/>
        <w:jc w:val="left"/>
        <w:rPr>
          <w:rFonts w:ascii="黑体" w:eastAsia="黑体" w:cs="黑体"/>
          <w:color w:val="000000"/>
          <w:kern w:val="0"/>
          <w:sz w:val="32"/>
          <w:szCs w:val="32"/>
        </w:rPr>
      </w:pPr>
    </w:p>
    <w:p w14:paraId="27DA2435">
      <w:pPr>
        <w:autoSpaceDE w:val="0"/>
        <w:autoSpaceDN w:val="0"/>
        <w:adjustRightInd w:val="0"/>
        <w:ind w:firstLine="280" w:firstLineChars="100"/>
        <w:jc w:val="left"/>
        <w:rPr>
          <w:rFonts w:ascii="黑体" w:eastAsia="黑体" w:cs="宋体"/>
          <w:color w:val="000000"/>
          <w:kern w:val="0"/>
          <w:sz w:val="52"/>
          <w:szCs w:val="52"/>
        </w:rPr>
      </w:pPr>
      <w:r>
        <w:rPr>
          <w:rFonts w:ascii="黑体" w:eastAsia="黑体" w:cs="黑体"/>
          <w:color w:val="000000"/>
          <w:kern w:val="0"/>
          <w:szCs w:val="28"/>
        </w:rPr>
        <mc:AlternateContent>
          <mc:Choice Requires="wps">
            <w:drawing>
              <wp:anchor distT="0" distB="0" distL="114300" distR="114300" simplePos="0" relativeHeight="251664384" behindDoc="0" locked="0" layoutInCell="1" allowOverlap="1">
                <wp:simplePos x="0" y="0"/>
                <wp:positionH relativeFrom="margin">
                  <wp:posOffset>0</wp:posOffset>
                </wp:positionH>
                <wp:positionV relativeFrom="paragraph">
                  <wp:posOffset>0</wp:posOffset>
                </wp:positionV>
                <wp:extent cx="5958840" cy="0"/>
                <wp:effectExtent l="0" t="0" r="22860" b="19050"/>
                <wp:wrapNone/>
                <wp:docPr id="28" name="Line 30"/>
                <wp:cNvGraphicFramePr/>
                <a:graphic xmlns:a="http://schemas.openxmlformats.org/drawingml/2006/main">
                  <a:graphicData uri="http://schemas.microsoft.com/office/word/2010/wordprocessingShape">
                    <wps:wsp>
                      <wps:cNvCnPr>
                        <a:cxnSpLocks noChangeShapeType="1"/>
                      </wps:cNvCnPr>
                      <wps:spPr bwMode="auto">
                        <a:xfrm>
                          <a:off x="0" y="0"/>
                          <a:ext cx="5958840" cy="0"/>
                        </a:xfrm>
                        <a:prstGeom prst="line">
                          <a:avLst/>
                        </a:prstGeom>
                        <a:noFill/>
                        <a:ln w="9525">
                          <a:solidFill>
                            <a:srgbClr val="000000"/>
                          </a:solidFill>
                          <a:round/>
                        </a:ln>
                      </wps:spPr>
                      <wps:bodyPr/>
                    </wps:wsp>
                  </a:graphicData>
                </a:graphic>
              </wp:anchor>
            </w:drawing>
          </mc:Choice>
          <mc:Fallback>
            <w:pict>
              <v:line id="Line 30" o:spid="_x0000_s1026" o:spt="20" style="position:absolute;left:0pt;margin-left:0pt;margin-top:0pt;height:0pt;width:469.2pt;mso-position-horizontal-relative:margin;z-index:251664384;mso-width-relative:page;mso-height-relative:page;" filled="f" stroked="t" coordsize="21600,21600" o:gfxdata="UEsDBAoAAAAAAIdO4kAAAAAAAAAAAAAAAAAEAAAAZHJzL1BLAwQUAAAACACHTuJArs3TadIAAAAC&#10;AQAADwAAAGRycy9kb3ducmV2LnhtbE2PzU7DMBCE70i8g7VIXCpqt0VVCXF6AHLj0kLFdRsvSUS8&#10;TmP3B56ebS9wGWk0q5lv8+XJd+pAQ2wDW5iMDSjiKriWawvvb+XdAlRMyA67wGThmyIsi+urHDMX&#10;jryiwzrVSko4ZmihSanPtI5VQx7jOPTEkn2GwWMSO9TaDXiUct/pqTFz7bFlWWiwp6eGqq/13luI&#10;5YZ25c+oGpmPWR1ount+fUFrb28m5hFUolP6O4YzvqBDIUzbsGcXVWdBHkkXlexhtrgHtT1bXeT6&#10;P3rxC1BLAwQUAAAACACHTuJA3yYydswBAAChAwAADgAAAGRycy9lMm9Eb2MueG1srVNNb9swDL0P&#10;2H8QdF+cpMuQGnF6SNBdsi1Aux+gSLItVBIFUYmTfz9K+WjXXXqYD4Ioko98j/Ti4egsO+iIBnzD&#10;J6MxZ9pLUMZ3Df/9/Phlzhkm4ZWw4HXDTxr5w/Lzp8UQaj2FHqzSkRGIx3oIDe9TCnVVoey1EziC&#10;oD05W4hOJDJjV6koBkJ3tpqOx9+qAaIKEaRGpNf12ckviPEjgNC2Ruo1yL3TPp1Ro7YiESXsTUC+&#10;LN22rZbpV9uiTsw2nJimclIRuu/yWS0Xou6iCL2RlxbER1p4x8kJ46noDWotkmD7aP6BckZGQGjT&#10;SIKrzkSKIsRiMn6nzVMvgi5cSGoMN9Hx/8HKn4dtZEY1fEpz98LRxDfGa3ZXtBkC1hSy8tuY2cmj&#10;fwobkC/IPKx64Ttdenw+BcqbZDWrv1KygYEq7IYfoChG7BMUoY5tdBmSJGDHMo/TbR76mJikx9n9&#10;bD7/SqOSV18l6mtiiJi+a3AsXxpuqekCLA4bTLkRUV9Dch0Pj8baMm7r2dDw+9l0VhIQrFHZmcMw&#10;druVjewg8sKUr7Aiz9uwCHuvzkWsv5DOPPPeYb0DddrGqxg0udLNZcvyary1S/brn7X8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7N02nSAAAAAgEAAA8AAAAAAAAAAQAgAAAAIgAAAGRycy9kb3du&#10;cmV2LnhtbFBLAQIUABQAAAAIAIdO4kDfJjJ2zAEAAKEDAAAOAAAAAAAAAAEAIAAAACEBAABkcnMv&#10;ZTJvRG9jLnhtbFBLBQYAAAAABgAGAFkBAABfBQAAAAA=&#10;">
                <v:fill on="f" focussize="0,0"/>
                <v:stroke color="#000000" joinstyle="round"/>
                <v:imagedata o:title=""/>
                <o:lock v:ext="edit" aspectratio="f"/>
              </v:line>
            </w:pict>
          </mc:Fallback>
        </mc:AlternateContent>
      </w:r>
    </w:p>
    <w:p w14:paraId="76ABC983">
      <w:pPr>
        <w:spacing w:line="240" w:lineRule="auto"/>
        <w:jc w:val="center"/>
        <w:rPr>
          <w:rFonts w:ascii="黑体" w:eastAsia="黑体"/>
          <w:b/>
          <w:sz w:val="52"/>
          <w:szCs w:val="52"/>
        </w:rPr>
      </w:pPr>
    </w:p>
    <w:p w14:paraId="375E92A3">
      <w:pPr>
        <w:spacing w:line="240" w:lineRule="auto"/>
        <w:jc w:val="center"/>
        <w:rPr>
          <w:rFonts w:ascii="黑体" w:eastAsia="黑体"/>
          <w:bCs/>
          <w:sz w:val="52"/>
          <w:szCs w:val="52"/>
        </w:rPr>
      </w:pPr>
    </w:p>
    <w:p w14:paraId="422C4E5B">
      <w:pPr>
        <w:spacing w:line="240" w:lineRule="auto"/>
        <w:jc w:val="center"/>
        <w:rPr>
          <w:rFonts w:ascii="黑体" w:eastAsia="黑体"/>
          <w:bCs/>
          <w:sz w:val="52"/>
          <w:szCs w:val="52"/>
        </w:rPr>
      </w:pPr>
      <w:r>
        <w:rPr>
          <w:rFonts w:hint="eastAsia" w:ascii="黑体" w:eastAsia="黑体"/>
          <w:bCs/>
          <w:sz w:val="52"/>
          <w:szCs w:val="52"/>
        </w:rPr>
        <w:t>相干测风激光雷达现场校准</w:t>
      </w:r>
      <w:r>
        <w:rPr>
          <w:rFonts w:ascii="黑体" w:eastAsia="黑体"/>
          <w:bCs/>
          <w:sz w:val="52"/>
          <w:szCs w:val="52"/>
        </w:rPr>
        <w:t>规范</w:t>
      </w:r>
    </w:p>
    <w:p w14:paraId="38C6DC6A">
      <w:pPr>
        <w:spacing w:line="240" w:lineRule="auto"/>
        <w:jc w:val="center"/>
        <w:rPr>
          <w:rFonts w:ascii="黑体" w:eastAsia="黑体"/>
          <w:b/>
          <w:sz w:val="32"/>
          <w:szCs w:val="32"/>
        </w:rPr>
      </w:pPr>
    </w:p>
    <w:p w14:paraId="4002A2CD">
      <w:pPr>
        <w:spacing w:line="240" w:lineRule="auto"/>
        <w:ind w:right="0"/>
        <w:jc w:val="center"/>
        <w:rPr>
          <w:rFonts w:eastAsia="黑体"/>
          <w:b/>
          <w:bCs/>
          <w:szCs w:val="28"/>
        </w:rPr>
      </w:pPr>
      <w:r>
        <w:rPr>
          <w:rFonts w:eastAsia="黑体"/>
          <w:b/>
          <w:bCs/>
          <w:szCs w:val="28"/>
        </w:rPr>
        <w:t>Field Calibration Specification of Coherent Wind Lidar</w:t>
      </w:r>
    </w:p>
    <w:p w14:paraId="402C7993">
      <w:pPr>
        <w:spacing w:line="240" w:lineRule="auto"/>
        <w:ind w:left="0" w:firstLine="0"/>
        <w:rPr>
          <w:rFonts w:eastAsia="黑体"/>
          <w:b/>
          <w:szCs w:val="28"/>
        </w:rPr>
      </w:pPr>
    </w:p>
    <w:p w14:paraId="0540D3D9">
      <w:pPr>
        <w:spacing w:line="240" w:lineRule="auto"/>
        <w:jc w:val="center"/>
        <w:rPr>
          <w:szCs w:val="28"/>
        </w:rPr>
      </w:pPr>
    </w:p>
    <w:p w14:paraId="230BDE56">
      <w:pPr>
        <w:autoSpaceDE w:val="0"/>
        <w:autoSpaceDN w:val="0"/>
        <w:adjustRightInd w:val="0"/>
        <w:jc w:val="left"/>
        <w:rPr>
          <w:rFonts w:ascii="黑体" w:eastAsia="黑体" w:cs="黑体"/>
          <w:color w:val="000000"/>
          <w:kern w:val="0"/>
          <w:szCs w:val="28"/>
        </w:rPr>
      </w:pPr>
    </w:p>
    <w:p w14:paraId="195D4D0E">
      <w:pPr>
        <w:autoSpaceDE w:val="0"/>
        <w:autoSpaceDN w:val="0"/>
        <w:adjustRightInd w:val="0"/>
        <w:jc w:val="left"/>
        <w:rPr>
          <w:rFonts w:ascii="黑体" w:eastAsia="黑体" w:cs="黑体"/>
          <w:color w:val="000000"/>
          <w:kern w:val="0"/>
          <w:szCs w:val="28"/>
        </w:rPr>
      </w:pPr>
    </w:p>
    <w:p w14:paraId="2B61D453">
      <w:pPr>
        <w:autoSpaceDE w:val="0"/>
        <w:autoSpaceDN w:val="0"/>
        <w:adjustRightInd w:val="0"/>
        <w:jc w:val="left"/>
        <w:rPr>
          <w:rFonts w:ascii="黑体" w:eastAsia="黑体" w:cs="黑体"/>
          <w:color w:val="000000"/>
          <w:kern w:val="0"/>
          <w:szCs w:val="28"/>
        </w:rPr>
      </w:pPr>
    </w:p>
    <w:p w14:paraId="631B3D81">
      <w:pPr>
        <w:autoSpaceDE w:val="0"/>
        <w:autoSpaceDN w:val="0"/>
        <w:adjustRightInd w:val="0"/>
        <w:jc w:val="left"/>
        <w:rPr>
          <w:rFonts w:ascii="黑体" w:eastAsia="黑体" w:cs="黑体"/>
          <w:color w:val="000000"/>
          <w:kern w:val="0"/>
          <w:szCs w:val="28"/>
        </w:rPr>
      </w:pPr>
    </w:p>
    <w:p w14:paraId="27137766">
      <w:pPr>
        <w:autoSpaceDE w:val="0"/>
        <w:autoSpaceDN w:val="0"/>
        <w:adjustRightInd w:val="0"/>
        <w:jc w:val="left"/>
        <w:rPr>
          <w:rFonts w:ascii="黑体" w:eastAsia="黑体" w:cs="黑体"/>
          <w:color w:val="000000"/>
          <w:kern w:val="0"/>
          <w:szCs w:val="28"/>
        </w:rPr>
      </w:pPr>
    </w:p>
    <w:p w14:paraId="30D84F5C">
      <w:pPr>
        <w:autoSpaceDE w:val="0"/>
        <w:autoSpaceDN w:val="0"/>
        <w:adjustRightInd w:val="0"/>
        <w:jc w:val="left"/>
        <w:rPr>
          <w:rFonts w:ascii="黑体" w:eastAsia="黑体" w:cs="黑体"/>
          <w:color w:val="000000"/>
          <w:kern w:val="0"/>
          <w:szCs w:val="28"/>
        </w:rPr>
      </w:pPr>
    </w:p>
    <w:p w14:paraId="756944F3">
      <w:pPr>
        <w:autoSpaceDE w:val="0"/>
        <w:autoSpaceDN w:val="0"/>
        <w:adjustRightInd w:val="0"/>
        <w:jc w:val="left"/>
        <w:rPr>
          <w:rFonts w:ascii="黑体" w:eastAsia="黑体" w:cs="黑体"/>
          <w:color w:val="000000"/>
          <w:kern w:val="0"/>
          <w:szCs w:val="28"/>
        </w:rPr>
      </w:pPr>
    </w:p>
    <w:p w14:paraId="628717E2">
      <w:pPr>
        <w:autoSpaceDE w:val="0"/>
        <w:autoSpaceDN w:val="0"/>
        <w:adjustRightInd w:val="0"/>
        <w:jc w:val="left"/>
        <w:rPr>
          <w:rFonts w:ascii="黑体" w:eastAsia="黑体" w:cs="黑体"/>
          <w:color w:val="000000"/>
          <w:kern w:val="0"/>
          <w:szCs w:val="28"/>
        </w:rPr>
      </w:pPr>
    </w:p>
    <w:p w14:paraId="73AC31CF">
      <w:pPr>
        <w:autoSpaceDE w:val="0"/>
        <w:autoSpaceDN w:val="0"/>
        <w:adjustRightInd w:val="0"/>
        <w:jc w:val="left"/>
        <w:rPr>
          <w:rFonts w:ascii="黑体" w:eastAsia="黑体" w:cs="黑体"/>
          <w:color w:val="000000"/>
          <w:kern w:val="0"/>
          <w:szCs w:val="28"/>
        </w:rPr>
      </w:pPr>
    </w:p>
    <w:p w14:paraId="2FFFC3F1">
      <w:pPr>
        <w:autoSpaceDE w:val="0"/>
        <w:autoSpaceDN w:val="0"/>
        <w:adjustRightInd w:val="0"/>
        <w:jc w:val="left"/>
        <w:rPr>
          <w:rFonts w:ascii="黑体" w:eastAsia="黑体" w:cs="黑体"/>
          <w:color w:val="000000"/>
          <w:kern w:val="0"/>
          <w:szCs w:val="28"/>
        </w:rPr>
      </w:pPr>
    </w:p>
    <w:p w14:paraId="020CC434">
      <w:pPr>
        <w:autoSpaceDE w:val="0"/>
        <w:autoSpaceDN w:val="0"/>
        <w:adjustRightInd w:val="0"/>
        <w:jc w:val="left"/>
        <w:rPr>
          <w:rFonts w:ascii="黑体" w:eastAsia="黑体" w:cs="黑体"/>
          <w:color w:val="000000"/>
          <w:kern w:val="0"/>
          <w:szCs w:val="28"/>
        </w:rPr>
      </w:pPr>
    </w:p>
    <w:p w14:paraId="3ECFB597">
      <w:pPr>
        <w:autoSpaceDE w:val="0"/>
        <w:autoSpaceDN w:val="0"/>
        <w:adjustRightInd w:val="0"/>
        <w:jc w:val="left"/>
        <w:rPr>
          <w:rFonts w:ascii="黑体" w:eastAsia="黑体" w:cs="黑体"/>
          <w:color w:val="000000"/>
          <w:kern w:val="0"/>
          <w:szCs w:val="28"/>
        </w:rPr>
      </w:pPr>
    </w:p>
    <w:p w14:paraId="41762C43">
      <w:pPr>
        <w:autoSpaceDE w:val="0"/>
        <w:autoSpaceDN w:val="0"/>
        <w:adjustRightInd w:val="0"/>
        <w:ind w:left="0" w:right="0" w:firstLine="560" w:firstLineChars="200"/>
        <w:rPr>
          <w:rFonts w:ascii="黑体" w:eastAsia="黑体" w:cs="黑体"/>
          <w:color w:val="000000"/>
          <w:kern w:val="0"/>
          <w:szCs w:val="28"/>
        </w:rPr>
      </w:pPr>
      <w:r>
        <w:rPr>
          <w:rFonts w:ascii="黑体" w:eastAsia="黑体" w:cs="黑体"/>
          <w:color w:val="000000"/>
          <w:kern w:val="0"/>
          <w:szCs w:val="28"/>
        </w:rPr>
        <w:t>202</w:t>
      </w:r>
      <w:r>
        <w:rPr>
          <w:rFonts w:hint="eastAsia" w:ascii="黑体" w:eastAsia="黑体" w:cs="黑体"/>
          <w:color w:val="000000"/>
          <w:kern w:val="0"/>
          <w:szCs w:val="28"/>
        </w:rPr>
        <w:t>×</w:t>
      </w:r>
      <w:r>
        <w:rPr>
          <w:rFonts w:ascii="黑体" w:eastAsia="黑体" w:cs="黑体"/>
          <w:color w:val="000000"/>
          <w:kern w:val="0"/>
          <w:szCs w:val="28"/>
        </w:rPr>
        <w:t>-</w:t>
      </w:r>
      <w:r>
        <w:rPr>
          <w:rFonts w:hint="eastAsia" w:ascii="黑体" w:eastAsia="黑体" w:cs="黑体"/>
          <w:color w:val="000000"/>
          <w:kern w:val="0"/>
          <w:szCs w:val="28"/>
        </w:rPr>
        <w:t>××</w:t>
      </w:r>
      <w:r>
        <w:rPr>
          <w:rFonts w:ascii="黑体" w:eastAsia="黑体" w:cs="黑体"/>
          <w:color w:val="000000"/>
          <w:kern w:val="0"/>
          <w:szCs w:val="28"/>
        </w:rPr>
        <w:t>-</w:t>
      </w:r>
      <w:r>
        <w:rPr>
          <w:rFonts w:hint="eastAsia" w:ascii="黑体" w:eastAsia="黑体" w:cs="黑体"/>
          <w:color w:val="000000"/>
          <w:kern w:val="0"/>
          <w:szCs w:val="28"/>
        </w:rPr>
        <w:t xml:space="preserve">××发布                   </w:t>
      </w:r>
      <w:r>
        <w:rPr>
          <w:rFonts w:ascii="黑体" w:eastAsia="黑体" w:cs="黑体"/>
          <w:color w:val="000000"/>
          <w:kern w:val="0"/>
          <w:szCs w:val="28"/>
        </w:rPr>
        <w:t>202</w:t>
      </w:r>
      <w:r>
        <w:rPr>
          <w:rFonts w:hint="eastAsia" w:ascii="黑体" w:eastAsia="黑体" w:cs="黑体"/>
          <w:color w:val="000000"/>
          <w:kern w:val="0"/>
          <w:szCs w:val="28"/>
        </w:rPr>
        <w:t>×</w:t>
      </w:r>
      <w:r>
        <w:rPr>
          <w:rFonts w:ascii="黑体" w:eastAsia="黑体" w:cs="黑体"/>
          <w:color w:val="000000"/>
          <w:kern w:val="0"/>
          <w:szCs w:val="28"/>
        </w:rPr>
        <w:t>-</w:t>
      </w:r>
      <w:r>
        <w:rPr>
          <w:rFonts w:hint="eastAsia" w:ascii="黑体" w:eastAsia="黑体" w:cs="黑体"/>
          <w:color w:val="000000"/>
          <w:kern w:val="0"/>
          <w:szCs w:val="28"/>
        </w:rPr>
        <w:t>××</w:t>
      </w:r>
      <w:r>
        <w:rPr>
          <w:rFonts w:ascii="黑体" w:eastAsia="黑体" w:cs="黑体"/>
          <w:color w:val="000000"/>
          <w:kern w:val="0"/>
          <w:szCs w:val="28"/>
        </w:rPr>
        <w:t>-</w:t>
      </w:r>
      <w:r>
        <w:rPr>
          <w:rFonts w:hint="eastAsia" w:ascii="黑体" w:eastAsia="黑体" w:cs="黑体"/>
          <w:color w:val="000000"/>
          <w:kern w:val="0"/>
          <w:szCs w:val="28"/>
        </w:rPr>
        <w:t>××实施</w:t>
      </w:r>
    </w:p>
    <w:p w14:paraId="6D8CDEFA">
      <w:pPr>
        <w:autoSpaceDE w:val="0"/>
        <w:autoSpaceDN w:val="0"/>
        <w:adjustRightInd w:val="0"/>
        <w:ind w:firstLine="420" w:firstLineChars="150"/>
        <w:jc w:val="left"/>
        <w:rPr>
          <w:rFonts w:ascii="黑体" w:eastAsia="黑体" w:cs="黑体"/>
          <w:color w:val="000000"/>
          <w:kern w:val="0"/>
          <w:szCs w:val="28"/>
        </w:rPr>
      </w:pPr>
      <w:r>
        <w:rPr>
          <w:rFonts w:ascii="黑体" w:eastAsia="黑体" w:cs="黑体"/>
          <w:color w:val="000000"/>
          <w:kern w:val="0"/>
          <w:szCs w:val="28"/>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31115</wp:posOffset>
                </wp:positionV>
                <wp:extent cx="5810250" cy="635"/>
                <wp:effectExtent l="0" t="0" r="19050" b="37465"/>
                <wp:wrapNone/>
                <wp:docPr id="27" name="Line 28"/>
                <wp:cNvGraphicFramePr/>
                <a:graphic xmlns:a="http://schemas.openxmlformats.org/drawingml/2006/main">
                  <a:graphicData uri="http://schemas.microsoft.com/office/word/2010/wordprocessingShape">
                    <wps:wsp>
                      <wps:cNvCnPr>
                        <a:cxnSpLocks noChangeShapeType="1"/>
                      </wps:cNvCnPr>
                      <wps:spPr bwMode="auto">
                        <a:xfrm>
                          <a:off x="0" y="0"/>
                          <a:ext cx="5810250" cy="635"/>
                        </a:xfrm>
                        <a:prstGeom prst="line">
                          <a:avLst/>
                        </a:prstGeom>
                        <a:noFill/>
                        <a:ln w="9525">
                          <a:solidFill>
                            <a:srgbClr val="000000"/>
                          </a:solidFill>
                          <a:round/>
                        </a:ln>
                      </wps:spPr>
                      <wps:bodyPr/>
                    </wps:wsp>
                  </a:graphicData>
                </a:graphic>
              </wp:anchor>
            </w:drawing>
          </mc:Choice>
          <mc:Fallback>
            <w:pict>
              <v:line id="Line 28" o:spid="_x0000_s1026" o:spt="20" style="position:absolute;left:0pt;margin-left:2.2pt;margin-top:2.45pt;height:0.05pt;width:457.5pt;z-index:251660288;mso-width-relative:page;mso-height-relative:page;" filled="f" stroked="t" coordsize="21600,21600" o:gfxdata="UEsDBAoAAAAAAIdO4kAAAAAAAAAAAAAAAAAEAAAAZHJzL1BLAwQUAAAACACHTuJAc0f8+NMAAAAF&#10;AQAADwAAAGRycy9kb3ducmV2LnhtbE2OzU7DMBCE70i8g7VIXCpqpxREQpwegNy4UEBct/GSRMTr&#10;NHZ/4OlZTuU0Gs1o5itXRz+oPU2xD2whmxtQxE1wPbcW3l7rqztQMSE7HAKThW+KsKrOz0osXDjw&#10;C+3XqVUywrFAC11KY6F1bDryGOdhJJbsM0wek9ip1W7Cg4z7QS+MudUee5aHDkd66Kj5Wu+8hVi/&#10;07b+mTUz83HdBlpsH5+f0NrLi8zcg0p0TKcy/OELOlTCtAk7dlENFpZLKYrkoCTNs1z8xsKNAV2V&#10;+j999QtQSwMEFAAAAAgAh07iQHtoX3zOAQAAowMAAA4AAABkcnMvZTJvRG9jLnhtbK1Ty27bMBC8&#10;F+g/ELzXklUodQXLOdhIL25rIOkH0BRlESG5BJe27L/vkn6kSS85RAeC5O7OzsxS8/ujNeygAmpw&#10;LZ9OSs6Uk9Bpt2v5n6eHLzPOMArXCQNOtfykkN8vPn+aj75RFQxgOhUYgThsRt/yIUbfFAXKQVmB&#10;E/DKUbCHYEWkY9gVXRAjoVtTVGV5V4wQOh9AKkS6XZ2D/IIY3gMIfa+lWoHcW+XiGTUoIyJJwkF7&#10;5IvMtu+VjL/7HlVkpuWkNOaVmtB+m9ZiMRfNLgg/aHmhIN5D4Y0mK7SjpjeolYiC7YP+D8pqGQCh&#10;jxMJtjgLyY6Qimn5xpvHQXiVtZDV6G+m48fByl+HTWC6a3n1jTMnLE18rZ1i1Sx5M3psKGXpNiGp&#10;k0f36Ncgn5E5WA7C7VTm+HTyVDdNFcWrknRATx2240/oKEfsI2Sjjn2wCZIsYMc8j9NtHuoYmaTL&#10;ejYtq5pGJSl297XO+KK5lvqA8YcCy9Km5YZoZ2hxWGNMVERzTUmdHDxoY/LAjWNjy7/XVZ0LEIzu&#10;UjClYdhtlyawg0hPJn+Xvq/SAuxdd25i3EV2Unr2bAvdaROudtDsMpvLO0uP499zrn75tx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HNH/PjTAAAABQEAAA8AAAAAAAAAAQAgAAAAIgAAAGRycy9k&#10;b3ducmV2LnhtbFBLAQIUABQAAAAIAIdO4kB7aF98zgEAAKMDAAAOAAAAAAAAAAEAIAAAACIBAABk&#10;cnMvZTJvRG9jLnhtbFBLBQYAAAAABgAGAFkBAABiBQAAAAA=&#10;">
                <v:fill on="f" focussize="0,0"/>
                <v:stroke color="#000000" joinstyle="round"/>
                <v:imagedata o:title=""/>
                <o:lock v:ext="edit" aspectratio="f"/>
              </v:line>
            </w:pict>
          </mc:Fallback>
        </mc:AlternateContent>
      </w:r>
    </w:p>
    <w:p w14:paraId="50531874">
      <w:pPr>
        <w:autoSpaceDE w:val="0"/>
        <w:autoSpaceDN w:val="0"/>
        <w:adjustRightInd w:val="0"/>
        <w:spacing w:line="240" w:lineRule="auto"/>
        <w:ind w:left="0" w:right="0" w:firstLine="0"/>
        <w:jc w:val="center"/>
        <w:rPr>
          <w:rFonts w:ascii="黑体" w:eastAsia="黑体" w:cs="黑体"/>
          <w:color w:val="000000"/>
          <w:kern w:val="0"/>
          <w:szCs w:val="28"/>
        </w:rPr>
        <w:sectPr>
          <w:headerReference r:id="rId5" w:type="default"/>
          <w:footerReference r:id="rId7" w:type="default"/>
          <w:headerReference r:id="rId6" w:type="even"/>
          <w:pgSz w:w="11906" w:h="16838"/>
          <w:pgMar w:top="1758" w:right="1134" w:bottom="1361" w:left="1418" w:header="992" w:footer="992" w:gutter="0"/>
          <w:pgNumType w:fmt="upperRoman" w:start="1"/>
          <w:cols w:space="720" w:num="1"/>
          <w:docGrid w:linePitch="381" w:charSpace="0"/>
        </w:sectPr>
      </w:pPr>
      <w:r>
        <w:rPr>
          <w:rFonts w:hint="eastAsia" w:ascii="宋体" w:hAnsi="宋体" w:cs="宋体-18030"/>
          <w:b/>
          <w:color w:val="000000"/>
          <w:kern w:val="0"/>
          <w:sz w:val="44"/>
          <w:szCs w:val="44"/>
        </w:rPr>
        <w:t>国</w:t>
      </w:r>
      <w:r>
        <w:rPr>
          <w:rFonts w:ascii="宋体" w:hAnsi="宋体" w:cs="宋体-18030"/>
          <w:b/>
          <w:color w:val="000000"/>
          <w:kern w:val="0"/>
          <w:sz w:val="44"/>
          <w:szCs w:val="44"/>
        </w:rPr>
        <w:t xml:space="preserve"> 家 </w:t>
      </w:r>
      <w:r>
        <w:rPr>
          <w:rFonts w:hint="eastAsia" w:ascii="宋体" w:hAnsi="宋体" w:cs="宋体-18030"/>
          <w:b/>
          <w:color w:val="000000"/>
          <w:kern w:val="0"/>
          <w:sz w:val="44"/>
          <w:szCs w:val="44"/>
        </w:rPr>
        <w:t>市</w:t>
      </w:r>
      <w:r>
        <w:rPr>
          <w:rFonts w:ascii="宋体" w:hAnsi="宋体" w:cs="宋体-18030"/>
          <w:b/>
          <w:color w:val="000000"/>
          <w:kern w:val="0"/>
          <w:sz w:val="44"/>
          <w:szCs w:val="44"/>
        </w:rPr>
        <w:t xml:space="preserve"> </w:t>
      </w:r>
      <w:r>
        <w:rPr>
          <w:rFonts w:hint="eastAsia" w:ascii="宋体" w:hAnsi="宋体" w:cs="宋体-18030"/>
          <w:b/>
          <w:color w:val="000000"/>
          <w:kern w:val="0"/>
          <w:sz w:val="44"/>
          <w:szCs w:val="44"/>
        </w:rPr>
        <w:t>场</w:t>
      </w:r>
      <w:r>
        <w:rPr>
          <w:rFonts w:ascii="宋体" w:hAnsi="宋体" w:cs="宋体-18030"/>
          <w:b/>
          <w:color w:val="000000"/>
          <w:kern w:val="0"/>
          <w:sz w:val="44"/>
          <w:szCs w:val="44"/>
        </w:rPr>
        <w:t xml:space="preserve"> 监 督 </w:t>
      </w:r>
      <w:r>
        <w:rPr>
          <w:rFonts w:hint="eastAsia" w:ascii="宋体" w:hAnsi="宋体" w:cs="宋体-18030"/>
          <w:b/>
          <w:color w:val="000000"/>
          <w:kern w:val="0"/>
          <w:sz w:val="44"/>
          <w:szCs w:val="44"/>
        </w:rPr>
        <w:t>管</w:t>
      </w:r>
      <w:r>
        <w:rPr>
          <w:rFonts w:ascii="宋体" w:hAnsi="宋体" w:cs="宋体-18030"/>
          <w:b/>
          <w:color w:val="000000"/>
          <w:kern w:val="0"/>
          <w:sz w:val="44"/>
          <w:szCs w:val="44"/>
        </w:rPr>
        <w:t xml:space="preserve"> </w:t>
      </w:r>
      <w:r>
        <w:rPr>
          <w:rFonts w:hint="eastAsia" w:ascii="宋体" w:hAnsi="宋体" w:cs="宋体-18030"/>
          <w:b/>
          <w:color w:val="000000"/>
          <w:kern w:val="0"/>
          <w:sz w:val="44"/>
          <w:szCs w:val="44"/>
        </w:rPr>
        <w:t>理</w:t>
      </w:r>
      <w:r>
        <w:rPr>
          <w:rFonts w:ascii="宋体" w:hAnsi="宋体" w:cs="宋体-18030"/>
          <w:b/>
          <w:color w:val="000000"/>
          <w:kern w:val="0"/>
          <w:sz w:val="44"/>
          <w:szCs w:val="44"/>
        </w:rPr>
        <w:t xml:space="preserve"> 总 局</w:t>
      </w:r>
      <w:r>
        <w:rPr>
          <w:rFonts w:hint="eastAsia" w:ascii="宋体" w:hAnsi="宋体" w:cs="宋体-18030"/>
          <w:b/>
          <w:color w:val="000000"/>
          <w:kern w:val="0"/>
          <w:sz w:val="36"/>
          <w:szCs w:val="36"/>
        </w:rPr>
        <w:t xml:space="preserve"> </w:t>
      </w:r>
      <w:r>
        <w:rPr>
          <w:rFonts w:ascii="宋体" w:hAnsi="宋体" w:cs="宋体-18030"/>
          <w:b/>
          <w:color w:val="000000"/>
          <w:kern w:val="0"/>
          <w:sz w:val="36"/>
          <w:szCs w:val="36"/>
        </w:rPr>
        <w:t xml:space="preserve"> </w:t>
      </w:r>
      <w:r>
        <w:rPr>
          <w:rFonts w:hint="eastAsia" w:ascii="黑体" w:eastAsia="黑体" w:cs="黑体"/>
          <w:color w:val="000000"/>
          <w:kern w:val="0"/>
          <w:szCs w:val="28"/>
        </w:rPr>
        <w:t>发 布</w:t>
      </w:r>
    </w:p>
    <w:p w14:paraId="1DC93422">
      <w:pPr>
        <w:autoSpaceDE w:val="0"/>
        <w:autoSpaceDN w:val="0"/>
        <w:adjustRightInd w:val="0"/>
        <w:spacing w:line="240" w:lineRule="auto"/>
        <w:ind w:left="991" w:leftChars="354" w:firstLine="741" w:firstLineChars="247"/>
        <w:rPr>
          <w:rFonts w:ascii="黑体" w:eastAsia="黑体" w:cs="宋体"/>
          <w:color w:val="000000"/>
          <w:kern w:val="0"/>
          <w:sz w:val="30"/>
          <w:szCs w:val="30"/>
        </w:rPr>
      </w:pPr>
    </w:p>
    <w:p w14:paraId="4AE1B97E">
      <w:pPr>
        <w:autoSpaceDE w:val="0"/>
        <w:autoSpaceDN w:val="0"/>
        <w:adjustRightInd w:val="0"/>
        <w:spacing w:line="240" w:lineRule="auto"/>
        <w:ind w:left="991" w:leftChars="354" w:firstLine="1086" w:firstLineChars="247"/>
        <w:rPr>
          <w:rFonts w:ascii="黑体" w:eastAsia="黑体" w:cs="宋体"/>
          <w:color w:val="000000"/>
          <w:kern w:val="0"/>
          <w:sz w:val="30"/>
          <w:szCs w:val="30"/>
        </w:rPr>
      </w:pPr>
      <w:r>
        <w:rPr>
          <w:rFonts w:ascii="黑体" w:eastAsia="黑体" w:cs="宋体"/>
          <w:color w:val="000000"/>
          <w:kern w:val="0"/>
          <w:sz w:val="44"/>
          <w:szCs w:val="44"/>
        </w:rPr>
        <mc:AlternateContent>
          <mc:Choice Requires="wps">
            <w:drawing>
              <wp:anchor distT="0" distB="0" distL="114300" distR="114300" simplePos="0" relativeHeight="251659264" behindDoc="1" locked="0" layoutInCell="1" allowOverlap="1">
                <wp:simplePos x="0" y="0"/>
                <wp:positionH relativeFrom="column">
                  <wp:posOffset>3944620</wp:posOffset>
                </wp:positionH>
                <wp:positionV relativeFrom="paragraph">
                  <wp:posOffset>234950</wp:posOffset>
                </wp:positionV>
                <wp:extent cx="1914525" cy="604520"/>
                <wp:effectExtent l="6350" t="12065" r="12700" b="12065"/>
                <wp:wrapNone/>
                <wp:docPr id="24" name="Quad Arrow 29"/>
                <wp:cNvGraphicFramePr/>
                <a:graphic xmlns:a="http://schemas.openxmlformats.org/drawingml/2006/main">
                  <a:graphicData uri="http://schemas.microsoft.com/office/word/2010/wordprocessingShape">
                    <wps:wsp>
                      <wps:cNvSpPr txBox="1">
                        <a:spLocks noChangeArrowheads="1"/>
                      </wps:cNvSpPr>
                      <wps:spPr bwMode="auto">
                        <a:xfrm>
                          <a:off x="0" y="0"/>
                          <a:ext cx="1914525" cy="604520"/>
                        </a:xfrm>
                        <a:prstGeom prst="rect">
                          <a:avLst/>
                        </a:prstGeom>
                        <a:solidFill>
                          <a:srgbClr val="FFFFFF"/>
                        </a:solidFill>
                        <a:ln w="9525">
                          <a:pattFill prst="wave">
                            <a:fgClr>
                              <a:srgbClr val="003300"/>
                            </a:fgClr>
                            <a:bgClr>
                              <a:srgbClr val="FFFFFF"/>
                            </a:bgClr>
                          </a:pattFill>
                          <a:miter lim="800000"/>
                        </a:ln>
                      </wps:spPr>
                      <wps:txbx>
                        <w:txbxContent>
                          <w:p w14:paraId="7280DF95">
                            <w:pPr>
                              <w:autoSpaceDE w:val="0"/>
                              <w:autoSpaceDN w:val="0"/>
                              <w:adjustRightInd w:val="0"/>
                              <w:ind w:left="0" w:firstLine="0"/>
                              <w:jc w:val="center"/>
                              <w:rPr>
                                <w:rFonts w:eastAsia="黑体"/>
                                <w:b/>
                                <w:bCs/>
                                <w:kern w:val="0"/>
                                <w:szCs w:val="28"/>
                              </w:rPr>
                            </w:pPr>
                            <w:r>
                              <w:rPr>
                                <w:rFonts w:eastAsia="黑体"/>
                                <w:b/>
                                <w:bCs/>
                                <w:kern w:val="0"/>
                                <w:szCs w:val="28"/>
                              </w:rPr>
                              <w:t>JJF ××××—202×</w:t>
                            </w:r>
                          </w:p>
                        </w:txbxContent>
                      </wps:txbx>
                      <wps:bodyPr rot="0" vert="horz" wrap="square" lIns="91440" tIns="45720" rIns="91440" bIns="45720" anchor="ctr" anchorCtr="0" upright="1">
                        <a:noAutofit/>
                      </wps:bodyPr>
                    </wps:wsp>
                  </a:graphicData>
                </a:graphic>
              </wp:anchor>
            </w:drawing>
          </mc:Choice>
          <mc:Fallback>
            <w:pict>
              <v:shape id="Quad Arrow 29" o:spid="_x0000_s1026" o:spt="202" type="#_x0000_t202" style="position:absolute;left:0pt;margin-left:310.6pt;margin-top:18.5pt;height:47.6pt;width:150.75pt;z-index:-251657216;v-text-anchor:middle;mso-width-relative:page;mso-height-relative:page;" fillcolor="#FFFFFF" filled="t" stroked="t" coordsize="21600,21600" o:gfxdata="UEsDBAoAAAAAAIdO4kAAAAAAAAAAAAAAAAAEAAAAZHJzL1BLAwQUAAAACACHTuJA8EPaItoAAAAK&#10;AQAADwAAAGRycy9kb3ducmV2LnhtbE2PQUvEMBCF74L/IYzgRdy0Ke5qbbqgoHtRxFXxmm1m22Iz&#10;KU22rfvrHU96HObjve8V69l1YsQhtJ40pIsEBFLlbUu1hve3h8trECEasqbzhBq+McC6PD0pTG79&#10;RK84bmMtOIRCbjQ0Mfa5lKFq0Jmw8D0S//Z+cCbyOdTSDmbicNdJlSRL6UxL3NCYHu8brL62B6fh&#10;4ikbX6b6Y3/8fJT2avM8b+zxTuvzszS5BRFxjn8w/OqzOpTstPMHskF0GpYqVYxqyFa8iYEbpVYg&#10;dkxmSoEsC/l/QvkDUEsDBBQAAAAIAIdO4kBAoVJ/UwIAANUEAAAOAAAAZHJzL2Uyb0RvYy54bWyt&#10;VMtu2zAQvBfoPxC8N5IdJ02EyEHqIEWB9IW0H7CiKIkoRbJL2lL69V1Sius6PeRQHQSuuJydneHq&#10;6nrsNdtJ9Mqaki9Ocs6kEbZWpi359293by448wFMDdoaWfJH6fn1+vWrq8EVcmk7q2uJjECMLwZX&#10;8i4EV2SZF53swZ9YJw1tNhZ7CBRim9UIA6H3Olvm+Xk2WKwdWiG9p6+30yafEfElgLZplJC3Vmx7&#10;acKEilJDoJZ8p5zn68S2aaQIn5vGy8B0yanTkN5UhNZVfGfrKyhaBNcpMVOAl1A46qkHZajoHuoW&#10;ArAtqmdQvRJovW3CibB9NjWSFKEuFvmRNg8dOJl6Iam924vu/x+s+LT7gkzVJV+uODPQk+Nft1Cz&#10;G0Q7sOVlVGhwvqDEB0epYXxnR7o3qVvv7q344Zmxmw5MK9OhTkJNDBfxZHZwdMLxEaQaPtqaKsE2&#10;2AQ0NthH+UgQRujkzuPeHTkGJmLJy8XqbHnGmaC985zWyb4MiqfTDn14L23P4qLkSO4ndNjd+xDZ&#10;QPGUEot5q1V9p7ROAbbVRiPbAd2Uu/SkBo7StGFDyS8jj3jKQQgRYa44wC76BUXTEtYz2Dw/Pc2f&#10;SO9Tqn/m/kVhTon854IRu1eBJlGrvuQXeXxmwtrMwketJ9XDWI2zkZWtH8kCtNMs0J+AFp3FX5wN&#10;NAcl9z+3gJIz/cGQjST6Kg5OClZnb0l0hoc71eEOGEFQJRcBOZuCTZjGbetQtR3Vmq6OsTdkfqOS&#10;L/GWTLxm5nTbk13zZMZxOoxT1p+/0f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8EPaItoAAAAK&#10;AQAADwAAAAAAAAABACAAAAAiAAAAZHJzL2Rvd25yZXYueG1sUEsBAhQAFAAAAAgAh07iQEChUn9T&#10;AgAA1QQAAA4AAAAAAAAAAQAgAAAAKQEAAGRycy9lMm9Eb2MueG1sUEsFBgAAAAAGAAYAWQEAAO4F&#10;AAAAAA==&#10;">
                <v:fill on="t" focussize="0,0"/>
                <v:stroke r:id="rId12" color="#003300" color2="#FFFFFF" miterlimit="8" joinstyle="miter" o:relid="rId12" filltype="pattern"/>
                <v:imagedata o:title=""/>
                <o:lock v:ext="edit" aspectratio="f"/>
                <v:textbox>
                  <w:txbxContent>
                    <w:p w14:paraId="7280DF95">
                      <w:pPr>
                        <w:autoSpaceDE w:val="0"/>
                        <w:autoSpaceDN w:val="0"/>
                        <w:adjustRightInd w:val="0"/>
                        <w:ind w:left="0" w:firstLine="0"/>
                        <w:jc w:val="center"/>
                        <w:rPr>
                          <w:rFonts w:eastAsia="黑体"/>
                          <w:b/>
                          <w:bCs/>
                          <w:kern w:val="0"/>
                          <w:szCs w:val="28"/>
                        </w:rPr>
                      </w:pPr>
                      <w:r>
                        <w:rPr>
                          <w:rFonts w:eastAsia="黑体"/>
                          <w:b/>
                          <w:bCs/>
                          <w:kern w:val="0"/>
                          <w:szCs w:val="28"/>
                        </w:rPr>
                        <w:t>JJF ××××—202×</w:t>
                      </w:r>
                    </w:p>
                  </w:txbxContent>
                </v:textbox>
              </v:shape>
            </w:pict>
          </mc:Fallback>
        </mc:AlternateContent>
      </w:r>
      <w:r>
        <mc:AlternateContent>
          <mc:Choice Requires="wps">
            <w:drawing>
              <wp:anchor distT="45720" distB="45720" distL="114300" distR="114300" simplePos="0" relativeHeight="251663360" behindDoc="0" locked="0" layoutInCell="1" allowOverlap="1">
                <wp:simplePos x="0" y="0"/>
                <wp:positionH relativeFrom="margin">
                  <wp:posOffset>110490</wp:posOffset>
                </wp:positionH>
                <wp:positionV relativeFrom="margin">
                  <wp:posOffset>311150</wp:posOffset>
                </wp:positionV>
                <wp:extent cx="3467735" cy="1397000"/>
                <wp:effectExtent l="0" t="0" r="0" b="0"/>
                <wp:wrapNone/>
                <wp:docPr id="2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67735" cy="1397000"/>
                        </a:xfrm>
                        <a:prstGeom prst="rect">
                          <a:avLst/>
                        </a:prstGeom>
                        <a:solidFill>
                          <a:srgbClr val="FFFFFF"/>
                        </a:solidFill>
                        <a:ln w="9525">
                          <a:noFill/>
                          <a:miter lim="800000"/>
                        </a:ln>
                      </wps:spPr>
                      <wps:txbx>
                        <w:txbxContent>
                          <w:p w14:paraId="078158EA">
                            <w:pPr>
                              <w:pStyle w:val="216"/>
                              <w:spacing w:afterLines="0" w:line="240" w:lineRule="auto"/>
                              <w:ind w:left="0" w:right="0" w:firstLine="0" w:firstLineChars="0"/>
                              <w:jc w:val="center"/>
                              <w:rPr>
                                <w:rFonts w:hint="eastAsia" w:ascii="黑体" w:hAnsi="黑体" w:eastAsia="黑体"/>
                                <w:sz w:val="44"/>
                                <w:szCs w:val="44"/>
                              </w:rPr>
                            </w:pPr>
                            <w:r>
                              <w:rPr>
                                <w:rFonts w:hint="eastAsia" w:ascii="黑体" w:hAnsi="黑体" w:eastAsia="黑体"/>
                                <w:sz w:val="44"/>
                                <w:szCs w:val="44"/>
                              </w:rPr>
                              <w:t>相干测风激光雷达现场校准规范</w:t>
                            </w:r>
                          </w:p>
                          <w:p w14:paraId="083CAF3A">
                            <w:pPr>
                              <w:spacing w:line="360" w:lineRule="auto"/>
                              <w:ind w:left="0" w:right="0" w:firstLine="0"/>
                              <w:jc w:val="center"/>
                            </w:pPr>
                            <w:r>
                              <w:rPr>
                                <w:rFonts w:eastAsia="黑体"/>
                                <w:bCs/>
                                <w:szCs w:val="28"/>
                              </w:rPr>
                              <w:t>Field Calibration Specification of Coherent Wind Lidar</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8.7pt;margin-top:24.5pt;height:110pt;width:273.05pt;mso-position-horizontal-relative:margin;mso-position-vertical-relative:margin;z-index:251663360;mso-width-relative:page;mso-height-relative:page;" fillcolor="#FFFFFF" filled="t" stroked="f" coordsize="21600,21600" o:gfxdata="UEsDBAoAAAAAAIdO4kAAAAAAAAAAAAAAAAAEAAAAZHJzL1BLAwQUAAAACACHTuJAERplp9YAAAAJ&#10;AQAADwAAAGRycy9kb3ducmV2LnhtbE2PzU7DQAyE70i8w8qVuCC6ackPTbOpBBKIa0sfwEncJCLr&#10;jbLbpn17zAmO4xmNvyl2VzuoC02+d2xgtYxAEdeu6bk1cPx6f3oB5QNyg4NjMnAjD7vy/q7AvHEz&#10;7+lyCK2SEvY5GuhCGHOtfd2RRb90I7F4JzdZDCKnVjcTzlJuB72OolRb7Fk+dDjSW0f19+FsDZw+&#10;58dkM1cf4Zjt4/QV+6xyN2MeFqtoCyrQNfyF4Rdf0KEUpsqdufFqEJ3FkjQQb2SS+En6nICqDKxT&#10;ueiy0P8XlD9QSwMEFAAAAAgAh07iQMW/J3Y7AgAAVAQAAA4AAABkcnMvZTJvRG9jLnhtbK1US27b&#10;MBDdF+gdCO4b+e9YsBykNlIUSD9A2gPQFGURJTksSVtyD9DcoKtuuu+5fI4OKcc13E0W1ULgaIaP&#10;770Zan7TakV2wnkJpqD9qx4lwnAopdkU9POnu1fXlPjATMkUGFHQvfD0ZvHyxbyxuRhADaoUjiCI&#10;8XljC1qHYPMs87wWmvkrsMJgsgKnWcDQbbLSsQbRtcoGvd4ka8CV1gEX3uPXVZekR0T3HECoKsnF&#10;CvhWCxM6VCcUCyjJ19J6ukhsq0rw8KGqvAhEFRSVhvTGQ3C9ju9sMWf5xjFbS36kwJ5D4UKTZtLg&#10;oSeoFQuMbJ38B0pL7sBDFa446KwTkhxBFf3ehTcPNbMiaUGrvT2Z7v8fLH+/++iILAs6mFBimMaO&#10;H348Hn7+Pvz6TgbRn8b6HMseLBaG9jW0ODVJq7f3wL94YmBZM7MRt85BUwtWIr9+3Jmdbe1wfARZ&#10;N++gxHPYNkACaiuno3loB0F07M3+1BvRBsLx43A0mU6HY0o45vrD2bTXS93LWP603Tof3gjQJC4K&#10;6rD5CZ7t7n2IdFj+VBJP86BkeSeVSoHbrJfKkR3DQblLT1JwUaYMaQo6Gw/GCdlA3J9mSMuA10JJ&#10;XdBrpHYip8zRhyi9MyG06/bo6xrKPTrioBtMvJa4qMF9o6TBoSyo/7plTlCi3hp0ddYfjeIUp2A0&#10;ng4wcOeZ9XmGGY5QBQ2UdMtlSJMf9Rq4RfcrmXyJbeqYHLnisCW7jhcjTvN5nKr+/gwW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RGmWn1gAAAAkBAAAPAAAAAAAAAAEAIAAAACIAAABkcnMvZG93&#10;bnJldi54bWxQSwECFAAUAAAACACHTuJAxb8ndjsCAABUBAAADgAAAAAAAAABACAAAAAlAQAAZHJz&#10;L2Uyb0RvYy54bWxQSwUGAAAAAAYABgBZAQAA0gUAAAAA&#10;">
                <v:fill on="t" focussize="0,0"/>
                <v:stroke on="f" miterlimit="8" joinstyle="miter"/>
                <v:imagedata o:title=""/>
                <o:lock v:ext="edit" aspectratio="f"/>
                <v:textbox>
                  <w:txbxContent>
                    <w:p w14:paraId="078158EA">
                      <w:pPr>
                        <w:pStyle w:val="216"/>
                        <w:spacing w:afterLines="0" w:line="240" w:lineRule="auto"/>
                        <w:ind w:left="0" w:right="0" w:firstLine="0" w:firstLineChars="0"/>
                        <w:jc w:val="center"/>
                        <w:rPr>
                          <w:rFonts w:hint="eastAsia" w:ascii="黑体" w:hAnsi="黑体" w:eastAsia="黑体"/>
                          <w:sz w:val="44"/>
                          <w:szCs w:val="44"/>
                        </w:rPr>
                      </w:pPr>
                      <w:r>
                        <w:rPr>
                          <w:rFonts w:hint="eastAsia" w:ascii="黑体" w:hAnsi="黑体" w:eastAsia="黑体"/>
                          <w:sz w:val="44"/>
                          <w:szCs w:val="44"/>
                        </w:rPr>
                        <w:t>相干测风激光雷达现场校准规范</w:t>
                      </w:r>
                    </w:p>
                    <w:p w14:paraId="083CAF3A">
                      <w:pPr>
                        <w:spacing w:line="360" w:lineRule="auto"/>
                        <w:ind w:left="0" w:right="0" w:firstLine="0"/>
                        <w:jc w:val="center"/>
                      </w:pPr>
                      <w:r>
                        <w:rPr>
                          <w:rFonts w:eastAsia="黑体"/>
                          <w:bCs/>
                          <w:szCs w:val="28"/>
                        </w:rPr>
                        <w:t>Field Calibration Specification of Coherent Wind Lidar</w:t>
                      </w:r>
                    </w:p>
                  </w:txbxContent>
                </v:textbox>
              </v:shape>
            </w:pict>
          </mc:Fallback>
        </mc:AlternateContent>
      </w:r>
    </w:p>
    <w:p w14:paraId="5095F901">
      <w:pPr>
        <w:autoSpaceDE w:val="0"/>
        <w:autoSpaceDN w:val="0"/>
        <w:adjustRightInd w:val="0"/>
        <w:spacing w:line="240" w:lineRule="auto"/>
        <w:ind w:left="1120" w:leftChars="400" w:right="0" w:firstLine="0"/>
        <w:rPr>
          <w:rFonts w:ascii="黑体" w:eastAsia="黑体" w:cs="宋体"/>
          <w:color w:val="000000"/>
          <w:kern w:val="0"/>
          <w:sz w:val="44"/>
          <w:szCs w:val="44"/>
        </w:rPr>
      </w:pPr>
    </w:p>
    <w:p w14:paraId="247E7A39">
      <w:pPr>
        <w:autoSpaceDE w:val="0"/>
        <w:autoSpaceDN w:val="0"/>
        <w:adjustRightInd w:val="0"/>
        <w:ind w:left="1120" w:leftChars="400" w:right="0" w:firstLine="0"/>
        <w:jc w:val="left"/>
        <w:rPr>
          <w:rFonts w:eastAsia="黑体"/>
          <w:bCs/>
          <w:szCs w:val="28"/>
        </w:rPr>
      </w:pPr>
    </w:p>
    <w:p w14:paraId="2323B4E6">
      <w:pPr>
        <w:autoSpaceDE w:val="0"/>
        <w:autoSpaceDN w:val="0"/>
        <w:adjustRightInd w:val="0"/>
        <w:ind w:left="1120" w:leftChars="400" w:right="0" w:firstLine="0"/>
        <w:jc w:val="left"/>
        <w:rPr>
          <w:rFonts w:ascii="黑体" w:eastAsia="黑体"/>
          <w:bCs/>
          <w:kern w:val="0"/>
          <w:szCs w:val="28"/>
        </w:rPr>
      </w:pPr>
    </w:p>
    <w:p w14:paraId="2BDFAD61">
      <w:pPr>
        <w:autoSpaceDE w:val="0"/>
        <w:autoSpaceDN w:val="0"/>
        <w:adjustRightInd w:val="0"/>
        <w:ind w:left="420" w:leftChars="150" w:firstLine="1400" w:firstLineChars="500"/>
        <w:jc w:val="left"/>
        <w:rPr>
          <w:rFonts w:ascii="黑体" w:eastAsia="黑体"/>
          <w:bCs/>
          <w:kern w:val="0"/>
          <w:szCs w:val="28"/>
        </w:rPr>
      </w:pPr>
    </w:p>
    <w:p w14:paraId="3F0B2334">
      <w:pPr>
        <w:autoSpaceDE w:val="0"/>
        <w:autoSpaceDN w:val="0"/>
        <w:adjustRightInd w:val="0"/>
        <w:ind w:left="420" w:leftChars="150" w:firstLine="280" w:firstLineChars="100"/>
        <w:jc w:val="left"/>
        <w:rPr>
          <w:rFonts w:ascii="黑体" w:eastAsia="黑体"/>
          <w:bCs/>
          <w:kern w:val="0"/>
          <w:szCs w:val="28"/>
        </w:rPr>
      </w:pPr>
      <w:r>
        <w:rPr>
          <w:rFonts w:ascii="黑体" w:eastAsia="黑体" w:cs="黑体"/>
          <w:color w:val="000000"/>
          <w:kern w:val="0"/>
          <w:szCs w:val="2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174625</wp:posOffset>
                </wp:positionV>
                <wp:extent cx="5958840" cy="0"/>
                <wp:effectExtent l="0" t="0" r="22860" b="19050"/>
                <wp:wrapNone/>
                <wp:docPr id="23" name="Line 30"/>
                <wp:cNvGraphicFramePr/>
                <a:graphic xmlns:a="http://schemas.openxmlformats.org/drawingml/2006/main">
                  <a:graphicData uri="http://schemas.microsoft.com/office/word/2010/wordprocessingShape">
                    <wps:wsp>
                      <wps:cNvCnPr>
                        <a:cxnSpLocks noChangeShapeType="1"/>
                      </wps:cNvCnPr>
                      <wps:spPr bwMode="auto">
                        <a:xfrm>
                          <a:off x="0" y="0"/>
                          <a:ext cx="5958840" cy="0"/>
                        </a:xfrm>
                        <a:prstGeom prst="line">
                          <a:avLst/>
                        </a:prstGeom>
                        <a:noFill/>
                        <a:ln w="9525">
                          <a:solidFill>
                            <a:srgbClr val="000000"/>
                          </a:solidFill>
                          <a:round/>
                        </a:ln>
                      </wps:spPr>
                      <wps:bodyPr/>
                    </wps:wsp>
                  </a:graphicData>
                </a:graphic>
              </wp:anchor>
            </w:drawing>
          </mc:Choice>
          <mc:Fallback>
            <w:pict>
              <v:line id="Line 30" o:spid="_x0000_s1026" o:spt="20" style="position:absolute;left:0pt;margin-top:13.75pt;height:0pt;width:469.2pt;mso-position-horizontal:left;mso-position-horizontal-relative:margin;z-index:251662336;mso-width-relative:page;mso-height-relative:page;" filled="f" stroked="t" coordsize="21600,21600" o:gfxdata="UEsDBAoAAAAAAIdO4kAAAAAAAAAAAAAAAAAEAAAAZHJzL1BLAwQUAAAACACHTuJA1QGrgdUAAAAG&#10;AQAADwAAAGRycy9kb3ducmV2LnhtbE2PS0/DMBCE70j8B2uRuFTUbsqjhDg9ALlxaQFx3cZLEhGv&#10;09h9wK9nEQc47sxo5ttiefS92tMYu8AWZlMDirgOruPGwstzdbEAFROywz4wWfikCMvy9KTA3IUD&#10;r2i/To2SEo45WmhTGnKtY92SxzgNA7F472H0mOQcG+1GPEi573VmzLX22LEstDjQfUv1x3rnLcTq&#10;lbbV16SemLd5EyjbPjw9orXnZzNzByrRMf2F4Qdf0KEUpk3YsYuqtyCPJAvZzRUocW/ni0tQm19B&#10;l4X+j19+A1BLAwQUAAAACACHTuJAicha+cwBAAChAwAADgAAAGRycy9lMm9Eb2MueG1srVNNb9sw&#10;DL0P2H8QdF+cpMuQGnF6SNBdsi1Aux+gSLItVBIFUYmTfz9K+VjXXXqoD4Ioko98j/Ti4egsO+iI&#10;BnzDJ6MxZ9pLUMZ3Df/9/Phlzhkm4ZWw4HXDTxr5w/Lzp8UQaj2FHqzSkRGIx3oIDe9TCnVVoey1&#10;EziCoD05W4hOJDJjV6koBkJ3tpqOx9+qAaIKEaRGpNf12ckviPE9gNC2Ruo1yL3TPp1Ro7YiESXs&#10;TUC+LN22rZbpV9uiTsw2nJimclIRuu/yWS0Xou6iCL2RlxbEe1p4w8kJ46noDWotkmD7aP6DckZG&#10;QGjTSIKrzkSKIsRiMn6jzVMvgi5cSGoMN9Hx42Dlz8M2MqMaPr3jzAtHE98Yr9ld0WYIWFPIym9j&#10;ZieP/ilsQL4g87Dqhe906fH5FChvktWs/knJBgaqsBt+gKIYsU9QhDq20WVIkoAdyzxOt3noY2KS&#10;Hmf3s/n8K41KXn2VqK+JIWL6rsGxfGm4paYLsDhsMOVGRH0NyXU8PBpry7itZ0PD72fTWUlAsEZl&#10;Zw7D2O1WNrKDyAtTvsKKPK/DIuy9Ohex/kI688x7h/UO1Gkbr2LQ5Eo3ly3Lq/HaLtl//6zl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UBq4HVAAAABgEAAA8AAAAAAAAAAQAgAAAAIgAAAGRycy9k&#10;b3ducmV2LnhtbFBLAQIUABQAAAAIAIdO4kCJyFr5zAEAAKEDAAAOAAAAAAAAAAEAIAAAACQBAABk&#10;cnMvZTJvRG9jLnhtbFBLBQYAAAAABgAGAFkBAABiBQAAAAA=&#10;">
                <v:fill on="f" focussize="0,0"/>
                <v:stroke color="#000000" joinstyle="round"/>
                <v:imagedata o:title=""/>
                <o:lock v:ext="edit" aspectratio="f"/>
              </v:line>
            </w:pict>
          </mc:Fallback>
        </mc:AlternateContent>
      </w:r>
    </w:p>
    <w:p w14:paraId="295247E0">
      <w:pPr>
        <w:tabs>
          <w:tab w:val="left" w:pos="8430"/>
        </w:tabs>
        <w:autoSpaceDE w:val="0"/>
        <w:autoSpaceDN w:val="0"/>
        <w:adjustRightInd w:val="0"/>
        <w:ind w:left="0" w:firstLine="0"/>
        <w:jc w:val="left"/>
        <w:rPr>
          <w:rFonts w:ascii="宋体" w:cs="宋体"/>
          <w:color w:val="000000"/>
          <w:kern w:val="0"/>
          <w:sz w:val="32"/>
          <w:szCs w:val="32"/>
        </w:rPr>
      </w:pPr>
      <w:r>
        <w:rPr>
          <w:rFonts w:hint="eastAsia" w:ascii="宋体" w:cs="宋体"/>
          <w:color w:val="000000"/>
          <w:kern w:val="0"/>
          <w:sz w:val="32"/>
          <w:szCs w:val="32"/>
        </w:rPr>
        <w:tab/>
      </w:r>
    </w:p>
    <w:p w14:paraId="549C28E0">
      <w:pPr>
        <w:autoSpaceDE w:val="0"/>
        <w:autoSpaceDN w:val="0"/>
        <w:adjustRightInd w:val="0"/>
        <w:spacing w:line="360" w:lineRule="auto"/>
        <w:jc w:val="left"/>
        <w:rPr>
          <w:rFonts w:ascii="宋体" w:cs="宋体"/>
          <w:color w:val="000000"/>
          <w:kern w:val="0"/>
          <w:sz w:val="32"/>
          <w:szCs w:val="32"/>
        </w:rPr>
      </w:pPr>
    </w:p>
    <w:p w14:paraId="05D904AD">
      <w:pPr>
        <w:autoSpaceDE w:val="0"/>
        <w:autoSpaceDN w:val="0"/>
        <w:adjustRightInd w:val="0"/>
        <w:spacing w:line="360" w:lineRule="auto"/>
        <w:jc w:val="left"/>
        <w:rPr>
          <w:rFonts w:ascii="宋体" w:cs="宋体"/>
          <w:color w:val="000000"/>
          <w:kern w:val="0"/>
          <w:sz w:val="32"/>
          <w:szCs w:val="32"/>
        </w:rPr>
      </w:pPr>
    </w:p>
    <w:p w14:paraId="71951884">
      <w:pPr>
        <w:autoSpaceDE w:val="0"/>
        <w:autoSpaceDN w:val="0"/>
        <w:adjustRightInd w:val="0"/>
        <w:jc w:val="left"/>
        <w:rPr>
          <w:rFonts w:ascii="黑体" w:eastAsia="黑体" w:cs="黑体"/>
          <w:color w:val="000000"/>
          <w:kern w:val="0"/>
          <w:szCs w:val="28"/>
        </w:rPr>
      </w:pPr>
    </w:p>
    <w:p w14:paraId="7FDA7E94">
      <w:pPr>
        <w:autoSpaceDE w:val="0"/>
        <w:autoSpaceDN w:val="0"/>
        <w:adjustRightInd w:val="0"/>
        <w:spacing w:line="360" w:lineRule="auto"/>
        <w:jc w:val="left"/>
        <w:rPr>
          <w:rFonts w:ascii="宋体" w:cs="宋体"/>
          <w:color w:val="000000"/>
          <w:kern w:val="0"/>
          <w:szCs w:val="28"/>
        </w:rPr>
      </w:pPr>
    </w:p>
    <w:p w14:paraId="7C36F311">
      <w:pPr>
        <w:autoSpaceDE w:val="0"/>
        <w:autoSpaceDN w:val="0"/>
        <w:adjustRightInd w:val="0"/>
        <w:spacing w:line="360" w:lineRule="auto"/>
        <w:jc w:val="left"/>
        <w:rPr>
          <w:rFonts w:ascii="宋体" w:cs="宋体"/>
          <w:color w:val="000000"/>
          <w:kern w:val="0"/>
          <w:szCs w:val="28"/>
        </w:rPr>
      </w:pPr>
    </w:p>
    <w:p w14:paraId="6317C464">
      <w:pPr>
        <w:autoSpaceDE w:val="0"/>
        <w:autoSpaceDN w:val="0"/>
        <w:adjustRightInd w:val="0"/>
        <w:spacing w:line="360" w:lineRule="auto"/>
        <w:ind w:left="420" w:leftChars="150" w:firstLine="444" w:firstLineChars="150"/>
        <w:jc w:val="left"/>
        <w:rPr>
          <w:rFonts w:hint="eastAsia" w:ascii="黑体" w:hAnsi="黑体" w:eastAsia="黑体" w:cs="黑体"/>
          <w:color w:val="000000"/>
          <w:kern w:val="0"/>
          <w:szCs w:val="28"/>
        </w:rPr>
      </w:pPr>
      <w:r>
        <w:rPr>
          <w:rFonts w:hint="eastAsia" w:ascii="黑体" w:hAnsi="黑体" w:eastAsia="黑体" w:cs="黑体"/>
          <w:color w:val="000000"/>
          <w:spacing w:val="8"/>
          <w:kern w:val="0"/>
          <w:szCs w:val="28"/>
        </w:rPr>
        <w:t>归 口 单 位</w:t>
      </w:r>
      <w:r>
        <w:rPr>
          <w:rFonts w:hint="eastAsia" w:ascii="黑体" w:hAnsi="黑体" w:eastAsia="黑体" w:cs="黑体"/>
          <w:color w:val="000000"/>
          <w:kern w:val="0"/>
          <w:szCs w:val="28"/>
        </w:rPr>
        <w:t>：</w:t>
      </w:r>
      <w:r>
        <w:rPr>
          <w:rFonts w:hint="eastAsia" w:cs="黑体" w:asciiTheme="minorEastAsia" w:hAnsiTheme="minorEastAsia" w:eastAsiaTheme="minorEastAsia"/>
        </w:rPr>
        <w:t>全国气象专用计量器具计量技术委员会</w:t>
      </w:r>
    </w:p>
    <w:p w14:paraId="2DF746C6">
      <w:pPr>
        <w:autoSpaceDE w:val="0"/>
        <w:autoSpaceDN w:val="0"/>
        <w:adjustRightInd w:val="0"/>
        <w:spacing w:line="360" w:lineRule="auto"/>
        <w:ind w:left="420" w:leftChars="150" w:firstLine="420" w:firstLineChars="150"/>
        <w:jc w:val="left"/>
        <w:rPr>
          <w:rFonts w:hint="eastAsia" w:ascii="黑体" w:hAnsi="黑体" w:eastAsia="黑体" w:cs="黑体"/>
          <w:color w:val="000000"/>
          <w:kern w:val="0"/>
          <w:szCs w:val="28"/>
          <w:lang w:val="en-US" w:eastAsia="zh-CN"/>
        </w:rPr>
      </w:pPr>
      <w:r>
        <w:rPr>
          <w:rFonts w:hint="eastAsia" w:ascii="黑体" w:hAnsi="黑体" w:eastAsia="黑体" w:cs="黑体"/>
          <w:color w:val="000000"/>
          <w:kern w:val="0"/>
          <w:szCs w:val="28"/>
        </w:rPr>
        <w:t>主要起草单位：</w:t>
      </w:r>
      <w:r>
        <w:rPr>
          <w:rFonts w:hint="eastAsia" w:cs="黑体" w:asciiTheme="minorEastAsia" w:hAnsiTheme="minorEastAsia" w:eastAsiaTheme="minorEastAsia"/>
          <w:lang w:val="en-US" w:eastAsia="zh-CN"/>
        </w:rPr>
        <w:t xml:space="preserve"> </w:t>
      </w:r>
    </w:p>
    <w:p w14:paraId="0262E5D6">
      <w:pPr>
        <w:autoSpaceDE w:val="0"/>
        <w:autoSpaceDN w:val="0"/>
        <w:adjustRightInd w:val="0"/>
        <w:spacing w:line="360" w:lineRule="auto"/>
        <w:ind w:left="0" w:firstLine="840" w:firstLineChars="300"/>
        <w:jc w:val="left"/>
        <w:rPr>
          <w:rFonts w:hint="eastAsia" w:ascii="黑体" w:hAnsi="黑体" w:eastAsia="黑体" w:cs="黑体"/>
          <w:color w:val="000000"/>
          <w:kern w:val="0"/>
          <w:szCs w:val="28"/>
        </w:rPr>
      </w:pPr>
    </w:p>
    <w:p w14:paraId="2E9A94DA">
      <w:pPr>
        <w:autoSpaceDE w:val="0"/>
        <w:autoSpaceDN w:val="0"/>
        <w:adjustRightInd w:val="0"/>
        <w:spacing w:line="360" w:lineRule="auto"/>
        <w:ind w:left="0" w:firstLine="840" w:firstLineChars="300"/>
        <w:jc w:val="left"/>
        <w:rPr>
          <w:rFonts w:hint="eastAsia" w:ascii="黑体" w:hAnsi="黑体" w:eastAsia="黑体" w:cs="黑体"/>
          <w:color w:val="000000"/>
          <w:kern w:val="0"/>
          <w:szCs w:val="28"/>
        </w:rPr>
      </w:pPr>
    </w:p>
    <w:p w14:paraId="2717F64B">
      <w:pPr>
        <w:autoSpaceDE w:val="0"/>
        <w:autoSpaceDN w:val="0"/>
        <w:adjustRightInd w:val="0"/>
        <w:spacing w:line="360" w:lineRule="auto"/>
        <w:ind w:left="420" w:leftChars="150" w:firstLine="420" w:firstLineChars="150"/>
        <w:jc w:val="left"/>
        <w:rPr>
          <w:rFonts w:hint="eastAsia" w:eastAsia="黑体" w:cs="黑体" w:asciiTheme="minorEastAsia" w:hAnsiTheme="minorEastAsia"/>
          <w:lang w:eastAsia="zh-CN"/>
        </w:rPr>
      </w:pPr>
      <w:r>
        <w:rPr>
          <w:rFonts w:hint="eastAsia" w:ascii="黑体" w:hAnsi="黑体" w:eastAsia="黑体" w:cs="黑体"/>
          <w:color w:val="000000"/>
          <w:kern w:val="0"/>
          <w:szCs w:val="28"/>
        </w:rPr>
        <w:t>参加起草单位：</w:t>
      </w:r>
      <w:r>
        <w:rPr>
          <w:rFonts w:hint="eastAsia" w:cs="黑体" w:asciiTheme="minorEastAsia" w:hAnsiTheme="minorEastAsia" w:eastAsiaTheme="minorEastAsia"/>
          <w:lang w:val="en-US" w:eastAsia="zh-CN"/>
        </w:rPr>
        <w:t xml:space="preserve"> </w:t>
      </w:r>
    </w:p>
    <w:p w14:paraId="68E79331">
      <w:pPr>
        <w:autoSpaceDE w:val="0"/>
        <w:autoSpaceDN w:val="0"/>
        <w:adjustRightInd w:val="0"/>
        <w:spacing w:line="360" w:lineRule="auto"/>
        <w:ind w:left="980" w:leftChars="350" w:firstLine="1808" w:firstLineChars="646"/>
        <w:jc w:val="left"/>
        <w:rPr>
          <w:rFonts w:hint="eastAsia" w:cs="黑体" w:asciiTheme="minorEastAsia" w:hAnsiTheme="minorEastAsia" w:eastAsiaTheme="minorEastAsia"/>
          <w:kern w:val="0"/>
          <w:szCs w:val="28"/>
          <w:lang w:val="en-US" w:eastAsia="zh-CN"/>
        </w:rPr>
      </w:pPr>
      <w:r>
        <w:rPr>
          <w:rFonts w:hint="eastAsia" w:cs="黑体" w:asciiTheme="minorEastAsia" w:hAnsiTheme="minorEastAsia" w:eastAsiaTheme="minorEastAsia"/>
          <w:kern w:val="0"/>
          <w:szCs w:val="28"/>
          <w:lang w:val="en-US" w:eastAsia="zh-CN"/>
        </w:rPr>
        <w:t xml:space="preserve"> </w:t>
      </w:r>
    </w:p>
    <w:p w14:paraId="0C39D6C8">
      <w:pPr>
        <w:autoSpaceDE w:val="0"/>
        <w:autoSpaceDN w:val="0"/>
        <w:adjustRightInd w:val="0"/>
        <w:spacing w:line="360" w:lineRule="auto"/>
        <w:ind w:left="980" w:leftChars="350" w:firstLine="1808" w:firstLineChars="646"/>
        <w:jc w:val="left"/>
        <w:rPr>
          <w:rFonts w:hint="eastAsia" w:cs="黑体" w:asciiTheme="minorEastAsia" w:hAnsiTheme="minorEastAsia" w:eastAsiaTheme="minorEastAsia"/>
          <w:kern w:val="0"/>
          <w:szCs w:val="28"/>
          <w:lang w:val="en-US" w:eastAsia="zh-CN"/>
        </w:rPr>
      </w:pPr>
    </w:p>
    <w:p w14:paraId="4DAAEEF0">
      <w:pPr>
        <w:autoSpaceDE w:val="0"/>
        <w:autoSpaceDN w:val="0"/>
        <w:adjustRightInd w:val="0"/>
        <w:spacing w:line="360" w:lineRule="auto"/>
        <w:ind w:left="980" w:leftChars="350" w:firstLine="1808" w:firstLineChars="646"/>
        <w:jc w:val="left"/>
        <w:rPr>
          <w:rFonts w:hint="eastAsia" w:cs="黑体" w:asciiTheme="minorEastAsia" w:hAnsiTheme="minorEastAsia" w:eastAsiaTheme="minorEastAsia"/>
          <w:kern w:val="0"/>
          <w:szCs w:val="28"/>
          <w:lang w:val="en-US" w:eastAsia="zh-CN"/>
        </w:rPr>
      </w:pPr>
    </w:p>
    <w:p w14:paraId="1706AE39">
      <w:pPr>
        <w:autoSpaceDE w:val="0"/>
        <w:autoSpaceDN w:val="0"/>
        <w:adjustRightInd w:val="0"/>
        <w:spacing w:line="360" w:lineRule="auto"/>
        <w:jc w:val="left"/>
        <w:rPr>
          <w:rFonts w:ascii="宋体" w:cs="宋体"/>
          <w:color w:val="000000"/>
          <w:kern w:val="0"/>
          <w:szCs w:val="28"/>
        </w:rPr>
      </w:pPr>
    </w:p>
    <w:p w14:paraId="76567800">
      <w:pPr>
        <w:autoSpaceDE w:val="0"/>
        <w:autoSpaceDN w:val="0"/>
        <w:adjustRightInd w:val="0"/>
        <w:spacing w:line="360" w:lineRule="auto"/>
        <w:jc w:val="left"/>
        <w:rPr>
          <w:rFonts w:ascii="宋体" w:cs="宋体"/>
          <w:color w:val="000000"/>
          <w:kern w:val="0"/>
          <w:szCs w:val="28"/>
        </w:rPr>
      </w:pPr>
    </w:p>
    <w:p w14:paraId="6E469A26">
      <w:pPr>
        <w:autoSpaceDE w:val="0"/>
        <w:autoSpaceDN w:val="0"/>
        <w:adjustRightInd w:val="0"/>
        <w:spacing w:line="360" w:lineRule="auto"/>
        <w:jc w:val="left"/>
        <w:rPr>
          <w:rFonts w:ascii="宋体" w:cs="宋体"/>
          <w:color w:val="000000"/>
          <w:kern w:val="0"/>
          <w:szCs w:val="28"/>
        </w:rPr>
      </w:pPr>
    </w:p>
    <w:p w14:paraId="25949147">
      <w:pPr>
        <w:autoSpaceDE w:val="0"/>
        <w:autoSpaceDN w:val="0"/>
        <w:adjustRightInd w:val="0"/>
        <w:spacing w:line="360" w:lineRule="auto"/>
        <w:ind w:left="0" w:firstLine="0"/>
        <w:jc w:val="left"/>
        <w:rPr>
          <w:rFonts w:ascii="宋体" w:cs="宋体"/>
          <w:color w:val="000000"/>
          <w:kern w:val="0"/>
          <w:szCs w:val="28"/>
        </w:rPr>
      </w:pPr>
    </w:p>
    <w:p w14:paraId="4F9612CE">
      <w:pPr>
        <w:autoSpaceDE w:val="0"/>
        <w:autoSpaceDN w:val="0"/>
        <w:adjustRightInd w:val="0"/>
        <w:spacing w:line="360" w:lineRule="auto"/>
        <w:jc w:val="left"/>
        <w:rPr>
          <w:rFonts w:ascii="宋体" w:cs="宋体"/>
          <w:color w:val="000000"/>
          <w:kern w:val="0"/>
          <w:szCs w:val="28"/>
        </w:rPr>
      </w:pPr>
    </w:p>
    <w:p w14:paraId="4B5C43A6">
      <w:pPr>
        <w:spacing w:line="240" w:lineRule="auto"/>
        <w:ind w:left="0" w:right="0" w:firstLine="560" w:firstLineChars="200"/>
        <w:jc w:val="left"/>
        <w:rPr>
          <w:rFonts w:ascii="宋体"/>
        </w:rPr>
        <w:sectPr>
          <w:headerReference r:id="rId8" w:type="default"/>
          <w:pgSz w:w="11906" w:h="16838"/>
          <w:pgMar w:top="1758" w:right="1134" w:bottom="1361" w:left="1418" w:header="992" w:footer="992" w:gutter="0"/>
          <w:pgNumType w:fmt="upperRoman" w:start="1"/>
          <w:cols w:space="720" w:num="1"/>
          <w:docGrid w:linePitch="381" w:charSpace="0"/>
        </w:sectPr>
      </w:pPr>
      <w:r>
        <w:rPr>
          <w:rFonts w:hint="eastAsia" w:ascii="宋体"/>
        </w:rPr>
        <w:t>本规范委托全国气象专用计量器具计量技术委员会负责解释</w:t>
      </w:r>
    </w:p>
    <w:p w14:paraId="58250049">
      <w:pPr>
        <w:autoSpaceDE w:val="0"/>
        <w:autoSpaceDN w:val="0"/>
        <w:adjustRightInd w:val="0"/>
        <w:spacing w:line="360" w:lineRule="auto"/>
        <w:jc w:val="left"/>
        <w:rPr>
          <w:rFonts w:ascii="黑体" w:eastAsia="黑体" w:cs="黑体"/>
          <w:color w:val="000000"/>
          <w:kern w:val="0"/>
          <w:sz w:val="32"/>
          <w:szCs w:val="32"/>
        </w:rPr>
      </w:pPr>
    </w:p>
    <w:p w14:paraId="1E88C39E">
      <w:pPr>
        <w:autoSpaceDE w:val="0"/>
        <w:autoSpaceDN w:val="0"/>
        <w:adjustRightInd w:val="0"/>
        <w:spacing w:line="360" w:lineRule="auto"/>
        <w:jc w:val="left"/>
        <w:rPr>
          <w:rFonts w:ascii="黑体" w:eastAsia="黑体" w:cs="黑体"/>
          <w:color w:val="000000"/>
          <w:kern w:val="0"/>
          <w:sz w:val="32"/>
          <w:szCs w:val="32"/>
        </w:rPr>
      </w:pPr>
    </w:p>
    <w:p w14:paraId="7FC548BB">
      <w:pPr>
        <w:autoSpaceDE w:val="0"/>
        <w:autoSpaceDN w:val="0"/>
        <w:adjustRightInd w:val="0"/>
        <w:spacing w:line="360" w:lineRule="auto"/>
        <w:jc w:val="left"/>
        <w:rPr>
          <w:rFonts w:hint="eastAsia" w:ascii="黑体" w:hAnsi="黑体" w:eastAsia="黑体" w:cs="黑体"/>
          <w:kern w:val="0"/>
          <w:szCs w:val="28"/>
        </w:rPr>
      </w:pPr>
      <w:r>
        <w:rPr>
          <w:rFonts w:hint="eastAsia" w:ascii="黑体" w:hAnsi="黑体" w:eastAsia="黑体" w:cs="黑体"/>
          <w:kern w:val="0"/>
          <w:szCs w:val="28"/>
        </w:rPr>
        <w:t>本规范主要起草人：</w:t>
      </w:r>
    </w:p>
    <w:p w14:paraId="34F564F2">
      <w:pPr>
        <w:autoSpaceDE w:val="0"/>
        <w:autoSpaceDN w:val="0"/>
        <w:adjustRightInd w:val="0"/>
        <w:spacing w:line="360" w:lineRule="auto"/>
        <w:jc w:val="left"/>
        <w:rPr>
          <w:rFonts w:hint="eastAsia" w:ascii="黑体" w:hAnsi="黑体" w:eastAsia="黑体" w:cs="黑体"/>
          <w:kern w:val="0"/>
          <w:szCs w:val="28"/>
        </w:rPr>
      </w:pPr>
    </w:p>
    <w:p w14:paraId="123AC922">
      <w:pPr>
        <w:autoSpaceDE w:val="0"/>
        <w:autoSpaceDN w:val="0"/>
        <w:adjustRightInd w:val="0"/>
        <w:spacing w:line="360" w:lineRule="auto"/>
        <w:jc w:val="left"/>
        <w:rPr>
          <w:rFonts w:hint="eastAsia" w:ascii="黑体" w:hAnsi="黑体" w:eastAsia="黑体" w:cs="黑体"/>
          <w:kern w:val="0"/>
          <w:szCs w:val="28"/>
        </w:rPr>
      </w:pPr>
    </w:p>
    <w:p w14:paraId="120EDF20">
      <w:pPr>
        <w:autoSpaceDE w:val="0"/>
        <w:autoSpaceDN w:val="0"/>
        <w:adjustRightInd w:val="0"/>
        <w:spacing w:line="360" w:lineRule="auto"/>
        <w:jc w:val="left"/>
        <w:rPr>
          <w:rFonts w:hint="eastAsia" w:ascii="黑体" w:hAnsi="黑体" w:eastAsia="黑体" w:cs="黑体"/>
          <w:kern w:val="0"/>
          <w:szCs w:val="28"/>
        </w:rPr>
      </w:pPr>
    </w:p>
    <w:p w14:paraId="7B664D87">
      <w:pPr>
        <w:autoSpaceDE w:val="0"/>
        <w:autoSpaceDN w:val="0"/>
        <w:adjustRightInd w:val="0"/>
        <w:spacing w:line="360" w:lineRule="auto"/>
        <w:ind w:left="829" w:leftChars="296" w:right="0" w:firstLine="436" w:firstLineChars="156"/>
        <w:jc w:val="left"/>
        <w:rPr>
          <w:rFonts w:hint="eastAsia" w:ascii="黑体" w:hAnsi="黑体" w:eastAsia="黑体" w:cs="黑体"/>
          <w:kern w:val="0"/>
          <w:szCs w:val="28"/>
        </w:rPr>
      </w:pPr>
      <w:r>
        <w:rPr>
          <w:rFonts w:hint="eastAsia" w:cs="黑体" w:asciiTheme="minorEastAsia" w:hAnsiTheme="minorEastAsia" w:eastAsiaTheme="minorEastAsia"/>
          <w:kern w:val="0"/>
          <w:szCs w:val="28"/>
          <w:lang w:val="en-US" w:eastAsia="zh-CN"/>
        </w:rPr>
        <w:t xml:space="preserve"> </w:t>
      </w:r>
      <w:r>
        <w:rPr>
          <w:rFonts w:hint="eastAsia" w:ascii="黑体" w:hAnsi="黑体" w:eastAsia="黑体" w:cs="黑体"/>
          <w:kern w:val="0"/>
          <w:szCs w:val="28"/>
        </w:rPr>
        <w:t>参加起草人：</w:t>
      </w:r>
      <w:bookmarkStart w:id="129" w:name="_GoBack"/>
      <w:bookmarkEnd w:id="129"/>
    </w:p>
    <w:p w14:paraId="299CE2F5">
      <w:pPr>
        <w:spacing w:line="360" w:lineRule="auto"/>
        <w:ind w:left="0" w:firstLine="0"/>
        <w:rPr>
          <w:rFonts w:hint="eastAsia" w:eastAsia="宋体"/>
          <w:lang w:eastAsia="zh-CN"/>
        </w:rPr>
      </w:pPr>
      <w:r>
        <w:rPr>
          <w:rFonts w:hint="eastAsia" w:cs="黑体" w:asciiTheme="minorEastAsia" w:hAnsiTheme="minorEastAsia" w:eastAsiaTheme="minorEastAsia"/>
          <w:kern w:val="0"/>
          <w:szCs w:val="28"/>
          <w:lang w:val="en-US" w:eastAsia="zh-CN"/>
        </w:rPr>
        <w:t xml:space="preserve"> </w:t>
      </w:r>
    </w:p>
    <w:p w14:paraId="02BB9B7D">
      <w:pPr>
        <w:spacing w:line="360" w:lineRule="auto"/>
        <w:ind w:left="0" w:firstLine="2100" w:firstLineChars="750"/>
        <w:rPr>
          <w:rFonts w:hint="eastAsia" w:ascii="宋体" w:hAnsi="宋体" w:cs="黑体"/>
          <w:color w:val="000000"/>
          <w:kern w:val="0"/>
          <w:szCs w:val="28"/>
        </w:rPr>
      </w:pPr>
    </w:p>
    <w:p w14:paraId="7248ACA6">
      <w:pPr>
        <w:spacing w:line="360" w:lineRule="auto"/>
        <w:ind w:left="0" w:firstLine="2100" w:firstLineChars="750"/>
        <w:rPr>
          <w:rFonts w:hint="eastAsia" w:ascii="宋体" w:hAnsi="宋体" w:cs="黑体"/>
          <w:color w:val="000000"/>
          <w:kern w:val="0"/>
          <w:szCs w:val="28"/>
        </w:rPr>
      </w:pPr>
    </w:p>
    <w:p w14:paraId="69145CE2">
      <w:pPr>
        <w:spacing w:line="360" w:lineRule="auto"/>
        <w:ind w:left="0" w:firstLine="2100" w:firstLineChars="750"/>
        <w:rPr>
          <w:rFonts w:ascii="宋体" w:cs="宋体"/>
          <w:kern w:val="0"/>
          <w:szCs w:val="28"/>
        </w:rPr>
      </w:pPr>
    </w:p>
    <w:p w14:paraId="4D3C2F54">
      <w:pPr>
        <w:spacing w:line="360" w:lineRule="auto"/>
        <w:ind w:left="0" w:firstLine="2100" w:firstLineChars="750"/>
        <w:rPr>
          <w:rFonts w:ascii="宋体" w:cs="宋体"/>
          <w:kern w:val="0"/>
          <w:szCs w:val="28"/>
        </w:rPr>
      </w:pPr>
    </w:p>
    <w:p w14:paraId="18F09291">
      <w:pPr>
        <w:spacing w:line="360" w:lineRule="auto"/>
        <w:ind w:left="0" w:firstLine="2100" w:firstLineChars="750"/>
        <w:rPr>
          <w:rFonts w:ascii="宋体" w:cs="宋体"/>
          <w:kern w:val="0"/>
          <w:szCs w:val="28"/>
        </w:rPr>
      </w:pPr>
    </w:p>
    <w:p w14:paraId="6033917A">
      <w:pPr>
        <w:spacing w:line="360" w:lineRule="auto"/>
        <w:ind w:left="0" w:firstLine="2100" w:firstLineChars="750"/>
        <w:rPr>
          <w:rFonts w:ascii="宋体" w:cs="宋体"/>
          <w:kern w:val="0"/>
          <w:szCs w:val="28"/>
        </w:rPr>
      </w:pPr>
    </w:p>
    <w:p w14:paraId="3560D621">
      <w:pPr>
        <w:spacing w:line="360" w:lineRule="auto"/>
        <w:ind w:left="0" w:firstLine="2100" w:firstLineChars="750"/>
        <w:rPr>
          <w:rFonts w:ascii="宋体" w:cs="宋体"/>
          <w:kern w:val="0"/>
          <w:szCs w:val="28"/>
        </w:rPr>
      </w:pPr>
    </w:p>
    <w:p w14:paraId="5F037D8A">
      <w:pPr>
        <w:spacing w:line="360" w:lineRule="auto"/>
        <w:ind w:left="0" w:firstLine="2100" w:firstLineChars="750"/>
        <w:rPr>
          <w:rFonts w:ascii="宋体" w:cs="宋体"/>
          <w:kern w:val="0"/>
          <w:szCs w:val="28"/>
        </w:rPr>
      </w:pPr>
    </w:p>
    <w:p w14:paraId="23F3F0E6">
      <w:pPr>
        <w:spacing w:line="360" w:lineRule="auto"/>
        <w:ind w:left="0" w:firstLine="2100" w:firstLineChars="750"/>
        <w:rPr>
          <w:rFonts w:ascii="宋体" w:cs="宋体"/>
          <w:kern w:val="0"/>
          <w:szCs w:val="28"/>
        </w:rPr>
      </w:pPr>
    </w:p>
    <w:p w14:paraId="606D7242">
      <w:pPr>
        <w:spacing w:line="360" w:lineRule="auto"/>
        <w:ind w:left="0" w:firstLine="2100" w:firstLineChars="750"/>
        <w:rPr>
          <w:rFonts w:ascii="宋体" w:cs="宋体"/>
          <w:kern w:val="0"/>
          <w:szCs w:val="28"/>
        </w:rPr>
      </w:pPr>
    </w:p>
    <w:p w14:paraId="61C52B7C">
      <w:pPr>
        <w:spacing w:line="360" w:lineRule="auto"/>
        <w:ind w:left="0" w:firstLine="2100" w:firstLineChars="750"/>
        <w:rPr>
          <w:rFonts w:ascii="宋体" w:cs="宋体"/>
          <w:kern w:val="0"/>
          <w:szCs w:val="28"/>
        </w:rPr>
      </w:pPr>
    </w:p>
    <w:p w14:paraId="64222842">
      <w:pPr>
        <w:spacing w:line="360" w:lineRule="auto"/>
        <w:ind w:left="0" w:firstLine="2100" w:firstLineChars="750"/>
        <w:rPr>
          <w:rFonts w:ascii="宋体" w:cs="宋体"/>
          <w:kern w:val="0"/>
          <w:szCs w:val="28"/>
        </w:rPr>
        <w:sectPr>
          <w:pgSz w:w="11906" w:h="16838"/>
          <w:pgMar w:top="1758" w:right="1134" w:bottom="1361" w:left="1418" w:header="992" w:footer="992" w:gutter="0"/>
          <w:pgNumType w:fmt="upperRoman" w:start="1"/>
          <w:cols w:space="720" w:num="1"/>
          <w:docGrid w:linePitch="381" w:charSpace="0"/>
        </w:sectPr>
      </w:pPr>
    </w:p>
    <w:sdt>
      <w:sdtPr>
        <w:rPr>
          <w:rFonts w:ascii="Times New Roman" w:hAnsi="Times New Roman" w:eastAsia="宋体" w:cs="Times New Roman"/>
          <w:color w:val="auto"/>
          <w:kern w:val="2"/>
          <w:sz w:val="28"/>
          <w:szCs w:val="24"/>
          <w:lang w:val="zh-CN"/>
        </w:rPr>
        <w:id w:val="1803412560"/>
        <w:docPartObj>
          <w:docPartGallery w:val="Table of Contents"/>
          <w:docPartUnique/>
        </w:docPartObj>
      </w:sdtPr>
      <w:sdtEndPr>
        <w:rPr>
          <w:rFonts w:ascii="Times New Roman" w:hAnsi="Times New Roman" w:eastAsia="宋体" w:cs="Times New Roman"/>
          <w:b/>
          <w:bCs/>
          <w:color w:val="auto"/>
          <w:kern w:val="2"/>
          <w:sz w:val="28"/>
          <w:szCs w:val="24"/>
          <w:lang w:val="zh-CN"/>
        </w:rPr>
      </w:sdtEndPr>
      <w:sdtContent>
        <w:p w14:paraId="0500A49F">
          <w:pPr>
            <w:pStyle w:val="218"/>
            <w:spacing w:after="120" w:afterLines="50"/>
            <w:jc w:val="center"/>
            <w:rPr>
              <w:rFonts w:hint="eastAsia" w:ascii="黑体" w:hAnsi="黑体" w:eastAsia="黑体"/>
              <w:color w:val="auto"/>
              <w:sz w:val="44"/>
              <w:szCs w:val="44"/>
            </w:rPr>
          </w:pPr>
          <w:r>
            <w:rPr>
              <w:rFonts w:hint="eastAsia" w:ascii="黑体" w:hAnsi="黑体" w:eastAsia="黑体"/>
              <w:color w:val="auto"/>
              <w:sz w:val="44"/>
              <w:szCs w:val="44"/>
              <w:lang w:val="zh-CN"/>
            </w:rPr>
            <w:t>目</w:t>
          </w:r>
          <w:r>
            <w:rPr>
              <w:rFonts w:ascii="黑体" w:hAnsi="黑体" w:eastAsia="黑体"/>
              <w:color w:val="auto"/>
              <w:sz w:val="44"/>
              <w:szCs w:val="44"/>
              <w:lang w:val="zh-CN"/>
            </w:rPr>
            <w:t xml:space="preserve">    </w:t>
          </w:r>
          <w:r>
            <w:rPr>
              <w:rFonts w:hint="eastAsia" w:ascii="黑体" w:hAnsi="黑体" w:eastAsia="黑体"/>
              <w:color w:val="auto"/>
              <w:sz w:val="44"/>
              <w:szCs w:val="44"/>
              <w:lang w:val="zh-CN"/>
            </w:rPr>
            <w:t>录</w:t>
          </w:r>
        </w:p>
        <w:p w14:paraId="04B82069">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rPr>
              <w:rFonts w:ascii="宋体" w:hAnsi="宋体"/>
              <w:b w:val="0"/>
              <w:sz w:val="21"/>
              <w:szCs w:val="21"/>
            </w:rPr>
            <w:fldChar w:fldCharType="begin"/>
          </w:r>
          <w:r>
            <w:rPr>
              <w:rFonts w:ascii="宋体" w:hAnsi="宋体"/>
              <w:b w:val="0"/>
              <w:sz w:val="21"/>
              <w:szCs w:val="21"/>
            </w:rPr>
            <w:instrText xml:space="preserve"> TOC \o "1-3" \h \z \u </w:instrText>
          </w:r>
          <w:r>
            <w:rPr>
              <w:rFonts w:ascii="宋体" w:hAnsi="宋体"/>
              <w:b w:val="0"/>
              <w:sz w:val="21"/>
              <w:szCs w:val="21"/>
            </w:rPr>
            <w:fldChar w:fldCharType="separate"/>
          </w:r>
          <w:r>
            <w:fldChar w:fldCharType="begin"/>
          </w:r>
          <w:r>
            <w:instrText xml:space="preserve"> HYPERLINK \l "_Toc183962026" </w:instrText>
          </w:r>
          <w:r>
            <w:fldChar w:fldCharType="separate"/>
          </w:r>
          <w:r>
            <w:rPr>
              <w:rStyle w:val="62"/>
              <w:rFonts w:hint="eastAsia" w:ascii="宋体" w:hAnsi="宋体"/>
              <w:b w:val="0"/>
            </w:rPr>
            <w:t>引言</w:t>
          </w:r>
          <w:r>
            <w:rPr>
              <w:rFonts w:ascii="宋体" w:hAnsi="宋体"/>
              <w:b w:val="0"/>
            </w:rPr>
            <w:tab/>
          </w:r>
          <w:r>
            <w:rPr>
              <w:rFonts w:hint="eastAsia" w:ascii="宋体" w:hAnsi="宋体"/>
              <w:b w:val="0"/>
            </w:rPr>
            <w:t>（</w:t>
          </w:r>
          <w:r>
            <w:rPr>
              <w:rFonts w:ascii="Times New Roman" w:hAnsi="Times New Roman"/>
              <w:b w:val="0"/>
            </w:rPr>
            <w:fldChar w:fldCharType="begin"/>
          </w:r>
          <w:r>
            <w:rPr>
              <w:rFonts w:ascii="Times New Roman" w:hAnsi="Times New Roman"/>
              <w:b w:val="0"/>
            </w:rPr>
            <w:instrText xml:space="preserve"> PAGEREF _Toc183962026 \h </w:instrText>
          </w:r>
          <w:r>
            <w:rPr>
              <w:rFonts w:ascii="Times New Roman" w:hAnsi="Times New Roman"/>
              <w:b w:val="0"/>
            </w:rPr>
            <w:fldChar w:fldCharType="separate"/>
          </w:r>
          <w:r>
            <w:rPr>
              <w:rFonts w:ascii="Times New Roman" w:hAnsi="Times New Roman"/>
              <w:b w:val="0"/>
            </w:rPr>
            <w:t>II</w:t>
          </w:r>
          <w:r>
            <w:rPr>
              <w:rFonts w:ascii="Times New Roman" w:hAnsi="Times New Roman"/>
              <w:b w:val="0"/>
            </w:rPr>
            <w:fldChar w:fldCharType="end"/>
          </w:r>
          <w:r>
            <w:rPr>
              <w:rFonts w:ascii="Times New Roman" w:hAnsi="Times New Roman"/>
              <w:b w:val="0"/>
            </w:rPr>
            <w:fldChar w:fldCharType="end"/>
          </w:r>
          <w:r>
            <w:rPr>
              <w:rStyle w:val="62"/>
              <w:rFonts w:ascii="宋体" w:hAnsi="宋体"/>
              <w:b w:val="0"/>
            </w:rPr>
            <w:t>）</w:t>
          </w:r>
        </w:p>
        <w:p w14:paraId="26C01BE9">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"_Toc183962028" </w:instrText>
          </w:r>
          <w:r>
            <w:fldChar w:fldCharType="separate"/>
          </w:r>
          <w:r>
            <w:rPr>
              <w:rStyle w:val="62"/>
              <w:rFonts w:ascii="宋体" w:hAnsi="宋体"/>
              <w:b w:val="0"/>
            </w:rPr>
            <w:t>1  范围</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_Toc183962028 \h </w:instrText>
          </w:r>
          <w:r>
            <w:rPr>
              <w:rFonts w:ascii="宋体" w:hAnsi="宋体"/>
              <w:b w:val="0"/>
            </w:rPr>
            <w:fldChar w:fldCharType="separate"/>
          </w:r>
          <w:r>
            <w:rPr>
              <w:rFonts w:ascii="宋体" w:hAnsi="宋体"/>
              <w:b w:val="0"/>
            </w:rPr>
            <w:t>1</w:t>
          </w:r>
          <w:r>
            <w:rPr>
              <w:rFonts w:ascii="宋体" w:hAnsi="宋体"/>
              <w:b w:val="0"/>
            </w:rPr>
            <w:fldChar w:fldCharType="end"/>
          </w:r>
          <w:r>
            <w:rPr>
              <w:rFonts w:ascii="宋体" w:hAnsi="宋体"/>
              <w:b w:val="0"/>
            </w:rPr>
            <w:fldChar w:fldCharType="end"/>
          </w:r>
          <w:r>
            <w:rPr>
              <w:rStyle w:val="62"/>
              <w:rFonts w:ascii="宋体" w:hAnsi="宋体"/>
              <w:b w:val="0"/>
            </w:rPr>
            <w:t>）</w:t>
          </w:r>
        </w:p>
        <w:p w14:paraId="32FB833A">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"_Toc183962029" </w:instrText>
          </w:r>
          <w:r>
            <w:fldChar w:fldCharType="separate"/>
          </w:r>
          <w:r>
            <w:rPr>
              <w:rStyle w:val="62"/>
              <w:rFonts w:ascii="宋体" w:hAnsi="宋体"/>
              <w:b w:val="0"/>
            </w:rPr>
            <w:t>2  引用文件</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_Toc183962029 \h </w:instrText>
          </w:r>
          <w:r>
            <w:rPr>
              <w:rFonts w:ascii="宋体" w:hAnsi="宋体"/>
              <w:b w:val="0"/>
            </w:rPr>
            <w:fldChar w:fldCharType="separate"/>
          </w:r>
          <w:r>
            <w:rPr>
              <w:rFonts w:ascii="宋体" w:hAnsi="宋体"/>
              <w:b w:val="0"/>
            </w:rPr>
            <w:t>1</w:t>
          </w:r>
          <w:r>
            <w:rPr>
              <w:rFonts w:ascii="宋体" w:hAnsi="宋体"/>
              <w:b w:val="0"/>
            </w:rPr>
            <w:fldChar w:fldCharType="end"/>
          </w:r>
          <w:r>
            <w:rPr>
              <w:rFonts w:ascii="宋体" w:hAnsi="宋体"/>
              <w:b w:val="0"/>
            </w:rPr>
            <w:fldChar w:fldCharType="end"/>
          </w:r>
          <w:r>
            <w:rPr>
              <w:rStyle w:val="62"/>
              <w:rFonts w:ascii="宋体" w:hAnsi="宋体"/>
              <w:b w:val="0"/>
            </w:rPr>
            <w:t>）</w:t>
          </w:r>
        </w:p>
        <w:p w14:paraId="75E609C8">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"_Toc183962030" </w:instrText>
          </w:r>
          <w:r>
            <w:fldChar w:fldCharType="separate"/>
          </w:r>
          <w:r>
            <w:rPr>
              <w:rStyle w:val="62"/>
              <w:rFonts w:ascii="宋体" w:hAnsi="宋体"/>
              <w:b w:val="0"/>
            </w:rPr>
            <w:t>3  术语和计量单位</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_Toc183962030 \h </w:instrText>
          </w:r>
          <w:r>
            <w:rPr>
              <w:rFonts w:ascii="宋体" w:hAnsi="宋体"/>
              <w:b w:val="0"/>
            </w:rPr>
            <w:fldChar w:fldCharType="separate"/>
          </w:r>
          <w:r>
            <w:rPr>
              <w:rFonts w:ascii="宋体" w:hAnsi="宋体"/>
              <w:b w:val="0"/>
            </w:rPr>
            <w:t>1</w:t>
          </w:r>
          <w:r>
            <w:rPr>
              <w:rFonts w:ascii="宋体" w:hAnsi="宋体"/>
              <w:b w:val="0"/>
            </w:rPr>
            <w:fldChar w:fldCharType="end"/>
          </w:r>
          <w:r>
            <w:rPr>
              <w:rFonts w:ascii="宋体" w:hAnsi="宋体"/>
              <w:b w:val="0"/>
            </w:rPr>
            <w:fldChar w:fldCharType="end"/>
          </w:r>
          <w:r>
            <w:rPr>
              <w:rStyle w:val="62"/>
              <w:rFonts w:ascii="宋体" w:hAnsi="宋体"/>
              <w:b w:val="0"/>
            </w:rPr>
            <w:t>）</w:t>
          </w:r>
        </w:p>
        <w:p w14:paraId="2C2BD841">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"_Toc183962034" </w:instrText>
          </w:r>
          <w:r>
            <w:fldChar w:fldCharType="separate"/>
          </w:r>
          <w:r>
            <w:rPr>
              <w:rStyle w:val="62"/>
              <w:rFonts w:ascii="宋体" w:hAnsi="宋体"/>
              <w:b w:val="0"/>
            </w:rPr>
            <w:t>4  概述</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_Toc183962034 \h </w:instrText>
          </w:r>
          <w:r>
            <w:rPr>
              <w:rFonts w:ascii="宋体" w:hAnsi="宋体"/>
              <w:b w:val="0"/>
            </w:rPr>
            <w:fldChar w:fldCharType="separate"/>
          </w:r>
          <w:r>
            <w:rPr>
              <w:rFonts w:ascii="宋体" w:hAnsi="宋体"/>
              <w:b w:val="0"/>
            </w:rPr>
            <w:t>1</w:t>
          </w:r>
          <w:r>
            <w:rPr>
              <w:rFonts w:ascii="宋体" w:hAnsi="宋体"/>
              <w:b w:val="0"/>
            </w:rPr>
            <w:fldChar w:fldCharType="end"/>
          </w:r>
          <w:r>
            <w:rPr>
              <w:rFonts w:ascii="宋体" w:hAnsi="宋体"/>
              <w:b w:val="0"/>
            </w:rPr>
            <w:fldChar w:fldCharType="end"/>
          </w:r>
          <w:r>
            <w:rPr>
              <w:rStyle w:val="62"/>
              <w:rFonts w:ascii="宋体" w:hAnsi="宋体"/>
              <w:b w:val="0"/>
            </w:rPr>
            <w:t>）</w:t>
          </w:r>
        </w:p>
        <w:p w14:paraId="29140D95">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"_Toc183962035" </w:instrText>
          </w:r>
          <w:r>
            <w:fldChar w:fldCharType="separate"/>
          </w:r>
          <w:r>
            <w:rPr>
              <w:rStyle w:val="62"/>
              <w:rFonts w:ascii="宋体" w:hAnsi="宋体"/>
              <w:b w:val="0"/>
            </w:rPr>
            <w:t>5  计量特性</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_Toc183962035 \h </w:instrText>
          </w:r>
          <w:r>
            <w:rPr>
              <w:rFonts w:ascii="宋体" w:hAnsi="宋体"/>
              <w:b w:val="0"/>
            </w:rPr>
            <w:fldChar w:fldCharType="separate"/>
          </w:r>
          <w:r>
            <w:rPr>
              <w:rFonts w:ascii="宋体" w:hAnsi="宋体"/>
              <w:b w:val="0"/>
            </w:rPr>
            <w:t>2</w:t>
          </w:r>
          <w:r>
            <w:rPr>
              <w:rFonts w:ascii="宋体" w:hAnsi="宋体"/>
              <w:b w:val="0"/>
            </w:rPr>
            <w:fldChar w:fldCharType="end"/>
          </w:r>
          <w:r>
            <w:rPr>
              <w:rFonts w:ascii="宋体" w:hAnsi="宋体"/>
              <w:b w:val="0"/>
            </w:rPr>
            <w:fldChar w:fldCharType="end"/>
          </w:r>
          <w:r>
            <w:rPr>
              <w:rStyle w:val="62"/>
              <w:rFonts w:ascii="宋体" w:hAnsi="宋体"/>
              <w:b w:val="0"/>
            </w:rPr>
            <w:t>）</w:t>
          </w:r>
        </w:p>
        <w:p w14:paraId="29CC53CD">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"_Toc183962038" </w:instrText>
          </w:r>
          <w:r>
            <w:fldChar w:fldCharType="separate"/>
          </w:r>
          <w:r>
            <w:rPr>
              <w:rStyle w:val="62"/>
              <w:rFonts w:ascii="宋体" w:hAnsi="宋体"/>
              <w:b w:val="0"/>
            </w:rPr>
            <w:t>6  校准条件</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_Toc183962038 \h </w:instrText>
          </w:r>
          <w:r>
            <w:rPr>
              <w:rFonts w:ascii="宋体" w:hAnsi="宋体"/>
              <w:b w:val="0"/>
            </w:rPr>
            <w:fldChar w:fldCharType="separate"/>
          </w:r>
          <w:r>
            <w:rPr>
              <w:rFonts w:ascii="宋体" w:hAnsi="宋体"/>
              <w:b w:val="0"/>
            </w:rPr>
            <w:t>2</w:t>
          </w:r>
          <w:r>
            <w:rPr>
              <w:rFonts w:ascii="宋体" w:hAnsi="宋体"/>
              <w:b w:val="0"/>
            </w:rPr>
            <w:fldChar w:fldCharType="end"/>
          </w:r>
          <w:r>
            <w:rPr>
              <w:rFonts w:ascii="宋体" w:hAnsi="宋体"/>
              <w:b w:val="0"/>
            </w:rPr>
            <w:fldChar w:fldCharType="end"/>
          </w:r>
          <w:r>
            <w:rPr>
              <w:rStyle w:val="62"/>
              <w:rFonts w:ascii="宋体" w:hAnsi="宋体"/>
              <w:b w:val="0"/>
            </w:rPr>
            <w:t>）</w:t>
          </w:r>
        </w:p>
        <w:p w14:paraId="1EB79BCB">
          <w:pPr>
            <w:pStyle w:val="43"/>
            <w:tabs>
              <w:tab w:val="right" w:leader="dot" w:pos="9344"/>
            </w:tabs>
            <w:spacing w:line="240" w:lineRule="auto"/>
            <w:ind w:left="0" w:right="0" w:firstLine="0"/>
            <w:rPr>
              <w:rFonts w:hint="eastAsia" w:ascii="宋体" w:hAnsi="宋体" w:cstheme="minorBidi"/>
              <w:smallCaps w:val="0"/>
              <w:sz w:val="21"/>
              <w:szCs w:val="22"/>
            </w:rPr>
          </w:pPr>
          <w:r>
            <w:fldChar w:fldCharType="begin"/>
          </w:r>
          <w:r>
            <w:instrText xml:space="preserve"> HYPERLINK \l "_Toc183962039" </w:instrText>
          </w:r>
          <w:r>
            <w:fldChar w:fldCharType="separate"/>
          </w:r>
          <w:r>
            <w:rPr>
              <w:rStyle w:val="62"/>
              <w:rFonts w:ascii="宋体" w:hAnsi="宋体"/>
            </w:rPr>
            <w:t xml:space="preserve">6.1  </w:t>
          </w:r>
          <w:r>
            <w:rPr>
              <w:rStyle w:val="62"/>
              <w:rFonts w:hint="eastAsia" w:ascii="宋体" w:hAnsi="宋体"/>
            </w:rPr>
            <w:t>环境条件</w:t>
          </w:r>
          <w:r>
            <w:rPr>
              <w:rFonts w:ascii="宋体" w:hAnsi="宋体"/>
            </w:rPr>
            <w:tab/>
          </w:r>
          <w:r>
            <w:rPr>
              <w:rFonts w:ascii="宋体" w:hAnsi="宋体"/>
            </w:rPr>
            <w:t>（</w:t>
          </w:r>
          <w:r>
            <w:rPr>
              <w:rFonts w:ascii="宋体" w:hAnsi="宋体"/>
            </w:rPr>
            <w:fldChar w:fldCharType="begin"/>
          </w:r>
          <w:r>
            <w:rPr>
              <w:rFonts w:ascii="宋体" w:hAnsi="宋体"/>
            </w:rPr>
            <w:instrText xml:space="preserve"> PAGEREF _Toc183962039 \h </w:instrText>
          </w:r>
          <w:r>
            <w:rPr>
              <w:rFonts w:ascii="宋体" w:hAnsi="宋体"/>
            </w:rPr>
            <w:fldChar w:fldCharType="separate"/>
          </w:r>
          <w:r>
            <w:rPr>
              <w:rFonts w:ascii="宋体" w:hAnsi="宋体"/>
            </w:rPr>
            <w:t>2</w:t>
          </w:r>
          <w:r>
            <w:rPr>
              <w:rFonts w:ascii="宋体" w:hAnsi="宋体"/>
            </w:rPr>
            <w:fldChar w:fldCharType="end"/>
          </w:r>
          <w:r>
            <w:rPr>
              <w:rFonts w:ascii="宋体" w:hAnsi="宋体"/>
            </w:rPr>
            <w:fldChar w:fldCharType="end"/>
          </w:r>
          <w:r>
            <w:rPr>
              <w:rStyle w:val="62"/>
              <w:rFonts w:ascii="宋体" w:hAnsi="宋体"/>
            </w:rPr>
            <w:t>）</w:t>
          </w:r>
        </w:p>
        <w:p w14:paraId="04E076B1">
          <w:pPr>
            <w:pStyle w:val="43"/>
            <w:tabs>
              <w:tab w:val="right" w:leader="dot" w:pos="9344"/>
            </w:tabs>
            <w:spacing w:line="240" w:lineRule="auto"/>
            <w:ind w:left="0" w:right="0" w:firstLine="0"/>
            <w:rPr>
              <w:rFonts w:hint="eastAsia" w:ascii="宋体" w:hAnsi="宋体" w:cstheme="minorBidi"/>
              <w:smallCaps w:val="0"/>
              <w:sz w:val="21"/>
              <w:szCs w:val="22"/>
            </w:rPr>
          </w:pPr>
          <w:r>
            <w:fldChar w:fldCharType="begin"/>
          </w:r>
          <w:r>
            <w:instrText xml:space="preserve"> HYPERLINK \l "_Toc183962040" </w:instrText>
          </w:r>
          <w:r>
            <w:fldChar w:fldCharType="separate"/>
          </w:r>
          <w:r>
            <w:rPr>
              <w:rStyle w:val="62"/>
              <w:rFonts w:ascii="宋体" w:hAnsi="宋体"/>
            </w:rPr>
            <w:t xml:space="preserve">6.2  </w:t>
          </w:r>
          <w:r>
            <w:rPr>
              <w:rStyle w:val="62"/>
              <w:rFonts w:hint="eastAsia" w:ascii="宋体" w:hAnsi="宋体"/>
            </w:rPr>
            <w:t>测量标准及其他设备</w:t>
          </w:r>
          <w:r>
            <w:rPr>
              <w:rFonts w:ascii="宋体" w:hAnsi="宋体"/>
            </w:rPr>
            <w:tab/>
          </w:r>
          <w:r>
            <w:rPr>
              <w:rFonts w:ascii="宋体" w:hAnsi="宋体"/>
            </w:rPr>
            <w:t>（</w:t>
          </w:r>
          <w:r>
            <w:rPr>
              <w:rFonts w:ascii="宋体" w:hAnsi="宋体"/>
            </w:rPr>
            <w:fldChar w:fldCharType="begin"/>
          </w:r>
          <w:r>
            <w:rPr>
              <w:rFonts w:ascii="宋体" w:hAnsi="宋体"/>
            </w:rPr>
            <w:instrText xml:space="preserve"> PAGEREF _Toc183962040 \h </w:instrText>
          </w:r>
          <w:r>
            <w:rPr>
              <w:rFonts w:ascii="宋体" w:hAnsi="宋体"/>
            </w:rPr>
            <w:fldChar w:fldCharType="separate"/>
          </w:r>
          <w:r>
            <w:rPr>
              <w:rFonts w:ascii="宋体" w:hAnsi="宋体"/>
            </w:rPr>
            <w:t>2</w:t>
          </w:r>
          <w:r>
            <w:rPr>
              <w:rFonts w:ascii="宋体" w:hAnsi="宋体"/>
            </w:rPr>
            <w:fldChar w:fldCharType="end"/>
          </w:r>
          <w:r>
            <w:rPr>
              <w:rFonts w:ascii="宋体" w:hAnsi="宋体"/>
            </w:rPr>
            <w:fldChar w:fldCharType="end"/>
          </w:r>
          <w:r>
            <w:rPr>
              <w:rStyle w:val="62"/>
              <w:rFonts w:ascii="宋体" w:hAnsi="宋体"/>
            </w:rPr>
            <w:t>）</w:t>
          </w:r>
        </w:p>
        <w:p w14:paraId="6206EA45">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"_Toc183962042" </w:instrText>
          </w:r>
          <w:r>
            <w:fldChar w:fldCharType="separate"/>
          </w:r>
          <w:r>
            <w:rPr>
              <w:rStyle w:val="62"/>
              <w:rFonts w:ascii="宋体" w:hAnsi="宋体"/>
              <w:b w:val="0"/>
            </w:rPr>
            <w:t>7  校准项目</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_Toc183962042 \h </w:instrText>
          </w:r>
          <w:r>
            <w:rPr>
              <w:rFonts w:ascii="宋体" w:hAnsi="宋体"/>
              <w:b w:val="0"/>
            </w:rPr>
            <w:fldChar w:fldCharType="separate"/>
          </w:r>
          <w:r>
            <w:rPr>
              <w:rFonts w:ascii="宋体" w:hAnsi="宋体"/>
              <w:b w:val="0"/>
            </w:rPr>
            <w:t>3</w:t>
          </w:r>
          <w:r>
            <w:rPr>
              <w:rFonts w:ascii="宋体" w:hAnsi="宋体"/>
              <w:b w:val="0"/>
            </w:rPr>
            <w:fldChar w:fldCharType="end"/>
          </w:r>
          <w:r>
            <w:rPr>
              <w:rFonts w:ascii="宋体" w:hAnsi="宋体"/>
              <w:b w:val="0"/>
            </w:rPr>
            <w:fldChar w:fldCharType="end"/>
          </w:r>
          <w:r>
            <w:rPr>
              <w:rStyle w:val="62"/>
              <w:rFonts w:ascii="宋体" w:hAnsi="宋体"/>
              <w:b w:val="0"/>
            </w:rPr>
            <w:t>）</w:t>
          </w:r>
        </w:p>
        <w:p w14:paraId="3E5651A0">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"_Toc183962043" </w:instrText>
          </w:r>
          <w:r>
            <w:fldChar w:fldCharType="separate"/>
          </w:r>
          <w:r>
            <w:rPr>
              <w:rStyle w:val="62"/>
              <w:rFonts w:ascii="宋体" w:hAnsi="宋体"/>
              <w:b w:val="0"/>
            </w:rPr>
            <w:t>8  校准方法</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_Toc183962043 \h </w:instrText>
          </w:r>
          <w:r>
            <w:rPr>
              <w:rFonts w:ascii="宋体" w:hAnsi="宋体"/>
              <w:b w:val="0"/>
            </w:rPr>
            <w:fldChar w:fldCharType="separate"/>
          </w:r>
          <w:r>
            <w:rPr>
              <w:rFonts w:ascii="宋体" w:hAnsi="宋体"/>
              <w:b w:val="0"/>
            </w:rPr>
            <w:t>3</w:t>
          </w:r>
          <w:r>
            <w:rPr>
              <w:rFonts w:ascii="宋体" w:hAnsi="宋体"/>
              <w:b w:val="0"/>
            </w:rPr>
            <w:fldChar w:fldCharType="end"/>
          </w:r>
          <w:r>
            <w:rPr>
              <w:rFonts w:ascii="宋体" w:hAnsi="宋体"/>
              <w:b w:val="0"/>
            </w:rPr>
            <w:fldChar w:fldCharType="end"/>
          </w:r>
          <w:r>
            <w:rPr>
              <w:rStyle w:val="62"/>
              <w:rFonts w:ascii="宋体" w:hAnsi="宋体"/>
              <w:b w:val="0"/>
            </w:rPr>
            <w:t>）</w:t>
          </w:r>
        </w:p>
        <w:p w14:paraId="6B158DDF">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"_Toc183962051" </w:instrText>
          </w:r>
          <w:r>
            <w:fldChar w:fldCharType="separate"/>
          </w:r>
          <w:r>
            <w:rPr>
              <w:rStyle w:val="62"/>
              <w:rFonts w:ascii="宋体" w:hAnsi="宋体"/>
              <w:b w:val="0"/>
            </w:rPr>
            <w:t>9  校准结果的表达</w:t>
          </w:r>
          <w:r>
            <w:rPr>
              <w:rFonts w:ascii="宋体" w:hAnsi="宋体"/>
              <w:b w:val="0"/>
            </w:rPr>
            <w:tab/>
          </w:r>
          <w:r>
            <w:rPr>
              <w:rFonts w:ascii="宋体" w:hAnsi="宋体"/>
              <w:b w:val="0"/>
            </w:rPr>
            <w:t>（</w:t>
          </w:r>
          <w:r>
            <w:rPr>
              <w:rFonts w:hint="eastAsia" w:ascii="宋体" w:hAnsi="宋体"/>
              <w:b w:val="0"/>
            </w:rPr>
            <w:t>5</w:t>
          </w:r>
          <w:r>
            <w:rPr>
              <w:rFonts w:hint="eastAsia" w:ascii="宋体" w:hAnsi="宋体"/>
              <w:b w:val="0"/>
            </w:rPr>
            <w:fldChar w:fldCharType="end"/>
          </w:r>
          <w:r>
            <w:rPr>
              <w:rStyle w:val="62"/>
              <w:rFonts w:ascii="宋体" w:hAnsi="宋体"/>
              <w:b w:val="0"/>
            </w:rPr>
            <w:t>）</w:t>
          </w:r>
        </w:p>
        <w:p w14:paraId="34F09920">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"_Toc183962052" </w:instrText>
          </w:r>
          <w:r>
            <w:fldChar w:fldCharType="separate"/>
          </w:r>
          <w:r>
            <w:rPr>
              <w:rStyle w:val="62"/>
              <w:rFonts w:ascii="宋体" w:hAnsi="宋体"/>
              <w:b w:val="0"/>
            </w:rPr>
            <w:t>10  复校时间间隔</w:t>
          </w:r>
          <w:r>
            <w:rPr>
              <w:rFonts w:ascii="宋体" w:hAnsi="宋体"/>
              <w:b w:val="0"/>
            </w:rPr>
            <w:tab/>
          </w:r>
          <w:r>
            <w:rPr>
              <w:rFonts w:ascii="宋体" w:hAnsi="宋体"/>
              <w:b w:val="0"/>
            </w:rPr>
            <w:t>（</w:t>
          </w:r>
          <w:r>
            <w:rPr>
              <w:rFonts w:hint="eastAsia" w:ascii="宋体" w:hAnsi="宋体"/>
              <w:b w:val="0"/>
            </w:rPr>
            <w:t>6</w:t>
          </w:r>
          <w:r>
            <w:rPr>
              <w:rFonts w:hint="eastAsia" w:ascii="宋体" w:hAnsi="宋体"/>
              <w:b w:val="0"/>
            </w:rPr>
            <w:fldChar w:fldCharType="end"/>
          </w:r>
          <w:r>
            <w:rPr>
              <w:rStyle w:val="62"/>
              <w:rFonts w:ascii="宋体" w:hAnsi="宋体"/>
              <w:b w:val="0"/>
            </w:rPr>
            <w:t>）</w:t>
          </w:r>
        </w:p>
        <w:p w14:paraId="6758BF1C">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"_Toc183962053" </w:instrText>
          </w:r>
          <w:r>
            <w:fldChar w:fldCharType="separate"/>
          </w:r>
          <w:r>
            <w:rPr>
              <w:rStyle w:val="62"/>
              <w:rFonts w:ascii="宋体" w:hAnsi="宋体"/>
              <w:b w:val="0"/>
              <w:kern w:val="0"/>
            </w:rPr>
            <w:t>附录A</w:t>
          </w:r>
          <w:r>
            <w:rPr>
              <w:rStyle w:val="62"/>
              <w:rFonts w:ascii="宋体" w:hAnsi="宋体"/>
              <w:b w:val="0"/>
              <w:kern w:val="0"/>
            </w:rPr>
            <w:fldChar w:fldCharType="end"/>
          </w:r>
          <w:r>
            <w:rPr>
              <w:rStyle w:val="62"/>
              <w:rFonts w:ascii="宋体" w:hAnsi="宋体"/>
              <w:b w:val="0"/>
            </w:rPr>
            <w:t xml:space="preserve">  </w:t>
          </w:r>
          <w:r>
            <w:rPr>
              <w:rStyle w:val="62"/>
              <w:rFonts w:hint="eastAsia" w:ascii="宋体" w:hAnsi="宋体"/>
              <w:b w:val="0"/>
              <w:sz w:val="20"/>
              <w:szCs w:val="18"/>
            </w:rPr>
            <w:t>相干测风</w:t>
          </w:r>
          <w:r>
            <w:fldChar w:fldCharType="begin"/>
          </w:r>
          <w:r>
            <w:instrText xml:space="preserve"> HYPERLINK \l "_Toc183962054" </w:instrText>
          </w:r>
          <w:r>
            <w:fldChar w:fldCharType="separate"/>
          </w:r>
          <w:r>
            <w:rPr>
              <w:rStyle w:val="62"/>
              <w:rFonts w:hint="eastAsia" w:ascii="宋体" w:hAnsi="宋体"/>
              <w:b w:val="0"/>
              <w:kern w:val="0"/>
            </w:rPr>
            <w:t>激光雷达</w:t>
          </w:r>
          <w:r>
            <w:rPr>
              <w:rStyle w:val="62"/>
              <w:rFonts w:ascii="宋体" w:hAnsi="宋体"/>
              <w:b w:val="0"/>
              <w:kern w:val="0"/>
            </w:rPr>
            <w:t>校准记录（参考格式）</w:t>
          </w:r>
          <w:r>
            <w:rPr>
              <w:rFonts w:ascii="宋体" w:hAnsi="宋体"/>
              <w:b w:val="0"/>
            </w:rPr>
            <w:tab/>
          </w:r>
          <w:r>
            <w:rPr>
              <w:rFonts w:ascii="宋体" w:hAnsi="宋体"/>
              <w:b w:val="0"/>
            </w:rPr>
            <w:t>（</w:t>
          </w:r>
          <w:r>
            <w:rPr>
              <w:rFonts w:hint="eastAsia" w:ascii="宋体" w:hAnsi="宋体"/>
              <w:b w:val="0"/>
            </w:rPr>
            <w:t>7</w:t>
          </w:r>
          <w:r>
            <w:rPr>
              <w:rFonts w:hint="eastAsia" w:ascii="宋体" w:hAnsi="宋体"/>
              <w:b w:val="0"/>
            </w:rPr>
            <w:fldChar w:fldCharType="end"/>
          </w:r>
          <w:r>
            <w:rPr>
              <w:rStyle w:val="62"/>
              <w:rFonts w:ascii="宋体" w:hAnsi="宋体"/>
              <w:b w:val="0"/>
            </w:rPr>
            <w:t>）</w:t>
          </w:r>
        </w:p>
        <w:p w14:paraId="238C4E32">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"_Toc183962055" </w:instrText>
          </w:r>
          <w:r>
            <w:fldChar w:fldCharType="separate"/>
          </w:r>
          <w:r>
            <w:rPr>
              <w:rStyle w:val="62"/>
              <w:rFonts w:ascii="宋体" w:hAnsi="宋体"/>
              <w:b w:val="0"/>
              <w:kern w:val="0"/>
            </w:rPr>
            <w:t>附录B</w:t>
          </w:r>
          <w:r>
            <w:rPr>
              <w:rStyle w:val="62"/>
              <w:rFonts w:ascii="宋体" w:hAnsi="宋体"/>
              <w:b w:val="0"/>
              <w:kern w:val="0"/>
            </w:rPr>
            <w:fldChar w:fldCharType="end"/>
          </w:r>
          <w:r>
            <w:rPr>
              <w:rStyle w:val="62"/>
              <w:rFonts w:ascii="宋体" w:hAnsi="宋体"/>
              <w:b w:val="0"/>
            </w:rPr>
            <w:t xml:space="preserve">  </w:t>
          </w:r>
          <w:r>
            <w:fldChar w:fldCharType="begin"/>
          </w:r>
          <w:r>
            <w:instrText xml:space="preserve"> HYPERLINK \l "_Toc183962056" </w:instrText>
          </w:r>
          <w:r>
            <w:fldChar w:fldCharType="separate"/>
          </w:r>
          <w:r>
            <w:rPr>
              <w:rStyle w:val="62"/>
              <w:rFonts w:ascii="宋体" w:hAnsi="宋体"/>
              <w:b w:val="0"/>
              <w:kern w:val="0"/>
            </w:rPr>
            <w:t>校准证书（参考格式）</w:t>
          </w:r>
          <w:r>
            <w:rPr>
              <w:rFonts w:ascii="宋体" w:hAnsi="宋体"/>
              <w:b w:val="0"/>
            </w:rPr>
            <w:tab/>
          </w:r>
          <w:r>
            <w:rPr>
              <w:rFonts w:ascii="宋体" w:hAnsi="宋体"/>
              <w:b w:val="0"/>
            </w:rPr>
            <w:t>（</w:t>
          </w:r>
          <w:r>
            <w:rPr>
              <w:rFonts w:hint="eastAsia" w:ascii="宋体" w:hAnsi="宋体"/>
              <w:b w:val="0"/>
            </w:rPr>
            <w:t>10</w:t>
          </w:r>
          <w:r>
            <w:rPr>
              <w:rFonts w:hint="eastAsia" w:ascii="宋体" w:hAnsi="宋体"/>
              <w:b w:val="0"/>
            </w:rPr>
            <w:fldChar w:fldCharType="end"/>
          </w:r>
          <w:r>
            <w:rPr>
              <w:rStyle w:val="62"/>
              <w:rFonts w:ascii="宋体" w:hAnsi="宋体"/>
              <w:b w:val="0"/>
            </w:rPr>
            <w:t>）</w:t>
          </w:r>
        </w:p>
        <w:p w14:paraId="21B9EDAA">
          <w:pPr>
            <w:pStyle w:val="32"/>
            <w:tabs>
              <w:tab w:val="right" w:leader="dot" w:pos="9344"/>
            </w:tabs>
            <w:spacing w:before="0" w:after="0" w:line="240" w:lineRule="auto"/>
            <w:ind w:right="0" w:firstLine="0"/>
            <w:rPr>
              <w:rFonts w:hint="eastAsia" w:ascii="宋体" w:hAnsi="宋体" w:cstheme="minorBidi"/>
              <w:b w:val="0"/>
              <w:bCs w:val="0"/>
              <w:caps w:val="0"/>
              <w:sz w:val="21"/>
              <w:szCs w:val="22"/>
            </w:rPr>
          </w:pPr>
          <w:r>
            <w:fldChar w:fldCharType="begin"/>
          </w:r>
          <w:r>
            <w:instrText xml:space="preserve"> HYPERLINK \l "_Toc183962057" </w:instrText>
          </w:r>
          <w:r>
            <w:fldChar w:fldCharType="separate"/>
          </w:r>
          <w:r>
            <w:rPr>
              <w:rStyle w:val="62"/>
              <w:rFonts w:ascii="宋体" w:hAnsi="宋体"/>
              <w:b w:val="0"/>
              <w:kern w:val="0"/>
            </w:rPr>
            <w:t>附录C</w:t>
          </w:r>
          <w:r>
            <w:rPr>
              <w:rStyle w:val="62"/>
              <w:rFonts w:ascii="宋体" w:hAnsi="宋体"/>
              <w:b w:val="0"/>
              <w:kern w:val="0"/>
            </w:rPr>
            <w:fldChar w:fldCharType="end"/>
          </w:r>
          <w:r>
            <w:rPr>
              <w:rStyle w:val="62"/>
              <w:rFonts w:ascii="宋体" w:hAnsi="宋体"/>
              <w:b w:val="0"/>
            </w:rPr>
            <w:t xml:space="preserve">  </w:t>
          </w:r>
          <w:r>
            <w:rPr>
              <w:rStyle w:val="62"/>
              <w:rFonts w:hint="eastAsia" w:ascii="宋体" w:hAnsi="宋体"/>
              <w:b w:val="0"/>
              <w:sz w:val="20"/>
              <w:szCs w:val="18"/>
            </w:rPr>
            <w:t>径向风速</w:t>
          </w:r>
          <w:r>
            <w:fldChar w:fldCharType="begin"/>
          </w:r>
          <w:r>
            <w:instrText xml:space="preserve"> HYPERLINK \l "_Toc183962058" </w:instrText>
          </w:r>
          <w:r>
            <w:fldChar w:fldCharType="separate"/>
          </w:r>
          <w:r>
            <w:rPr>
              <w:rStyle w:val="62"/>
              <w:rFonts w:hint="eastAsia" w:ascii="宋体" w:hAnsi="宋体"/>
              <w:b w:val="0"/>
              <w:kern w:val="0"/>
            </w:rPr>
            <w:t>校准结果</w:t>
          </w:r>
          <w:r>
            <w:rPr>
              <w:rStyle w:val="62"/>
              <w:rFonts w:ascii="宋体" w:hAnsi="宋体"/>
              <w:b w:val="0"/>
              <w:kern w:val="0"/>
            </w:rPr>
            <w:t>不确定度评定示例</w:t>
          </w:r>
          <w:r>
            <w:rPr>
              <w:rFonts w:ascii="宋体" w:hAnsi="宋体"/>
              <w:b w:val="0"/>
            </w:rPr>
            <w:tab/>
          </w:r>
          <w:r>
            <w:rPr>
              <w:rFonts w:ascii="宋体" w:hAnsi="宋体"/>
              <w:b w:val="0"/>
            </w:rPr>
            <w:t>（</w:t>
          </w:r>
          <w:r>
            <w:rPr>
              <w:rFonts w:ascii="宋体" w:hAnsi="宋体"/>
              <w:b w:val="0"/>
            </w:rPr>
            <w:fldChar w:fldCharType="begin"/>
          </w:r>
          <w:r>
            <w:rPr>
              <w:rFonts w:ascii="宋体" w:hAnsi="宋体"/>
              <w:b w:val="0"/>
            </w:rPr>
            <w:instrText xml:space="preserve"> PAGEREF _Toc183962058 \h </w:instrText>
          </w:r>
          <w:r>
            <w:rPr>
              <w:rFonts w:ascii="宋体" w:hAnsi="宋体"/>
              <w:b w:val="0"/>
            </w:rPr>
            <w:fldChar w:fldCharType="separate"/>
          </w:r>
          <w:r>
            <w:rPr>
              <w:rFonts w:ascii="宋体" w:hAnsi="宋体"/>
              <w:b w:val="0"/>
            </w:rPr>
            <w:t>1</w:t>
          </w:r>
          <w:r>
            <w:rPr>
              <w:rFonts w:hint="eastAsia" w:ascii="宋体" w:hAnsi="宋体"/>
              <w:b w:val="0"/>
            </w:rPr>
            <w:t>4</w:t>
          </w:r>
          <w:r>
            <w:rPr>
              <w:rFonts w:ascii="宋体" w:hAnsi="宋体"/>
              <w:b w:val="0"/>
            </w:rPr>
            <w:fldChar w:fldCharType="end"/>
          </w:r>
          <w:r>
            <w:rPr>
              <w:rFonts w:ascii="宋体" w:hAnsi="宋体"/>
              <w:b w:val="0"/>
            </w:rPr>
            <w:fldChar w:fldCharType="end"/>
          </w:r>
          <w:r>
            <w:rPr>
              <w:rStyle w:val="62"/>
              <w:rFonts w:ascii="宋体" w:hAnsi="宋体"/>
              <w:b w:val="0"/>
            </w:rPr>
            <w:t>）</w:t>
          </w:r>
        </w:p>
        <w:p w14:paraId="13D0F436">
          <w:pPr>
            <w:spacing w:line="240" w:lineRule="auto"/>
            <w:ind w:left="0" w:right="0" w:firstLine="0"/>
          </w:pPr>
          <w:r>
            <w:rPr>
              <w:rFonts w:ascii="宋体" w:hAnsi="宋体"/>
              <w:bCs/>
              <w:sz w:val="21"/>
              <w:szCs w:val="21"/>
              <w:lang w:val="zh-CN"/>
            </w:rPr>
            <w:fldChar w:fldCharType="end"/>
          </w:r>
        </w:p>
      </w:sdtContent>
    </w:sdt>
    <w:p w14:paraId="523576F6">
      <w:pPr>
        <w:spacing w:line="360" w:lineRule="auto"/>
        <w:ind w:left="0" w:firstLine="2100" w:firstLineChars="750"/>
        <w:rPr>
          <w:rFonts w:ascii="宋体" w:cs="宋体"/>
          <w:kern w:val="0"/>
          <w:szCs w:val="28"/>
        </w:rPr>
      </w:pPr>
    </w:p>
    <w:p w14:paraId="68218FCF">
      <w:pPr>
        <w:spacing w:line="360" w:lineRule="auto"/>
        <w:ind w:left="0" w:firstLine="2100" w:firstLineChars="750"/>
        <w:rPr>
          <w:rFonts w:ascii="宋体" w:cs="宋体"/>
          <w:kern w:val="0"/>
          <w:szCs w:val="28"/>
        </w:rPr>
      </w:pPr>
    </w:p>
    <w:p w14:paraId="43089F4E">
      <w:pPr>
        <w:spacing w:line="360" w:lineRule="auto"/>
        <w:ind w:left="0" w:firstLine="2100" w:firstLineChars="750"/>
        <w:rPr>
          <w:rFonts w:ascii="宋体" w:cs="宋体"/>
          <w:kern w:val="0"/>
          <w:szCs w:val="28"/>
        </w:rPr>
      </w:pPr>
    </w:p>
    <w:p w14:paraId="3CD43A4B">
      <w:pPr>
        <w:sectPr>
          <w:footerReference r:id="rId9" w:type="default"/>
          <w:pgSz w:w="11906" w:h="16838"/>
          <w:pgMar w:top="1758" w:right="1134" w:bottom="1361" w:left="1418" w:header="992" w:footer="992" w:gutter="0"/>
          <w:pgNumType w:fmt="upperRoman" w:start="1"/>
          <w:cols w:space="720" w:num="1"/>
          <w:docGrid w:linePitch="381" w:charSpace="0"/>
        </w:sectPr>
      </w:pPr>
      <w:bookmarkStart w:id="0" w:name="_Toc434936371"/>
    </w:p>
    <w:p w14:paraId="3DC221C2">
      <w:pPr>
        <w:pStyle w:val="2"/>
        <w:numPr>
          <w:ilvl w:val="0"/>
          <w:numId w:val="0"/>
        </w:numPr>
        <w:spacing w:before="120" w:beforeLines="50" w:afterLines="50" w:line="240" w:lineRule="auto"/>
        <w:ind w:right="0"/>
        <w:jc w:val="center"/>
      </w:pPr>
      <w:bookmarkStart w:id="1" w:name="_Toc512863403"/>
      <w:bookmarkStart w:id="2" w:name="_Toc183962026"/>
      <w:r>
        <w:rPr>
          <w:rFonts w:hint="eastAsia" w:ascii="黑体" w:eastAsia="黑体"/>
        </w:rPr>
        <w:t>引    言</w:t>
      </w:r>
      <w:bookmarkEnd w:id="0"/>
      <w:bookmarkEnd w:id="1"/>
      <w:bookmarkEnd w:id="2"/>
    </w:p>
    <w:p w14:paraId="5B95F261">
      <w:pPr>
        <w:spacing w:line="240" w:lineRule="auto"/>
        <w:ind w:left="0" w:right="0" w:firstLine="480" w:firstLineChars="200"/>
        <w:rPr>
          <w:rFonts w:ascii="宋体"/>
          <w:kern w:val="0"/>
          <w:sz w:val="24"/>
        </w:rPr>
      </w:pPr>
      <w:r>
        <w:rPr>
          <w:rFonts w:ascii="宋体" w:hAnsi="宋体"/>
          <w:kern w:val="0"/>
          <w:sz w:val="24"/>
        </w:rPr>
        <w:t>JJF 1001</w:t>
      </w:r>
      <w:r>
        <w:rPr>
          <w:rFonts w:hint="eastAsia" w:ascii="宋体" w:hAnsi="宋体"/>
          <w:kern w:val="0"/>
          <w:sz w:val="24"/>
        </w:rPr>
        <w:t>—</w:t>
      </w:r>
      <w:r>
        <w:rPr>
          <w:rFonts w:ascii="宋体" w:hAnsi="宋体"/>
          <w:kern w:val="0"/>
          <w:sz w:val="24"/>
        </w:rPr>
        <w:t>2011</w:t>
      </w:r>
      <w:r>
        <w:rPr>
          <w:rFonts w:hint="eastAsia" w:ascii="宋体" w:hAnsi="宋体"/>
          <w:kern w:val="0"/>
          <w:sz w:val="24"/>
        </w:rPr>
        <w:t>《通用计量术语及定义》、</w:t>
      </w:r>
      <w:r>
        <w:rPr>
          <w:rFonts w:ascii="宋体" w:hAnsi="宋体"/>
          <w:kern w:val="0"/>
          <w:sz w:val="24"/>
        </w:rPr>
        <w:t>JJF 1059.1</w:t>
      </w:r>
      <w:r>
        <w:rPr>
          <w:rFonts w:hint="eastAsia" w:ascii="宋体" w:hAnsi="宋体"/>
          <w:kern w:val="0"/>
          <w:sz w:val="24"/>
        </w:rPr>
        <w:t>—</w:t>
      </w:r>
      <w:r>
        <w:rPr>
          <w:rFonts w:ascii="宋体" w:hAnsi="宋体"/>
          <w:kern w:val="0"/>
          <w:sz w:val="24"/>
        </w:rPr>
        <w:t>2012</w:t>
      </w:r>
      <w:r>
        <w:rPr>
          <w:rFonts w:hint="eastAsia" w:ascii="宋体" w:hAnsi="宋体"/>
          <w:kern w:val="0"/>
          <w:sz w:val="24"/>
        </w:rPr>
        <w:t>《测量不确定度评定与表示》和</w:t>
      </w:r>
      <w:r>
        <w:rPr>
          <w:rFonts w:ascii="宋体" w:hAnsi="宋体"/>
          <w:kern w:val="0"/>
          <w:sz w:val="24"/>
        </w:rPr>
        <w:t>JJF 1071</w:t>
      </w:r>
      <w:r>
        <w:rPr>
          <w:rFonts w:hint="eastAsia" w:ascii="宋体" w:hAnsi="宋体"/>
          <w:kern w:val="0"/>
          <w:sz w:val="24"/>
        </w:rPr>
        <w:t>—</w:t>
      </w:r>
      <w:r>
        <w:rPr>
          <w:rFonts w:ascii="宋体" w:hAnsi="宋体"/>
          <w:kern w:val="0"/>
          <w:sz w:val="24"/>
        </w:rPr>
        <w:t>2010</w:t>
      </w:r>
      <w:r>
        <w:rPr>
          <w:rFonts w:hint="eastAsia" w:ascii="宋体" w:hAnsi="宋体"/>
          <w:kern w:val="0"/>
          <w:sz w:val="24"/>
        </w:rPr>
        <w:t>《国家计量校准规范编写规则》共同构成支撑本规范制定的基础性系列规范。</w:t>
      </w:r>
    </w:p>
    <w:p w14:paraId="22806A74">
      <w:pPr>
        <w:spacing w:line="360" w:lineRule="auto"/>
        <w:ind w:left="0" w:right="0" w:firstLine="480" w:firstLineChars="200"/>
        <w:rPr>
          <w:rFonts w:ascii="宋体"/>
          <w:kern w:val="0"/>
          <w:sz w:val="24"/>
        </w:rPr>
      </w:pPr>
      <w:r>
        <w:rPr>
          <w:rFonts w:hint="eastAsia" w:ascii="宋体"/>
          <w:kern w:val="0"/>
          <w:sz w:val="24"/>
        </w:rPr>
        <w:t>本规范为</w:t>
      </w:r>
      <w:r>
        <w:rPr>
          <w:rFonts w:ascii="宋体"/>
          <w:kern w:val="0"/>
          <w:sz w:val="24"/>
        </w:rPr>
        <w:t>首次发布。</w:t>
      </w:r>
    </w:p>
    <w:p w14:paraId="3380973E">
      <w:pPr>
        <w:spacing w:line="360" w:lineRule="auto"/>
        <w:ind w:left="0" w:right="0" w:firstLine="480" w:firstLineChars="200"/>
        <w:rPr>
          <w:rFonts w:ascii="宋体"/>
          <w:kern w:val="0"/>
          <w:sz w:val="24"/>
        </w:rPr>
      </w:pPr>
    </w:p>
    <w:p w14:paraId="6736FAB7">
      <w:pPr>
        <w:spacing w:line="360" w:lineRule="auto"/>
        <w:ind w:left="0" w:right="0" w:firstLine="480" w:firstLineChars="200"/>
        <w:rPr>
          <w:rFonts w:ascii="宋体"/>
          <w:kern w:val="0"/>
          <w:sz w:val="24"/>
        </w:rPr>
      </w:pPr>
    </w:p>
    <w:p w14:paraId="433D2C7A">
      <w:pPr>
        <w:spacing w:line="360" w:lineRule="auto"/>
        <w:ind w:left="0" w:right="0" w:firstLine="480" w:firstLineChars="200"/>
        <w:rPr>
          <w:rFonts w:ascii="宋体"/>
          <w:kern w:val="0"/>
          <w:sz w:val="24"/>
        </w:rPr>
      </w:pPr>
    </w:p>
    <w:p w14:paraId="1CE010AD">
      <w:pPr>
        <w:spacing w:line="360" w:lineRule="auto"/>
        <w:ind w:left="0" w:right="0" w:firstLine="480" w:firstLineChars="200"/>
        <w:rPr>
          <w:rFonts w:ascii="宋体"/>
          <w:kern w:val="0"/>
          <w:sz w:val="24"/>
        </w:rPr>
      </w:pPr>
    </w:p>
    <w:p w14:paraId="5AEC73D8">
      <w:pPr>
        <w:spacing w:line="360" w:lineRule="auto"/>
        <w:ind w:left="0" w:right="0" w:firstLine="480" w:firstLineChars="200"/>
        <w:rPr>
          <w:rFonts w:ascii="宋体"/>
          <w:kern w:val="0"/>
          <w:sz w:val="24"/>
        </w:rPr>
      </w:pPr>
    </w:p>
    <w:p w14:paraId="3C250BBF">
      <w:pPr>
        <w:spacing w:line="360" w:lineRule="auto"/>
        <w:ind w:left="0" w:right="0" w:firstLine="480" w:firstLineChars="200"/>
        <w:rPr>
          <w:rFonts w:ascii="宋体"/>
          <w:kern w:val="0"/>
          <w:sz w:val="24"/>
        </w:rPr>
      </w:pPr>
    </w:p>
    <w:p w14:paraId="744075E6">
      <w:pPr>
        <w:spacing w:line="360" w:lineRule="auto"/>
        <w:ind w:left="0" w:right="0" w:firstLine="480" w:firstLineChars="200"/>
        <w:rPr>
          <w:rFonts w:ascii="宋体"/>
          <w:kern w:val="0"/>
          <w:sz w:val="24"/>
        </w:rPr>
      </w:pPr>
    </w:p>
    <w:p w14:paraId="67F7FEC0">
      <w:pPr>
        <w:spacing w:line="360" w:lineRule="auto"/>
        <w:ind w:left="0" w:right="0" w:firstLine="480" w:firstLineChars="200"/>
        <w:rPr>
          <w:rFonts w:ascii="宋体"/>
          <w:kern w:val="0"/>
          <w:sz w:val="24"/>
        </w:rPr>
      </w:pPr>
    </w:p>
    <w:p w14:paraId="2FF4F1E1">
      <w:pPr>
        <w:spacing w:line="360" w:lineRule="auto"/>
        <w:ind w:left="0" w:right="0" w:firstLine="480" w:firstLineChars="200"/>
        <w:rPr>
          <w:rFonts w:ascii="宋体"/>
          <w:kern w:val="0"/>
          <w:sz w:val="24"/>
        </w:rPr>
      </w:pPr>
    </w:p>
    <w:p w14:paraId="62F00E51">
      <w:pPr>
        <w:spacing w:line="360" w:lineRule="auto"/>
        <w:ind w:left="0" w:right="0" w:firstLine="480" w:firstLineChars="200"/>
        <w:rPr>
          <w:rFonts w:ascii="宋体"/>
          <w:kern w:val="0"/>
          <w:sz w:val="24"/>
        </w:rPr>
      </w:pPr>
    </w:p>
    <w:p w14:paraId="2E622181">
      <w:pPr>
        <w:spacing w:line="360" w:lineRule="auto"/>
        <w:ind w:left="0" w:right="0" w:firstLine="480" w:firstLineChars="200"/>
        <w:rPr>
          <w:rFonts w:ascii="宋体"/>
          <w:kern w:val="0"/>
          <w:sz w:val="24"/>
        </w:rPr>
      </w:pPr>
    </w:p>
    <w:p w14:paraId="05AC10CF">
      <w:pPr>
        <w:spacing w:line="360" w:lineRule="auto"/>
        <w:ind w:left="0" w:right="0" w:firstLine="480" w:firstLineChars="200"/>
        <w:rPr>
          <w:rFonts w:ascii="宋体"/>
          <w:kern w:val="0"/>
          <w:sz w:val="24"/>
        </w:rPr>
      </w:pPr>
    </w:p>
    <w:p w14:paraId="350D787E">
      <w:pPr>
        <w:spacing w:line="360" w:lineRule="auto"/>
        <w:ind w:left="0" w:right="0" w:firstLine="480" w:firstLineChars="200"/>
        <w:rPr>
          <w:rFonts w:ascii="宋体"/>
          <w:kern w:val="0"/>
          <w:sz w:val="24"/>
        </w:rPr>
      </w:pPr>
    </w:p>
    <w:p w14:paraId="60D44274">
      <w:pPr>
        <w:spacing w:line="360" w:lineRule="auto"/>
        <w:ind w:left="0" w:right="0" w:firstLine="480" w:firstLineChars="200"/>
        <w:rPr>
          <w:rFonts w:ascii="宋体"/>
          <w:kern w:val="0"/>
          <w:sz w:val="24"/>
        </w:rPr>
      </w:pPr>
    </w:p>
    <w:p w14:paraId="4A063D53">
      <w:pPr>
        <w:spacing w:line="360" w:lineRule="auto"/>
        <w:ind w:left="0" w:right="0" w:firstLine="480" w:firstLineChars="200"/>
        <w:rPr>
          <w:rFonts w:ascii="宋体"/>
          <w:kern w:val="0"/>
          <w:sz w:val="24"/>
        </w:rPr>
      </w:pPr>
    </w:p>
    <w:p w14:paraId="6C6B632E">
      <w:pPr>
        <w:spacing w:line="360" w:lineRule="auto"/>
        <w:ind w:left="0" w:right="0" w:firstLine="480" w:firstLineChars="200"/>
        <w:rPr>
          <w:rFonts w:ascii="宋体"/>
          <w:kern w:val="0"/>
          <w:sz w:val="24"/>
        </w:rPr>
      </w:pPr>
    </w:p>
    <w:p w14:paraId="6EC8C73B">
      <w:pPr>
        <w:spacing w:line="360" w:lineRule="auto"/>
        <w:ind w:left="0" w:right="0" w:firstLine="480" w:firstLineChars="200"/>
        <w:rPr>
          <w:rFonts w:ascii="宋体"/>
          <w:kern w:val="0"/>
          <w:sz w:val="24"/>
        </w:rPr>
      </w:pPr>
    </w:p>
    <w:p w14:paraId="27901573">
      <w:pPr>
        <w:spacing w:line="360" w:lineRule="auto"/>
        <w:ind w:left="0" w:right="0" w:firstLine="480" w:firstLineChars="200"/>
        <w:rPr>
          <w:rFonts w:ascii="宋体"/>
          <w:kern w:val="0"/>
          <w:sz w:val="24"/>
        </w:rPr>
        <w:sectPr>
          <w:footerReference r:id="rId10" w:type="even"/>
          <w:pgSz w:w="11906" w:h="16838"/>
          <w:pgMar w:top="1758" w:right="1134" w:bottom="1361" w:left="1418" w:header="992" w:footer="992" w:gutter="0"/>
          <w:pgNumType w:fmt="upperRoman"/>
          <w:cols w:space="720" w:num="1"/>
          <w:docGrid w:linePitch="381" w:charSpace="0"/>
        </w:sectPr>
      </w:pPr>
    </w:p>
    <w:p w14:paraId="3C5EB769">
      <w:pPr>
        <w:spacing w:before="240" w:beforeLines="100" w:after="240" w:afterLines="100" w:line="240" w:lineRule="auto"/>
        <w:ind w:left="0" w:right="0" w:firstLine="0"/>
        <w:jc w:val="center"/>
        <w:rPr>
          <w:rFonts w:hint="eastAsia" w:ascii="黑体" w:hAnsi="黑体" w:eastAsia="黑体" w:cs="黑体"/>
          <w:bCs/>
          <w:kern w:val="0"/>
          <w:sz w:val="32"/>
          <w:szCs w:val="32"/>
        </w:rPr>
      </w:pPr>
      <w:bookmarkStart w:id="3" w:name="_Toc294853391"/>
      <w:r>
        <w:rPr>
          <w:rFonts w:hint="eastAsia" w:ascii="黑体" w:hAnsi="黑体" w:eastAsia="黑体" w:cs="黑体"/>
          <w:bCs/>
          <w:kern w:val="0"/>
          <w:sz w:val="32"/>
          <w:szCs w:val="32"/>
        </w:rPr>
        <w:t>相干测风激光雷达现场校准规范</w:t>
      </w:r>
    </w:p>
    <w:p w14:paraId="4D886A08">
      <w:pPr>
        <w:pStyle w:val="2"/>
        <w:spacing w:before="240" w:after="240" w:line="240" w:lineRule="auto"/>
        <w:ind w:left="431" w:hanging="431"/>
        <w:rPr>
          <w:rFonts w:hint="eastAsia" w:ascii="黑体" w:hAnsi="黑体" w:eastAsia="黑体"/>
          <w:b w:val="0"/>
          <w:sz w:val="24"/>
          <w:szCs w:val="24"/>
        </w:rPr>
      </w:pPr>
      <w:bookmarkStart w:id="4" w:name="_Toc183962027"/>
      <w:bookmarkEnd w:id="4"/>
      <w:bookmarkStart w:id="5" w:name="_Toc512863404"/>
      <w:bookmarkStart w:id="6" w:name="_Toc434936372"/>
      <w:r>
        <w:rPr>
          <w:rFonts w:hint="eastAsia" w:ascii="黑体" w:hAnsi="黑体" w:eastAsia="黑体"/>
          <w:b w:val="0"/>
          <w:sz w:val="24"/>
          <w:szCs w:val="24"/>
        </w:rPr>
        <w:t xml:space="preserve"> </w:t>
      </w:r>
      <w:bookmarkStart w:id="7" w:name="_Toc183962028"/>
      <w:r>
        <w:rPr>
          <w:rFonts w:ascii="黑体" w:hAnsi="黑体" w:eastAsia="黑体"/>
          <w:b w:val="0"/>
          <w:sz w:val="24"/>
          <w:szCs w:val="24"/>
        </w:rPr>
        <w:t xml:space="preserve"> </w:t>
      </w:r>
      <w:r>
        <w:rPr>
          <w:rFonts w:hint="eastAsia" w:ascii="黑体" w:hAnsi="黑体" w:eastAsia="黑体"/>
          <w:b w:val="0"/>
          <w:sz w:val="24"/>
          <w:szCs w:val="24"/>
        </w:rPr>
        <w:t>范围</w:t>
      </w:r>
      <w:bookmarkEnd w:id="3"/>
      <w:bookmarkEnd w:id="5"/>
      <w:bookmarkEnd w:id="6"/>
      <w:bookmarkEnd w:id="7"/>
    </w:p>
    <w:p w14:paraId="055891BF">
      <w:pPr>
        <w:spacing w:line="240" w:lineRule="auto"/>
        <w:ind w:left="0" w:right="0" w:firstLine="480" w:firstLineChars="200"/>
        <w:rPr>
          <w:rFonts w:ascii="宋体"/>
          <w:kern w:val="0"/>
          <w:sz w:val="24"/>
        </w:rPr>
      </w:pPr>
      <w:bookmarkStart w:id="8" w:name="_Toc294853392"/>
      <w:r>
        <w:rPr>
          <w:rFonts w:ascii="宋体"/>
          <w:kern w:val="0"/>
          <w:sz w:val="24"/>
        </w:rPr>
        <w:t>本规范适用于激光发射波长1550 nm（±50 nm）的相干测风激光雷达径向风速和三维风场（水平风速、垂直风速、风向）的现场校准。</w:t>
      </w:r>
    </w:p>
    <w:p w14:paraId="31DC01E3">
      <w:pPr>
        <w:pStyle w:val="2"/>
        <w:spacing w:before="240" w:after="240" w:line="240" w:lineRule="auto"/>
        <w:ind w:left="431" w:hanging="431"/>
        <w:rPr>
          <w:rFonts w:hint="eastAsia" w:ascii="黑体" w:hAnsi="黑体" w:eastAsia="黑体"/>
          <w:b w:val="0"/>
          <w:sz w:val="24"/>
          <w:szCs w:val="24"/>
        </w:rPr>
      </w:pPr>
      <w:bookmarkStart w:id="9" w:name="_Toc434936373"/>
      <w:bookmarkStart w:id="10" w:name="_Toc512863405"/>
      <w:r>
        <w:rPr>
          <w:rFonts w:hint="eastAsia" w:ascii="黑体" w:hAnsi="黑体" w:eastAsia="黑体"/>
          <w:b w:val="0"/>
          <w:sz w:val="24"/>
          <w:szCs w:val="24"/>
        </w:rPr>
        <w:t xml:space="preserve"> </w:t>
      </w:r>
      <w:bookmarkStart w:id="11" w:name="_Toc183962029"/>
      <w:r>
        <w:rPr>
          <w:rFonts w:ascii="黑体" w:hAnsi="黑体" w:eastAsia="黑体"/>
          <w:b w:val="0"/>
          <w:sz w:val="24"/>
          <w:szCs w:val="24"/>
        </w:rPr>
        <w:t xml:space="preserve"> </w:t>
      </w:r>
      <w:r>
        <w:rPr>
          <w:rFonts w:hint="eastAsia" w:ascii="黑体" w:hAnsi="黑体" w:eastAsia="黑体"/>
          <w:b w:val="0"/>
          <w:sz w:val="24"/>
          <w:szCs w:val="24"/>
        </w:rPr>
        <w:t>引用文件</w:t>
      </w:r>
      <w:bookmarkEnd w:id="9"/>
      <w:bookmarkEnd w:id="10"/>
      <w:bookmarkEnd w:id="11"/>
    </w:p>
    <w:p w14:paraId="60412F77">
      <w:pPr>
        <w:spacing w:line="240" w:lineRule="auto"/>
        <w:ind w:left="0" w:right="0" w:firstLine="480" w:firstLineChars="200"/>
        <w:rPr>
          <w:rFonts w:ascii="宋体"/>
          <w:kern w:val="0"/>
          <w:sz w:val="24"/>
        </w:rPr>
      </w:pPr>
      <w:r>
        <w:rPr>
          <w:rFonts w:hint="eastAsia" w:ascii="宋体"/>
          <w:kern w:val="0"/>
          <w:sz w:val="24"/>
        </w:rPr>
        <w:t>本规范引用下列文件：</w:t>
      </w:r>
    </w:p>
    <w:p w14:paraId="65E3F777">
      <w:pPr>
        <w:spacing w:line="240" w:lineRule="auto"/>
        <w:ind w:left="0" w:right="0" w:firstLine="480" w:firstLineChars="200"/>
        <w:rPr>
          <w:rFonts w:ascii="宋体"/>
          <w:kern w:val="0"/>
          <w:sz w:val="24"/>
        </w:rPr>
      </w:pPr>
      <w:r>
        <w:rPr>
          <w:rFonts w:hint="eastAsia" w:ascii="宋体"/>
          <w:kern w:val="0"/>
          <w:sz w:val="24"/>
        </w:rPr>
        <w:t>GB/T 44395-2024 《激光雷达测风数据可靠性评价技术规范》</w:t>
      </w:r>
    </w:p>
    <w:p w14:paraId="75998C89">
      <w:pPr>
        <w:spacing w:line="240" w:lineRule="auto"/>
        <w:ind w:left="0" w:right="0" w:firstLine="480" w:firstLineChars="200"/>
        <w:rPr>
          <w:rFonts w:ascii="宋体"/>
          <w:kern w:val="0"/>
          <w:sz w:val="24"/>
        </w:rPr>
      </w:pPr>
      <w:r>
        <w:rPr>
          <w:rFonts w:hint="eastAsia" w:ascii="宋体"/>
          <w:kern w:val="0"/>
          <w:sz w:val="24"/>
        </w:rPr>
        <w:t>QX/T 687-2023 《激光测风雷达观测规范》</w:t>
      </w:r>
    </w:p>
    <w:p w14:paraId="1EB14AB9">
      <w:pPr>
        <w:spacing w:line="240" w:lineRule="auto"/>
        <w:ind w:left="0" w:right="0" w:firstLine="480" w:firstLineChars="200"/>
        <w:rPr>
          <w:rFonts w:ascii="宋体"/>
          <w:kern w:val="0"/>
          <w:sz w:val="24"/>
        </w:rPr>
      </w:pPr>
      <w:r>
        <w:rPr>
          <w:rFonts w:hint="eastAsia" w:ascii="宋体"/>
          <w:kern w:val="0"/>
          <w:sz w:val="24"/>
        </w:rPr>
        <w:t>QX/T 605-2021 《地基相干多普勒测风激光雷达》</w:t>
      </w:r>
    </w:p>
    <w:p w14:paraId="128C64DD">
      <w:pPr>
        <w:spacing w:line="240" w:lineRule="auto"/>
        <w:ind w:left="0" w:right="0" w:firstLine="480" w:firstLineChars="200"/>
        <w:rPr>
          <w:rFonts w:ascii="宋体"/>
          <w:kern w:val="0"/>
          <w:sz w:val="24"/>
        </w:rPr>
      </w:pPr>
      <w:r>
        <w:rPr>
          <w:rFonts w:hint="eastAsia" w:ascii="宋体"/>
          <w:kern w:val="0"/>
          <w:sz w:val="24"/>
        </w:rPr>
        <w:t>气测函[2023]49号 《相干多普勒测风激光雷达测试大纲》</w:t>
      </w:r>
    </w:p>
    <w:p w14:paraId="07E30C6D">
      <w:pPr>
        <w:spacing w:line="240" w:lineRule="auto"/>
        <w:ind w:left="0" w:right="0" w:firstLine="480" w:firstLineChars="200"/>
        <w:rPr>
          <w:rFonts w:ascii="宋体"/>
          <w:kern w:val="0"/>
          <w:sz w:val="24"/>
        </w:rPr>
      </w:pPr>
      <w:r>
        <w:rPr>
          <w:rFonts w:hint="eastAsia" w:ascii="宋体"/>
          <w:kern w:val="0"/>
          <w:sz w:val="24"/>
        </w:rPr>
        <w:t>凡是注日期的引用文件，仅所注日期的版本适用于本规范。凡是不注日期的引用文件，其最新版本（包括所有的修改单）适用于本规范。</w:t>
      </w:r>
    </w:p>
    <w:p w14:paraId="2C6066A6">
      <w:pPr>
        <w:pStyle w:val="2"/>
        <w:spacing w:before="240" w:after="240" w:line="240" w:lineRule="auto"/>
        <w:ind w:left="431" w:hanging="431"/>
        <w:rPr>
          <w:rFonts w:hint="eastAsia" w:ascii="黑体" w:hAnsi="黑体" w:eastAsia="黑体"/>
          <w:b w:val="0"/>
          <w:sz w:val="24"/>
          <w:szCs w:val="24"/>
        </w:rPr>
      </w:pPr>
      <w:bookmarkStart w:id="12" w:name="_Toc434936374"/>
      <w:bookmarkStart w:id="13" w:name="_Toc512863406"/>
      <w:r>
        <w:rPr>
          <w:rFonts w:hint="eastAsia" w:ascii="黑体" w:hAnsi="黑体" w:eastAsia="黑体"/>
          <w:b w:val="0"/>
          <w:sz w:val="24"/>
          <w:szCs w:val="24"/>
        </w:rPr>
        <w:t xml:space="preserve"> </w:t>
      </w:r>
      <w:bookmarkStart w:id="14" w:name="_Toc183962030"/>
      <w:r>
        <w:rPr>
          <w:rFonts w:ascii="黑体" w:hAnsi="黑体" w:eastAsia="黑体"/>
          <w:b w:val="0"/>
          <w:sz w:val="24"/>
          <w:szCs w:val="24"/>
        </w:rPr>
        <w:t xml:space="preserve"> </w:t>
      </w:r>
      <w:r>
        <w:rPr>
          <w:rFonts w:hint="eastAsia" w:ascii="黑体" w:hAnsi="黑体" w:eastAsia="黑体"/>
          <w:b w:val="0"/>
          <w:sz w:val="24"/>
          <w:szCs w:val="24"/>
        </w:rPr>
        <w:t>术语和计量单位</w:t>
      </w:r>
      <w:bookmarkEnd w:id="8"/>
      <w:bookmarkEnd w:id="12"/>
      <w:bookmarkEnd w:id="13"/>
      <w:bookmarkEnd w:id="14"/>
      <w:bookmarkStart w:id="15" w:name="_Toc294853393"/>
    </w:p>
    <w:bookmarkEnd w:id="15"/>
    <w:p w14:paraId="0E4537E9">
      <w:pPr>
        <w:pStyle w:val="3"/>
        <w:adjustRightInd w:val="0"/>
        <w:snapToGrid w:val="0"/>
        <w:spacing w:before="0" w:after="0" w:line="240" w:lineRule="auto"/>
        <w:ind w:left="0" w:right="0" w:firstLine="0"/>
        <w:rPr>
          <w:rFonts w:hint="eastAsia" w:ascii="宋体" w:hAnsi="宋体" w:eastAsia="宋体"/>
          <w:b w:val="0"/>
          <w:bCs w:val="0"/>
          <w:sz w:val="24"/>
          <w:szCs w:val="24"/>
        </w:rPr>
      </w:pPr>
      <w:bookmarkStart w:id="16" w:name="_Toc57288649"/>
      <w:bookmarkStart w:id="17" w:name="_Toc14988553"/>
      <w:bookmarkStart w:id="18" w:name="_Toc21511162"/>
      <w:bookmarkStart w:id="19" w:name="_Toc294853398"/>
      <w:bookmarkStart w:id="20" w:name="_Toc434936381"/>
      <w:bookmarkStart w:id="21" w:name="_Toc512863412"/>
      <w:r>
        <w:rPr>
          <w:rFonts w:hint="eastAsia" w:ascii="宋体" w:hAnsi="宋体" w:eastAsia="宋体"/>
          <w:b w:val="0"/>
          <w:bCs w:val="0"/>
          <w:sz w:val="24"/>
          <w:szCs w:val="24"/>
        </w:rPr>
        <w:t xml:space="preserve"> </w:t>
      </w:r>
      <w:bookmarkStart w:id="22" w:name="_Toc183962031"/>
      <w:r>
        <w:rPr>
          <w:rFonts w:hint="eastAsia" w:ascii="宋体" w:hAnsi="宋体" w:eastAsia="宋体"/>
          <w:b w:val="0"/>
          <w:bCs w:val="0"/>
          <w:sz w:val="24"/>
          <w:szCs w:val="24"/>
        </w:rPr>
        <w:t>术语</w:t>
      </w:r>
    </w:p>
    <w:p w14:paraId="107E8EC9">
      <w:pPr>
        <w:pStyle w:val="4"/>
        <w:spacing w:line="240" w:lineRule="auto"/>
        <w:ind w:left="720" w:right="0"/>
        <w:rPr>
          <w:rFonts w:hint="eastAsia" w:ascii="宋体" w:hAnsi="宋体"/>
          <w:b w:val="0"/>
          <w:color w:val="auto"/>
          <w:sz w:val="24"/>
          <w:szCs w:val="24"/>
        </w:rPr>
      </w:pPr>
      <w:r>
        <w:rPr>
          <w:rFonts w:hint="eastAsia" w:ascii="宋体" w:hAnsi="宋体"/>
          <w:b w:val="0"/>
          <w:color w:val="auto"/>
          <w:sz w:val="24"/>
          <w:szCs w:val="24"/>
        </w:rPr>
        <w:t xml:space="preserve"> 相干测风激光雷达 </w:t>
      </w:r>
      <w:r>
        <w:rPr>
          <w:rFonts w:ascii="宋体" w:hAnsi="宋体"/>
          <w:b w:val="0"/>
          <w:color w:val="auto"/>
          <w:sz w:val="24"/>
          <w:szCs w:val="24"/>
        </w:rPr>
        <w:t xml:space="preserve"> </w:t>
      </w:r>
      <w:bookmarkEnd w:id="16"/>
      <w:bookmarkEnd w:id="22"/>
      <w:r>
        <w:rPr>
          <w:rFonts w:hint="eastAsia" w:ascii="宋体" w:hAnsi="宋体"/>
          <w:b w:val="0"/>
          <w:color w:val="auto"/>
          <w:sz w:val="24"/>
          <w:szCs w:val="24"/>
        </w:rPr>
        <w:t>coherent wind lidar</w:t>
      </w:r>
    </w:p>
    <w:p w14:paraId="2C169F7F">
      <w:pPr>
        <w:spacing w:line="240" w:lineRule="auto"/>
        <w:ind w:left="0" w:right="0" w:firstLine="480" w:firstLineChars="200"/>
        <w:rPr>
          <w:rFonts w:hint="eastAsia" w:ascii="宋体" w:hAnsi="宋体"/>
          <w:kern w:val="0"/>
          <w:sz w:val="24"/>
        </w:rPr>
      </w:pPr>
      <w:r>
        <w:rPr>
          <w:rFonts w:ascii="宋体" w:hAnsi="宋体"/>
          <w:kern w:val="0"/>
          <w:sz w:val="24"/>
        </w:rPr>
        <w:t>利用激光与大气气溶胶粒子产生的多普勒频移效应，采用相干探测体制实现对大气风场遥测的一种激光雷达。</w:t>
      </w:r>
    </w:p>
    <w:p w14:paraId="7AF1A13A">
      <w:pPr>
        <w:pStyle w:val="4"/>
        <w:spacing w:line="240" w:lineRule="auto"/>
        <w:ind w:left="720" w:right="0"/>
        <w:rPr>
          <w:rFonts w:hint="eastAsia" w:ascii="宋体" w:hAnsi="宋体"/>
          <w:b w:val="0"/>
          <w:color w:val="auto"/>
          <w:sz w:val="24"/>
          <w:szCs w:val="24"/>
        </w:rPr>
      </w:pPr>
      <w:r>
        <w:rPr>
          <w:rFonts w:hint="eastAsia" w:ascii="宋体" w:hAnsi="宋体"/>
          <w:b w:val="0"/>
          <w:color w:val="auto"/>
          <w:sz w:val="24"/>
          <w:szCs w:val="24"/>
        </w:rPr>
        <w:t xml:space="preserve"> </w:t>
      </w:r>
      <w:bookmarkStart w:id="23" w:name="_Toc183962032"/>
      <w:r>
        <w:rPr>
          <w:rFonts w:hint="eastAsia" w:ascii="宋体" w:hAnsi="宋体"/>
          <w:b w:val="0"/>
          <w:color w:val="auto"/>
          <w:sz w:val="24"/>
          <w:szCs w:val="24"/>
        </w:rPr>
        <w:t xml:space="preserve">径向风速  </w:t>
      </w:r>
      <w:bookmarkEnd w:id="23"/>
      <w:r>
        <w:rPr>
          <w:rFonts w:hint="eastAsia" w:ascii="宋体" w:hAnsi="宋体"/>
          <w:b w:val="0"/>
          <w:color w:val="auto"/>
          <w:sz w:val="24"/>
          <w:szCs w:val="24"/>
        </w:rPr>
        <w:t>radial wind speed</w:t>
      </w:r>
    </w:p>
    <w:p w14:paraId="22C322F6">
      <w:pPr>
        <w:spacing w:line="240" w:lineRule="auto"/>
        <w:ind w:left="0" w:right="0" w:firstLine="480" w:firstLineChars="200"/>
        <w:rPr>
          <w:rFonts w:hint="eastAsia" w:ascii="宋体" w:hAnsi="宋体"/>
        </w:rPr>
      </w:pPr>
      <w:r>
        <w:rPr>
          <w:rFonts w:ascii="宋体" w:hAnsi="宋体"/>
          <w:kern w:val="0"/>
          <w:sz w:val="24"/>
        </w:rPr>
        <w:t>风场速度矢量在激光波束指向方向的风速，负值代表朝向雷达的径向速度，正值代表远离雷达的径向速度；</w:t>
      </w:r>
    </w:p>
    <w:bookmarkEnd w:id="17"/>
    <w:bookmarkEnd w:id="18"/>
    <w:p w14:paraId="12EF1A59">
      <w:pPr>
        <w:pStyle w:val="4"/>
        <w:spacing w:line="240" w:lineRule="auto"/>
        <w:ind w:left="720" w:right="0"/>
        <w:rPr>
          <w:rFonts w:hint="eastAsia" w:ascii="宋体" w:hAnsi="宋体"/>
          <w:b w:val="0"/>
          <w:color w:val="auto"/>
          <w:sz w:val="24"/>
          <w:szCs w:val="24"/>
        </w:rPr>
      </w:pPr>
      <w:bookmarkStart w:id="24" w:name="_Toc21511163"/>
      <w:bookmarkStart w:id="25" w:name="_Toc14988554"/>
      <w:bookmarkStart w:id="26" w:name="_Toc57288651"/>
      <w:bookmarkStart w:id="27" w:name="_Toc183962033"/>
      <w:r>
        <w:rPr>
          <w:rFonts w:hint="eastAsia" w:ascii="宋体" w:hAnsi="宋体"/>
          <w:b w:val="0"/>
          <w:color w:val="auto"/>
          <w:sz w:val="24"/>
          <w:szCs w:val="24"/>
        </w:rPr>
        <w:t xml:space="preserve"> 水平风速  </w:t>
      </w:r>
      <w:bookmarkEnd w:id="24"/>
      <w:bookmarkEnd w:id="25"/>
      <w:bookmarkEnd w:id="26"/>
      <w:bookmarkEnd w:id="27"/>
      <w:r>
        <w:rPr>
          <w:rFonts w:hint="eastAsia" w:ascii="宋体" w:hAnsi="宋体"/>
          <w:b w:val="0"/>
          <w:color w:val="auto"/>
          <w:sz w:val="24"/>
          <w:szCs w:val="24"/>
        </w:rPr>
        <w:t>horizontal wind speed</w:t>
      </w:r>
    </w:p>
    <w:p w14:paraId="79D28459">
      <w:pPr>
        <w:spacing w:line="240" w:lineRule="auto"/>
        <w:ind w:left="0" w:right="0" w:firstLine="480" w:firstLineChars="200"/>
        <w:rPr>
          <w:rFonts w:hint="eastAsia" w:ascii="宋体" w:hAnsi="宋体"/>
          <w:sz w:val="24"/>
        </w:rPr>
      </w:pPr>
      <w:r>
        <w:rPr>
          <w:rFonts w:ascii="宋体" w:hAnsi="宋体"/>
          <w:sz w:val="24"/>
        </w:rPr>
        <w:t>风场速度矢量在水平面上的投影速率，表征大气水平流动强弱。</w:t>
      </w:r>
    </w:p>
    <w:p w14:paraId="78BFE4C0">
      <w:pPr>
        <w:pStyle w:val="4"/>
        <w:spacing w:line="240" w:lineRule="auto"/>
        <w:ind w:left="720" w:right="0"/>
        <w:rPr>
          <w:rFonts w:hint="eastAsia" w:ascii="宋体" w:hAnsi="宋体"/>
          <w:b w:val="0"/>
          <w:color w:val="auto"/>
          <w:sz w:val="24"/>
          <w:szCs w:val="24"/>
        </w:rPr>
      </w:pPr>
      <w:r>
        <w:rPr>
          <w:rFonts w:hint="eastAsia" w:ascii="宋体" w:hAnsi="宋体"/>
          <w:b w:val="0"/>
          <w:color w:val="auto"/>
          <w:sz w:val="24"/>
          <w:szCs w:val="24"/>
        </w:rPr>
        <w:t xml:space="preserve"> 垂直风速 vertical wind speed</w:t>
      </w:r>
    </w:p>
    <w:p w14:paraId="74B795AE">
      <w:pPr>
        <w:spacing w:line="240" w:lineRule="auto"/>
        <w:ind w:left="0" w:right="0" w:firstLine="480" w:firstLineChars="200"/>
        <w:rPr>
          <w:rFonts w:hint="eastAsia" w:ascii="宋体" w:hAnsi="宋体"/>
          <w:sz w:val="24"/>
        </w:rPr>
      </w:pPr>
      <w:r>
        <w:rPr>
          <w:rFonts w:hint="eastAsia" w:ascii="宋体" w:hAnsi="宋体"/>
          <w:sz w:val="24"/>
        </w:rPr>
        <w:t>风场速度矢量在竖直面上的投影速率，定义气流上升方向为正，下沉方向为负。</w:t>
      </w:r>
    </w:p>
    <w:p w14:paraId="41F61ED6">
      <w:pPr>
        <w:pStyle w:val="4"/>
        <w:spacing w:line="240" w:lineRule="auto"/>
        <w:ind w:left="720" w:right="0"/>
        <w:rPr>
          <w:rFonts w:hint="eastAsia" w:ascii="宋体" w:hAnsi="宋体"/>
          <w:b w:val="0"/>
          <w:color w:val="auto"/>
          <w:sz w:val="24"/>
          <w:szCs w:val="24"/>
        </w:rPr>
      </w:pPr>
      <w:r>
        <w:rPr>
          <w:rFonts w:hint="eastAsia" w:ascii="宋体" w:hAnsi="宋体"/>
          <w:b w:val="0"/>
          <w:color w:val="auto"/>
          <w:sz w:val="24"/>
          <w:szCs w:val="24"/>
        </w:rPr>
        <w:t xml:space="preserve"> 风向 wind direction</w:t>
      </w:r>
    </w:p>
    <w:p w14:paraId="57C26C09">
      <w:pPr>
        <w:spacing w:line="240" w:lineRule="auto"/>
        <w:ind w:left="0" w:right="0" w:firstLine="480" w:firstLineChars="200"/>
        <w:rPr>
          <w:rFonts w:hint="eastAsia" w:ascii="宋体" w:hAnsi="宋体"/>
          <w:sz w:val="24"/>
        </w:rPr>
      </w:pPr>
      <w:r>
        <w:rPr>
          <w:rFonts w:hint="eastAsia" w:ascii="宋体" w:hAnsi="宋体"/>
          <w:sz w:val="24"/>
        </w:rPr>
        <w:t>水平风速的指向，正北为0°，正南为180°。</w:t>
      </w:r>
    </w:p>
    <w:p w14:paraId="436DCA96">
      <w:pPr>
        <w:pStyle w:val="3"/>
        <w:adjustRightInd w:val="0"/>
        <w:snapToGrid w:val="0"/>
        <w:spacing w:before="0" w:after="0" w:line="240" w:lineRule="auto"/>
        <w:ind w:left="0" w:right="0" w:firstLine="0"/>
        <w:rPr>
          <w:rFonts w:hint="eastAsia" w:ascii="宋体" w:hAnsi="宋体" w:eastAsia="宋体"/>
          <w:b w:val="0"/>
          <w:bCs w:val="0"/>
          <w:sz w:val="24"/>
          <w:szCs w:val="24"/>
        </w:rPr>
      </w:pPr>
      <w:r>
        <w:rPr>
          <w:rFonts w:hint="eastAsia" w:ascii="宋体" w:hAnsi="宋体" w:eastAsia="宋体"/>
          <w:b w:val="0"/>
          <w:bCs w:val="0"/>
          <w:sz w:val="24"/>
          <w:szCs w:val="24"/>
        </w:rPr>
        <w:t>计量单位</w:t>
      </w:r>
    </w:p>
    <w:p w14:paraId="0C2B254E">
      <w:pPr>
        <w:spacing w:line="240" w:lineRule="auto"/>
        <w:ind w:left="0" w:right="0" w:firstLine="480" w:firstLineChars="200"/>
        <w:rPr>
          <w:rFonts w:hint="eastAsia" w:ascii="宋体" w:hAnsi="宋体"/>
          <w:kern w:val="0"/>
          <w:sz w:val="24"/>
        </w:rPr>
      </w:pPr>
      <w:r>
        <w:rPr>
          <w:rFonts w:ascii="宋体" w:hAnsi="宋体"/>
          <w:kern w:val="0"/>
          <w:sz w:val="24"/>
        </w:rPr>
        <w:t>径向</w:t>
      </w:r>
      <w:r>
        <w:rPr>
          <w:rFonts w:hint="eastAsia" w:ascii="宋体" w:hAnsi="宋体"/>
          <w:kern w:val="0"/>
          <w:sz w:val="24"/>
        </w:rPr>
        <w:t>风速计量单位为米每秒（m/s）；水平风速计量单位为米每秒（m/s）；垂直风速计量单位为米每秒（m/s）；风向计量单位为度（°）。</w:t>
      </w:r>
    </w:p>
    <w:p w14:paraId="0D6581A5">
      <w:pPr>
        <w:spacing w:line="240" w:lineRule="auto"/>
        <w:ind w:left="430" w:right="0" w:hanging="429" w:hangingChars="179"/>
        <w:rPr>
          <w:rFonts w:hint="eastAsia" w:ascii="宋体" w:hAnsi="宋体"/>
          <w:kern w:val="0"/>
          <w:sz w:val="24"/>
        </w:rPr>
      </w:pPr>
    </w:p>
    <w:p w14:paraId="674BBCEF">
      <w:pPr>
        <w:pStyle w:val="2"/>
        <w:spacing w:before="240" w:after="240" w:line="240" w:lineRule="auto"/>
        <w:ind w:left="431" w:hanging="431"/>
        <w:rPr>
          <w:rFonts w:hint="eastAsia" w:ascii="黑体" w:hAnsi="黑体" w:eastAsia="黑体"/>
          <w:b w:val="0"/>
          <w:sz w:val="24"/>
          <w:szCs w:val="24"/>
        </w:rPr>
      </w:pPr>
      <w:r>
        <w:rPr>
          <w:rFonts w:hint="eastAsia" w:ascii="黑体" w:hAnsi="黑体" w:eastAsia="黑体"/>
          <w:b w:val="0"/>
          <w:sz w:val="24"/>
          <w:szCs w:val="24"/>
        </w:rPr>
        <w:t xml:space="preserve"> </w:t>
      </w:r>
      <w:bookmarkStart w:id="28" w:name="_Toc183962034"/>
      <w:r>
        <w:rPr>
          <w:rFonts w:ascii="黑体" w:hAnsi="黑体" w:eastAsia="黑体"/>
          <w:b w:val="0"/>
          <w:sz w:val="24"/>
          <w:szCs w:val="24"/>
        </w:rPr>
        <w:t xml:space="preserve"> </w:t>
      </w:r>
      <w:r>
        <w:rPr>
          <w:rFonts w:hint="eastAsia" w:ascii="黑体" w:hAnsi="黑体" w:eastAsia="黑体"/>
          <w:b w:val="0"/>
          <w:sz w:val="24"/>
          <w:szCs w:val="24"/>
        </w:rPr>
        <w:t>概述</w:t>
      </w:r>
      <w:bookmarkEnd w:id="19"/>
      <w:bookmarkEnd w:id="20"/>
      <w:bookmarkEnd w:id="21"/>
      <w:bookmarkEnd w:id="28"/>
    </w:p>
    <w:p w14:paraId="5F9C15C2">
      <w:pPr>
        <w:spacing w:line="240" w:lineRule="auto"/>
        <w:ind w:left="0" w:right="0" w:firstLine="480" w:firstLineChars="200"/>
        <w:rPr>
          <w:rFonts w:ascii="宋体"/>
          <w:kern w:val="0"/>
          <w:sz w:val="24"/>
        </w:rPr>
      </w:pPr>
      <w:r>
        <w:rPr>
          <w:rFonts w:ascii="宋体"/>
          <w:kern w:val="0"/>
          <w:sz w:val="24"/>
        </w:rPr>
        <w:t>相干测风激光雷达是用来测量大气风场的专用设备，由主机和本地显示、控制终端构成，其中主机主要包括：激光发射系统、光学接收系统、光电转换与数据采集系统、信号处理系统、伺服系统（具有扫描功能时）等。相干测风激光雷达主机及激光发射窗口示意图如图1所示。</w:t>
      </w:r>
    </w:p>
    <w:p w14:paraId="01FB93C3">
      <w:pPr>
        <w:spacing w:line="240" w:lineRule="auto"/>
        <w:ind w:left="0" w:right="0" w:firstLine="0"/>
        <w:jc w:val="center"/>
      </w:pPr>
      <w:r>
        <w:rPr>
          <w:kern w:val="0"/>
          <w:sz w:val="24"/>
        </w:rPr>
        <mc:AlternateContent>
          <mc:Choice Requires="wps">
            <w:drawing>
              <wp:anchor distT="0" distB="0" distL="114300" distR="114300" simplePos="0" relativeHeight="251681792" behindDoc="0" locked="0" layoutInCell="1" allowOverlap="1">
                <wp:simplePos x="0" y="0"/>
                <wp:positionH relativeFrom="column">
                  <wp:posOffset>4023360</wp:posOffset>
                </wp:positionH>
                <wp:positionV relativeFrom="paragraph">
                  <wp:posOffset>1093470</wp:posOffset>
                </wp:positionV>
                <wp:extent cx="657225" cy="410210"/>
                <wp:effectExtent l="0" t="0" r="0" b="0"/>
                <wp:wrapNone/>
                <wp:docPr id="242718877" name="文本框 79"/>
                <wp:cNvGraphicFramePr/>
                <a:graphic xmlns:a="http://schemas.openxmlformats.org/drawingml/2006/main">
                  <a:graphicData uri="http://schemas.microsoft.com/office/word/2010/wordprocessingShape">
                    <wps:wsp>
                      <wps:cNvSpPr txBox="1"/>
                      <wps:spPr>
                        <a:xfrm>
                          <a:off x="0" y="0"/>
                          <a:ext cx="657225" cy="410210"/>
                        </a:xfrm>
                        <a:prstGeom prst="rect">
                          <a:avLst/>
                        </a:prstGeom>
                        <a:noFill/>
                        <a:ln w="6350">
                          <a:noFill/>
                        </a:ln>
                      </wps:spPr>
                      <wps:txbx>
                        <w:txbxContent>
                          <w:p w14:paraId="58FB789A">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9" o:spid="_x0000_s1026" o:spt="202" type="#_x0000_t202" style="position:absolute;left:0pt;margin-left:316.8pt;margin-top:86.1pt;height:32.3pt;width:51.75pt;z-index:251681792;mso-width-relative:page;mso-height-relative:page;" filled="f" stroked="f" coordsize="21600,21600" o:gfxdata="UEsDBAoAAAAAAIdO4kAAAAAAAAAAAAAAAAAEAAAAZHJzL1BLAwQUAAAACACHTuJAgx6b2tsAAAAL&#10;AQAADwAAAGRycy9kb3ducmV2LnhtbE2Py0rEQBBF94L/0JTgzumkg0mI6QwSGATRxYyzcVdJ1yTB&#10;fsR0z0O/3naly+Ie7j1Vry9GsxMtfnJWQrpKgJHtnZrsIGH/trkrgfmAVqF2liR8kYd1c31VY6Xc&#10;2W7ptAsDiyXWVyhhDGGuOPf9SAb9ys1kY3Zwi8EQz2XgasFzLDeaiyTJucHJxoURZ2pH6j92RyPh&#10;ud284rYTpvzW7dPL4XH+3L/fS3l7kyYPwAJdwh8Mv/pRHZro1LmjVZ5pCXmW5RGNQSEEsEgUWZEC&#10;6ySILC+BNzX//0PzA1BLAwQUAAAACACHTuJAlJZnO0ICAABuBAAADgAAAGRycy9lMm9Eb2MueG1s&#10;rVTNjtowEL5X6jtYvpeQFBYWEVZ0EVWlVXclWvVsHIdEsj2ubUjoA7RvsKdeeu9z8RwdO8CibQ97&#10;6MUZe36/b2YyvWmVJDthXQ06p2mvT4nQHIpab3L6+dPyzZgS55kumAQtcroXjt7MXr+aNmYiMqhA&#10;FsISDKLdpDE5rbw3kyRxvBKKuR4YoVFZglXM49VuksKyBqMrmWT9/lXSgC2MBS6cw9dFp6THiPYl&#10;AaEsay4WwLdKaN9FtUIyj5BcVRtHZ7HashTc35elE57InCJSH09MgvI6nMlsyiYby0xV82MJ7CUl&#10;PMOkWK0x6TnUgnlGtrb+K5SquQUHpe9xUEkHJDKCKNL+M25WFTMiYkGqnTmT7v5fWP5x92BJXeQ0&#10;G2SjdDwejSjRTGHjD48/Dj9/H359J6PrwFNj3ATNVwYdfPsOWpye07vDxwC/La0KXwRGUI8s788s&#10;i9YTjo9Xw1GWDSnhqBqk/SyNXUienI11/r0ARYKQU4tNjNyy3Z3zWAiankxCLg3LWsrYSKlJgwne&#10;DvvR4axBD6nRMUDoSg2Sb9ftEdcaij3CstANiDN8WWPyO+b8A7M4EYgEd8bf41FKwCRwlCipwH77&#10;13uwx0ahlpIGJyyn7uuWWUGJ/KCxhdfpYBBGMl4GSApe7KVmfanRW3ULOMQpbqfhUQz2Xp7E0oL6&#10;gqs1D1lRxTTH3Dn1J/HWd3OPq8nFfB6NcAgN83d6ZXgI3dE533oo68h0oKnj5sgejmFswHFlwpxf&#10;3qPV029i9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DHpva2wAAAAsBAAAPAAAAAAAAAAEAIAAA&#10;ACIAAABkcnMvZG93bnJldi54bWxQSwECFAAUAAAACACHTuJAlJZnO0ICAABuBAAADgAAAAAAAAAB&#10;ACAAAAAqAQAAZHJzL2Uyb0RvYy54bWxQSwUGAAAAAAYABgBZAQAA3gUAAAAA&#10;">
                <v:fill on="f" focussize="0,0"/>
                <v:stroke on="f" weight="0.5pt"/>
                <v:imagedata o:title=""/>
                <o:lock v:ext="edit" aspectratio="f"/>
                <v:textbox>
                  <w:txbxContent>
                    <w:p w14:paraId="58FB789A">
                      <w:r>
                        <w:rPr>
                          <w:rFonts w:hint="eastAsia"/>
                        </w:rPr>
                        <w:t>1</w:t>
                      </w:r>
                    </w:p>
                  </w:txbxContent>
                </v:textbox>
              </v:shape>
            </w:pict>
          </mc:Fallback>
        </mc:AlternateContent>
      </w:r>
      <w:r>
        <w:rPr>
          <w:kern w:val="0"/>
          <w:sz w:val="24"/>
        </w:rPr>
        <mc:AlternateContent>
          <mc:Choice Requires="wps">
            <w:drawing>
              <wp:anchor distT="0" distB="0" distL="114300" distR="114300" simplePos="0" relativeHeight="251680768" behindDoc="0" locked="0" layoutInCell="1" allowOverlap="1">
                <wp:simplePos x="0" y="0"/>
                <wp:positionH relativeFrom="column">
                  <wp:posOffset>3462020</wp:posOffset>
                </wp:positionH>
                <wp:positionV relativeFrom="paragraph">
                  <wp:posOffset>131445</wp:posOffset>
                </wp:positionV>
                <wp:extent cx="657225" cy="410210"/>
                <wp:effectExtent l="0" t="0" r="0" b="0"/>
                <wp:wrapNone/>
                <wp:docPr id="1438313966" name="文本框 79"/>
                <wp:cNvGraphicFramePr/>
                <a:graphic xmlns:a="http://schemas.openxmlformats.org/drawingml/2006/main">
                  <a:graphicData uri="http://schemas.microsoft.com/office/word/2010/wordprocessingShape">
                    <wps:wsp>
                      <wps:cNvSpPr txBox="1"/>
                      <wps:spPr>
                        <a:xfrm>
                          <a:off x="0" y="0"/>
                          <a:ext cx="657225" cy="410210"/>
                        </a:xfrm>
                        <a:prstGeom prst="rect">
                          <a:avLst/>
                        </a:prstGeom>
                        <a:noFill/>
                        <a:ln w="6350">
                          <a:noFill/>
                        </a:ln>
                      </wps:spPr>
                      <wps:txbx>
                        <w:txbxContent>
                          <w:p w14:paraId="5D5EFE33">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9" o:spid="_x0000_s1026" o:spt="202" type="#_x0000_t202" style="position:absolute;left:0pt;margin-left:272.6pt;margin-top:10.35pt;height:32.3pt;width:51.75pt;z-index:251680768;mso-width-relative:page;mso-height-relative:page;" filled="f" stroked="f" coordsize="21600,21600" o:gfxdata="UEsDBAoAAAAAAIdO4kAAAAAAAAAAAAAAAAAEAAAAZHJzL1BLAwQUAAAACACHTuJAT/5w79sAAAAJ&#10;AQAADwAAAGRycy9kb3ducmV2LnhtbE2PTU/DMAyG70j8h8hI3Fiyso6q1J1QpQkJwWFjF25p47UV&#10;TVKa7AN+PeY0brb86PXzFquzHcSRptB7hzCfKRDkGm961yLs3td3GYgQtTN68I4QvinAqry+KnRu&#10;/Mlt6LiNreAQF3KN0MU45lKGpiOrw8yP5Pi295PVkdeplWbSJw63g0yUWkqre8cfOj1S1VHzuT1Y&#10;hJdq/aY3dWKzn6F6ft0/jV+7jxTx9mauHkFEOscLDH/6rA4lO9X+4EwQA0K6SBNGERL1AIKB5SLj&#10;oUbI0nuQZSH/Nyh/AVBLAwQUAAAACACHTuJAKzyr40ICAABvBAAADgAAAGRycy9lMm9Eb2MueG1s&#10;rVRLbtswEN0X6B0I7htZtuPEhuXATZCiQNAEcIuuaYqKBPBXkraUHqC9QVfddN9z+Rx9pGwnSLvI&#10;ohtqyPm+NzOaX3RKkq1wvjG6oPnJgBKhuSkbfV/QTx+v35xT4gPTJZNGi4I+CE8vFq9fzVs7E0NT&#10;G1kKRxBE+1lrC1qHYGdZ5nktFPMnxgoNZWWcYgFXd5+VjrWIrmQ2HAwmWWtcaZ3hwnu8XvVKuo/o&#10;XhLQVFXDxZXhGyV06KM6IVkAJF831tNFqraqBA+3VeVFILKgQBrSiSSQ1/HMFnM2u3fM1g3fl8Be&#10;UsIzTIo1GkmPoa5YYGTjmr9CqYY7400VTrhRWQ8kMQIU+eAZN6uaWZGwgGpvj6T7/xeWf9jeOdKU&#10;mITx6HyUj6aTCSWaKXR+9+P77ufv3a9v5GwaiWqtn8F+ZeERuremg9Ph3eMx4u8qp+IXyAj0oPnh&#10;SLPoAuF4nJyeDYenlHCoxvlgmKc2ZI/O1vnwThhFolBQhy4mctn2xgcUAtODScylzXUjZeqk1KRF&#10;gtHpIDkcNfCQGo4RQl9qlEK37va41qZ8ACxn+gnxll83SH7DfLhjDiMBJFiacIujkgZJzF6ipDbu&#10;67/eoz06BS0lLUasoP7LhjlBiXyv0cNpPh7HmUyXMUjBxT3VrJ9q9EZdGkxxjvW0PInRPsiDWDmj&#10;PmO3ljErVExz5C5oOIiXoR987CYXy2UywhRaFm70yvIYuqdzuQmmahLTkaaemz17mMPUgP3OxEF/&#10;ek9Wj/+Jx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P/nDv2wAAAAkBAAAPAAAAAAAAAAEAIAAA&#10;ACIAAABkcnMvZG93bnJldi54bWxQSwECFAAUAAAACACHTuJAKzyr40ICAABvBAAADgAAAAAAAAAB&#10;ACAAAAAqAQAAZHJzL2Uyb0RvYy54bWxQSwUGAAAAAAYABgBZAQAA3gUAAAAA&#10;">
                <v:fill on="f" focussize="0,0"/>
                <v:stroke on="f" weight="0.5pt"/>
                <v:imagedata o:title=""/>
                <o:lock v:ext="edit" aspectratio="f"/>
                <v:textbox>
                  <w:txbxContent>
                    <w:p w14:paraId="5D5EFE33">
                      <w:r>
                        <w:rPr>
                          <w:rFonts w:hint="eastAsia"/>
                        </w:rPr>
                        <w:t>2</w:t>
                      </w:r>
                    </w:p>
                  </w:txbxContent>
                </v:textbox>
              </v:shape>
            </w:pict>
          </mc:Fallback>
        </mc:AlternateContent>
      </w:r>
      <w:r>
        <w:rPr>
          <w:kern w:val="0"/>
          <w:sz w:val="24"/>
        </w:rPr>
        <mc:AlternateContent>
          <mc:Choice Requires="wps">
            <w:drawing>
              <wp:anchor distT="0" distB="0" distL="114300" distR="114300" simplePos="0" relativeHeight="251679744" behindDoc="0" locked="0" layoutInCell="1" allowOverlap="1">
                <wp:simplePos x="0" y="0"/>
                <wp:positionH relativeFrom="column">
                  <wp:posOffset>3395345</wp:posOffset>
                </wp:positionH>
                <wp:positionV relativeFrom="paragraph">
                  <wp:posOffset>1312545</wp:posOffset>
                </wp:positionV>
                <wp:extent cx="969010" cy="277495"/>
                <wp:effectExtent l="0" t="0" r="22225" b="27940"/>
                <wp:wrapNone/>
                <wp:docPr id="1626273530" name="直接连接符 78"/>
                <wp:cNvGraphicFramePr/>
                <a:graphic xmlns:a="http://schemas.openxmlformats.org/drawingml/2006/main">
                  <a:graphicData uri="http://schemas.microsoft.com/office/word/2010/wordprocessingShape">
                    <wps:wsp>
                      <wps:cNvCnPr/>
                      <wps:spPr>
                        <a:xfrm flipV="1">
                          <a:off x="0" y="0"/>
                          <a:ext cx="968901" cy="2774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78" o:spid="_x0000_s1026" o:spt="20" style="position:absolute;left:0pt;flip:y;margin-left:267.35pt;margin-top:103.35pt;height:21.85pt;width:76.3pt;z-index:251679744;mso-width-relative:page;mso-height-relative:page;" filled="f" stroked="t" coordsize="21600,21600" o:gfxdata="UEsDBAoAAAAAAIdO4kAAAAAAAAAAAAAAAAAEAAAAZHJzL1BLAwQUAAAACACHTuJAFfLZXNkAAAAL&#10;AQAADwAAAGRycy9kb3ducmV2LnhtbE2PTU/DMAyG70j8h8hI3FiydutGaTohBFyQJjEK57QxbUXj&#10;VE3WjX+POcHNH49ePy52ZzeIGafQe9KwXCgQSI23PbUaqrenmy2IEA1ZM3hCDd8YYFdeXhQmt/5E&#10;rzgfYis4hEJuNHQxjrmUoenQmbDwIxLvPv3kTOR2aqWdzInD3SATpTLpTE98oTMjPnTYfB2OTsP9&#10;x8tjup9r5wd721bv1lXqOdH6+mqp7kBEPMc/GH71WR1Kdqr9kWwQg4Z1utowqiFRGRdMZNtNCqLm&#10;yVqtQJaF/P9D+QNQSwMEFAAAAAgAh07iQP67lE0FAgAA6wMAAA4AAABkcnMvZTJvRG9jLnhtbK1T&#10;O47bMBDtA+QOBPtYsjb+CZa3WGPT5GMgn56mKIkAf+BwLfsSuUCAdEmVcvvcJptjZEhpnWTTbBEX&#10;NDmceTPv8Wl9edSKHIQHaU1Fp5OcEmG4raVpK/r+3fWzJSUQmKmZskZU9CSAXm6ePln3rhSF7ayq&#10;hScIYqDsXUW7EFyZZcA7oRlMrBMGLxvrNQt49G1We9YjulZZkefzrLe+dt5yAYDR7XBJR0T/GEDb&#10;NJKLreU3WpgwoHqhWEBK0EkHdJOmbRrBw5umARGIqigyDWnFJrjfxzXbrFnZeuY6yccR2GNGeMBJ&#10;M2mw6RlqywIjN17+A6Ul9xZsEybc6mwgkhRBFtP8gTZvO+ZE4oJSgzuLDv8Plr8+7DyRNTphXsyL&#10;xcXsAqUxTOPL3326/fHxy8/vn3G9+/aVLJZRrt5BiVVXZufHE7idj9yPjdekUdJ9QLSkBvIjxyT2&#10;6Sy2OAbCMbiaL1f5lBKOV8Vi8XyRHiMbYCKc8xBeCKtJ3FRUSRO1YCU7vISArTH1PiWGjb2WSqX3&#10;VIb02GBWzBCeoUcb9AZutUOeYFpKmGrR/Dz4hAhWyTpWRxzw7f5KeXJg0TLpNyR1rBZDdDXD8GAd&#10;YOGVrYfwNL+P42gjTBrzL/w485ZBN9SkqwiFJcrgX5R3EDTu9rY+JZ1THD2QEke/RpP9eU7Vv7/R&#10;z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V8tlc2QAAAAsBAAAPAAAAAAAAAAEAIAAAACIAAABk&#10;cnMvZG93bnJldi54bWxQSwECFAAUAAAACACHTuJA/ruUTQUCAADrAwAADgAAAAAAAAABACAAAAAo&#10;AQAAZHJzL2Uyb0RvYy54bWxQSwUGAAAAAAYABgBZAQAAnwUAAAAA&#10;">
                <v:fill on="f" focussize="0,0"/>
                <v:stroke color="#000000 [3200]" joinstyle="round"/>
                <v:imagedata o:title=""/>
                <o:lock v:ext="edit" aspectratio="f"/>
              </v:line>
            </w:pict>
          </mc:Fallback>
        </mc:AlternateContent>
      </w:r>
      <w:r>
        <w:rPr>
          <w:kern w:val="0"/>
          <w:sz w:val="24"/>
        </w:rPr>
        <mc:AlternateContent>
          <mc:Choice Requires="wps">
            <w:drawing>
              <wp:anchor distT="0" distB="0" distL="114300" distR="114300" simplePos="0" relativeHeight="251678720" behindDoc="0" locked="0" layoutInCell="1" allowOverlap="1">
                <wp:simplePos x="0" y="0"/>
                <wp:positionH relativeFrom="column">
                  <wp:posOffset>2790825</wp:posOffset>
                </wp:positionH>
                <wp:positionV relativeFrom="paragraph">
                  <wp:posOffset>323215</wp:posOffset>
                </wp:positionV>
                <wp:extent cx="969010" cy="277495"/>
                <wp:effectExtent l="0" t="0" r="22225" b="27940"/>
                <wp:wrapNone/>
                <wp:docPr id="1878397077" name="直接连接符 78"/>
                <wp:cNvGraphicFramePr/>
                <a:graphic xmlns:a="http://schemas.openxmlformats.org/drawingml/2006/main">
                  <a:graphicData uri="http://schemas.microsoft.com/office/word/2010/wordprocessingShape">
                    <wps:wsp>
                      <wps:cNvCnPr/>
                      <wps:spPr>
                        <a:xfrm flipV="1">
                          <a:off x="0" y="0"/>
                          <a:ext cx="968901" cy="2774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78" o:spid="_x0000_s1026" o:spt="20" style="position:absolute;left:0pt;flip:y;margin-left:219.75pt;margin-top:25.45pt;height:21.85pt;width:76.3pt;z-index:251678720;mso-width-relative:page;mso-height-relative:page;" filled="f" stroked="t" coordsize="21600,21600" o:gfxdata="UEsDBAoAAAAAAIdO4kAAAAAAAAAAAAAAAAAEAAAAZHJzL1BLAwQUAAAACACHTuJAzZjwYtgAAAAJ&#10;AQAADwAAAGRycy9kb3ducmV2LnhtbE2PwU7DMBBE70j8g7VI3KidtKlwyKZCCLggIVECZyc2SYS9&#10;jmI3LX+POdHjap5m3la7k7NsMXMYPSFkKwHMUOf1SD1C8/50cwssREVaWU8G4ccE2NWXF5UqtT/S&#10;m1n2sWephEKpEIYYp5Lz0A3GqbDyk6GUffnZqZjOued6VsdU7izPhdhyp0ZKC4OazMNguu/9wSHc&#10;f748rl+X1nmrZd98aNeI5xzx+ioTd8CiOcV/GP70kzrUyan1B9KBWYTNWhYJRSiEBJaAQuYZsBZB&#10;brbA64qff1D/AlBLAwQUAAAACACHTuJANhnK3wUCAADrAwAADgAAAGRycy9lMm9Eb2MueG1srVNL&#10;jhMxEN0jcQfLe9KdQKaTVjqzmGjY8InEZ++47W5L/snlSSeX4AJI7GDFkj23YTgGZXcmwLCZBVk4&#10;drnqVb3n16vLg9FkLwIoZxs6nZSUCMtdq2zX0Hdvr58sKIHIbMu0s6KhRwH0cv340WrwtZi53ulW&#10;BIIgFurBN7SP0ddFAbwXhsHEeWHxUrpgWMRj6Io2sAHRjS5mZXlRDC60PjguADC6GS/pCTE8BNBJ&#10;qbjYOH5jhI0jahCaRaQEvfJA13laKQWPr6UEEYluKDKNecUmuN+ltVivWN0F5nvFTyOwh4xwj5Nh&#10;ymLTM9SGRUZugvoHyigeHDgZJ9yZYiSSFUEW0/KeNm965kXmglKDP4sO/w+Wv9pvA1EtOmFRLZ4u&#10;q7KqKLHM4Mvffvz248Pnn98/4Xr79QupFkmuwUONVVd2G04n8NuQuB9kMERq5d8jWlYD+ZFDFvt4&#10;FlscIuEYXF4sluWUEo5Xs6p6VuXHKEaYBOcDxOfCGZI2DdXKJi1YzfYvIGJrTL1LSWHrrpXW+T21&#10;JQM2mM/mCM/QoxK9gVvjkSfYjhKmOzQ/jyEjgtOqTdUJB0K3u9KB7FmyTP6NST1rxRhdzjE8WgdY&#10;fOnaMTwt7+I42gkmj/kXfpp5w6Afa/JVgsISbfEvyTsKmnY71x6zzjmOHsiJJ78mk/15ztW/v9H1&#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2Y8GLYAAAACQEAAA8AAAAAAAAAAQAgAAAAIgAAAGRy&#10;cy9kb3ducmV2LnhtbFBLAQIUABQAAAAIAIdO4kA2GcrfBQIAAOsDAAAOAAAAAAAAAAEAIAAAACcB&#10;AABkcnMvZTJvRG9jLnhtbFBLBQYAAAAABgAGAFkBAACeBQAAAAA=&#10;">
                <v:fill on="f" focussize="0,0"/>
                <v:stroke color="#000000 [3200]" joinstyle="round"/>
                <v:imagedata o:title=""/>
                <o:lock v:ext="edit" aspectratio="f"/>
              </v:line>
            </w:pict>
          </mc:Fallback>
        </mc:AlternateContent>
      </w:r>
      <w:r>
        <w:rPr>
          <w:kern w:val="0"/>
          <w:sz w:val="24"/>
        </w:rPr>
        <w:drawing>
          <wp:inline distT="0" distB="0" distL="0" distR="0">
            <wp:extent cx="2113915" cy="2319020"/>
            <wp:effectExtent l="0" t="0" r="635" b="5080"/>
            <wp:docPr id="21202877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87749" name="图片 1"/>
                    <pic:cNvPicPr>
                      <a:picLocks noChangeAspect="1"/>
                    </pic:cNvPicPr>
                  </pic:nvPicPr>
                  <pic:blipFill>
                    <a:blip r:embed="rId13"/>
                    <a:stretch>
                      <a:fillRect/>
                    </a:stretch>
                  </pic:blipFill>
                  <pic:spPr>
                    <a:xfrm>
                      <a:off x="0" y="0"/>
                      <a:ext cx="2132476" cy="2339830"/>
                    </a:xfrm>
                    <a:prstGeom prst="rect">
                      <a:avLst/>
                    </a:prstGeom>
                  </pic:spPr>
                </pic:pic>
              </a:graphicData>
            </a:graphic>
          </wp:inline>
        </w:drawing>
      </w:r>
    </w:p>
    <w:p w14:paraId="2B6062FA">
      <w:pPr>
        <w:spacing w:before="120" w:beforeLines="50" w:line="240" w:lineRule="auto"/>
        <w:ind w:left="0" w:right="0" w:firstLine="0"/>
        <w:rPr>
          <w:rFonts w:hint="eastAsia" w:asciiTheme="minorEastAsia" w:hAnsiTheme="minorEastAsia" w:eastAsiaTheme="minorEastAsia"/>
          <w:sz w:val="21"/>
          <w:szCs w:val="21"/>
        </w:rPr>
      </w:pPr>
      <w:r>
        <w:rPr>
          <w:szCs w:val="16"/>
        </w:rPr>
        <mc:AlternateContent>
          <mc:Choice Requires="wps">
            <w:drawing>
              <wp:anchor distT="0" distB="0" distL="114300" distR="114300" simplePos="0" relativeHeight="251682816" behindDoc="0" locked="0" layoutInCell="1" allowOverlap="1">
                <wp:simplePos x="0" y="0"/>
                <wp:positionH relativeFrom="margin">
                  <wp:align>left</wp:align>
                </wp:positionH>
                <wp:positionV relativeFrom="paragraph">
                  <wp:posOffset>83820</wp:posOffset>
                </wp:positionV>
                <wp:extent cx="5853430" cy="409575"/>
                <wp:effectExtent l="0" t="0" r="0" b="9525"/>
                <wp:wrapNone/>
                <wp:docPr id="7" name="文本框 7"/>
                <wp:cNvGraphicFramePr/>
                <a:graphic xmlns:a="http://schemas.openxmlformats.org/drawingml/2006/main">
                  <a:graphicData uri="http://schemas.microsoft.com/office/word/2010/wordprocessingShape">
                    <wps:wsp>
                      <wps:cNvSpPr txBox="1"/>
                      <wps:spPr>
                        <a:xfrm>
                          <a:off x="0" y="0"/>
                          <a:ext cx="5853430" cy="4095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6724D46">
                            <w:pPr>
                              <w:spacing w:line="240" w:lineRule="auto"/>
                              <w:ind w:left="0" w:right="0" w:firstLine="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图1相干测风激光雷达主机典型结构示意图</w:t>
                            </w:r>
                          </w:p>
                          <w:p w14:paraId="5A0B4F5E">
                            <w:pPr>
                              <w:spacing w:line="240" w:lineRule="auto"/>
                              <w:ind w:left="0" w:right="0" w:firstLine="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1-主机  2-光学窗口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top:6.6pt;height:32.25pt;width:460.9pt;mso-position-horizontal:left;mso-position-horizontal-relative:margin;z-index:251682816;mso-width-relative:page;mso-height-relative:page;" fillcolor="#FFFFFF [3201]" filled="t" stroked="f" coordsize="21600,21600" o:gfxdata="UEsDBAoAAAAAAIdO4kAAAAAAAAAAAAAAAAAEAAAAZHJzL1BLAwQUAAAACACHTuJAnuwE7dIAAAAG&#10;AQAADwAAAGRycy9kb3ducmV2LnhtbE2PzU7DMBCE70i8g7VI3KiTUBEIcXqo1CsSbenZjZc4wl5H&#10;tvv79F1OcJyd1cw37eLsnThiTGMgBeWsAIHUBzPSoGC7WT29gkhZk9EuECq4YIJFd3/X6saEE33i&#10;cZ0HwSGUGq3A5jw1UqbeotdpFiYk9r5D9DqzjIM0UZ843DtZFcWL9HokbrB6wqXF/md98Ap2g7/u&#10;vsopWuPdnD6ul802jEo9PpTFO4iM5/z3DL/4jA4dM+3DgUwSTgEPyXx9rkCw+1aVPGSvoK5rkF0r&#10;/+N3N1BLAwQUAAAACACHTuJAQv5ALlACAACPBAAADgAAAGRycy9lMm9Eb2MueG1srVSxbtswEN0L&#10;9B8I7rXsxI4Tw3LgJnBRIGgCuEVnmqIsAiSPJWlL7ge0f5CpS/d+l7+jR0p23LRDhmqgjrzTO753&#10;d5peN1qRrXBegsnpoNenRBgOhTTrnH76uHhzSYkPzBRMgRE53QlPr2evX01rOxFnUIEqhCMIYvyk&#10;tjmtQrCTLPO8Epr5Hlhh0FmC0yzg1q2zwrEa0bXKzvr9i6wGV1gHXHiPp7etk3aI7iWAUJaSi1vg&#10;Gy1MaFGdUCwgJV9J6+ks3bYsBQ/3ZelFICqnyDSkFZOgvYprNpuyydoxW0neXYG95ArPOGkmDSY9&#10;Qt2ywMjGyb+gtOQOPJShx0FnLZGkCLIY9J9ps6yYFYkLSu3tUXT//2D5h+2DI7LI6ZgSwzQWfP/4&#10;ff/j1/7nNzKO8tTWTzBqaTEuNG+hwaY5nHs8jKyb0un4Rj4E/Sju7iiuaALheDi6HJ0Pz9HF0Tfs&#10;X43GowiTPX1tnQ/vBGgSjZw6LF7SlG3vfGhDDyExmQcli4VUKm3cenWjHNkyLPQiPR36H2HKkDqn&#10;F+ejfkI2EL9voZXBy0SyLalohWbVdAqsoNihAA7aDvKWLyTe8o758MActgwSw6EK97iUCjAJdBYl&#10;Fbiv/zqP8VhJ9FJSYwvm1H/ZMCcoUe8N1vhqMBwibEib4Wh8hht36lmdesxG3wCSH+D4Wp7MGB/U&#10;wSwd6M84e/OYFV3McMyd03Awb0I7GDi7XMznKQi71LJwZ5aWR+gotYH5JkApU0miTK02nXrYp6mo&#10;3UzFQTjdp6in/8js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J7sBO3SAAAABgEAAA8AAAAAAAAA&#10;AQAgAAAAIgAAAGRycy9kb3ducmV2LnhtbFBLAQIUABQAAAAIAIdO4kBC/kAuUAIAAI8EAAAOAAAA&#10;AAAAAAEAIAAAACEBAABkcnMvZTJvRG9jLnhtbFBLBQYAAAAABgAGAFkBAADjBQAAAAA=&#10;">
                <v:fill on="t" focussize="0,0"/>
                <v:stroke on="f" weight="0.5pt"/>
                <v:imagedata o:title=""/>
                <o:lock v:ext="edit" aspectratio="f"/>
                <v:textbox>
                  <w:txbxContent>
                    <w:p w14:paraId="36724D46">
                      <w:pPr>
                        <w:spacing w:line="240" w:lineRule="auto"/>
                        <w:ind w:left="0" w:right="0" w:firstLine="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图1相干测风激光雷达主机典型结构示意图</w:t>
                      </w:r>
                    </w:p>
                    <w:p w14:paraId="5A0B4F5E">
                      <w:pPr>
                        <w:spacing w:line="240" w:lineRule="auto"/>
                        <w:ind w:left="0" w:right="0" w:firstLine="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1-主机  2-光学窗口</w:t>
                      </w:r>
                    </w:p>
                  </w:txbxContent>
                </v:textbox>
              </v:shape>
            </w:pict>
          </mc:Fallback>
        </mc:AlternateContent>
      </w:r>
    </w:p>
    <w:p w14:paraId="6E07A5D8">
      <w:pPr>
        <w:spacing w:before="120" w:beforeLines="50" w:line="240" w:lineRule="auto"/>
        <w:ind w:left="0" w:right="0" w:firstLine="0"/>
        <w:jc w:val="center"/>
        <w:rPr>
          <w:rFonts w:hint="eastAsia" w:asciiTheme="minorEastAsia" w:hAnsiTheme="minorEastAsia" w:eastAsiaTheme="minorEastAsia"/>
          <w:kern w:val="0"/>
          <w:sz w:val="24"/>
        </w:rPr>
      </w:pPr>
    </w:p>
    <w:p w14:paraId="2BC1E113">
      <w:pPr>
        <w:pStyle w:val="2"/>
        <w:spacing w:before="240" w:after="240" w:line="240" w:lineRule="auto"/>
        <w:ind w:left="431" w:hanging="431"/>
        <w:rPr>
          <w:rFonts w:hint="eastAsia" w:ascii="黑体" w:hAnsi="黑体" w:eastAsia="黑体"/>
          <w:b w:val="0"/>
          <w:sz w:val="24"/>
          <w:szCs w:val="24"/>
        </w:rPr>
      </w:pPr>
      <w:bookmarkStart w:id="29" w:name="_Toc294853399"/>
      <w:bookmarkStart w:id="30" w:name="_Toc434936382"/>
      <w:bookmarkStart w:id="31" w:name="_Toc512863413"/>
      <w:r>
        <w:rPr>
          <w:rFonts w:ascii="黑体" w:hAnsi="黑体" w:eastAsia="黑体"/>
          <w:b w:val="0"/>
          <w:sz w:val="24"/>
          <w:szCs w:val="24"/>
        </w:rPr>
        <w:t xml:space="preserve"> </w:t>
      </w:r>
      <w:bookmarkStart w:id="32" w:name="_Toc183962035"/>
      <w:r>
        <w:rPr>
          <w:rFonts w:ascii="黑体" w:hAnsi="黑体" w:eastAsia="黑体"/>
          <w:b w:val="0"/>
          <w:sz w:val="24"/>
          <w:szCs w:val="24"/>
        </w:rPr>
        <w:t xml:space="preserve"> </w:t>
      </w:r>
      <w:r>
        <w:rPr>
          <w:rFonts w:hint="eastAsia" w:ascii="黑体" w:hAnsi="黑体" w:eastAsia="黑体"/>
          <w:b w:val="0"/>
          <w:sz w:val="24"/>
          <w:szCs w:val="24"/>
        </w:rPr>
        <w:t>计量</w:t>
      </w:r>
      <w:bookmarkEnd w:id="29"/>
      <w:bookmarkEnd w:id="30"/>
      <w:r>
        <w:rPr>
          <w:rFonts w:hint="eastAsia" w:ascii="黑体" w:hAnsi="黑体" w:eastAsia="黑体"/>
          <w:b w:val="0"/>
          <w:sz w:val="24"/>
          <w:szCs w:val="24"/>
        </w:rPr>
        <w:t>特性</w:t>
      </w:r>
      <w:bookmarkEnd w:id="31"/>
      <w:bookmarkEnd w:id="32"/>
    </w:p>
    <w:p w14:paraId="2C6C697F">
      <w:pPr>
        <w:spacing w:line="240" w:lineRule="auto"/>
        <w:ind w:left="0" w:right="0" w:firstLine="480" w:firstLineChars="200"/>
        <w:jc w:val="left"/>
        <w:rPr>
          <w:sz w:val="24"/>
        </w:rPr>
      </w:pPr>
      <w:bookmarkStart w:id="33" w:name="OLE_LINK33"/>
      <w:r>
        <w:rPr>
          <w:rFonts w:hint="eastAsia"/>
          <w:sz w:val="24"/>
        </w:rPr>
        <w:t>相干测风激光雷达的</w:t>
      </w:r>
      <w:bookmarkEnd w:id="33"/>
      <w:r>
        <w:rPr>
          <w:rFonts w:hint="eastAsia"/>
          <w:sz w:val="24"/>
        </w:rPr>
        <w:t>系统性能应满足表1规定的指标要求。</w:t>
      </w:r>
    </w:p>
    <w:p w14:paraId="56180075">
      <w:pPr>
        <w:spacing w:line="240" w:lineRule="auto"/>
        <w:ind w:left="430" w:right="0" w:hanging="430" w:hangingChars="205"/>
        <w:jc w:val="center"/>
        <w:rPr>
          <w:rFonts w:hint="eastAsia" w:asciiTheme="minorEastAsia" w:hAnsiTheme="minorEastAsia" w:eastAsiaTheme="minorEastAsia"/>
          <w:sz w:val="21"/>
          <w:szCs w:val="21"/>
        </w:rPr>
      </w:pPr>
      <w:r>
        <w:rPr>
          <w:rFonts w:hint="eastAsia" w:ascii="黑体" w:eastAsia="黑体"/>
          <w:sz w:val="21"/>
          <w:szCs w:val="21"/>
        </w:rPr>
        <w:t>表1  相干测风激光雷达的指标要求</w:t>
      </w:r>
    </w:p>
    <w:tbl>
      <w:tblPr>
        <w:tblStyle w:val="50"/>
        <w:tblW w:w="922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63"/>
        <w:gridCol w:w="2363"/>
        <w:gridCol w:w="4496"/>
      </w:tblGrid>
      <w:tr w14:paraId="23376C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726" w:type="dxa"/>
            <w:gridSpan w:val="2"/>
            <w:vAlign w:val="center"/>
          </w:tcPr>
          <w:p w14:paraId="71D661BE">
            <w:pPr>
              <w:spacing w:line="240" w:lineRule="auto"/>
              <w:ind w:left="0" w:right="0" w:firstLine="0"/>
              <w:jc w:val="center"/>
              <w:rPr>
                <w:rFonts w:hint="eastAsia" w:ascii="宋体" w:hAnsi="宋体"/>
                <w:sz w:val="21"/>
                <w:szCs w:val="16"/>
              </w:rPr>
            </w:pPr>
            <w:r>
              <w:rPr>
                <w:rFonts w:hint="eastAsia" w:ascii="宋体" w:hAnsi="宋体"/>
                <w:sz w:val="21"/>
                <w:szCs w:val="16"/>
              </w:rPr>
              <w:t>项目</w:t>
            </w:r>
          </w:p>
        </w:tc>
        <w:tc>
          <w:tcPr>
            <w:tcW w:w="4496" w:type="dxa"/>
            <w:vAlign w:val="center"/>
          </w:tcPr>
          <w:p w14:paraId="48709CAD">
            <w:pPr>
              <w:widowControl/>
              <w:spacing w:line="240" w:lineRule="auto"/>
              <w:ind w:left="0" w:right="0" w:firstLine="0"/>
              <w:jc w:val="center"/>
              <w:textAlignment w:val="center"/>
              <w:rPr>
                <w:rFonts w:hint="eastAsia" w:ascii="宋体" w:hAnsi="宋体"/>
                <w:sz w:val="21"/>
                <w:szCs w:val="16"/>
              </w:rPr>
            </w:pPr>
            <w:r>
              <w:rPr>
                <w:rFonts w:hint="eastAsia" w:ascii="宋体" w:hAnsi="宋体" w:cs="宋体"/>
                <w:kern w:val="0"/>
                <w:sz w:val="21"/>
                <w:szCs w:val="16"/>
                <w:lang w:bidi="ar"/>
              </w:rPr>
              <w:t>指标要求</w:t>
            </w:r>
          </w:p>
        </w:tc>
      </w:tr>
      <w:tr w14:paraId="65FDD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363" w:type="dxa"/>
            <w:vMerge w:val="restart"/>
            <w:vAlign w:val="center"/>
          </w:tcPr>
          <w:p w14:paraId="205D2571">
            <w:pPr>
              <w:spacing w:line="240" w:lineRule="auto"/>
              <w:ind w:left="0" w:right="0" w:firstLine="0"/>
              <w:jc w:val="center"/>
              <w:rPr>
                <w:rFonts w:hint="eastAsia" w:ascii="宋体" w:hAnsi="宋体"/>
                <w:sz w:val="21"/>
                <w:szCs w:val="16"/>
              </w:rPr>
            </w:pPr>
            <w:r>
              <w:rPr>
                <w:rFonts w:hint="eastAsia" w:ascii="宋体" w:hAnsi="宋体"/>
                <w:sz w:val="21"/>
                <w:szCs w:val="16"/>
              </w:rPr>
              <w:t>径向风速</w:t>
            </w:r>
          </w:p>
        </w:tc>
        <w:tc>
          <w:tcPr>
            <w:tcW w:w="2363" w:type="dxa"/>
            <w:vAlign w:val="center"/>
          </w:tcPr>
          <w:p w14:paraId="3072195F">
            <w:pPr>
              <w:spacing w:line="240" w:lineRule="auto"/>
              <w:ind w:left="0" w:right="0" w:firstLine="0"/>
              <w:jc w:val="center"/>
              <w:rPr>
                <w:rFonts w:hint="eastAsia" w:ascii="宋体" w:hAnsi="宋体"/>
                <w:sz w:val="21"/>
                <w:szCs w:val="16"/>
              </w:rPr>
            </w:pPr>
            <w:r>
              <w:rPr>
                <w:rFonts w:hint="eastAsia" w:ascii="宋体" w:hAnsi="宋体"/>
                <w:sz w:val="21"/>
                <w:szCs w:val="16"/>
              </w:rPr>
              <w:t>测量范围</w:t>
            </w:r>
          </w:p>
        </w:tc>
        <w:tc>
          <w:tcPr>
            <w:tcW w:w="4496" w:type="dxa"/>
            <w:vAlign w:val="center"/>
          </w:tcPr>
          <w:p w14:paraId="244429A1">
            <w:pPr>
              <w:widowControl/>
              <w:spacing w:line="240" w:lineRule="auto"/>
              <w:ind w:left="0" w:right="0" w:firstLine="0"/>
              <w:jc w:val="center"/>
              <w:textAlignment w:val="center"/>
              <w:rPr>
                <w:rFonts w:hint="eastAsia" w:ascii="宋体" w:hAnsi="宋体" w:cs="宋体"/>
                <w:kern w:val="0"/>
                <w:sz w:val="21"/>
                <w:szCs w:val="16"/>
                <w:lang w:bidi="ar"/>
              </w:rPr>
            </w:pPr>
            <w:r>
              <w:rPr>
                <w:rFonts w:hint="eastAsia" w:ascii="宋体" w:hAnsi="宋体"/>
                <w:sz w:val="21"/>
                <w:szCs w:val="16"/>
              </w:rPr>
              <w:t>-5</w:t>
            </w:r>
            <w:r>
              <w:rPr>
                <w:rFonts w:ascii="宋体" w:hAnsi="宋体"/>
                <w:sz w:val="21"/>
                <w:szCs w:val="16"/>
              </w:rPr>
              <w:t>0 m/s</w:t>
            </w:r>
            <w:r>
              <w:rPr>
                <w:rFonts w:hint="eastAsia" w:ascii="宋体" w:hAnsi="宋体"/>
                <w:sz w:val="21"/>
                <w:szCs w:val="16"/>
              </w:rPr>
              <w:t xml:space="preserve"> </w:t>
            </w:r>
            <w:r>
              <w:rPr>
                <w:rFonts w:ascii="宋体" w:hAnsi="宋体"/>
                <w:sz w:val="21"/>
                <w:szCs w:val="16"/>
              </w:rPr>
              <w:t>~</w:t>
            </w:r>
            <w:r>
              <w:rPr>
                <w:rFonts w:hint="eastAsia" w:ascii="宋体" w:hAnsi="宋体"/>
                <w:sz w:val="21"/>
                <w:szCs w:val="16"/>
              </w:rPr>
              <w:t xml:space="preserve"> 5</w:t>
            </w:r>
            <w:r>
              <w:rPr>
                <w:rFonts w:ascii="宋体" w:hAnsi="宋体"/>
                <w:sz w:val="21"/>
                <w:szCs w:val="16"/>
              </w:rPr>
              <w:t>0 m/s</w:t>
            </w:r>
          </w:p>
        </w:tc>
      </w:tr>
      <w:tr w14:paraId="504A2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continue"/>
            <w:vAlign w:val="center"/>
          </w:tcPr>
          <w:p w14:paraId="552E850D">
            <w:pPr>
              <w:spacing w:line="240" w:lineRule="auto"/>
              <w:ind w:left="0" w:right="0" w:firstLine="0"/>
              <w:jc w:val="center"/>
              <w:rPr>
                <w:rFonts w:hint="eastAsia" w:ascii="宋体" w:hAnsi="宋体"/>
                <w:sz w:val="21"/>
                <w:szCs w:val="16"/>
              </w:rPr>
            </w:pPr>
          </w:p>
        </w:tc>
        <w:tc>
          <w:tcPr>
            <w:tcW w:w="2363" w:type="dxa"/>
            <w:vAlign w:val="center"/>
          </w:tcPr>
          <w:p w14:paraId="74B32FB1">
            <w:pPr>
              <w:spacing w:line="240" w:lineRule="auto"/>
              <w:ind w:left="0" w:right="0" w:firstLine="0"/>
              <w:jc w:val="center"/>
              <w:rPr>
                <w:rFonts w:hint="eastAsia" w:ascii="宋体" w:hAnsi="宋体"/>
                <w:sz w:val="21"/>
                <w:szCs w:val="16"/>
              </w:rPr>
            </w:pPr>
            <w:r>
              <w:rPr>
                <w:rFonts w:hint="eastAsia" w:ascii="宋体" w:hAnsi="宋体"/>
                <w:sz w:val="21"/>
                <w:szCs w:val="16"/>
              </w:rPr>
              <w:t>测量误差</w:t>
            </w:r>
          </w:p>
        </w:tc>
        <w:tc>
          <w:tcPr>
            <w:tcW w:w="4496" w:type="dxa"/>
            <w:vAlign w:val="center"/>
          </w:tcPr>
          <w:p w14:paraId="19398FB1">
            <w:pPr>
              <w:spacing w:line="240" w:lineRule="auto"/>
              <w:ind w:left="0" w:right="0" w:firstLine="0"/>
              <w:jc w:val="center"/>
              <w:rPr>
                <w:rFonts w:hint="eastAsia" w:ascii="宋体" w:hAnsi="宋体"/>
                <w:sz w:val="21"/>
                <w:szCs w:val="16"/>
              </w:rPr>
            </w:pPr>
            <w:r>
              <w:rPr>
                <w:rFonts w:ascii="宋体" w:hAnsi="宋体"/>
                <w:sz w:val="21"/>
                <w:szCs w:val="16"/>
              </w:rPr>
              <w:t>≤</w:t>
            </w:r>
            <w:r>
              <w:rPr>
                <w:rFonts w:hint="eastAsia" w:ascii="宋体" w:hAnsi="宋体"/>
                <w:sz w:val="21"/>
                <w:szCs w:val="16"/>
              </w:rPr>
              <w:t xml:space="preserve"> </w:t>
            </w:r>
            <w:r>
              <w:rPr>
                <w:rFonts w:ascii="宋体" w:hAnsi="宋体"/>
                <w:sz w:val="21"/>
                <w:szCs w:val="16"/>
              </w:rPr>
              <w:t>0.1 m/s</w:t>
            </w:r>
          </w:p>
        </w:tc>
      </w:tr>
      <w:tr w14:paraId="0EC390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continue"/>
            <w:vAlign w:val="center"/>
          </w:tcPr>
          <w:p w14:paraId="4899207B">
            <w:pPr>
              <w:spacing w:line="240" w:lineRule="auto"/>
              <w:ind w:left="0" w:right="0" w:firstLine="0"/>
              <w:jc w:val="center"/>
              <w:rPr>
                <w:rFonts w:hint="eastAsia" w:ascii="宋体" w:hAnsi="宋体"/>
                <w:sz w:val="21"/>
                <w:szCs w:val="16"/>
              </w:rPr>
            </w:pPr>
          </w:p>
        </w:tc>
        <w:tc>
          <w:tcPr>
            <w:tcW w:w="2363" w:type="dxa"/>
            <w:vAlign w:val="center"/>
          </w:tcPr>
          <w:p w14:paraId="357FF88F">
            <w:pPr>
              <w:spacing w:line="240" w:lineRule="auto"/>
              <w:ind w:left="0" w:right="0" w:firstLine="0"/>
              <w:jc w:val="center"/>
              <w:rPr>
                <w:rFonts w:hint="eastAsia" w:ascii="宋体" w:hAnsi="宋体"/>
                <w:sz w:val="21"/>
                <w:szCs w:val="16"/>
              </w:rPr>
            </w:pPr>
            <w:r>
              <w:rPr>
                <w:rFonts w:hint="eastAsia" w:ascii="宋体" w:hAnsi="宋体"/>
                <w:sz w:val="21"/>
                <w:szCs w:val="16"/>
              </w:rPr>
              <w:t>分辨率</w:t>
            </w:r>
          </w:p>
        </w:tc>
        <w:tc>
          <w:tcPr>
            <w:tcW w:w="4496" w:type="dxa"/>
            <w:vAlign w:val="center"/>
          </w:tcPr>
          <w:p w14:paraId="096F52AE">
            <w:pPr>
              <w:spacing w:line="240" w:lineRule="auto"/>
              <w:ind w:left="0" w:right="0" w:firstLine="0"/>
              <w:jc w:val="center"/>
              <w:rPr>
                <w:rFonts w:hint="eastAsia" w:ascii="宋体" w:hAnsi="宋体"/>
                <w:sz w:val="21"/>
                <w:szCs w:val="16"/>
              </w:rPr>
            </w:pPr>
            <w:r>
              <w:rPr>
                <w:rFonts w:ascii="宋体" w:hAnsi="宋体"/>
                <w:sz w:val="21"/>
                <w:szCs w:val="16"/>
              </w:rPr>
              <w:t>≤</w:t>
            </w:r>
            <w:r>
              <w:rPr>
                <w:rFonts w:hint="eastAsia" w:ascii="宋体" w:hAnsi="宋体"/>
                <w:sz w:val="21"/>
                <w:szCs w:val="16"/>
              </w:rPr>
              <w:t xml:space="preserve"> </w:t>
            </w:r>
            <w:r>
              <w:rPr>
                <w:rFonts w:ascii="宋体" w:hAnsi="宋体"/>
                <w:sz w:val="21"/>
                <w:szCs w:val="16"/>
              </w:rPr>
              <w:t>0.</w:t>
            </w:r>
            <w:r>
              <w:rPr>
                <w:rFonts w:hint="eastAsia" w:ascii="宋体" w:hAnsi="宋体"/>
                <w:sz w:val="21"/>
                <w:szCs w:val="16"/>
              </w:rPr>
              <w:t>0</w:t>
            </w:r>
            <w:r>
              <w:rPr>
                <w:rFonts w:ascii="宋体" w:hAnsi="宋体"/>
                <w:sz w:val="21"/>
                <w:szCs w:val="16"/>
              </w:rPr>
              <w:t>1 m/s</w:t>
            </w:r>
          </w:p>
        </w:tc>
      </w:tr>
      <w:tr w14:paraId="4B371E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restart"/>
            <w:vAlign w:val="center"/>
          </w:tcPr>
          <w:p w14:paraId="7F92819B">
            <w:pPr>
              <w:spacing w:line="240" w:lineRule="auto"/>
              <w:ind w:left="0" w:right="0" w:firstLine="0"/>
              <w:jc w:val="center"/>
              <w:rPr>
                <w:rFonts w:hint="eastAsia" w:ascii="宋体" w:hAnsi="宋体"/>
                <w:sz w:val="21"/>
                <w:szCs w:val="16"/>
              </w:rPr>
            </w:pPr>
            <w:r>
              <w:rPr>
                <w:rFonts w:hint="eastAsia" w:ascii="宋体" w:hAnsi="宋体"/>
                <w:sz w:val="21"/>
                <w:szCs w:val="16"/>
              </w:rPr>
              <w:t>水平风速</w:t>
            </w:r>
          </w:p>
        </w:tc>
        <w:tc>
          <w:tcPr>
            <w:tcW w:w="2363" w:type="dxa"/>
            <w:vAlign w:val="center"/>
          </w:tcPr>
          <w:p w14:paraId="32831710">
            <w:pPr>
              <w:spacing w:line="240" w:lineRule="auto"/>
              <w:ind w:left="0" w:right="0" w:firstLine="0"/>
              <w:jc w:val="center"/>
              <w:rPr>
                <w:rFonts w:hint="eastAsia" w:ascii="宋体" w:hAnsi="宋体"/>
                <w:sz w:val="21"/>
                <w:szCs w:val="16"/>
              </w:rPr>
            </w:pPr>
            <w:r>
              <w:rPr>
                <w:rFonts w:hint="eastAsia" w:ascii="宋体" w:hAnsi="宋体"/>
                <w:sz w:val="21"/>
                <w:szCs w:val="16"/>
              </w:rPr>
              <w:t>测量范围</w:t>
            </w:r>
          </w:p>
        </w:tc>
        <w:tc>
          <w:tcPr>
            <w:tcW w:w="4496" w:type="dxa"/>
            <w:vAlign w:val="center"/>
          </w:tcPr>
          <w:p w14:paraId="6A188F1C">
            <w:pPr>
              <w:spacing w:line="240" w:lineRule="auto"/>
              <w:ind w:left="0" w:right="0" w:firstLine="0"/>
              <w:jc w:val="center"/>
              <w:rPr>
                <w:rFonts w:hint="eastAsia" w:ascii="宋体" w:hAnsi="宋体"/>
                <w:sz w:val="21"/>
                <w:szCs w:val="16"/>
              </w:rPr>
            </w:pPr>
            <w:r>
              <w:rPr>
                <w:rFonts w:ascii="宋体" w:hAnsi="宋体"/>
                <w:sz w:val="21"/>
                <w:szCs w:val="16"/>
              </w:rPr>
              <w:t>≥ 50 m/s</w:t>
            </w:r>
          </w:p>
        </w:tc>
      </w:tr>
      <w:tr w14:paraId="1EB38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continue"/>
            <w:vAlign w:val="center"/>
          </w:tcPr>
          <w:p w14:paraId="1C9091D6">
            <w:pPr>
              <w:spacing w:line="240" w:lineRule="auto"/>
              <w:ind w:left="0" w:right="0" w:firstLine="0"/>
              <w:jc w:val="center"/>
              <w:rPr>
                <w:rFonts w:hint="eastAsia" w:ascii="宋体" w:hAnsi="宋体"/>
                <w:sz w:val="21"/>
                <w:szCs w:val="16"/>
              </w:rPr>
            </w:pPr>
          </w:p>
        </w:tc>
        <w:tc>
          <w:tcPr>
            <w:tcW w:w="2363" w:type="dxa"/>
            <w:vAlign w:val="center"/>
          </w:tcPr>
          <w:p w14:paraId="713779A2">
            <w:pPr>
              <w:spacing w:line="240" w:lineRule="auto"/>
              <w:ind w:left="0" w:right="0" w:firstLine="0"/>
              <w:jc w:val="center"/>
              <w:rPr>
                <w:rFonts w:hint="eastAsia" w:ascii="宋体" w:hAnsi="宋体"/>
                <w:sz w:val="21"/>
                <w:szCs w:val="16"/>
              </w:rPr>
            </w:pPr>
            <w:r>
              <w:rPr>
                <w:rFonts w:hint="eastAsia" w:ascii="宋体" w:hAnsi="宋体"/>
                <w:sz w:val="21"/>
                <w:szCs w:val="16"/>
              </w:rPr>
              <w:t>测量误差</w:t>
            </w:r>
          </w:p>
        </w:tc>
        <w:tc>
          <w:tcPr>
            <w:tcW w:w="4496" w:type="dxa"/>
            <w:vAlign w:val="center"/>
          </w:tcPr>
          <w:p w14:paraId="78423336">
            <w:pPr>
              <w:spacing w:line="240" w:lineRule="auto"/>
              <w:ind w:left="0" w:right="0" w:firstLine="0"/>
              <w:jc w:val="center"/>
              <w:rPr>
                <w:rFonts w:hint="eastAsia" w:ascii="宋体" w:hAnsi="宋体"/>
                <w:sz w:val="21"/>
                <w:szCs w:val="16"/>
              </w:rPr>
            </w:pPr>
            <w:r>
              <w:rPr>
                <w:rFonts w:ascii="宋体" w:hAnsi="宋体"/>
                <w:sz w:val="21"/>
                <w:szCs w:val="16"/>
              </w:rPr>
              <w:t>≤</w:t>
            </w:r>
            <w:r>
              <w:rPr>
                <w:rFonts w:hint="eastAsia" w:ascii="宋体" w:hAnsi="宋体"/>
                <w:sz w:val="21"/>
                <w:szCs w:val="16"/>
              </w:rPr>
              <w:t xml:space="preserve"> 0.8</w:t>
            </w:r>
            <w:r>
              <w:rPr>
                <w:rFonts w:ascii="宋体" w:hAnsi="宋体"/>
                <w:sz w:val="21"/>
                <w:szCs w:val="16"/>
              </w:rPr>
              <w:t xml:space="preserve"> m/s</w:t>
            </w:r>
          </w:p>
        </w:tc>
      </w:tr>
      <w:tr w14:paraId="611626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continue"/>
            <w:vAlign w:val="center"/>
          </w:tcPr>
          <w:p w14:paraId="682C1AB6">
            <w:pPr>
              <w:spacing w:line="240" w:lineRule="auto"/>
              <w:ind w:left="0" w:right="0" w:firstLine="0"/>
              <w:jc w:val="center"/>
              <w:rPr>
                <w:rFonts w:hint="eastAsia" w:ascii="宋体" w:hAnsi="宋体"/>
                <w:sz w:val="21"/>
                <w:szCs w:val="16"/>
              </w:rPr>
            </w:pPr>
          </w:p>
        </w:tc>
        <w:tc>
          <w:tcPr>
            <w:tcW w:w="2363" w:type="dxa"/>
            <w:vAlign w:val="center"/>
          </w:tcPr>
          <w:p w14:paraId="7F09A9B4">
            <w:pPr>
              <w:spacing w:line="240" w:lineRule="auto"/>
              <w:ind w:left="0" w:right="0" w:firstLine="0"/>
              <w:jc w:val="center"/>
              <w:rPr>
                <w:rFonts w:hint="eastAsia" w:ascii="宋体" w:hAnsi="宋体"/>
                <w:sz w:val="21"/>
                <w:szCs w:val="16"/>
              </w:rPr>
            </w:pPr>
            <w:r>
              <w:rPr>
                <w:rFonts w:hint="eastAsia" w:ascii="宋体" w:hAnsi="宋体"/>
                <w:sz w:val="21"/>
                <w:szCs w:val="16"/>
              </w:rPr>
              <w:t>分辨率</w:t>
            </w:r>
          </w:p>
        </w:tc>
        <w:tc>
          <w:tcPr>
            <w:tcW w:w="4496" w:type="dxa"/>
            <w:vAlign w:val="center"/>
          </w:tcPr>
          <w:p w14:paraId="30C06CAE">
            <w:pPr>
              <w:spacing w:line="240" w:lineRule="auto"/>
              <w:ind w:left="0" w:right="0" w:firstLine="0"/>
              <w:jc w:val="center"/>
              <w:rPr>
                <w:rFonts w:hint="eastAsia" w:ascii="宋体" w:hAnsi="宋体"/>
                <w:sz w:val="21"/>
                <w:szCs w:val="16"/>
              </w:rPr>
            </w:pPr>
            <w:r>
              <w:rPr>
                <w:rFonts w:ascii="宋体" w:hAnsi="宋体"/>
                <w:sz w:val="21"/>
                <w:szCs w:val="16"/>
              </w:rPr>
              <w:t>≤</w:t>
            </w:r>
            <w:r>
              <w:rPr>
                <w:rFonts w:hint="eastAsia" w:ascii="宋体" w:hAnsi="宋体"/>
                <w:sz w:val="21"/>
                <w:szCs w:val="16"/>
              </w:rPr>
              <w:t xml:space="preserve"> </w:t>
            </w:r>
            <w:r>
              <w:rPr>
                <w:rFonts w:ascii="宋体" w:hAnsi="宋体"/>
                <w:sz w:val="21"/>
                <w:szCs w:val="16"/>
              </w:rPr>
              <w:t>0.1 m/s</w:t>
            </w:r>
          </w:p>
        </w:tc>
      </w:tr>
      <w:tr w14:paraId="59F52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restart"/>
            <w:vAlign w:val="center"/>
          </w:tcPr>
          <w:p w14:paraId="29D5AD89">
            <w:pPr>
              <w:spacing w:line="240" w:lineRule="auto"/>
              <w:ind w:left="0" w:right="0" w:firstLine="0"/>
              <w:jc w:val="center"/>
              <w:rPr>
                <w:rFonts w:hint="eastAsia" w:ascii="宋体" w:hAnsi="宋体"/>
                <w:sz w:val="21"/>
                <w:szCs w:val="16"/>
              </w:rPr>
            </w:pPr>
            <w:r>
              <w:rPr>
                <w:rFonts w:hint="eastAsia" w:ascii="宋体" w:hAnsi="宋体"/>
                <w:sz w:val="21"/>
                <w:szCs w:val="16"/>
              </w:rPr>
              <w:t>垂直风速</w:t>
            </w:r>
          </w:p>
        </w:tc>
        <w:tc>
          <w:tcPr>
            <w:tcW w:w="2363" w:type="dxa"/>
            <w:vAlign w:val="center"/>
          </w:tcPr>
          <w:p w14:paraId="056F2495">
            <w:pPr>
              <w:spacing w:line="240" w:lineRule="auto"/>
              <w:ind w:left="0" w:right="0" w:firstLine="0"/>
              <w:jc w:val="center"/>
              <w:rPr>
                <w:rFonts w:hint="eastAsia" w:ascii="宋体" w:hAnsi="宋体"/>
                <w:sz w:val="21"/>
                <w:szCs w:val="16"/>
              </w:rPr>
            </w:pPr>
            <w:r>
              <w:rPr>
                <w:rFonts w:hint="eastAsia" w:ascii="宋体" w:hAnsi="宋体"/>
                <w:sz w:val="21"/>
                <w:szCs w:val="16"/>
              </w:rPr>
              <w:t>测量范围</w:t>
            </w:r>
          </w:p>
        </w:tc>
        <w:tc>
          <w:tcPr>
            <w:tcW w:w="4496" w:type="dxa"/>
            <w:vAlign w:val="center"/>
          </w:tcPr>
          <w:p w14:paraId="13DB2A5E">
            <w:pPr>
              <w:spacing w:line="240" w:lineRule="auto"/>
              <w:ind w:left="0" w:right="0" w:firstLine="0"/>
              <w:jc w:val="center"/>
              <w:rPr>
                <w:rFonts w:hint="eastAsia" w:ascii="宋体" w:hAnsi="宋体"/>
                <w:sz w:val="21"/>
                <w:szCs w:val="16"/>
              </w:rPr>
            </w:pPr>
            <w:r>
              <w:rPr>
                <w:rFonts w:hint="eastAsia" w:ascii="宋体" w:hAnsi="宋体"/>
                <w:sz w:val="21"/>
                <w:szCs w:val="16"/>
              </w:rPr>
              <w:t>-2</w:t>
            </w:r>
            <w:r>
              <w:rPr>
                <w:rFonts w:ascii="宋体" w:hAnsi="宋体"/>
                <w:sz w:val="21"/>
                <w:szCs w:val="16"/>
              </w:rPr>
              <w:t>0 m/s</w:t>
            </w:r>
            <w:r>
              <w:rPr>
                <w:rFonts w:hint="eastAsia" w:ascii="宋体" w:hAnsi="宋体"/>
                <w:sz w:val="21"/>
                <w:szCs w:val="16"/>
              </w:rPr>
              <w:t xml:space="preserve"> </w:t>
            </w:r>
            <w:r>
              <w:rPr>
                <w:rFonts w:ascii="宋体" w:hAnsi="宋体"/>
                <w:sz w:val="21"/>
                <w:szCs w:val="16"/>
              </w:rPr>
              <w:t>~</w:t>
            </w:r>
            <w:r>
              <w:rPr>
                <w:rFonts w:hint="eastAsia" w:ascii="宋体" w:hAnsi="宋体"/>
                <w:sz w:val="21"/>
                <w:szCs w:val="16"/>
              </w:rPr>
              <w:t xml:space="preserve"> 2</w:t>
            </w:r>
            <w:r>
              <w:rPr>
                <w:rFonts w:ascii="宋体" w:hAnsi="宋体"/>
                <w:sz w:val="21"/>
                <w:szCs w:val="16"/>
              </w:rPr>
              <w:t>0 m/s</w:t>
            </w:r>
          </w:p>
        </w:tc>
      </w:tr>
      <w:tr w14:paraId="7C85D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continue"/>
            <w:vAlign w:val="center"/>
          </w:tcPr>
          <w:p w14:paraId="2C132509">
            <w:pPr>
              <w:spacing w:line="240" w:lineRule="auto"/>
              <w:ind w:left="0" w:right="0" w:firstLine="0"/>
              <w:jc w:val="center"/>
              <w:rPr>
                <w:rFonts w:hint="eastAsia" w:ascii="宋体" w:hAnsi="宋体"/>
                <w:sz w:val="21"/>
                <w:szCs w:val="16"/>
              </w:rPr>
            </w:pPr>
          </w:p>
        </w:tc>
        <w:tc>
          <w:tcPr>
            <w:tcW w:w="2363" w:type="dxa"/>
            <w:vAlign w:val="center"/>
          </w:tcPr>
          <w:p w14:paraId="75809592">
            <w:pPr>
              <w:spacing w:line="240" w:lineRule="auto"/>
              <w:ind w:left="0" w:right="0" w:firstLine="0"/>
              <w:jc w:val="center"/>
              <w:rPr>
                <w:rFonts w:hint="eastAsia" w:ascii="宋体" w:hAnsi="宋体"/>
                <w:sz w:val="21"/>
                <w:szCs w:val="16"/>
              </w:rPr>
            </w:pPr>
            <w:r>
              <w:rPr>
                <w:rFonts w:hint="eastAsia" w:ascii="宋体" w:hAnsi="宋体"/>
                <w:sz w:val="21"/>
                <w:szCs w:val="16"/>
              </w:rPr>
              <w:t>测量误差</w:t>
            </w:r>
          </w:p>
        </w:tc>
        <w:tc>
          <w:tcPr>
            <w:tcW w:w="4496" w:type="dxa"/>
            <w:vAlign w:val="center"/>
          </w:tcPr>
          <w:p w14:paraId="60F6F0EE">
            <w:pPr>
              <w:spacing w:line="240" w:lineRule="auto"/>
              <w:ind w:left="0" w:right="0" w:firstLine="0"/>
              <w:jc w:val="center"/>
              <w:rPr>
                <w:rFonts w:hint="eastAsia" w:ascii="宋体" w:hAnsi="宋体"/>
                <w:sz w:val="21"/>
                <w:szCs w:val="16"/>
              </w:rPr>
            </w:pPr>
            <w:r>
              <w:rPr>
                <w:rFonts w:ascii="宋体" w:hAnsi="宋体"/>
                <w:sz w:val="21"/>
                <w:szCs w:val="16"/>
              </w:rPr>
              <w:t>≤</w:t>
            </w:r>
            <w:r>
              <w:rPr>
                <w:rFonts w:hint="eastAsia" w:ascii="宋体" w:hAnsi="宋体"/>
                <w:sz w:val="21"/>
                <w:szCs w:val="16"/>
              </w:rPr>
              <w:t xml:space="preserve"> </w:t>
            </w:r>
            <w:r>
              <w:rPr>
                <w:rFonts w:ascii="宋体" w:hAnsi="宋体"/>
                <w:sz w:val="21"/>
                <w:szCs w:val="16"/>
              </w:rPr>
              <w:t>0.</w:t>
            </w:r>
            <w:r>
              <w:rPr>
                <w:rFonts w:hint="eastAsia" w:ascii="宋体" w:hAnsi="宋体"/>
                <w:sz w:val="21"/>
                <w:szCs w:val="16"/>
              </w:rPr>
              <w:t>3</w:t>
            </w:r>
            <w:r>
              <w:rPr>
                <w:rFonts w:ascii="宋体" w:hAnsi="宋体"/>
                <w:sz w:val="21"/>
                <w:szCs w:val="16"/>
              </w:rPr>
              <w:t xml:space="preserve"> m/s</w:t>
            </w:r>
          </w:p>
        </w:tc>
      </w:tr>
      <w:tr w14:paraId="54190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restart"/>
            <w:vAlign w:val="center"/>
          </w:tcPr>
          <w:p w14:paraId="352588D0">
            <w:pPr>
              <w:spacing w:line="240" w:lineRule="auto"/>
              <w:ind w:left="0" w:right="0" w:firstLine="0"/>
              <w:jc w:val="center"/>
              <w:rPr>
                <w:rFonts w:hint="eastAsia" w:ascii="宋体" w:hAnsi="宋体"/>
                <w:sz w:val="21"/>
                <w:szCs w:val="16"/>
              </w:rPr>
            </w:pPr>
            <w:r>
              <w:rPr>
                <w:rFonts w:hint="eastAsia" w:ascii="宋体" w:hAnsi="宋体"/>
                <w:sz w:val="21"/>
                <w:szCs w:val="16"/>
              </w:rPr>
              <w:t>风向</w:t>
            </w:r>
          </w:p>
        </w:tc>
        <w:tc>
          <w:tcPr>
            <w:tcW w:w="2363" w:type="dxa"/>
            <w:vAlign w:val="center"/>
          </w:tcPr>
          <w:p w14:paraId="7BFE581E">
            <w:pPr>
              <w:spacing w:line="240" w:lineRule="auto"/>
              <w:ind w:left="0" w:right="0" w:firstLine="0"/>
              <w:jc w:val="center"/>
              <w:rPr>
                <w:rFonts w:hint="eastAsia" w:ascii="宋体" w:hAnsi="宋体"/>
                <w:sz w:val="21"/>
                <w:szCs w:val="16"/>
              </w:rPr>
            </w:pPr>
            <w:r>
              <w:rPr>
                <w:rFonts w:hint="eastAsia" w:ascii="宋体" w:hAnsi="宋体"/>
                <w:sz w:val="21"/>
                <w:szCs w:val="16"/>
              </w:rPr>
              <w:t>测量范围</w:t>
            </w:r>
          </w:p>
        </w:tc>
        <w:tc>
          <w:tcPr>
            <w:tcW w:w="4496" w:type="dxa"/>
            <w:vAlign w:val="center"/>
          </w:tcPr>
          <w:p w14:paraId="67877ED1">
            <w:pPr>
              <w:spacing w:line="240" w:lineRule="auto"/>
              <w:ind w:left="0" w:right="0" w:firstLine="0"/>
              <w:jc w:val="center"/>
              <w:rPr>
                <w:rFonts w:hint="eastAsia" w:ascii="宋体" w:hAnsi="宋体"/>
                <w:sz w:val="21"/>
                <w:szCs w:val="16"/>
              </w:rPr>
            </w:pPr>
            <w:r>
              <w:rPr>
                <w:rFonts w:ascii="宋体" w:hAnsi="宋体"/>
                <w:sz w:val="21"/>
                <w:szCs w:val="16"/>
              </w:rPr>
              <w:t>0°</w:t>
            </w:r>
            <w:r>
              <w:rPr>
                <w:rFonts w:hint="eastAsia" w:ascii="宋体" w:hAnsi="宋体"/>
                <w:sz w:val="21"/>
                <w:szCs w:val="16"/>
              </w:rPr>
              <w:t xml:space="preserve"> </w:t>
            </w:r>
            <w:r>
              <w:rPr>
                <w:rFonts w:ascii="宋体" w:hAnsi="宋体"/>
                <w:sz w:val="21"/>
                <w:szCs w:val="16"/>
              </w:rPr>
              <w:t>~ 360°</w:t>
            </w:r>
          </w:p>
        </w:tc>
      </w:tr>
      <w:tr w14:paraId="6D4EEA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continue"/>
            <w:vAlign w:val="center"/>
          </w:tcPr>
          <w:p w14:paraId="5EDF9CC4">
            <w:pPr>
              <w:spacing w:line="240" w:lineRule="auto"/>
              <w:ind w:left="0" w:right="0" w:firstLine="0"/>
              <w:jc w:val="center"/>
              <w:rPr>
                <w:rFonts w:hint="eastAsia" w:ascii="宋体" w:hAnsi="宋体"/>
                <w:sz w:val="21"/>
                <w:szCs w:val="16"/>
              </w:rPr>
            </w:pPr>
          </w:p>
        </w:tc>
        <w:tc>
          <w:tcPr>
            <w:tcW w:w="2363" w:type="dxa"/>
            <w:vAlign w:val="center"/>
          </w:tcPr>
          <w:p w14:paraId="438DF7C6">
            <w:pPr>
              <w:spacing w:line="240" w:lineRule="auto"/>
              <w:ind w:left="0" w:right="0" w:firstLine="0"/>
              <w:jc w:val="center"/>
              <w:rPr>
                <w:rFonts w:hint="eastAsia" w:ascii="宋体" w:hAnsi="宋体"/>
                <w:sz w:val="21"/>
                <w:szCs w:val="16"/>
              </w:rPr>
            </w:pPr>
            <w:r>
              <w:rPr>
                <w:rFonts w:hint="eastAsia" w:ascii="宋体" w:hAnsi="宋体"/>
                <w:sz w:val="21"/>
                <w:szCs w:val="16"/>
              </w:rPr>
              <w:t>测量误差</w:t>
            </w:r>
          </w:p>
        </w:tc>
        <w:tc>
          <w:tcPr>
            <w:tcW w:w="4496" w:type="dxa"/>
            <w:vAlign w:val="center"/>
          </w:tcPr>
          <w:p w14:paraId="38674856">
            <w:pPr>
              <w:spacing w:line="240" w:lineRule="auto"/>
              <w:ind w:left="0" w:right="0" w:firstLine="0"/>
              <w:jc w:val="center"/>
              <w:rPr>
                <w:rFonts w:hint="eastAsia" w:ascii="宋体" w:hAnsi="宋体"/>
                <w:sz w:val="21"/>
                <w:szCs w:val="16"/>
              </w:rPr>
            </w:pPr>
            <w:r>
              <w:rPr>
                <w:rFonts w:ascii="宋体" w:hAnsi="宋体"/>
                <w:sz w:val="21"/>
                <w:szCs w:val="16"/>
              </w:rPr>
              <w:t>≤</w:t>
            </w:r>
            <w:r>
              <w:rPr>
                <w:rFonts w:hint="eastAsia" w:ascii="宋体" w:hAnsi="宋体"/>
                <w:sz w:val="21"/>
                <w:szCs w:val="16"/>
              </w:rPr>
              <w:t xml:space="preserve"> 8</w:t>
            </w:r>
            <w:r>
              <w:rPr>
                <w:rFonts w:ascii="宋体" w:hAnsi="宋体"/>
                <w:sz w:val="21"/>
                <w:szCs w:val="16"/>
              </w:rPr>
              <w:t>°</w:t>
            </w:r>
          </w:p>
        </w:tc>
      </w:tr>
      <w:tr w14:paraId="604ED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63" w:type="dxa"/>
            <w:vMerge w:val="continue"/>
            <w:vAlign w:val="center"/>
          </w:tcPr>
          <w:p w14:paraId="077A9F83">
            <w:pPr>
              <w:spacing w:line="240" w:lineRule="auto"/>
              <w:ind w:left="0" w:right="0" w:firstLine="0"/>
              <w:jc w:val="center"/>
              <w:rPr>
                <w:rFonts w:hint="eastAsia" w:ascii="宋体" w:hAnsi="宋体"/>
                <w:sz w:val="21"/>
                <w:szCs w:val="16"/>
              </w:rPr>
            </w:pPr>
          </w:p>
        </w:tc>
        <w:tc>
          <w:tcPr>
            <w:tcW w:w="2363" w:type="dxa"/>
            <w:vAlign w:val="center"/>
          </w:tcPr>
          <w:p w14:paraId="06460C15">
            <w:pPr>
              <w:spacing w:line="240" w:lineRule="auto"/>
              <w:ind w:left="0" w:right="0" w:firstLine="0"/>
              <w:jc w:val="center"/>
              <w:rPr>
                <w:rFonts w:hint="eastAsia" w:ascii="宋体" w:hAnsi="宋体"/>
                <w:sz w:val="21"/>
                <w:szCs w:val="16"/>
              </w:rPr>
            </w:pPr>
            <w:r>
              <w:rPr>
                <w:rFonts w:hint="eastAsia" w:ascii="宋体" w:hAnsi="宋体"/>
                <w:sz w:val="21"/>
                <w:szCs w:val="16"/>
              </w:rPr>
              <w:t>分辨率</w:t>
            </w:r>
          </w:p>
        </w:tc>
        <w:tc>
          <w:tcPr>
            <w:tcW w:w="4496" w:type="dxa"/>
            <w:vAlign w:val="center"/>
          </w:tcPr>
          <w:p w14:paraId="484A2A8A">
            <w:pPr>
              <w:spacing w:line="240" w:lineRule="auto"/>
              <w:ind w:left="0" w:right="0" w:firstLine="0"/>
              <w:jc w:val="center"/>
              <w:rPr>
                <w:rFonts w:hint="eastAsia" w:ascii="宋体" w:hAnsi="宋体"/>
                <w:sz w:val="21"/>
                <w:szCs w:val="16"/>
              </w:rPr>
            </w:pPr>
            <w:r>
              <w:rPr>
                <w:rFonts w:ascii="宋体" w:hAnsi="宋体"/>
                <w:sz w:val="21"/>
                <w:szCs w:val="16"/>
              </w:rPr>
              <w:t>≤</w:t>
            </w:r>
            <w:r>
              <w:rPr>
                <w:rFonts w:hint="eastAsia" w:ascii="宋体" w:hAnsi="宋体"/>
                <w:sz w:val="21"/>
                <w:szCs w:val="16"/>
              </w:rPr>
              <w:t xml:space="preserve"> 0.1</w:t>
            </w:r>
            <w:r>
              <w:rPr>
                <w:rFonts w:ascii="宋体" w:hAnsi="宋体"/>
                <w:sz w:val="21"/>
                <w:szCs w:val="16"/>
              </w:rPr>
              <w:t>°</w:t>
            </w:r>
          </w:p>
        </w:tc>
      </w:tr>
    </w:tbl>
    <w:p w14:paraId="1DDEBB62">
      <w:pPr>
        <w:spacing w:line="240" w:lineRule="auto"/>
        <w:rPr>
          <w:b/>
          <w:bCs/>
          <w:sz w:val="24"/>
        </w:rPr>
      </w:pPr>
    </w:p>
    <w:p w14:paraId="04C760B1">
      <w:pPr>
        <w:pStyle w:val="2"/>
        <w:spacing w:before="240" w:after="240" w:line="240" w:lineRule="auto"/>
        <w:ind w:left="431" w:hanging="431"/>
        <w:rPr>
          <w:rFonts w:hint="eastAsia" w:ascii="黑体" w:hAnsi="黑体" w:eastAsia="黑体"/>
          <w:b w:val="0"/>
          <w:sz w:val="24"/>
          <w:szCs w:val="24"/>
        </w:rPr>
      </w:pPr>
      <w:bookmarkStart w:id="34" w:name="_Toc512863415"/>
      <w:bookmarkStart w:id="35" w:name="_Toc434936386"/>
      <w:bookmarkStart w:id="36" w:name="_Toc294853404"/>
      <w:r>
        <w:rPr>
          <w:rFonts w:ascii="黑体" w:hAnsi="黑体" w:eastAsia="黑体"/>
          <w:b w:val="0"/>
          <w:sz w:val="24"/>
          <w:szCs w:val="24"/>
        </w:rPr>
        <w:t xml:space="preserve"> </w:t>
      </w:r>
      <w:r>
        <w:rPr>
          <w:rFonts w:hint="eastAsia" w:ascii="黑体" w:hAnsi="黑体" w:eastAsia="黑体"/>
          <w:b w:val="0"/>
          <w:sz w:val="24"/>
          <w:szCs w:val="24"/>
        </w:rPr>
        <w:t xml:space="preserve"> </w:t>
      </w:r>
      <w:bookmarkStart w:id="37" w:name="_Toc183962038"/>
      <w:r>
        <w:rPr>
          <w:rFonts w:hint="eastAsia" w:ascii="黑体" w:hAnsi="黑体" w:eastAsia="黑体"/>
          <w:b w:val="0"/>
          <w:sz w:val="24"/>
          <w:szCs w:val="24"/>
        </w:rPr>
        <w:t>校准条件</w:t>
      </w:r>
      <w:bookmarkEnd w:id="34"/>
      <w:bookmarkEnd w:id="35"/>
      <w:bookmarkEnd w:id="36"/>
      <w:bookmarkEnd w:id="37"/>
    </w:p>
    <w:p w14:paraId="1E928B4D">
      <w:pPr>
        <w:pStyle w:val="3"/>
        <w:adjustRightInd w:val="0"/>
        <w:snapToGrid w:val="0"/>
        <w:spacing w:before="0" w:after="0" w:line="240" w:lineRule="auto"/>
        <w:ind w:left="578" w:right="0" w:hanging="578"/>
        <w:rPr>
          <w:rFonts w:hint="eastAsia" w:ascii="宋体" w:hAnsi="宋体" w:eastAsia="宋体"/>
          <w:b w:val="0"/>
          <w:bCs w:val="0"/>
          <w:sz w:val="24"/>
          <w:szCs w:val="24"/>
        </w:rPr>
      </w:pPr>
      <w:bookmarkStart w:id="38" w:name="_Toc21511167"/>
      <w:bookmarkStart w:id="39" w:name="_Toc14988560"/>
      <w:bookmarkStart w:id="40" w:name="_Toc512863417"/>
      <w:r>
        <w:rPr>
          <w:rFonts w:hint="eastAsia" w:ascii="宋体" w:hAnsi="宋体" w:eastAsia="宋体"/>
          <w:b w:val="0"/>
          <w:bCs w:val="0"/>
          <w:sz w:val="24"/>
          <w:szCs w:val="24"/>
        </w:rPr>
        <w:t xml:space="preserve"> </w:t>
      </w:r>
      <w:bookmarkStart w:id="41" w:name="_Toc183962039"/>
      <w:r>
        <w:rPr>
          <w:rFonts w:hint="eastAsia" w:ascii="宋体" w:hAnsi="宋体" w:eastAsia="宋体"/>
          <w:b w:val="0"/>
          <w:bCs w:val="0"/>
          <w:sz w:val="24"/>
          <w:szCs w:val="24"/>
        </w:rPr>
        <w:t>环境条件</w:t>
      </w:r>
    </w:p>
    <w:bookmarkEnd w:id="38"/>
    <w:bookmarkEnd w:id="39"/>
    <w:bookmarkEnd w:id="41"/>
    <w:p w14:paraId="37C096C0">
      <w:pPr>
        <w:spacing w:line="240" w:lineRule="auto"/>
        <w:ind w:left="0" w:right="0" w:firstLine="480" w:firstLineChars="200"/>
        <w:rPr>
          <w:rFonts w:ascii="宋体"/>
          <w:kern w:val="0"/>
          <w:sz w:val="24"/>
        </w:rPr>
      </w:pPr>
      <w:bookmarkStart w:id="42" w:name="_Hlk197982931"/>
      <w:r>
        <w:rPr>
          <w:rFonts w:hint="eastAsia" w:ascii="宋体"/>
          <w:kern w:val="0"/>
          <w:sz w:val="24"/>
        </w:rPr>
        <w:t>（</w:t>
      </w:r>
      <w:r>
        <w:rPr>
          <w:rFonts w:ascii="宋体"/>
          <w:kern w:val="0"/>
          <w:sz w:val="24"/>
        </w:rPr>
        <w:t>1</w:t>
      </w:r>
      <w:r>
        <w:rPr>
          <w:rFonts w:hint="eastAsia" w:ascii="宋体"/>
          <w:kern w:val="0"/>
          <w:sz w:val="24"/>
        </w:rPr>
        <w:t>）</w:t>
      </w:r>
      <w:r>
        <w:rPr>
          <w:rFonts w:ascii="宋体"/>
          <w:kern w:val="0"/>
          <w:sz w:val="24"/>
        </w:rPr>
        <w:t>环境温度</w:t>
      </w:r>
      <w:r>
        <w:rPr>
          <w:rFonts w:hint="eastAsia" w:ascii="宋体"/>
          <w:kern w:val="0"/>
          <w:sz w:val="24"/>
        </w:rPr>
        <w:t>：1</w:t>
      </w:r>
      <w:r>
        <w:rPr>
          <w:rFonts w:ascii="宋体"/>
          <w:kern w:val="0"/>
          <w:sz w:val="24"/>
        </w:rPr>
        <w:t>0</w:t>
      </w:r>
      <w:r>
        <w:rPr>
          <w:rFonts w:hint="eastAsia" w:ascii="宋体"/>
          <w:kern w:val="0"/>
          <w:sz w:val="24"/>
        </w:rPr>
        <w:t>℃-3</w:t>
      </w:r>
      <w:r>
        <w:rPr>
          <w:rFonts w:ascii="宋体"/>
          <w:kern w:val="0"/>
          <w:sz w:val="24"/>
        </w:rPr>
        <w:t>5</w:t>
      </w:r>
      <w:r>
        <w:rPr>
          <w:rFonts w:hint="eastAsia" w:ascii="宋体"/>
          <w:kern w:val="0"/>
          <w:sz w:val="24"/>
        </w:rPr>
        <w:t>℃。</w:t>
      </w:r>
    </w:p>
    <w:p w14:paraId="3FCE8D88">
      <w:pPr>
        <w:spacing w:line="240" w:lineRule="auto"/>
        <w:ind w:left="0" w:right="0" w:firstLine="480" w:firstLineChars="200"/>
        <w:rPr>
          <w:rFonts w:ascii="宋体"/>
          <w:kern w:val="0"/>
          <w:sz w:val="24"/>
        </w:rPr>
      </w:pPr>
      <w:r>
        <w:rPr>
          <w:rFonts w:hint="eastAsia" w:ascii="宋体"/>
          <w:kern w:val="0"/>
          <w:sz w:val="24"/>
        </w:rPr>
        <w:t>（</w:t>
      </w:r>
      <w:r>
        <w:rPr>
          <w:rFonts w:ascii="宋体"/>
          <w:kern w:val="0"/>
          <w:sz w:val="24"/>
        </w:rPr>
        <w:t>2</w:t>
      </w:r>
      <w:r>
        <w:rPr>
          <w:rFonts w:hint="eastAsia" w:ascii="宋体"/>
          <w:kern w:val="0"/>
          <w:sz w:val="24"/>
        </w:rPr>
        <w:t>）相对湿度：小于85%。</w:t>
      </w:r>
    </w:p>
    <w:p w14:paraId="721869FA">
      <w:pPr>
        <w:spacing w:line="240" w:lineRule="auto"/>
        <w:ind w:left="0" w:right="0" w:firstLine="480" w:firstLineChars="200"/>
        <w:rPr>
          <w:rFonts w:ascii="宋体"/>
          <w:kern w:val="0"/>
          <w:sz w:val="24"/>
        </w:rPr>
      </w:pPr>
      <w:r>
        <w:rPr>
          <w:rFonts w:hint="eastAsia" w:ascii="宋体"/>
          <w:kern w:val="0"/>
          <w:sz w:val="24"/>
        </w:rPr>
        <w:t>（</w:t>
      </w:r>
      <w:r>
        <w:rPr>
          <w:rFonts w:ascii="宋体"/>
          <w:kern w:val="0"/>
          <w:sz w:val="24"/>
        </w:rPr>
        <w:t>3</w:t>
      </w:r>
      <w:r>
        <w:rPr>
          <w:rFonts w:hint="eastAsia" w:ascii="宋体"/>
          <w:kern w:val="0"/>
          <w:sz w:val="24"/>
        </w:rPr>
        <w:t>）无振动和阳光直射影响。</w:t>
      </w:r>
    </w:p>
    <w:bookmarkEnd w:id="42"/>
    <w:p w14:paraId="0EA3B779">
      <w:pPr>
        <w:pStyle w:val="3"/>
        <w:adjustRightInd w:val="0"/>
        <w:snapToGrid w:val="0"/>
        <w:spacing w:before="0" w:after="0" w:line="240" w:lineRule="auto"/>
        <w:ind w:left="578" w:hanging="578"/>
        <w:rPr>
          <w:rFonts w:hint="eastAsia" w:ascii="宋体" w:hAnsi="宋体"/>
          <w:b w:val="0"/>
          <w:bCs w:val="0"/>
          <w:sz w:val="24"/>
          <w:szCs w:val="24"/>
        </w:rPr>
      </w:pPr>
      <w:bookmarkStart w:id="43" w:name="_Toc183962041"/>
      <w:r>
        <w:rPr>
          <w:rFonts w:hint="eastAsia" w:ascii="宋体" w:hAnsi="宋体" w:eastAsia="宋体"/>
          <w:b w:val="0"/>
          <w:bCs w:val="0"/>
          <w:sz w:val="24"/>
          <w:szCs w:val="24"/>
        </w:rPr>
        <w:t>测量标准</w:t>
      </w:r>
      <w:bookmarkEnd w:id="40"/>
      <w:bookmarkEnd w:id="43"/>
      <w:r>
        <w:rPr>
          <w:rFonts w:hint="eastAsia" w:ascii="宋体" w:hAnsi="宋体" w:eastAsia="宋体"/>
          <w:b w:val="0"/>
          <w:bCs w:val="0"/>
          <w:sz w:val="24"/>
          <w:szCs w:val="24"/>
        </w:rPr>
        <w:t>及</w:t>
      </w:r>
      <w:bookmarkStart w:id="44" w:name="_Hlk196216717"/>
      <w:r>
        <w:rPr>
          <w:rFonts w:hint="eastAsia" w:ascii="宋体" w:hAnsi="宋体" w:eastAsia="宋体"/>
          <w:b w:val="0"/>
          <w:bCs w:val="0"/>
          <w:sz w:val="24"/>
          <w:szCs w:val="24"/>
        </w:rPr>
        <w:t>其他</w:t>
      </w:r>
      <w:bookmarkEnd w:id="44"/>
      <w:r>
        <w:rPr>
          <w:rFonts w:hint="eastAsia" w:ascii="宋体" w:hAnsi="宋体" w:eastAsia="宋体"/>
          <w:b w:val="0"/>
          <w:bCs w:val="0"/>
          <w:sz w:val="24"/>
          <w:szCs w:val="24"/>
        </w:rPr>
        <w:t>设备</w:t>
      </w:r>
    </w:p>
    <w:p w14:paraId="17AB9FC7">
      <w:pPr>
        <w:spacing w:line="240" w:lineRule="auto"/>
        <w:ind w:left="0" w:right="0" w:firstLine="480" w:firstLineChars="200"/>
        <w:rPr>
          <w:rFonts w:ascii="宋体"/>
          <w:kern w:val="0"/>
          <w:sz w:val="24"/>
        </w:rPr>
      </w:pPr>
      <w:bookmarkStart w:id="45" w:name="_Toc360086513"/>
      <w:r>
        <w:rPr>
          <w:rFonts w:hint="eastAsia" w:ascii="宋体"/>
          <w:kern w:val="0"/>
          <w:sz w:val="24"/>
        </w:rPr>
        <w:t>测量标准及其他设备的主要技术指标见表2。</w:t>
      </w:r>
    </w:p>
    <w:p w14:paraId="58A39B2B">
      <w:pPr>
        <w:spacing w:line="240" w:lineRule="auto"/>
        <w:ind w:left="0" w:right="0" w:firstLine="4200" w:firstLineChars="1750"/>
        <w:jc w:val="left"/>
        <w:rPr>
          <w:rFonts w:ascii="宋体"/>
          <w:kern w:val="0"/>
          <w:sz w:val="24"/>
        </w:rPr>
      </w:pPr>
    </w:p>
    <w:p w14:paraId="577C57A3">
      <w:pPr>
        <w:spacing w:line="240" w:lineRule="auto"/>
        <w:ind w:left="0" w:right="0" w:firstLine="4200" w:firstLineChars="1750"/>
        <w:jc w:val="left"/>
        <w:rPr>
          <w:rFonts w:ascii="宋体"/>
          <w:kern w:val="0"/>
          <w:sz w:val="24"/>
        </w:rPr>
      </w:pPr>
    </w:p>
    <w:p w14:paraId="705DD070">
      <w:pPr>
        <w:spacing w:line="240" w:lineRule="auto"/>
        <w:ind w:left="430" w:right="0" w:hanging="430" w:hangingChars="205"/>
        <w:jc w:val="center"/>
        <w:rPr>
          <w:rFonts w:ascii="黑体" w:eastAsia="黑体"/>
          <w:sz w:val="21"/>
          <w:szCs w:val="21"/>
        </w:rPr>
      </w:pPr>
      <w:bookmarkStart w:id="46" w:name="OLE_LINK10"/>
      <w:r>
        <w:rPr>
          <w:rFonts w:hint="eastAsia" w:ascii="黑体" w:eastAsia="黑体"/>
          <w:sz w:val="21"/>
          <w:szCs w:val="21"/>
        </w:rPr>
        <w:t>表2 标准器一览表</w:t>
      </w:r>
    </w:p>
    <w:tbl>
      <w:tblPr>
        <w:tblStyle w:val="51"/>
        <w:tblW w:w="944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1533"/>
        <w:gridCol w:w="2053"/>
        <w:gridCol w:w="1137"/>
        <w:gridCol w:w="1219"/>
        <w:gridCol w:w="2382"/>
      </w:tblGrid>
      <w:tr w14:paraId="4F173F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650" w:type="dxa"/>
            <w:gridSpan w:val="2"/>
            <w:vAlign w:val="center"/>
          </w:tcPr>
          <w:p w14:paraId="5A12531E">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设备名称</w:t>
            </w:r>
          </w:p>
        </w:tc>
        <w:tc>
          <w:tcPr>
            <w:tcW w:w="2053" w:type="dxa"/>
            <w:vAlign w:val="center"/>
          </w:tcPr>
          <w:p w14:paraId="0C0B9E9D">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测量范围</w:t>
            </w:r>
          </w:p>
        </w:tc>
        <w:tc>
          <w:tcPr>
            <w:tcW w:w="1137" w:type="dxa"/>
            <w:vAlign w:val="center"/>
          </w:tcPr>
          <w:p w14:paraId="34D0920D">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测量误差</w:t>
            </w:r>
          </w:p>
        </w:tc>
        <w:tc>
          <w:tcPr>
            <w:tcW w:w="1219" w:type="dxa"/>
            <w:vAlign w:val="center"/>
          </w:tcPr>
          <w:p w14:paraId="407FCC39">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分辨率</w:t>
            </w:r>
          </w:p>
        </w:tc>
        <w:tc>
          <w:tcPr>
            <w:tcW w:w="2382" w:type="dxa"/>
            <w:vAlign w:val="center"/>
          </w:tcPr>
          <w:p w14:paraId="01CA75D6">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用途</w:t>
            </w:r>
          </w:p>
        </w:tc>
      </w:tr>
      <w:tr w14:paraId="46487B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117" w:type="dxa"/>
            <w:vMerge w:val="restart"/>
            <w:vAlign w:val="center"/>
          </w:tcPr>
          <w:p w14:paraId="49D9B06F">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标准器</w:t>
            </w:r>
          </w:p>
        </w:tc>
        <w:tc>
          <w:tcPr>
            <w:tcW w:w="1533" w:type="dxa"/>
            <w:vMerge w:val="restart"/>
            <w:vAlign w:val="center"/>
          </w:tcPr>
          <w:p w14:paraId="3F526858">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相干测风激光雷达定标仪</w:t>
            </w:r>
          </w:p>
        </w:tc>
        <w:tc>
          <w:tcPr>
            <w:tcW w:w="2053" w:type="dxa"/>
            <w:vAlign w:val="center"/>
          </w:tcPr>
          <w:p w14:paraId="5779BF86">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径向风速≥±30 m/s</w:t>
            </w:r>
          </w:p>
        </w:tc>
        <w:tc>
          <w:tcPr>
            <w:tcW w:w="1137" w:type="dxa"/>
          </w:tcPr>
          <w:p w14:paraId="74B5636C">
            <w:pPr>
              <w:snapToGrid w:val="0"/>
              <w:spacing w:line="240" w:lineRule="auto"/>
              <w:ind w:left="0" w:right="0" w:firstLine="0"/>
              <w:jc w:val="center"/>
              <w:rPr>
                <w:rFonts w:hint="eastAsia" w:asciiTheme="minorEastAsia" w:hAnsiTheme="minorEastAsia" w:eastAsiaTheme="minorEastAsia" w:cstheme="minorEastAsia"/>
                <w:sz w:val="21"/>
                <w:szCs w:val="16"/>
              </w:rPr>
            </w:pPr>
            <w:r>
              <w:rPr>
                <w:sz w:val="21"/>
                <w:szCs w:val="16"/>
              </w:rPr>
              <w:t>≤</w:t>
            </w:r>
            <w:r>
              <w:rPr>
                <w:rFonts w:hint="eastAsia"/>
                <w:sz w:val="21"/>
                <w:szCs w:val="16"/>
              </w:rPr>
              <w:t xml:space="preserve"> </w:t>
            </w:r>
            <w:r>
              <w:rPr>
                <w:sz w:val="21"/>
                <w:szCs w:val="16"/>
              </w:rPr>
              <w:t>0.</w:t>
            </w:r>
            <w:r>
              <w:rPr>
                <w:rFonts w:hint="eastAsia"/>
                <w:sz w:val="21"/>
                <w:szCs w:val="16"/>
              </w:rPr>
              <w:t>0</w:t>
            </w:r>
            <w:r>
              <w:rPr>
                <w:sz w:val="21"/>
                <w:szCs w:val="16"/>
              </w:rPr>
              <w:t>1 m/s</w:t>
            </w:r>
          </w:p>
        </w:tc>
        <w:tc>
          <w:tcPr>
            <w:tcW w:w="1219" w:type="dxa"/>
            <w:vAlign w:val="center"/>
          </w:tcPr>
          <w:p w14:paraId="6DB42E14">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0.001 m/s</w:t>
            </w:r>
          </w:p>
        </w:tc>
        <w:tc>
          <w:tcPr>
            <w:tcW w:w="2382" w:type="dxa"/>
            <w:vMerge w:val="restart"/>
            <w:vAlign w:val="center"/>
          </w:tcPr>
          <w:p w14:paraId="34589B3E">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校准相干测风激光雷达的径向风速和三维风场的测量范围、测量误差和分辨率</w:t>
            </w:r>
          </w:p>
        </w:tc>
      </w:tr>
      <w:tr w14:paraId="4DB7A4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117" w:type="dxa"/>
            <w:vMerge w:val="continue"/>
            <w:vAlign w:val="center"/>
          </w:tcPr>
          <w:p w14:paraId="65BABA3B">
            <w:pPr>
              <w:snapToGrid w:val="0"/>
              <w:spacing w:line="240" w:lineRule="auto"/>
              <w:ind w:left="0" w:right="0" w:firstLine="0"/>
              <w:jc w:val="center"/>
              <w:rPr>
                <w:rFonts w:hint="eastAsia" w:asciiTheme="minorEastAsia" w:hAnsiTheme="minorEastAsia" w:eastAsiaTheme="minorEastAsia" w:cstheme="minorEastAsia"/>
                <w:sz w:val="21"/>
                <w:szCs w:val="16"/>
              </w:rPr>
            </w:pPr>
          </w:p>
        </w:tc>
        <w:tc>
          <w:tcPr>
            <w:tcW w:w="1533" w:type="dxa"/>
            <w:vMerge w:val="continue"/>
            <w:vAlign w:val="center"/>
          </w:tcPr>
          <w:p w14:paraId="478749DE">
            <w:pPr>
              <w:snapToGrid w:val="0"/>
              <w:spacing w:line="240" w:lineRule="auto"/>
              <w:ind w:left="0" w:right="0" w:firstLine="0"/>
              <w:jc w:val="center"/>
              <w:rPr>
                <w:rFonts w:hint="eastAsia" w:asciiTheme="minorEastAsia" w:hAnsiTheme="minorEastAsia" w:eastAsiaTheme="minorEastAsia" w:cstheme="minorEastAsia"/>
                <w:sz w:val="21"/>
                <w:szCs w:val="16"/>
              </w:rPr>
            </w:pPr>
          </w:p>
        </w:tc>
        <w:tc>
          <w:tcPr>
            <w:tcW w:w="2053" w:type="dxa"/>
            <w:vAlign w:val="center"/>
          </w:tcPr>
          <w:p w14:paraId="2C299AB9">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水平风速≥50 m/s</w:t>
            </w:r>
          </w:p>
        </w:tc>
        <w:tc>
          <w:tcPr>
            <w:tcW w:w="1137" w:type="dxa"/>
            <w:vAlign w:val="center"/>
          </w:tcPr>
          <w:p w14:paraId="53217336">
            <w:pPr>
              <w:snapToGrid w:val="0"/>
              <w:spacing w:line="240" w:lineRule="auto"/>
              <w:ind w:left="0" w:right="0" w:firstLine="0"/>
              <w:jc w:val="center"/>
              <w:rPr>
                <w:rFonts w:hint="eastAsia" w:asciiTheme="minorEastAsia" w:hAnsiTheme="minorEastAsia" w:eastAsiaTheme="minorEastAsia" w:cstheme="minorEastAsia"/>
                <w:sz w:val="21"/>
                <w:szCs w:val="16"/>
              </w:rPr>
            </w:pPr>
            <w:r>
              <w:rPr>
                <w:sz w:val="21"/>
                <w:szCs w:val="16"/>
              </w:rPr>
              <w:t>≤</w:t>
            </w:r>
            <w:r>
              <w:rPr>
                <w:rFonts w:hint="eastAsia"/>
                <w:sz w:val="21"/>
                <w:szCs w:val="16"/>
              </w:rPr>
              <w:t xml:space="preserve"> 0.08</w:t>
            </w:r>
            <w:r>
              <w:rPr>
                <w:sz w:val="21"/>
                <w:szCs w:val="16"/>
              </w:rPr>
              <w:t xml:space="preserve"> m/s</w:t>
            </w:r>
          </w:p>
        </w:tc>
        <w:tc>
          <w:tcPr>
            <w:tcW w:w="1219" w:type="dxa"/>
            <w:vAlign w:val="center"/>
          </w:tcPr>
          <w:p w14:paraId="454DCDD0">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0.01 m/s</w:t>
            </w:r>
          </w:p>
        </w:tc>
        <w:tc>
          <w:tcPr>
            <w:tcW w:w="2382" w:type="dxa"/>
            <w:vMerge w:val="continue"/>
            <w:vAlign w:val="center"/>
          </w:tcPr>
          <w:p w14:paraId="54DD6D51">
            <w:pPr>
              <w:snapToGrid w:val="0"/>
              <w:spacing w:line="240" w:lineRule="auto"/>
              <w:ind w:left="0" w:right="0" w:firstLine="0"/>
              <w:jc w:val="center"/>
              <w:rPr>
                <w:rFonts w:hint="eastAsia" w:asciiTheme="minorEastAsia" w:hAnsiTheme="minorEastAsia" w:eastAsiaTheme="minorEastAsia" w:cstheme="minorEastAsia"/>
                <w:sz w:val="21"/>
                <w:szCs w:val="16"/>
              </w:rPr>
            </w:pPr>
          </w:p>
        </w:tc>
      </w:tr>
      <w:tr w14:paraId="681081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117" w:type="dxa"/>
            <w:vMerge w:val="continue"/>
            <w:vAlign w:val="center"/>
          </w:tcPr>
          <w:p w14:paraId="193187AD">
            <w:pPr>
              <w:snapToGrid w:val="0"/>
              <w:spacing w:line="240" w:lineRule="auto"/>
              <w:ind w:left="0" w:right="0" w:firstLine="0"/>
              <w:jc w:val="center"/>
              <w:rPr>
                <w:rFonts w:hint="eastAsia" w:asciiTheme="minorEastAsia" w:hAnsiTheme="minorEastAsia" w:eastAsiaTheme="minorEastAsia" w:cstheme="minorEastAsia"/>
                <w:sz w:val="21"/>
                <w:szCs w:val="16"/>
              </w:rPr>
            </w:pPr>
          </w:p>
        </w:tc>
        <w:tc>
          <w:tcPr>
            <w:tcW w:w="1533" w:type="dxa"/>
            <w:vMerge w:val="continue"/>
            <w:vAlign w:val="center"/>
          </w:tcPr>
          <w:p w14:paraId="1C2EBD62">
            <w:pPr>
              <w:snapToGrid w:val="0"/>
              <w:spacing w:line="240" w:lineRule="auto"/>
              <w:ind w:left="0" w:right="0" w:firstLine="0"/>
              <w:jc w:val="center"/>
              <w:rPr>
                <w:rFonts w:hint="eastAsia" w:asciiTheme="minorEastAsia" w:hAnsiTheme="minorEastAsia" w:eastAsiaTheme="minorEastAsia" w:cstheme="minorEastAsia"/>
                <w:sz w:val="21"/>
                <w:szCs w:val="16"/>
              </w:rPr>
            </w:pPr>
          </w:p>
        </w:tc>
        <w:tc>
          <w:tcPr>
            <w:tcW w:w="2053" w:type="dxa"/>
            <w:vAlign w:val="center"/>
          </w:tcPr>
          <w:p w14:paraId="482421A8">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垂直风速≥±20 m/s</w:t>
            </w:r>
          </w:p>
        </w:tc>
        <w:tc>
          <w:tcPr>
            <w:tcW w:w="1137" w:type="dxa"/>
            <w:vAlign w:val="center"/>
          </w:tcPr>
          <w:p w14:paraId="2D2C07B1">
            <w:pPr>
              <w:snapToGrid w:val="0"/>
              <w:spacing w:line="240" w:lineRule="auto"/>
              <w:ind w:left="0" w:right="0" w:firstLine="0"/>
              <w:jc w:val="center"/>
              <w:rPr>
                <w:rFonts w:hint="eastAsia" w:asciiTheme="minorEastAsia" w:hAnsiTheme="minorEastAsia" w:eastAsiaTheme="minorEastAsia" w:cstheme="minorEastAsia"/>
                <w:sz w:val="21"/>
                <w:szCs w:val="16"/>
              </w:rPr>
            </w:pPr>
            <w:r>
              <w:rPr>
                <w:sz w:val="21"/>
                <w:szCs w:val="16"/>
              </w:rPr>
              <w:t>≤</w:t>
            </w:r>
            <w:r>
              <w:rPr>
                <w:rFonts w:hint="eastAsia"/>
                <w:sz w:val="21"/>
                <w:szCs w:val="16"/>
              </w:rPr>
              <w:t xml:space="preserve"> </w:t>
            </w:r>
            <w:r>
              <w:rPr>
                <w:sz w:val="21"/>
                <w:szCs w:val="16"/>
              </w:rPr>
              <w:t>0.</w:t>
            </w:r>
            <w:r>
              <w:rPr>
                <w:rFonts w:hint="eastAsia"/>
                <w:sz w:val="21"/>
                <w:szCs w:val="16"/>
              </w:rPr>
              <w:t>03</w:t>
            </w:r>
            <w:r>
              <w:rPr>
                <w:sz w:val="21"/>
                <w:szCs w:val="16"/>
              </w:rPr>
              <w:t xml:space="preserve"> m/s</w:t>
            </w:r>
          </w:p>
        </w:tc>
        <w:tc>
          <w:tcPr>
            <w:tcW w:w="1219" w:type="dxa"/>
            <w:vAlign w:val="center"/>
          </w:tcPr>
          <w:p w14:paraId="0D2FED17">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w:t>
            </w:r>
          </w:p>
        </w:tc>
        <w:tc>
          <w:tcPr>
            <w:tcW w:w="2382" w:type="dxa"/>
            <w:vMerge w:val="continue"/>
            <w:vAlign w:val="center"/>
          </w:tcPr>
          <w:p w14:paraId="02A75264">
            <w:pPr>
              <w:snapToGrid w:val="0"/>
              <w:spacing w:line="240" w:lineRule="auto"/>
              <w:ind w:left="0" w:right="0" w:firstLine="0"/>
              <w:jc w:val="center"/>
              <w:rPr>
                <w:rFonts w:hint="eastAsia" w:asciiTheme="minorEastAsia" w:hAnsiTheme="minorEastAsia" w:eastAsiaTheme="minorEastAsia" w:cstheme="minorEastAsia"/>
                <w:sz w:val="21"/>
                <w:szCs w:val="16"/>
              </w:rPr>
            </w:pPr>
          </w:p>
        </w:tc>
      </w:tr>
      <w:tr w14:paraId="02A56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117" w:type="dxa"/>
            <w:vMerge w:val="continue"/>
            <w:vAlign w:val="center"/>
          </w:tcPr>
          <w:p w14:paraId="5C3D1893">
            <w:pPr>
              <w:snapToGrid w:val="0"/>
              <w:spacing w:line="240" w:lineRule="auto"/>
              <w:ind w:left="0" w:right="0" w:firstLine="0"/>
              <w:jc w:val="center"/>
              <w:rPr>
                <w:rFonts w:hint="eastAsia" w:asciiTheme="minorEastAsia" w:hAnsiTheme="minorEastAsia" w:eastAsiaTheme="minorEastAsia" w:cstheme="minorEastAsia"/>
                <w:sz w:val="21"/>
                <w:szCs w:val="16"/>
              </w:rPr>
            </w:pPr>
          </w:p>
        </w:tc>
        <w:tc>
          <w:tcPr>
            <w:tcW w:w="1533" w:type="dxa"/>
            <w:vMerge w:val="continue"/>
            <w:vAlign w:val="center"/>
          </w:tcPr>
          <w:p w14:paraId="2EE4B9B0">
            <w:pPr>
              <w:snapToGrid w:val="0"/>
              <w:spacing w:line="240" w:lineRule="auto"/>
              <w:ind w:left="0" w:right="0" w:firstLine="0"/>
              <w:jc w:val="center"/>
              <w:rPr>
                <w:rFonts w:hint="eastAsia" w:asciiTheme="minorEastAsia" w:hAnsiTheme="minorEastAsia" w:eastAsiaTheme="minorEastAsia" w:cstheme="minorEastAsia"/>
                <w:sz w:val="21"/>
                <w:szCs w:val="16"/>
              </w:rPr>
            </w:pPr>
          </w:p>
        </w:tc>
        <w:tc>
          <w:tcPr>
            <w:tcW w:w="2053" w:type="dxa"/>
            <w:vAlign w:val="center"/>
          </w:tcPr>
          <w:p w14:paraId="17B45933">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风向</w:t>
            </w:r>
            <w:r>
              <w:rPr>
                <w:sz w:val="21"/>
                <w:szCs w:val="16"/>
              </w:rPr>
              <w:t>0°</w:t>
            </w:r>
            <w:r>
              <w:rPr>
                <w:rFonts w:hint="eastAsia"/>
                <w:sz w:val="21"/>
                <w:szCs w:val="16"/>
              </w:rPr>
              <w:t xml:space="preserve"> </w:t>
            </w:r>
            <w:r>
              <w:rPr>
                <w:sz w:val="21"/>
                <w:szCs w:val="16"/>
              </w:rPr>
              <w:t>~ 360°</w:t>
            </w:r>
          </w:p>
        </w:tc>
        <w:tc>
          <w:tcPr>
            <w:tcW w:w="1137" w:type="dxa"/>
            <w:vAlign w:val="center"/>
          </w:tcPr>
          <w:p w14:paraId="7CCEBF35">
            <w:pPr>
              <w:snapToGrid w:val="0"/>
              <w:spacing w:line="240" w:lineRule="auto"/>
              <w:ind w:left="0" w:right="0" w:firstLine="0"/>
              <w:jc w:val="center"/>
              <w:rPr>
                <w:rFonts w:hint="eastAsia" w:asciiTheme="minorEastAsia" w:hAnsiTheme="minorEastAsia" w:eastAsiaTheme="minorEastAsia" w:cstheme="minorEastAsia"/>
                <w:sz w:val="21"/>
                <w:szCs w:val="16"/>
              </w:rPr>
            </w:pPr>
            <w:r>
              <w:rPr>
                <w:sz w:val="21"/>
                <w:szCs w:val="16"/>
              </w:rPr>
              <w:t>≤</w:t>
            </w:r>
            <w:r>
              <w:rPr>
                <w:rFonts w:hint="eastAsia"/>
                <w:sz w:val="21"/>
                <w:szCs w:val="16"/>
              </w:rPr>
              <w:t xml:space="preserve"> 0.8</w:t>
            </w:r>
            <w:r>
              <w:rPr>
                <w:sz w:val="21"/>
                <w:szCs w:val="16"/>
              </w:rPr>
              <w:t>°</w:t>
            </w:r>
          </w:p>
        </w:tc>
        <w:tc>
          <w:tcPr>
            <w:tcW w:w="1219" w:type="dxa"/>
            <w:vAlign w:val="center"/>
          </w:tcPr>
          <w:p w14:paraId="228A519C">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0.01°</w:t>
            </w:r>
          </w:p>
        </w:tc>
        <w:tc>
          <w:tcPr>
            <w:tcW w:w="2382" w:type="dxa"/>
            <w:vMerge w:val="continue"/>
            <w:vAlign w:val="center"/>
          </w:tcPr>
          <w:p w14:paraId="2F69A32B">
            <w:pPr>
              <w:snapToGrid w:val="0"/>
              <w:spacing w:line="240" w:lineRule="auto"/>
              <w:ind w:left="0" w:right="0" w:firstLine="0"/>
              <w:jc w:val="center"/>
              <w:rPr>
                <w:rFonts w:hint="eastAsia" w:asciiTheme="minorEastAsia" w:hAnsiTheme="minorEastAsia" w:eastAsiaTheme="minorEastAsia" w:cstheme="minorEastAsia"/>
                <w:sz w:val="21"/>
                <w:szCs w:val="16"/>
              </w:rPr>
            </w:pPr>
          </w:p>
        </w:tc>
      </w:tr>
      <w:tr w14:paraId="6C34DB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117" w:type="dxa"/>
            <w:vMerge w:val="continue"/>
            <w:vAlign w:val="center"/>
          </w:tcPr>
          <w:p w14:paraId="1E3DCC13">
            <w:pPr>
              <w:snapToGrid w:val="0"/>
              <w:spacing w:line="240" w:lineRule="auto"/>
              <w:ind w:left="0" w:right="0" w:firstLine="0"/>
              <w:rPr>
                <w:rFonts w:hint="eastAsia" w:asciiTheme="minorEastAsia" w:hAnsiTheme="minorEastAsia" w:eastAsiaTheme="minorEastAsia" w:cstheme="minorEastAsia"/>
                <w:sz w:val="21"/>
                <w:szCs w:val="16"/>
              </w:rPr>
            </w:pPr>
          </w:p>
        </w:tc>
        <w:tc>
          <w:tcPr>
            <w:tcW w:w="1533" w:type="dxa"/>
            <w:vAlign w:val="center"/>
          </w:tcPr>
          <w:p w14:paraId="43CAAD67">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自准直仪/内调焦望远镜/相干测风激光雷达定标仪</w:t>
            </w:r>
          </w:p>
        </w:tc>
        <w:tc>
          <w:tcPr>
            <w:tcW w:w="2053" w:type="dxa"/>
            <w:vAlign w:val="center"/>
          </w:tcPr>
          <w:p w14:paraId="516B113F">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指向±1°</w:t>
            </w:r>
          </w:p>
        </w:tc>
        <w:tc>
          <w:tcPr>
            <w:tcW w:w="1137" w:type="dxa"/>
            <w:vAlign w:val="center"/>
          </w:tcPr>
          <w:p w14:paraId="13818D02">
            <w:pPr>
              <w:snapToGrid w:val="0"/>
              <w:spacing w:line="240" w:lineRule="auto"/>
              <w:ind w:left="0" w:right="0" w:firstLine="0"/>
              <w:jc w:val="center"/>
              <w:rPr>
                <w:rFonts w:hint="eastAsia" w:asciiTheme="minorEastAsia" w:hAnsiTheme="minorEastAsia" w:eastAsiaTheme="minorEastAsia" w:cstheme="minorEastAsia"/>
                <w:sz w:val="21"/>
                <w:szCs w:val="16"/>
              </w:rPr>
            </w:pPr>
            <w:r>
              <w:rPr>
                <w:sz w:val="21"/>
                <w:szCs w:val="16"/>
              </w:rPr>
              <w:t>≤</w:t>
            </w:r>
            <w:r>
              <w:rPr>
                <w:rFonts w:hint="eastAsia" w:asciiTheme="minorEastAsia" w:hAnsiTheme="minorEastAsia" w:eastAsiaTheme="minorEastAsia" w:cstheme="minorEastAsia"/>
                <w:sz w:val="21"/>
                <w:szCs w:val="16"/>
              </w:rPr>
              <w:t>±0.1°</w:t>
            </w:r>
          </w:p>
        </w:tc>
        <w:tc>
          <w:tcPr>
            <w:tcW w:w="1219" w:type="dxa"/>
            <w:vAlign w:val="center"/>
          </w:tcPr>
          <w:p w14:paraId="6C0B4783">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0.001°</w:t>
            </w:r>
          </w:p>
        </w:tc>
        <w:tc>
          <w:tcPr>
            <w:tcW w:w="2382" w:type="dxa"/>
            <w:vAlign w:val="center"/>
          </w:tcPr>
          <w:p w14:paraId="07C358DD">
            <w:pPr>
              <w:snapToGrid w:val="0"/>
              <w:spacing w:line="240" w:lineRule="auto"/>
              <w:ind w:left="0" w:right="0" w:firstLine="0"/>
              <w:jc w:val="center"/>
              <w:rPr>
                <w:rFonts w:hint="eastAsia"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校准相干测风激光雷达的指向精度</w:t>
            </w:r>
          </w:p>
        </w:tc>
      </w:tr>
      <w:bookmarkEnd w:id="46"/>
    </w:tbl>
    <w:p w14:paraId="69B39A14">
      <w:pPr>
        <w:spacing w:line="240" w:lineRule="auto"/>
        <w:ind w:left="0" w:right="0" w:firstLine="4200" w:firstLineChars="1750"/>
        <w:jc w:val="left"/>
        <w:rPr>
          <w:rFonts w:ascii="宋体"/>
          <w:kern w:val="0"/>
          <w:sz w:val="24"/>
        </w:rPr>
      </w:pPr>
    </w:p>
    <w:p w14:paraId="70709C5A">
      <w:pPr>
        <w:spacing w:line="240" w:lineRule="auto"/>
        <w:ind w:left="0" w:right="0" w:firstLine="4200" w:firstLineChars="1750"/>
        <w:jc w:val="left"/>
        <w:rPr>
          <w:rFonts w:ascii="宋体"/>
          <w:kern w:val="0"/>
          <w:sz w:val="24"/>
        </w:rPr>
      </w:pPr>
    </w:p>
    <w:p w14:paraId="6204EC6A">
      <w:pPr>
        <w:spacing w:line="240" w:lineRule="auto"/>
        <w:ind w:left="0" w:right="0" w:firstLine="3675" w:firstLineChars="1750"/>
        <w:jc w:val="left"/>
        <w:rPr>
          <w:rFonts w:ascii="黑体" w:eastAsia="黑体"/>
          <w:sz w:val="21"/>
          <w:szCs w:val="21"/>
        </w:rPr>
      </w:pPr>
    </w:p>
    <w:bookmarkEnd w:id="45"/>
    <w:p w14:paraId="010D6DF7">
      <w:pPr>
        <w:pStyle w:val="2"/>
        <w:spacing w:before="240" w:after="240" w:line="240" w:lineRule="auto"/>
        <w:ind w:left="431" w:hanging="431"/>
        <w:rPr>
          <w:rFonts w:hint="eastAsia" w:ascii="黑体" w:hAnsi="黑体" w:eastAsia="黑体"/>
          <w:b w:val="0"/>
          <w:sz w:val="24"/>
          <w:szCs w:val="24"/>
        </w:rPr>
      </w:pPr>
      <w:bookmarkStart w:id="47" w:name="_Toc512863418"/>
      <w:bookmarkStart w:id="48" w:name="_Toc434936390"/>
      <w:bookmarkStart w:id="49" w:name="_Toc294853405"/>
      <w:r>
        <w:rPr>
          <w:rFonts w:hint="eastAsia" w:ascii="黑体" w:hAnsi="黑体" w:eastAsia="黑体"/>
          <w:b w:val="0"/>
          <w:sz w:val="24"/>
          <w:szCs w:val="24"/>
        </w:rPr>
        <w:t xml:space="preserve"> </w:t>
      </w:r>
      <w:bookmarkStart w:id="50" w:name="_Toc183962042"/>
      <w:r>
        <w:rPr>
          <w:rFonts w:ascii="黑体" w:hAnsi="黑体" w:eastAsia="黑体"/>
          <w:b w:val="0"/>
          <w:sz w:val="24"/>
          <w:szCs w:val="24"/>
        </w:rPr>
        <w:t xml:space="preserve"> </w:t>
      </w:r>
      <w:r>
        <w:rPr>
          <w:rFonts w:hint="eastAsia" w:ascii="黑体" w:hAnsi="黑体" w:eastAsia="黑体"/>
          <w:b w:val="0"/>
          <w:sz w:val="24"/>
          <w:szCs w:val="24"/>
        </w:rPr>
        <w:t>校准项目</w:t>
      </w:r>
      <w:bookmarkEnd w:id="47"/>
      <w:bookmarkEnd w:id="50"/>
    </w:p>
    <w:bookmarkEnd w:id="48"/>
    <w:bookmarkEnd w:id="49"/>
    <w:p w14:paraId="1F34A1C1">
      <w:pPr>
        <w:spacing w:line="240" w:lineRule="auto"/>
        <w:ind w:left="0" w:right="0" w:firstLine="480" w:firstLineChars="200"/>
        <w:rPr>
          <w:rFonts w:ascii="宋体"/>
          <w:kern w:val="0"/>
          <w:sz w:val="24"/>
        </w:rPr>
      </w:pPr>
      <w:r>
        <w:rPr>
          <w:rFonts w:hint="eastAsia" w:ascii="宋体"/>
          <w:kern w:val="0"/>
          <w:sz w:val="24"/>
        </w:rPr>
        <w:t>校准项目及对应的校准方法条款见表2。</w:t>
      </w:r>
    </w:p>
    <w:p w14:paraId="412E1C37">
      <w:pPr>
        <w:spacing w:line="240" w:lineRule="auto"/>
        <w:ind w:left="0" w:right="0" w:firstLine="3675" w:firstLineChars="1750"/>
        <w:jc w:val="left"/>
        <w:rPr>
          <w:rFonts w:ascii="黑体" w:eastAsia="黑体"/>
          <w:sz w:val="21"/>
          <w:szCs w:val="21"/>
        </w:rPr>
      </w:pPr>
      <w:r>
        <w:rPr>
          <w:rFonts w:hint="eastAsia" w:ascii="黑体" w:eastAsia="黑体"/>
          <w:sz w:val="21"/>
          <w:szCs w:val="21"/>
        </w:rPr>
        <w:t>表2 校准项目表</w:t>
      </w:r>
    </w:p>
    <w:tbl>
      <w:tblPr>
        <w:tblStyle w:val="50"/>
        <w:tblW w:w="3717"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952"/>
        <w:gridCol w:w="4994"/>
      </w:tblGrid>
      <w:tr w14:paraId="366131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05" w:type="pct"/>
            <w:tcBorders>
              <w:top w:val="single" w:color="auto" w:sz="12" w:space="0"/>
              <w:left w:val="single" w:color="auto" w:sz="12" w:space="0"/>
            </w:tcBorders>
            <w:vAlign w:val="center"/>
          </w:tcPr>
          <w:p w14:paraId="20FD3F2D">
            <w:pPr>
              <w:snapToGrid w:val="0"/>
              <w:spacing w:line="240" w:lineRule="auto"/>
              <w:ind w:left="0" w:right="0" w:firstLine="0"/>
              <w:jc w:val="center"/>
              <w:rPr>
                <w:rFonts w:hint="eastAsia" w:ascii="宋体" w:hAnsi="宋体"/>
                <w:sz w:val="21"/>
                <w:szCs w:val="21"/>
              </w:rPr>
            </w:pPr>
            <w:r>
              <w:rPr>
                <w:rFonts w:hint="eastAsia" w:ascii="宋体" w:hAnsi="宋体"/>
                <w:sz w:val="21"/>
                <w:szCs w:val="21"/>
              </w:rPr>
              <w:t>校准项目</w:t>
            </w:r>
          </w:p>
        </w:tc>
        <w:tc>
          <w:tcPr>
            <w:tcW w:w="3595" w:type="pct"/>
            <w:tcBorders>
              <w:top w:val="single" w:color="auto" w:sz="12" w:space="0"/>
              <w:right w:val="single" w:color="auto" w:sz="12" w:space="0"/>
            </w:tcBorders>
            <w:vAlign w:val="center"/>
          </w:tcPr>
          <w:p w14:paraId="2E6D68FB">
            <w:pPr>
              <w:snapToGrid w:val="0"/>
              <w:spacing w:line="240" w:lineRule="auto"/>
              <w:ind w:left="430" w:right="0" w:hanging="430" w:hangingChars="205"/>
              <w:jc w:val="center"/>
              <w:rPr>
                <w:rFonts w:hint="eastAsia" w:ascii="宋体" w:hAnsi="宋体"/>
                <w:sz w:val="21"/>
                <w:szCs w:val="21"/>
              </w:rPr>
            </w:pPr>
            <w:r>
              <w:rPr>
                <w:rFonts w:hint="eastAsia" w:ascii="宋体" w:hAnsi="宋体"/>
                <w:sz w:val="21"/>
                <w:szCs w:val="21"/>
              </w:rPr>
              <w:t>校准方法对应条款</w:t>
            </w:r>
          </w:p>
        </w:tc>
      </w:tr>
      <w:tr w14:paraId="4799C2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405" w:type="pct"/>
            <w:tcBorders>
              <w:left w:val="single" w:color="auto" w:sz="12" w:space="0"/>
            </w:tcBorders>
            <w:vAlign w:val="center"/>
          </w:tcPr>
          <w:p w14:paraId="49B63221">
            <w:pPr>
              <w:snapToGrid w:val="0"/>
              <w:spacing w:line="240" w:lineRule="auto"/>
              <w:ind w:left="0" w:right="0" w:firstLine="0"/>
              <w:jc w:val="center"/>
              <w:rPr>
                <w:rFonts w:hint="eastAsia" w:ascii="宋体" w:hAnsi="宋体"/>
                <w:sz w:val="21"/>
                <w:szCs w:val="21"/>
              </w:rPr>
            </w:pPr>
            <w:bookmarkStart w:id="51" w:name="_Hlk194351788"/>
            <w:r>
              <w:rPr>
                <w:rFonts w:hint="eastAsia" w:ascii="宋体" w:hAnsi="宋体"/>
                <w:sz w:val="21"/>
                <w:szCs w:val="21"/>
              </w:rPr>
              <w:t>径向风速</w:t>
            </w:r>
            <w:bookmarkEnd w:id="51"/>
          </w:p>
        </w:tc>
        <w:tc>
          <w:tcPr>
            <w:tcW w:w="3595" w:type="pct"/>
            <w:tcBorders>
              <w:right w:val="single" w:color="auto" w:sz="12" w:space="0"/>
            </w:tcBorders>
            <w:vAlign w:val="center"/>
          </w:tcPr>
          <w:p w14:paraId="6DAE0243">
            <w:pPr>
              <w:snapToGrid w:val="0"/>
              <w:spacing w:line="240" w:lineRule="auto"/>
              <w:ind w:left="0" w:right="0" w:firstLine="0"/>
              <w:jc w:val="center"/>
              <w:rPr>
                <w:rFonts w:hint="eastAsia" w:ascii="宋体" w:hAnsi="宋体"/>
                <w:sz w:val="21"/>
                <w:szCs w:val="21"/>
              </w:rPr>
            </w:pPr>
            <w:r>
              <w:rPr>
                <w:rFonts w:hint="eastAsia" w:ascii="宋体" w:hAnsi="宋体"/>
                <w:sz w:val="21"/>
                <w:szCs w:val="21"/>
              </w:rPr>
              <w:t>校准方法见</w:t>
            </w:r>
            <w:r>
              <w:rPr>
                <w:rFonts w:ascii="宋体" w:hAnsi="宋体"/>
                <w:sz w:val="21"/>
                <w:szCs w:val="21"/>
              </w:rPr>
              <w:t>8</w:t>
            </w:r>
            <w:r>
              <w:rPr>
                <w:rFonts w:hint="eastAsia" w:ascii="宋体" w:hAnsi="宋体"/>
                <w:sz w:val="21"/>
                <w:szCs w:val="21"/>
              </w:rPr>
              <w:t>.</w:t>
            </w:r>
            <w:r>
              <w:rPr>
                <w:rFonts w:ascii="宋体" w:hAnsi="宋体"/>
                <w:sz w:val="21"/>
                <w:szCs w:val="21"/>
              </w:rPr>
              <w:t>2</w:t>
            </w:r>
            <w:r>
              <w:rPr>
                <w:rFonts w:hint="eastAsia" w:ascii="宋体" w:hAnsi="宋体"/>
                <w:sz w:val="21"/>
                <w:szCs w:val="21"/>
              </w:rPr>
              <w:t>。</w:t>
            </w:r>
          </w:p>
        </w:tc>
      </w:tr>
      <w:tr w14:paraId="7A0DF4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405" w:type="pct"/>
            <w:tcBorders>
              <w:left w:val="single" w:color="auto" w:sz="12" w:space="0"/>
            </w:tcBorders>
            <w:vAlign w:val="center"/>
          </w:tcPr>
          <w:p w14:paraId="70BCBE2D">
            <w:pPr>
              <w:snapToGrid w:val="0"/>
              <w:spacing w:line="240" w:lineRule="auto"/>
              <w:ind w:left="0" w:right="0" w:firstLine="0"/>
              <w:jc w:val="center"/>
              <w:rPr>
                <w:rFonts w:hint="eastAsia" w:ascii="宋体" w:hAnsi="宋体"/>
                <w:sz w:val="21"/>
                <w:szCs w:val="21"/>
              </w:rPr>
            </w:pPr>
            <w:r>
              <w:rPr>
                <w:rFonts w:hint="eastAsia" w:ascii="宋体" w:hAnsi="宋体"/>
                <w:sz w:val="21"/>
                <w:szCs w:val="21"/>
              </w:rPr>
              <w:t>水平风速</w:t>
            </w:r>
          </w:p>
        </w:tc>
        <w:tc>
          <w:tcPr>
            <w:tcW w:w="3595" w:type="pct"/>
            <w:tcBorders>
              <w:right w:val="single" w:color="auto" w:sz="12" w:space="0"/>
            </w:tcBorders>
            <w:vAlign w:val="center"/>
          </w:tcPr>
          <w:p w14:paraId="13D8AA67">
            <w:pPr>
              <w:snapToGrid w:val="0"/>
              <w:spacing w:line="240" w:lineRule="auto"/>
              <w:ind w:left="0" w:right="0" w:firstLine="0"/>
              <w:jc w:val="center"/>
              <w:rPr>
                <w:rFonts w:hint="eastAsia" w:ascii="宋体" w:hAnsi="宋体"/>
                <w:sz w:val="21"/>
                <w:szCs w:val="21"/>
              </w:rPr>
            </w:pPr>
            <w:r>
              <w:rPr>
                <w:rFonts w:hint="eastAsia" w:ascii="宋体" w:hAnsi="宋体"/>
                <w:sz w:val="21"/>
                <w:szCs w:val="21"/>
              </w:rPr>
              <w:t>校准方法见</w:t>
            </w:r>
            <w:r>
              <w:rPr>
                <w:rFonts w:ascii="宋体" w:hAnsi="宋体"/>
                <w:sz w:val="21"/>
                <w:szCs w:val="21"/>
              </w:rPr>
              <w:t>8</w:t>
            </w:r>
            <w:r>
              <w:rPr>
                <w:rFonts w:hint="eastAsia" w:ascii="宋体" w:hAnsi="宋体"/>
                <w:sz w:val="21"/>
                <w:szCs w:val="21"/>
              </w:rPr>
              <w:t>.2。</w:t>
            </w:r>
          </w:p>
        </w:tc>
      </w:tr>
      <w:tr w14:paraId="43C21C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405" w:type="pct"/>
            <w:tcBorders>
              <w:left w:val="single" w:color="auto" w:sz="12" w:space="0"/>
            </w:tcBorders>
            <w:vAlign w:val="center"/>
          </w:tcPr>
          <w:p w14:paraId="583AC201">
            <w:pPr>
              <w:snapToGrid w:val="0"/>
              <w:spacing w:line="240" w:lineRule="auto"/>
              <w:ind w:left="0" w:right="0" w:firstLine="0"/>
              <w:jc w:val="center"/>
              <w:rPr>
                <w:rFonts w:hint="eastAsia" w:ascii="宋体" w:hAnsi="宋体"/>
                <w:sz w:val="21"/>
                <w:szCs w:val="21"/>
              </w:rPr>
            </w:pPr>
            <w:r>
              <w:rPr>
                <w:rFonts w:hint="eastAsia" w:ascii="宋体" w:hAnsi="宋体"/>
                <w:sz w:val="21"/>
                <w:szCs w:val="21"/>
              </w:rPr>
              <w:t>垂直风速</w:t>
            </w:r>
          </w:p>
        </w:tc>
        <w:tc>
          <w:tcPr>
            <w:tcW w:w="3595" w:type="pct"/>
            <w:tcBorders>
              <w:right w:val="single" w:color="auto" w:sz="12" w:space="0"/>
            </w:tcBorders>
            <w:vAlign w:val="center"/>
          </w:tcPr>
          <w:p w14:paraId="613184D7">
            <w:pPr>
              <w:snapToGrid w:val="0"/>
              <w:spacing w:line="240" w:lineRule="auto"/>
              <w:ind w:left="0" w:right="0" w:firstLine="0"/>
              <w:jc w:val="center"/>
              <w:rPr>
                <w:rFonts w:hint="eastAsia" w:ascii="宋体" w:hAnsi="宋体"/>
                <w:sz w:val="21"/>
                <w:szCs w:val="21"/>
              </w:rPr>
            </w:pPr>
            <w:r>
              <w:rPr>
                <w:rFonts w:hint="eastAsia" w:ascii="宋体" w:hAnsi="宋体"/>
                <w:sz w:val="21"/>
                <w:szCs w:val="21"/>
              </w:rPr>
              <w:t>校准方法见</w:t>
            </w:r>
            <w:r>
              <w:rPr>
                <w:rFonts w:ascii="宋体" w:hAnsi="宋体"/>
                <w:sz w:val="21"/>
                <w:szCs w:val="21"/>
              </w:rPr>
              <w:t>8</w:t>
            </w:r>
            <w:r>
              <w:rPr>
                <w:rFonts w:hint="eastAsia" w:ascii="宋体" w:hAnsi="宋体"/>
                <w:sz w:val="21"/>
                <w:szCs w:val="21"/>
              </w:rPr>
              <w:t>.2。</w:t>
            </w:r>
          </w:p>
        </w:tc>
      </w:tr>
      <w:tr w14:paraId="7B02D5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405" w:type="pct"/>
            <w:tcBorders>
              <w:left w:val="single" w:color="auto" w:sz="12" w:space="0"/>
            </w:tcBorders>
            <w:vAlign w:val="center"/>
          </w:tcPr>
          <w:p w14:paraId="71EA5486">
            <w:pPr>
              <w:snapToGrid w:val="0"/>
              <w:spacing w:line="240" w:lineRule="auto"/>
              <w:ind w:left="0" w:right="0" w:firstLine="0"/>
              <w:jc w:val="center"/>
              <w:rPr>
                <w:rFonts w:hint="eastAsia" w:ascii="宋体" w:hAnsi="宋体"/>
                <w:sz w:val="21"/>
                <w:szCs w:val="21"/>
              </w:rPr>
            </w:pPr>
            <w:r>
              <w:rPr>
                <w:rFonts w:hint="eastAsia" w:ascii="宋体" w:hAnsi="宋体"/>
                <w:sz w:val="21"/>
                <w:szCs w:val="21"/>
              </w:rPr>
              <w:t>风向</w:t>
            </w:r>
          </w:p>
        </w:tc>
        <w:tc>
          <w:tcPr>
            <w:tcW w:w="3595" w:type="pct"/>
            <w:tcBorders>
              <w:right w:val="single" w:color="auto" w:sz="12" w:space="0"/>
            </w:tcBorders>
            <w:vAlign w:val="center"/>
          </w:tcPr>
          <w:p w14:paraId="45B9912A">
            <w:pPr>
              <w:snapToGrid w:val="0"/>
              <w:spacing w:line="240" w:lineRule="auto"/>
              <w:ind w:left="0" w:right="0" w:firstLine="0"/>
              <w:jc w:val="center"/>
              <w:rPr>
                <w:rFonts w:hint="eastAsia" w:ascii="宋体" w:hAnsi="宋体"/>
                <w:sz w:val="21"/>
                <w:szCs w:val="21"/>
              </w:rPr>
            </w:pPr>
            <w:r>
              <w:rPr>
                <w:rFonts w:hint="eastAsia" w:ascii="宋体" w:hAnsi="宋体"/>
                <w:sz w:val="21"/>
                <w:szCs w:val="21"/>
              </w:rPr>
              <w:t>校准方法见8.2和</w:t>
            </w:r>
            <w:r>
              <w:rPr>
                <w:rFonts w:ascii="宋体" w:hAnsi="宋体"/>
                <w:sz w:val="21"/>
                <w:szCs w:val="21"/>
              </w:rPr>
              <w:t>8</w:t>
            </w:r>
            <w:r>
              <w:rPr>
                <w:rFonts w:hint="eastAsia" w:ascii="宋体" w:hAnsi="宋体"/>
                <w:sz w:val="21"/>
                <w:szCs w:val="21"/>
              </w:rPr>
              <w:t>.</w:t>
            </w:r>
            <w:r>
              <w:rPr>
                <w:rFonts w:ascii="宋体" w:hAnsi="宋体"/>
                <w:sz w:val="21"/>
                <w:szCs w:val="21"/>
              </w:rPr>
              <w:t>3</w:t>
            </w:r>
            <w:r>
              <w:rPr>
                <w:rFonts w:hint="eastAsia" w:ascii="宋体" w:hAnsi="宋体"/>
                <w:sz w:val="21"/>
                <w:szCs w:val="21"/>
              </w:rPr>
              <w:t>。</w:t>
            </w:r>
          </w:p>
        </w:tc>
      </w:tr>
      <w:tr w14:paraId="18DA45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5000" w:type="pct"/>
            <w:gridSpan w:val="2"/>
            <w:tcBorders>
              <w:left w:val="single" w:color="auto" w:sz="12" w:space="0"/>
              <w:bottom w:val="single" w:color="auto" w:sz="12" w:space="0"/>
              <w:right w:val="single" w:color="auto" w:sz="12" w:space="0"/>
            </w:tcBorders>
            <w:vAlign w:val="center"/>
          </w:tcPr>
          <w:p w14:paraId="0CB1B786">
            <w:pPr>
              <w:tabs>
                <w:tab w:val="left" w:pos="6765"/>
                <w:tab w:val="right" w:pos="7134"/>
              </w:tabs>
              <w:snapToGrid w:val="0"/>
              <w:spacing w:line="240" w:lineRule="auto"/>
              <w:ind w:left="0" w:right="0" w:firstLine="0"/>
              <w:jc w:val="center"/>
              <w:rPr>
                <w:rFonts w:hint="eastAsia" w:cs="仿宋" w:asciiTheme="minorEastAsia" w:hAnsiTheme="minorEastAsia" w:eastAsiaTheme="minorEastAsia"/>
                <w:sz w:val="21"/>
                <w:szCs w:val="21"/>
              </w:rPr>
            </w:pPr>
            <w:r>
              <w:rPr>
                <w:rFonts w:hint="eastAsia" w:ascii="黑体" w:hAnsi="黑体" w:eastAsia="黑体" w:cs="仿宋"/>
                <w:sz w:val="21"/>
                <w:szCs w:val="21"/>
              </w:rPr>
              <w:t>注</w:t>
            </w:r>
            <w:r>
              <w:rPr>
                <w:rFonts w:ascii="黑体" w:hAnsi="黑体" w:eastAsia="黑体" w:cs="仿宋"/>
                <w:sz w:val="21"/>
                <w:szCs w:val="21"/>
              </w:rPr>
              <w:t>1</w:t>
            </w:r>
            <w:r>
              <w:rPr>
                <w:rFonts w:hint="eastAsia" w:cs="仿宋" w:asciiTheme="minorEastAsia" w:hAnsiTheme="minorEastAsia" w:eastAsiaTheme="minorEastAsia"/>
                <w:sz w:val="21"/>
                <w:szCs w:val="21"/>
              </w:rPr>
              <w:t>：可根据实际应用需要，选择要校准的计量特性项目。</w:t>
            </w:r>
          </w:p>
        </w:tc>
      </w:tr>
    </w:tbl>
    <w:p w14:paraId="089CC3B7">
      <w:pPr>
        <w:pStyle w:val="2"/>
        <w:spacing w:before="240" w:after="240" w:line="240" w:lineRule="auto"/>
        <w:ind w:left="431" w:hanging="431"/>
        <w:rPr>
          <w:rFonts w:hint="eastAsia" w:ascii="黑体" w:hAnsi="黑体" w:eastAsia="黑体"/>
          <w:b w:val="0"/>
          <w:sz w:val="24"/>
          <w:szCs w:val="24"/>
        </w:rPr>
      </w:pPr>
      <w:bookmarkStart w:id="52" w:name="_Toc434936391"/>
      <w:bookmarkStart w:id="53" w:name="_Toc434937629"/>
      <w:bookmarkStart w:id="54" w:name="_Toc294853406"/>
      <w:bookmarkStart w:id="55" w:name="_Toc21511171"/>
      <w:bookmarkStart w:id="56" w:name="_Toc512863420"/>
      <w:r>
        <w:rPr>
          <w:rFonts w:hint="eastAsia" w:ascii="黑体" w:hAnsi="黑体" w:eastAsia="黑体"/>
          <w:b w:val="0"/>
          <w:sz w:val="24"/>
          <w:szCs w:val="24"/>
        </w:rPr>
        <w:t xml:space="preserve"> </w:t>
      </w:r>
      <w:bookmarkStart w:id="57" w:name="_Toc183962043"/>
      <w:r>
        <w:rPr>
          <w:rFonts w:ascii="黑体" w:hAnsi="黑体" w:eastAsia="黑体"/>
          <w:b w:val="0"/>
          <w:sz w:val="24"/>
          <w:szCs w:val="24"/>
        </w:rPr>
        <w:t xml:space="preserve"> </w:t>
      </w:r>
      <w:r>
        <w:rPr>
          <w:rFonts w:hint="eastAsia" w:ascii="黑体" w:hAnsi="黑体" w:eastAsia="黑体"/>
          <w:b w:val="0"/>
          <w:sz w:val="24"/>
          <w:szCs w:val="24"/>
        </w:rPr>
        <w:t>校准方法</w:t>
      </w:r>
      <w:bookmarkEnd w:id="52"/>
      <w:bookmarkEnd w:id="53"/>
      <w:bookmarkEnd w:id="54"/>
      <w:bookmarkEnd w:id="55"/>
      <w:bookmarkEnd w:id="56"/>
      <w:bookmarkEnd w:id="57"/>
    </w:p>
    <w:p w14:paraId="010CFA55">
      <w:pPr>
        <w:pStyle w:val="3"/>
        <w:numPr>
          <w:ilvl w:val="1"/>
          <w:numId w:val="0"/>
        </w:numPr>
        <w:adjustRightInd w:val="0"/>
        <w:snapToGrid w:val="0"/>
        <w:spacing w:before="0" w:after="0" w:line="240" w:lineRule="auto"/>
        <w:ind w:left="576" w:hanging="576"/>
        <w:rPr>
          <w:rFonts w:hint="eastAsia" w:asciiTheme="minorEastAsia" w:hAnsiTheme="minorEastAsia" w:eastAsiaTheme="minorEastAsia"/>
          <w:b w:val="0"/>
          <w:bCs w:val="0"/>
          <w:sz w:val="24"/>
          <w:szCs w:val="24"/>
        </w:rPr>
      </w:pPr>
      <w:bookmarkStart w:id="58" w:name="_Toc434936392"/>
      <w:bookmarkStart w:id="59" w:name="_Toc434937630"/>
      <w:bookmarkStart w:id="60" w:name="_Toc434936460"/>
      <w:bookmarkStart w:id="61" w:name="_Toc434936954"/>
      <w:bookmarkStart w:id="62" w:name="_Toc14988564"/>
      <w:bookmarkStart w:id="63" w:name="_Toc21511172"/>
      <w:bookmarkStart w:id="64" w:name="_Toc512863421"/>
      <w:bookmarkStart w:id="65" w:name="_Toc183962044"/>
      <w:r>
        <w:rPr>
          <w:rFonts w:asciiTheme="minorEastAsia" w:hAnsiTheme="minorEastAsia" w:eastAsiaTheme="minorEastAsia"/>
          <w:b w:val="0"/>
          <w:bCs w:val="0"/>
          <w:sz w:val="24"/>
          <w:szCs w:val="24"/>
        </w:rPr>
        <w:t>8</w:t>
      </w:r>
      <w:r>
        <w:rPr>
          <w:rFonts w:hint="eastAsia" w:asciiTheme="minorEastAsia" w:hAnsiTheme="minorEastAsia" w:eastAsiaTheme="minorEastAsia"/>
          <w:b w:val="0"/>
          <w:bCs w:val="0"/>
          <w:sz w:val="24"/>
          <w:szCs w:val="24"/>
        </w:rPr>
        <w:t>.1</w:t>
      </w:r>
      <w:bookmarkEnd w:id="58"/>
      <w:bookmarkEnd w:id="59"/>
      <w:bookmarkEnd w:id="60"/>
      <w:bookmarkEnd w:id="61"/>
      <w:bookmarkEnd w:id="62"/>
      <w:bookmarkEnd w:id="63"/>
      <w:bookmarkEnd w:id="64"/>
      <w:r>
        <w:rPr>
          <w:rFonts w:asciiTheme="minorEastAsia" w:hAnsiTheme="minorEastAsia" w:eastAsiaTheme="minorEastAsia"/>
          <w:b w:val="0"/>
          <w:bCs w:val="0"/>
          <w:sz w:val="24"/>
          <w:szCs w:val="24"/>
        </w:rPr>
        <w:t xml:space="preserve">  </w:t>
      </w:r>
      <w:r>
        <w:rPr>
          <w:rFonts w:hint="eastAsia" w:asciiTheme="minorEastAsia" w:hAnsiTheme="minorEastAsia" w:eastAsiaTheme="minorEastAsia"/>
          <w:b w:val="0"/>
          <w:bCs w:val="0"/>
          <w:sz w:val="24"/>
          <w:szCs w:val="24"/>
        </w:rPr>
        <w:t>校准前准备</w:t>
      </w:r>
      <w:bookmarkEnd w:id="65"/>
    </w:p>
    <w:p w14:paraId="69EC40DB">
      <w:pPr>
        <w:spacing w:line="240" w:lineRule="auto"/>
        <w:ind w:left="0" w:right="0" w:firstLine="480" w:firstLineChars="200"/>
        <w:rPr>
          <w:rFonts w:ascii="宋体"/>
          <w:kern w:val="0"/>
          <w:sz w:val="24"/>
        </w:rPr>
      </w:pPr>
      <w:r>
        <w:rPr>
          <w:rFonts w:hint="eastAsia" w:ascii="宋体"/>
          <w:kern w:val="0"/>
          <w:sz w:val="24"/>
        </w:rPr>
        <w:t>以目测及</w:t>
      </w:r>
      <w:r>
        <w:rPr>
          <w:rFonts w:ascii="宋体"/>
          <w:kern w:val="0"/>
          <w:sz w:val="24"/>
        </w:rPr>
        <w:t>手动</w:t>
      </w:r>
      <w:r>
        <w:rPr>
          <w:rFonts w:hint="eastAsia" w:ascii="宋体"/>
          <w:kern w:val="0"/>
          <w:sz w:val="24"/>
        </w:rPr>
        <w:t>方式对被校相干测风激光雷达的外观和结构进行检查，铭牌和标记应完整、清晰、</w:t>
      </w:r>
      <w:r>
        <w:rPr>
          <w:rFonts w:ascii="宋体"/>
          <w:kern w:val="0"/>
          <w:sz w:val="24"/>
        </w:rPr>
        <w:t>醒目</w:t>
      </w:r>
      <w:r>
        <w:rPr>
          <w:rFonts w:hint="eastAsia" w:ascii="宋体"/>
          <w:kern w:val="0"/>
          <w:sz w:val="24"/>
        </w:rPr>
        <w:t>，日照计表面应完好，无明显变形和机械损伤。记录被校相干测风激光雷达</w:t>
      </w:r>
      <w:r>
        <w:rPr>
          <w:rFonts w:ascii="宋体"/>
          <w:kern w:val="0"/>
          <w:sz w:val="24"/>
        </w:rPr>
        <w:t>名称、型号、出厂编号、制造厂家等。</w:t>
      </w:r>
    </w:p>
    <w:p w14:paraId="2780F152">
      <w:pPr>
        <w:pStyle w:val="3"/>
        <w:numPr>
          <w:ilvl w:val="1"/>
          <w:numId w:val="0"/>
        </w:numPr>
        <w:adjustRightInd w:val="0"/>
        <w:snapToGrid w:val="0"/>
        <w:spacing w:before="0" w:after="0" w:line="240" w:lineRule="auto"/>
        <w:ind w:left="578" w:right="0" w:hanging="578"/>
        <w:rPr>
          <w:rFonts w:hint="eastAsia" w:asciiTheme="minorEastAsia" w:hAnsiTheme="minorEastAsia" w:eastAsiaTheme="minorEastAsia"/>
          <w:b w:val="0"/>
          <w:bCs w:val="0"/>
          <w:sz w:val="24"/>
          <w:szCs w:val="24"/>
        </w:rPr>
      </w:pPr>
      <w:bookmarkStart w:id="66" w:name="_Toc183962045"/>
      <w:bookmarkStart w:id="67" w:name="_Toc14988565"/>
      <w:bookmarkStart w:id="68" w:name="_Toc21511173"/>
      <w:r>
        <w:rPr>
          <w:rFonts w:asciiTheme="minorEastAsia" w:hAnsiTheme="minorEastAsia" w:eastAsiaTheme="minorEastAsia"/>
          <w:b w:val="0"/>
          <w:bCs w:val="0"/>
          <w:sz w:val="24"/>
          <w:szCs w:val="24"/>
        </w:rPr>
        <w:t>8</w:t>
      </w:r>
      <w:r>
        <w:rPr>
          <w:rFonts w:hint="eastAsia" w:asciiTheme="minorEastAsia" w:hAnsiTheme="minorEastAsia" w:eastAsiaTheme="minorEastAsia"/>
          <w:b w:val="0"/>
          <w:bCs w:val="0"/>
          <w:sz w:val="24"/>
          <w:szCs w:val="24"/>
        </w:rPr>
        <w:t>.</w:t>
      </w:r>
      <w:r>
        <w:rPr>
          <w:rFonts w:asciiTheme="minorEastAsia" w:hAnsiTheme="minorEastAsia" w:eastAsiaTheme="minorEastAsia"/>
          <w:b w:val="0"/>
          <w:bCs w:val="0"/>
          <w:sz w:val="24"/>
          <w:szCs w:val="24"/>
        </w:rPr>
        <w:t>2</w:t>
      </w:r>
      <w:bookmarkEnd w:id="66"/>
      <w:bookmarkEnd w:id="67"/>
      <w:bookmarkEnd w:id="68"/>
      <w:r>
        <w:rPr>
          <w:rFonts w:hint="eastAsia" w:asciiTheme="minorEastAsia" w:hAnsiTheme="minorEastAsia" w:eastAsiaTheme="minorEastAsia"/>
          <w:b w:val="0"/>
          <w:bCs w:val="0"/>
          <w:sz w:val="24"/>
          <w:szCs w:val="24"/>
        </w:rPr>
        <w:t xml:space="preserve">  校准</w:t>
      </w:r>
    </w:p>
    <w:p w14:paraId="18B69AFA">
      <w:pPr>
        <w:pStyle w:val="4"/>
        <w:numPr>
          <w:ilvl w:val="2"/>
          <w:numId w:val="0"/>
        </w:numPr>
        <w:snapToGrid w:val="0"/>
        <w:spacing w:line="240" w:lineRule="auto"/>
        <w:ind w:right="0"/>
        <w:rPr>
          <w:rFonts w:hint="eastAsia" w:ascii="宋体" w:hAnsi="宋体"/>
          <w:b w:val="0"/>
          <w:bCs w:val="0"/>
          <w:sz w:val="24"/>
          <w:szCs w:val="24"/>
        </w:rPr>
      </w:pPr>
      <w:bookmarkStart w:id="69" w:name="_Toc21511174"/>
      <w:bookmarkStart w:id="70" w:name="_Toc57288664"/>
      <w:bookmarkStart w:id="71" w:name="_Toc183962046"/>
      <w:r>
        <w:rPr>
          <w:rFonts w:ascii="宋体" w:hAnsi="宋体"/>
          <w:b w:val="0"/>
          <w:bCs w:val="0"/>
          <w:sz w:val="24"/>
          <w:szCs w:val="24"/>
        </w:rPr>
        <w:t>8</w:t>
      </w:r>
      <w:r>
        <w:rPr>
          <w:rFonts w:hint="eastAsia" w:ascii="宋体" w:hAnsi="宋体"/>
          <w:b w:val="0"/>
          <w:bCs w:val="0"/>
          <w:sz w:val="24"/>
          <w:szCs w:val="24"/>
        </w:rPr>
        <w:t>.2.</w:t>
      </w:r>
      <w:r>
        <w:rPr>
          <w:rFonts w:ascii="宋体" w:hAnsi="宋体"/>
          <w:b w:val="0"/>
          <w:bCs w:val="0"/>
          <w:sz w:val="24"/>
          <w:szCs w:val="24"/>
        </w:rPr>
        <w:t>1</w:t>
      </w:r>
      <w:r>
        <w:rPr>
          <w:rFonts w:hint="eastAsia" w:ascii="宋体" w:hAnsi="宋体"/>
          <w:b w:val="0"/>
          <w:bCs w:val="0"/>
          <w:sz w:val="24"/>
          <w:szCs w:val="24"/>
        </w:rPr>
        <w:t xml:space="preserve"> </w:t>
      </w:r>
      <w:r>
        <w:rPr>
          <w:rFonts w:ascii="宋体" w:hAnsi="宋体"/>
          <w:b w:val="0"/>
          <w:bCs w:val="0"/>
          <w:sz w:val="24"/>
          <w:szCs w:val="24"/>
        </w:rPr>
        <w:t xml:space="preserve"> </w:t>
      </w:r>
      <w:bookmarkEnd w:id="69"/>
      <w:bookmarkEnd w:id="70"/>
      <w:bookmarkEnd w:id="71"/>
      <w:r>
        <w:rPr>
          <w:rFonts w:asciiTheme="minorEastAsia" w:hAnsiTheme="minorEastAsia" w:eastAsiaTheme="minorEastAsia"/>
          <w:b w:val="0"/>
          <w:bCs w:val="0"/>
          <w:sz w:val="24"/>
          <w:szCs w:val="24"/>
        </w:rPr>
        <w:t>径向风速、三维风场</w:t>
      </w:r>
    </w:p>
    <w:p w14:paraId="30642789">
      <w:pPr>
        <w:spacing w:line="240" w:lineRule="auto"/>
        <w:ind w:left="0" w:firstLine="0"/>
      </w:pPr>
      <w:r>
        <w:rPr>
          <w:rFonts w:ascii="宋体"/>
          <w:kern w:val="0"/>
          <w:sz w:val="24"/>
        </w:rPr>
        <w:t>8</w:t>
      </w:r>
      <w:r>
        <w:rPr>
          <w:rFonts w:hint="eastAsia" w:ascii="宋体"/>
          <w:kern w:val="0"/>
          <w:sz w:val="24"/>
        </w:rPr>
        <w:t>.</w:t>
      </w:r>
      <w:r>
        <w:rPr>
          <w:rFonts w:ascii="宋体"/>
          <w:kern w:val="0"/>
          <w:sz w:val="24"/>
        </w:rPr>
        <w:t xml:space="preserve">2.1.1  </w:t>
      </w:r>
      <w:r>
        <w:rPr>
          <w:rFonts w:hint="eastAsia" w:ascii="宋体"/>
          <w:kern w:val="0"/>
          <w:sz w:val="24"/>
        </w:rPr>
        <w:t>校准程序</w:t>
      </w:r>
    </w:p>
    <w:p w14:paraId="0D4D8DE3">
      <w:pPr>
        <w:spacing w:line="240" w:lineRule="auto"/>
        <w:ind w:left="0" w:firstLine="480" w:firstLineChars="200"/>
        <w:rPr>
          <w:rFonts w:hint="eastAsia" w:cs="Courier New" w:asciiTheme="minorEastAsia" w:hAnsiTheme="minorEastAsia" w:eastAsiaTheme="minorEastAsia"/>
          <w:sz w:val="24"/>
        </w:rPr>
      </w:pPr>
      <w:bookmarkStart w:id="72" w:name="_Hlk195715031"/>
      <w:r>
        <w:rPr>
          <w:rFonts w:ascii="宋体"/>
          <w:kern w:val="0"/>
          <w:sz w:val="24"/>
        </w:rPr>
        <w:t>外观</w:t>
      </w:r>
      <w:r>
        <w:rPr>
          <w:rFonts w:hint="eastAsia" w:ascii="宋体"/>
          <w:kern w:val="0"/>
          <w:sz w:val="24"/>
        </w:rPr>
        <w:t>和</w:t>
      </w:r>
      <w:r>
        <w:rPr>
          <w:rFonts w:ascii="宋体"/>
          <w:kern w:val="0"/>
          <w:sz w:val="24"/>
        </w:rPr>
        <w:t>结构经检查合格的相干测风激光雷达方可进行径向风速与三维风场（包含水平风速、垂直风速和风向）的校准。采用相干测风激光雷达定标仪</w:t>
      </w:r>
      <w:r>
        <w:rPr>
          <w:rFonts w:hint="eastAsia" w:ascii="宋体"/>
          <w:kern w:val="0"/>
          <w:sz w:val="24"/>
        </w:rPr>
        <w:t>作为标准器</w:t>
      </w:r>
      <w:r>
        <w:rPr>
          <w:rFonts w:ascii="宋体"/>
          <w:kern w:val="0"/>
          <w:sz w:val="24"/>
        </w:rPr>
        <w:t>校准径向风速和三维风场</w:t>
      </w:r>
      <w:r>
        <w:rPr>
          <w:rFonts w:hint="eastAsia" w:ascii="宋体"/>
          <w:kern w:val="0"/>
          <w:sz w:val="24"/>
        </w:rPr>
        <w:t>。程序如下</w:t>
      </w:r>
      <w:r>
        <w:rPr>
          <w:rFonts w:hint="eastAsia" w:cs="Courier New" w:asciiTheme="minorEastAsia" w:hAnsiTheme="minorEastAsia" w:eastAsiaTheme="minorEastAsia"/>
          <w:sz w:val="24"/>
        </w:rPr>
        <w:t>：</w:t>
      </w:r>
    </w:p>
    <w:p w14:paraId="36A685A5">
      <w:pPr>
        <w:pStyle w:val="217"/>
        <w:numPr>
          <w:ilvl w:val="0"/>
          <w:numId w:val="15"/>
        </w:numPr>
        <w:spacing w:line="240" w:lineRule="auto"/>
        <w:ind w:left="0" w:right="0" w:firstLine="480"/>
        <w:rPr>
          <w:rFonts w:ascii="宋体"/>
          <w:kern w:val="0"/>
          <w:sz w:val="24"/>
        </w:rPr>
      </w:pPr>
      <w:r>
        <w:rPr>
          <w:rFonts w:hint="eastAsia" w:ascii="宋体"/>
          <w:kern w:val="0"/>
          <w:sz w:val="24"/>
        </w:rPr>
        <w:t>按照</w:t>
      </w:r>
      <w:r>
        <w:rPr>
          <w:rFonts w:ascii="宋体"/>
          <w:kern w:val="0"/>
          <w:sz w:val="24"/>
        </w:rPr>
        <w:t>相干测风激光雷达定标仪</w:t>
      </w:r>
      <w:r>
        <w:rPr>
          <w:rFonts w:hint="eastAsia" w:ascii="宋体"/>
          <w:kern w:val="0"/>
          <w:sz w:val="24"/>
        </w:rPr>
        <w:t>使用说明书将被校激光雷达与</w:t>
      </w:r>
      <w:r>
        <w:rPr>
          <w:rFonts w:ascii="宋体"/>
          <w:kern w:val="0"/>
          <w:sz w:val="24"/>
        </w:rPr>
        <w:t>定标仪</w:t>
      </w:r>
      <w:r>
        <w:rPr>
          <w:rFonts w:hint="eastAsia" w:ascii="宋体"/>
          <w:kern w:val="0"/>
          <w:sz w:val="24"/>
        </w:rPr>
        <w:t>连接。定标仪探头</w:t>
      </w:r>
      <w:r>
        <w:rPr>
          <w:rFonts w:ascii="宋体"/>
          <w:kern w:val="0"/>
          <w:sz w:val="24"/>
        </w:rPr>
        <w:t>安装在对准激光雷达光学窗口的位置</w:t>
      </w:r>
      <w:r>
        <w:rPr>
          <w:rFonts w:hint="eastAsia" w:ascii="宋体"/>
          <w:kern w:val="0"/>
          <w:sz w:val="24"/>
        </w:rPr>
        <w:t>，</w:t>
      </w:r>
      <w:r>
        <w:rPr>
          <w:rFonts w:ascii="宋体"/>
          <w:kern w:val="0"/>
          <w:sz w:val="24"/>
        </w:rPr>
        <w:t>探头与相干测风激光雷达光学窗口的相对位置如图2所示。</w:t>
      </w:r>
    </w:p>
    <w:tbl>
      <w:tblPr>
        <w:tblStyle w:val="51"/>
        <w:tblpPr w:leftFromText="180" w:rightFromText="180" w:vertAnchor="text" w:horzAnchor="margin" w:tblpY="16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54"/>
      </w:tblGrid>
      <w:tr w14:paraId="1E92C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9" w:hRule="atLeast"/>
        </w:trPr>
        <w:tc>
          <w:tcPr>
            <w:tcW w:w="9441" w:type="dxa"/>
          </w:tcPr>
          <w:p w14:paraId="2D61DE1D">
            <w:pPr>
              <w:pStyle w:val="217"/>
              <w:spacing w:line="360" w:lineRule="auto"/>
              <w:ind w:firstLine="0" w:firstLineChars="0"/>
              <w:jc w:val="center"/>
              <w:rPr>
                <w:sz w:val="24"/>
              </w:rPr>
            </w:pPr>
            <w:r>
              <w:rPr>
                <w:rFonts w:hint="eastAsia"/>
                <w:kern w:val="0"/>
                <w:szCs w:val="21"/>
              </w:rPr>
              <mc:AlternateContent>
                <mc:Choice Requires="wps">
                  <w:drawing>
                    <wp:anchor distT="0" distB="0" distL="114300" distR="114300" simplePos="0" relativeHeight="251671552" behindDoc="0" locked="0" layoutInCell="1" allowOverlap="1">
                      <wp:simplePos x="0" y="0"/>
                      <wp:positionH relativeFrom="column">
                        <wp:posOffset>2540</wp:posOffset>
                      </wp:positionH>
                      <wp:positionV relativeFrom="paragraph">
                        <wp:posOffset>2207260</wp:posOffset>
                      </wp:positionV>
                      <wp:extent cx="5854700" cy="4191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5854700" cy="4191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7FD0A7F">
                                  <w:pPr>
                                    <w:snapToGrid w:val="0"/>
                                    <w:spacing w:line="240" w:lineRule="auto"/>
                                    <w:ind w:left="0" w:right="0" w:firstLine="0"/>
                                    <w:jc w:val="center"/>
                                    <w:rPr>
                                      <w:kern w:val="0"/>
                                      <w:sz w:val="21"/>
                                      <w:szCs w:val="16"/>
                                    </w:rPr>
                                  </w:pPr>
                                  <w:r>
                                    <w:rPr>
                                      <w:rFonts w:hint="eastAsia"/>
                                      <w:kern w:val="0"/>
                                      <w:sz w:val="21"/>
                                      <w:szCs w:val="16"/>
                                    </w:rPr>
                                    <w:t>图2 相干测风激光雷达定标仪检定装置示意图</w:t>
                                  </w:r>
                                </w:p>
                                <w:p w14:paraId="11886183">
                                  <w:pPr>
                                    <w:spacing w:line="240" w:lineRule="auto"/>
                                    <w:ind w:left="0" w:right="0" w:firstLine="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 w:val="18"/>
                                      <w:szCs w:val="18"/>
                                    </w:rPr>
                                    <w:t>1-激光雷达主机 2-激光雷达光学窗口  3-定标仪探头  4-支架</w:t>
                                  </w:r>
                                  <w:r>
                                    <w:rPr>
                                      <w:rFonts w:hint="eastAsia" w:asciiTheme="minorEastAsia" w:hAnsiTheme="minorEastAsia" w:eastAsiaTheme="minorEastAsia" w:cstheme="minorEastAsia"/>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173.8pt;height:33pt;width:461pt;z-index:251671552;mso-width-relative:page;mso-height-relative:page;" fillcolor="#FFFFFF [3201]" filled="t" stroked="f" coordsize="21600,21600" o:gfxdata="UEsDBAoAAAAAAIdO4kAAAAAAAAAAAAAAAAAEAAAAZHJzL1BLAwQUAAAACACHTuJAahrvPtMAAAAI&#10;AQAADwAAAGRycy9kb3ducmV2LnhtbE2PzU7DMBCE70i8g7VI3KiTNAoQ4vSAxBWJtvTsxkscYa8j&#10;2/19epYTHHdmNPtNtzp7J44Y0xRIQbkoQCANwUw0Kthu3h6eQKSsyWgXCBVcMMGqv73pdGvCiT7w&#10;uM6j4BJKrVZgc55bKdNg0eu0CDMSe18hep35jKM0UZ+43DtZFUUjvZ6IP1g946vF4Xt98Ap2o7/u&#10;Pss5WuNdTe/Xy2YbJqXu78riBUTGc/4Lwy8+o0PPTPtwIJOEU1BzTsGyfmxAsP1cVazsWS+XDci+&#10;k/8H9D9QSwMEFAAAAAgAh07iQG30JFBQAgAAkQQAAA4AAABkcnMvZTJvRG9jLnhtbK1US27bMBDd&#10;F+gdCO4b2YmdjxE5cBO4KBA0AdKia5qiLAEUhyVpS+kB2htk1U33PVfO0UdKTtK0iyzqhTycGb3h&#10;ezOj07Ou0WyrnK/J5Hy8N+JMGUlFbdY5//Rx+eaYMx+EKYQmo3J+qzw/m79+ddramdqninShHAOI&#10;8bPW5rwKwc6yzMtKNcLvkVUGwZJcIwKObp0VTrRAb3S2PxodZi25wjqSynt4L/ogHxDdSwCpLGup&#10;LkhuGmVCj+qUFgGUfFVbz+fptmWpZLgqS68C0zkH05CeKAJ7FZ/Z/FTM1k7YqpbDFcRLrvCMUyNq&#10;g6IPUBciCLZx9V9QTS0deSrDnqQm64kkRcBiPHqmzU0lrEpcILW3D6L7/wcrP2yvHasLTMIBZ0Y0&#10;6Pj93ff7H7/uf35j8EGg1voZ8m4sMkP3ljok7/wezsi7K10T/8GIIQ55bx/kVV1gEs7p8XRyNEJI&#10;IjYZn4xhAz57fNs6H94palg0cu7QvqSq2F760KfuUmIxT7oulrXW6eDWq3Pt2Fag1cv0G9D/SNOG&#10;tTk/PJiOErKh+H4PrQ0uE8n2pKIVulU3KLCi4hYCOOpnyFu5rHHLS+HDtXAYGhDDWoUrPEpNKEKD&#10;xVlF7uu//DEfvUSUsxZDmHP/ZSOc4ky/N+jyyXgyAWxIh8n0aB8H9zSyehoxm+acQH6MBbYymTE/&#10;6J1ZOmo+Y/sWsSpCwkjUznnYmeehXw1sr1SLRUrCnFoRLs2NlRE6Sm1osQlU1qklUaZem0E9TGpq&#10;6rBVcRWenlPW45dk/h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qGu8+0wAAAAgBAAAPAAAAAAAA&#10;AAEAIAAAACIAAABkcnMvZG93bnJldi54bWxQSwECFAAUAAAACACHTuJAbfQkUFACAACRBAAADgAA&#10;AAAAAAABACAAAAAiAQAAZHJzL2Uyb0RvYy54bWxQSwUGAAAAAAYABgBZAQAA5AUAAAAA&#10;">
                      <v:fill on="t" focussize="0,0"/>
                      <v:stroke on="f" weight="0.5pt"/>
                      <v:imagedata o:title=""/>
                      <o:lock v:ext="edit" aspectratio="f"/>
                      <v:textbox>
                        <w:txbxContent>
                          <w:p w14:paraId="07FD0A7F">
                            <w:pPr>
                              <w:snapToGrid w:val="0"/>
                              <w:spacing w:line="240" w:lineRule="auto"/>
                              <w:ind w:left="0" w:right="0" w:firstLine="0"/>
                              <w:jc w:val="center"/>
                              <w:rPr>
                                <w:kern w:val="0"/>
                                <w:sz w:val="21"/>
                                <w:szCs w:val="16"/>
                              </w:rPr>
                            </w:pPr>
                            <w:r>
                              <w:rPr>
                                <w:rFonts w:hint="eastAsia"/>
                                <w:kern w:val="0"/>
                                <w:sz w:val="21"/>
                                <w:szCs w:val="16"/>
                              </w:rPr>
                              <w:t>图2 相干测风激光雷达定标仪检定装置示意图</w:t>
                            </w:r>
                          </w:p>
                          <w:p w14:paraId="11886183">
                            <w:pPr>
                              <w:spacing w:line="240" w:lineRule="auto"/>
                              <w:ind w:left="0" w:right="0" w:firstLine="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 w:val="18"/>
                                <w:szCs w:val="18"/>
                              </w:rPr>
                              <w:t>1-激光雷达主机 2-激光雷达光学窗口  3-定标仪探头  4-支架</w:t>
                            </w:r>
                            <w:r>
                              <w:rPr>
                                <w:rFonts w:hint="eastAsia" w:asciiTheme="minorEastAsia" w:hAnsiTheme="minorEastAsia" w:eastAsiaTheme="minorEastAsia" w:cstheme="minorEastAsia"/>
                                <w:szCs w:val="21"/>
                              </w:rPr>
                              <w:t xml:space="preserve">  </w:t>
                            </w:r>
                          </w:p>
                        </w:txbxContent>
                      </v:textbox>
                    </v:shape>
                  </w:pict>
                </mc:Fallback>
              </mc:AlternateContent>
            </w:r>
            <w:r>
              <w:rPr>
                <w:sz w:val="24"/>
              </w:rPr>
              <mc:AlternateContent>
                <mc:Choice Requires="wps">
                  <w:drawing>
                    <wp:anchor distT="0" distB="0" distL="114300" distR="114300" simplePos="0" relativeHeight="251676672" behindDoc="0" locked="0" layoutInCell="1" allowOverlap="1">
                      <wp:simplePos x="0" y="0"/>
                      <wp:positionH relativeFrom="column">
                        <wp:posOffset>3888740</wp:posOffset>
                      </wp:positionH>
                      <wp:positionV relativeFrom="paragraph">
                        <wp:posOffset>-21590</wp:posOffset>
                      </wp:positionV>
                      <wp:extent cx="247650" cy="352425"/>
                      <wp:effectExtent l="0" t="0" r="0" b="0"/>
                      <wp:wrapNone/>
                      <wp:docPr id="2102394030" name="文本框 47"/>
                      <wp:cNvGraphicFramePr/>
                      <a:graphic xmlns:a="http://schemas.openxmlformats.org/drawingml/2006/main">
                        <a:graphicData uri="http://schemas.microsoft.com/office/word/2010/wordprocessingShape">
                          <wps:wsp>
                            <wps:cNvSpPr txBox="1"/>
                            <wps:spPr>
                              <a:xfrm>
                                <a:off x="0" y="0"/>
                                <a:ext cx="247650" cy="352425"/>
                              </a:xfrm>
                              <a:prstGeom prst="rect">
                                <a:avLst/>
                              </a:prstGeom>
                              <a:noFill/>
                              <a:ln w="6350">
                                <a:noFill/>
                              </a:ln>
                            </wps:spPr>
                            <wps:txbx>
                              <w:txbxContent>
                                <w:p w14:paraId="611EA60F">
                                  <w:pPr>
                                    <w:ind w:left="0" w:right="0" w:firstLine="0"/>
                                    <w:rPr>
                                      <w:sz w:val="24"/>
                                      <w:szCs w:val="22"/>
                                    </w:rPr>
                                  </w:pPr>
                                  <w:r>
                                    <w:rPr>
                                      <w:rFonts w:hint="eastAsia"/>
                                      <w:sz w:val="24"/>
                                      <w:szCs w:val="22"/>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7" o:spid="_x0000_s1026" o:spt="202" type="#_x0000_t202" style="position:absolute;left:0pt;margin-left:306.2pt;margin-top:-1.7pt;height:27.75pt;width:19.5pt;z-index:251676672;mso-width-relative:page;mso-height-relative:page;" filled="f" stroked="f" coordsize="21600,21600" o:gfxdata="UEsDBAoAAAAAAIdO4kAAAAAAAAAAAAAAAAAEAAAAZHJzL1BLAwQUAAAACACHTuJAPis35NoAAAAJ&#10;AQAADwAAAGRycy9kb3ducmV2LnhtbE2PTU/DMAyG70j8h8hI3LY0hVZTqTuhShMSgsPGLtzSxmsr&#10;mqQ02Qf8eswJTrblR68fl+uLHcWJ5jB4h6CWCQhyrTeD6xD2b5vFCkSI2hk9ekcIXxRgXV1flbow&#10;/uy2dNrFTnCIC4VG6GOcCilD25PVYekncrw7+NnqyOPcSTPrM4fbUaZJkkurB8cXej1R3VP7sTta&#10;hOd686q3TWpX32P99HJ4nD737xni7Y1KHkBEusQ/GH71WR0qdmr80ZkgRoRcpfeMIizuuDKQZ4qb&#10;BiFLFciqlP8/qH4AUEsDBBQAAAAIAIdO4kCd/Ly/QgIAAG8EAAAOAAAAZHJzL2Uyb0RvYy54bWyt&#10;VMFu1DAQvSPxD5bvNLvZbEtXzVZLqyKkilYqiLPXcZpItsfY3iblA+APOHHhznf1O3hOdttSOPTA&#10;xTv2TN7MezOzR8e90exG+dCSLfl0b8KZspKq1l6X/OOHs1evOQtR2Eposqrktyrw4+XLF0edW6ic&#10;GtKV8gwgNiw6V/ImRrfIsiAbZUTYI6csnDV5IyKu/jqrvOiAbnSWTyb7WUe+cp6kCgGvp6OTbxH9&#10;cwCprlupTklujLJxRPVKiwhKoWld4Muh2rpWMl7UdVCR6ZKDaRxOJIG9Tme2PBKLay9c08ptCeI5&#10;JTzhZERrkfQe6lREwTa+/QvKtNJToDruSTLZSGRQBCymkyfaXDXCqYELpA7uXvTw/2Dl+5tLz9qq&#10;5Pl0ks8Oi8kM0lhh0Pm779/ufvy6+/mVFQdJqM6FBeKvHL6I/RvqMT6794DHxL+vvUm/YMbgB9bt&#10;vcyqj0ziMS8O9ufwSLhm87zI5wkle/jY+RDfKjIsGSX36OIgrrg5D3EM3YWkXJbOWq2HTmrLupLv&#10;zwD/hwfg2iJHojCWmqzYr/strzVVt6DlaZyQ4ORZi+TnIsRL4TESqBdLEy9w1JqQhLYWZw35L/96&#10;T/HoFLycdRixkofPG+EVZ/qdRQ8Pp0UB2DhcivlBjot/7Fk/9tiNOSFM8RTr6eRgpviod2btyXzC&#10;bq1SVriElchd8rgzT+I4+NhNqVarIQhT6EQ8t1dOJuhRtNUmUt0OSieZRm226mEOh15tdyYN+uP7&#10;EPXwP7H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4rN+TaAAAACQEAAA8AAAAAAAAAAQAgAAAA&#10;IgAAAGRycy9kb3ducmV2LnhtbFBLAQIUABQAAAAIAIdO4kCd/Ly/QgIAAG8EAAAOAAAAAAAAAAEA&#10;IAAAACkBAABkcnMvZTJvRG9jLnhtbFBLBQYAAAAABgAGAFkBAADdBQAAAAA=&#10;">
                      <v:fill on="f" focussize="0,0"/>
                      <v:stroke on="f" weight="0.5pt"/>
                      <v:imagedata o:title=""/>
                      <o:lock v:ext="edit" aspectratio="f"/>
                      <v:textbox>
                        <w:txbxContent>
                          <w:p w14:paraId="611EA60F">
                            <w:pPr>
                              <w:ind w:left="0" w:right="0" w:firstLine="0"/>
                              <w:rPr>
                                <w:sz w:val="24"/>
                                <w:szCs w:val="22"/>
                              </w:rPr>
                            </w:pPr>
                            <w:r>
                              <w:rPr>
                                <w:rFonts w:hint="eastAsia"/>
                                <w:sz w:val="24"/>
                                <w:szCs w:val="22"/>
                              </w:rPr>
                              <w:t>2</w:t>
                            </w:r>
                          </w:p>
                        </w:txbxContent>
                      </v:textbox>
                    </v:shape>
                  </w:pict>
                </mc:Fallback>
              </mc:AlternateContent>
            </w:r>
            <w:r>
              <w:rPr>
                <w:sz w:val="24"/>
              </w:rPr>
              <mc:AlternateContent>
                <mc:Choice Requires="wps">
                  <w:drawing>
                    <wp:anchor distT="0" distB="0" distL="114300" distR="114300" simplePos="0" relativeHeight="251668480" behindDoc="0" locked="0" layoutInCell="1" allowOverlap="1">
                      <wp:simplePos x="0" y="0"/>
                      <wp:positionH relativeFrom="column">
                        <wp:posOffset>2986405</wp:posOffset>
                      </wp:positionH>
                      <wp:positionV relativeFrom="paragraph">
                        <wp:posOffset>196850</wp:posOffset>
                      </wp:positionV>
                      <wp:extent cx="932180" cy="368935"/>
                      <wp:effectExtent l="0" t="0" r="20320" b="31115"/>
                      <wp:wrapNone/>
                      <wp:docPr id="1489848927" name="直接连接符 43"/>
                      <wp:cNvGraphicFramePr/>
                      <a:graphic xmlns:a="http://schemas.openxmlformats.org/drawingml/2006/main">
                        <a:graphicData uri="http://schemas.microsoft.com/office/word/2010/wordprocessingShape">
                          <wps:wsp>
                            <wps:cNvCnPr/>
                            <wps:spPr>
                              <a:xfrm flipV="1">
                                <a:off x="0" y="0"/>
                                <a:ext cx="932180" cy="3689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43" o:spid="_x0000_s1026" o:spt="20" style="position:absolute;left:0pt;flip:y;margin-left:235.15pt;margin-top:15.5pt;height:29.05pt;width:73.4pt;z-index:251668480;mso-width-relative:page;mso-height-relative:page;" filled="f" stroked="t" coordsize="21600,21600" o:gfxdata="UEsDBAoAAAAAAIdO4kAAAAAAAAAAAAAAAAAEAAAAZHJzL1BLAwQUAAAACACHTuJApo19ddgAAAAJ&#10;AQAADwAAAGRycy9kb3ducmV2LnhtbE2Py07DMBBF90j8gzVI7KjtBvUR4lQIARskJEpg7cRDEhGP&#10;o9hNy98zrOhyNEf3nlvsTn4QM06xD2RALxQIpCa4nloD1fvTzQZETJacHQKhgR+MsCsvLwqbu3Ck&#10;N5z3qRUcQjG3BrqUxlzK2HTobVyEEYl/X2HyNvE5tdJN9sjhfpBLpVbS2564obMjPnTYfO8P3sD9&#10;58tj9jrXPgxu21YfzlfqeWnM9ZVWdyASntI/DH/6rA4lO9XhQC6KwcDtWmWMGsg0b2JgpdcaRG1g&#10;s9Ugy0KeLyh/AVBLAwQUAAAACACHTuJAHjVV1AMCAADrAwAADgAAAGRycy9lMm9Eb2MueG1srVO7&#10;btswFN0L9B8I7rX8iFNbsJwhRrr0EaCP/ZqiJAJ8gZfx4yf6AwW6tVPH7P2bpp/RS0px23TJUAEi&#10;Lg95D3mOjlYXB6PZTgZUzlZ8MhpzJq1wtbJtxd+/u3q24Awj2Bq0s7LiR4n8Yv30yWrvSzl1ndO1&#10;DIxILJZ7X/EuRl8WBYpOGsCR89LSYuOCgUjT0BZ1gD2xG11Mx+PzYu9C7YMTEpHQTb/IB8bwGELX&#10;NErIjRM3RtrYswapIZIk7JRHvs63bRop4pumQRmZrjgpjXmkQ6jeprFYr6BsA/hOieEK8JgrPNBk&#10;QFk69ES1gQjsJqh/qIwSwaFr4kg4U/RCsiOkYjJ+4M3bDrzMWshq9CfT8f/Rite768BUTUk4WywX&#10;9E6fc2bB0Je/+3T74+OXn98/03j37Ss7myW79h5L6rq012GYob8OSfuhCYY1WvkPxJbdIH3skM0+&#10;nsyWh8gEgcvZdLKgzyBoaXa+WM7mib3oaRKdDxhfSGdYKiqulU1eQAm7lxj7rfdbEmzdldKacCi1&#10;ZXs6YD6dEz1QRhvKBpXGk060LWegWwq/iCEzotOqTt2pGUO7vdSB7SBFJj/9pg5q2aPLOcF9dBDi&#10;K1f38GR8j5OKgSYr+os/3XkD2PU9eWkQri3tTvb2hqZq6+pj9jnjlIHMN+Q1hezPee7+/Y+u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mjX112AAAAAkBAAAPAAAAAAAAAAEAIAAAACIAAABkcnMv&#10;ZG93bnJldi54bWxQSwECFAAUAAAACACHTuJAHjVV1AMCAADrAwAADgAAAAAAAAABACAAAAAnAQAA&#10;ZHJzL2Uyb0RvYy54bWxQSwUGAAAAAAYABgBZAQAAnAUAAAAA&#10;">
                      <v:fill on="f" focussize="0,0"/>
                      <v:stroke color="#000000 [3200]" joinstyle="round"/>
                      <v:imagedata o:title=""/>
                      <o:lock v:ext="edit" aspectratio="f"/>
                    </v:line>
                  </w:pict>
                </mc:Fallback>
              </mc:AlternateContent>
            </w:r>
            <w:r>
              <w:rPr>
                <w:sz w:val="24"/>
              </w:rPr>
              <mc:AlternateContent>
                <mc:Choice Requires="wps">
                  <w:drawing>
                    <wp:anchor distT="0" distB="0" distL="114300" distR="114300" simplePos="0" relativeHeight="251669504" behindDoc="0" locked="0" layoutInCell="1" allowOverlap="1">
                      <wp:simplePos x="0" y="0"/>
                      <wp:positionH relativeFrom="column">
                        <wp:posOffset>3502025</wp:posOffset>
                      </wp:positionH>
                      <wp:positionV relativeFrom="paragraph">
                        <wp:posOffset>460375</wp:posOffset>
                      </wp:positionV>
                      <wp:extent cx="756920" cy="332740"/>
                      <wp:effectExtent l="0" t="0" r="24130" b="29210"/>
                      <wp:wrapNone/>
                      <wp:docPr id="1764336892" name="直接连接符 44"/>
                      <wp:cNvGraphicFramePr/>
                      <a:graphic xmlns:a="http://schemas.openxmlformats.org/drawingml/2006/main">
                        <a:graphicData uri="http://schemas.microsoft.com/office/word/2010/wordprocessingShape">
                          <wps:wsp>
                            <wps:cNvCnPr/>
                            <wps:spPr>
                              <a:xfrm flipV="1">
                                <a:off x="0" y="0"/>
                                <a:ext cx="756920" cy="3327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44" o:spid="_x0000_s1026" o:spt="20" style="position:absolute;left:0pt;flip:y;margin-left:275.75pt;margin-top:36.25pt;height:26.2pt;width:59.6pt;z-index:251669504;mso-width-relative:page;mso-height-relative:page;" filled="f" stroked="t" coordsize="21600,21600" o:gfxdata="UEsDBAoAAAAAAIdO4kAAAAAAAAAAAAAAAAAEAAAAZHJzL1BLAwQUAAAACACHTuJAC7VL8dgAAAAK&#10;AQAADwAAAGRycy9kb3ducmV2LnhtbE2PwU7DMAyG70i8Q2QkbixpoSsrTSeEgAvSJEbhnDamrWic&#10;qsm68faYE5wsy59+f3+5PblRLDiHwZOGZKVAILXeDtRpqN+erm5BhGjImtETavjGANvq/Kw0hfVH&#10;esVlHzvBIRQKo6GPcSqkDG2PzoSVn5D49ulnZyKvcyftbI4c7kaZKrWWzgzEH3oz4UOP7df+4DTc&#10;f7w8Xu+WxvnRbrr63bpaPadaX14k6g5ExFP8g+FXn9WhYqfGH8gGMWrIsiRjVEOe8mRgnascRMNk&#10;erMBWZXyf4XqB1BLAwQUAAAACACHTuJA1UVw6wUCAADrAwAADgAAAGRycy9lMm9Eb2MueG1srVO7&#10;jhMxFO2R+AfLPZlk8tqMMtlio6XhsRKP3vHYM5b8kq83k/wEP4BEBxUlPX/D8hlce7IBlmYLUjj2&#10;fRzfc3xmfXkwmuxFAOVsTSejMSXCctco29b03dvrZxeUQGS2YdpZUdOjAHq5efpk3ftKlK5zuhGB&#10;IIiFqvc17WL0VVEA74RhMHJeWExKFwyLeAxt0QTWI7rRRTkeL4rehcYHxwUARrdDkp4Qw2MAnZSK&#10;i63jt0bYOKAGoVlEStApD3STp5VS8PhaShCR6Joi05hXvAT3u7QWmzWr2sB8p/hpBPaYER5wMkxZ&#10;vPQMtWWRkdug/oEyigcHTsYRd6YYiGRFkMVk/ECbNx3zInNBqcGfRYf/B8tf7W8CUQ06YbmYTaeL&#10;i1VJiWUGX/7u47cfHz7//P4J17uvX8hsluTqPVTYdWVvwukE/iYk7gcZDJFa+feIltVAfuSQxT6e&#10;xRaHSDgGl/PFqsRn4JiaTsvlLD9GMcAkOB8gPhfOkLSpqVY2acEqtn8BEa/G0vuSFLbuWmmd31Nb&#10;0td0NS/nCM/QoxK9gVvjkSfYlhKmWzQ/jyEjgtOqSd0JB0K7u9KB7FmyTP4NRR1rxBBdzTE8WAdY&#10;fOmaITwZ38dxtBNMHvMv/DTzlkE39ORUgsIWbfEvyTsImnY71xyzzjmOHsiFJ78mk/15zt2/v9HN&#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u1S/HYAAAACgEAAA8AAAAAAAAAAQAgAAAAIgAAAGRy&#10;cy9kb3ducmV2LnhtbFBLAQIUABQAAAAIAIdO4kDVRXDrBQIAAOsDAAAOAAAAAAAAAAEAIAAAACcB&#10;AABkcnMvZTJvRG9jLnhtbFBLBQYAAAAABgAGAFkBAACeBQAAAAA=&#10;">
                      <v:fill on="f" focussize="0,0"/>
                      <v:stroke color="#000000 [3200]" joinstyle="round"/>
                      <v:imagedata o:title=""/>
                      <o:lock v:ext="edit" aspectratio="f"/>
                    </v:line>
                  </w:pict>
                </mc:Fallback>
              </mc:AlternateContent>
            </w:r>
            <w:r>
              <w:rPr>
                <w:sz w:val="24"/>
              </w:rPr>
              <mc:AlternateContent>
                <mc:Choice Requires="wps">
                  <w:drawing>
                    <wp:anchor distT="0" distB="0" distL="114300" distR="114300" simplePos="0" relativeHeight="251675648" behindDoc="0" locked="0" layoutInCell="1" allowOverlap="1">
                      <wp:simplePos x="0" y="0"/>
                      <wp:positionH relativeFrom="column">
                        <wp:posOffset>4210685</wp:posOffset>
                      </wp:positionH>
                      <wp:positionV relativeFrom="paragraph">
                        <wp:posOffset>226060</wp:posOffset>
                      </wp:positionV>
                      <wp:extent cx="283845" cy="314325"/>
                      <wp:effectExtent l="0" t="0" r="0" b="0"/>
                      <wp:wrapNone/>
                      <wp:docPr id="2085168196" name="文本框 47"/>
                      <wp:cNvGraphicFramePr/>
                      <a:graphic xmlns:a="http://schemas.openxmlformats.org/drawingml/2006/main">
                        <a:graphicData uri="http://schemas.microsoft.com/office/word/2010/wordprocessingShape">
                          <wps:wsp>
                            <wps:cNvSpPr txBox="1"/>
                            <wps:spPr>
                              <a:xfrm>
                                <a:off x="0" y="0"/>
                                <a:ext cx="283845" cy="314325"/>
                              </a:xfrm>
                              <a:prstGeom prst="rect">
                                <a:avLst/>
                              </a:prstGeom>
                              <a:noFill/>
                              <a:ln w="6350">
                                <a:noFill/>
                              </a:ln>
                            </wps:spPr>
                            <wps:txbx>
                              <w:txbxContent>
                                <w:p w14:paraId="6CFBC49B">
                                  <w:pPr>
                                    <w:ind w:left="0" w:right="0" w:firstLine="0"/>
                                    <w:rPr>
                                      <w:sz w:val="24"/>
                                      <w:szCs w:val="22"/>
                                    </w:rPr>
                                  </w:pPr>
                                  <w:r>
                                    <w:rPr>
                                      <w:rFonts w:hint="eastAsia"/>
                                      <w:sz w:val="24"/>
                                      <w:szCs w:val="22"/>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7" o:spid="_x0000_s1026" o:spt="202" type="#_x0000_t202" style="position:absolute;left:0pt;margin-left:331.55pt;margin-top:17.8pt;height:24.75pt;width:22.35pt;z-index:251675648;mso-width-relative:page;mso-height-relative:page;" filled="f" stroked="f" coordsize="21600,21600" o:gfxdata="UEsDBAoAAAAAAIdO4kAAAAAAAAAAAAAAAAAEAAAAZHJzL1BLAwQUAAAACACHTuJAAgWWWtsAAAAJ&#10;AQAADwAAAGRycy9kb3ducmV2LnhtbE2Py2rDMBBF94X8g5hAd43kBDvG9TgUQyiUdpE0m+5kS7FN&#10;pZFrKY/266uumuUwh3vPLTdXa9hZT35whJAsBDBNrVMDdQiH9+1DDswHSUoaRxrhW3vYVLO7UhbK&#10;XWinz/vQsRhCvpAIfQhjwblve22lX7hRU/wd3WRliOfUcTXJSwy3hi+FyLiVA8WGXo667nX7uT9Z&#10;hJd6+yZ3zdLmP6Z+fj0+jV+HjxTxfp6IR2BBX8M/DH/6UR2q6NS4EynPDEKWrZKIIqzSDFgE1mId&#10;tzQIeZoAr0p+u6D6BVBLAwQUAAAACACHTuJAmsinWUUCAABvBAAADgAAAGRycy9lMm9Eb2MueG1s&#10;rVTNjtowEL5X6jtYvpcQ/pZFhBVdRFUJdVeiVc/GcUgk2+PahoQ+QPsGPfXSe5+L5+jYARZte9hD&#10;L87YM/7G3zczmd41SpK9sK4CndG006VEaA55pbcZ/fRx+WZMifNM50yCFhk9CEfvZq9fTWszET0o&#10;QebCEgTRblKbjJbem0mSOF4KxVwHjNDoLMAq5nFrt0luWY3oSia9bneU1GBzY4EL5/B00TrpCdG+&#10;BBCKouJiAXynhPYtqhWSeaTkyso4OouvLQrB/UNROOGJzCgy9XHFJGhvwprMpmyytcyUFT89gb3k&#10;Cc84KVZpTHqBWjDPyM5Wf0GpiltwUPgOB5W0RKIiyCLtPtNmXTIjIheU2pmL6O7/wfIP+0dLqjyj&#10;ve54mI7G6e2IEs0UVv744/vx5+/jr29kcBOEqo2bYPza4A3fvIUG2+d87vAw8G8Kq8IXmRH0o8yH&#10;i8yi8YTjYW/cHw+GlHB09dNBvzcMKMnTZWOdfydAkWBk1GIVo7hsv3K+DT2HhFwalpWUsZJSkzqj&#10;o/6wGy9cPAguNeYIFNqnBss3m+bEawP5AWlZaDvEGb6sMPmKOf/ILLYEMsGh8Q+4FBIwCZwsSkqw&#10;X/91HuKxUuilpMYWy6j7smNWUCLfa6zhbToYhJ6Mm8Hwpocbe+3ZXHv0Tt0DdnGK42l4NEO8l2ez&#10;sKA+42zNQ1Z0Mc0xd0b92bz3bePjbHIxn8cg7ELD/EqvDQ/QrZzznYeiikoHmVptTuphH8ZanWYm&#10;NPr1PkY9/Sdm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CBZZa2wAAAAkBAAAPAAAAAAAAAAEA&#10;IAAAACIAAABkcnMvZG93bnJldi54bWxQSwECFAAUAAAACACHTuJAmsinWUUCAABvBAAADgAAAAAA&#10;AAABACAAAAAqAQAAZHJzL2Uyb0RvYy54bWxQSwUGAAAAAAYABgBZAQAA4QUAAAAA&#10;">
                      <v:fill on="f" focussize="0,0"/>
                      <v:stroke on="f" weight="0.5pt"/>
                      <v:imagedata o:title=""/>
                      <o:lock v:ext="edit" aspectratio="f"/>
                      <v:textbox>
                        <w:txbxContent>
                          <w:p w14:paraId="6CFBC49B">
                            <w:pPr>
                              <w:ind w:left="0" w:right="0" w:firstLine="0"/>
                              <w:rPr>
                                <w:sz w:val="24"/>
                                <w:szCs w:val="22"/>
                              </w:rPr>
                            </w:pPr>
                            <w:r>
                              <w:rPr>
                                <w:rFonts w:hint="eastAsia"/>
                                <w:sz w:val="24"/>
                                <w:szCs w:val="22"/>
                              </w:rPr>
                              <w:t>3</w:t>
                            </w:r>
                          </w:p>
                        </w:txbxContent>
                      </v:textbox>
                    </v:shape>
                  </w:pict>
                </mc:Fallback>
              </mc:AlternateContent>
            </w:r>
            <w:r>
              <w:rPr>
                <w:sz w:val="24"/>
              </w:rPr>
              <mc:AlternateContent>
                <mc:Choice Requires="wps">
                  <w:drawing>
                    <wp:anchor distT="0" distB="0" distL="114300" distR="114300" simplePos="0" relativeHeight="251672576" behindDoc="0" locked="0" layoutInCell="1" allowOverlap="1">
                      <wp:simplePos x="0" y="0"/>
                      <wp:positionH relativeFrom="column">
                        <wp:posOffset>3750310</wp:posOffset>
                      </wp:positionH>
                      <wp:positionV relativeFrom="paragraph">
                        <wp:posOffset>1330960</wp:posOffset>
                      </wp:positionV>
                      <wp:extent cx="459740" cy="187325"/>
                      <wp:effectExtent l="0" t="0" r="35560" b="22225"/>
                      <wp:wrapNone/>
                      <wp:docPr id="720315491" name="直接连接符 46"/>
                      <wp:cNvGraphicFramePr/>
                      <a:graphic xmlns:a="http://schemas.openxmlformats.org/drawingml/2006/main">
                        <a:graphicData uri="http://schemas.microsoft.com/office/word/2010/wordprocessingShape">
                          <wps:wsp>
                            <wps:cNvCnPr/>
                            <wps:spPr>
                              <a:xfrm flipV="1">
                                <a:off x="0" y="0"/>
                                <a:ext cx="459740" cy="187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46" o:spid="_x0000_s1026" o:spt="20" style="position:absolute;left:0pt;flip:y;margin-left:295.3pt;margin-top:104.8pt;height:14.75pt;width:36.2pt;z-index:251672576;mso-width-relative:page;mso-height-relative:page;" filled="f" stroked="t" coordsize="21600,21600" o:gfxdata="UEsDBAoAAAAAAIdO4kAAAAAAAAAAAAAAAAAEAAAAZHJzL1BLAwQUAAAACACHTuJAoL9e5dgAAAAL&#10;AQAADwAAAGRycy9kb3ducmV2LnhtbE2PQU+EMBCF7yb+h2ZMvLktEIkgZWOMejExcUXPhc4CWTol&#10;tMuu/97xpLeZeS9vvldtz24SKy5h9KQh2SgQSJ23I/Uamo/nmzsQIRqyZvKEGr4xwLa+vKhMaf2J&#10;3nHdxV5wCIXSaBhinEspQzegM2HjZyTW9n5xJvK69NIu5sThbpKpUrl0ZiT+MJgZHwfsDruj0/Dw&#10;9fqUva2t85Mt+ubTuka9pFpfXyXqHkTEc/wzwy8+o0PNTK0/kg1i0nBbqJytGlJV8MCOPM+4XcuX&#10;rEhA1pX836H+AVBLAwQUAAAACACHTuJAaGGa/wQCAADqAwAADgAAAGRycy9lMm9Eb2MueG1srVO7&#10;btswFN0L9B8I7rUkx45jwXKGGOnSh4E23WmKkgjwBV7Gsn+iP1CgWzt17N6/afoZuaQUt02XDNVA&#10;kIe8h/ccHq0uD1qRvfAgraloMckpEYbbWpq2ojfvr19cUAKBmZopa0RFjwLo5fr5s1XvSjG1nVW1&#10;8ARJDJS9q2gXgiuzDHgnNIOJdcLgZmO9ZgGXvs1qz3pk1yqb5vl51ltfO2+5AEB0M2zSkdE/hdA2&#10;jeRiY/mtFiYMrF4oFlASdNIBXadum0bw8LZpQASiKopKQxrxEpzv4pitV6xsPXOd5GML7CktPNKk&#10;mTR46YlqwwIjt17+Q6Ul9xZsEybc6mwQkhxBFUX+yJt3HXMiaUGrwZ1Mh/9Hy9/st57IuqKLaX5W&#10;zGfLghLDND783afvPz9++fXjM453376S2Xl0q3dQYtGV2fpxBW7ro/RD4zVplHQfMFbJDJRHDsnr&#10;48lrcQiEIzibLxczfAWOW8XF4mw6j+zZQBPpnIfwUlhN4qSiSppoBSvZ/hWE4ejDkQgbey2VQpyV&#10;ypC+oss5UhLOMKINRgOn2qFMMC0lTLWYfR58YgSrZB2rYzH4dnelPNmzmJj0DYc6VosBXc4RHpID&#10;LLy29QAX+QOOKkaapOgv/tjzhkE31KStUbgyeDraOxgaZztbH5PPCccIJL4xrjFjf65T9e9fdH0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oL9e5dgAAAALAQAADwAAAAAAAAABACAAAAAiAAAAZHJz&#10;L2Rvd25yZXYueG1sUEsBAhQAFAAAAAgAh07iQGhhmv8EAgAA6gMAAA4AAAAAAAAAAQAgAAAAJwEA&#10;AGRycy9lMm9Eb2MueG1sUEsFBgAAAAAGAAYAWQEAAJ0FAAAAAA==&#10;">
                      <v:fill on="f" focussize="0,0"/>
                      <v:stroke color="#000000 [3200]" joinstyle="round"/>
                      <v:imagedata o:title=""/>
                      <o:lock v:ext="edit" aspectratio="f"/>
                    </v:line>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4222115</wp:posOffset>
                      </wp:positionH>
                      <wp:positionV relativeFrom="paragraph">
                        <wp:posOffset>702310</wp:posOffset>
                      </wp:positionV>
                      <wp:extent cx="285750" cy="342900"/>
                      <wp:effectExtent l="0" t="0" r="0" b="0"/>
                      <wp:wrapNone/>
                      <wp:docPr id="2004250636" name="文本框 47"/>
                      <wp:cNvGraphicFramePr/>
                      <a:graphic xmlns:a="http://schemas.openxmlformats.org/drawingml/2006/main">
                        <a:graphicData uri="http://schemas.microsoft.com/office/word/2010/wordprocessingShape">
                          <wps:wsp>
                            <wps:cNvSpPr txBox="1"/>
                            <wps:spPr>
                              <a:xfrm>
                                <a:off x="0" y="0"/>
                                <a:ext cx="285750" cy="342900"/>
                              </a:xfrm>
                              <a:prstGeom prst="rect">
                                <a:avLst/>
                              </a:prstGeom>
                              <a:noFill/>
                              <a:ln w="6350">
                                <a:noFill/>
                              </a:ln>
                            </wps:spPr>
                            <wps:txbx>
                              <w:txbxContent>
                                <w:p w14:paraId="16737876">
                                  <w:pPr>
                                    <w:ind w:left="0" w:right="0" w:firstLine="0"/>
                                    <w:rPr>
                                      <w:sz w:val="24"/>
                                      <w:szCs w:val="22"/>
                                    </w:rPr>
                                  </w:pPr>
                                  <w:r>
                                    <w:rPr>
                                      <w:rFonts w:hint="eastAsia"/>
                                      <w:sz w:val="24"/>
                                      <w:szCs w:val="22"/>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7" o:spid="_x0000_s1026" o:spt="202" type="#_x0000_t202" style="position:absolute;left:0pt;margin-left:332.45pt;margin-top:55.3pt;height:27pt;width:22.5pt;z-index:251674624;mso-width-relative:page;mso-height-relative:page;" filled="f" stroked="f" coordsize="21600,21600" o:gfxdata="UEsDBAoAAAAAAIdO4kAAAAAAAAAAAAAAAAAEAAAAZHJzL1BLAwQUAAAACACHTuJAzmV/dtoAAAAL&#10;AQAADwAAAGRycy9kb3ducmV2LnhtbE2PS0/DMBCE70j8B2uRuFE7VTFtGqdCkSokBIeWXrhtYjeJ&#10;6keI3Qf8epZTOe7Mp9mZYnVxlp3MGPvgFWQTAcz4Jujetwp2H+uHObCY0Gu0wRsF3ybCqry9KTDX&#10;4ew35rRNLaMQH3NU0KU05JzHpjMO4yQMxpO3D6PDROfYcj3imcKd5VMhJHfYe/rQ4WCqzjSH7dEp&#10;eK3W77ipp27+Y6uXt/3z8LX7fFTq/i4TS2DJXNIVhr/6VB1K6lSHo9eRWQVSzhaEkpEJCYyIJ7Eg&#10;pSZFziTwsuD/N5S/UEsDBBQAAAAIAIdO4kBcZNG7QwIAAG8EAAAOAAAAZHJzL2Uyb0RvYy54bWyt&#10;VMFuEzEQvSPxD5bvdJM0SduomypQFSFVtFJBnB2vt7uS7TG2093yAfAHnLhw57v6HTx7k7YUDj1w&#10;8Y494zfz3oz3+KQ3mt0oH1qyJR/vjThTVlLV2uuSf/xw9uqQsxCFrYQmq0p+qwI/Wb58cdy5hZpQ&#10;Q7pSngHEhkXnSt7E6BZFEWSjjAh75JSFsyZvRMTWXxeVFx3QjS4mo9G86MhXzpNUIeD0dHDyLaJ/&#10;DiDVdSvVKcmNUTYOqF5pEUEpNK0LfJmrrWsl40VdBxWZLjmYxrwiCex1WovlsVhce+GaVm5LEM8p&#10;4QknI1qLpPdQpyIKtvHtX1CmlZ4C1XFPkikGIlkRsBiPnmhz1QinMhdIHdy96OH/wcr3N5eetVXJ&#10;0ZvpZDaa7885s8Kg83ffv939+HX38yubHiShOhcWiL9yuBH719RjfHbnAYeJf197k75gxuCHzLf3&#10;Mqs+MonDyeHsYAaPhGt/Ojka5TYUD5edD/GtIsOSUXKPLmZxxc15iCgEobuQlMvSWat17qS2rCv5&#10;fB/wf3hwQ1tcTBSGUpMV+3W/5bWm6ha0PA0TEpw8a5H8XIR4KTxGAvXi0cQLLLUmJKGtxVlD/su/&#10;zlM8OgUvZx1GrOTh80Z4xZl+Z9HDo/F0CtiYN9PZwQQb/9izfuyxG/OGMMVjPE8ns5nio96ZtSfz&#10;CW9rlbLCJaxE7pLHnfkmDoOPtynVapWDMIVOxHN75WSCHkRbbSLVbVY6yTRos1UPc5gbsH0zadAf&#10;73PUw39i+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OZX922gAAAAsBAAAPAAAAAAAAAAEAIAAA&#10;ACIAAABkcnMvZG93bnJldi54bWxQSwECFAAUAAAACACHTuJAXGTRu0MCAABvBAAADgAAAAAAAAAB&#10;ACAAAAApAQAAZHJzL2Uyb0RvYy54bWxQSwUGAAAAAAYABgBZAQAA3gUAAAAA&#10;">
                      <v:fill on="f" focussize="0,0"/>
                      <v:stroke on="f" weight="0.5pt"/>
                      <v:imagedata o:title=""/>
                      <o:lock v:ext="edit" aspectratio="f"/>
                      <v:textbox>
                        <w:txbxContent>
                          <w:p w14:paraId="16737876">
                            <w:pPr>
                              <w:ind w:left="0" w:right="0" w:firstLine="0"/>
                              <w:rPr>
                                <w:sz w:val="24"/>
                                <w:szCs w:val="22"/>
                              </w:rPr>
                            </w:pPr>
                            <w:r>
                              <w:rPr>
                                <w:rFonts w:hint="eastAsia"/>
                                <w:sz w:val="24"/>
                                <w:szCs w:val="22"/>
                              </w:rPr>
                              <w:t>4</w:t>
                            </w:r>
                          </w:p>
                        </w:txbxContent>
                      </v:textbox>
                    </v:shape>
                  </w:pict>
                </mc:Fallback>
              </mc:AlternateContent>
            </w:r>
            <w:r>
              <w:rPr>
                <w:sz w:val="24"/>
              </w:rPr>
              <mc:AlternateContent>
                <mc:Choice Requires="wps">
                  <w:drawing>
                    <wp:anchor distT="0" distB="0" distL="114300" distR="114300" simplePos="0" relativeHeight="251670528" behindDoc="0" locked="0" layoutInCell="1" allowOverlap="1">
                      <wp:simplePos x="0" y="0"/>
                      <wp:positionH relativeFrom="column">
                        <wp:posOffset>3384550</wp:posOffset>
                      </wp:positionH>
                      <wp:positionV relativeFrom="paragraph">
                        <wp:posOffset>932180</wp:posOffset>
                      </wp:positionV>
                      <wp:extent cx="871855" cy="386715"/>
                      <wp:effectExtent l="0" t="0" r="23495" b="32385"/>
                      <wp:wrapNone/>
                      <wp:docPr id="675660534" name="直接连接符 45"/>
                      <wp:cNvGraphicFramePr/>
                      <a:graphic xmlns:a="http://schemas.openxmlformats.org/drawingml/2006/main">
                        <a:graphicData uri="http://schemas.microsoft.com/office/word/2010/wordprocessingShape">
                          <wps:wsp>
                            <wps:cNvCnPr/>
                            <wps:spPr>
                              <a:xfrm flipV="1">
                                <a:off x="0" y="0"/>
                                <a:ext cx="871855" cy="386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45" o:spid="_x0000_s1026" o:spt="20" style="position:absolute;left:0pt;flip:y;margin-left:266.5pt;margin-top:73.4pt;height:30.45pt;width:68.65pt;z-index:251670528;mso-width-relative:page;mso-height-relative:page;" filled="f" stroked="t" coordsize="21600,21600" o:gfxdata="UEsDBAoAAAAAAIdO4kAAAAAAAAAAAAAAAAAEAAAAZHJzL1BLAwQUAAAACACHTuJAgEW0rtgAAAAL&#10;AQAADwAAAGRycy9kb3ducmV2LnhtbE2PQU+EMBCF7yb+h2ZMvLntgoKLlI0x6sXExBX3XOgIRDol&#10;tMuu/97xpMfJe3nzfeX25Eax4BwGTxrWKwUCqfV2oE5D/f50dQsiREPWjJ5QwzcG2FbnZ6UprD/S&#10;Gy672AkeoVAYDX2MUyFlaHt0Jqz8hMTZp5+diXzOnbSzOfK4G2WiVCadGYg/9GbChx7br93Babjf&#10;vzymr0vj/Gg3Xf1hXa2eE60vL9bqDkTEU/wrwy8+o0PFTI0/kA1i1HCTpuwSObjO2IEbWa5SEI2G&#10;ROU5yKqU/x2qH1BLAwQUAAAACACHTuJAVfb/iwYCAADqAwAADgAAAGRycy9lMm9Eb2MueG1srVM7&#10;jtswEO0D5A4E+1iyd2V7BctbrLFp8lkgn56mSIkAf+BwLfsSuUCAdEmVMn1uk80xMqS8TrJptogK&#10;ajjDeZz39LS63BtNdiKAcrah00lJibDctcp2DX339vrZkhKIzLZMOysaehBAL9dPn6wGX4uZ651u&#10;RSAIYqEefEP7GH1dFMB7YRhMnBcWi9IFwyJuQ1e0gQ2IbnQxK8t5MbjQ+uC4AMDsZizSI2J4DKCT&#10;UnGxcfzWCBtH1CA0i0gJeuWBrvO0UgoeX0sJIhLdUGQa84qXYLxNa7FesboLzPeKH0dgjxnhASfD&#10;lMVLT1AbFhm5DeofKKN4cOBknHBnipFIVgRZTMsH2rzpmReZC0oN/iQ6/D9Y/mp3E4hqGzpfVPN5&#10;WZ2dU2KZwQ9/9/Hbjw+ff37/hOvd1y/kvEpqDR5qbLqyN+G4A38TEvW9DIZIrfx7tFUWA+mRfdb6&#10;cNJa7CPhmFwupsuqooRj6Ww5X0wzejHCJDgfID4XzpAUNFQrm6RgNdu9gIhX49H7Iylt3bXSOn9O&#10;bcnQ0ItqluAZWlSiNTA0HmmC7ShhukPv8xgyIjit2tSdcCB02ysdyI4lx+RnPNSzVozZiwrTo3OA&#10;xZeuHdPT8j6Pox1h8ph/4aeZNwz6sSeXEhS2aIuvJO8oaIq2rj1knXMeLZAPHu2aPPbnPnf//kX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ARbSu2AAAAAsBAAAPAAAAAAAAAAEAIAAAACIAAABk&#10;cnMvZG93bnJldi54bWxQSwECFAAUAAAACACHTuJAVfb/iwYCAADqAwAADgAAAAAAAAABACAAAAAn&#10;AQAAZHJzL2Uyb0RvYy54bWxQSwUGAAAAAAYABgBZAQAAnwUAAAAA&#10;">
                      <v:fill on="f" focussize="0,0"/>
                      <v:stroke color="#000000 [3200]" joinstyle="round"/>
                      <v:imagedata o:title=""/>
                      <o:lock v:ext="edit" aspectratio="f"/>
                    </v:line>
                  </w:pict>
                </mc:Fallback>
              </mc:AlternateContent>
            </w:r>
            <w:r>
              <w:rPr>
                <w:sz w:val="24"/>
              </w:rPr>
              <mc:AlternateContent>
                <mc:Choice Requires="wps">
                  <w:drawing>
                    <wp:anchor distT="0" distB="0" distL="114300" distR="114300" simplePos="0" relativeHeight="251673600" behindDoc="0" locked="0" layoutInCell="1" allowOverlap="1">
                      <wp:simplePos x="0" y="0"/>
                      <wp:positionH relativeFrom="column">
                        <wp:posOffset>4135755</wp:posOffset>
                      </wp:positionH>
                      <wp:positionV relativeFrom="paragraph">
                        <wp:posOffset>1111885</wp:posOffset>
                      </wp:positionV>
                      <wp:extent cx="257175" cy="339725"/>
                      <wp:effectExtent l="0" t="0" r="0" b="3175"/>
                      <wp:wrapNone/>
                      <wp:docPr id="1187679802" name="文本框 47"/>
                      <wp:cNvGraphicFramePr/>
                      <a:graphic xmlns:a="http://schemas.openxmlformats.org/drawingml/2006/main">
                        <a:graphicData uri="http://schemas.microsoft.com/office/word/2010/wordprocessingShape">
                          <wps:wsp>
                            <wps:cNvSpPr txBox="1"/>
                            <wps:spPr>
                              <a:xfrm>
                                <a:off x="0" y="0"/>
                                <a:ext cx="257175" cy="339725"/>
                              </a:xfrm>
                              <a:prstGeom prst="rect">
                                <a:avLst/>
                              </a:prstGeom>
                              <a:noFill/>
                              <a:ln w="6350">
                                <a:noFill/>
                              </a:ln>
                            </wps:spPr>
                            <wps:txbx>
                              <w:txbxContent>
                                <w:p w14:paraId="0540A999">
                                  <w:pPr>
                                    <w:ind w:left="0" w:right="0" w:firstLine="0"/>
                                    <w:rPr>
                                      <w:sz w:val="24"/>
                                      <w:szCs w:val="22"/>
                                    </w:rPr>
                                  </w:pPr>
                                  <w:r>
                                    <w:rPr>
                                      <w:rFonts w:hint="eastAsia"/>
                                      <w:sz w:val="24"/>
                                      <w:szCs w:val="22"/>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7" o:spid="_x0000_s1026" o:spt="202" type="#_x0000_t202" style="position:absolute;left:0pt;margin-left:325.65pt;margin-top:87.55pt;height:26.75pt;width:20.25pt;z-index:251673600;mso-width-relative:page;mso-height-relative:page;" filled="f" stroked="f" coordsize="21600,21600" o:gfxdata="UEsDBAoAAAAAAIdO4kAAAAAAAAAAAAAAAAAEAAAAZHJzL1BLAwQUAAAACACHTuJAkHgeU9sAAAAL&#10;AQAADwAAAGRycy9kb3ducmV2LnhtbE2Py07DMBBF90j8gzVI7KjjoIQQ4lQoUoWEyqKlG3ZO7CYR&#10;9jjE7gO+nukKlqN7dOfcanl2lh3NHEaPEsQiAWaw83rEXsLufXVXAAtRoVbWo5HwbQIs6+urSpXa&#10;n3BjjtvYMyrBUCoJQ4xTyXnoBuNUWPjJIGV7PzsV6Zx7rmd1onJneZokOXdqRPowqMk0g+k+twcn&#10;4bVZvalNm7rixzYv6/3z9LX7yKS8vRHJE7BozvEPhos+qUNNTq0/oA7MSsgzcU8oBQ+ZAEZE/iho&#10;TCshTYsceF3x/xvqX1BLAwQUAAAACACHTuJAOaS9AkQCAABvBAAADgAAAGRycy9lMm9Eb2MueG1s&#10;rVTBjtowEL1X6j9YvpcACwTQhhVdRFUJdVeiVc/GcTaRbI9rGxL6Ae0f9NRL7/0uvqNjJ7CrbQ97&#10;6MUZz4zf+L0Z5/qmUZIchHUV6IwOen1KhOaQV/oho58+rt9MKXGe6ZxJ0CKjR+HozeL1q+vazMUQ&#10;SpC5sARBtJvXJqOl92aeJI6XQjHXAyM0Bguwinnc2ockt6xGdCWTYb8/SWqwubHAhXPoXbVB2iHa&#10;lwBCUVRcrIDvldC+RbVCMo+UXFkZRxfxtkUhuL8rCic8kRlFpj6uWATtXViTxTWbP1hmyop3V2Av&#10;ucIzTopVGoteoFbMM7K31V9QquIWHBS+x0ElLZGoCLIY9J9psy2ZEZELSu3MRXT3/2D5h8O9JVWO&#10;kzCYppN0Nu0PKdFMYedPP76ffv4+/fpGRmkQqjZujvlbgyd88xYaPHT2O3QG/k1hVfgiM4JxlPl4&#10;kVk0nnB0DsfpIB1TwjF0dTVLh+OAkjweNtb5dwIUCUZGLXYxissOG+fb1HNKqKVhXUkZOyk1qTM6&#10;uRr344FLBMGlxhqBQnvVYPlm13S8dpAfkZaFdkKc4esKi2+Y8/fM4kggE3w0/g6XQgIWgc6ipAT7&#10;9V/+kI+dwiglNY5YRt2XPbOCEvleYw9ng9EozGTcjMbpEDf2aWT3NKL36hZwigf4PA2PZsj38mwW&#10;FtRnfFvLUBVDTHOsnVF/Nm99O/j4NrlYLmMSTqFhfqO3hgfoVs7l3kNRRaWDTK02nXo4h7FX3ZsJ&#10;g/50H7Me/xO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B4HlPbAAAACwEAAA8AAAAAAAAAAQAg&#10;AAAAIgAAAGRycy9kb3ducmV2LnhtbFBLAQIUABQAAAAIAIdO4kA5pL0CRAIAAG8EAAAOAAAAAAAA&#10;AAEAIAAAACoBAABkcnMvZTJvRG9jLnhtbFBLBQYAAAAABgAGAFkBAADgBQAAAAA=&#10;">
                      <v:fill on="f" focussize="0,0"/>
                      <v:stroke on="f" weight="0.5pt"/>
                      <v:imagedata o:title=""/>
                      <o:lock v:ext="edit" aspectratio="f"/>
                      <v:textbox>
                        <w:txbxContent>
                          <w:p w14:paraId="0540A999">
                            <w:pPr>
                              <w:ind w:left="0" w:right="0" w:firstLine="0"/>
                              <w:rPr>
                                <w:sz w:val="24"/>
                                <w:szCs w:val="22"/>
                              </w:rPr>
                            </w:pPr>
                            <w:r>
                              <w:rPr>
                                <w:rFonts w:hint="eastAsia"/>
                                <w:sz w:val="24"/>
                                <w:szCs w:val="22"/>
                              </w:rPr>
                              <w:t>1</w:t>
                            </w:r>
                          </w:p>
                        </w:txbxContent>
                      </v:textbox>
                    </v:shape>
                  </w:pict>
                </mc:Fallback>
              </mc:AlternateContent>
            </w:r>
            <w:r>
              <w:rPr>
                <w:sz w:val="24"/>
              </w:rPr>
              <w:drawing>
                <wp:inline distT="0" distB="0" distL="0" distR="0">
                  <wp:extent cx="2074545" cy="2176145"/>
                  <wp:effectExtent l="0" t="0" r="1905" b="0"/>
                  <wp:docPr id="20592593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59325" name="图片 1"/>
                          <pic:cNvPicPr>
                            <a:picLocks noChangeAspect="1"/>
                          </pic:cNvPicPr>
                        </pic:nvPicPr>
                        <pic:blipFill>
                          <a:blip r:embed="rId14"/>
                          <a:stretch>
                            <a:fillRect/>
                          </a:stretch>
                        </pic:blipFill>
                        <pic:spPr>
                          <a:xfrm>
                            <a:off x="0" y="0"/>
                            <a:ext cx="2123485" cy="2227759"/>
                          </a:xfrm>
                          <a:prstGeom prst="rect">
                            <a:avLst/>
                          </a:prstGeom>
                          <a:noFill/>
                          <a:ln w="6350">
                            <a:noFill/>
                          </a:ln>
                        </pic:spPr>
                      </pic:pic>
                    </a:graphicData>
                  </a:graphic>
                </wp:inline>
              </w:drawing>
            </w:r>
          </w:p>
        </w:tc>
      </w:tr>
    </w:tbl>
    <w:p w14:paraId="005605A4">
      <w:pPr>
        <w:pStyle w:val="217"/>
        <w:numPr>
          <w:ilvl w:val="0"/>
          <w:numId w:val="15"/>
        </w:numPr>
        <w:spacing w:line="360" w:lineRule="auto"/>
        <w:ind w:firstLineChars="0"/>
        <w:jc w:val="left"/>
        <w:rPr>
          <w:sz w:val="24"/>
        </w:rPr>
      </w:pPr>
    </w:p>
    <w:p w14:paraId="4F982780">
      <w:pPr>
        <w:spacing w:line="240" w:lineRule="auto"/>
        <w:ind w:left="0" w:right="0" w:firstLine="0"/>
        <w:rPr>
          <w:rFonts w:ascii="宋体"/>
          <w:kern w:val="0"/>
          <w:sz w:val="24"/>
        </w:rPr>
      </w:pPr>
    </w:p>
    <w:p w14:paraId="5E4E7493">
      <w:pPr>
        <w:pStyle w:val="217"/>
        <w:numPr>
          <w:ilvl w:val="0"/>
          <w:numId w:val="15"/>
        </w:numPr>
        <w:spacing w:line="240" w:lineRule="auto"/>
        <w:ind w:left="0" w:right="0" w:firstLine="480"/>
        <w:textAlignment w:val="center"/>
        <w:rPr>
          <w:rFonts w:ascii="宋体"/>
          <w:kern w:val="0"/>
          <w:sz w:val="24"/>
        </w:rPr>
      </w:pPr>
      <w:r>
        <w:rPr>
          <w:sz w:val="24"/>
        </w:rPr>
        <w:t>调节</w:t>
      </w:r>
      <w:r>
        <w:rPr>
          <w:rFonts w:hint="eastAsia"/>
          <w:sz w:val="24"/>
        </w:rPr>
        <w:t>支架</w:t>
      </w:r>
      <w:r>
        <w:rPr>
          <w:sz w:val="24"/>
        </w:rPr>
        <w:t>位置，使</w:t>
      </w:r>
      <w:r>
        <w:rPr>
          <w:rFonts w:hint="eastAsia"/>
          <w:sz w:val="24"/>
        </w:rPr>
        <w:t>定标仪</w:t>
      </w:r>
      <w:r>
        <w:rPr>
          <w:sz w:val="24"/>
        </w:rPr>
        <w:t>探头与激光雷达光学窗口中心处于同一</w:t>
      </w:r>
      <w:r>
        <w:rPr>
          <w:rFonts w:hint="eastAsia"/>
          <w:sz w:val="24"/>
        </w:rPr>
        <w:t>水平轴线上。</w:t>
      </w:r>
    </w:p>
    <w:p w14:paraId="6FAB5AD2">
      <w:pPr>
        <w:pStyle w:val="217"/>
        <w:numPr>
          <w:ilvl w:val="0"/>
          <w:numId w:val="15"/>
        </w:numPr>
        <w:spacing w:line="240" w:lineRule="auto"/>
        <w:ind w:left="0" w:right="0" w:firstLine="480"/>
        <w:textAlignment w:val="center"/>
        <w:rPr>
          <w:rFonts w:ascii="宋体"/>
          <w:kern w:val="0"/>
          <w:sz w:val="24"/>
        </w:rPr>
      </w:pPr>
      <w:r>
        <w:rPr>
          <w:rFonts w:ascii="宋体"/>
          <w:kern w:val="0"/>
          <w:sz w:val="24"/>
        </w:rPr>
        <w:t>激光雷达</w:t>
      </w:r>
      <w:r>
        <w:rPr>
          <w:rFonts w:hint="eastAsia" w:ascii="宋体"/>
          <w:kern w:val="0"/>
          <w:sz w:val="24"/>
        </w:rPr>
        <w:t>与</w:t>
      </w:r>
      <w:r>
        <w:rPr>
          <w:rFonts w:ascii="宋体"/>
          <w:kern w:val="0"/>
          <w:sz w:val="24"/>
        </w:rPr>
        <w:t>定标仪开机</w:t>
      </w:r>
      <w:r>
        <w:rPr>
          <w:rFonts w:hint="eastAsia" w:ascii="宋体"/>
          <w:kern w:val="0"/>
          <w:sz w:val="24"/>
        </w:rPr>
        <w:t>之后</w:t>
      </w:r>
      <w:r>
        <w:rPr>
          <w:rFonts w:ascii="宋体"/>
          <w:kern w:val="0"/>
          <w:sz w:val="24"/>
        </w:rPr>
        <w:t>，</w:t>
      </w:r>
      <w:r>
        <w:rPr>
          <w:sz w:val="24"/>
        </w:rPr>
        <w:t>选择</w:t>
      </w:r>
      <w:r>
        <w:rPr>
          <w:rFonts w:hint="eastAsia"/>
          <w:sz w:val="24"/>
        </w:rPr>
        <w:t>“</w:t>
      </w:r>
      <w:r>
        <w:rPr>
          <w:sz w:val="24"/>
        </w:rPr>
        <w:t>径向标定文件</w:t>
      </w:r>
      <w:r>
        <w:rPr>
          <w:rFonts w:hint="eastAsia"/>
          <w:sz w:val="24"/>
        </w:rPr>
        <w:t>”</w:t>
      </w:r>
      <w:r>
        <w:rPr>
          <w:sz w:val="24"/>
        </w:rPr>
        <w:t>，点击</w:t>
      </w:r>
      <w:r>
        <w:rPr>
          <w:rFonts w:hint="eastAsia"/>
          <w:sz w:val="24"/>
        </w:rPr>
        <w:t>“</w:t>
      </w:r>
      <w:r>
        <w:rPr>
          <w:sz w:val="24"/>
        </w:rPr>
        <w:t>开始标定</w:t>
      </w:r>
      <w:r>
        <w:rPr>
          <w:rFonts w:hint="eastAsia"/>
          <w:sz w:val="24"/>
        </w:rPr>
        <w:t>”</w:t>
      </w:r>
      <w:r>
        <w:rPr>
          <w:sz w:val="24"/>
        </w:rPr>
        <w:t>，激光雷达上位机开启连采模式</w:t>
      </w:r>
      <w:r>
        <w:rPr>
          <w:rFonts w:hint="eastAsia"/>
          <w:sz w:val="24"/>
        </w:rPr>
        <w:t>；</w:t>
      </w:r>
      <w:r>
        <w:rPr>
          <w:sz w:val="24"/>
        </w:rPr>
        <w:t>观察激光雷达显示的信噪比图像，调节探头俯仰旋钮与水平旋钮，直到数值达到</w:t>
      </w:r>
      <w:r>
        <w:rPr>
          <w:rFonts w:hint="eastAsia"/>
          <w:sz w:val="24"/>
        </w:rPr>
        <w:t>最大，并稳定在不小于最大值80%的范围内。</w:t>
      </w:r>
    </w:p>
    <w:p w14:paraId="5C056018">
      <w:pPr>
        <w:pStyle w:val="217"/>
        <w:numPr>
          <w:ilvl w:val="0"/>
          <w:numId w:val="15"/>
        </w:numPr>
        <w:spacing w:line="240" w:lineRule="auto"/>
        <w:ind w:left="0" w:right="0" w:firstLine="480"/>
        <w:textAlignment w:val="center"/>
        <w:rPr>
          <w:rFonts w:ascii="宋体"/>
          <w:kern w:val="0"/>
          <w:sz w:val="24"/>
        </w:rPr>
      </w:pPr>
      <w:r>
        <w:rPr>
          <w:sz w:val="24"/>
        </w:rPr>
        <w:t>点击</w:t>
      </w:r>
      <w:r>
        <w:rPr>
          <w:rFonts w:hint="eastAsia"/>
          <w:sz w:val="24"/>
        </w:rPr>
        <w:t>执行定标仪</w:t>
      </w:r>
      <w:r>
        <w:rPr>
          <w:sz w:val="24"/>
        </w:rPr>
        <w:t>首页</w:t>
      </w:r>
      <w:r>
        <w:rPr>
          <w:rFonts w:hint="eastAsia"/>
          <w:sz w:val="24"/>
        </w:rPr>
        <w:t>“</w:t>
      </w:r>
      <w:r>
        <w:rPr>
          <w:sz w:val="24"/>
        </w:rPr>
        <w:t>一键化定标</w:t>
      </w:r>
      <w:r>
        <w:rPr>
          <w:rFonts w:hint="eastAsia"/>
          <w:sz w:val="24"/>
        </w:rPr>
        <w:t>”命令</w:t>
      </w:r>
      <w:r>
        <w:rPr>
          <w:sz w:val="24"/>
        </w:rPr>
        <w:t>，定标仪与激光雷达进入</w:t>
      </w:r>
      <w:r>
        <w:rPr>
          <w:rFonts w:hint="eastAsia"/>
          <w:sz w:val="24"/>
        </w:rPr>
        <w:t>自动校准</w:t>
      </w:r>
      <w:r>
        <w:rPr>
          <w:sz w:val="24"/>
        </w:rPr>
        <w:t>流程（包含径向风速、三维风场</w:t>
      </w:r>
      <w:r>
        <w:rPr>
          <w:rFonts w:hint="eastAsia"/>
          <w:sz w:val="24"/>
        </w:rPr>
        <w:t>等</w:t>
      </w:r>
      <w:r>
        <w:rPr>
          <w:sz w:val="24"/>
        </w:rPr>
        <w:t>）</w:t>
      </w:r>
      <w:r>
        <w:rPr>
          <w:rFonts w:hint="eastAsia"/>
          <w:sz w:val="24"/>
        </w:rPr>
        <w:t>；</w:t>
      </w:r>
      <w:r>
        <w:rPr>
          <w:sz w:val="24"/>
        </w:rPr>
        <w:t>等待</w:t>
      </w:r>
      <w:r>
        <w:rPr>
          <w:rFonts w:hint="eastAsia"/>
          <w:sz w:val="24"/>
        </w:rPr>
        <w:t>径向风速和三维风场校准</w:t>
      </w:r>
      <w:r>
        <w:rPr>
          <w:sz w:val="24"/>
        </w:rPr>
        <w:t>数据采集</w:t>
      </w:r>
      <w:r>
        <w:rPr>
          <w:rFonts w:hint="eastAsia"/>
          <w:sz w:val="24"/>
        </w:rPr>
        <w:t>完成并自动从待校准测风激光雷达上传至定标仪并进行数据分析；</w:t>
      </w:r>
    </w:p>
    <w:p w14:paraId="226AEB13">
      <w:pPr>
        <w:pStyle w:val="217"/>
        <w:numPr>
          <w:ilvl w:val="0"/>
          <w:numId w:val="15"/>
        </w:numPr>
        <w:spacing w:line="240" w:lineRule="auto"/>
        <w:ind w:left="0" w:right="0" w:firstLine="480"/>
        <w:textAlignment w:val="center"/>
        <w:rPr>
          <w:rFonts w:ascii="宋体"/>
          <w:kern w:val="0"/>
          <w:sz w:val="24"/>
        </w:rPr>
      </w:pPr>
      <w:r>
        <w:rPr>
          <w:rFonts w:hint="eastAsia"/>
          <w:sz w:val="24"/>
        </w:rPr>
        <w:t>定标仪屏幕自动</w:t>
      </w:r>
      <w:r>
        <w:rPr>
          <w:sz w:val="24"/>
        </w:rPr>
        <w:t>弹出</w:t>
      </w:r>
      <w:r>
        <w:rPr>
          <w:rFonts w:hint="eastAsia"/>
          <w:sz w:val="24"/>
        </w:rPr>
        <w:t>径向风速校准</w:t>
      </w:r>
      <w:r>
        <w:rPr>
          <w:sz w:val="24"/>
        </w:rPr>
        <w:t>报告</w:t>
      </w:r>
      <w:r>
        <w:rPr>
          <w:rFonts w:hint="eastAsia"/>
          <w:sz w:val="24"/>
        </w:rPr>
        <w:t>和三维风场校准报告</w:t>
      </w:r>
      <w:r>
        <w:rPr>
          <w:sz w:val="24"/>
        </w:rPr>
        <w:t>，</w:t>
      </w:r>
      <w:r>
        <w:rPr>
          <w:rFonts w:hint="eastAsia"/>
          <w:sz w:val="24"/>
        </w:rPr>
        <w:t>分别</w:t>
      </w:r>
      <w:r>
        <w:rPr>
          <w:sz w:val="24"/>
        </w:rPr>
        <w:t>点击</w:t>
      </w:r>
      <w:r>
        <w:rPr>
          <w:rFonts w:hint="eastAsia"/>
          <w:sz w:val="24"/>
        </w:rPr>
        <w:t>“</w:t>
      </w:r>
      <w:r>
        <w:rPr>
          <w:sz w:val="24"/>
        </w:rPr>
        <w:t>保存</w:t>
      </w:r>
      <w:r>
        <w:rPr>
          <w:rFonts w:hint="eastAsia"/>
          <w:sz w:val="24"/>
        </w:rPr>
        <w:t>”；径向风速、三维风场校准完成</w:t>
      </w:r>
      <w:r>
        <w:rPr>
          <w:rFonts w:hint="eastAsia" w:ascii="宋体"/>
          <w:kern w:val="0"/>
          <w:sz w:val="24"/>
        </w:rPr>
        <w:t>。</w:t>
      </w:r>
    </w:p>
    <w:bookmarkEnd w:id="72"/>
    <w:p w14:paraId="46D6150D">
      <w:pPr>
        <w:pStyle w:val="4"/>
        <w:numPr>
          <w:ilvl w:val="2"/>
          <w:numId w:val="0"/>
        </w:numPr>
        <w:snapToGrid w:val="0"/>
        <w:spacing w:line="240" w:lineRule="auto"/>
        <w:ind w:right="0"/>
        <w:rPr>
          <w:rFonts w:hint="eastAsia" w:ascii="宋体" w:hAnsi="宋体"/>
          <w:b w:val="0"/>
          <w:bCs w:val="0"/>
          <w:sz w:val="24"/>
          <w:szCs w:val="24"/>
        </w:rPr>
      </w:pPr>
      <w:bookmarkStart w:id="73" w:name="_Toc57288665"/>
      <w:bookmarkStart w:id="74" w:name="_Toc183962047"/>
      <w:r>
        <w:rPr>
          <w:rFonts w:ascii="宋体" w:hAnsi="宋体"/>
          <w:b w:val="0"/>
          <w:bCs w:val="0"/>
          <w:sz w:val="24"/>
          <w:szCs w:val="24"/>
        </w:rPr>
        <w:t>8</w:t>
      </w:r>
      <w:r>
        <w:rPr>
          <w:rFonts w:hint="eastAsia" w:ascii="宋体" w:hAnsi="宋体"/>
          <w:b w:val="0"/>
          <w:bCs w:val="0"/>
          <w:sz w:val="24"/>
          <w:szCs w:val="24"/>
        </w:rPr>
        <w:t>.2.</w:t>
      </w:r>
      <w:r>
        <w:rPr>
          <w:rFonts w:ascii="宋体" w:hAnsi="宋体"/>
          <w:b w:val="0"/>
          <w:bCs w:val="0"/>
          <w:sz w:val="24"/>
          <w:szCs w:val="24"/>
        </w:rPr>
        <w:t>2</w:t>
      </w:r>
      <w:r>
        <w:rPr>
          <w:rFonts w:hint="eastAsia" w:ascii="宋体" w:hAnsi="宋体"/>
          <w:b w:val="0"/>
          <w:bCs w:val="0"/>
          <w:sz w:val="24"/>
          <w:szCs w:val="24"/>
        </w:rPr>
        <w:t xml:space="preserve"> </w:t>
      </w:r>
      <w:r>
        <w:rPr>
          <w:rFonts w:ascii="宋体" w:hAnsi="宋体"/>
          <w:b w:val="0"/>
          <w:bCs w:val="0"/>
          <w:sz w:val="24"/>
          <w:szCs w:val="24"/>
        </w:rPr>
        <w:t xml:space="preserve"> </w:t>
      </w:r>
      <w:bookmarkEnd w:id="73"/>
      <w:bookmarkEnd w:id="74"/>
      <w:r>
        <w:rPr>
          <w:rFonts w:hint="eastAsia" w:ascii="宋体" w:hAnsi="宋体"/>
          <w:b w:val="0"/>
          <w:bCs w:val="0"/>
          <w:sz w:val="24"/>
          <w:szCs w:val="24"/>
        </w:rPr>
        <w:t>指向</w:t>
      </w:r>
    </w:p>
    <w:p w14:paraId="1DF27D73">
      <w:pPr>
        <w:spacing w:line="240" w:lineRule="auto"/>
        <w:ind w:left="0" w:firstLine="0"/>
        <w:rPr>
          <w:rFonts w:hint="eastAsia" w:ascii="宋体" w:hAnsi="宋体"/>
          <w:kern w:val="0"/>
          <w:sz w:val="24"/>
        </w:rPr>
      </w:pPr>
      <w:r>
        <w:rPr>
          <w:rFonts w:ascii="宋体" w:hAnsi="宋体"/>
          <w:kern w:val="0"/>
          <w:sz w:val="24"/>
        </w:rPr>
        <w:t>8</w:t>
      </w:r>
      <w:r>
        <w:rPr>
          <w:rFonts w:hint="eastAsia" w:ascii="宋体" w:hAnsi="宋体"/>
          <w:kern w:val="0"/>
          <w:sz w:val="24"/>
        </w:rPr>
        <w:t>.</w:t>
      </w:r>
      <w:r>
        <w:rPr>
          <w:rFonts w:ascii="宋体" w:hAnsi="宋体"/>
          <w:kern w:val="0"/>
          <w:sz w:val="24"/>
        </w:rPr>
        <w:t xml:space="preserve">2.2.1  </w:t>
      </w:r>
      <w:r>
        <w:rPr>
          <w:rFonts w:hint="eastAsia" w:ascii="宋体" w:hAnsi="宋体"/>
          <w:kern w:val="0"/>
          <w:sz w:val="24"/>
        </w:rPr>
        <w:t>校准程序</w:t>
      </w:r>
    </w:p>
    <w:p w14:paraId="7AC36390">
      <w:pPr>
        <w:spacing w:line="240" w:lineRule="auto"/>
        <w:ind w:left="0" w:right="0" w:firstLine="480" w:firstLineChars="200"/>
        <w:rPr>
          <w:rFonts w:ascii="宋体"/>
          <w:kern w:val="0"/>
          <w:sz w:val="24"/>
        </w:rPr>
      </w:pPr>
      <w:bookmarkStart w:id="75" w:name="_Hlk195714631"/>
      <w:r>
        <w:rPr>
          <w:rFonts w:ascii="宋体"/>
          <w:kern w:val="0"/>
          <w:sz w:val="24"/>
        </w:rPr>
        <w:t>外观</w:t>
      </w:r>
      <w:r>
        <w:rPr>
          <w:rFonts w:hint="eastAsia" w:ascii="宋体"/>
          <w:kern w:val="0"/>
          <w:sz w:val="24"/>
        </w:rPr>
        <w:t>和</w:t>
      </w:r>
      <w:r>
        <w:rPr>
          <w:rFonts w:ascii="宋体"/>
          <w:kern w:val="0"/>
          <w:sz w:val="24"/>
        </w:rPr>
        <w:t>结构经检查合格的相干测风激光雷达方可进行</w:t>
      </w:r>
      <w:r>
        <w:rPr>
          <w:rFonts w:hint="eastAsia" w:ascii="宋体"/>
          <w:kern w:val="0"/>
          <w:sz w:val="24"/>
        </w:rPr>
        <w:t>指向</w:t>
      </w:r>
      <w:r>
        <w:rPr>
          <w:rFonts w:ascii="宋体"/>
          <w:kern w:val="0"/>
          <w:sz w:val="24"/>
        </w:rPr>
        <w:t>的校准。采用自准直仪、内调焦望远镜或相干测风激光雷达定标仪</w:t>
      </w:r>
      <w:r>
        <w:rPr>
          <w:rFonts w:hint="eastAsia" w:ascii="宋体"/>
          <w:kern w:val="0"/>
          <w:sz w:val="24"/>
        </w:rPr>
        <w:t>作为标准器</w:t>
      </w:r>
      <w:r>
        <w:rPr>
          <w:rFonts w:ascii="宋体"/>
          <w:kern w:val="0"/>
          <w:sz w:val="24"/>
        </w:rPr>
        <w:t>校准指向</w:t>
      </w:r>
      <w:r>
        <w:rPr>
          <w:rFonts w:hint="eastAsia" w:ascii="宋体"/>
          <w:kern w:val="0"/>
          <w:sz w:val="24"/>
        </w:rPr>
        <w:t>，程序如下：</w:t>
      </w:r>
    </w:p>
    <w:p w14:paraId="34CF93C2">
      <w:pPr>
        <w:pStyle w:val="217"/>
        <w:numPr>
          <w:ilvl w:val="0"/>
          <w:numId w:val="16"/>
        </w:numPr>
        <w:spacing w:line="240" w:lineRule="auto"/>
        <w:ind w:left="0" w:right="0" w:firstLine="480"/>
        <w:rPr>
          <w:rFonts w:ascii="宋体"/>
          <w:kern w:val="0"/>
          <w:sz w:val="24"/>
        </w:rPr>
      </w:pPr>
      <w:r>
        <w:rPr>
          <w:rFonts w:ascii="宋体"/>
          <w:kern w:val="0"/>
          <w:sz w:val="24"/>
        </w:rPr>
        <w:t>相干测风激光雷达水平放置，控制伺服系统转动到方位0°，俯仰0°处。利用支架将自准直仪、内调焦望远镜或相干测风激光雷达定标仪架设在与激光雷达光学窗口处于同一水平线的位置上，如图3所示。</w:t>
      </w:r>
    </w:p>
    <w:p w14:paraId="1A644A7A">
      <w:pPr>
        <w:spacing w:line="240" w:lineRule="auto"/>
        <w:ind w:left="0" w:right="0" w:firstLine="0"/>
        <w:jc w:val="center"/>
        <w:rPr>
          <w:rFonts w:ascii="宋体"/>
          <w:kern w:val="0"/>
          <w:sz w:val="24"/>
        </w:rPr>
      </w:pPr>
      <w:r>
        <w:rPr>
          <w:rFonts w:ascii="宋体"/>
          <w:kern w:val="0"/>
          <w:sz w:val="24"/>
        </w:rPr>
        <w:drawing>
          <wp:inline distT="0" distB="0" distL="0" distR="0">
            <wp:extent cx="3733800" cy="1466215"/>
            <wp:effectExtent l="0" t="0" r="0" b="635"/>
            <wp:docPr id="20931247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24799" name="图片 1"/>
                    <pic:cNvPicPr>
                      <a:picLocks noChangeAspect="1"/>
                    </pic:cNvPicPr>
                  </pic:nvPicPr>
                  <pic:blipFill>
                    <a:blip r:embed="rId15"/>
                    <a:stretch>
                      <a:fillRect/>
                    </a:stretch>
                  </pic:blipFill>
                  <pic:spPr>
                    <a:xfrm>
                      <a:off x="0" y="0"/>
                      <a:ext cx="3772688" cy="1481810"/>
                    </a:xfrm>
                    <a:prstGeom prst="rect">
                      <a:avLst/>
                    </a:prstGeom>
                  </pic:spPr>
                </pic:pic>
              </a:graphicData>
            </a:graphic>
          </wp:inline>
        </w:drawing>
      </w:r>
    </w:p>
    <w:p w14:paraId="1489EB5C">
      <w:pPr>
        <w:spacing w:line="240" w:lineRule="auto"/>
        <w:ind w:left="0" w:right="0" w:firstLine="0"/>
        <w:jc w:val="center"/>
        <w:rPr>
          <w:rFonts w:ascii="宋体"/>
          <w:kern w:val="0"/>
          <w:sz w:val="24"/>
        </w:rPr>
      </w:pPr>
      <w:r>
        <w:rPr>
          <w:rFonts w:hint="eastAsia"/>
          <w:kern w:val="0"/>
          <w:szCs w:val="21"/>
        </w:rP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ragraph">
                  <wp:posOffset>10160</wp:posOffset>
                </wp:positionV>
                <wp:extent cx="5845810" cy="476250"/>
                <wp:effectExtent l="0" t="0" r="2540" b="0"/>
                <wp:wrapNone/>
                <wp:docPr id="374475759" name="文本框 374475759"/>
                <wp:cNvGraphicFramePr/>
                <a:graphic xmlns:a="http://schemas.openxmlformats.org/drawingml/2006/main">
                  <a:graphicData uri="http://schemas.microsoft.com/office/word/2010/wordprocessingShape">
                    <wps:wsp>
                      <wps:cNvSpPr txBox="1"/>
                      <wps:spPr>
                        <a:xfrm>
                          <a:off x="0" y="0"/>
                          <a:ext cx="5845810" cy="476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6BB98E4">
                            <w:pPr>
                              <w:spacing w:line="240" w:lineRule="auto"/>
                              <w:ind w:left="0" w:right="0" w:firstLine="0"/>
                              <w:jc w:val="center"/>
                              <w:rPr>
                                <w:kern w:val="0"/>
                                <w:sz w:val="21"/>
                                <w:szCs w:val="16"/>
                              </w:rPr>
                            </w:pPr>
                            <w:r>
                              <w:rPr>
                                <w:rFonts w:hint="eastAsia"/>
                                <w:kern w:val="0"/>
                                <w:sz w:val="21"/>
                                <w:szCs w:val="16"/>
                              </w:rPr>
                              <w:t>图3指向检定装置示意图</w:t>
                            </w:r>
                          </w:p>
                          <w:p w14:paraId="65E52909">
                            <w:pPr>
                              <w:spacing w:line="240" w:lineRule="auto"/>
                              <w:ind w:left="0" w:right="0" w:firstLine="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 w:val="18"/>
                                <w:szCs w:val="18"/>
                              </w:rPr>
                              <w:t xml:space="preserve">1-激光雷达主机 2-激光雷达光学窗口  3-自准直仪、内调焦望远镜或相干测风激光雷达定标仪  4-支架 </w:t>
                            </w:r>
                            <w:r>
                              <w:rPr>
                                <w:rFonts w:hint="eastAsia" w:asciiTheme="minorEastAsia" w:hAnsiTheme="minorEastAsia" w:eastAsiaTheme="minorEastAsia" w:cstheme="minorEastAsia"/>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top:0.8pt;height:37.5pt;width:460.3pt;mso-position-horizontal:right;mso-position-horizontal-relative:margin;z-index:251677696;mso-width-relative:page;mso-height-relative:page;" fillcolor="#FFFFFF [3201]" filled="t" stroked="f" coordsize="21600,21600" o:gfxdata="UEsDBAoAAAAAAIdO4kAAAAAAAAAAAAAAAAAEAAAAZHJzL1BLAwQUAAAACACHTuJAxceuxNEAAAAF&#10;AQAADwAAAGRycy9kb3ducmV2LnhtbE2PzU7DMBCE70i8g7VI3KidCoUS4vSAxBWJtvTsxkscYa8j&#10;2/19+m5PcNvZWc182y5PwYsDpjxG0lDNFAikPtqRBg2b9cfTAkQuhqzxkVDDGTMsu/u71jQ2HukL&#10;D6syCA6h3BgNrpSpkTL3DoPJszghsfcTUzCFZRqkTebI4cHLuVK1DGYkbnBmwneH/e9qHzRsh3DZ&#10;fldTcjb4Z/q8nNebOGr9+FCpNxAFT+XvGG74jA4dM+3inmwWXgM/Unhbg2Dzda542Gl4qWuQXSv/&#10;03dXUEsDBBQAAAAIAIdO4kAFWzKQWQIAAJ8EAAAOAAAAZHJzL2Uyb0RvYy54bWytVM1uEzEQviPx&#10;DpbvdJN007RRN1VoFYRU0UoBcXa83qwlr21sJ7vlAeANeuLCnefqc/DZmzSlcOiBHJwZz5+/b2b2&#10;/KJrFNkK56XRBR0eDSgRmptS6nVBP31cvDmlxAemS6aMFgW9E55ezF6/Om/tVIxMbVQpHEES7aet&#10;LWgdgp1mmee1aJg/MlZoGCvjGhagunVWOtYie6Oy0WBwkrXGldYZLrzH7VVvpLuM7iUJTVVJLq4M&#10;3zRChz6rE4oFQPK1tJ7O0murSvBwU1VeBKIKCqQhnSgCeRXPbHbOpmvHbC357gnsJU94hqlhUqPo&#10;Y6orFhjZOPlXqkZyZ7ypwhE3TdYDSYwAxXDwjJtlzaxIWEC1t4+k+/+Xln/Y3joiy4IeT/J8Mp6M&#10;zyjRrEHjH+6/P/z49fDzGzmYQFdr/RRRS4u40L01HYYo0hjvPS4jC13lmvgPfAR2kH33SLboAuG4&#10;HJ/m49MhTBy2fHIyGqduZIdo63x4J0xDolBQh2Ymjtn22gdUhOveJRbzRslyIZVKiluvLpUjW4bG&#10;L9IvPhIhf7gpTdqCnhyjdozSJsb3fkrD/QAqSqFbdTukK1PegQBn+onyli8kXnnNfLhlDiMEYFiy&#10;cIOjUgZFzE6ipDbu67/uoz86CyslLUayoP7LhjlBiXqv0fOzYZ4jbUhKPp6MoLinltVTi940lwbg&#10;h1hny5MY/YPai5UzzWfs4jxWhYlpjtoFDXvxMvSLgl3mYj5PTphay8K1XloeU/ekzTfBVDK1JNLU&#10;c7NjD3ObaN/tWFyMp3ryOnxXZ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xceuxNEAAAAFAQAA&#10;DwAAAAAAAAABACAAAAAiAAAAZHJzL2Rvd25yZXYueG1sUEsBAhQAFAAAAAgAh07iQAVbMpBZAgAA&#10;nwQAAA4AAAAAAAAAAQAgAAAAIAEAAGRycy9lMm9Eb2MueG1sUEsFBgAAAAAGAAYAWQEAAOsFAAAA&#10;AA==&#10;">
                <v:fill on="t" focussize="0,0"/>
                <v:stroke on="f" weight="0.5pt"/>
                <v:imagedata o:title=""/>
                <o:lock v:ext="edit" aspectratio="f"/>
                <v:textbox>
                  <w:txbxContent>
                    <w:p w14:paraId="06BB98E4">
                      <w:pPr>
                        <w:spacing w:line="240" w:lineRule="auto"/>
                        <w:ind w:left="0" w:right="0" w:firstLine="0"/>
                        <w:jc w:val="center"/>
                        <w:rPr>
                          <w:kern w:val="0"/>
                          <w:sz w:val="21"/>
                          <w:szCs w:val="16"/>
                        </w:rPr>
                      </w:pPr>
                      <w:r>
                        <w:rPr>
                          <w:rFonts w:hint="eastAsia"/>
                          <w:kern w:val="0"/>
                          <w:sz w:val="21"/>
                          <w:szCs w:val="16"/>
                        </w:rPr>
                        <w:t>图3指向检定装置示意图</w:t>
                      </w:r>
                    </w:p>
                    <w:p w14:paraId="65E52909">
                      <w:pPr>
                        <w:spacing w:line="240" w:lineRule="auto"/>
                        <w:ind w:left="0" w:right="0" w:firstLine="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 w:val="18"/>
                          <w:szCs w:val="18"/>
                        </w:rPr>
                        <w:t xml:space="preserve">1-激光雷达主机 2-激光雷达光学窗口  3-自准直仪、内调焦望远镜或相干测风激光雷达定标仪  4-支架 </w:t>
                      </w:r>
                      <w:r>
                        <w:rPr>
                          <w:rFonts w:hint="eastAsia" w:asciiTheme="minorEastAsia" w:hAnsiTheme="minorEastAsia" w:eastAsiaTheme="minorEastAsia" w:cstheme="minorEastAsia"/>
                          <w:szCs w:val="21"/>
                        </w:rPr>
                        <w:t xml:space="preserve"> </w:t>
                      </w:r>
                    </w:p>
                  </w:txbxContent>
                </v:textbox>
              </v:shape>
            </w:pict>
          </mc:Fallback>
        </mc:AlternateContent>
      </w:r>
    </w:p>
    <w:p w14:paraId="067B850B">
      <w:pPr>
        <w:spacing w:line="240" w:lineRule="auto"/>
        <w:ind w:left="0" w:right="0" w:firstLine="0"/>
        <w:jc w:val="center"/>
        <w:rPr>
          <w:rFonts w:ascii="宋体"/>
          <w:kern w:val="0"/>
          <w:sz w:val="24"/>
        </w:rPr>
      </w:pPr>
    </w:p>
    <w:p w14:paraId="63ED627A">
      <w:pPr>
        <w:spacing w:line="240" w:lineRule="auto"/>
        <w:ind w:left="0" w:right="0" w:firstLine="0"/>
        <w:jc w:val="center"/>
        <w:rPr>
          <w:rFonts w:ascii="宋体"/>
          <w:kern w:val="0"/>
          <w:sz w:val="24"/>
        </w:rPr>
      </w:pPr>
    </w:p>
    <w:p w14:paraId="2B2BF403">
      <w:pPr>
        <w:pStyle w:val="217"/>
        <w:numPr>
          <w:ilvl w:val="0"/>
          <w:numId w:val="16"/>
        </w:numPr>
        <w:spacing w:line="240" w:lineRule="auto"/>
        <w:ind w:left="0" w:right="0" w:firstLine="480"/>
        <w:rPr>
          <w:rFonts w:ascii="宋体"/>
          <w:kern w:val="0"/>
          <w:sz w:val="24"/>
        </w:rPr>
      </w:pPr>
      <w:r>
        <w:rPr>
          <w:sz w:val="24"/>
        </w:rPr>
        <w:t>控制</w:t>
      </w:r>
      <w:r>
        <w:rPr>
          <w:rFonts w:hint="eastAsia"/>
          <w:sz w:val="24"/>
        </w:rPr>
        <w:t>相干测风激光雷达</w:t>
      </w:r>
      <w:r>
        <w:rPr>
          <w:sz w:val="24"/>
        </w:rPr>
        <w:t>伺服系统转动</w:t>
      </w:r>
      <w:bookmarkStart w:id="76" w:name="OLE_LINK1"/>
      <w:r>
        <w:rPr>
          <w:rFonts w:hint="eastAsia"/>
          <w:sz w:val="24"/>
        </w:rPr>
        <w:t>角度</w:t>
      </w:r>
      <w:r>
        <w:rPr>
          <w:sz w:val="24"/>
        </w:rPr>
        <w:t>θ</w:t>
      </w:r>
      <w:bookmarkEnd w:id="76"/>
      <w:r>
        <w:rPr>
          <w:rFonts w:hint="eastAsia"/>
          <w:sz w:val="24"/>
          <w:vertAlign w:val="subscript"/>
        </w:rPr>
        <w:t>A</w:t>
      </w:r>
      <w:r>
        <w:rPr>
          <w:rFonts w:hint="eastAsia"/>
          <w:sz w:val="24"/>
        </w:rPr>
        <w:t>（</w:t>
      </w:r>
      <w:r>
        <w:rPr>
          <w:sz w:val="24"/>
        </w:rPr>
        <w:t>θ</w:t>
      </w:r>
      <w:r>
        <w:rPr>
          <w:rFonts w:hint="eastAsia"/>
          <w:sz w:val="24"/>
          <w:vertAlign w:val="subscript"/>
        </w:rPr>
        <w:t>A</w:t>
      </w:r>
      <w:r>
        <w:rPr>
          <w:sz w:val="24"/>
        </w:rPr>
        <w:t>取值应大于0.1°，且小于自准直仪最大可测角度的二分之一</w:t>
      </w:r>
      <w:r>
        <w:rPr>
          <w:rFonts w:hint="eastAsia"/>
          <w:sz w:val="24"/>
        </w:rPr>
        <w:t>）</w:t>
      </w:r>
      <w:r>
        <w:rPr>
          <w:sz w:val="24"/>
        </w:rPr>
        <w:t>，从自准直仪</w:t>
      </w:r>
      <w:r>
        <w:rPr>
          <w:rFonts w:hint="eastAsia"/>
          <w:sz w:val="24"/>
        </w:rPr>
        <w:t>或相干测风激光雷达定标仪</w:t>
      </w:r>
      <w:r>
        <w:rPr>
          <w:sz w:val="24"/>
        </w:rPr>
        <w:t>视场中测量反射光斑的转动角度θ</w:t>
      </w:r>
      <w:r>
        <w:rPr>
          <w:rFonts w:hint="eastAsia"/>
          <w:sz w:val="24"/>
          <w:vertAlign w:val="subscript"/>
        </w:rPr>
        <w:t>B</w:t>
      </w:r>
      <w:r>
        <w:rPr>
          <w:rFonts w:hint="eastAsia"/>
          <w:sz w:val="24"/>
        </w:rPr>
        <w:t>，完成第一个校准点</w:t>
      </w:r>
      <w:r>
        <w:rPr>
          <w:rFonts w:hint="eastAsia" w:ascii="宋体"/>
          <w:kern w:val="0"/>
          <w:sz w:val="24"/>
        </w:rPr>
        <w:t>。</w:t>
      </w:r>
    </w:p>
    <w:p w14:paraId="0A16F560">
      <w:pPr>
        <w:pStyle w:val="217"/>
        <w:numPr>
          <w:ilvl w:val="0"/>
          <w:numId w:val="16"/>
        </w:numPr>
        <w:spacing w:line="240" w:lineRule="auto"/>
        <w:ind w:left="0" w:right="0" w:firstLine="480"/>
        <w:rPr>
          <w:rFonts w:ascii="宋体"/>
          <w:kern w:val="0"/>
          <w:sz w:val="24"/>
        </w:rPr>
      </w:pPr>
      <w:bookmarkStart w:id="77" w:name="_Hlk121754147"/>
      <w:r>
        <w:rPr>
          <w:rFonts w:hint="eastAsia"/>
          <w:sz w:val="24"/>
        </w:rPr>
        <w:t>按照（2）的方法，</w:t>
      </w:r>
      <w:r>
        <w:rPr>
          <w:sz w:val="24"/>
        </w:rPr>
        <w:t>重复该步骤</w:t>
      </w:r>
      <w:r>
        <w:rPr>
          <w:rFonts w:hint="eastAsia"/>
          <w:sz w:val="24"/>
        </w:rPr>
        <w:t>n</w:t>
      </w:r>
      <w:r>
        <w:rPr>
          <w:sz w:val="24"/>
        </w:rPr>
        <w:t>次</w:t>
      </w:r>
      <w:r>
        <w:rPr>
          <w:rFonts w:hint="eastAsia"/>
          <w:sz w:val="24"/>
        </w:rPr>
        <w:t>(n≥3)</w:t>
      </w:r>
      <w:r>
        <w:rPr>
          <w:sz w:val="24"/>
        </w:rPr>
        <w:t>，</w:t>
      </w:r>
      <w:r>
        <w:rPr>
          <w:rFonts w:hint="eastAsia"/>
          <w:sz w:val="24"/>
        </w:rPr>
        <w:t>记录n组数据</w:t>
      </w:r>
      <w:bookmarkEnd w:id="77"/>
      <w:r>
        <w:rPr>
          <w:rFonts w:hint="eastAsia" w:ascii="宋体"/>
          <w:kern w:val="0"/>
          <w:sz w:val="24"/>
        </w:rPr>
        <w:t>。</w:t>
      </w:r>
      <w:r>
        <w:rPr>
          <w:rFonts w:hint="eastAsia"/>
          <w:sz w:val="24"/>
        </w:rPr>
        <w:t>指向校准完成</w:t>
      </w:r>
      <w:r>
        <w:rPr>
          <w:sz w:val="24"/>
        </w:rPr>
        <w:t>。</w:t>
      </w:r>
    </w:p>
    <w:p w14:paraId="38C69639">
      <w:pPr>
        <w:spacing w:line="240" w:lineRule="auto"/>
        <w:ind w:left="0" w:firstLine="0"/>
        <w:rPr>
          <w:rFonts w:ascii="宋体"/>
          <w:kern w:val="0"/>
          <w:sz w:val="24"/>
        </w:rPr>
      </w:pPr>
      <w:r>
        <w:rPr>
          <w:rFonts w:ascii="宋体"/>
          <w:kern w:val="0"/>
          <w:sz w:val="24"/>
        </w:rPr>
        <w:t>8</w:t>
      </w:r>
      <w:r>
        <w:rPr>
          <w:rFonts w:hint="eastAsia" w:ascii="宋体"/>
          <w:kern w:val="0"/>
          <w:sz w:val="24"/>
        </w:rPr>
        <w:t>.</w:t>
      </w:r>
      <w:r>
        <w:rPr>
          <w:rFonts w:ascii="宋体"/>
          <w:kern w:val="0"/>
          <w:sz w:val="24"/>
        </w:rPr>
        <w:t>2.</w:t>
      </w:r>
      <w:r>
        <w:rPr>
          <w:rFonts w:hint="eastAsia" w:ascii="宋体"/>
          <w:kern w:val="0"/>
          <w:sz w:val="24"/>
        </w:rPr>
        <w:t>3</w:t>
      </w:r>
      <w:r>
        <w:rPr>
          <w:rFonts w:ascii="宋体"/>
          <w:kern w:val="0"/>
          <w:sz w:val="24"/>
        </w:rPr>
        <w:t xml:space="preserve">  </w:t>
      </w:r>
      <w:r>
        <w:rPr>
          <w:rFonts w:hint="eastAsia" w:ascii="宋体"/>
          <w:kern w:val="0"/>
          <w:sz w:val="24"/>
        </w:rPr>
        <w:t>数据处理</w:t>
      </w:r>
    </w:p>
    <w:p w14:paraId="357DDB22">
      <w:pPr>
        <w:spacing w:line="240" w:lineRule="auto"/>
        <w:ind w:left="0" w:right="0" w:firstLine="480" w:firstLineChars="200"/>
        <w:rPr>
          <w:rFonts w:ascii="宋体"/>
          <w:kern w:val="0"/>
          <w:sz w:val="24"/>
        </w:rPr>
      </w:pPr>
      <w:r>
        <w:rPr>
          <w:rFonts w:hint="eastAsia" w:ascii="宋体"/>
          <w:kern w:val="0"/>
          <w:sz w:val="24"/>
        </w:rPr>
        <w:t>按下列步骤进行数据处理：</w:t>
      </w:r>
    </w:p>
    <w:p w14:paraId="0D2471F4">
      <w:pPr>
        <w:pStyle w:val="24"/>
        <w:numPr>
          <w:ilvl w:val="0"/>
          <w:numId w:val="17"/>
        </w:numPr>
        <w:spacing w:line="240" w:lineRule="auto"/>
        <w:ind w:left="0" w:right="0" w:firstLine="480" w:firstLineChars="200"/>
        <w:rPr>
          <w:rFonts w:hint="eastAsia" w:asciiTheme="majorEastAsia" w:hAnsiTheme="majorEastAsia" w:eastAsiaTheme="majorEastAsia" w:cstheme="majorEastAsia"/>
          <w:sz w:val="24"/>
          <w:szCs w:val="22"/>
        </w:rPr>
      </w:pPr>
      <w:bookmarkStart w:id="78" w:name="_Toc30246"/>
      <w:bookmarkStart w:id="79" w:name="_Toc30759"/>
      <w:bookmarkStart w:id="80" w:name="_Toc22840"/>
      <w:bookmarkStart w:id="81" w:name="_Toc8131"/>
      <w:bookmarkStart w:id="82" w:name="_Toc17506"/>
      <w:r>
        <w:rPr>
          <w:rFonts w:hint="eastAsia" w:asciiTheme="majorEastAsia" w:hAnsiTheme="majorEastAsia" w:eastAsiaTheme="majorEastAsia" w:cstheme="majorEastAsia"/>
          <w:sz w:val="24"/>
          <w:szCs w:val="22"/>
        </w:rPr>
        <w:t>校准项目的示值误差由式（1）计算：</w:t>
      </w:r>
    </w:p>
    <w:p w14:paraId="4A34559D">
      <w:pPr>
        <w:pStyle w:val="24"/>
        <w:spacing w:line="360" w:lineRule="auto"/>
        <w:ind w:left="1200" w:firstLine="0"/>
        <w:jc w:val="right"/>
      </w:pPr>
      <m:oMath>
        <m:r>
          <m:rPr/>
          <w:rPr>
            <w:rFonts w:ascii="Cambria Math" w:hAnsi="Cambria Math"/>
            <w:sz w:val="24"/>
            <w:szCs w:val="24"/>
          </w:rPr>
          <m:t>Δ</m:t>
        </m:r>
        <m:sSub>
          <m:sSubPr>
            <m:ctrlPr>
              <w:rPr>
                <w:rFonts w:ascii="Cambria Math" w:hAnsi="Cambria Math"/>
                <w:sz w:val="24"/>
                <w:szCs w:val="24"/>
              </w:rPr>
            </m:ctrlPr>
          </m:sSubPr>
          <m:e>
            <m:r>
              <m:rPr/>
              <w:rPr>
                <w:rFonts w:ascii="Cambria Math" w:hAnsi="Cambria Math"/>
                <w:sz w:val="24"/>
                <w:szCs w:val="24"/>
              </w:rPr>
              <m:t>M</m:t>
            </m:r>
            <m:ctrlPr>
              <w:rPr>
                <w:rFonts w:ascii="Cambria Math" w:hAnsi="Cambria Math"/>
                <w:sz w:val="24"/>
                <w:szCs w:val="24"/>
              </w:rPr>
            </m:ctrlPr>
          </m:e>
          <m:sub>
            <m:r>
              <m:rPr/>
              <w:rPr>
                <w:rFonts w:ascii="Cambria Math" w:hAnsi="Cambria Math"/>
                <w:sz w:val="24"/>
                <w:szCs w:val="24"/>
              </w:rPr>
              <m:t>i</m:t>
            </m:r>
            <m:ctrlPr>
              <w:rPr>
                <w:rFonts w:ascii="Cambria Math" w:hAnsi="Cambria Math"/>
                <w:sz w:val="24"/>
                <w:szCs w:val="24"/>
              </w:rPr>
            </m:ctrlPr>
          </m:sub>
        </m:sSub>
        <m:r>
          <m:rP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m:rPr/>
                  <w:rPr>
                    <w:rFonts w:ascii="Cambria Math" w:hAnsi="Cambria Math"/>
                    <w:sz w:val="24"/>
                    <w:szCs w:val="24"/>
                  </w:rPr>
                  <m:t>M</m:t>
                </m:r>
                <m:ctrlPr>
                  <w:rPr>
                    <w:rFonts w:ascii="Cambria Math" w:hAnsi="Cambria Math"/>
                    <w:i/>
                    <w:sz w:val="24"/>
                    <w:szCs w:val="24"/>
                  </w:rPr>
                </m:ctrlPr>
              </m:e>
            </m:acc>
            <m:ctrlPr>
              <w:rPr>
                <w:rFonts w:ascii="Cambria Math" w:hAnsi="Cambria Math"/>
                <w:i/>
                <w:sz w:val="24"/>
                <w:szCs w:val="24"/>
              </w:rPr>
            </m:ctrlPr>
          </m:e>
          <m:sub>
            <m:r>
              <m:rPr/>
              <w:rPr>
                <w:rFonts w:ascii="Cambria Math" w:hAnsi="Cambria Math"/>
                <w:sz w:val="24"/>
                <w:szCs w:val="24"/>
              </w:rPr>
              <m:t>i</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sz w:val="24"/>
                <w:szCs w:val="24"/>
              </w:rPr>
            </m:ctrlPr>
          </m:sSubPr>
          <m:e>
            <m:r>
              <m:rPr/>
              <w:rPr>
                <w:rFonts w:ascii="Cambria Math" w:hAnsi="Cambria Math"/>
                <w:sz w:val="24"/>
                <w:szCs w:val="24"/>
              </w:rPr>
              <m:t>M</m:t>
            </m:r>
            <m:ctrlPr>
              <w:rPr>
                <w:rFonts w:ascii="Cambria Math" w:hAnsi="Cambria Math"/>
                <w:sz w:val="24"/>
                <w:szCs w:val="24"/>
              </w:rPr>
            </m:ctrlPr>
          </m:e>
          <m:sub>
            <m:r>
              <m:rPr/>
              <w:rPr>
                <w:rFonts w:ascii="Cambria Math" w:hAnsi="Cambria Math"/>
                <w:sz w:val="24"/>
                <w:szCs w:val="24"/>
              </w:rPr>
              <m:t>Si</m:t>
            </m:r>
            <m:ctrlPr>
              <w:rPr>
                <w:rFonts w:ascii="Cambria Math" w:hAnsi="Cambria Math"/>
                <w:sz w:val="24"/>
                <w:szCs w:val="24"/>
              </w:rPr>
            </m:ctrlPr>
          </m:sub>
        </m:sSub>
      </m:oMath>
      <w:r>
        <w:rPr>
          <w:rFonts w:hint="eastAsia"/>
        </w:rPr>
        <w:t xml:space="preserve">                      （1）</w:t>
      </w:r>
    </w:p>
    <w:p w14:paraId="54C535CF">
      <w:pPr>
        <w:spacing w:line="240" w:lineRule="auto"/>
        <w:ind w:left="710" w:right="0" w:firstLine="0"/>
        <w:rPr>
          <w:sz w:val="24"/>
        </w:rPr>
      </w:pPr>
      <w:r>
        <w:rPr>
          <w:rFonts w:hint="eastAsia"/>
          <w:sz w:val="24"/>
        </w:rPr>
        <w:t>式中：</w:t>
      </w:r>
    </w:p>
    <w:p w14:paraId="2CAE34DF">
      <w:pPr>
        <w:spacing w:line="240" w:lineRule="auto"/>
        <w:ind w:left="710" w:right="0" w:firstLine="0"/>
        <w:rPr>
          <w:sz w:val="24"/>
        </w:rPr>
      </w:pPr>
      <m:oMath>
        <m:r>
          <m:rPr>
            <m:sty m:val="p"/>
          </m:rPr>
          <w:rPr>
            <w:rFonts w:ascii="Cambria Math" w:hAnsi="Cambria Math"/>
            <w:sz w:val="24"/>
          </w:rPr>
          <m:t>∆</m:t>
        </m:r>
        <m:sSub>
          <m:sSubPr>
            <m:ctrlPr>
              <w:rPr>
                <w:rFonts w:ascii="Cambria Math" w:hAnsi="Cambria Math"/>
                <w:sz w:val="24"/>
              </w:rPr>
            </m:ctrlPr>
          </m:sSubPr>
          <m:e>
            <m:r>
              <m:rPr/>
              <w:rPr>
                <w:rFonts w:ascii="Cambria Math" w:hAnsi="Cambria Math"/>
                <w:sz w:val="24"/>
              </w:rPr>
              <m:t>M</m:t>
            </m:r>
            <m:ctrlPr>
              <w:rPr>
                <w:rFonts w:ascii="Cambria Math" w:hAnsi="Cambria Math"/>
                <w:sz w:val="24"/>
              </w:rPr>
            </m:ctrlPr>
          </m:e>
          <m:sub>
            <m:r>
              <m:rPr/>
              <w:rPr>
                <w:rFonts w:ascii="Cambria Math" w:hAnsi="Cambria Math"/>
                <w:sz w:val="24"/>
              </w:rPr>
              <m:t>i</m:t>
            </m:r>
            <m:ctrlPr>
              <w:rPr>
                <w:rFonts w:ascii="Cambria Math" w:hAnsi="Cambria Math"/>
                <w:sz w:val="24"/>
              </w:rPr>
            </m:ctrlPr>
          </m:sub>
        </m:sSub>
      </m:oMath>
      <w:r>
        <w:rPr>
          <w:sz w:val="24"/>
        </w:rPr>
        <w:t>——</w:t>
      </w:r>
      <w:r>
        <w:rPr>
          <w:rFonts w:hint="eastAsia"/>
          <w:sz w:val="24"/>
        </w:rPr>
        <w:t>第</w:t>
      </w:r>
      <w:r>
        <w:rPr>
          <w:sz w:val="24"/>
        </w:rPr>
        <w:t>i</w:t>
      </w:r>
      <w:r>
        <w:rPr>
          <w:rFonts w:hint="eastAsia"/>
          <w:sz w:val="24"/>
        </w:rPr>
        <w:t>个校准点</w:t>
      </w:r>
      <w:r>
        <w:rPr>
          <w:sz w:val="24"/>
        </w:rPr>
        <w:t>测量误差</w:t>
      </w:r>
      <w:r>
        <w:rPr>
          <w:rFonts w:hint="eastAsia"/>
          <w:sz w:val="24"/>
        </w:rPr>
        <w:t>，风速单位为米每秒（m/s），风向及指向单位为度（°）；</w:t>
      </w:r>
    </w:p>
    <w:p w14:paraId="322F0D5A">
      <w:pPr>
        <w:spacing w:line="240" w:lineRule="auto"/>
        <w:ind w:left="710" w:right="0" w:firstLine="0"/>
        <w:rPr>
          <w:sz w:val="24"/>
        </w:rPr>
      </w:pPr>
      <m:oMath>
        <m:sSub>
          <m:sSubPr>
            <m:ctrlPr>
              <w:rPr>
                <w:rFonts w:ascii="Cambria Math" w:hAnsi="Cambria Math"/>
                <w:sz w:val="24"/>
              </w:rPr>
            </m:ctrlPr>
          </m:sSubPr>
          <m:e>
            <m:acc>
              <m:accPr>
                <m:chr m:val="̅"/>
                <m:ctrlPr>
                  <w:rPr>
                    <w:rFonts w:ascii="Cambria Math" w:hAnsi="Cambria Math"/>
                    <w:sz w:val="24"/>
                  </w:rPr>
                </m:ctrlPr>
              </m:accPr>
              <m:e>
                <m:r>
                  <m:rPr/>
                  <w:rPr>
                    <w:rFonts w:ascii="Cambria Math" w:hAnsi="Cambria Math"/>
                    <w:sz w:val="24"/>
                  </w:rPr>
                  <m:t>M</m:t>
                </m:r>
                <m:ctrlPr>
                  <w:rPr>
                    <w:rFonts w:ascii="Cambria Math" w:hAnsi="Cambria Math"/>
                    <w:sz w:val="24"/>
                  </w:rPr>
                </m:ctrlPr>
              </m:e>
            </m:acc>
            <m:ctrlPr>
              <w:rPr>
                <w:rFonts w:ascii="Cambria Math" w:hAnsi="Cambria Math"/>
                <w:sz w:val="24"/>
              </w:rPr>
            </m:ctrlPr>
          </m:e>
          <m:sub>
            <m:r>
              <m:rPr/>
              <w:rPr>
                <w:rFonts w:ascii="Cambria Math" w:hAnsi="Cambria Math"/>
                <w:sz w:val="24"/>
              </w:rPr>
              <m:t>i</m:t>
            </m:r>
            <m:ctrlPr>
              <w:rPr>
                <w:rFonts w:ascii="Cambria Math" w:hAnsi="Cambria Math"/>
                <w:sz w:val="24"/>
              </w:rPr>
            </m:ctrlPr>
          </m:sub>
        </m:sSub>
      </m:oMath>
      <w:r>
        <w:rPr>
          <w:sz w:val="24"/>
        </w:rPr>
        <w:t>——</w:t>
      </w:r>
      <w:r>
        <w:rPr>
          <w:rFonts w:hint="eastAsia"/>
          <w:sz w:val="24"/>
        </w:rPr>
        <w:t>被校激光雷达第</w:t>
      </w:r>
      <w:r>
        <w:rPr>
          <w:sz w:val="24"/>
        </w:rPr>
        <w:t>i</w:t>
      </w:r>
      <w:r>
        <w:rPr>
          <w:rFonts w:hint="eastAsia"/>
          <w:sz w:val="24"/>
        </w:rPr>
        <w:t>个校准点多次测量值的平均值，风速单位为米每秒（m/s），风向及指向单位为度（°）；</w:t>
      </w:r>
    </w:p>
    <w:p w14:paraId="52201454">
      <w:pPr>
        <w:spacing w:line="240" w:lineRule="auto"/>
        <w:ind w:left="710" w:right="0" w:firstLine="0"/>
        <w:rPr>
          <w:sz w:val="24"/>
        </w:rPr>
      </w:pPr>
      <m:oMath>
        <m:sSub>
          <m:sSubPr>
            <m:ctrlPr>
              <w:rPr>
                <w:rFonts w:ascii="Cambria Math" w:hAnsi="Cambria Math"/>
                <w:sz w:val="24"/>
              </w:rPr>
            </m:ctrlPr>
          </m:sSubPr>
          <m:e>
            <m:r>
              <m:rPr/>
              <w:rPr>
                <w:rFonts w:ascii="Cambria Math" w:hAnsi="Cambria Math"/>
                <w:sz w:val="24"/>
              </w:rPr>
              <m:t>M</m:t>
            </m:r>
            <m:ctrlPr>
              <w:rPr>
                <w:rFonts w:ascii="Cambria Math" w:hAnsi="Cambria Math"/>
                <w:sz w:val="24"/>
              </w:rPr>
            </m:ctrlPr>
          </m:e>
          <m:sub>
            <m:r>
              <m:rPr/>
              <w:rPr>
                <w:rFonts w:ascii="Cambria Math" w:hAnsi="Cambria Math"/>
                <w:sz w:val="24"/>
              </w:rPr>
              <m:t>Si</m:t>
            </m:r>
            <m:ctrlPr>
              <w:rPr>
                <w:rFonts w:ascii="Cambria Math" w:hAnsi="Cambria Math"/>
                <w:sz w:val="24"/>
              </w:rPr>
            </m:ctrlPr>
          </m:sub>
        </m:sSub>
      </m:oMath>
      <w:r>
        <w:rPr>
          <w:sz w:val="24"/>
        </w:rPr>
        <w:t>——</w:t>
      </w:r>
      <w:r>
        <w:rPr>
          <w:rFonts w:hint="eastAsia"/>
          <w:sz w:val="24"/>
        </w:rPr>
        <w:t>第</w:t>
      </w:r>
      <w:r>
        <w:rPr>
          <w:sz w:val="24"/>
        </w:rPr>
        <w:t>i</w:t>
      </w:r>
      <w:r>
        <w:rPr>
          <w:rFonts w:hint="eastAsia"/>
          <w:sz w:val="24"/>
        </w:rPr>
        <w:t>个校准点</w:t>
      </w:r>
      <w:r>
        <w:rPr>
          <w:sz w:val="24"/>
        </w:rPr>
        <w:t>标准值</w:t>
      </w:r>
      <w:r>
        <w:rPr>
          <w:rFonts w:hint="eastAsia"/>
          <w:sz w:val="24"/>
        </w:rPr>
        <w:t>，风速单位为米每秒（m/s），风向及指向单位为度（°）；</w:t>
      </w:r>
    </w:p>
    <w:p w14:paraId="52F9719A">
      <w:pPr>
        <w:pStyle w:val="217"/>
        <w:numPr>
          <w:ilvl w:val="0"/>
          <w:numId w:val="17"/>
        </w:numPr>
        <w:spacing w:line="240" w:lineRule="auto"/>
        <w:ind w:left="0" w:right="0" w:firstLine="480"/>
        <w:textAlignment w:val="center"/>
        <w:rPr>
          <w:rFonts w:ascii="宋体"/>
          <w:kern w:val="0"/>
          <w:sz w:val="24"/>
        </w:rPr>
      </w:pPr>
      <w:r>
        <w:rPr>
          <w:rFonts w:hint="eastAsia"/>
          <w:sz w:val="24"/>
        </w:rPr>
        <w:t>对于指向来说，</w:t>
      </w:r>
      <w:r>
        <w:rPr>
          <w:rFonts w:hint="eastAsia" w:cs="Courier New" w:asciiTheme="minorEastAsia" w:hAnsiTheme="minorEastAsia" w:eastAsiaTheme="minorEastAsia"/>
          <w:sz w:val="24"/>
        </w:rPr>
        <w:t>按式（2）计算标准</w:t>
      </w:r>
      <w:r>
        <w:rPr>
          <w:rFonts w:ascii="宋体"/>
          <w:kern w:val="0"/>
          <w:sz w:val="24"/>
        </w:rPr>
        <w:t>自准直仪、内调焦望远镜或相干测风激光雷达定标仪</w:t>
      </w:r>
      <w:r>
        <w:rPr>
          <w:rFonts w:hint="eastAsia" w:asciiTheme="minorEastAsia" w:hAnsiTheme="minorEastAsia" w:eastAsiaTheme="minorEastAsia"/>
          <w:sz w:val="24"/>
        </w:rPr>
        <w:t>n次</w:t>
      </w:r>
      <w:r>
        <w:rPr>
          <w:rFonts w:hint="eastAsia" w:cs="Courier New" w:asciiTheme="minorEastAsia" w:hAnsiTheme="minorEastAsia" w:eastAsiaTheme="minorEastAsia"/>
          <w:sz w:val="24"/>
        </w:rPr>
        <w:t>测得的转动角度算术平均值作为指向标准值，按式（3）计算被校相干测风激光雷达</w:t>
      </w:r>
      <w:r>
        <w:rPr>
          <w:rFonts w:hint="eastAsia" w:asciiTheme="minorEastAsia" w:hAnsiTheme="minorEastAsia" w:eastAsiaTheme="minorEastAsia"/>
          <w:sz w:val="24"/>
        </w:rPr>
        <w:t>伺服系统</w:t>
      </w:r>
      <w:r>
        <w:rPr>
          <w:rFonts w:hint="eastAsia" w:cs="Courier New" w:asciiTheme="minorEastAsia" w:hAnsiTheme="minorEastAsia" w:eastAsiaTheme="minorEastAsia"/>
          <w:sz w:val="24"/>
        </w:rPr>
        <w:t>的转动角度作为指向被测值：</w:t>
      </w:r>
    </w:p>
    <w:p w14:paraId="524A5D71">
      <w:pPr>
        <w:pStyle w:val="24"/>
        <w:snapToGrid w:val="0"/>
        <w:spacing w:line="360" w:lineRule="auto"/>
        <w:ind w:left="480" w:firstLine="0"/>
        <w:jc w:val="right"/>
        <w:rPr>
          <w:rFonts w:hint="eastAsia" w:hAnsi="宋体"/>
          <w:sz w:val="24"/>
          <w:szCs w:val="24"/>
        </w:rPr>
      </w:pPr>
      <m:oMath>
        <m:sSub>
          <m:sSubPr>
            <m:ctrlPr>
              <w:rPr>
                <w:rFonts w:ascii="Cambria Math" w:hAnsi="Cambria Math"/>
                <w:i/>
                <w:sz w:val="24"/>
              </w:rPr>
            </m:ctrlPr>
          </m:sSubPr>
          <m:e>
            <m:acc>
              <m:accPr>
                <m:chr m:val="̅"/>
                <m:ctrlPr>
                  <w:rPr>
                    <w:rFonts w:ascii="Cambria Math" w:hAnsi="Cambria Math"/>
                    <w:i/>
                    <w:sz w:val="24"/>
                  </w:rPr>
                </m:ctrlPr>
              </m:accPr>
              <m:e>
                <m:r>
                  <m:rPr/>
                  <w:rPr>
                    <w:rFonts w:ascii="Cambria Math" w:hAnsi="Cambria Math"/>
                    <w:sz w:val="24"/>
                  </w:rPr>
                  <m:t>M</m:t>
                </m:r>
                <m:ctrlPr>
                  <w:rPr>
                    <w:rFonts w:ascii="Cambria Math" w:hAnsi="Cambria Math"/>
                    <w:i/>
                    <w:sz w:val="24"/>
                  </w:rPr>
                </m:ctrlPr>
              </m:e>
            </m:acc>
            <m:ctrlPr>
              <w:rPr>
                <w:rFonts w:ascii="Cambria Math" w:hAnsi="Cambria Math"/>
                <w:i/>
                <w:sz w:val="24"/>
              </w:rPr>
            </m:ctrlPr>
          </m:e>
          <m:sub>
            <m:r>
              <m:rPr/>
              <w:rPr>
                <w:rFonts w:ascii="Cambria Math" w:hAnsi="Cambria Math"/>
                <w:sz w:val="24"/>
              </w:rPr>
              <m:t>i</m:t>
            </m:r>
            <m:ctrlPr>
              <w:rPr>
                <w:rFonts w:ascii="Cambria Math" w:hAnsi="Cambria Math"/>
                <w:i/>
                <w:sz w:val="24"/>
              </w:rPr>
            </m:ctrlPr>
          </m:sub>
        </m:sSub>
        <m:r>
          <m:rPr/>
          <w:rPr>
            <w:rFonts w:ascii="Cambria Math" w:hAnsi="Cambria Math"/>
            <w:sz w:val="24"/>
          </w:rPr>
          <m:t>=</m:t>
        </m:r>
        <m:f>
          <m:fPr>
            <m:ctrlPr>
              <w:rPr>
                <w:rFonts w:ascii="Cambria Math" w:hAnsi="Cambria Math"/>
                <w:sz w:val="24"/>
              </w:rPr>
            </m:ctrlPr>
          </m:fPr>
          <m:num>
            <m:nary>
              <m:naryPr>
                <m:chr m:val="∑"/>
                <m:grow m:val="1"/>
                <m:limLoc m:val="undOvr"/>
                <m:ctrlPr>
                  <w:rPr>
                    <w:rFonts w:ascii="Cambria Math" w:hAnsi="Cambria Math"/>
                    <w:sz w:val="24"/>
                  </w:rPr>
                </m:ctrlPr>
              </m:naryPr>
              <m:sub>
                <m:r>
                  <m:rPr/>
                  <w:rPr>
                    <w:rFonts w:hint="eastAsia" w:ascii="Cambria Math" w:hAnsi="Cambria Math"/>
                    <w:sz w:val="24"/>
                  </w:rPr>
                  <m:t>i</m:t>
                </m:r>
                <m:r>
                  <m:rPr/>
                  <w:rPr>
                    <w:rFonts w:ascii="Cambria Math" w:hAnsi="Cambria Math"/>
                    <w:sz w:val="24"/>
                  </w:rPr>
                  <m:t>=1</m:t>
                </m:r>
                <m:ctrlPr>
                  <w:rPr>
                    <w:rFonts w:ascii="Cambria Math" w:hAnsi="Cambria Math"/>
                    <w:sz w:val="24"/>
                  </w:rPr>
                </m:ctrlPr>
              </m:sub>
              <m:sup>
                <m:r>
                  <m:rPr/>
                  <w:rPr>
                    <w:rFonts w:hint="eastAsia" w:ascii="Cambria Math" w:hAnsi="Cambria Math"/>
                    <w:sz w:val="24"/>
                  </w:rPr>
                  <m:t>n</m:t>
                </m:r>
                <m:ctrlPr>
                  <w:rPr>
                    <w:rFonts w:ascii="Cambria Math" w:hAnsi="Cambria Math"/>
                    <w:sz w:val="24"/>
                  </w:rPr>
                </m:ctrlPr>
              </m:sup>
              <m:e>
                <m:d>
                  <m:dPr>
                    <m:begChr m:val="|"/>
                    <m:endChr m:val="|"/>
                    <m:ctrlPr>
                      <w:rPr>
                        <w:rFonts w:ascii="Cambria Math" w:hAnsi="Cambria Math"/>
                        <w:i/>
                        <w:sz w:val="24"/>
                      </w:rPr>
                    </m:ctrlPr>
                  </m:dPr>
                  <m:e>
                    <m:f>
                      <m:fPr>
                        <m:ctrlPr>
                          <w:rPr>
                            <w:rFonts w:ascii="Cambria Math" w:hAnsi="Cambria Math"/>
                            <w:i/>
                            <w:sz w:val="24"/>
                          </w:rPr>
                        </m:ctrlPr>
                      </m:fPr>
                      <m:num>
                        <m:sSub>
                          <m:sSubPr>
                            <m:ctrlPr>
                              <w:rPr>
                                <w:rFonts w:ascii="Cambria Math" w:hAnsi="Cambria Math"/>
                                <w:i/>
                                <w:sz w:val="24"/>
                              </w:rPr>
                            </m:ctrlPr>
                          </m:sSubPr>
                          <m:e>
                            <m:r>
                              <m:rPr/>
                              <w:rPr>
                                <w:rFonts w:ascii="Cambria Math" w:hAnsi="Cambria Math"/>
                                <w:sz w:val="24"/>
                              </w:rPr>
                              <m:t>θ</m:t>
                            </m:r>
                            <m:ctrlPr>
                              <w:rPr>
                                <w:rFonts w:ascii="Cambria Math" w:hAnsi="Cambria Math"/>
                                <w:i/>
                                <w:sz w:val="24"/>
                              </w:rPr>
                            </m:ctrlPr>
                          </m:e>
                          <m:sub>
                            <m:r>
                              <m:rPr/>
                              <w:rPr>
                                <w:rFonts w:ascii="Cambria Math" w:hAnsi="Cambria Math"/>
                                <w:sz w:val="24"/>
                              </w:rPr>
                              <m:t>B</m:t>
                            </m:r>
                            <m:ctrlPr>
                              <w:rPr>
                                <w:rFonts w:ascii="Cambria Math" w:hAnsi="Cambria Math"/>
                                <w:i/>
                                <w:sz w:val="24"/>
                              </w:rPr>
                            </m:ctrlPr>
                          </m:sub>
                        </m:sSub>
                        <m:ctrlPr>
                          <w:rPr>
                            <w:rFonts w:ascii="Cambria Math" w:hAnsi="Cambria Math"/>
                            <w:i/>
                            <w:sz w:val="24"/>
                          </w:rPr>
                        </m:ctrlPr>
                      </m:num>
                      <m:den>
                        <m:r>
                          <m:rPr/>
                          <w:rPr>
                            <w:rFonts w:ascii="Cambria Math" w:hAnsi="Cambria Math"/>
                            <w:sz w:val="24"/>
                          </w:rPr>
                          <m:t>2</m:t>
                        </m:r>
                        <m:ctrlPr>
                          <w:rPr>
                            <w:rFonts w:ascii="Cambria Math" w:hAnsi="Cambria Math"/>
                            <w:i/>
                            <w:sz w:val="24"/>
                          </w:rPr>
                        </m:ctrlPr>
                      </m:den>
                    </m:f>
                    <m:ctrlPr>
                      <w:rPr>
                        <w:rFonts w:ascii="Cambria Math" w:hAnsi="Cambria Math"/>
                        <w:i/>
                        <w:sz w:val="24"/>
                      </w:rPr>
                    </m:ctrlPr>
                  </m:e>
                </m:d>
                <m:ctrlPr>
                  <w:rPr>
                    <w:rFonts w:ascii="Cambria Math" w:hAnsi="Cambria Math"/>
                    <w:sz w:val="24"/>
                  </w:rPr>
                </m:ctrlPr>
              </m:e>
            </m:nary>
            <m:ctrlPr>
              <w:rPr>
                <w:rFonts w:ascii="Cambria Math" w:hAnsi="Cambria Math"/>
                <w:sz w:val="24"/>
              </w:rPr>
            </m:ctrlPr>
          </m:num>
          <m:den>
            <m:r>
              <m:rPr/>
              <w:rPr>
                <w:rFonts w:hint="eastAsia" w:ascii="Cambria Math" w:hAnsi="Cambria Math"/>
                <w:sz w:val="24"/>
              </w:rPr>
              <m:t>n</m:t>
            </m:r>
            <m:ctrlPr>
              <w:rPr>
                <w:rFonts w:ascii="Cambria Math" w:hAnsi="Cambria Math"/>
                <w:sz w:val="24"/>
              </w:rPr>
            </m:ctrlPr>
          </m:den>
        </m:f>
      </m:oMath>
      <w:r>
        <w:rPr>
          <w:rFonts w:hint="eastAsia" w:hAnsi="宋体"/>
          <w:i/>
          <w:iCs/>
          <w:position w:val="-12"/>
          <w:sz w:val="24"/>
        </w:rPr>
        <w:t xml:space="preserve">                            </w:t>
      </w:r>
      <w:r>
        <w:rPr>
          <w:rFonts w:hint="eastAsia" w:hAnsi="宋体"/>
          <w:position w:val="-12"/>
          <w:sz w:val="24"/>
        </w:rPr>
        <w:t>（2）</w:t>
      </w:r>
    </w:p>
    <w:p w14:paraId="4896F429">
      <w:pPr>
        <w:pStyle w:val="24"/>
        <w:snapToGrid w:val="0"/>
        <w:spacing w:line="360" w:lineRule="auto"/>
        <w:ind w:left="480" w:firstLine="0"/>
        <w:jc w:val="right"/>
        <w:rPr>
          <w:rFonts w:hint="eastAsia" w:hAnsi="宋体"/>
          <w:sz w:val="24"/>
          <w:szCs w:val="24"/>
        </w:rPr>
      </w:pPr>
      <m:oMath>
        <m:sSub>
          <m:sSubPr>
            <m:ctrlPr>
              <w:rPr>
                <w:rFonts w:ascii="Cambria Math" w:hAnsi="Cambria Math"/>
              </w:rPr>
            </m:ctrlPr>
          </m:sSubPr>
          <m:e>
            <m:r>
              <m:rPr/>
              <w:rPr>
                <w:rFonts w:ascii="Cambria Math" w:hAnsi="Cambria Math"/>
              </w:rPr>
              <m:t>M</m:t>
            </m:r>
            <m:ctrlPr>
              <w:rPr>
                <w:rFonts w:ascii="Cambria Math" w:hAnsi="Cambria Math"/>
              </w:rPr>
            </m:ctrlPr>
          </m:e>
          <m:sub>
            <m:r>
              <m:rPr/>
              <w:rPr>
                <w:rFonts w:ascii="Cambria Math" w:hAnsi="Cambria Math"/>
              </w:rPr>
              <m:t>Si</m:t>
            </m:r>
            <m:ctrlPr>
              <w:rPr>
                <w:rFonts w:ascii="Cambria Math" w:hAnsi="Cambria Math"/>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θ</m:t>
            </m:r>
            <m:ctrlPr>
              <w:rPr>
                <w:rFonts w:ascii="Cambria Math" w:hAnsi="Cambria Math"/>
                <w:i/>
                <w:sz w:val="24"/>
                <w:szCs w:val="24"/>
              </w:rPr>
            </m:ctrlPr>
          </m:e>
          <m:sub>
            <m:r>
              <m:rPr/>
              <w:rPr>
                <w:rFonts w:ascii="Cambria Math" w:hAnsi="Cambria Math"/>
                <w:sz w:val="24"/>
                <w:szCs w:val="24"/>
              </w:rPr>
              <m:t>A</m:t>
            </m:r>
            <m:ctrlPr>
              <w:rPr>
                <w:rFonts w:ascii="Cambria Math" w:hAnsi="Cambria Math"/>
                <w:i/>
                <w:sz w:val="24"/>
                <w:szCs w:val="24"/>
              </w:rPr>
            </m:ctrlPr>
          </m:sub>
        </m:sSub>
      </m:oMath>
      <w:r>
        <w:rPr>
          <w:rFonts w:hint="eastAsia" w:hAnsi="宋体"/>
          <w:i/>
          <w:iCs/>
          <w:position w:val="-12"/>
          <w:sz w:val="24"/>
        </w:rPr>
        <w:t xml:space="preserve">                             </w:t>
      </w:r>
      <w:r>
        <w:rPr>
          <w:rFonts w:hint="eastAsia" w:hAnsi="宋体"/>
          <w:position w:val="-12"/>
          <w:sz w:val="24"/>
        </w:rPr>
        <w:t>（3）</w:t>
      </w:r>
    </w:p>
    <w:bookmarkEnd w:id="78"/>
    <w:bookmarkEnd w:id="79"/>
    <w:bookmarkEnd w:id="80"/>
    <w:bookmarkEnd w:id="81"/>
    <w:bookmarkEnd w:id="82"/>
    <w:p w14:paraId="0E117BB7">
      <w:pPr>
        <w:pStyle w:val="217"/>
        <w:autoSpaceDE w:val="0"/>
        <w:autoSpaceDN w:val="0"/>
        <w:adjustRightInd w:val="0"/>
        <w:spacing w:line="240" w:lineRule="auto"/>
        <w:ind w:left="0" w:right="0" w:firstLine="480"/>
        <w:jc w:val="left"/>
        <w:rPr>
          <w:rFonts w:hint="eastAsia" w:cs="Courier New" w:asciiTheme="minorEastAsia" w:hAnsiTheme="minorEastAsia" w:eastAsiaTheme="minorEastAsia"/>
          <w:sz w:val="24"/>
        </w:rPr>
      </w:pPr>
      <w:r>
        <w:rPr>
          <w:rFonts w:hint="eastAsia" w:cs="Courier New" w:asciiTheme="minorEastAsia" w:hAnsiTheme="minorEastAsia" w:eastAsiaTheme="minorEastAsia"/>
          <w:sz w:val="24"/>
        </w:rPr>
        <w:t>式中：</w:t>
      </w:r>
    </w:p>
    <w:p w14:paraId="298AB4C7">
      <w:pPr>
        <w:pStyle w:val="36"/>
        <w:ind w:firstLine="480"/>
        <w:jc w:val="left"/>
        <w:textAlignment w:val="baseline"/>
        <w:rPr>
          <w:sz w:val="24"/>
        </w:rPr>
      </w:pPr>
      <w:r>
        <w:rPr>
          <w:sz w:val="24"/>
        </w:rPr>
        <w:t>θ</w:t>
      </w:r>
      <w:r>
        <w:rPr>
          <w:rFonts w:hint="eastAsia"/>
          <w:sz w:val="24"/>
          <w:vertAlign w:val="subscript"/>
        </w:rPr>
        <w:t>A</w:t>
      </w:r>
      <w:r>
        <w:rPr>
          <w:rFonts w:hint="eastAsia" w:asciiTheme="minorEastAsia" w:hAnsiTheme="minorEastAsia" w:eastAsiaTheme="minorEastAsia"/>
          <w:sz w:val="24"/>
        </w:rPr>
        <w:t>——</w:t>
      </w:r>
      <w:r>
        <w:rPr>
          <w:rFonts w:hint="eastAsia"/>
          <w:sz w:val="24"/>
        </w:rPr>
        <w:t>相干测风激光雷达</w:t>
      </w:r>
      <w:r>
        <w:rPr>
          <w:sz w:val="24"/>
        </w:rPr>
        <w:t>伺服系统转动</w:t>
      </w:r>
      <w:r>
        <w:rPr>
          <w:rFonts w:hint="eastAsia"/>
          <w:sz w:val="24"/>
        </w:rPr>
        <w:t>角度</w:t>
      </w:r>
      <w:r>
        <w:rPr>
          <w:rFonts w:hint="eastAsia" w:asciiTheme="minorEastAsia" w:hAnsiTheme="minorEastAsia" w:eastAsiaTheme="minorEastAsia"/>
          <w:sz w:val="24"/>
        </w:rPr>
        <w:t>，单位为</w:t>
      </w:r>
      <w:r>
        <w:rPr>
          <w:rFonts w:asciiTheme="minorEastAsia" w:hAnsiTheme="minorEastAsia" w:eastAsiaTheme="minorEastAsia"/>
          <w:sz w:val="24"/>
          <w:szCs w:val="24"/>
        </w:rPr>
        <w:t>度（°）</w:t>
      </w:r>
      <w:r>
        <w:rPr>
          <w:rFonts w:hint="eastAsia"/>
          <w:sz w:val="24"/>
        </w:rPr>
        <w:t>；</w:t>
      </w:r>
    </w:p>
    <w:p w14:paraId="4945F0D0">
      <w:pPr>
        <w:pStyle w:val="36"/>
        <w:ind w:firstLine="480"/>
        <w:jc w:val="left"/>
        <w:textAlignment w:val="baseline"/>
        <w:rPr>
          <w:rFonts w:hint="eastAsia" w:asciiTheme="minorEastAsia" w:hAnsiTheme="minorEastAsia" w:eastAsiaTheme="minorEastAsia"/>
          <w:sz w:val="24"/>
          <w:szCs w:val="24"/>
        </w:rPr>
      </w:pPr>
      <w:r>
        <w:rPr>
          <w:sz w:val="24"/>
        </w:rPr>
        <w:t>θ</w:t>
      </w:r>
      <w:r>
        <w:rPr>
          <w:rFonts w:hint="eastAsia"/>
          <w:sz w:val="24"/>
          <w:vertAlign w:val="subscript"/>
        </w:rPr>
        <w:t>B</w:t>
      </w:r>
      <w:r>
        <w:rPr>
          <w:rFonts w:hint="eastAsia" w:asciiTheme="minorEastAsia" w:hAnsiTheme="minorEastAsia" w:eastAsiaTheme="minorEastAsia"/>
          <w:sz w:val="24"/>
          <w:szCs w:val="24"/>
        </w:rPr>
        <w:t>——标准器</w:t>
      </w:r>
      <w:r>
        <w:rPr>
          <w:rFonts w:hint="eastAsia" w:cs="Courier New" w:asciiTheme="minorEastAsia" w:hAnsiTheme="minorEastAsia" w:eastAsiaTheme="minorEastAsia"/>
          <w:sz w:val="24"/>
        </w:rPr>
        <w:t>测得的</w:t>
      </w:r>
      <w:r>
        <w:rPr>
          <w:rFonts w:hint="eastAsia" w:asciiTheme="minorEastAsia" w:hAnsiTheme="minorEastAsia" w:eastAsiaTheme="minorEastAsia"/>
          <w:sz w:val="24"/>
          <w:szCs w:val="24"/>
        </w:rPr>
        <w:t>被校</w:t>
      </w:r>
      <w:r>
        <w:rPr>
          <w:rFonts w:hint="eastAsia"/>
          <w:sz w:val="24"/>
        </w:rPr>
        <w:t>相干测风激光雷达</w:t>
      </w:r>
      <w:r>
        <w:rPr>
          <w:rFonts w:hint="eastAsia" w:cs="Courier New" w:asciiTheme="minorEastAsia" w:hAnsiTheme="minorEastAsia" w:eastAsiaTheme="minorEastAsia"/>
          <w:sz w:val="24"/>
        </w:rPr>
        <w:t>的转动角度</w:t>
      </w:r>
      <w:r>
        <w:rPr>
          <w:rFonts w:hint="eastAsia" w:asciiTheme="minorEastAsia" w:hAnsiTheme="minorEastAsia" w:eastAsiaTheme="minorEastAsia"/>
          <w:sz w:val="24"/>
          <w:szCs w:val="24"/>
        </w:rPr>
        <w:t>，单位为</w:t>
      </w:r>
      <w:r>
        <w:rPr>
          <w:rFonts w:asciiTheme="minorEastAsia" w:hAnsiTheme="minorEastAsia" w:eastAsiaTheme="minorEastAsia"/>
          <w:sz w:val="24"/>
          <w:szCs w:val="24"/>
        </w:rPr>
        <w:t>度（°）</w:t>
      </w:r>
      <w:r>
        <w:rPr>
          <w:rFonts w:hint="eastAsia"/>
          <w:sz w:val="24"/>
        </w:rPr>
        <w:t>；</w:t>
      </w:r>
    </w:p>
    <w:bookmarkEnd w:id="75"/>
    <w:p w14:paraId="0312A99A">
      <w:pPr>
        <w:pStyle w:val="2"/>
        <w:spacing w:before="240" w:after="240" w:line="240" w:lineRule="auto"/>
        <w:ind w:left="431" w:hanging="431"/>
        <w:rPr>
          <w:rFonts w:hint="eastAsia" w:ascii="黑体" w:hAnsi="黑体" w:eastAsia="黑体"/>
          <w:b w:val="0"/>
          <w:sz w:val="24"/>
          <w:szCs w:val="24"/>
        </w:rPr>
      </w:pPr>
      <w:bookmarkStart w:id="83" w:name="_Toc434936399"/>
      <w:bookmarkStart w:id="84" w:name="_Toc512863427"/>
      <w:bookmarkStart w:id="85" w:name="_Toc21511179"/>
      <w:r>
        <w:rPr>
          <w:rFonts w:hint="eastAsia" w:ascii="黑体" w:hAnsi="黑体" w:eastAsia="黑体"/>
          <w:b w:val="0"/>
          <w:sz w:val="24"/>
          <w:szCs w:val="24"/>
        </w:rPr>
        <w:t xml:space="preserve"> </w:t>
      </w:r>
      <w:bookmarkStart w:id="86" w:name="_Toc183962051"/>
      <w:r>
        <w:rPr>
          <w:rFonts w:ascii="黑体" w:hAnsi="黑体" w:eastAsia="黑体"/>
          <w:b w:val="0"/>
          <w:sz w:val="24"/>
          <w:szCs w:val="24"/>
        </w:rPr>
        <w:t xml:space="preserve"> </w:t>
      </w:r>
      <w:r>
        <w:rPr>
          <w:rFonts w:hint="eastAsia" w:ascii="黑体" w:hAnsi="黑体" w:eastAsia="黑体"/>
          <w:b w:val="0"/>
          <w:sz w:val="24"/>
          <w:szCs w:val="24"/>
        </w:rPr>
        <w:t>校准结果</w:t>
      </w:r>
      <w:bookmarkEnd w:id="83"/>
      <w:bookmarkEnd w:id="84"/>
      <w:bookmarkEnd w:id="85"/>
      <w:r>
        <w:rPr>
          <w:rFonts w:hint="eastAsia" w:ascii="黑体" w:hAnsi="黑体" w:eastAsia="黑体"/>
          <w:b w:val="0"/>
          <w:sz w:val="24"/>
          <w:szCs w:val="24"/>
        </w:rPr>
        <w:t>的表达</w:t>
      </w:r>
      <w:bookmarkEnd w:id="86"/>
    </w:p>
    <w:p w14:paraId="7E012F44">
      <w:pPr>
        <w:spacing w:line="240" w:lineRule="auto"/>
        <w:ind w:left="0" w:right="0" w:firstLine="480" w:firstLineChars="200"/>
        <w:rPr>
          <w:rFonts w:ascii="宋体"/>
          <w:kern w:val="0"/>
          <w:sz w:val="24"/>
        </w:rPr>
      </w:pPr>
      <w:r>
        <w:rPr>
          <w:rFonts w:hint="eastAsia" w:ascii="宋体"/>
          <w:kern w:val="0"/>
          <w:sz w:val="24"/>
        </w:rPr>
        <w:t>校准结果应在校准证书上反映（校准证书内页格式参考附录</w:t>
      </w:r>
      <w:r>
        <w:rPr>
          <w:rFonts w:ascii="宋体"/>
          <w:kern w:val="0"/>
          <w:sz w:val="24"/>
        </w:rPr>
        <w:t>B</w:t>
      </w:r>
      <w:r>
        <w:rPr>
          <w:rFonts w:hint="eastAsia" w:ascii="宋体"/>
          <w:kern w:val="0"/>
          <w:sz w:val="24"/>
        </w:rPr>
        <w:t>）。校准证书至少应包括以下信息：</w:t>
      </w:r>
    </w:p>
    <w:p w14:paraId="0E7F37FF">
      <w:pPr>
        <w:spacing w:line="240" w:lineRule="auto"/>
        <w:ind w:left="0" w:right="0" w:firstLine="480" w:firstLineChars="200"/>
        <w:rPr>
          <w:rFonts w:ascii="宋体"/>
          <w:kern w:val="0"/>
          <w:sz w:val="24"/>
        </w:rPr>
      </w:pPr>
      <w:r>
        <w:rPr>
          <w:rFonts w:hint="eastAsia" w:ascii="宋体"/>
          <w:kern w:val="0"/>
          <w:sz w:val="24"/>
        </w:rPr>
        <w:t>a) 标题“校准证书”；</w:t>
      </w:r>
    </w:p>
    <w:p w14:paraId="4193F898">
      <w:pPr>
        <w:spacing w:line="240" w:lineRule="auto"/>
        <w:ind w:left="0" w:right="0" w:firstLine="480" w:firstLineChars="200"/>
        <w:rPr>
          <w:rFonts w:ascii="宋体"/>
          <w:kern w:val="0"/>
          <w:sz w:val="24"/>
        </w:rPr>
      </w:pPr>
      <w:r>
        <w:rPr>
          <w:rFonts w:hint="eastAsia" w:ascii="宋体"/>
          <w:kern w:val="0"/>
          <w:sz w:val="24"/>
        </w:rPr>
        <w:t>b) 实验室名称和地址；</w:t>
      </w:r>
    </w:p>
    <w:p w14:paraId="64B4B995">
      <w:pPr>
        <w:spacing w:line="240" w:lineRule="auto"/>
        <w:ind w:left="0" w:right="0" w:firstLine="480" w:firstLineChars="200"/>
        <w:rPr>
          <w:rFonts w:ascii="宋体"/>
          <w:kern w:val="0"/>
          <w:sz w:val="24"/>
        </w:rPr>
      </w:pPr>
      <w:r>
        <w:rPr>
          <w:rFonts w:hint="eastAsia" w:ascii="宋体"/>
          <w:kern w:val="0"/>
          <w:sz w:val="24"/>
        </w:rPr>
        <w:t>c) 进行校准的地点（如果与实验室的地址不同）；</w:t>
      </w:r>
    </w:p>
    <w:p w14:paraId="04406538">
      <w:pPr>
        <w:spacing w:line="240" w:lineRule="auto"/>
        <w:ind w:left="0" w:right="0" w:firstLine="480" w:firstLineChars="200"/>
        <w:rPr>
          <w:rFonts w:ascii="宋体"/>
          <w:kern w:val="0"/>
          <w:sz w:val="24"/>
        </w:rPr>
      </w:pPr>
      <w:r>
        <w:rPr>
          <w:rFonts w:hint="eastAsia" w:ascii="宋体"/>
          <w:kern w:val="0"/>
          <w:sz w:val="24"/>
        </w:rPr>
        <w:t xml:space="preserve">d) 证书的唯一性标识（如编号），每页及总页数的标识； </w:t>
      </w:r>
    </w:p>
    <w:p w14:paraId="3577D1E3">
      <w:pPr>
        <w:spacing w:line="240" w:lineRule="auto"/>
        <w:ind w:left="0" w:right="0" w:firstLine="480" w:firstLineChars="200"/>
        <w:rPr>
          <w:rFonts w:ascii="宋体"/>
          <w:kern w:val="0"/>
          <w:sz w:val="24"/>
        </w:rPr>
      </w:pPr>
      <w:r>
        <w:rPr>
          <w:rFonts w:hint="eastAsia" w:ascii="宋体"/>
          <w:kern w:val="0"/>
          <w:sz w:val="24"/>
        </w:rPr>
        <w:t>e) 客户的名称和地址；</w:t>
      </w:r>
    </w:p>
    <w:p w14:paraId="50BBC250">
      <w:pPr>
        <w:spacing w:line="240" w:lineRule="auto"/>
        <w:ind w:left="0" w:right="0" w:firstLine="480" w:firstLineChars="200"/>
        <w:rPr>
          <w:rFonts w:ascii="宋体"/>
          <w:kern w:val="0"/>
          <w:sz w:val="24"/>
        </w:rPr>
      </w:pPr>
      <w:r>
        <w:rPr>
          <w:rFonts w:hint="eastAsia" w:ascii="宋体"/>
          <w:kern w:val="0"/>
          <w:sz w:val="24"/>
        </w:rPr>
        <w:t>f) 被校对象的描述和明确标识；</w:t>
      </w:r>
    </w:p>
    <w:p w14:paraId="4E1A5087">
      <w:pPr>
        <w:spacing w:line="240" w:lineRule="auto"/>
        <w:ind w:left="0" w:right="0" w:firstLine="480" w:firstLineChars="200"/>
        <w:rPr>
          <w:rFonts w:ascii="宋体"/>
          <w:kern w:val="0"/>
          <w:sz w:val="24"/>
        </w:rPr>
      </w:pPr>
      <w:r>
        <w:rPr>
          <w:rFonts w:hint="eastAsia" w:ascii="宋体"/>
          <w:kern w:val="0"/>
          <w:sz w:val="24"/>
        </w:rPr>
        <w:t>g) 进行校准的日期，如果与校准结果的有效性和应用有关时，应说明被校对象的接收日期；</w:t>
      </w:r>
    </w:p>
    <w:p w14:paraId="6290203C">
      <w:pPr>
        <w:spacing w:line="240" w:lineRule="auto"/>
        <w:ind w:left="0" w:right="0" w:firstLine="480" w:firstLineChars="200"/>
        <w:rPr>
          <w:rFonts w:ascii="宋体"/>
          <w:kern w:val="0"/>
          <w:sz w:val="24"/>
        </w:rPr>
      </w:pPr>
      <w:r>
        <w:rPr>
          <w:rFonts w:hint="eastAsia" w:ascii="宋体"/>
          <w:kern w:val="0"/>
          <w:sz w:val="24"/>
        </w:rPr>
        <w:t>h) 如果与校准结果的有效性应用有关时，应对被校样品的抽样程序进行说明；</w:t>
      </w:r>
    </w:p>
    <w:p w14:paraId="4E318BCB">
      <w:pPr>
        <w:spacing w:line="240" w:lineRule="auto"/>
        <w:ind w:left="0" w:right="0" w:firstLine="480" w:firstLineChars="200"/>
        <w:rPr>
          <w:rFonts w:ascii="宋体"/>
          <w:kern w:val="0"/>
          <w:sz w:val="24"/>
        </w:rPr>
      </w:pPr>
      <w:r>
        <w:rPr>
          <w:rFonts w:hint="eastAsia" w:ascii="宋体"/>
          <w:kern w:val="0"/>
          <w:sz w:val="24"/>
        </w:rPr>
        <w:t>i) 校准所依据的技术规范的标识，包括名称及代号；</w:t>
      </w:r>
    </w:p>
    <w:p w14:paraId="5DCCB719">
      <w:pPr>
        <w:spacing w:line="240" w:lineRule="auto"/>
        <w:ind w:left="0" w:right="0" w:firstLine="480" w:firstLineChars="200"/>
        <w:rPr>
          <w:rFonts w:ascii="宋体"/>
          <w:kern w:val="0"/>
          <w:sz w:val="24"/>
        </w:rPr>
      </w:pPr>
      <w:r>
        <w:rPr>
          <w:rFonts w:hint="eastAsia" w:ascii="宋体"/>
          <w:kern w:val="0"/>
          <w:sz w:val="24"/>
        </w:rPr>
        <w:t>j) 本次校准所用测量标准的溯源性及有效性说明；</w:t>
      </w:r>
    </w:p>
    <w:p w14:paraId="11991772">
      <w:pPr>
        <w:spacing w:line="240" w:lineRule="auto"/>
        <w:ind w:left="0" w:right="0" w:firstLine="480" w:firstLineChars="200"/>
        <w:rPr>
          <w:rFonts w:ascii="宋体"/>
          <w:kern w:val="0"/>
          <w:sz w:val="24"/>
        </w:rPr>
      </w:pPr>
      <w:r>
        <w:rPr>
          <w:rFonts w:hint="eastAsia" w:ascii="宋体"/>
          <w:kern w:val="0"/>
          <w:sz w:val="24"/>
        </w:rPr>
        <w:t xml:space="preserve">k) 校准环境的描述； </w:t>
      </w:r>
    </w:p>
    <w:p w14:paraId="39253054">
      <w:pPr>
        <w:spacing w:line="240" w:lineRule="auto"/>
        <w:ind w:left="0" w:right="0" w:firstLine="480" w:firstLineChars="200"/>
        <w:rPr>
          <w:rFonts w:ascii="宋体"/>
          <w:kern w:val="0"/>
          <w:sz w:val="24"/>
        </w:rPr>
      </w:pPr>
      <w:r>
        <w:rPr>
          <w:rFonts w:hint="eastAsia" w:ascii="宋体"/>
          <w:kern w:val="0"/>
          <w:sz w:val="24"/>
        </w:rPr>
        <w:t xml:space="preserve">l) 校准结果及其测量不确定度的说明； </w:t>
      </w:r>
    </w:p>
    <w:p w14:paraId="62BBDE08">
      <w:pPr>
        <w:spacing w:line="240" w:lineRule="auto"/>
        <w:ind w:left="0" w:right="0" w:firstLine="480" w:firstLineChars="200"/>
        <w:rPr>
          <w:rFonts w:ascii="宋体"/>
          <w:kern w:val="0"/>
          <w:sz w:val="24"/>
        </w:rPr>
      </w:pPr>
      <w:r>
        <w:rPr>
          <w:rFonts w:hint="eastAsia" w:ascii="宋体"/>
          <w:kern w:val="0"/>
          <w:sz w:val="24"/>
        </w:rPr>
        <w:t>m) 对校准规范的偏离的说明；</w:t>
      </w:r>
    </w:p>
    <w:p w14:paraId="5C41B8BD">
      <w:pPr>
        <w:spacing w:line="240" w:lineRule="auto"/>
        <w:ind w:left="0" w:right="0" w:firstLine="480" w:firstLineChars="200"/>
        <w:rPr>
          <w:rFonts w:ascii="宋体"/>
          <w:kern w:val="0"/>
          <w:sz w:val="24"/>
        </w:rPr>
      </w:pPr>
      <w:r>
        <w:rPr>
          <w:rFonts w:hint="eastAsia" w:ascii="宋体"/>
          <w:kern w:val="0"/>
          <w:sz w:val="24"/>
        </w:rPr>
        <w:t>n)</w:t>
      </w:r>
      <w:r>
        <w:rPr>
          <w:rFonts w:ascii="宋体"/>
          <w:kern w:val="0"/>
          <w:sz w:val="24"/>
        </w:rPr>
        <w:t xml:space="preserve"> </w:t>
      </w:r>
      <w:r>
        <w:rPr>
          <w:rFonts w:hint="eastAsia" w:ascii="宋体"/>
          <w:kern w:val="0"/>
          <w:sz w:val="24"/>
        </w:rPr>
        <w:t xml:space="preserve">校准证书或校准报告签发人的签名、职务或等效标识； </w:t>
      </w:r>
    </w:p>
    <w:p w14:paraId="605910B6">
      <w:pPr>
        <w:spacing w:line="240" w:lineRule="auto"/>
        <w:ind w:left="0" w:right="0" w:firstLine="480" w:firstLineChars="200"/>
        <w:rPr>
          <w:rFonts w:ascii="宋体"/>
          <w:kern w:val="0"/>
          <w:sz w:val="24"/>
        </w:rPr>
      </w:pPr>
      <w:r>
        <w:rPr>
          <w:rFonts w:hint="eastAsia" w:ascii="宋体"/>
          <w:kern w:val="0"/>
          <w:sz w:val="24"/>
        </w:rPr>
        <w:t>o)</w:t>
      </w:r>
      <w:r>
        <w:rPr>
          <w:rFonts w:ascii="宋体"/>
          <w:kern w:val="0"/>
          <w:sz w:val="24"/>
        </w:rPr>
        <w:t xml:space="preserve"> </w:t>
      </w:r>
      <w:r>
        <w:rPr>
          <w:rFonts w:hint="eastAsia" w:ascii="宋体"/>
          <w:kern w:val="0"/>
          <w:sz w:val="24"/>
        </w:rPr>
        <w:t xml:space="preserve">校准结果仅对被校对象有效性的声明； </w:t>
      </w:r>
    </w:p>
    <w:p w14:paraId="53E2FF17">
      <w:pPr>
        <w:spacing w:line="240" w:lineRule="auto"/>
        <w:ind w:left="0" w:right="0" w:firstLine="480" w:firstLineChars="200"/>
        <w:rPr>
          <w:rFonts w:ascii="宋体"/>
          <w:kern w:val="0"/>
          <w:sz w:val="24"/>
        </w:rPr>
      </w:pPr>
      <w:r>
        <w:rPr>
          <w:rFonts w:hint="eastAsia" w:ascii="宋体"/>
          <w:kern w:val="0"/>
          <w:sz w:val="24"/>
        </w:rPr>
        <w:t>p)</w:t>
      </w:r>
      <w:r>
        <w:rPr>
          <w:rFonts w:ascii="宋体"/>
          <w:kern w:val="0"/>
          <w:sz w:val="24"/>
        </w:rPr>
        <w:t xml:space="preserve"> </w:t>
      </w:r>
      <w:r>
        <w:rPr>
          <w:rFonts w:hint="eastAsia" w:ascii="宋体"/>
          <w:kern w:val="0"/>
          <w:sz w:val="24"/>
        </w:rPr>
        <w:t>未经实验室书面批准，不得部分复制证书的声明。</w:t>
      </w:r>
    </w:p>
    <w:p w14:paraId="4661018D">
      <w:pPr>
        <w:pStyle w:val="2"/>
        <w:spacing w:before="240" w:after="240" w:line="240" w:lineRule="auto"/>
        <w:ind w:left="431" w:hanging="431"/>
        <w:rPr>
          <w:rFonts w:hint="eastAsia" w:ascii="黑体" w:hAnsi="黑体" w:eastAsia="黑体"/>
          <w:b w:val="0"/>
          <w:sz w:val="24"/>
          <w:szCs w:val="24"/>
        </w:rPr>
      </w:pPr>
      <w:bookmarkStart w:id="87" w:name="_Toc512863428"/>
      <w:bookmarkStart w:id="88" w:name="_Toc21511180"/>
      <w:r>
        <w:rPr>
          <w:rFonts w:hint="eastAsia" w:ascii="黑体" w:hAnsi="黑体" w:eastAsia="黑体"/>
          <w:b w:val="0"/>
          <w:sz w:val="24"/>
          <w:szCs w:val="24"/>
        </w:rPr>
        <w:t xml:space="preserve"> </w:t>
      </w:r>
      <w:bookmarkStart w:id="89" w:name="_Toc183962052"/>
      <w:r>
        <w:rPr>
          <w:rFonts w:hint="eastAsia" w:ascii="黑体" w:hAnsi="黑体" w:eastAsia="黑体"/>
          <w:b w:val="0"/>
          <w:sz w:val="24"/>
          <w:szCs w:val="24"/>
        </w:rPr>
        <w:t>复校时间间隔</w:t>
      </w:r>
      <w:bookmarkEnd w:id="87"/>
      <w:bookmarkEnd w:id="88"/>
      <w:bookmarkEnd w:id="89"/>
    </w:p>
    <w:p w14:paraId="22399C59">
      <w:pPr>
        <w:spacing w:line="240" w:lineRule="auto"/>
        <w:ind w:left="0" w:right="0" w:firstLine="480" w:firstLineChars="200"/>
        <w:rPr>
          <w:rFonts w:ascii="宋体"/>
          <w:kern w:val="0"/>
          <w:sz w:val="24"/>
        </w:rPr>
      </w:pPr>
      <w:r>
        <w:rPr>
          <w:rFonts w:hint="eastAsia" w:ascii="宋体"/>
          <w:kern w:val="0"/>
          <w:sz w:val="24"/>
        </w:rPr>
        <w:t>建议</w:t>
      </w:r>
      <w:r>
        <w:rPr>
          <w:rFonts w:hint="eastAsia"/>
          <w:sz w:val="24"/>
        </w:rPr>
        <w:t>相干测风激光雷达径向风速、三维风场复校时间间隔为6个月，指向复校时间间隔为12个月</w:t>
      </w:r>
      <w:r>
        <w:rPr>
          <w:rFonts w:hint="eastAsia" w:ascii="宋体"/>
          <w:kern w:val="0"/>
          <w:sz w:val="24"/>
        </w:rPr>
        <w:t>。当发现相干测风激光雷达测量值出现异常时建议提前校准。</w:t>
      </w:r>
    </w:p>
    <w:p w14:paraId="172FB942">
      <w:pPr>
        <w:spacing w:line="360" w:lineRule="auto"/>
        <w:rPr>
          <w:sz w:val="24"/>
        </w:rPr>
        <w:sectPr>
          <w:pgSz w:w="11906" w:h="16838"/>
          <w:pgMar w:top="1758" w:right="1134" w:bottom="1361" w:left="1418" w:header="964" w:footer="992" w:gutter="0"/>
          <w:pgNumType w:start="1"/>
          <w:cols w:space="720" w:num="1"/>
          <w:docGrid w:linePitch="381" w:charSpace="0"/>
        </w:sectPr>
      </w:pPr>
    </w:p>
    <w:p w14:paraId="3C890B39">
      <w:pPr>
        <w:pStyle w:val="2"/>
        <w:numPr>
          <w:ilvl w:val="0"/>
          <w:numId w:val="0"/>
        </w:numPr>
        <w:spacing w:before="120" w:line="240" w:lineRule="auto"/>
        <w:jc w:val="left"/>
        <w:rPr>
          <w:rFonts w:hint="eastAsia" w:hAnsi="黑体"/>
          <w:kern w:val="0"/>
          <w:sz w:val="28"/>
          <w:szCs w:val="28"/>
        </w:rPr>
      </w:pPr>
      <w:bookmarkStart w:id="90" w:name="_Toc294853411"/>
      <w:bookmarkStart w:id="91" w:name="_Toc434936402"/>
      <w:bookmarkStart w:id="92" w:name="_Toc183962053"/>
      <w:bookmarkStart w:id="93" w:name="_Toc512863431"/>
      <w:bookmarkStart w:id="94" w:name="_Toc21511181"/>
      <w:r>
        <w:rPr>
          <w:rFonts w:hint="eastAsia" w:hAnsi="黑体"/>
          <w:kern w:val="0"/>
          <w:sz w:val="28"/>
          <w:szCs w:val="28"/>
        </w:rPr>
        <w:t>附录</w:t>
      </w:r>
      <w:bookmarkEnd w:id="90"/>
      <w:bookmarkEnd w:id="91"/>
      <w:r>
        <w:rPr>
          <w:rFonts w:hint="eastAsia" w:hAnsi="黑体"/>
          <w:kern w:val="0"/>
          <w:sz w:val="28"/>
          <w:szCs w:val="28"/>
        </w:rPr>
        <w:t>A</w:t>
      </w:r>
      <w:bookmarkEnd w:id="92"/>
    </w:p>
    <w:p w14:paraId="70805F59">
      <w:pPr>
        <w:pStyle w:val="2"/>
        <w:numPr>
          <w:ilvl w:val="0"/>
          <w:numId w:val="0"/>
        </w:numPr>
        <w:spacing w:before="120" w:line="240" w:lineRule="auto"/>
        <w:jc w:val="center"/>
        <w:rPr>
          <w:rFonts w:hint="eastAsia" w:hAnsi="黑体"/>
          <w:b w:val="0"/>
          <w:bCs w:val="0"/>
          <w:kern w:val="0"/>
          <w:sz w:val="28"/>
          <w:szCs w:val="28"/>
        </w:rPr>
      </w:pPr>
      <w:bookmarkStart w:id="95" w:name="_Toc183962054"/>
      <w:r>
        <w:rPr>
          <w:rFonts w:hint="eastAsia" w:hAnsi="黑体"/>
          <w:kern w:val="0"/>
          <w:sz w:val="28"/>
          <w:szCs w:val="28"/>
        </w:rPr>
        <w:t>相干测风激光雷达校准记录（参考格式）</w:t>
      </w:r>
      <w:bookmarkEnd w:id="93"/>
      <w:bookmarkEnd w:id="94"/>
      <w:bookmarkEnd w:id="95"/>
    </w:p>
    <w:tbl>
      <w:tblPr>
        <w:tblStyle w:val="50"/>
        <w:tblW w:w="97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9"/>
        <w:gridCol w:w="1440"/>
        <w:gridCol w:w="692"/>
        <w:gridCol w:w="23"/>
        <w:gridCol w:w="228"/>
        <w:gridCol w:w="49"/>
        <w:gridCol w:w="802"/>
        <w:gridCol w:w="332"/>
        <w:gridCol w:w="699"/>
        <w:gridCol w:w="10"/>
        <w:gridCol w:w="6"/>
        <w:gridCol w:w="684"/>
        <w:gridCol w:w="727"/>
        <w:gridCol w:w="707"/>
        <w:gridCol w:w="6"/>
        <w:gridCol w:w="386"/>
        <w:gridCol w:w="1027"/>
        <w:gridCol w:w="714"/>
      </w:tblGrid>
      <w:tr w14:paraId="021D4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tcPr>
          <w:p w14:paraId="3578E9F9">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送检单位</w:t>
            </w:r>
          </w:p>
        </w:tc>
        <w:tc>
          <w:tcPr>
            <w:tcW w:w="8532" w:type="dxa"/>
            <w:gridSpan w:val="17"/>
          </w:tcPr>
          <w:p w14:paraId="7AB4B8AA">
            <w:pPr>
              <w:adjustRightInd w:val="0"/>
              <w:snapToGrid w:val="0"/>
              <w:spacing w:line="240" w:lineRule="auto"/>
              <w:ind w:left="0" w:right="0" w:firstLine="0"/>
              <w:rPr>
                <w:rFonts w:hint="eastAsia" w:ascii="宋体" w:hAnsi="宋体"/>
                <w:sz w:val="21"/>
                <w:szCs w:val="21"/>
              </w:rPr>
            </w:pPr>
          </w:p>
        </w:tc>
      </w:tr>
      <w:tr w14:paraId="5E5B5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tcPr>
          <w:p w14:paraId="39798091">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记录编号</w:t>
            </w:r>
          </w:p>
        </w:tc>
        <w:tc>
          <w:tcPr>
            <w:tcW w:w="3234" w:type="dxa"/>
            <w:gridSpan w:val="6"/>
          </w:tcPr>
          <w:p w14:paraId="05460ADB">
            <w:pPr>
              <w:adjustRightInd w:val="0"/>
              <w:snapToGrid w:val="0"/>
              <w:spacing w:line="240" w:lineRule="auto"/>
              <w:ind w:left="0" w:right="0" w:firstLine="0"/>
              <w:rPr>
                <w:rFonts w:hint="eastAsia" w:ascii="宋体" w:hAnsi="宋体"/>
                <w:sz w:val="21"/>
                <w:szCs w:val="21"/>
              </w:rPr>
            </w:pPr>
          </w:p>
        </w:tc>
        <w:tc>
          <w:tcPr>
            <w:tcW w:w="1731" w:type="dxa"/>
            <w:gridSpan w:val="5"/>
          </w:tcPr>
          <w:p w14:paraId="6B1B254F">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校准证书编号</w:t>
            </w:r>
          </w:p>
        </w:tc>
        <w:tc>
          <w:tcPr>
            <w:tcW w:w="3567" w:type="dxa"/>
            <w:gridSpan w:val="6"/>
          </w:tcPr>
          <w:p w14:paraId="0B7338EB">
            <w:pPr>
              <w:adjustRightInd w:val="0"/>
              <w:snapToGrid w:val="0"/>
              <w:spacing w:line="240" w:lineRule="auto"/>
              <w:ind w:left="0" w:right="0" w:firstLine="0"/>
              <w:rPr>
                <w:rFonts w:hint="eastAsia" w:ascii="宋体" w:hAnsi="宋体"/>
                <w:sz w:val="21"/>
                <w:szCs w:val="21"/>
              </w:rPr>
            </w:pPr>
          </w:p>
        </w:tc>
      </w:tr>
      <w:tr w14:paraId="71FA4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tcPr>
          <w:p w14:paraId="70C6B1FB">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仪器名称</w:t>
            </w:r>
          </w:p>
        </w:tc>
        <w:tc>
          <w:tcPr>
            <w:tcW w:w="3234" w:type="dxa"/>
            <w:gridSpan w:val="6"/>
          </w:tcPr>
          <w:p w14:paraId="11A6DC74">
            <w:pPr>
              <w:adjustRightInd w:val="0"/>
              <w:snapToGrid w:val="0"/>
              <w:spacing w:line="240" w:lineRule="auto"/>
              <w:ind w:left="0" w:right="0" w:firstLine="0"/>
              <w:rPr>
                <w:rFonts w:hint="eastAsia" w:ascii="宋体" w:hAnsi="宋体"/>
                <w:sz w:val="21"/>
                <w:szCs w:val="21"/>
              </w:rPr>
            </w:pPr>
          </w:p>
        </w:tc>
        <w:tc>
          <w:tcPr>
            <w:tcW w:w="1731" w:type="dxa"/>
            <w:gridSpan w:val="5"/>
          </w:tcPr>
          <w:p w14:paraId="496401C4">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型号/规格</w:t>
            </w:r>
          </w:p>
        </w:tc>
        <w:tc>
          <w:tcPr>
            <w:tcW w:w="3567" w:type="dxa"/>
            <w:gridSpan w:val="6"/>
          </w:tcPr>
          <w:p w14:paraId="1CA49BD0">
            <w:pPr>
              <w:adjustRightInd w:val="0"/>
              <w:snapToGrid w:val="0"/>
              <w:spacing w:line="240" w:lineRule="auto"/>
              <w:ind w:left="0" w:right="0" w:firstLine="0"/>
              <w:rPr>
                <w:rFonts w:hint="eastAsia" w:ascii="宋体" w:hAnsi="宋体"/>
                <w:sz w:val="21"/>
                <w:szCs w:val="21"/>
              </w:rPr>
            </w:pPr>
          </w:p>
        </w:tc>
      </w:tr>
      <w:tr w14:paraId="755C0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tcPr>
          <w:p w14:paraId="2A375418">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仪器编号</w:t>
            </w:r>
          </w:p>
        </w:tc>
        <w:tc>
          <w:tcPr>
            <w:tcW w:w="3234" w:type="dxa"/>
            <w:gridSpan w:val="6"/>
          </w:tcPr>
          <w:p w14:paraId="27A1E194">
            <w:pPr>
              <w:adjustRightInd w:val="0"/>
              <w:snapToGrid w:val="0"/>
              <w:spacing w:line="240" w:lineRule="auto"/>
              <w:ind w:left="0" w:right="0" w:firstLine="0"/>
              <w:rPr>
                <w:rFonts w:hint="eastAsia" w:ascii="宋体" w:hAnsi="宋体"/>
                <w:sz w:val="21"/>
                <w:szCs w:val="21"/>
              </w:rPr>
            </w:pPr>
          </w:p>
        </w:tc>
        <w:tc>
          <w:tcPr>
            <w:tcW w:w="1731" w:type="dxa"/>
            <w:gridSpan w:val="5"/>
          </w:tcPr>
          <w:p w14:paraId="0857C1D6">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生产厂商</w:t>
            </w:r>
          </w:p>
        </w:tc>
        <w:tc>
          <w:tcPr>
            <w:tcW w:w="3567" w:type="dxa"/>
            <w:gridSpan w:val="6"/>
          </w:tcPr>
          <w:p w14:paraId="29B3E4C4">
            <w:pPr>
              <w:adjustRightInd w:val="0"/>
              <w:snapToGrid w:val="0"/>
              <w:spacing w:line="240" w:lineRule="auto"/>
              <w:ind w:left="0" w:right="0" w:firstLine="0"/>
              <w:rPr>
                <w:rFonts w:hint="eastAsia" w:ascii="宋体" w:hAnsi="宋体"/>
                <w:sz w:val="21"/>
                <w:szCs w:val="21"/>
              </w:rPr>
            </w:pPr>
          </w:p>
        </w:tc>
      </w:tr>
      <w:tr w14:paraId="69577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tcPr>
          <w:p w14:paraId="67369320">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校准</w:t>
            </w:r>
            <w:r>
              <w:rPr>
                <w:rFonts w:ascii="宋体" w:hAnsi="宋体"/>
                <w:b/>
                <w:sz w:val="21"/>
                <w:szCs w:val="21"/>
              </w:rPr>
              <w:t>类型</w:t>
            </w:r>
          </w:p>
        </w:tc>
        <w:tc>
          <w:tcPr>
            <w:tcW w:w="3234" w:type="dxa"/>
            <w:gridSpan w:val="6"/>
            <w:tcBorders>
              <w:right w:val="single" w:color="auto" w:sz="4" w:space="0"/>
            </w:tcBorders>
          </w:tcPr>
          <w:p w14:paraId="33B70DAA">
            <w:pPr>
              <w:adjustRightInd w:val="0"/>
              <w:snapToGrid w:val="0"/>
              <w:spacing w:line="240" w:lineRule="auto"/>
              <w:ind w:left="0" w:right="0" w:firstLine="0"/>
              <w:rPr>
                <w:rFonts w:hint="eastAsia" w:ascii="宋体" w:hAnsi="宋体"/>
                <w:sz w:val="21"/>
                <w:szCs w:val="21"/>
              </w:rPr>
            </w:pPr>
            <w:r>
              <w:rPr>
                <w:rFonts w:hint="eastAsia" w:ascii="宋体" w:hAnsi="宋体"/>
                <w:sz w:val="21"/>
                <w:szCs w:val="21"/>
              </w:rPr>
              <w:t>现场</w:t>
            </w:r>
            <w:r>
              <w:rPr>
                <w:rFonts w:ascii="宋体" w:hAnsi="宋体"/>
                <w:sz w:val="21"/>
                <w:szCs w:val="21"/>
              </w:rPr>
              <w:t>校准</w:t>
            </w:r>
            <w:r>
              <w:rPr>
                <w:rFonts w:hint="eastAsia" w:ascii="宋体" w:hAnsi="宋体"/>
                <w:sz w:val="21"/>
                <w:szCs w:val="21"/>
              </w:rPr>
              <w:t xml:space="preserve"> □    出厂</w:t>
            </w:r>
            <w:r>
              <w:rPr>
                <w:rFonts w:ascii="宋体" w:hAnsi="宋体"/>
                <w:sz w:val="21"/>
                <w:szCs w:val="21"/>
              </w:rPr>
              <w:t>校准</w:t>
            </w:r>
            <w:r>
              <w:rPr>
                <w:rFonts w:hint="eastAsia" w:ascii="宋体" w:hAnsi="宋体"/>
                <w:sz w:val="21"/>
                <w:szCs w:val="21"/>
              </w:rPr>
              <w:t xml:space="preserve"> □</w:t>
            </w:r>
          </w:p>
        </w:tc>
        <w:tc>
          <w:tcPr>
            <w:tcW w:w="1731" w:type="dxa"/>
            <w:gridSpan w:val="5"/>
            <w:tcBorders>
              <w:left w:val="single" w:color="auto" w:sz="4" w:space="0"/>
              <w:right w:val="single" w:color="auto" w:sz="4" w:space="0"/>
            </w:tcBorders>
          </w:tcPr>
          <w:p w14:paraId="109400D6">
            <w:pPr>
              <w:adjustRightInd w:val="0"/>
              <w:snapToGrid w:val="0"/>
              <w:spacing w:line="240" w:lineRule="auto"/>
              <w:ind w:left="0" w:right="0" w:firstLine="0"/>
              <w:rPr>
                <w:rFonts w:hint="eastAsia" w:ascii="宋体" w:hAnsi="宋体"/>
                <w:sz w:val="21"/>
                <w:szCs w:val="21"/>
              </w:rPr>
            </w:pPr>
            <w:r>
              <w:rPr>
                <w:rFonts w:hint="eastAsia" w:ascii="宋体" w:hAnsi="宋体"/>
                <w:b/>
                <w:sz w:val="21"/>
                <w:szCs w:val="21"/>
              </w:rPr>
              <w:t>校准地点</w:t>
            </w:r>
          </w:p>
        </w:tc>
        <w:tc>
          <w:tcPr>
            <w:tcW w:w="3567" w:type="dxa"/>
            <w:gridSpan w:val="6"/>
            <w:tcBorders>
              <w:left w:val="single" w:color="auto" w:sz="4" w:space="0"/>
            </w:tcBorders>
          </w:tcPr>
          <w:p w14:paraId="18F0CF90">
            <w:pPr>
              <w:adjustRightInd w:val="0"/>
              <w:snapToGrid w:val="0"/>
              <w:spacing w:line="240" w:lineRule="auto"/>
              <w:ind w:left="0" w:right="0" w:firstLine="0"/>
              <w:rPr>
                <w:rFonts w:hint="eastAsia" w:ascii="宋体" w:hAnsi="宋体"/>
                <w:sz w:val="21"/>
                <w:szCs w:val="21"/>
              </w:rPr>
            </w:pPr>
          </w:p>
        </w:tc>
      </w:tr>
      <w:tr w14:paraId="00AC1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restart"/>
            <w:vAlign w:val="center"/>
          </w:tcPr>
          <w:p w14:paraId="5B36D2C1">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标准器</w:t>
            </w:r>
          </w:p>
        </w:tc>
        <w:tc>
          <w:tcPr>
            <w:tcW w:w="1440" w:type="dxa"/>
            <w:tcBorders>
              <w:bottom w:val="single" w:color="auto" w:sz="4" w:space="0"/>
            </w:tcBorders>
          </w:tcPr>
          <w:p w14:paraId="614011AD">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名称</w:t>
            </w:r>
          </w:p>
        </w:tc>
        <w:tc>
          <w:tcPr>
            <w:tcW w:w="943" w:type="dxa"/>
            <w:gridSpan w:val="3"/>
            <w:tcBorders>
              <w:bottom w:val="single" w:color="auto" w:sz="4" w:space="0"/>
              <w:right w:val="single" w:color="auto" w:sz="4" w:space="0"/>
            </w:tcBorders>
          </w:tcPr>
          <w:p w14:paraId="71F2F256">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型号</w:t>
            </w:r>
          </w:p>
        </w:tc>
        <w:tc>
          <w:tcPr>
            <w:tcW w:w="851" w:type="dxa"/>
            <w:gridSpan w:val="2"/>
            <w:tcBorders>
              <w:left w:val="single" w:color="auto" w:sz="4" w:space="0"/>
              <w:bottom w:val="single" w:color="auto" w:sz="4" w:space="0"/>
              <w:right w:val="single" w:color="auto" w:sz="4" w:space="0"/>
            </w:tcBorders>
          </w:tcPr>
          <w:p w14:paraId="1047BAF1">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编号</w:t>
            </w:r>
          </w:p>
        </w:tc>
        <w:tc>
          <w:tcPr>
            <w:tcW w:w="1731" w:type="dxa"/>
            <w:gridSpan w:val="5"/>
            <w:tcBorders>
              <w:left w:val="single" w:color="auto" w:sz="4" w:space="0"/>
              <w:bottom w:val="single" w:color="auto" w:sz="4" w:space="0"/>
              <w:right w:val="single" w:color="auto" w:sz="4" w:space="0"/>
            </w:tcBorders>
          </w:tcPr>
          <w:p w14:paraId="2ADB6008">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校准/测试</w:t>
            </w:r>
            <w:r>
              <w:rPr>
                <w:rFonts w:ascii="宋体" w:hAnsi="宋体"/>
                <w:b/>
                <w:sz w:val="21"/>
                <w:szCs w:val="21"/>
              </w:rPr>
              <w:t>日期</w:t>
            </w:r>
          </w:p>
        </w:tc>
        <w:tc>
          <w:tcPr>
            <w:tcW w:w="1826" w:type="dxa"/>
            <w:gridSpan w:val="4"/>
            <w:tcBorders>
              <w:left w:val="single" w:color="auto" w:sz="4" w:space="0"/>
              <w:bottom w:val="single" w:color="auto" w:sz="4" w:space="0"/>
              <w:right w:val="single" w:color="auto" w:sz="4" w:space="0"/>
            </w:tcBorders>
          </w:tcPr>
          <w:p w14:paraId="3CFFDA63">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证书编</w:t>
            </w:r>
            <w:r>
              <w:rPr>
                <w:rFonts w:ascii="宋体" w:hAnsi="宋体"/>
                <w:b/>
                <w:sz w:val="21"/>
                <w:szCs w:val="21"/>
              </w:rPr>
              <w:t>号</w:t>
            </w:r>
          </w:p>
        </w:tc>
        <w:tc>
          <w:tcPr>
            <w:tcW w:w="1741" w:type="dxa"/>
            <w:gridSpan w:val="2"/>
            <w:tcBorders>
              <w:left w:val="single" w:color="auto" w:sz="4" w:space="0"/>
              <w:bottom w:val="single" w:color="auto" w:sz="4" w:space="0"/>
            </w:tcBorders>
          </w:tcPr>
          <w:p w14:paraId="3E69ECBE">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证书有效期</w:t>
            </w:r>
          </w:p>
        </w:tc>
      </w:tr>
      <w:tr w14:paraId="14850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658651A7">
            <w:pPr>
              <w:adjustRightInd w:val="0"/>
              <w:snapToGrid w:val="0"/>
              <w:spacing w:line="240" w:lineRule="auto"/>
              <w:ind w:left="0" w:right="0" w:firstLine="0"/>
              <w:rPr>
                <w:rFonts w:hint="eastAsia" w:ascii="宋体" w:hAnsi="宋体"/>
                <w:b/>
                <w:sz w:val="21"/>
                <w:szCs w:val="21"/>
              </w:rPr>
            </w:pPr>
          </w:p>
        </w:tc>
        <w:tc>
          <w:tcPr>
            <w:tcW w:w="1440" w:type="dxa"/>
            <w:tcBorders>
              <w:top w:val="single" w:color="auto" w:sz="4" w:space="0"/>
            </w:tcBorders>
          </w:tcPr>
          <w:p w14:paraId="6CF7523A">
            <w:pPr>
              <w:adjustRightInd w:val="0"/>
              <w:snapToGrid w:val="0"/>
              <w:spacing w:line="240" w:lineRule="auto"/>
              <w:ind w:left="0" w:right="0" w:firstLine="0"/>
              <w:rPr>
                <w:rFonts w:hint="eastAsia" w:ascii="宋体" w:hAnsi="宋体"/>
                <w:sz w:val="21"/>
                <w:szCs w:val="21"/>
              </w:rPr>
            </w:pPr>
          </w:p>
        </w:tc>
        <w:tc>
          <w:tcPr>
            <w:tcW w:w="943" w:type="dxa"/>
            <w:gridSpan w:val="3"/>
            <w:tcBorders>
              <w:top w:val="single" w:color="auto" w:sz="4" w:space="0"/>
              <w:right w:val="single" w:color="auto" w:sz="4" w:space="0"/>
            </w:tcBorders>
          </w:tcPr>
          <w:p w14:paraId="671A6936">
            <w:pPr>
              <w:adjustRightInd w:val="0"/>
              <w:snapToGrid w:val="0"/>
              <w:spacing w:line="240" w:lineRule="auto"/>
              <w:ind w:left="0" w:right="0" w:firstLine="0"/>
              <w:rPr>
                <w:rFonts w:hint="eastAsia" w:ascii="宋体" w:hAnsi="宋体"/>
                <w:sz w:val="21"/>
                <w:szCs w:val="21"/>
              </w:rPr>
            </w:pPr>
          </w:p>
        </w:tc>
        <w:tc>
          <w:tcPr>
            <w:tcW w:w="851" w:type="dxa"/>
            <w:gridSpan w:val="2"/>
            <w:tcBorders>
              <w:top w:val="single" w:color="auto" w:sz="4" w:space="0"/>
              <w:left w:val="single" w:color="auto" w:sz="4" w:space="0"/>
              <w:right w:val="single" w:color="auto" w:sz="4" w:space="0"/>
            </w:tcBorders>
          </w:tcPr>
          <w:p w14:paraId="7B433D6A">
            <w:pPr>
              <w:adjustRightInd w:val="0"/>
              <w:snapToGrid w:val="0"/>
              <w:spacing w:line="240" w:lineRule="auto"/>
              <w:ind w:left="0" w:right="0" w:firstLine="0"/>
              <w:rPr>
                <w:rFonts w:hint="eastAsia" w:ascii="宋体" w:hAnsi="宋体"/>
                <w:sz w:val="21"/>
                <w:szCs w:val="21"/>
              </w:rPr>
            </w:pPr>
          </w:p>
        </w:tc>
        <w:tc>
          <w:tcPr>
            <w:tcW w:w="1731" w:type="dxa"/>
            <w:gridSpan w:val="5"/>
            <w:tcBorders>
              <w:top w:val="single" w:color="auto" w:sz="4" w:space="0"/>
              <w:left w:val="single" w:color="auto" w:sz="4" w:space="0"/>
              <w:right w:val="single" w:color="auto" w:sz="4" w:space="0"/>
            </w:tcBorders>
          </w:tcPr>
          <w:p w14:paraId="5D9814ED">
            <w:pPr>
              <w:adjustRightInd w:val="0"/>
              <w:snapToGrid w:val="0"/>
              <w:spacing w:line="240" w:lineRule="auto"/>
              <w:ind w:left="0" w:right="0" w:firstLine="0"/>
              <w:rPr>
                <w:rFonts w:hint="eastAsia" w:ascii="宋体" w:hAnsi="宋体"/>
                <w:sz w:val="21"/>
                <w:szCs w:val="21"/>
              </w:rPr>
            </w:pPr>
          </w:p>
        </w:tc>
        <w:tc>
          <w:tcPr>
            <w:tcW w:w="1826" w:type="dxa"/>
            <w:gridSpan w:val="4"/>
            <w:tcBorders>
              <w:top w:val="single" w:color="auto" w:sz="4" w:space="0"/>
              <w:left w:val="single" w:color="auto" w:sz="4" w:space="0"/>
              <w:right w:val="single" w:color="auto" w:sz="4" w:space="0"/>
            </w:tcBorders>
          </w:tcPr>
          <w:p w14:paraId="2E67A708">
            <w:pPr>
              <w:adjustRightInd w:val="0"/>
              <w:snapToGrid w:val="0"/>
              <w:spacing w:line="240" w:lineRule="auto"/>
              <w:ind w:left="0" w:right="0" w:firstLine="0"/>
              <w:rPr>
                <w:rFonts w:hint="eastAsia" w:ascii="宋体" w:hAnsi="宋体"/>
                <w:sz w:val="21"/>
                <w:szCs w:val="21"/>
              </w:rPr>
            </w:pPr>
          </w:p>
        </w:tc>
        <w:tc>
          <w:tcPr>
            <w:tcW w:w="1741" w:type="dxa"/>
            <w:gridSpan w:val="2"/>
            <w:tcBorders>
              <w:top w:val="single" w:color="auto" w:sz="4" w:space="0"/>
              <w:left w:val="single" w:color="auto" w:sz="4" w:space="0"/>
            </w:tcBorders>
          </w:tcPr>
          <w:p w14:paraId="597FBD10">
            <w:pPr>
              <w:adjustRightInd w:val="0"/>
              <w:snapToGrid w:val="0"/>
              <w:spacing w:line="240" w:lineRule="auto"/>
              <w:ind w:left="0" w:right="0" w:firstLine="0"/>
              <w:rPr>
                <w:rFonts w:hint="eastAsia" w:ascii="宋体" w:hAnsi="宋体"/>
                <w:sz w:val="21"/>
                <w:szCs w:val="21"/>
              </w:rPr>
            </w:pPr>
          </w:p>
        </w:tc>
      </w:tr>
      <w:tr w14:paraId="64020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4DCC3313">
            <w:pPr>
              <w:adjustRightInd w:val="0"/>
              <w:snapToGrid w:val="0"/>
              <w:spacing w:line="240" w:lineRule="auto"/>
              <w:ind w:left="0" w:right="0" w:firstLine="0"/>
              <w:rPr>
                <w:rFonts w:hint="eastAsia" w:ascii="宋体" w:hAnsi="宋体"/>
                <w:b/>
                <w:sz w:val="21"/>
                <w:szCs w:val="21"/>
              </w:rPr>
            </w:pPr>
          </w:p>
        </w:tc>
        <w:tc>
          <w:tcPr>
            <w:tcW w:w="1440" w:type="dxa"/>
            <w:tcBorders>
              <w:top w:val="single" w:color="auto" w:sz="4" w:space="0"/>
            </w:tcBorders>
          </w:tcPr>
          <w:p w14:paraId="2DD048BA">
            <w:pPr>
              <w:adjustRightInd w:val="0"/>
              <w:snapToGrid w:val="0"/>
              <w:spacing w:line="240" w:lineRule="auto"/>
              <w:ind w:left="0" w:right="0" w:firstLine="0"/>
              <w:rPr>
                <w:rFonts w:hint="eastAsia" w:ascii="宋体" w:hAnsi="宋体"/>
                <w:sz w:val="21"/>
                <w:szCs w:val="21"/>
              </w:rPr>
            </w:pPr>
          </w:p>
        </w:tc>
        <w:tc>
          <w:tcPr>
            <w:tcW w:w="943" w:type="dxa"/>
            <w:gridSpan w:val="3"/>
            <w:tcBorders>
              <w:top w:val="single" w:color="auto" w:sz="4" w:space="0"/>
              <w:right w:val="single" w:color="auto" w:sz="4" w:space="0"/>
            </w:tcBorders>
          </w:tcPr>
          <w:p w14:paraId="2A82E5D5">
            <w:pPr>
              <w:adjustRightInd w:val="0"/>
              <w:snapToGrid w:val="0"/>
              <w:spacing w:line="240" w:lineRule="auto"/>
              <w:ind w:left="0" w:right="0" w:firstLine="0"/>
              <w:rPr>
                <w:rFonts w:hint="eastAsia" w:ascii="宋体" w:hAnsi="宋体"/>
                <w:sz w:val="21"/>
                <w:szCs w:val="21"/>
              </w:rPr>
            </w:pPr>
          </w:p>
        </w:tc>
        <w:tc>
          <w:tcPr>
            <w:tcW w:w="851" w:type="dxa"/>
            <w:gridSpan w:val="2"/>
            <w:tcBorders>
              <w:top w:val="single" w:color="auto" w:sz="4" w:space="0"/>
              <w:left w:val="single" w:color="auto" w:sz="4" w:space="0"/>
              <w:right w:val="single" w:color="auto" w:sz="4" w:space="0"/>
            </w:tcBorders>
          </w:tcPr>
          <w:p w14:paraId="7AB7E32F">
            <w:pPr>
              <w:adjustRightInd w:val="0"/>
              <w:snapToGrid w:val="0"/>
              <w:spacing w:line="240" w:lineRule="auto"/>
              <w:ind w:left="0" w:right="0" w:firstLine="0"/>
              <w:rPr>
                <w:rFonts w:hint="eastAsia" w:ascii="宋体" w:hAnsi="宋体"/>
                <w:sz w:val="21"/>
                <w:szCs w:val="21"/>
              </w:rPr>
            </w:pPr>
          </w:p>
        </w:tc>
        <w:tc>
          <w:tcPr>
            <w:tcW w:w="1731" w:type="dxa"/>
            <w:gridSpan w:val="5"/>
            <w:tcBorders>
              <w:top w:val="single" w:color="auto" w:sz="4" w:space="0"/>
              <w:left w:val="single" w:color="auto" w:sz="4" w:space="0"/>
              <w:right w:val="single" w:color="auto" w:sz="4" w:space="0"/>
            </w:tcBorders>
          </w:tcPr>
          <w:p w14:paraId="7B9374DC">
            <w:pPr>
              <w:adjustRightInd w:val="0"/>
              <w:snapToGrid w:val="0"/>
              <w:spacing w:line="240" w:lineRule="auto"/>
              <w:ind w:left="0" w:right="0" w:firstLine="0"/>
              <w:rPr>
                <w:rFonts w:hint="eastAsia" w:ascii="宋体" w:hAnsi="宋体"/>
                <w:sz w:val="21"/>
                <w:szCs w:val="21"/>
              </w:rPr>
            </w:pPr>
          </w:p>
        </w:tc>
        <w:tc>
          <w:tcPr>
            <w:tcW w:w="1826" w:type="dxa"/>
            <w:gridSpan w:val="4"/>
            <w:tcBorders>
              <w:top w:val="single" w:color="auto" w:sz="4" w:space="0"/>
              <w:left w:val="single" w:color="auto" w:sz="4" w:space="0"/>
              <w:right w:val="single" w:color="auto" w:sz="4" w:space="0"/>
            </w:tcBorders>
          </w:tcPr>
          <w:p w14:paraId="62F7269D">
            <w:pPr>
              <w:adjustRightInd w:val="0"/>
              <w:snapToGrid w:val="0"/>
              <w:spacing w:line="240" w:lineRule="auto"/>
              <w:ind w:left="0" w:right="0" w:firstLine="0"/>
              <w:rPr>
                <w:rFonts w:hint="eastAsia" w:ascii="宋体" w:hAnsi="宋体"/>
                <w:sz w:val="21"/>
                <w:szCs w:val="21"/>
              </w:rPr>
            </w:pPr>
          </w:p>
        </w:tc>
        <w:tc>
          <w:tcPr>
            <w:tcW w:w="1741" w:type="dxa"/>
            <w:gridSpan w:val="2"/>
            <w:tcBorders>
              <w:top w:val="single" w:color="auto" w:sz="4" w:space="0"/>
              <w:left w:val="single" w:color="auto" w:sz="4" w:space="0"/>
            </w:tcBorders>
          </w:tcPr>
          <w:p w14:paraId="3E913744">
            <w:pPr>
              <w:adjustRightInd w:val="0"/>
              <w:snapToGrid w:val="0"/>
              <w:spacing w:line="240" w:lineRule="auto"/>
              <w:ind w:left="0" w:right="0" w:firstLine="0"/>
              <w:rPr>
                <w:rFonts w:hint="eastAsia" w:ascii="宋体" w:hAnsi="宋体"/>
                <w:sz w:val="21"/>
                <w:szCs w:val="21"/>
              </w:rPr>
            </w:pPr>
          </w:p>
        </w:tc>
      </w:tr>
      <w:tr w14:paraId="2AA0A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restart"/>
            <w:vAlign w:val="center"/>
          </w:tcPr>
          <w:p w14:paraId="3D5C0E81">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配套</w:t>
            </w:r>
            <w:r>
              <w:rPr>
                <w:rFonts w:ascii="宋体" w:hAnsi="宋体"/>
                <w:b/>
                <w:sz w:val="21"/>
                <w:szCs w:val="21"/>
              </w:rPr>
              <w:t>设备</w:t>
            </w:r>
          </w:p>
        </w:tc>
        <w:tc>
          <w:tcPr>
            <w:tcW w:w="1440" w:type="dxa"/>
            <w:tcBorders>
              <w:bottom w:val="single" w:color="auto" w:sz="4" w:space="0"/>
              <w:right w:val="single" w:color="auto" w:sz="4" w:space="0"/>
            </w:tcBorders>
          </w:tcPr>
          <w:p w14:paraId="0FA53CB0">
            <w:pPr>
              <w:adjustRightInd w:val="0"/>
              <w:snapToGrid w:val="0"/>
              <w:spacing w:line="240" w:lineRule="auto"/>
              <w:ind w:left="0" w:right="0" w:firstLine="0"/>
              <w:rPr>
                <w:rFonts w:hint="eastAsia" w:ascii="宋体" w:hAnsi="宋体"/>
                <w:b/>
                <w:sz w:val="21"/>
                <w:szCs w:val="21"/>
              </w:rPr>
            </w:pPr>
          </w:p>
        </w:tc>
        <w:tc>
          <w:tcPr>
            <w:tcW w:w="943" w:type="dxa"/>
            <w:gridSpan w:val="3"/>
            <w:tcBorders>
              <w:left w:val="single" w:color="auto" w:sz="4" w:space="0"/>
              <w:bottom w:val="single" w:color="auto" w:sz="4" w:space="0"/>
              <w:right w:val="single" w:color="auto" w:sz="4" w:space="0"/>
            </w:tcBorders>
          </w:tcPr>
          <w:p w14:paraId="5115ECE6">
            <w:pPr>
              <w:adjustRightInd w:val="0"/>
              <w:snapToGrid w:val="0"/>
              <w:spacing w:line="240" w:lineRule="auto"/>
              <w:ind w:left="0" w:right="0" w:firstLine="0"/>
              <w:rPr>
                <w:rFonts w:hint="eastAsia" w:ascii="宋体" w:hAnsi="宋体"/>
                <w:b/>
                <w:sz w:val="21"/>
                <w:szCs w:val="21"/>
              </w:rPr>
            </w:pPr>
          </w:p>
        </w:tc>
        <w:tc>
          <w:tcPr>
            <w:tcW w:w="851" w:type="dxa"/>
            <w:gridSpan w:val="2"/>
            <w:tcBorders>
              <w:left w:val="single" w:color="auto" w:sz="4" w:space="0"/>
              <w:bottom w:val="single" w:color="auto" w:sz="4" w:space="0"/>
              <w:right w:val="single" w:color="auto" w:sz="4" w:space="0"/>
            </w:tcBorders>
          </w:tcPr>
          <w:p w14:paraId="512E1FE6">
            <w:pPr>
              <w:adjustRightInd w:val="0"/>
              <w:snapToGrid w:val="0"/>
              <w:spacing w:line="240" w:lineRule="auto"/>
              <w:ind w:left="0" w:right="0" w:firstLine="0"/>
              <w:rPr>
                <w:rFonts w:hint="eastAsia" w:ascii="宋体" w:hAnsi="宋体"/>
                <w:b/>
                <w:sz w:val="21"/>
                <w:szCs w:val="21"/>
              </w:rPr>
            </w:pPr>
          </w:p>
        </w:tc>
        <w:tc>
          <w:tcPr>
            <w:tcW w:w="1731" w:type="dxa"/>
            <w:gridSpan w:val="5"/>
            <w:tcBorders>
              <w:left w:val="single" w:color="auto" w:sz="4" w:space="0"/>
              <w:bottom w:val="single" w:color="auto" w:sz="4" w:space="0"/>
              <w:right w:val="single" w:color="auto" w:sz="4" w:space="0"/>
            </w:tcBorders>
          </w:tcPr>
          <w:p w14:paraId="718AAD6B">
            <w:pPr>
              <w:adjustRightInd w:val="0"/>
              <w:snapToGrid w:val="0"/>
              <w:spacing w:line="240" w:lineRule="auto"/>
              <w:ind w:left="0" w:right="0" w:firstLine="0"/>
              <w:rPr>
                <w:rFonts w:hint="eastAsia" w:ascii="宋体" w:hAnsi="宋体"/>
                <w:b/>
                <w:sz w:val="21"/>
                <w:szCs w:val="21"/>
              </w:rPr>
            </w:pPr>
          </w:p>
        </w:tc>
        <w:tc>
          <w:tcPr>
            <w:tcW w:w="1826" w:type="dxa"/>
            <w:gridSpan w:val="4"/>
            <w:tcBorders>
              <w:left w:val="single" w:color="auto" w:sz="4" w:space="0"/>
              <w:bottom w:val="single" w:color="auto" w:sz="4" w:space="0"/>
              <w:right w:val="single" w:color="auto" w:sz="4" w:space="0"/>
            </w:tcBorders>
          </w:tcPr>
          <w:p w14:paraId="702BCD2A">
            <w:pPr>
              <w:adjustRightInd w:val="0"/>
              <w:snapToGrid w:val="0"/>
              <w:spacing w:line="240" w:lineRule="auto"/>
              <w:ind w:left="0" w:right="0" w:firstLine="0"/>
              <w:rPr>
                <w:rFonts w:hint="eastAsia" w:ascii="宋体" w:hAnsi="宋体"/>
                <w:b/>
                <w:sz w:val="21"/>
                <w:szCs w:val="21"/>
              </w:rPr>
            </w:pPr>
          </w:p>
        </w:tc>
        <w:tc>
          <w:tcPr>
            <w:tcW w:w="1741" w:type="dxa"/>
            <w:gridSpan w:val="2"/>
            <w:tcBorders>
              <w:left w:val="single" w:color="auto" w:sz="4" w:space="0"/>
              <w:bottom w:val="single" w:color="auto" w:sz="4" w:space="0"/>
            </w:tcBorders>
          </w:tcPr>
          <w:p w14:paraId="5B6AC8A8">
            <w:pPr>
              <w:adjustRightInd w:val="0"/>
              <w:snapToGrid w:val="0"/>
              <w:spacing w:line="240" w:lineRule="auto"/>
              <w:ind w:left="0" w:right="0" w:firstLine="0"/>
              <w:rPr>
                <w:rFonts w:hint="eastAsia" w:ascii="宋体" w:hAnsi="宋体"/>
                <w:b/>
                <w:sz w:val="21"/>
                <w:szCs w:val="21"/>
              </w:rPr>
            </w:pPr>
          </w:p>
        </w:tc>
      </w:tr>
      <w:tr w14:paraId="7E503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7127F544">
            <w:pPr>
              <w:adjustRightInd w:val="0"/>
              <w:snapToGrid w:val="0"/>
              <w:spacing w:line="240" w:lineRule="auto"/>
              <w:ind w:left="0" w:right="0" w:firstLine="0"/>
              <w:rPr>
                <w:rFonts w:hint="eastAsia" w:ascii="宋体" w:hAnsi="宋体"/>
                <w:b/>
                <w:sz w:val="21"/>
                <w:szCs w:val="21"/>
              </w:rPr>
            </w:pPr>
          </w:p>
        </w:tc>
        <w:tc>
          <w:tcPr>
            <w:tcW w:w="1440" w:type="dxa"/>
            <w:tcBorders>
              <w:bottom w:val="single" w:color="auto" w:sz="4" w:space="0"/>
              <w:right w:val="single" w:color="auto" w:sz="4" w:space="0"/>
            </w:tcBorders>
          </w:tcPr>
          <w:p w14:paraId="24F93727">
            <w:pPr>
              <w:adjustRightInd w:val="0"/>
              <w:snapToGrid w:val="0"/>
              <w:spacing w:line="240" w:lineRule="auto"/>
              <w:ind w:left="0" w:right="0" w:firstLine="0"/>
              <w:rPr>
                <w:rFonts w:hint="eastAsia" w:ascii="宋体" w:hAnsi="宋体"/>
                <w:sz w:val="21"/>
                <w:szCs w:val="21"/>
              </w:rPr>
            </w:pPr>
          </w:p>
        </w:tc>
        <w:tc>
          <w:tcPr>
            <w:tcW w:w="943" w:type="dxa"/>
            <w:gridSpan w:val="3"/>
            <w:tcBorders>
              <w:left w:val="single" w:color="auto" w:sz="4" w:space="0"/>
              <w:bottom w:val="single" w:color="auto" w:sz="4" w:space="0"/>
              <w:right w:val="single" w:color="auto" w:sz="4" w:space="0"/>
            </w:tcBorders>
          </w:tcPr>
          <w:p w14:paraId="07C599FB">
            <w:pPr>
              <w:adjustRightInd w:val="0"/>
              <w:snapToGrid w:val="0"/>
              <w:spacing w:line="240" w:lineRule="auto"/>
              <w:ind w:left="0" w:right="0" w:firstLine="0"/>
              <w:rPr>
                <w:rFonts w:hint="eastAsia" w:ascii="宋体" w:hAnsi="宋体"/>
                <w:sz w:val="21"/>
                <w:szCs w:val="21"/>
              </w:rPr>
            </w:pPr>
          </w:p>
        </w:tc>
        <w:tc>
          <w:tcPr>
            <w:tcW w:w="851" w:type="dxa"/>
            <w:gridSpan w:val="2"/>
            <w:tcBorders>
              <w:left w:val="single" w:color="auto" w:sz="4" w:space="0"/>
              <w:bottom w:val="single" w:color="auto" w:sz="4" w:space="0"/>
              <w:right w:val="single" w:color="auto" w:sz="4" w:space="0"/>
            </w:tcBorders>
          </w:tcPr>
          <w:p w14:paraId="42B0D83F">
            <w:pPr>
              <w:adjustRightInd w:val="0"/>
              <w:snapToGrid w:val="0"/>
              <w:spacing w:line="240" w:lineRule="auto"/>
              <w:ind w:left="0" w:right="0" w:firstLine="0"/>
              <w:rPr>
                <w:rFonts w:hint="eastAsia" w:ascii="宋体" w:hAnsi="宋体"/>
                <w:sz w:val="21"/>
                <w:szCs w:val="21"/>
              </w:rPr>
            </w:pPr>
          </w:p>
        </w:tc>
        <w:tc>
          <w:tcPr>
            <w:tcW w:w="1731" w:type="dxa"/>
            <w:gridSpan w:val="5"/>
            <w:tcBorders>
              <w:left w:val="single" w:color="auto" w:sz="4" w:space="0"/>
              <w:bottom w:val="single" w:color="auto" w:sz="4" w:space="0"/>
              <w:right w:val="single" w:color="auto" w:sz="4" w:space="0"/>
            </w:tcBorders>
          </w:tcPr>
          <w:p w14:paraId="1564CD38">
            <w:pPr>
              <w:adjustRightInd w:val="0"/>
              <w:snapToGrid w:val="0"/>
              <w:spacing w:line="240" w:lineRule="auto"/>
              <w:ind w:left="0" w:right="0" w:firstLine="0"/>
              <w:rPr>
                <w:rFonts w:hint="eastAsia" w:ascii="宋体" w:hAnsi="宋体"/>
                <w:sz w:val="21"/>
                <w:szCs w:val="21"/>
              </w:rPr>
            </w:pPr>
          </w:p>
        </w:tc>
        <w:tc>
          <w:tcPr>
            <w:tcW w:w="1826" w:type="dxa"/>
            <w:gridSpan w:val="4"/>
            <w:tcBorders>
              <w:left w:val="single" w:color="auto" w:sz="4" w:space="0"/>
              <w:bottom w:val="single" w:color="auto" w:sz="4" w:space="0"/>
              <w:right w:val="single" w:color="auto" w:sz="4" w:space="0"/>
            </w:tcBorders>
          </w:tcPr>
          <w:p w14:paraId="57219923">
            <w:pPr>
              <w:adjustRightInd w:val="0"/>
              <w:snapToGrid w:val="0"/>
              <w:spacing w:line="240" w:lineRule="auto"/>
              <w:ind w:left="0" w:right="0" w:firstLine="0"/>
              <w:rPr>
                <w:rFonts w:hint="eastAsia" w:ascii="宋体" w:hAnsi="宋体"/>
                <w:sz w:val="21"/>
                <w:szCs w:val="21"/>
              </w:rPr>
            </w:pPr>
          </w:p>
        </w:tc>
        <w:tc>
          <w:tcPr>
            <w:tcW w:w="1741" w:type="dxa"/>
            <w:gridSpan w:val="2"/>
            <w:tcBorders>
              <w:left w:val="single" w:color="auto" w:sz="4" w:space="0"/>
              <w:bottom w:val="single" w:color="auto" w:sz="4" w:space="0"/>
            </w:tcBorders>
          </w:tcPr>
          <w:p w14:paraId="3EFCAB9B">
            <w:pPr>
              <w:adjustRightInd w:val="0"/>
              <w:snapToGrid w:val="0"/>
              <w:spacing w:line="240" w:lineRule="auto"/>
              <w:ind w:left="0" w:right="0" w:firstLine="0"/>
              <w:rPr>
                <w:rFonts w:hint="eastAsia" w:ascii="宋体" w:hAnsi="宋体"/>
                <w:sz w:val="21"/>
                <w:szCs w:val="21"/>
              </w:rPr>
            </w:pPr>
          </w:p>
        </w:tc>
      </w:tr>
      <w:tr w14:paraId="0AEA3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6625E635">
            <w:pPr>
              <w:adjustRightInd w:val="0"/>
              <w:snapToGrid w:val="0"/>
              <w:spacing w:line="240" w:lineRule="auto"/>
              <w:ind w:left="0" w:right="0" w:firstLine="0"/>
              <w:rPr>
                <w:rFonts w:hint="eastAsia" w:ascii="宋体" w:hAnsi="宋体"/>
                <w:b/>
                <w:sz w:val="21"/>
                <w:szCs w:val="21"/>
              </w:rPr>
            </w:pPr>
          </w:p>
        </w:tc>
        <w:tc>
          <w:tcPr>
            <w:tcW w:w="1440" w:type="dxa"/>
            <w:tcBorders>
              <w:top w:val="single" w:color="auto" w:sz="4" w:space="0"/>
              <w:right w:val="single" w:color="auto" w:sz="4" w:space="0"/>
            </w:tcBorders>
          </w:tcPr>
          <w:p w14:paraId="56FD6A2D">
            <w:pPr>
              <w:adjustRightInd w:val="0"/>
              <w:snapToGrid w:val="0"/>
              <w:spacing w:line="240" w:lineRule="auto"/>
              <w:ind w:left="0" w:right="0" w:firstLine="0"/>
              <w:rPr>
                <w:rFonts w:hint="eastAsia" w:ascii="宋体" w:hAnsi="宋体"/>
                <w:sz w:val="21"/>
                <w:szCs w:val="21"/>
              </w:rPr>
            </w:pPr>
          </w:p>
        </w:tc>
        <w:tc>
          <w:tcPr>
            <w:tcW w:w="943" w:type="dxa"/>
            <w:gridSpan w:val="3"/>
            <w:tcBorders>
              <w:top w:val="single" w:color="auto" w:sz="4" w:space="0"/>
              <w:left w:val="single" w:color="auto" w:sz="4" w:space="0"/>
              <w:right w:val="single" w:color="auto" w:sz="4" w:space="0"/>
            </w:tcBorders>
          </w:tcPr>
          <w:p w14:paraId="52DF21E7">
            <w:pPr>
              <w:adjustRightInd w:val="0"/>
              <w:snapToGrid w:val="0"/>
              <w:spacing w:line="240" w:lineRule="auto"/>
              <w:ind w:left="0" w:right="0" w:firstLine="0"/>
              <w:rPr>
                <w:rFonts w:hint="eastAsia" w:ascii="宋体" w:hAnsi="宋体"/>
                <w:sz w:val="21"/>
                <w:szCs w:val="21"/>
              </w:rPr>
            </w:pPr>
          </w:p>
        </w:tc>
        <w:tc>
          <w:tcPr>
            <w:tcW w:w="851" w:type="dxa"/>
            <w:gridSpan w:val="2"/>
            <w:tcBorders>
              <w:top w:val="single" w:color="auto" w:sz="4" w:space="0"/>
              <w:left w:val="single" w:color="auto" w:sz="4" w:space="0"/>
              <w:right w:val="single" w:color="auto" w:sz="4" w:space="0"/>
            </w:tcBorders>
          </w:tcPr>
          <w:p w14:paraId="552487CA">
            <w:pPr>
              <w:adjustRightInd w:val="0"/>
              <w:snapToGrid w:val="0"/>
              <w:spacing w:line="240" w:lineRule="auto"/>
              <w:ind w:left="0" w:right="0" w:firstLine="0"/>
              <w:rPr>
                <w:rFonts w:hint="eastAsia" w:ascii="宋体" w:hAnsi="宋体"/>
                <w:sz w:val="21"/>
                <w:szCs w:val="21"/>
              </w:rPr>
            </w:pPr>
          </w:p>
        </w:tc>
        <w:tc>
          <w:tcPr>
            <w:tcW w:w="1731" w:type="dxa"/>
            <w:gridSpan w:val="5"/>
            <w:tcBorders>
              <w:top w:val="single" w:color="auto" w:sz="4" w:space="0"/>
              <w:left w:val="single" w:color="auto" w:sz="4" w:space="0"/>
              <w:right w:val="single" w:color="auto" w:sz="4" w:space="0"/>
            </w:tcBorders>
          </w:tcPr>
          <w:p w14:paraId="757A274C">
            <w:pPr>
              <w:adjustRightInd w:val="0"/>
              <w:snapToGrid w:val="0"/>
              <w:spacing w:line="240" w:lineRule="auto"/>
              <w:ind w:left="0" w:right="0" w:firstLine="0"/>
              <w:rPr>
                <w:rFonts w:hint="eastAsia" w:ascii="宋体" w:hAnsi="宋体"/>
                <w:sz w:val="21"/>
                <w:szCs w:val="21"/>
              </w:rPr>
            </w:pPr>
          </w:p>
        </w:tc>
        <w:tc>
          <w:tcPr>
            <w:tcW w:w="1826" w:type="dxa"/>
            <w:gridSpan w:val="4"/>
            <w:tcBorders>
              <w:top w:val="single" w:color="auto" w:sz="4" w:space="0"/>
              <w:left w:val="single" w:color="auto" w:sz="4" w:space="0"/>
              <w:right w:val="single" w:color="auto" w:sz="4" w:space="0"/>
            </w:tcBorders>
          </w:tcPr>
          <w:p w14:paraId="6A42836C">
            <w:pPr>
              <w:adjustRightInd w:val="0"/>
              <w:snapToGrid w:val="0"/>
              <w:spacing w:line="240" w:lineRule="auto"/>
              <w:ind w:left="0" w:right="0" w:firstLine="0"/>
              <w:rPr>
                <w:rFonts w:hint="eastAsia" w:ascii="宋体" w:hAnsi="宋体"/>
                <w:sz w:val="21"/>
                <w:szCs w:val="21"/>
              </w:rPr>
            </w:pPr>
          </w:p>
        </w:tc>
        <w:tc>
          <w:tcPr>
            <w:tcW w:w="1741" w:type="dxa"/>
            <w:gridSpan w:val="2"/>
            <w:tcBorders>
              <w:top w:val="single" w:color="auto" w:sz="4" w:space="0"/>
              <w:left w:val="single" w:color="auto" w:sz="4" w:space="0"/>
            </w:tcBorders>
          </w:tcPr>
          <w:p w14:paraId="14B8A6F8">
            <w:pPr>
              <w:adjustRightInd w:val="0"/>
              <w:snapToGrid w:val="0"/>
              <w:spacing w:line="240" w:lineRule="auto"/>
              <w:ind w:left="0" w:right="0" w:firstLine="0"/>
              <w:rPr>
                <w:rFonts w:hint="eastAsia" w:ascii="宋体" w:hAnsi="宋体"/>
                <w:sz w:val="21"/>
                <w:szCs w:val="21"/>
              </w:rPr>
            </w:pPr>
          </w:p>
        </w:tc>
      </w:tr>
      <w:tr w14:paraId="09240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Pr>
          <w:p w14:paraId="577350BB">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环境参数</w:t>
            </w:r>
          </w:p>
        </w:tc>
        <w:tc>
          <w:tcPr>
            <w:tcW w:w="8532" w:type="dxa"/>
            <w:gridSpan w:val="17"/>
          </w:tcPr>
          <w:p w14:paraId="7DED069F">
            <w:pPr>
              <w:adjustRightInd w:val="0"/>
              <w:snapToGrid w:val="0"/>
              <w:spacing w:line="240" w:lineRule="auto"/>
              <w:ind w:left="0" w:right="0" w:firstLine="0"/>
              <w:rPr>
                <w:rFonts w:hint="eastAsia" w:ascii="宋体" w:hAnsi="宋体"/>
                <w:sz w:val="21"/>
                <w:szCs w:val="21"/>
                <w:u w:val="single"/>
              </w:rPr>
            </w:pPr>
            <w:r>
              <w:rPr>
                <w:rFonts w:hint="eastAsia" w:ascii="宋体" w:hAnsi="宋体"/>
                <w:sz w:val="21"/>
                <w:szCs w:val="21"/>
              </w:rPr>
              <w:t>温度：（   ～   ）℃， 湿度：（    ～    ）</w:t>
            </w:r>
            <w:r>
              <w:rPr>
                <w:rFonts w:ascii="宋体" w:hAnsi="宋体"/>
                <w:sz w:val="21"/>
                <w:szCs w:val="21"/>
              </w:rPr>
              <w:t>%RH</w:t>
            </w:r>
          </w:p>
        </w:tc>
      </w:tr>
      <w:tr w14:paraId="3D410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8"/>
          </w:tcPr>
          <w:p w14:paraId="46802610">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一、外观及计算机系统时间检查</w:t>
            </w:r>
          </w:p>
        </w:tc>
      </w:tr>
      <w:tr w14:paraId="7EFF1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Align w:val="center"/>
          </w:tcPr>
          <w:p w14:paraId="02E3BAC9">
            <w:pPr>
              <w:adjustRightInd w:val="0"/>
              <w:snapToGrid w:val="0"/>
              <w:spacing w:line="240" w:lineRule="auto"/>
              <w:ind w:left="0" w:right="0" w:firstLine="0"/>
              <w:rPr>
                <w:rFonts w:hint="eastAsia" w:ascii="宋体" w:hAnsi="宋体"/>
                <w:sz w:val="21"/>
                <w:szCs w:val="21"/>
              </w:rPr>
            </w:pPr>
            <w:r>
              <w:rPr>
                <w:rFonts w:hint="eastAsia" w:ascii="宋体" w:hAnsi="宋体"/>
                <w:sz w:val="21"/>
                <w:szCs w:val="21"/>
              </w:rPr>
              <w:t>外观</w:t>
            </w:r>
          </w:p>
        </w:tc>
        <w:tc>
          <w:tcPr>
            <w:tcW w:w="2432" w:type="dxa"/>
            <w:gridSpan w:val="5"/>
          </w:tcPr>
          <w:p w14:paraId="323F290D">
            <w:pPr>
              <w:adjustRightInd w:val="0"/>
              <w:snapToGrid w:val="0"/>
              <w:spacing w:line="240" w:lineRule="auto"/>
              <w:ind w:left="0" w:right="0" w:firstLine="0"/>
              <w:rPr>
                <w:rFonts w:hint="eastAsia" w:ascii="宋体" w:hAnsi="宋体"/>
                <w:sz w:val="21"/>
                <w:szCs w:val="21"/>
              </w:rPr>
            </w:pPr>
          </w:p>
        </w:tc>
        <w:tc>
          <w:tcPr>
            <w:tcW w:w="1843" w:type="dxa"/>
            <w:gridSpan w:val="4"/>
          </w:tcPr>
          <w:p w14:paraId="3C169F48">
            <w:pPr>
              <w:adjustRightInd w:val="0"/>
              <w:snapToGrid w:val="0"/>
              <w:spacing w:line="240" w:lineRule="auto"/>
              <w:ind w:left="0" w:right="0" w:firstLine="0"/>
              <w:rPr>
                <w:rFonts w:hint="eastAsia" w:ascii="宋体" w:hAnsi="宋体"/>
                <w:sz w:val="21"/>
                <w:szCs w:val="21"/>
              </w:rPr>
            </w:pPr>
            <w:r>
              <w:rPr>
                <w:rFonts w:hint="eastAsia" w:ascii="宋体" w:hAnsi="宋体"/>
                <w:sz w:val="21"/>
                <w:szCs w:val="21"/>
              </w:rPr>
              <w:t>计算机系统时间</w:t>
            </w:r>
          </w:p>
        </w:tc>
        <w:tc>
          <w:tcPr>
            <w:tcW w:w="4257" w:type="dxa"/>
            <w:gridSpan w:val="8"/>
          </w:tcPr>
          <w:p w14:paraId="75815DF9">
            <w:pPr>
              <w:adjustRightInd w:val="0"/>
              <w:snapToGrid w:val="0"/>
              <w:spacing w:line="240" w:lineRule="auto"/>
              <w:ind w:left="0" w:right="0" w:firstLine="0"/>
              <w:rPr>
                <w:rFonts w:hint="eastAsia" w:ascii="宋体" w:hAnsi="宋体"/>
                <w:sz w:val="21"/>
                <w:szCs w:val="21"/>
              </w:rPr>
            </w:pPr>
          </w:p>
        </w:tc>
      </w:tr>
      <w:tr w14:paraId="6567A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8"/>
            <w:tcBorders>
              <w:bottom w:val="single" w:color="000000" w:sz="4" w:space="0"/>
            </w:tcBorders>
          </w:tcPr>
          <w:p w14:paraId="1B71521B">
            <w:pPr>
              <w:adjustRightInd w:val="0"/>
              <w:snapToGrid w:val="0"/>
              <w:spacing w:line="240" w:lineRule="auto"/>
              <w:ind w:left="0" w:right="0" w:firstLine="0"/>
              <w:rPr>
                <w:rFonts w:hint="eastAsia" w:ascii="宋体" w:hAnsi="宋体"/>
                <w:sz w:val="21"/>
                <w:szCs w:val="21"/>
              </w:rPr>
            </w:pPr>
            <w:r>
              <w:rPr>
                <w:rFonts w:hint="eastAsia" w:ascii="宋体" w:hAnsi="宋体"/>
                <w:b/>
                <w:sz w:val="21"/>
                <w:szCs w:val="21"/>
              </w:rPr>
              <w:t>二、径向风速（</w:t>
            </w:r>
            <w:r>
              <w:rPr>
                <w:rFonts w:ascii="宋体" w:hAnsi="宋体"/>
                <w:b/>
                <w:sz w:val="21"/>
                <w:szCs w:val="21"/>
              </w:rPr>
              <w:t>m</w:t>
            </w:r>
            <w:r>
              <w:rPr>
                <w:rFonts w:hint="eastAsia" w:ascii="宋体" w:hAnsi="宋体"/>
                <w:b/>
                <w:sz w:val="21"/>
                <w:szCs w:val="21"/>
              </w:rPr>
              <w:t>/s）</w:t>
            </w:r>
          </w:p>
        </w:tc>
      </w:tr>
      <w:tr w14:paraId="2A933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single" w:color="000000" w:sz="4" w:space="0"/>
            </w:tcBorders>
          </w:tcPr>
          <w:p w14:paraId="09E47BEC">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测试组</w:t>
            </w:r>
          </w:p>
          <w:p w14:paraId="53911E95">
            <w:pPr>
              <w:adjustRightInd w:val="0"/>
              <w:snapToGrid w:val="0"/>
              <w:spacing w:line="240" w:lineRule="auto"/>
              <w:ind w:left="0" w:right="0" w:firstLine="0"/>
              <w:jc w:val="distribute"/>
              <w:rPr>
                <w:rFonts w:hint="eastAsia" w:ascii="宋体" w:hAnsi="宋体"/>
                <w:b/>
                <w:sz w:val="21"/>
                <w:szCs w:val="21"/>
              </w:rPr>
            </w:pPr>
            <w:r>
              <w:rPr>
                <w:rFonts w:hint="eastAsia" w:ascii="宋体" w:hAnsi="宋体"/>
                <w:b/>
                <w:sz w:val="21"/>
                <w:szCs w:val="21"/>
              </w:rPr>
              <w:t>（校准点）</w:t>
            </w:r>
          </w:p>
        </w:tc>
        <w:tc>
          <w:tcPr>
            <w:tcW w:w="2155" w:type="dxa"/>
            <w:gridSpan w:val="3"/>
            <w:tcBorders>
              <w:bottom w:val="single" w:color="000000" w:sz="4" w:space="0"/>
              <w:right w:val="single" w:color="auto" w:sz="4" w:space="0"/>
            </w:tcBorders>
            <w:vAlign w:val="center"/>
          </w:tcPr>
          <w:p w14:paraId="014F1DDD">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第一组（或</w:t>
            </w:r>
            <w:r>
              <w:rPr>
                <w:rFonts w:hint="eastAsia"/>
                <w:b/>
                <w:i/>
                <w:sz w:val="21"/>
                <w:szCs w:val="21"/>
              </w:rPr>
              <w:t>v</w:t>
            </w:r>
            <w:r>
              <w:rPr>
                <w:rFonts w:hint="eastAsia" w:ascii="宋体" w:hAnsi="宋体"/>
                <w:b/>
                <w:sz w:val="21"/>
                <w:szCs w:val="21"/>
              </w:rPr>
              <w:t>=-3</w:t>
            </w:r>
            <w:r>
              <w:rPr>
                <w:rFonts w:ascii="宋体" w:hAnsi="宋体"/>
                <w:b/>
                <w:sz w:val="21"/>
                <w:szCs w:val="21"/>
              </w:rPr>
              <w:t>0</w:t>
            </w:r>
            <w:r>
              <w:rPr>
                <w:rFonts w:hint="eastAsia" w:ascii="宋体" w:hAnsi="宋体"/>
                <w:b/>
                <w:sz w:val="21"/>
                <w:szCs w:val="21"/>
              </w:rPr>
              <w:t xml:space="preserve"> m/s）</w:t>
            </w:r>
          </w:p>
        </w:tc>
        <w:tc>
          <w:tcPr>
            <w:tcW w:w="2126" w:type="dxa"/>
            <w:gridSpan w:val="7"/>
            <w:tcBorders>
              <w:left w:val="single" w:color="auto" w:sz="4" w:space="0"/>
              <w:bottom w:val="single" w:color="000000" w:sz="4" w:space="0"/>
            </w:tcBorders>
            <w:vAlign w:val="center"/>
          </w:tcPr>
          <w:p w14:paraId="533951B2">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第二组（或</w:t>
            </w:r>
            <w:r>
              <w:rPr>
                <w:rFonts w:hint="eastAsia"/>
                <w:b/>
                <w:i/>
                <w:sz w:val="21"/>
                <w:szCs w:val="21"/>
              </w:rPr>
              <w:t>v</w:t>
            </w:r>
            <w:r>
              <w:rPr>
                <w:rFonts w:hint="eastAsia" w:ascii="宋体" w:hAnsi="宋体"/>
                <w:b/>
                <w:sz w:val="21"/>
                <w:szCs w:val="21"/>
              </w:rPr>
              <w:t>=-2</w:t>
            </w:r>
            <w:r>
              <w:rPr>
                <w:rFonts w:ascii="宋体" w:hAnsi="宋体"/>
                <w:b/>
                <w:sz w:val="21"/>
                <w:szCs w:val="21"/>
              </w:rPr>
              <w:t>0</w:t>
            </w:r>
            <w:r>
              <w:rPr>
                <w:rFonts w:hint="eastAsia" w:ascii="宋体" w:hAnsi="宋体"/>
                <w:b/>
                <w:sz w:val="21"/>
                <w:szCs w:val="21"/>
              </w:rPr>
              <w:t>m/s）</w:t>
            </w:r>
          </w:p>
        </w:tc>
        <w:tc>
          <w:tcPr>
            <w:tcW w:w="2118" w:type="dxa"/>
            <w:gridSpan w:val="3"/>
            <w:tcBorders>
              <w:bottom w:val="single" w:color="000000" w:sz="4" w:space="0"/>
              <w:right w:val="single" w:color="auto" w:sz="4" w:space="0"/>
            </w:tcBorders>
            <w:vAlign w:val="center"/>
          </w:tcPr>
          <w:p w14:paraId="58FFEC29">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w:t>
            </w:r>
            <w:r>
              <w:rPr>
                <w:rFonts w:ascii="宋体" w:hAnsi="宋体"/>
                <w:b/>
                <w:sz w:val="21"/>
                <w:szCs w:val="21"/>
              </w:rPr>
              <w:t>...</w:t>
            </w:r>
          </w:p>
        </w:tc>
        <w:tc>
          <w:tcPr>
            <w:tcW w:w="2133" w:type="dxa"/>
            <w:gridSpan w:val="4"/>
            <w:tcBorders>
              <w:bottom w:val="single" w:color="000000" w:sz="4" w:space="0"/>
            </w:tcBorders>
            <w:vAlign w:val="center"/>
          </w:tcPr>
          <w:p w14:paraId="6D13C5AC">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第m组（或</w:t>
            </w:r>
            <w:r>
              <w:rPr>
                <w:rFonts w:hint="eastAsia"/>
                <w:b/>
                <w:i/>
                <w:sz w:val="21"/>
                <w:szCs w:val="21"/>
              </w:rPr>
              <w:t>v</w:t>
            </w:r>
            <w:r>
              <w:rPr>
                <w:rFonts w:hint="eastAsia" w:ascii="宋体" w:hAnsi="宋体"/>
                <w:b/>
                <w:sz w:val="21"/>
                <w:szCs w:val="21"/>
              </w:rPr>
              <w:t>=3</w:t>
            </w:r>
            <w:r>
              <w:rPr>
                <w:rFonts w:ascii="宋体" w:hAnsi="宋体"/>
                <w:b/>
                <w:sz w:val="21"/>
                <w:szCs w:val="21"/>
              </w:rPr>
              <w:t>0</w:t>
            </w:r>
            <w:r>
              <w:rPr>
                <w:rFonts w:hint="eastAsia" w:ascii="宋体" w:hAnsi="宋体"/>
                <w:b/>
                <w:sz w:val="21"/>
                <w:szCs w:val="21"/>
              </w:rPr>
              <w:t>m/s）</w:t>
            </w:r>
          </w:p>
        </w:tc>
      </w:tr>
      <w:tr w14:paraId="34DF0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double" w:color="000000" w:sz="4" w:space="0"/>
              <w:right w:val="single" w:color="auto" w:sz="4" w:space="0"/>
            </w:tcBorders>
            <w:vAlign w:val="center"/>
          </w:tcPr>
          <w:p w14:paraId="6D9B5A84">
            <w:pPr>
              <w:adjustRightInd w:val="0"/>
              <w:snapToGrid w:val="0"/>
              <w:spacing w:line="240" w:lineRule="auto"/>
              <w:ind w:left="0" w:right="0" w:firstLine="0"/>
              <w:jc w:val="distribute"/>
              <w:rPr>
                <w:rFonts w:hint="eastAsia" w:asciiTheme="minorEastAsia" w:hAnsiTheme="minorEastAsia" w:eastAsiaTheme="minorEastAsia"/>
                <w:sz w:val="21"/>
                <w:szCs w:val="21"/>
              </w:rPr>
            </w:pPr>
            <w:r>
              <w:rPr>
                <w:rFonts w:hint="eastAsia" w:asciiTheme="minorEastAsia" w:hAnsiTheme="minorEastAsia" w:eastAsiaTheme="minorEastAsia"/>
                <w:b/>
                <w:sz w:val="21"/>
                <w:szCs w:val="21"/>
              </w:rPr>
              <w:t>测量仪器</w:t>
            </w:r>
          </w:p>
        </w:tc>
        <w:tc>
          <w:tcPr>
            <w:tcW w:w="1440" w:type="dxa"/>
            <w:tcBorders>
              <w:bottom w:val="double" w:color="000000" w:sz="4" w:space="0"/>
              <w:right w:val="single" w:color="auto" w:sz="4" w:space="0"/>
            </w:tcBorders>
            <w:vAlign w:val="center"/>
          </w:tcPr>
          <w:p w14:paraId="3ACC3A35">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被校仪器</w:t>
            </w:r>
          </w:p>
        </w:tc>
        <w:tc>
          <w:tcPr>
            <w:tcW w:w="692" w:type="dxa"/>
            <w:tcBorders>
              <w:bottom w:val="double" w:color="000000" w:sz="4" w:space="0"/>
              <w:right w:val="single" w:color="auto" w:sz="4" w:space="0"/>
            </w:tcBorders>
            <w:vAlign w:val="center"/>
          </w:tcPr>
          <w:p w14:paraId="47E1CD35">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34" w:type="dxa"/>
            <w:gridSpan w:val="5"/>
            <w:tcBorders>
              <w:bottom w:val="double" w:color="000000" w:sz="4" w:space="0"/>
              <w:right w:val="single" w:color="auto" w:sz="4" w:space="0"/>
            </w:tcBorders>
            <w:vAlign w:val="center"/>
          </w:tcPr>
          <w:p w14:paraId="20FE2BE6">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699" w:type="dxa"/>
            <w:tcBorders>
              <w:bottom w:val="double" w:color="000000" w:sz="4" w:space="0"/>
              <w:right w:val="single" w:color="auto" w:sz="4" w:space="0"/>
            </w:tcBorders>
            <w:vAlign w:val="center"/>
          </w:tcPr>
          <w:p w14:paraId="51E6E215">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7" w:type="dxa"/>
            <w:gridSpan w:val="4"/>
            <w:tcBorders>
              <w:bottom w:val="double" w:color="000000" w:sz="4" w:space="0"/>
              <w:right w:val="single" w:color="auto" w:sz="4" w:space="0"/>
            </w:tcBorders>
            <w:vAlign w:val="center"/>
          </w:tcPr>
          <w:p w14:paraId="3173DC0F">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07" w:type="dxa"/>
            <w:tcBorders>
              <w:bottom w:val="double" w:color="000000" w:sz="4" w:space="0"/>
              <w:right w:val="single" w:color="auto" w:sz="4" w:space="0"/>
            </w:tcBorders>
            <w:vAlign w:val="center"/>
          </w:tcPr>
          <w:p w14:paraId="44CDFED8">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19" w:type="dxa"/>
            <w:gridSpan w:val="3"/>
            <w:tcBorders>
              <w:bottom w:val="double" w:color="000000" w:sz="4" w:space="0"/>
              <w:right w:val="single" w:color="auto" w:sz="4" w:space="0"/>
            </w:tcBorders>
            <w:vAlign w:val="center"/>
          </w:tcPr>
          <w:p w14:paraId="4E0CC361">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4" w:type="dxa"/>
            <w:tcBorders>
              <w:bottom w:val="double" w:color="000000" w:sz="4" w:space="0"/>
              <w:right w:val="single" w:color="auto" w:sz="4" w:space="0"/>
            </w:tcBorders>
            <w:vAlign w:val="center"/>
          </w:tcPr>
          <w:p w14:paraId="5AB0349B">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r>
      <w:tr w14:paraId="42365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restart"/>
            <w:tcBorders>
              <w:top w:val="double" w:color="000000" w:sz="4" w:space="0"/>
            </w:tcBorders>
            <w:vAlign w:val="center"/>
          </w:tcPr>
          <w:p w14:paraId="6BEAB88E">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测量值</w:t>
            </w:r>
          </w:p>
        </w:tc>
        <w:tc>
          <w:tcPr>
            <w:tcW w:w="1440" w:type="dxa"/>
            <w:tcBorders>
              <w:top w:val="double" w:color="000000" w:sz="4" w:space="0"/>
              <w:bottom w:val="single" w:color="000000" w:sz="4" w:space="0"/>
              <w:right w:val="single" w:color="auto" w:sz="4" w:space="0"/>
            </w:tcBorders>
            <w:vAlign w:val="center"/>
          </w:tcPr>
          <w:p w14:paraId="5A345B2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double" w:color="000000" w:sz="4" w:space="0"/>
              <w:bottom w:val="single" w:color="000000" w:sz="4" w:space="0"/>
              <w:right w:val="single" w:color="auto" w:sz="4" w:space="0"/>
            </w:tcBorders>
            <w:vAlign w:val="center"/>
          </w:tcPr>
          <w:p w14:paraId="259A353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double" w:color="000000" w:sz="4" w:space="0"/>
              <w:bottom w:val="single" w:color="000000" w:sz="4" w:space="0"/>
              <w:right w:val="single" w:color="auto" w:sz="4" w:space="0"/>
            </w:tcBorders>
            <w:vAlign w:val="center"/>
          </w:tcPr>
          <w:p w14:paraId="06251DD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double" w:color="000000" w:sz="4" w:space="0"/>
              <w:bottom w:val="single" w:color="000000" w:sz="4" w:space="0"/>
              <w:right w:val="single" w:color="auto" w:sz="4" w:space="0"/>
            </w:tcBorders>
            <w:vAlign w:val="center"/>
          </w:tcPr>
          <w:p w14:paraId="58F77B2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double" w:color="000000" w:sz="4" w:space="0"/>
              <w:bottom w:val="single" w:color="000000" w:sz="4" w:space="0"/>
              <w:right w:val="single" w:color="auto" w:sz="4" w:space="0"/>
            </w:tcBorders>
            <w:vAlign w:val="center"/>
          </w:tcPr>
          <w:p w14:paraId="6B5C77B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double" w:color="000000" w:sz="4" w:space="0"/>
              <w:bottom w:val="single" w:color="000000" w:sz="4" w:space="0"/>
              <w:right w:val="single" w:color="auto" w:sz="4" w:space="0"/>
            </w:tcBorders>
            <w:vAlign w:val="center"/>
          </w:tcPr>
          <w:p w14:paraId="556AB10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double" w:color="000000" w:sz="4" w:space="0"/>
              <w:bottom w:val="single" w:color="000000" w:sz="4" w:space="0"/>
              <w:right w:val="single" w:color="auto" w:sz="4" w:space="0"/>
            </w:tcBorders>
            <w:vAlign w:val="center"/>
          </w:tcPr>
          <w:p w14:paraId="411D171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double" w:color="000000" w:sz="4" w:space="0"/>
              <w:bottom w:val="single" w:color="000000" w:sz="4" w:space="0"/>
              <w:right w:val="single" w:color="auto" w:sz="4" w:space="0"/>
            </w:tcBorders>
            <w:vAlign w:val="center"/>
          </w:tcPr>
          <w:p w14:paraId="140C982B">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2D53A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3A4AFD81">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000000" w:sz="4" w:space="0"/>
              <w:right w:val="single" w:color="auto" w:sz="4" w:space="0"/>
            </w:tcBorders>
            <w:vAlign w:val="center"/>
          </w:tcPr>
          <w:p w14:paraId="21EE7F3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000000" w:sz="4" w:space="0"/>
              <w:right w:val="single" w:color="auto" w:sz="4" w:space="0"/>
            </w:tcBorders>
            <w:vAlign w:val="center"/>
          </w:tcPr>
          <w:p w14:paraId="5592F96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000000" w:sz="4" w:space="0"/>
              <w:right w:val="single" w:color="auto" w:sz="4" w:space="0"/>
            </w:tcBorders>
            <w:vAlign w:val="center"/>
          </w:tcPr>
          <w:p w14:paraId="2769AB3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000000" w:sz="4" w:space="0"/>
              <w:right w:val="single" w:color="auto" w:sz="4" w:space="0"/>
            </w:tcBorders>
            <w:vAlign w:val="center"/>
          </w:tcPr>
          <w:p w14:paraId="1BD9F0B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000000" w:sz="4" w:space="0"/>
              <w:right w:val="single" w:color="auto" w:sz="4" w:space="0"/>
            </w:tcBorders>
            <w:vAlign w:val="center"/>
          </w:tcPr>
          <w:p w14:paraId="214FF06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000000" w:sz="4" w:space="0"/>
              <w:right w:val="single" w:color="auto" w:sz="4" w:space="0"/>
            </w:tcBorders>
            <w:vAlign w:val="center"/>
          </w:tcPr>
          <w:p w14:paraId="12C61C5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000000" w:sz="4" w:space="0"/>
              <w:right w:val="single" w:color="auto" w:sz="4" w:space="0"/>
            </w:tcBorders>
            <w:vAlign w:val="center"/>
          </w:tcPr>
          <w:p w14:paraId="385C934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000000" w:sz="4" w:space="0"/>
              <w:right w:val="single" w:color="auto" w:sz="4" w:space="0"/>
            </w:tcBorders>
            <w:vAlign w:val="center"/>
          </w:tcPr>
          <w:p w14:paraId="528AAE75">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40915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7DAE9B1E">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000000" w:sz="4" w:space="0"/>
              <w:right w:val="single" w:color="auto" w:sz="4" w:space="0"/>
            </w:tcBorders>
            <w:vAlign w:val="center"/>
          </w:tcPr>
          <w:p w14:paraId="42B5E53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000000" w:sz="4" w:space="0"/>
              <w:right w:val="single" w:color="auto" w:sz="4" w:space="0"/>
            </w:tcBorders>
            <w:vAlign w:val="center"/>
          </w:tcPr>
          <w:p w14:paraId="5728817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000000" w:sz="4" w:space="0"/>
              <w:right w:val="single" w:color="auto" w:sz="4" w:space="0"/>
            </w:tcBorders>
            <w:vAlign w:val="center"/>
          </w:tcPr>
          <w:p w14:paraId="44E9DD7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000000" w:sz="4" w:space="0"/>
              <w:right w:val="single" w:color="auto" w:sz="4" w:space="0"/>
            </w:tcBorders>
            <w:vAlign w:val="center"/>
          </w:tcPr>
          <w:p w14:paraId="5AE315D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000000" w:sz="4" w:space="0"/>
              <w:right w:val="single" w:color="auto" w:sz="4" w:space="0"/>
            </w:tcBorders>
            <w:vAlign w:val="center"/>
          </w:tcPr>
          <w:p w14:paraId="61E137F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000000" w:sz="4" w:space="0"/>
              <w:right w:val="single" w:color="auto" w:sz="4" w:space="0"/>
            </w:tcBorders>
            <w:vAlign w:val="center"/>
          </w:tcPr>
          <w:p w14:paraId="182E094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000000" w:sz="4" w:space="0"/>
              <w:right w:val="single" w:color="auto" w:sz="4" w:space="0"/>
            </w:tcBorders>
            <w:vAlign w:val="center"/>
          </w:tcPr>
          <w:p w14:paraId="4480A2D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000000" w:sz="4" w:space="0"/>
              <w:right w:val="single" w:color="auto" w:sz="4" w:space="0"/>
            </w:tcBorders>
            <w:vAlign w:val="center"/>
          </w:tcPr>
          <w:p w14:paraId="15F3AF1B">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114D7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23C098AA">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000000" w:sz="4" w:space="0"/>
              <w:right w:val="single" w:color="auto" w:sz="4" w:space="0"/>
            </w:tcBorders>
            <w:vAlign w:val="center"/>
          </w:tcPr>
          <w:p w14:paraId="517B2DA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000000" w:sz="4" w:space="0"/>
              <w:right w:val="single" w:color="auto" w:sz="4" w:space="0"/>
            </w:tcBorders>
            <w:vAlign w:val="center"/>
          </w:tcPr>
          <w:p w14:paraId="7D92E40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000000" w:sz="4" w:space="0"/>
              <w:right w:val="single" w:color="auto" w:sz="4" w:space="0"/>
            </w:tcBorders>
            <w:vAlign w:val="center"/>
          </w:tcPr>
          <w:p w14:paraId="1209B8C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000000" w:sz="4" w:space="0"/>
              <w:right w:val="single" w:color="auto" w:sz="4" w:space="0"/>
            </w:tcBorders>
            <w:vAlign w:val="center"/>
          </w:tcPr>
          <w:p w14:paraId="1A0253A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000000" w:sz="4" w:space="0"/>
              <w:right w:val="single" w:color="auto" w:sz="4" w:space="0"/>
            </w:tcBorders>
            <w:vAlign w:val="center"/>
          </w:tcPr>
          <w:p w14:paraId="28C3C65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000000" w:sz="4" w:space="0"/>
              <w:right w:val="single" w:color="auto" w:sz="4" w:space="0"/>
            </w:tcBorders>
            <w:vAlign w:val="center"/>
          </w:tcPr>
          <w:p w14:paraId="799BAD1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000000" w:sz="4" w:space="0"/>
              <w:right w:val="single" w:color="auto" w:sz="4" w:space="0"/>
            </w:tcBorders>
            <w:vAlign w:val="center"/>
          </w:tcPr>
          <w:p w14:paraId="4162280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000000" w:sz="4" w:space="0"/>
              <w:right w:val="single" w:color="auto" w:sz="4" w:space="0"/>
            </w:tcBorders>
            <w:vAlign w:val="center"/>
          </w:tcPr>
          <w:p w14:paraId="6DA5EBA1">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4E63A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6425C6AF">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000000" w:sz="4" w:space="0"/>
              <w:right w:val="single" w:color="auto" w:sz="4" w:space="0"/>
            </w:tcBorders>
            <w:vAlign w:val="center"/>
          </w:tcPr>
          <w:p w14:paraId="08C839B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000000" w:sz="4" w:space="0"/>
              <w:right w:val="single" w:color="auto" w:sz="4" w:space="0"/>
            </w:tcBorders>
            <w:vAlign w:val="center"/>
          </w:tcPr>
          <w:p w14:paraId="045A5E3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000000" w:sz="4" w:space="0"/>
              <w:right w:val="single" w:color="auto" w:sz="4" w:space="0"/>
            </w:tcBorders>
            <w:vAlign w:val="center"/>
          </w:tcPr>
          <w:p w14:paraId="3A34058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000000" w:sz="4" w:space="0"/>
              <w:right w:val="single" w:color="auto" w:sz="4" w:space="0"/>
            </w:tcBorders>
            <w:vAlign w:val="center"/>
          </w:tcPr>
          <w:p w14:paraId="78C53AF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000000" w:sz="4" w:space="0"/>
              <w:right w:val="single" w:color="auto" w:sz="4" w:space="0"/>
            </w:tcBorders>
            <w:vAlign w:val="center"/>
          </w:tcPr>
          <w:p w14:paraId="4C38C94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000000" w:sz="4" w:space="0"/>
              <w:right w:val="single" w:color="auto" w:sz="4" w:space="0"/>
            </w:tcBorders>
            <w:vAlign w:val="center"/>
          </w:tcPr>
          <w:p w14:paraId="398DEF1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000000" w:sz="4" w:space="0"/>
              <w:right w:val="single" w:color="auto" w:sz="4" w:space="0"/>
            </w:tcBorders>
            <w:vAlign w:val="center"/>
          </w:tcPr>
          <w:p w14:paraId="3274455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000000" w:sz="4" w:space="0"/>
              <w:right w:val="single" w:color="auto" w:sz="4" w:space="0"/>
            </w:tcBorders>
            <w:vAlign w:val="center"/>
          </w:tcPr>
          <w:p w14:paraId="31957985">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15CCF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5FCD4233">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000000" w:sz="4" w:space="0"/>
              <w:right w:val="single" w:color="auto" w:sz="4" w:space="0"/>
            </w:tcBorders>
            <w:vAlign w:val="center"/>
          </w:tcPr>
          <w:p w14:paraId="7C5FDD1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000000" w:sz="4" w:space="0"/>
              <w:right w:val="single" w:color="auto" w:sz="4" w:space="0"/>
            </w:tcBorders>
            <w:vAlign w:val="center"/>
          </w:tcPr>
          <w:p w14:paraId="04B2246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000000" w:sz="4" w:space="0"/>
              <w:right w:val="single" w:color="auto" w:sz="4" w:space="0"/>
            </w:tcBorders>
            <w:vAlign w:val="center"/>
          </w:tcPr>
          <w:p w14:paraId="1A5CCFE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000000" w:sz="4" w:space="0"/>
              <w:right w:val="single" w:color="auto" w:sz="4" w:space="0"/>
            </w:tcBorders>
            <w:vAlign w:val="center"/>
          </w:tcPr>
          <w:p w14:paraId="75A1BCD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000000" w:sz="4" w:space="0"/>
              <w:right w:val="single" w:color="auto" w:sz="4" w:space="0"/>
            </w:tcBorders>
            <w:vAlign w:val="center"/>
          </w:tcPr>
          <w:p w14:paraId="39EEED3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000000" w:sz="4" w:space="0"/>
              <w:right w:val="single" w:color="auto" w:sz="4" w:space="0"/>
            </w:tcBorders>
            <w:vAlign w:val="center"/>
          </w:tcPr>
          <w:p w14:paraId="1E10271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000000" w:sz="4" w:space="0"/>
              <w:right w:val="single" w:color="auto" w:sz="4" w:space="0"/>
            </w:tcBorders>
            <w:vAlign w:val="center"/>
          </w:tcPr>
          <w:p w14:paraId="17948A5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000000" w:sz="4" w:space="0"/>
              <w:right w:val="single" w:color="auto" w:sz="4" w:space="0"/>
            </w:tcBorders>
            <w:vAlign w:val="center"/>
          </w:tcPr>
          <w:p w14:paraId="388D0A32">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49E32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730770E3">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000000" w:sz="4" w:space="0"/>
              <w:right w:val="single" w:color="auto" w:sz="4" w:space="0"/>
            </w:tcBorders>
            <w:vAlign w:val="center"/>
          </w:tcPr>
          <w:p w14:paraId="52854AD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000000" w:sz="4" w:space="0"/>
              <w:right w:val="single" w:color="auto" w:sz="4" w:space="0"/>
            </w:tcBorders>
            <w:vAlign w:val="center"/>
          </w:tcPr>
          <w:p w14:paraId="5E963A0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000000" w:sz="4" w:space="0"/>
              <w:right w:val="single" w:color="auto" w:sz="4" w:space="0"/>
            </w:tcBorders>
            <w:vAlign w:val="center"/>
          </w:tcPr>
          <w:p w14:paraId="7977E40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000000" w:sz="4" w:space="0"/>
              <w:right w:val="single" w:color="auto" w:sz="4" w:space="0"/>
            </w:tcBorders>
            <w:vAlign w:val="center"/>
          </w:tcPr>
          <w:p w14:paraId="077481C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000000" w:sz="4" w:space="0"/>
              <w:right w:val="single" w:color="auto" w:sz="4" w:space="0"/>
            </w:tcBorders>
            <w:vAlign w:val="center"/>
          </w:tcPr>
          <w:p w14:paraId="5B54ECD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000000" w:sz="4" w:space="0"/>
              <w:right w:val="single" w:color="auto" w:sz="4" w:space="0"/>
            </w:tcBorders>
            <w:vAlign w:val="center"/>
          </w:tcPr>
          <w:p w14:paraId="64101B1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000000" w:sz="4" w:space="0"/>
              <w:right w:val="single" w:color="auto" w:sz="4" w:space="0"/>
            </w:tcBorders>
            <w:vAlign w:val="center"/>
          </w:tcPr>
          <w:p w14:paraId="5FF0EFC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000000" w:sz="4" w:space="0"/>
              <w:right w:val="single" w:color="auto" w:sz="4" w:space="0"/>
            </w:tcBorders>
            <w:vAlign w:val="center"/>
          </w:tcPr>
          <w:p w14:paraId="392B36D4">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1C984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2AC85015">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000000" w:sz="4" w:space="0"/>
              <w:right w:val="single" w:color="auto" w:sz="4" w:space="0"/>
            </w:tcBorders>
            <w:vAlign w:val="center"/>
          </w:tcPr>
          <w:p w14:paraId="75F1F05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000000" w:sz="4" w:space="0"/>
              <w:right w:val="single" w:color="auto" w:sz="4" w:space="0"/>
            </w:tcBorders>
            <w:vAlign w:val="center"/>
          </w:tcPr>
          <w:p w14:paraId="5D9F6AC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000000" w:sz="4" w:space="0"/>
              <w:right w:val="single" w:color="auto" w:sz="4" w:space="0"/>
            </w:tcBorders>
            <w:vAlign w:val="center"/>
          </w:tcPr>
          <w:p w14:paraId="07A9224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000000" w:sz="4" w:space="0"/>
              <w:right w:val="single" w:color="auto" w:sz="4" w:space="0"/>
            </w:tcBorders>
            <w:vAlign w:val="center"/>
          </w:tcPr>
          <w:p w14:paraId="7E9497C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000000" w:sz="4" w:space="0"/>
              <w:right w:val="single" w:color="auto" w:sz="4" w:space="0"/>
            </w:tcBorders>
            <w:vAlign w:val="center"/>
          </w:tcPr>
          <w:p w14:paraId="256A0A6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000000" w:sz="4" w:space="0"/>
              <w:right w:val="single" w:color="auto" w:sz="4" w:space="0"/>
            </w:tcBorders>
            <w:vAlign w:val="center"/>
          </w:tcPr>
          <w:p w14:paraId="701CD4B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000000" w:sz="4" w:space="0"/>
              <w:right w:val="single" w:color="auto" w:sz="4" w:space="0"/>
            </w:tcBorders>
            <w:vAlign w:val="center"/>
          </w:tcPr>
          <w:p w14:paraId="1FE0822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000000" w:sz="4" w:space="0"/>
              <w:right w:val="single" w:color="auto" w:sz="4" w:space="0"/>
            </w:tcBorders>
            <w:vAlign w:val="center"/>
          </w:tcPr>
          <w:p w14:paraId="02EEC215">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3BEEF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19321613">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000000" w:sz="4" w:space="0"/>
              <w:right w:val="single" w:color="auto" w:sz="4" w:space="0"/>
            </w:tcBorders>
            <w:vAlign w:val="center"/>
          </w:tcPr>
          <w:p w14:paraId="6C3CCFD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000000" w:sz="4" w:space="0"/>
              <w:right w:val="single" w:color="auto" w:sz="4" w:space="0"/>
            </w:tcBorders>
            <w:vAlign w:val="center"/>
          </w:tcPr>
          <w:p w14:paraId="73FE96F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000000" w:sz="4" w:space="0"/>
              <w:right w:val="single" w:color="auto" w:sz="4" w:space="0"/>
            </w:tcBorders>
            <w:vAlign w:val="center"/>
          </w:tcPr>
          <w:p w14:paraId="7B2206F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000000" w:sz="4" w:space="0"/>
              <w:right w:val="single" w:color="auto" w:sz="4" w:space="0"/>
            </w:tcBorders>
            <w:vAlign w:val="center"/>
          </w:tcPr>
          <w:p w14:paraId="6372660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000000" w:sz="4" w:space="0"/>
              <w:right w:val="single" w:color="auto" w:sz="4" w:space="0"/>
            </w:tcBorders>
            <w:vAlign w:val="center"/>
          </w:tcPr>
          <w:p w14:paraId="06DB6E4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000000" w:sz="4" w:space="0"/>
              <w:right w:val="single" w:color="auto" w:sz="4" w:space="0"/>
            </w:tcBorders>
            <w:vAlign w:val="center"/>
          </w:tcPr>
          <w:p w14:paraId="2B227DF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000000" w:sz="4" w:space="0"/>
              <w:right w:val="single" w:color="auto" w:sz="4" w:space="0"/>
            </w:tcBorders>
            <w:vAlign w:val="center"/>
          </w:tcPr>
          <w:p w14:paraId="051305F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000000" w:sz="4" w:space="0"/>
              <w:right w:val="single" w:color="auto" w:sz="4" w:space="0"/>
            </w:tcBorders>
            <w:vAlign w:val="center"/>
          </w:tcPr>
          <w:p w14:paraId="45D949BF">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2B9DC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bottom w:val="single" w:color="000000" w:sz="4" w:space="0"/>
            </w:tcBorders>
            <w:vAlign w:val="center"/>
          </w:tcPr>
          <w:p w14:paraId="5A680B12">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40" w:type="dxa"/>
            <w:tcBorders>
              <w:top w:val="single" w:color="000000" w:sz="4" w:space="0"/>
              <w:bottom w:val="single" w:color="auto" w:sz="4" w:space="0"/>
              <w:right w:val="single" w:color="auto" w:sz="4" w:space="0"/>
            </w:tcBorders>
            <w:vAlign w:val="center"/>
          </w:tcPr>
          <w:p w14:paraId="3EE5DF1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000000" w:sz="4" w:space="0"/>
              <w:bottom w:val="single" w:color="auto" w:sz="4" w:space="0"/>
              <w:right w:val="single" w:color="auto" w:sz="4" w:space="0"/>
            </w:tcBorders>
            <w:vAlign w:val="center"/>
          </w:tcPr>
          <w:p w14:paraId="13AC0D6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000000" w:sz="4" w:space="0"/>
              <w:bottom w:val="single" w:color="auto" w:sz="4" w:space="0"/>
              <w:right w:val="single" w:color="auto" w:sz="4" w:space="0"/>
            </w:tcBorders>
            <w:vAlign w:val="center"/>
          </w:tcPr>
          <w:p w14:paraId="5965792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000000" w:sz="4" w:space="0"/>
              <w:bottom w:val="single" w:color="auto" w:sz="4" w:space="0"/>
              <w:right w:val="single" w:color="auto" w:sz="4" w:space="0"/>
            </w:tcBorders>
            <w:vAlign w:val="center"/>
          </w:tcPr>
          <w:p w14:paraId="24E4C58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000000" w:sz="4" w:space="0"/>
              <w:bottom w:val="single" w:color="auto" w:sz="4" w:space="0"/>
              <w:right w:val="single" w:color="auto" w:sz="4" w:space="0"/>
            </w:tcBorders>
            <w:vAlign w:val="center"/>
          </w:tcPr>
          <w:p w14:paraId="554C867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000000" w:sz="4" w:space="0"/>
              <w:bottom w:val="single" w:color="auto" w:sz="4" w:space="0"/>
              <w:right w:val="single" w:color="auto" w:sz="4" w:space="0"/>
            </w:tcBorders>
            <w:vAlign w:val="center"/>
          </w:tcPr>
          <w:p w14:paraId="73CE5C8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000000" w:sz="4" w:space="0"/>
              <w:bottom w:val="single" w:color="auto" w:sz="4" w:space="0"/>
              <w:right w:val="single" w:color="auto" w:sz="4" w:space="0"/>
            </w:tcBorders>
            <w:vAlign w:val="center"/>
          </w:tcPr>
          <w:p w14:paraId="3800A08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000000" w:sz="4" w:space="0"/>
              <w:bottom w:val="single" w:color="auto" w:sz="4" w:space="0"/>
              <w:right w:val="single" w:color="auto" w:sz="4" w:space="0"/>
            </w:tcBorders>
            <w:vAlign w:val="center"/>
          </w:tcPr>
          <w:p w14:paraId="0B1B266D">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39B3A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vAlign w:val="center"/>
          </w:tcPr>
          <w:p w14:paraId="00C35CE2">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平均值</w:t>
            </w:r>
          </w:p>
        </w:tc>
        <w:tc>
          <w:tcPr>
            <w:tcW w:w="1440" w:type="dxa"/>
            <w:tcBorders>
              <w:top w:val="single" w:color="auto" w:sz="4" w:space="0"/>
              <w:right w:val="single" w:color="auto" w:sz="4" w:space="0"/>
            </w:tcBorders>
            <w:vAlign w:val="center"/>
          </w:tcPr>
          <w:p w14:paraId="5EE5714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2" w:type="dxa"/>
            <w:tcBorders>
              <w:top w:val="single" w:color="auto" w:sz="4" w:space="0"/>
              <w:right w:val="single" w:color="auto" w:sz="4" w:space="0"/>
            </w:tcBorders>
            <w:vAlign w:val="center"/>
          </w:tcPr>
          <w:p w14:paraId="2337FFF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34" w:type="dxa"/>
            <w:gridSpan w:val="5"/>
            <w:tcBorders>
              <w:top w:val="single" w:color="auto" w:sz="4" w:space="0"/>
              <w:right w:val="single" w:color="auto" w:sz="4" w:space="0"/>
            </w:tcBorders>
            <w:vAlign w:val="center"/>
          </w:tcPr>
          <w:p w14:paraId="2963C0D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699" w:type="dxa"/>
            <w:tcBorders>
              <w:top w:val="single" w:color="auto" w:sz="4" w:space="0"/>
              <w:right w:val="single" w:color="auto" w:sz="4" w:space="0"/>
            </w:tcBorders>
            <w:vAlign w:val="center"/>
          </w:tcPr>
          <w:p w14:paraId="72EA1E4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7" w:type="dxa"/>
            <w:gridSpan w:val="4"/>
            <w:tcBorders>
              <w:top w:val="single" w:color="auto" w:sz="4" w:space="0"/>
              <w:right w:val="single" w:color="auto" w:sz="4" w:space="0"/>
            </w:tcBorders>
            <w:vAlign w:val="center"/>
          </w:tcPr>
          <w:p w14:paraId="7F3F8C8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07" w:type="dxa"/>
            <w:tcBorders>
              <w:top w:val="single" w:color="auto" w:sz="4" w:space="0"/>
              <w:right w:val="single" w:color="auto" w:sz="4" w:space="0"/>
            </w:tcBorders>
            <w:vAlign w:val="center"/>
          </w:tcPr>
          <w:p w14:paraId="43FF83D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19" w:type="dxa"/>
            <w:gridSpan w:val="3"/>
            <w:tcBorders>
              <w:top w:val="single" w:color="auto" w:sz="4" w:space="0"/>
              <w:right w:val="single" w:color="auto" w:sz="4" w:space="0"/>
            </w:tcBorders>
            <w:vAlign w:val="center"/>
          </w:tcPr>
          <w:p w14:paraId="4CD5ABE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4" w:type="dxa"/>
            <w:tcBorders>
              <w:top w:val="single" w:color="auto" w:sz="4" w:space="0"/>
              <w:right w:val="single" w:color="auto" w:sz="4" w:space="0"/>
            </w:tcBorders>
            <w:vAlign w:val="center"/>
          </w:tcPr>
          <w:p w14:paraId="3C30DDA4">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74F96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nil"/>
            </w:tcBorders>
            <w:vAlign w:val="center"/>
          </w:tcPr>
          <w:p w14:paraId="3C3971C3">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风速误差</w:t>
            </w:r>
          </w:p>
          <w:p w14:paraId="02CE1D36">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标准偏差</w:t>
            </w:r>
          </w:p>
        </w:tc>
        <w:tc>
          <w:tcPr>
            <w:tcW w:w="2132" w:type="dxa"/>
            <w:gridSpan w:val="2"/>
            <w:tcBorders>
              <w:bottom w:val="nil"/>
              <w:right w:val="single" w:color="auto" w:sz="4" w:space="0"/>
            </w:tcBorders>
            <w:vAlign w:val="center"/>
          </w:tcPr>
          <w:p w14:paraId="38434C27">
            <w:pPr>
              <w:adjustRightInd w:val="0"/>
              <w:snapToGrid w:val="0"/>
              <w:spacing w:line="240" w:lineRule="auto"/>
              <w:ind w:left="0" w:right="0" w:firstLine="0"/>
              <w:rPr>
                <w:rFonts w:hint="eastAsia" w:asciiTheme="minorEastAsia" w:hAnsiTheme="minorEastAsia" w:eastAsiaTheme="minorEastAsia"/>
                <w:sz w:val="21"/>
                <w:szCs w:val="21"/>
              </w:rPr>
            </w:pPr>
          </w:p>
        </w:tc>
        <w:tc>
          <w:tcPr>
            <w:tcW w:w="2133" w:type="dxa"/>
            <w:gridSpan w:val="6"/>
            <w:tcBorders>
              <w:left w:val="single" w:color="auto" w:sz="4" w:space="0"/>
              <w:bottom w:val="nil"/>
              <w:right w:val="single" w:color="auto" w:sz="4" w:space="0"/>
            </w:tcBorders>
            <w:vAlign w:val="center"/>
          </w:tcPr>
          <w:p w14:paraId="08CD3C1B">
            <w:pPr>
              <w:adjustRightInd w:val="0"/>
              <w:snapToGrid w:val="0"/>
              <w:spacing w:line="240" w:lineRule="auto"/>
              <w:ind w:left="0" w:right="0" w:firstLine="0"/>
              <w:rPr>
                <w:rFonts w:hint="eastAsia" w:asciiTheme="minorEastAsia" w:hAnsiTheme="minorEastAsia" w:eastAsiaTheme="minorEastAsia"/>
                <w:sz w:val="21"/>
                <w:szCs w:val="21"/>
              </w:rPr>
            </w:pPr>
          </w:p>
        </w:tc>
        <w:tc>
          <w:tcPr>
            <w:tcW w:w="2134" w:type="dxa"/>
            <w:gridSpan w:val="5"/>
            <w:tcBorders>
              <w:left w:val="single" w:color="auto" w:sz="4" w:space="0"/>
              <w:bottom w:val="nil"/>
              <w:right w:val="single" w:color="auto" w:sz="4" w:space="0"/>
            </w:tcBorders>
            <w:vAlign w:val="center"/>
          </w:tcPr>
          <w:p w14:paraId="44878A4F">
            <w:pPr>
              <w:adjustRightInd w:val="0"/>
              <w:snapToGrid w:val="0"/>
              <w:spacing w:line="240" w:lineRule="auto"/>
              <w:ind w:left="0" w:right="0" w:firstLine="0"/>
              <w:rPr>
                <w:rFonts w:hint="eastAsia" w:asciiTheme="minorEastAsia" w:hAnsiTheme="minorEastAsia" w:eastAsiaTheme="minorEastAsia"/>
                <w:sz w:val="21"/>
                <w:szCs w:val="21"/>
              </w:rPr>
            </w:pPr>
          </w:p>
        </w:tc>
        <w:tc>
          <w:tcPr>
            <w:tcW w:w="2133" w:type="dxa"/>
            <w:gridSpan w:val="4"/>
            <w:tcBorders>
              <w:left w:val="single" w:color="auto" w:sz="4" w:space="0"/>
              <w:bottom w:val="nil"/>
            </w:tcBorders>
            <w:vAlign w:val="center"/>
          </w:tcPr>
          <w:p w14:paraId="1ED1E2E0">
            <w:pPr>
              <w:adjustRightInd w:val="0"/>
              <w:snapToGrid w:val="0"/>
              <w:spacing w:line="240" w:lineRule="auto"/>
              <w:ind w:left="0" w:right="0" w:firstLine="0"/>
              <w:rPr>
                <w:rFonts w:hint="eastAsia" w:asciiTheme="minorEastAsia" w:hAnsiTheme="minorEastAsia" w:eastAsiaTheme="minorEastAsia"/>
                <w:sz w:val="21"/>
                <w:szCs w:val="21"/>
              </w:rPr>
            </w:pPr>
          </w:p>
        </w:tc>
      </w:tr>
      <w:tr w14:paraId="2DFAD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8"/>
            <w:tcBorders>
              <w:top w:val="nil"/>
              <w:left w:val="nil"/>
              <w:bottom w:val="single" w:color="auto" w:sz="4" w:space="0"/>
              <w:right w:val="nil"/>
            </w:tcBorders>
            <w:vAlign w:val="center"/>
          </w:tcPr>
          <w:tbl>
            <w:tblPr>
              <w:tblStyle w:val="50"/>
              <w:tblW w:w="97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9"/>
              <w:gridCol w:w="1421"/>
              <w:gridCol w:w="711"/>
              <w:gridCol w:w="23"/>
              <w:gridCol w:w="1399"/>
              <w:gridCol w:w="711"/>
              <w:gridCol w:w="16"/>
              <w:gridCol w:w="1406"/>
              <w:gridCol w:w="712"/>
              <w:gridCol w:w="1422"/>
              <w:gridCol w:w="711"/>
            </w:tblGrid>
            <w:tr w14:paraId="2604F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1"/>
                  <w:tcBorders>
                    <w:bottom w:val="single" w:color="000000" w:sz="4" w:space="0"/>
                  </w:tcBorders>
                </w:tcPr>
                <w:p w14:paraId="4BAF7AC0">
                  <w:pPr>
                    <w:adjustRightInd w:val="0"/>
                    <w:snapToGrid w:val="0"/>
                    <w:spacing w:line="240" w:lineRule="auto"/>
                    <w:ind w:left="0" w:right="0" w:firstLine="0"/>
                    <w:rPr>
                      <w:rFonts w:hint="eastAsia" w:ascii="宋体" w:hAnsi="宋体"/>
                      <w:sz w:val="21"/>
                      <w:szCs w:val="21"/>
                    </w:rPr>
                  </w:pPr>
                  <w:r>
                    <w:rPr>
                      <w:rFonts w:hint="eastAsia" w:ascii="宋体" w:hAnsi="宋体"/>
                      <w:b/>
                      <w:sz w:val="21"/>
                      <w:szCs w:val="21"/>
                    </w:rPr>
                    <w:t>三、水平风速（</w:t>
                  </w:r>
                  <w:r>
                    <w:rPr>
                      <w:rFonts w:ascii="宋体" w:hAnsi="宋体"/>
                      <w:b/>
                      <w:sz w:val="21"/>
                      <w:szCs w:val="21"/>
                    </w:rPr>
                    <w:t>m</w:t>
                  </w:r>
                  <w:r>
                    <w:rPr>
                      <w:rFonts w:hint="eastAsia" w:ascii="宋体" w:hAnsi="宋体"/>
                      <w:b/>
                      <w:sz w:val="21"/>
                      <w:szCs w:val="21"/>
                    </w:rPr>
                    <w:t>/s）</w:t>
                  </w:r>
                </w:p>
              </w:tc>
            </w:tr>
            <w:tr w14:paraId="233BF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single" w:color="000000" w:sz="4" w:space="0"/>
                  </w:tcBorders>
                </w:tcPr>
                <w:p w14:paraId="27981550">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测试组</w:t>
                  </w:r>
                </w:p>
                <w:p w14:paraId="107664CC">
                  <w:pPr>
                    <w:adjustRightInd w:val="0"/>
                    <w:snapToGrid w:val="0"/>
                    <w:spacing w:line="240" w:lineRule="auto"/>
                    <w:ind w:left="0" w:right="0" w:firstLine="0"/>
                    <w:jc w:val="distribute"/>
                    <w:rPr>
                      <w:rFonts w:hint="eastAsia" w:ascii="宋体" w:hAnsi="宋体"/>
                      <w:b/>
                      <w:sz w:val="21"/>
                      <w:szCs w:val="21"/>
                    </w:rPr>
                  </w:pPr>
                  <w:r>
                    <w:rPr>
                      <w:rFonts w:hint="eastAsia" w:ascii="宋体" w:hAnsi="宋体"/>
                      <w:b/>
                      <w:sz w:val="21"/>
                      <w:szCs w:val="21"/>
                    </w:rPr>
                    <w:t>（校准点）</w:t>
                  </w:r>
                </w:p>
              </w:tc>
              <w:tc>
                <w:tcPr>
                  <w:tcW w:w="2155" w:type="dxa"/>
                  <w:gridSpan w:val="3"/>
                  <w:tcBorders>
                    <w:bottom w:val="single" w:color="000000" w:sz="4" w:space="0"/>
                    <w:right w:val="single" w:color="auto" w:sz="4" w:space="0"/>
                  </w:tcBorders>
                  <w:vAlign w:val="center"/>
                </w:tcPr>
                <w:p w14:paraId="2905AB92">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第一组（或</w:t>
                  </w:r>
                  <w:r>
                    <w:rPr>
                      <w:rFonts w:hint="eastAsia"/>
                      <w:b/>
                      <w:i/>
                      <w:sz w:val="21"/>
                      <w:szCs w:val="21"/>
                    </w:rPr>
                    <w:t>v</w:t>
                  </w:r>
                  <w:r>
                    <w:rPr>
                      <w:rFonts w:hint="eastAsia" w:ascii="宋体" w:hAnsi="宋体"/>
                      <w:b/>
                      <w:sz w:val="21"/>
                      <w:szCs w:val="21"/>
                    </w:rPr>
                    <w:t>=0 m/s）</w:t>
                  </w:r>
                </w:p>
              </w:tc>
              <w:tc>
                <w:tcPr>
                  <w:tcW w:w="2126" w:type="dxa"/>
                  <w:gridSpan w:val="3"/>
                  <w:tcBorders>
                    <w:left w:val="single" w:color="auto" w:sz="4" w:space="0"/>
                    <w:bottom w:val="single" w:color="000000" w:sz="4" w:space="0"/>
                  </w:tcBorders>
                  <w:vAlign w:val="center"/>
                </w:tcPr>
                <w:p w14:paraId="5993C220">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第二组（或</w:t>
                  </w:r>
                  <w:r>
                    <w:rPr>
                      <w:rFonts w:hint="eastAsia"/>
                      <w:b/>
                      <w:i/>
                      <w:sz w:val="21"/>
                      <w:szCs w:val="21"/>
                    </w:rPr>
                    <w:t>v</w:t>
                  </w:r>
                  <w:r>
                    <w:rPr>
                      <w:rFonts w:hint="eastAsia" w:ascii="宋体" w:hAnsi="宋体"/>
                      <w:b/>
                      <w:sz w:val="21"/>
                      <w:szCs w:val="21"/>
                    </w:rPr>
                    <w:t>=1</w:t>
                  </w:r>
                  <w:r>
                    <w:rPr>
                      <w:rFonts w:ascii="宋体" w:hAnsi="宋体"/>
                      <w:b/>
                      <w:sz w:val="21"/>
                      <w:szCs w:val="21"/>
                    </w:rPr>
                    <w:t>0</w:t>
                  </w:r>
                  <w:r>
                    <w:rPr>
                      <w:rFonts w:hint="eastAsia" w:ascii="宋体" w:hAnsi="宋体"/>
                      <w:b/>
                      <w:sz w:val="21"/>
                      <w:szCs w:val="21"/>
                    </w:rPr>
                    <w:t>m/s）</w:t>
                  </w:r>
                </w:p>
              </w:tc>
              <w:tc>
                <w:tcPr>
                  <w:tcW w:w="2118" w:type="dxa"/>
                  <w:gridSpan w:val="2"/>
                  <w:tcBorders>
                    <w:bottom w:val="single" w:color="000000" w:sz="4" w:space="0"/>
                    <w:right w:val="single" w:color="auto" w:sz="4" w:space="0"/>
                  </w:tcBorders>
                  <w:vAlign w:val="center"/>
                </w:tcPr>
                <w:p w14:paraId="148B2769">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w:t>
                  </w:r>
                  <w:r>
                    <w:rPr>
                      <w:rFonts w:ascii="宋体" w:hAnsi="宋体"/>
                      <w:b/>
                      <w:sz w:val="21"/>
                      <w:szCs w:val="21"/>
                    </w:rPr>
                    <w:t>...</w:t>
                  </w:r>
                </w:p>
              </w:tc>
              <w:tc>
                <w:tcPr>
                  <w:tcW w:w="2133" w:type="dxa"/>
                  <w:gridSpan w:val="2"/>
                  <w:tcBorders>
                    <w:bottom w:val="single" w:color="000000" w:sz="4" w:space="0"/>
                  </w:tcBorders>
                  <w:vAlign w:val="center"/>
                </w:tcPr>
                <w:p w14:paraId="39739C32">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第m组（或</w:t>
                  </w:r>
                  <w:r>
                    <w:rPr>
                      <w:rFonts w:hint="eastAsia"/>
                      <w:b/>
                      <w:i/>
                      <w:sz w:val="21"/>
                      <w:szCs w:val="21"/>
                    </w:rPr>
                    <w:t>v</w:t>
                  </w:r>
                  <w:r>
                    <w:rPr>
                      <w:rFonts w:hint="eastAsia" w:ascii="宋体" w:hAnsi="宋体"/>
                      <w:b/>
                      <w:sz w:val="21"/>
                      <w:szCs w:val="21"/>
                    </w:rPr>
                    <w:t>=5</w:t>
                  </w:r>
                  <w:r>
                    <w:rPr>
                      <w:rFonts w:ascii="宋体" w:hAnsi="宋体"/>
                      <w:b/>
                      <w:sz w:val="21"/>
                      <w:szCs w:val="21"/>
                    </w:rPr>
                    <w:t>0</w:t>
                  </w:r>
                  <w:r>
                    <w:rPr>
                      <w:rFonts w:hint="eastAsia" w:ascii="宋体" w:hAnsi="宋体"/>
                      <w:b/>
                      <w:sz w:val="21"/>
                      <w:szCs w:val="21"/>
                    </w:rPr>
                    <w:t>m/s）</w:t>
                  </w:r>
                </w:p>
              </w:tc>
            </w:tr>
            <w:tr w14:paraId="3B170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double" w:color="000000" w:sz="4" w:space="0"/>
                    <w:right w:val="single" w:color="auto" w:sz="4" w:space="0"/>
                  </w:tcBorders>
                  <w:vAlign w:val="center"/>
                </w:tcPr>
                <w:p w14:paraId="4E28066B">
                  <w:pPr>
                    <w:adjustRightInd w:val="0"/>
                    <w:snapToGrid w:val="0"/>
                    <w:spacing w:line="240" w:lineRule="auto"/>
                    <w:ind w:left="0" w:right="0" w:firstLine="0"/>
                    <w:jc w:val="distribute"/>
                    <w:rPr>
                      <w:rFonts w:hint="eastAsia" w:asciiTheme="minorEastAsia" w:hAnsiTheme="minorEastAsia" w:eastAsiaTheme="minorEastAsia"/>
                      <w:sz w:val="21"/>
                      <w:szCs w:val="21"/>
                    </w:rPr>
                  </w:pPr>
                  <w:r>
                    <w:rPr>
                      <w:rFonts w:hint="eastAsia" w:asciiTheme="minorEastAsia" w:hAnsiTheme="minorEastAsia" w:eastAsiaTheme="minorEastAsia"/>
                      <w:b/>
                      <w:sz w:val="21"/>
                      <w:szCs w:val="21"/>
                    </w:rPr>
                    <w:t>测量仪器</w:t>
                  </w:r>
                </w:p>
              </w:tc>
              <w:tc>
                <w:tcPr>
                  <w:tcW w:w="1421" w:type="dxa"/>
                  <w:tcBorders>
                    <w:bottom w:val="double" w:color="000000" w:sz="4" w:space="0"/>
                    <w:right w:val="single" w:color="auto" w:sz="4" w:space="0"/>
                  </w:tcBorders>
                  <w:vAlign w:val="center"/>
                </w:tcPr>
                <w:p w14:paraId="217D2E42">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被校仪器</w:t>
                  </w:r>
                </w:p>
              </w:tc>
              <w:tc>
                <w:tcPr>
                  <w:tcW w:w="711" w:type="dxa"/>
                  <w:tcBorders>
                    <w:bottom w:val="double" w:color="000000" w:sz="4" w:space="0"/>
                    <w:right w:val="single" w:color="auto" w:sz="4" w:space="0"/>
                  </w:tcBorders>
                  <w:vAlign w:val="center"/>
                </w:tcPr>
                <w:p w14:paraId="5A645B3D">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gridSpan w:val="2"/>
                  <w:tcBorders>
                    <w:bottom w:val="double" w:color="000000" w:sz="4" w:space="0"/>
                    <w:right w:val="single" w:color="auto" w:sz="4" w:space="0"/>
                  </w:tcBorders>
                  <w:vAlign w:val="center"/>
                </w:tcPr>
                <w:p w14:paraId="2BEC1CD6">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1" w:type="dxa"/>
                  <w:tcBorders>
                    <w:bottom w:val="double" w:color="000000" w:sz="4" w:space="0"/>
                    <w:right w:val="single" w:color="auto" w:sz="4" w:space="0"/>
                  </w:tcBorders>
                  <w:vAlign w:val="center"/>
                </w:tcPr>
                <w:p w14:paraId="1C1B042D">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gridSpan w:val="2"/>
                  <w:tcBorders>
                    <w:bottom w:val="double" w:color="000000" w:sz="4" w:space="0"/>
                    <w:right w:val="single" w:color="auto" w:sz="4" w:space="0"/>
                  </w:tcBorders>
                  <w:vAlign w:val="center"/>
                </w:tcPr>
                <w:p w14:paraId="5770F02E">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2" w:type="dxa"/>
                  <w:tcBorders>
                    <w:bottom w:val="double" w:color="000000" w:sz="4" w:space="0"/>
                    <w:right w:val="single" w:color="auto" w:sz="4" w:space="0"/>
                  </w:tcBorders>
                  <w:vAlign w:val="center"/>
                </w:tcPr>
                <w:p w14:paraId="22BAF4FF">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tcBorders>
                    <w:bottom w:val="double" w:color="000000" w:sz="4" w:space="0"/>
                    <w:right w:val="single" w:color="auto" w:sz="4" w:space="0"/>
                  </w:tcBorders>
                  <w:vAlign w:val="center"/>
                </w:tcPr>
                <w:p w14:paraId="6492852D">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1" w:type="dxa"/>
                  <w:tcBorders>
                    <w:bottom w:val="double" w:color="000000" w:sz="4" w:space="0"/>
                    <w:right w:val="single" w:color="auto" w:sz="4" w:space="0"/>
                  </w:tcBorders>
                  <w:vAlign w:val="center"/>
                </w:tcPr>
                <w:p w14:paraId="640BFDDD">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r>
            <w:tr w14:paraId="68A28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restart"/>
                  <w:tcBorders>
                    <w:top w:val="double" w:color="000000" w:sz="4" w:space="0"/>
                  </w:tcBorders>
                  <w:vAlign w:val="center"/>
                </w:tcPr>
                <w:p w14:paraId="7D113D62">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测量值</w:t>
                  </w:r>
                </w:p>
              </w:tc>
              <w:tc>
                <w:tcPr>
                  <w:tcW w:w="1421" w:type="dxa"/>
                  <w:tcBorders>
                    <w:top w:val="double" w:color="000000" w:sz="4" w:space="0"/>
                    <w:bottom w:val="single" w:color="000000" w:sz="4" w:space="0"/>
                    <w:right w:val="single" w:color="auto" w:sz="4" w:space="0"/>
                  </w:tcBorders>
                  <w:vAlign w:val="center"/>
                </w:tcPr>
                <w:p w14:paraId="7C4830B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single" w:color="auto" w:sz="4" w:space="0"/>
                  </w:tcBorders>
                  <w:vAlign w:val="center"/>
                </w:tcPr>
                <w:p w14:paraId="7882389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double" w:color="000000" w:sz="4" w:space="0"/>
                    <w:bottom w:val="single" w:color="000000" w:sz="4" w:space="0"/>
                    <w:right w:val="single" w:color="auto" w:sz="4" w:space="0"/>
                  </w:tcBorders>
                  <w:vAlign w:val="center"/>
                </w:tcPr>
                <w:p w14:paraId="70CC4CE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single" w:color="auto" w:sz="4" w:space="0"/>
                  </w:tcBorders>
                  <w:vAlign w:val="center"/>
                </w:tcPr>
                <w:p w14:paraId="68B05F7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double" w:color="000000" w:sz="4" w:space="0"/>
                    <w:bottom w:val="single" w:color="000000" w:sz="4" w:space="0"/>
                    <w:right w:val="single" w:color="auto" w:sz="4" w:space="0"/>
                  </w:tcBorders>
                  <w:vAlign w:val="center"/>
                </w:tcPr>
                <w:p w14:paraId="4C4E33E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double" w:color="000000" w:sz="4" w:space="0"/>
                    <w:bottom w:val="single" w:color="000000" w:sz="4" w:space="0"/>
                    <w:right w:val="single" w:color="auto" w:sz="4" w:space="0"/>
                  </w:tcBorders>
                  <w:vAlign w:val="center"/>
                </w:tcPr>
                <w:p w14:paraId="6F29F3D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double" w:color="000000" w:sz="4" w:space="0"/>
                    <w:bottom w:val="single" w:color="000000" w:sz="4" w:space="0"/>
                    <w:right w:val="single" w:color="auto" w:sz="4" w:space="0"/>
                  </w:tcBorders>
                  <w:vAlign w:val="center"/>
                </w:tcPr>
                <w:p w14:paraId="1778692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single" w:color="auto" w:sz="4" w:space="0"/>
                  </w:tcBorders>
                  <w:vAlign w:val="center"/>
                </w:tcPr>
                <w:p w14:paraId="016707CA">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49557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3DDD1E44">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13C71EC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58F3E73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5DB6E2F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4C2E07C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310A10E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6A36CD3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133DD2F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45D2F6DE">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73E17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6DFA8B93">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2D80853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3682ADB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59440AC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25E0D6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39479E0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0B86A31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5405735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025C41D">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4095B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3" w:hRule="atLeast"/>
                <w:jc w:val="center"/>
              </w:trPr>
              <w:tc>
                <w:tcPr>
                  <w:tcW w:w="1249" w:type="dxa"/>
                  <w:vMerge w:val="continue"/>
                  <w:vAlign w:val="center"/>
                </w:tcPr>
                <w:p w14:paraId="2B91067C">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5E62175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4267C2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07A8947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69536AA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6DDB77D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1791EF6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239A43B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0246DD0">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57FA0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4A855D93">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026F5CB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05441F5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2DF1A2C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9FE35B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08CBEDF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1274189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5CC98A6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3ACFFBC2">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1E51B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3" w:hRule="atLeast"/>
                <w:jc w:val="center"/>
              </w:trPr>
              <w:tc>
                <w:tcPr>
                  <w:tcW w:w="1249" w:type="dxa"/>
                  <w:vMerge w:val="continue"/>
                  <w:vAlign w:val="center"/>
                </w:tcPr>
                <w:p w14:paraId="2E8CBFE7">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7E12B09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E0D527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581921F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57382F9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3818090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0D1EA1B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1F2D1DA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0D82009">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63650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3FE0FB9A">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4F661EB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BB4C27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59546BC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6B67AB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67A6B65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01ADAB6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68CFFEE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0E72C10F">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38BD6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35DBF762">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033F4C5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E5F997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4B9A6BF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E2BC2D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3E59C00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1427A69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1AAB631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3C057745">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1B643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5609B324">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6C91F9F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372F864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48AC73E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AE87E4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104BCAF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46B6E5F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68ADEFA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3D05BF1">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728DA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bottom w:val="single" w:color="000000" w:sz="4" w:space="0"/>
                  </w:tcBorders>
                  <w:vAlign w:val="center"/>
                </w:tcPr>
                <w:p w14:paraId="6DBF524D">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auto" w:sz="4" w:space="0"/>
                    <w:right w:val="single" w:color="auto" w:sz="4" w:space="0"/>
                  </w:tcBorders>
                  <w:vAlign w:val="center"/>
                </w:tcPr>
                <w:p w14:paraId="304F334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single" w:color="auto" w:sz="4" w:space="0"/>
                  </w:tcBorders>
                  <w:vAlign w:val="center"/>
                </w:tcPr>
                <w:p w14:paraId="696E822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auto" w:sz="4" w:space="0"/>
                    <w:right w:val="single" w:color="auto" w:sz="4" w:space="0"/>
                  </w:tcBorders>
                  <w:vAlign w:val="center"/>
                </w:tcPr>
                <w:p w14:paraId="3E6AA66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single" w:color="auto" w:sz="4" w:space="0"/>
                  </w:tcBorders>
                  <w:vAlign w:val="center"/>
                </w:tcPr>
                <w:p w14:paraId="1C7F71C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auto" w:sz="4" w:space="0"/>
                    <w:right w:val="single" w:color="auto" w:sz="4" w:space="0"/>
                  </w:tcBorders>
                  <w:vAlign w:val="center"/>
                </w:tcPr>
                <w:p w14:paraId="693132D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auto" w:sz="4" w:space="0"/>
                    <w:right w:val="single" w:color="auto" w:sz="4" w:space="0"/>
                  </w:tcBorders>
                  <w:vAlign w:val="center"/>
                </w:tcPr>
                <w:p w14:paraId="1F794F2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auto" w:sz="4" w:space="0"/>
                    <w:right w:val="single" w:color="auto" w:sz="4" w:space="0"/>
                  </w:tcBorders>
                  <w:vAlign w:val="center"/>
                </w:tcPr>
                <w:p w14:paraId="7350904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single" w:color="auto" w:sz="4" w:space="0"/>
                  </w:tcBorders>
                  <w:vAlign w:val="center"/>
                </w:tcPr>
                <w:p w14:paraId="74BC3016">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08D1D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vAlign w:val="center"/>
                </w:tcPr>
                <w:p w14:paraId="3F65FF59">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平均值</w:t>
                  </w:r>
                </w:p>
              </w:tc>
              <w:tc>
                <w:tcPr>
                  <w:tcW w:w="1421" w:type="dxa"/>
                  <w:tcBorders>
                    <w:top w:val="single" w:color="auto" w:sz="4" w:space="0"/>
                    <w:right w:val="single" w:color="auto" w:sz="4" w:space="0"/>
                  </w:tcBorders>
                  <w:vAlign w:val="center"/>
                </w:tcPr>
                <w:p w14:paraId="29CA6AC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right w:val="single" w:color="auto" w:sz="4" w:space="0"/>
                  </w:tcBorders>
                  <w:vAlign w:val="center"/>
                </w:tcPr>
                <w:p w14:paraId="556F488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auto" w:sz="4" w:space="0"/>
                    <w:right w:val="single" w:color="auto" w:sz="4" w:space="0"/>
                  </w:tcBorders>
                  <w:vAlign w:val="center"/>
                </w:tcPr>
                <w:p w14:paraId="355E791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right w:val="single" w:color="auto" w:sz="4" w:space="0"/>
                  </w:tcBorders>
                  <w:vAlign w:val="center"/>
                </w:tcPr>
                <w:p w14:paraId="0457F9A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auto" w:sz="4" w:space="0"/>
                    <w:right w:val="single" w:color="auto" w:sz="4" w:space="0"/>
                  </w:tcBorders>
                  <w:vAlign w:val="center"/>
                </w:tcPr>
                <w:p w14:paraId="24E2A18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auto" w:sz="4" w:space="0"/>
                    <w:right w:val="single" w:color="auto" w:sz="4" w:space="0"/>
                  </w:tcBorders>
                  <w:vAlign w:val="center"/>
                </w:tcPr>
                <w:p w14:paraId="255C5FF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auto" w:sz="4" w:space="0"/>
                    <w:right w:val="single" w:color="auto" w:sz="4" w:space="0"/>
                  </w:tcBorders>
                  <w:vAlign w:val="center"/>
                </w:tcPr>
                <w:p w14:paraId="1F7170A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right w:val="single" w:color="auto" w:sz="4" w:space="0"/>
                  </w:tcBorders>
                  <w:vAlign w:val="center"/>
                </w:tcPr>
                <w:p w14:paraId="5DFB329F">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0E534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nil"/>
                  </w:tcBorders>
                  <w:vAlign w:val="center"/>
                </w:tcPr>
                <w:p w14:paraId="7662B3F1">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风速误差</w:t>
                  </w:r>
                </w:p>
                <w:p w14:paraId="439E1013">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标准偏差</w:t>
                  </w:r>
                </w:p>
              </w:tc>
              <w:tc>
                <w:tcPr>
                  <w:tcW w:w="2132" w:type="dxa"/>
                  <w:gridSpan w:val="2"/>
                  <w:tcBorders>
                    <w:bottom w:val="nil"/>
                    <w:right w:val="single" w:color="auto" w:sz="4" w:space="0"/>
                  </w:tcBorders>
                  <w:vAlign w:val="center"/>
                </w:tcPr>
                <w:p w14:paraId="21DB758E">
                  <w:pPr>
                    <w:adjustRightInd w:val="0"/>
                    <w:snapToGrid w:val="0"/>
                    <w:spacing w:line="240" w:lineRule="auto"/>
                    <w:ind w:left="0" w:right="0" w:firstLine="0"/>
                    <w:rPr>
                      <w:rFonts w:hint="eastAsia" w:asciiTheme="minorEastAsia" w:hAnsiTheme="minorEastAsia" w:eastAsiaTheme="minorEastAsia"/>
                      <w:sz w:val="21"/>
                      <w:szCs w:val="21"/>
                    </w:rPr>
                  </w:pPr>
                </w:p>
              </w:tc>
              <w:tc>
                <w:tcPr>
                  <w:tcW w:w="2133" w:type="dxa"/>
                  <w:gridSpan w:val="3"/>
                  <w:tcBorders>
                    <w:left w:val="single" w:color="auto" w:sz="4" w:space="0"/>
                    <w:bottom w:val="nil"/>
                    <w:right w:val="single" w:color="auto" w:sz="4" w:space="0"/>
                  </w:tcBorders>
                  <w:vAlign w:val="center"/>
                </w:tcPr>
                <w:p w14:paraId="7B399B74">
                  <w:pPr>
                    <w:adjustRightInd w:val="0"/>
                    <w:snapToGrid w:val="0"/>
                    <w:spacing w:line="240" w:lineRule="auto"/>
                    <w:ind w:left="0" w:right="0" w:firstLine="0"/>
                    <w:rPr>
                      <w:rFonts w:hint="eastAsia" w:asciiTheme="minorEastAsia" w:hAnsiTheme="minorEastAsia" w:eastAsiaTheme="minorEastAsia"/>
                      <w:sz w:val="21"/>
                      <w:szCs w:val="21"/>
                    </w:rPr>
                  </w:pPr>
                </w:p>
              </w:tc>
              <w:tc>
                <w:tcPr>
                  <w:tcW w:w="2134" w:type="dxa"/>
                  <w:gridSpan w:val="3"/>
                  <w:tcBorders>
                    <w:left w:val="single" w:color="auto" w:sz="4" w:space="0"/>
                    <w:bottom w:val="nil"/>
                    <w:right w:val="single" w:color="auto" w:sz="4" w:space="0"/>
                  </w:tcBorders>
                  <w:vAlign w:val="center"/>
                </w:tcPr>
                <w:p w14:paraId="6C0DAD4B">
                  <w:pPr>
                    <w:adjustRightInd w:val="0"/>
                    <w:snapToGrid w:val="0"/>
                    <w:spacing w:line="240" w:lineRule="auto"/>
                    <w:ind w:left="0" w:right="0" w:firstLine="0"/>
                    <w:rPr>
                      <w:rFonts w:hint="eastAsia" w:asciiTheme="minorEastAsia" w:hAnsiTheme="minorEastAsia" w:eastAsiaTheme="minorEastAsia"/>
                      <w:sz w:val="21"/>
                      <w:szCs w:val="21"/>
                    </w:rPr>
                  </w:pPr>
                </w:p>
              </w:tc>
              <w:tc>
                <w:tcPr>
                  <w:tcW w:w="2133" w:type="dxa"/>
                  <w:gridSpan w:val="2"/>
                  <w:tcBorders>
                    <w:left w:val="single" w:color="auto" w:sz="4" w:space="0"/>
                    <w:bottom w:val="nil"/>
                  </w:tcBorders>
                  <w:vAlign w:val="center"/>
                </w:tcPr>
                <w:p w14:paraId="63BE15B3">
                  <w:pPr>
                    <w:adjustRightInd w:val="0"/>
                    <w:snapToGrid w:val="0"/>
                    <w:spacing w:line="240" w:lineRule="auto"/>
                    <w:ind w:left="0" w:right="0" w:firstLine="0"/>
                    <w:rPr>
                      <w:rFonts w:hint="eastAsia" w:asciiTheme="minorEastAsia" w:hAnsiTheme="minorEastAsia" w:eastAsiaTheme="minorEastAsia"/>
                      <w:sz w:val="21"/>
                      <w:szCs w:val="21"/>
                    </w:rPr>
                  </w:pPr>
                </w:p>
              </w:tc>
            </w:tr>
            <w:tr w14:paraId="1DD21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1"/>
                  <w:tcBorders>
                    <w:top w:val="nil"/>
                    <w:left w:val="nil"/>
                    <w:bottom w:val="nil"/>
                    <w:right w:val="nil"/>
                  </w:tcBorders>
                  <w:vAlign w:val="center"/>
                </w:tcPr>
                <w:tbl>
                  <w:tblPr>
                    <w:tblStyle w:val="50"/>
                    <w:tblW w:w="97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9"/>
                    <w:gridCol w:w="1421"/>
                    <w:gridCol w:w="711"/>
                    <w:gridCol w:w="23"/>
                    <w:gridCol w:w="1399"/>
                    <w:gridCol w:w="711"/>
                    <w:gridCol w:w="16"/>
                    <w:gridCol w:w="1406"/>
                    <w:gridCol w:w="712"/>
                    <w:gridCol w:w="1422"/>
                    <w:gridCol w:w="711"/>
                  </w:tblGrid>
                  <w:tr w14:paraId="223D9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1"/>
                        <w:tcBorders>
                          <w:bottom w:val="single" w:color="000000" w:sz="4" w:space="0"/>
                        </w:tcBorders>
                      </w:tcPr>
                      <w:p w14:paraId="0099AAE4">
                        <w:pPr>
                          <w:adjustRightInd w:val="0"/>
                          <w:snapToGrid w:val="0"/>
                          <w:spacing w:line="240" w:lineRule="auto"/>
                          <w:ind w:left="0" w:right="0" w:firstLine="0"/>
                          <w:rPr>
                            <w:rFonts w:hint="eastAsia" w:ascii="宋体" w:hAnsi="宋体"/>
                            <w:sz w:val="21"/>
                            <w:szCs w:val="21"/>
                          </w:rPr>
                        </w:pPr>
                        <w:r>
                          <w:rPr>
                            <w:rFonts w:hint="eastAsia" w:ascii="宋体" w:hAnsi="宋体"/>
                            <w:b/>
                            <w:sz w:val="21"/>
                            <w:szCs w:val="21"/>
                          </w:rPr>
                          <w:t>四、垂直风速（</w:t>
                        </w:r>
                        <w:r>
                          <w:rPr>
                            <w:rFonts w:ascii="宋体" w:hAnsi="宋体"/>
                            <w:b/>
                            <w:sz w:val="21"/>
                            <w:szCs w:val="21"/>
                          </w:rPr>
                          <w:t>m</w:t>
                        </w:r>
                        <w:r>
                          <w:rPr>
                            <w:rFonts w:hint="eastAsia" w:ascii="宋体" w:hAnsi="宋体"/>
                            <w:b/>
                            <w:sz w:val="21"/>
                            <w:szCs w:val="21"/>
                          </w:rPr>
                          <w:t>/s）</w:t>
                        </w:r>
                      </w:p>
                    </w:tc>
                  </w:tr>
                  <w:tr w14:paraId="31088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single" w:color="000000" w:sz="4" w:space="0"/>
                        </w:tcBorders>
                      </w:tcPr>
                      <w:p w14:paraId="2F4498A4">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测试组</w:t>
                        </w:r>
                      </w:p>
                      <w:p w14:paraId="75A0A8C0">
                        <w:pPr>
                          <w:adjustRightInd w:val="0"/>
                          <w:snapToGrid w:val="0"/>
                          <w:spacing w:line="240" w:lineRule="auto"/>
                          <w:ind w:left="0" w:right="0" w:firstLine="0"/>
                          <w:jc w:val="distribute"/>
                          <w:rPr>
                            <w:rFonts w:hint="eastAsia" w:ascii="宋体" w:hAnsi="宋体"/>
                            <w:b/>
                            <w:sz w:val="21"/>
                            <w:szCs w:val="21"/>
                          </w:rPr>
                        </w:pPr>
                        <w:r>
                          <w:rPr>
                            <w:rFonts w:hint="eastAsia" w:ascii="宋体" w:hAnsi="宋体"/>
                            <w:b/>
                            <w:sz w:val="21"/>
                            <w:szCs w:val="21"/>
                          </w:rPr>
                          <w:t>（校准点）</w:t>
                        </w:r>
                      </w:p>
                    </w:tc>
                    <w:tc>
                      <w:tcPr>
                        <w:tcW w:w="2155" w:type="dxa"/>
                        <w:gridSpan w:val="3"/>
                        <w:tcBorders>
                          <w:bottom w:val="single" w:color="000000" w:sz="4" w:space="0"/>
                          <w:right w:val="single" w:color="auto" w:sz="4" w:space="0"/>
                        </w:tcBorders>
                        <w:vAlign w:val="center"/>
                      </w:tcPr>
                      <w:p w14:paraId="2F76B5CA">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第一组（或</w:t>
                        </w:r>
                        <w:r>
                          <w:rPr>
                            <w:rFonts w:hint="eastAsia"/>
                            <w:b/>
                            <w:i/>
                            <w:sz w:val="21"/>
                            <w:szCs w:val="21"/>
                          </w:rPr>
                          <w:t>v</w:t>
                        </w:r>
                        <w:r>
                          <w:rPr>
                            <w:rFonts w:hint="eastAsia" w:ascii="宋体" w:hAnsi="宋体"/>
                            <w:b/>
                            <w:sz w:val="21"/>
                            <w:szCs w:val="21"/>
                          </w:rPr>
                          <w:t>=-20 m/s）</w:t>
                        </w:r>
                      </w:p>
                    </w:tc>
                    <w:tc>
                      <w:tcPr>
                        <w:tcW w:w="2126" w:type="dxa"/>
                        <w:gridSpan w:val="3"/>
                        <w:tcBorders>
                          <w:left w:val="single" w:color="auto" w:sz="4" w:space="0"/>
                          <w:bottom w:val="single" w:color="000000" w:sz="4" w:space="0"/>
                        </w:tcBorders>
                        <w:vAlign w:val="center"/>
                      </w:tcPr>
                      <w:p w14:paraId="7828D521">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第二组（或</w:t>
                        </w:r>
                        <w:r>
                          <w:rPr>
                            <w:rFonts w:hint="eastAsia"/>
                            <w:b/>
                            <w:i/>
                            <w:sz w:val="21"/>
                            <w:szCs w:val="21"/>
                          </w:rPr>
                          <w:t>v</w:t>
                        </w:r>
                        <w:r>
                          <w:rPr>
                            <w:rFonts w:hint="eastAsia" w:ascii="宋体" w:hAnsi="宋体"/>
                            <w:b/>
                            <w:sz w:val="21"/>
                            <w:szCs w:val="21"/>
                          </w:rPr>
                          <w:t>=-1</w:t>
                        </w:r>
                        <w:r>
                          <w:rPr>
                            <w:rFonts w:ascii="宋体" w:hAnsi="宋体"/>
                            <w:b/>
                            <w:sz w:val="21"/>
                            <w:szCs w:val="21"/>
                          </w:rPr>
                          <w:t>0</w:t>
                        </w:r>
                        <w:r>
                          <w:rPr>
                            <w:rFonts w:hint="eastAsia" w:ascii="宋体" w:hAnsi="宋体"/>
                            <w:b/>
                            <w:sz w:val="21"/>
                            <w:szCs w:val="21"/>
                          </w:rPr>
                          <w:t>m/s）</w:t>
                        </w:r>
                      </w:p>
                    </w:tc>
                    <w:tc>
                      <w:tcPr>
                        <w:tcW w:w="2118" w:type="dxa"/>
                        <w:gridSpan w:val="2"/>
                        <w:tcBorders>
                          <w:bottom w:val="single" w:color="000000" w:sz="4" w:space="0"/>
                          <w:right w:val="single" w:color="auto" w:sz="4" w:space="0"/>
                        </w:tcBorders>
                        <w:vAlign w:val="center"/>
                      </w:tcPr>
                      <w:p w14:paraId="51854F85">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w:t>
                        </w:r>
                        <w:r>
                          <w:rPr>
                            <w:rFonts w:ascii="宋体" w:hAnsi="宋体"/>
                            <w:b/>
                            <w:sz w:val="21"/>
                            <w:szCs w:val="21"/>
                          </w:rPr>
                          <w:t>...</w:t>
                        </w:r>
                      </w:p>
                    </w:tc>
                    <w:tc>
                      <w:tcPr>
                        <w:tcW w:w="2133" w:type="dxa"/>
                        <w:gridSpan w:val="2"/>
                        <w:tcBorders>
                          <w:bottom w:val="single" w:color="000000" w:sz="4" w:space="0"/>
                        </w:tcBorders>
                        <w:vAlign w:val="center"/>
                      </w:tcPr>
                      <w:p w14:paraId="024876F7">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第m组（或</w:t>
                        </w:r>
                        <w:r>
                          <w:rPr>
                            <w:rFonts w:hint="eastAsia"/>
                            <w:b/>
                            <w:i/>
                            <w:sz w:val="21"/>
                            <w:szCs w:val="21"/>
                          </w:rPr>
                          <w:t>v</w:t>
                        </w:r>
                        <w:r>
                          <w:rPr>
                            <w:rFonts w:hint="eastAsia" w:ascii="宋体" w:hAnsi="宋体"/>
                            <w:b/>
                            <w:sz w:val="21"/>
                            <w:szCs w:val="21"/>
                          </w:rPr>
                          <w:t>=2</w:t>
                        </w:r>
                        <w:r>
                          <w:rPr>
                            <w:rFonts w:ascii="宋体" w:hAnsi="宋体"/>
                            <w:b/>
                            <w:sz w:val="21"/>
                            <w:szCs w:val="21"/>
                          </w:rPr>
                          <w:t>0</w:t>
                        </w:r>
                        <w:r>
                          <w:rPr>
                            <w:rFonts w:hint="eastAsia" w:ascii="宋体" w:hAnsi="宋体"/>
                            <w:b/>
                            <w:sz w:val="21"/>
                            <w:szCs w:val="21"/>
                          </w:rPr>
                          <w:t>m/s）</w:t>
                        </w:r>
                      </w:p>
                    </w:tc>
                  </w:tr>
                  <w:tr w14:paraId="1F441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double" w:color="000000" w:sz="4" w:space="0"/>
                          <w:right w:val="single" w:color="auto" w:sz="4" w:space="0"/>
                        </w:tcBorders>
                        <w:vAlign w:val="center"/>
                      </w:tcPr>
                      <w:p w14:paraId="2F1A9D68">
                        <w:pPr>
                          <w:adjustRightInd w:val="0"/>
                          <w:snapToGrid w:val="0"/>
                          <w:spacing w:line="240" w:lineRule="auto"/>
                          <w:ind w:left="0" w:right="0" w:firstLine="0"/>
                          <w:jc w:val="distribute"/>
                          <w:rPr>
                            <w:rFonts w:hint="eastAsia" w:asciiTheme="minorEastAsia" w:hAnsiTheme="minorEastAsia" w:eastAsiaTheme="minorEastAsia"/>
                            <w:sz w:val="21"/>
                            <w:szCs w:val="21"/>
                          </w:rPr>
                        </w:pPr>
                        <w:r>
                          <w:rPr>
                            <w:rFonts w:hint="eastAsia" w:asciiTheme="minorEastAsia" w:hAnsiTheme="minorEastAsia" w:eastAsiaTheme="minorEastAsia"/>
                            <w:b/>
                            <w:sz w:val="21"/>
                            <w:szCs w:val="21"/>
                          </w:rPr>
                          <w:t>测量仪器</w:t>
                        </w:r>
                      </w:p>
                    </w:tc>
                    <w:tc>
                      <w:tcPr>
                        <w:tcW w:w="1421" w:type="dxa"/>
                        <w:tcBorders>
                          <w:bottom w:val="double" w:color="000000" w:sz="4" w:space="0"/>
                          <w:right w:val="single" w:color="auto" w:sz="4" w:space="0"/>
                        </w:tcBorders>
                        <w:vAlign w:val="center"/>
                      </w:tcPr>
                      <w:p w14:paraId="70514DFC">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被校仪器</w:t>
                        </w:r>
                      </w:p>
                    </w:tc>
                    <w:tc>
                      <w:tcPr>
                        <w:tcW w:w="711" w:type="dxa"/>
                        <w:tcBorders>
                          <w:bottom w:val="double" w:color="000000" w:sz="4" w:space="0"/>
                          <w:right w:val="single" w:color="auto" w:sz="4" w:space="0"/>
                        </w:tcBorders>
                        <w:vAlign w:val="center"/>
                      </w:tcPr>
                      <w:p w14:paraId="7A29B2B5">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gridSpan w:val="2"/>
                        <w:tcBorders>
                          <w:bottom w:val="double" w:color="000000" w:sz="4" w:space="0"/>
                          <w:right w:val="single" w:color="auto" w:sz="4" w:space="0"/>
                        </w:tcBorders>
                        <w:vAlign w:val="center"/>
                      </w:tcPr>
                      <w:p w14:paraId="6B5AF238">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1" w:type="dxa"/>
                        <w:tcBorders>
                          <w:bottom w:val="double" w:color="000000" w:sz="4" w:space="0"/>
                          <w:right w:val="single" w:color="auto" w:sz="4" w:space="0"/>
                        </w:tcBorders>
                        <w:vAlign w:val="center"/>
                      </w:tcPr>
                      <w:p w14:paraId="1B0B39F1">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gridSpan w:val="2"/>
                        <w:tcBorders>
                          <w:bottom w:val="double" w:color="000000" w:sz="4" w:space="0"/>
                          <w:right w:val="single" w:color="auto" w:sz="4" w:space="0"/>
                        </w:tcBorders>
                        <w:vAlign w:val="center"/>
                      </w:tcPr>
                      <w:p w14:paraId="4B82D4DD">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2" w:type="dxa"/>
                        <w:tcBorders>
                          <w:bottom w:val="double" w:color="000000" w:sz="4" w:space="0"/>
                          <w:right w:val="single" w:color="auto" w:sz="4" w:space="0"/>
                        </w:tcBorders>
                        <w:vAlign w:val="center"/>
                      </w:tcPr>
                      <w:p w14:paraId="752CFC92">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tcBorders>
                          <w:bottom w:val="double" w:color="000000" w:sz="4" w:space="0"/>
                          <w:right w:val="single" w:color="auto" w:sz="4" w:space="0"/>
                        </w:tcBorders>
                        <w:vAlign w:val="center"/>
                      </w:tcPr>
                      <w:p w14:paraId="5DD09D57">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1" w:type="dxa"/>
                        <w:tcBorders>
                          <w:bottom w:val="double" w:color="000000" w:sz="4" w:space="0"/>
                          <w:right w:val="single" w:color="auto" w:sz="4" w:space="0"/>
                        </w:tcBorders>
                        <w:vAlign w:val="center"/>
                      </w:tcPr>
                      <w:p w14:paraId="27310972">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r>
                  <w:tr w14:paraId="08372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restart"/>
                        <w:tcBorders>
                          <w:top w:val="double" w:color="000000" w:sz="4" w:space="0"/>
                        </w:tcBorders>
                        <w:vAlign w:val="center"/>
                      </w:tcPr>
                      <w:p w14:paraId="114E7012">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测量值</w:t>
                        </w:r>
                      </w:p>
                    </w:tc>
                    <w:tc>
                      <w:tcPr>
                        <w:tcW w:w="1421" w:type="dxa"/>
                        <w:tcBorders>
                          <w:top w:val="double" w:color="000000" w:sz="4" w:space="0"/>
                          <w:bottom w:val="single" w:color="000000" w:sz="4" w:space="0"/>
                          <w:right w:val="single" w:color="auto" w:sz="4" w:space="0"/>
                        </w:tcBorders>
                        <w:vAlign w:val="center"/>
                      </w:tcPr>
                      <w:p w14:paraId="4ACCC99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single" w:color="auto" w:sz="4" w:space="0"/>
                        </w:tcBorders>
                        <w:vAlign w:val="center"/>
                      </w:tcPr>
                      <w:p w14:paraId="2D5DB75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double" w:color="000000" w:sz="4" w:space="0"/>
                          <w:bottom w:val="single" w:color="000000" w:sz="4" w:space="0"/>
                          <w:right w:val="single" w:color="auto" w:sz="4" w:space="0"/>
                        </w:tcBorders>
                        <w:vAlign w:val="center"/>
                      </w:tcPr>
                      <w:p w14:paraId="1D9D2A0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single" w:color="auto" w:sz="4" w:space="0"/>
                        </w:tcBorders>
                        <w:vAlign w:val="center"/>
                      </w:tcPr>
                      <w:p w14:paraId="31610BF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double" w:color="000000" w:sz="4" w:space="0"/>
                          <w:bottom w:val="single" w:color="000000" w:sz="4" w:space="0"/>
                          <w:right w:val="single" w:color="auto" w:sz="4" w:space="0"/>
                        </w:tcBorders>
                        <w:vAlign w:val="center"/>
                      </w:tcPr>
                      <w:p w14:paraId="72BA72D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double" w:color="000000" w:sz="4" w:space="0"/>
                          <w:bottom w:val="single" w:color="000000" w:sz="4" w:space="0"/>
                          <w:right w:val="single" w:color="auto" w:sz="4" w:space="0"/>
                        </w:tcBorders>
                        <w:vAlign w:val="center"/>
                      </w:tcPr>
                      <w:p w14:paraId="75D553E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double" w:color="000000" w:sz="4" w:space="0"/>
                          <w:bottom w:val="single" w:color="000000" w:sz="4" w:space="0"/>
                          <w:right w:val="single" w:color="auto" w:sz="4" w:space="0"/>
                        </w:tcBorders>
                        <w:vAlign w:val="center"/>
                      </w:tcPr>
                      <w:p w14:paraId="617080B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single" w:color="auto" w:sz="4" w:space="0"/>
                        </w:tcBorders>
                        <w:vAlign w:val="center"/>
                      </w:tcPr>
                      <w:p w14:paraId="3406E976">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3D9B1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47BECBFA">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1B91C5B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425A5A0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04698D1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6055AD2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516C885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4BB7AD0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799E810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50C8ACD4">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74B69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030E8D7A">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6393A60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3255E9A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44DF9D5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51A3AC0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239BA26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24B27B7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43B4CF0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0A763AB3">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3190C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1BBD81C5">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30C508E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1F418A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762FD05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358DED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07B718B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163B7F6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38EF127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46A48BB7">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52C5B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1AB7E369">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499D146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A24487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268F781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68FDF3B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5F1746F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1B0B65E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0309408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4FD417B">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66414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05C801A5">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7744A11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EE3FFB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44B5EAE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2009C1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0003D79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2E73749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14671E2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52FD9B72">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273F7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713E96E6">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10895E8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00FB1E6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11950F7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E7F6B9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7D0F5DB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518C4CD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2030FAC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210BD6B">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1EBA6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499DD0C9">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57A82D6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69E27F1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1CCEADF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3FF507C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3AD810F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0E10784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033B80C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CC723F0">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01255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vAlign w:val="center"/>
                      </w:tcPr>
                      <w:p w14:paraId="711BEA17">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61DCA1E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683B4E7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7B0117C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3FB617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7414F32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62C1423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0466A8A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15FBEBD">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055D4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bottom w:val="single" w:color="000000" w:sz="4" w:space="0"/>
                        </w:tcBorders>
                        <w:vAlign w:val="center"/>
                      </w:tcPr>
                      <w:p w14:paraId="10814B74">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auto" w:sz="4" w:space="0"/>
                          <w:right w:val="single" w:color="auto" w:sz="4" w:space="0"/>
                        </w:tcBorders>
                        <w:vAlign w:val="center"/>
                      </w:tcPr>
                      <w:p w14:paraId="4A6F35F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single" w:color="auto" w:sz="4" w:space="0"/>
                        </w:tcBorders>
                        <w:vAlign w:val="center"/>
                      </w:tcPr>
                      <w:p w14:paraId="27754B5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auto" w:sz="4" w:space="0"/>
                          <w:right w:val="single" w:color="auto" w:sz="4" w:space="0"/>
                        </w:tcBorders>
                        <w:vAlign w:val="center"/>
                      </w:tcPr>
                      <w:p w14:paraId="5DB24DB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single" w:color="auto" w:sz="4" w:space="0"/>
                        </w:tcBorders>
                        <w:vAlign w:val="center"/>
                      </w:tcPr>
                      <w:p w14:paraId="1C5CB8D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auto" w:sz="4" w:space="0"/>
                          <w:right w:val="single" w:color="auto" w:sz="4" w:space="0"/>
                        </w:tcBorders>
                        <w:vAlign w:val="center"/>
                      </w:tcPr>
                      <w:p w14:paraId="3F52B8E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auto" w:sz="4" w:space="0"/>
                          <w:right w:val="single" w:color="auto" w:sz="4" w:space="0"/>
                        </w:tcBorders>
                        <w:vAlign w:val="center"/>
                      </w:tcPr>
                      <w:p w14:paraId="638CB11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auto" w:sz="4" w:space="0"/>
                          <w:right w:val="single" w:color="auto" w:sz="4" w:space="0"/>
                        </w:tcBorders>
                        <w:vAlign w:val="center"/>
                      </w:tcPr>
                      <w:p w14:paraId="70EAB62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single" w:color="auto" w:sz="4" w:space="0"/>
                        </w:tcBorders>
                        <w:vAlign w:val="center"/>
                      </w:tcPr>
                      <w:p w14:paraId="775B51C8">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765BF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vAlign w:val="center"/>
                      </w:tcPr>
                      <w:p w14:paraId="6798A304">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平均值</w:t>
                        </w:r>
                      </w:p>
                    </w:tc>
                    <w:tc>
                      <w:tcPr>
                        <w:tcW w:w="1421" w:type="dxa"/>
                        <w:tcBorders>
                          <w:top w:val="single" w:color="auto" w:sz="4" w:space="0"/>
                          <w:right w:val="single" w:color="auto" w:sz="4" w:space="0"/>
                        </w:tcBorders>
                        <w:vAlign w:val="center"/>
                      </w:tcPr>
                      <w:p w14:paraId="162CC38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right w:val="single" w:color="auto" w:sz="4" w:space="0"/>
                        </w:tcBorders>
                        <w:vAlign w:val="center"/>
                      </w:tcPr>
                      <w:p w14:paraId="4E55D06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auto" w:sz="4" w:space="0"/>
                          <w:right w:val="single" w:color="auto" w:sz="4" w:space="0"/>
                        </w:tcBorders>
                        <w:vAlign w:val="center"/>
                      </w:tcPr>
                      <w:p w14:paraId="171CCD7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right w:val="single" w:color="auto" w:sz="4" w:space="0"/>
                        </w:tcBorders>
                        <w:vAlign w:val="center"/>
                      </w:tcPr>
                      <w:p w14:paraId="47026C9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auto" w:sz="4" w:space="0"/>
                          <w:right w:val="single" w:color="auto" w:sz="4" w:space="0"/>
                        </w:tcBorders>
                        <w:vAlign w:val="center"/>
                      </w:tcPr>
                      <w:p w14:paraId="6723629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auto" w:sz="4" w:space="0"/>
                          <w:right w:val="single" w:color="auto" w:sz="4" w:space="0"/>
                        </w:tcBorders>
                        <w:vAlign w:val="center"/>
                      </w:tcPr>
                      <w:p w14:paraId="538938A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auto" w:sz="4" w:space="0"/>
                          <w:right w:val="single" w:color="auto" w:sz="4" w:space="0"/>
                        </w:tcBorders>
                        <w:vAlign w:val="center"/>
                      </w:tcPr>
                      <w:p w14:paraId="237F5DC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right w:val="single" w:color="auto" w:sz="4" w:space="0"/>
                        </w:tcBorders>
                        <w:vAlign w:val="center"/>
                      </w:tcPr>
                      <w:p w14:paraId="683C8F8D">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5EDFF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bottom w:val="nil"/>
                        </w:tcBorders>
                        <w:vAlign w:val="center"/>
                      </w:tcPr>
                      <w:p w14:paraId="412A3D94">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风速误差</w:t>
                        </w:r>
                      </w:p>
                      <w:p w14:paraId="0C892811">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标准偏差</w:t>
                        </w:r>
                      </w:p>
                    </w:tc>
                    <w:tc>
                      <w:tcPr>
                        <w:tcW w:w="2132" w:type="dxa"/>
                        <w:gridSpan w:val="2"/>
                        <w:tcBorders>
                          <w:bottom w:val="nil"/>
                          <w:right w:val="single" w:color="auto" w:sz="4" w:space="0"/>
                        </w:tcBorders>
                        <w:vAlign w:val="center"/>
                      </w:tcPr>
                      <w:p w14:paraId="04D2CABA">
                        <w:pPr>
                          <w:adjustRightInd w:val="0"/>
                          <w:snapToGrid w:val="0"/>
                          <w:spacing w:line="240" w:lineRule="auto"/>
                          <w:ind w:left="0" w:right="0" w:firstLine="0"/>
                          <w:rPr>
                            <w:rFonts w:hint="eastAsia" w:asciiTheme="minorEastAsia" w:hAnsiTheme="minorEastAsia" w:eastAsiaTheme="minorEastAsia"/>
                            <w:sz w:val="21"/>
                            <w:szCs w:val="21"/>
                          </w:rPr>
                        </w:pPr>
                      </w:p>
                    </w:tc>
                    <w:tc>
                      <w:tcPr>
                        <w:tcW w:w="2133" w:type="dxa"/>
                        <w:gridSpan w:val="3"/>
                        <w:tcBorders>
                          <w:left w:val="single" w:color="auto" w:sz="4" w:space="0"/>
                          <w:bottom w:val="nil"/>
                          <w:right w:val="single" w:color="auto" w:sz="4" w:space="0"/>
                        </w:tcBorders>
                        <w:vAlign w:val="center"/>
                      </w:tcPr>
                      <w:p w14:paraId="25B7FE0A">
                        <w:pPr>
                          <w:adjustRightInd w:val="0"/>
                          <w:snapToGrid w:val="0"/>
                          <w:spacing w:line="240" w:lineRule="auto"/>
                          <w:ind w:left="0" w:right="0" w:firstLine="0"/>
                          <w:rPr>
                            <w:rFonts w:hint="eastAsia" w:asciiTheme="minorEastAsia" w:hAnsiTheme="minorEastAsia" w:eastAsiaTheme="minorEastAsia"/>
                            <w:sz w:val="21"/>
                            <w:szCs w:val="21"/>
                          </w:rPr>
                        </w:pPr>
                      </w:p>
                    </w:tc>
                    <w:tc>
                      <w:tcPr>
                        <w:tcW w:w="2134" w:type="dxa"/>
                        <w:gridSpan w:val="3"/>
                        <w:tcBorders>
                          <w:left w:val="single" w:color="auto" w:sz="4" w:space="0"/>
                          <w:bottom w:val="nil"/>
                          <w:right w:val="single" w:color="auto" w:sz="4" w:space="0"/>
                        </w:tcBorders>
                        <w:vAlign w:val="center"/>
                      </w:tcPr>
                      <w:p w14:paraId="1E998F84">
                        <w:pPr>
                          <w:adjustRightInd w:val="0"/>
                          <w:snapToGrid w:val="0"/>
                          <w:spacing w:line="240" w:lineRule="auto"/>
                          <w:ind w:left="0" w:right="0" w:firstLine="0"/>
                          <w:rPr>
                            <w:rFonts w:hint="eastAsia" w:asciiTheme="minorEastAsia" w:hAnsiTheme="minorEastAsia" w:eastAsiaTheme="minorEastAsia"/>
                            <w:sz w:val="21"/>
                            <w:szCs w:val="21"/>
                          </w:rPr>
                        </w:pPr>
                      </w:p>
                    </w:tc>
                    <w:tc>
                      <w:tcPr>
                        <w:tcW w:w="2133" w:type="dxa"/>
                        <w:gridSpan w:val="2"/>
                        <w:tcBorders>
                          <w:left w:val="single" w:color="auto" w:sz="4" w:space="0"/>
                          <w:bottom w:val="nil"/>
                        </w:tcBorders>
                        <w:vAlign w:val="center"/>
                      </w:tcPr>
                      <w:p w14:paraId="0423722E">
                        <w:pPr>
                          <w:adjustRightInd w:val="0"/>
                          <w:snapToGrid w:val="0"/>
                          <w:spacing w:line="240" w:lineRule="auto"/>
                          <w:ind w:left="0" w:right="0" w:firstLine="0"/>
                          <w:rPr>
                            <w:rFonts w:hint="eastAsia" w:asciiTheme="minorEastAsia" w:hAnsiTheme="minorEastAsia" w:eastAsiaTheme="minorEastAsia"/>
                            <w:sz w:val="21"/>
                            <w:szCs w:val="21"/>
                          </w:rPr>
                        </w:pPr>
                      </w:p>
                    </w:tc>
                  </w:tr>
                </w:tbl>
                <w:p w14:paraId="4E012AC1">
                  <w:pPr>
                    <w:adjustRightInd w:val="0"/>
                    <w:snapToGrid w:val="0"/>
                    <w:spacing w:line="240" w:lineRule="auto"/>
                    <w:ind w:left="0" w:right="0" w:firstLine="0"/>
                    <w:rPr>
                      <w:rFonts w:hint="eastAsia" w:asciiTheme="minorEastAsia" w:hAnsiTheme="minorEastAsia" w:eastAsiaTheme="minorEastAsia"/>
                      <w:sz w:val="21"/>
                      <w:szCs w:val="21"/>
                    </w:rPr>
                  </w:pPr>
                </w:p>
              </w:tc>
            </w:tr>
          </w:tbl>
          <w:p w14:paraId="6DA6AAFE">
            <w:pPr>
              <w:adjustRightInd w:val="0"/>
              <w:snapToGrid w:val="0"/>
              <w:spacing w:line="240" w:lineRule="auto"/>
              <w:ind w:left="0" w:right="0" w:firstLine="0"/>
              <w:rPr>
                <w:rFonts w:hint="eastAsia" w:asciiTheme="minorEastAsia" w:hAnsiTheme="minorEastAsia" w:eastAsiaTheme="minorEastAsia"/>
                <w:sz w:val="21"/>
                <w:szCs w:val="21"/>
              </w:rPr>
            </w:pPr>
          </w:p>
        </w:tc>
      </w:tr>
      <w:tr w14:paraId="1DAD8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8"/>
            <w:tcBorders>
              <w:top w:val="single" w:color="auto" w:sz="4" w:space="0"/>
            </w:tcBorders>
            <w:vAlign w:val="center"/>
          </w:tcPr>
          <w:tbl>
            <w:tblPr>
              <w:tblStyle w:val="50"/>
              <w:tblW w:w="97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9"/>
              <w:gridCol w:w="1421"/>
              <w:gridCol w:w="711"/>
              <w:gridCol w:w="23"/>
              <w:gridCol w:w="1399"/>
              <w:gridCol w:w="711"/>
              <w:gridCol w:w="16"/>
              <w:gridCol w:w="1406"/>
              <w:gridCol w:w="712"/>
              <w:gridCol w:w="1422"/>
              <w:gridCol w:w="711"/>
            </w:tblGrid>
            <w:tr w14:paraId="47EB4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1"/>
                  <w:tcBorders>
                    <w:top w:val="nil"/>
                    <w:left w:val="nil"/>
                    <w:bottom w:val="single" w:color="000000" w:sz="4" w:space="0"/>
                    <w:right w:val="nil"/>
                  </w:tcBorders>
                </w:tcPr>
                <w:p w14:paraId="0B68A0BE">
                  <w:pPr>
                    <w:adjustRightInd w:val="0"/>
                    <w:snapToGrid w:val="0"/>
                    <w:spacing w:line="240" w:lineRule="auto"/>
                    <w:ind w:left="0" w:right="0" w:firstLine="0"/>
                    <w:rPr>
                      <w:rFonts w:hint="eastAsia" w:ascii="宋体" w:hAnsi="宋体"/>
                      <w:sz w:val="21"/>
                      <w:szCs w:val="21"/>
                    </w:rPr>
                  </w:pPr>
                  <w:r>
                    <w:rPr>
                      <w:rFonts w:hint="eastAsia" w:ascii="宋体" w:hAnsi="宋体"/>
                      <w:b/>
                      <w:sz w:val="21"/>
                      <w:szCs w:val="21"/>
                    </w:rPr>
                    <w:t>五、风向（°）</w:t>
                  </w:r>
                </w:p>
              </w:tc>
            </w:tr>
            <w:tr w14:paraId="11801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left w:val="nil"/>
                    <w:bottom w:val="single" w:color="000000" w:sz="4" w:space="0"/>
                  </w:tcBorders>
                </w:tcPr>
                <w:p w14:paraId="27DA2812">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测试组</w:t>
                  </w:r>
                </w:p>
                <w:p w14:paraId="77400F6E">
                  <w:pPr>
                    <w:adjustRightInd w:val="0"/>
                    <w:snapToGrid w:val="0"/>
                    <w:spacing w:line="240" w:lineRule="auto"/>
                    <w:ind w:left="0" w:right="0" w:firstLine="0"/>
                    <w:jc w:val="distribute"/>
                    <w:rPr>
                      <w:rFonts w:hint="eastAsia" w:ascii="宋体" w:hAnsi="宋体"/>
                      <w:b/>
                      <w:sz w:val="21"/>
                      <w:szCs w:val="21"/>
                    </w:rPr>
                  </w:pPr>
                  <w:r>
                    <w:rPr>
                      <w:rFonts w:hint="eastAsia" w:ascii="宋体" w:hAnsi="宋体"/>
                      <w:b/>
                      <w:sz w:val="21"/>
                      <w:szCs w:val="21"/>
                    </w:rPr>
                    <w:t>（校准点）</w:t>
                  </w:r>
                </w:p>
              </w:tc>
              <w:tc>
                <w:tcPr>
                  <w:tcW w:w="2155" w:type="dxa"/>
                  <w:gridSpan w:val="3"/>
                  <w:tcBorders>
                    <w:bottom w:val="single" w:color="000000" w:sz="4" w:space="0"/>
                    <w:right w:val="single" w:color="auto" w:sz="4" w:space="0"/>
                  </w:tcBorders>
                  <w:vAlign w:val="center"/>
                </w:tcPr>
                <w:p w14:paraId="6F9CE771">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第一组（或0°）</w:t>
                  </w:r>
                </w:p>
              </w:tc>
              <w:tc>
                <w:tcPr>
                  <w:tcW w:w="2126" w:type="dxa"/>
                  <w:gridSpan w:val="3"/>
                  <w:tcBorders>
                    <w:left w:val="single" w:color="auto" w:sz="4" w:space="0"/>
                    <w:bottom w:val="single" w:color="000000" w:sz="4" w:space="0"/>
                  </w:tcBorders>
                  <w:vAlign w:val="center"/>
                </w:tcPr>
                <w:p w14:paraId="7167DD3F">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第二组（或1</w:t>
                  </w:r>
                  <w:r>
                    <w:rPr>
                      <w:rFonts w:ascii="宋体" w:hAnsi="宋体"/>
                      <w:b/>
                      <w:sz w:val="21"/>
                      <w:szCs w:val="21"/>
                    </w:rPr>
                    <w:t>0</w:t>
                  </w:r>
                  <w:r>
                    <w:rPr>
                      <w:rFonts w:hint="eastAsia" w:ascii="宋体" w:hAnsi="宋体"/>
                      <w:b/>
                      <w:sz w:val="21"/>
                      <w:szCs w:val="21"/>
                    </w:rPr>
                    <w:t>°）</w:t>
                  </w:r>
                </w:p>
              </w:tc>
              <w:tc>
                <w:tcPr>
                  <w:tcW w:w="2118" w:type="dxa"/>
                  <w:gridSpan w:val="2"/>
                  <w:tcBorders>
                    <w:bottom w:val="single" w:color="000000" w:sz="4" w:space="0"/>
                    <w:right w:val="single" w:color="auto" w:sz="4" w:space="0"/>
                  </w:tcBorders>
                  <w:vAlign w:val="center"/>
                </w:tcPr>
                <w:p w14:paraId="389FBC30">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w:t>
                  </w:r>
                  <w:r>
                    <w:rPr>
                      <w:rFonts w:ascii="宋体" w:hAnsi="宋体"/>
                      <w:b/>
                      <w:sz w:val="21"/>
                      <w:szCs w:val="21"/>
                    </w:rPr>
                    <w:t>...</w:t>
                  </w:r>
                </w:p>
              </w:tc>
              <w:tc>
                <w:tcPr>
                  <w:tcW w:w="2133" w:type="dxa"/>
                  <w:gridSpan w:val="2"/>
                  <w:tcBorders>
                    <w:bottom w:val="single" w:color="000000" w:sz="4" w:space="0"/>
                    <w:right w:val="nil"/>
                  </w:tcBorders>
                  <w:vAlign w:val="center"/>
                </w:tcPr>
                <w:p w14:paraId="6303527B">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第m组（或</w:t>
                  </w:r>
                  <w:r>
                    <w:rPr>
                      <w:rFonts w:hint="eastAsia" w:asciiTheme="minorEastAsia" w:hAnsiTheme="minorEastAsia" w:eastAsiaTheme="minorEastAsia"/>
                      <w:b/>
                      <w:iCs/>
                      <w:sz w:val="21"/>
                      <w:szCs w:val="21"/>
                    </w:rPr>
                    <w:t>360</w:t>
                  </w:r>
                  <w:r>
                    <w:rPr>
                      <w:rFonts w:hint="eastAsia"/>
                      <w:b/>
                      <w:iCs/>
                      <w:sz w:val="21"/>
                      <w:szCs w:val="21"/>
                    </w:rPr>
                    <w:t>°</w:t>
                  </w:r>
                  <w:r>
                    <w:rPr>
                      <w:rFonts w:hint="eastAsia" w:ascii="宋体" w:hAnsi="宋体"/>
                      <w:b/>
                      <w:sz w:val="21"/>
                      <w:szCs w:val="21"/>
                    </w:rPr>
                    <w:t>）</w:t>
                  </w:r>
                </w:p>
              </w:tc>
            </w:tr>
            <w:tr w14:paraId="666AD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left w:val="nil"/>
                    <w:bottom w:val="double" w:color="000000" w:sz="4" w:space="0"/>
                    <w:right w:val="single" w:color="auto" w:sz="4" w:space="0"/>
                  </w:tcBorders>
                  <w:vAlign w:val="center"/>
                </w:tcPr>
                <w:p w14:paraId="7A42059D">
                  <w:pPr>
                    <w:adjustRightInd w:val="0"/>
                    <w:snapToGrid w:val="0"/>
                    <w:spacing w:line="240" w:lineRule="auto"/>
                    <w:ind w:left="0" w:right="0" w:firstLine="0"/>
                    <w:jc w:val="distribute"/>
                    <w:rPr>
                      <w:rFonts w:hint="eastAsia" w:asciiTheme="minorEastAsia" w:hAnsiTheme="minorEastAsia" w:eastAsiaTheme="minorEastAsia"/>
                      <w:sz w:val="21"/>
                      <w:szCs w:val="21"/>
                    </w:rPr>
                  </w:pPr>
                  <w:r>
                    <w:rPr>
                      <w:rFonts w:hint="eastAsia" w:asciiTheme="minorEastAsia" w:hAnsiTheme="minorEastAsia" w:eastAsiaTheme="minorEastAsia"/>
                      <w:b/>
                      <w:sz w:val="21"/>
                      <w:szCs w:val="21"/>
                    </w:rPr>
                    <w:t>测量仪器</w:t>
                  </w:r>
                </w:p>
              </w:tc>
              <w:tc>
                <w:tcPr>
                  <w:tcW w:w="1421" w:type="dxa"/>
                  <w:tcBorders>
                    <w:bottom w:val="double" w:color="000000" w:sz="4" w:space="0"/>
                    <w:right w:val="single" w:color="auto" w:sz="4" w:space="0"/>
                  </w:tcBorders>
                  <w:vAlign w:val="center"/>
                </w:tcPr>
                <w:p w14:paraId="5A56490C">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被校仪器</w:t>
                  </w:r>
                </w:p>
              </w:tc>
              <w:tc>
                <w:tcPr>
                  <w:tcW w:w="711" w:type="dxa"/>
                  <w:tcBorders>
                    <w:bottom w:val="double" w:color="000000" w:sz="4" w:space="0"/>
                    <w:right w:val="single" w:color="auto" w:sz="4" w:space="0"/>
                  </w:tcBorders>
                  <w:vAlign w:val="center"/>
                </w:tcPr>
                <w:p w14:paraId="3B3D2BB9">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gridSpan w:val="2"/>
                  <w:tcBorders>
                    <w:bottom w:val="double" w:color="000000" w:sz="4" w:space="0"/>
                    <w:right w:val="single" w:color="auto" w:sz="4" w:space="0"/>
                  </w:tcBorders>
                  <w:vAlign w:val="center"/>
                </w:tcPr>
                <w:p w14:paraId="3FBA0427">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1" w:type="dxa"/>
                  <w:tcBorders>
                    <w:bottom w:val="double" w:color="000000" w:sz="4" w:space="0"/>
                    <w:right w:val="single" w:color="auto" w:sz="4" w:space="0"/>
                  </w:tcBorders>
                  <w:vAlign w:val="center"/>
                </w:tcPr>
                <w:p w14:paraId="5E3E1D04">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gridSpan w:val="2"/>
                  <w:tcBorders>
                    <w:bottom w:val="double" w:color="000000" w:sz="4" w:space="0"/>
                    <w:right w:val="single" w:color="auto" w:sz="4" w:space="0"/>
                  </w:tcBorders>
                  <w:vAlign w:val="center"/>
                </w:tcPr>
                <w:p w14:paraId="6B2C3B90">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2" w:type="dxa"/>
                  <w:tcBorders>
                    <w:bottom w:val="double" w:color="000000" w:sz="4" w:space="0"/>
                    <w:right w:val="single" w:color="auto" w:sz="4" w:space="0"/>
                  </w:tcBorders>
                  <w:vAlign w:val="center"/>
                </w:tcPr>
                <w:p w14:paraId="1AF5F14F">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c>
                <w:tcPr>
                  <w:tcW w:w="1422" w:type="dxa"/>
                  <w:tcBorders>
                    <w:bottom w:val="double" w:color="000000" w:sz="4" w:space="0"/>
                    <w:right w:val="single" w:color="auto" w:sz="4" w:space="0"/>
                  </w:tcBorders>
                  <w:vAlign w:val="center"/>
                </w:tcPr>
                <w:p w14:paraId="283B4016">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被校仪器</w:t>
                  </w:r>
                </w:p>
              </w:tc>
              <w:tc>
                <w:tcPr>
                  <w:tcW w:w="711" w:type="dxa"/>
                  <w:tcBorders>
                    <w:bottom w:val="double" w:color="000000" w:sz="4" w:space="0"/>
                    <w:right w:val="nil"/>
                  </w:tcBorders>
                  <w:vAlign w:val="center"/>
                </w:tcPr>
                <w:p w14:paraId="04164BE9">
                  <w:pPr>
                    <w:adjustRightInd w:val="0"/>
                    <w:snapToGrid w:val="0"/>
                    <w:spacing w:line="240" w:lineRule="auto"/>
                    <w:ind w:left="0" w:right="0" w:firstLine="0"/>
                    <w:jc w:val="center"/>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误差</w:t>
                  </w:r>
                </w:p>
              </w:tc>
            </w:tr>
            <w:tr w14:paraId="03824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restart"/>
                  <w:tcBorders>
                    <w:top w:val="double" w:color="000000" w:sz="4" w:space="0"/>
                    <w:left w:val="nil"/>
                  </w:tcBorders>
                  <w:vAlign w:val="center"/>
                </w:tcPr>
                <w:p w14:paraId="2C58A3F2">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测量值</w:t>
                  </w:r>
                </w:p>
              </w:tc>
              <w:tc>
                <w:tcPr>
                  <w:tcW w:w="1421" w:type="dxa"/>
                  <w:tcBorders>
                    <w:top w:val="double" w:color="000000" w:sz="4" w:space="0"/>
                    <w:bottom w:val="single" w:color="000000" w:sz="4" w:space="0"/>
                    <w:right w:val="single" w:color="auto" w:sz="4" w:space="0"/>
                  </w:tcBorders>
                  <w:vAlign w:val="center"/>
                </w:tcPr>
                <w:p w14:paraId="21530EE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single" w:color="auto" w:sz="4" w:space="0"/>
                  </w:tcBorders>
                  <w:vAlign w:val="center"/>
                </w:tcPr>
                <w:p w14:paraId="0A70399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double" w:color="000000" w:sz="4" w:space="0"/>
                    <w:bottom w:val="single" w:color="000000" w:sz="4" w:space="0"/>
                    <w:right w:val="single" w:color="auto" w:sz="4" w:space="0"/>
                  </w:tcBorders>
                  <w:vAlign w:val="center"/>
                </w:tcPr>
                <w:p w14:paraId="2D838B7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single" w:color="auto" w:sz="4" w:space="0"/>
                  </w:tcBorders>
                  <w:vAlign w:val="center"/>
                </w:tcPr>
                <w:p w14:paraId="2A8AF15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double" w:color="000000" w:sz="4" w:space="0"/>
                    <w:bottom w:val="single" w:color="000000" w:sz="4" w:space="0"/>
                    <w:right w:val="single" w:color="auto" w:sz="4" w:space="0"/>
                  </w:tcBorders>
                  <w:vAlign w:val="center"/>
                </w:tcPr>
                <w:p w14:paraId="0A8DF21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double" w:color="000000" w:sz="4" w:space="0"/>
                    <w:bottom w:val="single" w:color="000000" w:sz="4" w:space="0"/>
                    <w:right w:val="single" w:color="auto" w:sz="4" w:space="0"/>
                  </w:tcBorders>
                  <w:vAlign w:val="center"/>
                </w:tcPr>
                <w:p w14:paraId="028CA25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double" w:color="000000" w:sz="4" w:space="0"/>
                    <w:bottom w:val="single" w:color="000000" w:sz="4" w:space="0"/>
                    <w:right w:val="single" w:color="auto" w:sz="4" w:space="0"/>
                  </w:tcBorders>
                  <w:vAlign w:val="center"/>
                </w:tcPr>
                <w:p w14:paraId="1C56E9D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double" w:color="000000" w:sz="4" w:space="0"/>
                    <w:bottom w:val="single" w:color="000000" w:sz="4" w:space="0"/>
                    <w:right w:val="nil"/>
                  </w:tcBorders>
                  <w:vAlign w:val="center"/>
                </w:tcPr>
                <w:p w14:paraId="4D565185">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3EBC3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tcBorders>
                  <w:vAlign w:val="center"/>
                </w:tcPr>
                <w:p w14:paraId="382F2F52">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31519A8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2A1370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43BF619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010DB8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75ED4DC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2BCD27D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2FB2954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nil"/>
                  </w:tcBorders>
                  <w:vAlign w:val="center"/>
                </w:tcPr>
                <w:p w14:paraId="71149C47">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56369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tcBorders>
                  <w:vAlign w:val="center"/>
                </w:tcPr>
                <w:p w14:paraId="56677D36">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1146127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483E43F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2555A5A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61C0A1B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77681FB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709501C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704063D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nil"/>
                  </w:tcBorders>
                  <w:vAlign w:val="center"/>
                </w:tcPr>
                <w:p w14:paraId="7143EF0C">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45E7A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tcBorders>
                  <w:vAlign w:val="center"/>
                </w:tcPr>
                <w:p w14:paraId="065542EE">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503E9AC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0CC391A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3ECDC15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67E5BC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615CE4B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43BEB02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76BCA22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nil"/>
                  </w:tcBorders>
                  <w:vAlign w:val="center"/>
                </w:tcPr>
                <w:p w14:paraId="3DA6DFE2">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0C3F2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tcBorders>
                  <w:vAlign w:val="center"/>
                </w:tcPr>
                <w:p w14:paraId="6452145C">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3644CC4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085E61D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4A8E02E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4512E98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124C7DF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1B8A45C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7D32D34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nil"/>
                  </w:tcBorders>
                  <w:vAlign w:val="center"/>
                </w:tcPr>
                <w:p w14:paraId="21DF3D4B">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241A5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tcBorders>
                  <w:vAlign w:val="center"/>
                </w:tcPr>
                <w:p w14:paraId="6E824094">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5D20155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32E034E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48E9D0E5">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4CFFAF5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17C2C73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2661432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7C953601">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nil"/>
                  </w:tcBorders>
                  <w:vAlign w:val="center"/>
                </w:tcPr>
                <w:p w14:paraId="0345B416">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65675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tcBorders>
                  <w:vAlign w:val="center"/>
                </w:tcPr>
                <w:p w14:paraId="2269CFA7">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2585D36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1A0BBFA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145077A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6E0B294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42763BF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4CE7BA30">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2A4C9B8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nil"/>
                  </w:tcBorders>
                  <w:vAlign w:val="center"/>
                </w:tcPr>
                <w:p w14:paraId="57F82319">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3B5DA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tcBorders>
                  <w:vAlign w:val="center"/>
                </w:tcPr>
                <w:p w14:paraId="495D6C4B">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2B1FBDE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BC45E7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5051F0C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728EF17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6C46607B">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62F041FF">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21D0CEC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nil"/>
                  </w:tcBorders>
                  <w:vAlign w:val="center"/>
                </w:tcPr>
                <w:p w14:paraId="6299A50C">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65DFA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tcBorders>
                  <w:vAlign w:val="center"/>
                </w:tcPr>
                <w:p w14:paraId="12F9949F">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000000" w:sz="4" w:space="0"/>
                    <w:right w:val="single" w:color="auto" w:sz="4" w:space="0"/>
                  </w:tcBorders>
                  <w:vAlign w:val="center"/>
                </w:tcPr>
                <w:p w14:paraId="790B446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404C30E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75391E5C">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single" w:color="auto" w:sz="4" w:space="0"/>
                  </w:tcBorders>
                  <w:vAlign w:val="center"/>
                </w:tcPr>
                <w:p w14:paraId="2B4E999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000000" w:sz="4" w:space="0"/>
                    <w:right w:val="single" w:color="auto" w:sz="4" w:space="0"/>
                  </w:tcBorders>
                  <w:vAlign w:val="center"/>
                </w:tcPr>
                <w:p w14:paraId="71CAD58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000000" w:sz="4" w:space="0"/>
                    <w:right w:val="single" w:color="auto" w:sz="4" w:space="0"/>
                  </w:tcBorders>
                  <w:vAlign w:val="center"/>
                </w:tcPr>
                <w:p w14:paraId="0D6DF80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000000" w:sz="4" w:space="0"/>
                    <w:right w:val="single" w:color="auto" w:sz="4" w:space="0"/>
                  </w:tcBorders>
                  <w:vAlign w:val="center"/>
                </w:tcPr>
                <w:p w14:paraId="1FDB98F6">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000000" w:sz="4" w:space="0"/>
                    <w:right w:val="nil"/>
                  </w:tcBorders>
                  <w:vAlign w:val="center"/>
                </w:tcPr>
                <w:p w14:paraId="4687E16B">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2E224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Merge w:val="continue"/>
                  <w:tcBorders>
                    <w:left w:val="nil"/>
                    <w:bottom w:val="single" w:color="000000" w:sz="4" w:space="0"/>
                  </w:tcBorders>
                  <w:vAlign w:val="center"/>
                </w:tcPr>
                <w:p w14:paraId="5118629B">
                  <w:pPr>
                    <w:adjustRightInd w:val="0"/>
                    <w:snapToGrid w:val="0"/>
                    <w:spacing w:line="240" w:lineRule="auto"/>
                    <w:ind w:left="0" w:right="0" w:firstLine="0"/>
                    <w:jc w:val="distribute"/>
                    <w:rPr>
                      <w:rFonts w:hint="eastAsia" w:asciiTheme="minorEastAsia" w:hAnsiTheme="minorEastAsia" w:eastAsiaTheme="minorEastAsia"/>
                      <w:b/>
                      <w:sz w:val="21"/>
                      <w:szCs w:val="21"/>
                    </w:rPr>
                  </w:pPr>
                </w:p>
              </w:tc>
              <w:tc>
                <w:tcPr>
                  <w:tcW w:w="1421" w:type="dxa"/>
                  <w:tcBorders>
                    <w:top w:val="single" w:color="000000" w:sz="4" w:space="0"/>
                    <w:bottom w:val="single" w:color="auto" w:sz="4" w:space="0"/>
                    <w:right w:val="single" w:color="auto" w:sz="4" w:space="0"/>
                  </w:tcBorders>
                  <w:vAlign w:val="center"/>
                </w:tcPr>
                <w:p w14:paraId="1C12201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single" w:color="auto" w:sz="4" w:space="0"/>
                  </w:tcBorders>
                  <w:vAlign w:val="center"/>
                </w:tcPr>
                <w:p w14:paraId="7E653E4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auto" w:sz="4" w:space="0"/>
                    <w:right w:val="single" w:color="auto" w:sz="4" w:space="0"/>
                  </w:tcBorders>
                  <w:vAlign w:val="center"/>
                </w:tcPr>
                <w:p w14:paraId="3A23DDFA">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single" w:color="auto" w:sz="4" w:space="0"/>
                  </w:tcBorders>
                  <w:vAlign w:val="center"/>
                </w:tcPr>
                <w:p w14:paraId="0D07A1D4">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000000" w:sz="4" w:space="0"/>
                    <w:bottom w:val="single" w:color="auto" w:sz="4" w:space="0"/>
                    <w:right w:val="single" w:color="auto" w:sz="4" w:space="0"/>
                  </w:tcBorders>
                  <w:vAlign w:val="center"/>
                </w:tcPr>
                <w:p w14:paraId="13500DA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000000" w:sz="4" w:space="0"/>
                    <w:bottom w:val="single" w:color="auto" w:sz="4" w:space="0"/>
                    <w:right w:val="single" w:color="auto" w:sz="4" w:space="0"/>
                  </w:tcBorders>
                  <w:vAlign w:val="center"/>
                </w:tcPr>
                <w:p w14:paraId="01286A28">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000000" w:sz="4" w:space="0"/>
                    <w:bottom w:val="single" w:color="auto" w:sz="4" w:space="0"/>
                    <w:right w:val="single" w:color="auto" w:sz="4" w:space="0"/>
                  </w:tcBorders>
                  <w:vAlign w:val="center"/>
                </w:tcPr>
                <w:p w14:paraId="0C32A30D">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000000" w:sz="4" w:space="0"/>
                    <w:bottom w:val="single" w:color="auto" w:sz="4" w:space="0"/>
                    <w:right w:val="nil"/>
                  </w:tcBorders>
                  <w:vAlign w:val="center"/>
                </w:tcPr>
                <w:p w14:paraId="0DA5D67E">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05F28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left w:val="nil"/>
                  </w:tcBorders>
                  <w:vAlign w:val="center"/>
                </w:tcPr>
                <w:p w14:paraId="74E8A313">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平均值</w:t>
                  </w:r>
                </w:p>
              </w:tc>
              <w:tc>
                <w:tcPr>
                  <w:tcW w:w="1421" w:type="dxa"/>
                  <w:tcBorders>
                    <w:top w:val="single" w:color="auto" w:sz="4" w:space="0"/>
                    <w:right w:val="single" w:color="auto" w:sz="4" w:space="0"/>
                  </w:tcBorders>
                  <w:vAlign w:val="center"/>
                </w:tcPr>
                <w:p w14:paraId="6F2D8E6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right w:val="single" w:color="auto" w:sz="4" w:space="0"/>
                  </w:tcBorders>
                  <w:vAlign w:val="center"/>
                </w:tcPr>
                <w:p w14:paraId="41BCF0B7">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auto" w:sz="4" w:space="0"/>
                    <w:right w:val="single" w:color="auto" w:sz="4" w:space="0"/>
                  </w:tcBorders>
                  <w:vAlign w:val="center"/>
                </w:tcPr>
                <w:p w14:paraId="1E47F239">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right w:val="single" w:color="auto" w:sz="4" w:space="0"/>
                  </w:tcBorders>
                  <w:vAlign w:val="center"/>
                </w:tcPr>
                <w:p w14:paraId="49242722">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gridSpan w:val="2"/>
                  <w:tcBorders>
                    <w:top w:val="single" w:color="auto" w:sz="4" w:space="0"/>
                    <w:right w:val="single" w:color="auto" w:sz="4" w:space="0"/>
                  </w:tcBorders>
                  <w:vAlign w:val="center"/>
                </w:tcPr>
                <w:p w14:paraId="531A024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2" w:type="dxa"/>
                  <w:tcBorders>
                    <w:top w:val="single" w:color="auto" w:sz="4" w:space="0"/>
                    <w:right w:val="single" w:color="auto" w:sz="4" w:space="0"/>
                  </w:tcBorders>
                  <w:vAlign w:val="center"/>
                </w:tcPr>
                <w:p w14:paraId="27D759AE">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1422" w:type="dxa"/>
                  <w:tcBorders>
                    <w:top w:val="single" w:color="auto" w:sz="4" w:space="0"/>
                    <w:bottom w:val="single" w:color="000000" w:sz="4" w:space="0"/>
                    <w:right w:val="single" w:color="auto" w:sz="4" w:space="0"/>
                  </w:tcBorders>
                  <w:vAlign w:val="center"/>
                </w:tcPr>
                <w:p w14:paraId="6AB203D3">
                  <w:pPr>
                    <w:adjustRightInd w:val="0"/>
                    <w:snapToGrid w:val="0"/>
                    <w:spacing w:line="240" w:lineRule="auto"/>
                    <w:ind w:left="0" w:right="0" w:firstLine="0"/>
                    <w:jc w:val="center"/>
                    <w:rPr>
                      <w:rFonts w:hint="eastAsia" w:asciiTheme="minorEastAsia" w:hAnsiTheme="minorEastAsia" w:eastAsiaTheme="minorEastAsia"/>
                      <w:sz w:val="21"/>
                      <w:szCs w:val="21"/>
                    </w:rPr>
                  </w:pPr>
                </w:p>
              </w:tc>
              <w:tc>
                <w:tcPr>
                  <w:tcW w:w="711" w:type="dxa"/>
                  <w:tcBorders>
                    <w:top w:val="single" w:color="auto" w:sz="4" w:space="0"/>
                    <w:bottom w:val="single" w:color="000000" w:sz="4" w:space="0"/>
                    <w:right w:val="nil"/>
                  </w:tcBorders>
                  <w:vAlign w:val="center"/>
                </w:tcPr>
                <w:p w14:paraId="4A49A2AC">
                  <w:pPr>
                    <w:adjustRightInd w:val="0"/>
                    <w:snapToGrid w:val="0"/>
                    <w:spacing w:line="240" w:lineRule="auto"/>
                    <w:ind w:left="0" w:right="0" w:firstLine="0"/>
                    <w:jc w:val="center"/>
                    <w:rPr>
                      <w:rFonts w:hint="eastAsia" w:asciiTheme="minorEastAsia" w:hAnsiTheme="minorEastAsia" w:eastAsiaTheme="minorEastAsia"/>
                      <w:sz w:val="21"/>
                      <w:szCs w:val="21"/>
                    </w:rPr>
                  </w:pPr>
                </w:p>
              </w:tc>
            </w:tr>
            <w:tr w14:paraId="15A0F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49" w:type="dxa"/>
                  <w:tcBorders>
                    <w:left w:val="nil"/>
                    <w:bottom w:val="nil"/>
                  </w:tcBorders>
                  <w:vAlign w:val="center"/>
                </w:tcPr>
                <w:p w14:paraId="43F220D0">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风向误差</w:t>
                  </w:r>
                </w:p>
                <w:p w14:paraId="3AE1ACF8">
                  <w:pPr>
                    <w:adjustRightInd w:val="0"/>
                    <w:snapToGrid w:val="0"/>
                    <w:spacing w:line="240" w:lineRule="auto"/>
                    <w:ind w:left="0" w:right="0" w:firstLine="0"/>
                    <w:jc w:val="distribute"/>
                    <w:rPr>
                      <w:rFonts w:hint="eastAsia" w:asciiTheme="minorEastAsia" w:hAnsiTheme="minorEastAsia" w:eastAsiaTheme="minorEastAsia"/>
                      <w:b/>
                      <w:sz w:val="21"/>
                      <w:szCs w:val="21"/>
                    </w:rPr>
                  </w:pPr>
                  <w:r>
                    <w:rPr>
                      <w:rFonts w:hint="eastAsia" w:asciiTheme="minorEastAsia" w:hAnsiTheme="minorEastAsia" w:eastAsiaTheme="minorEastAsia"/>
                      <w:b/>
                      <w:sz w:val="21"/>
                      <w:szCs w:val="21"/>
                    </w:rPr>
                    <w:t>标准偏差</w:t>
                  </w:r>
                </w:p>
              </w:tc>
              <w:tc>
                <w:tcPr>
                  <w:tcW w:w="2132" w:type="dxa"/>
                  <w:gridSpan w:val="2"/>
                  <w:tcBorders>
                    <w:bottom w:val="nil"/>
                    <w:right w:val="single" w:color="auto" w:sz="4" w:space="0"/>
                  </w:tcBorders>
                  <w:vAlign w:val="center"/>
                </w:tcPr>
                <w:p w14:paraId="7EB58506">
                  <w:pPr>
                    <w:adjustRightInd w:val="0"/>
                    <w:snapToGrid w:val="0"/>
                    <w:spacing w:line="240" w:lineRule="auto"/>
                    <w:ind w:left="0" w:right="0" w:firstLine="0"/>
                    <w:rPr>
                      <w:rFonts w:hint="eastAsia" w:asciiTheme="minorEastAsia" w:hAnsiTheme="minorEastAsia" w:eastAsiaTheme="minorEastAsia"/>
                      <w:sz w:val="21"/>
                      <w:szCs w:val="21"/>
                    </w:rPr>
                  </w:pPr>
                </w:p>
              </w:tc>
              <w:tc>
                <w:tcPr>
                  <w:tcW w:w="2133" w:type="dxa"/>
                  <w:gridSpan w:val="3"/>
                  <w:tcBorders>
                    <w:left w:val="single" w:color="auto" w:sz="4" w:space="0"/>
                    <w:bottom w:val="nil"/>
                    <w:right w:val="single" w:color="auto" w:sz="4" w:space="0"/>
                  </w:tcBorders>
                  <w:vAlign w:val="center"/>
                </w:tcPr>
                <w:p w14:paraId="14BD3CB4">
                  <w:pPr>
                    <w:adjustRightInd w:val="0"/>
                    <w:snapToGrid w:val="0"/>
                    <w:spacing w:line="240" w:lineRule="auto"/>
                    <w:ind w:left="0" w:right="0" w:firstLine="0"/>
                    <w:rPr>
                      <w:rFonts w:hint="eastAsia" w:asciiTheme="minorEastAsia" w:hAnsiTheme="minorEastAsia" w:eastAsiaTheme="minorEastAsia"/>
                      <w:sz w:val="21"/>
                      <w:szCs w:val="21"/>
                    </w:rPr>
                  </w:pPr>
                </w:p>
              </w:tc>
              <w:tc>
                <w:tcPr>
                  <w:tcW w:w="2134" w:type="dxa"/>
                  <w:gridSpan w:val="3"/>
                  <w:tcBorders>
                    <w:left w:val="single" w:color="auto" w:sz="4" w:space="0"/>
                    <w:bottom w:val="nil"/>
                    <w:right w:val="single" w:color="auto" w:sz="4" w:space="0"/>
                  </w:tcBorders>
                  <w:vAlign w:val="center"/>
                </w:tcPr>
                <w:p w14:paraId="3ACE933E">
                  <w:pPr>
                    <w:adjustRightInd w:val="0"/>
                    <w:snapToGrid w:val="0"/>
                    <w:spacing w:line="240" w:lineRule="auto"/>
                    <w:ind w:left="0" w:right="0" w:firstLine="0"/>
                    <w:rPr>
                      <w:rFonts w:hint="eastAsia" w:asciiTheme="minorEastAsia" w:hAnsiTheme="minorEastAsia" w:eastAsiaTheme="minorEastAsia"/>
                      <w:sz w:val="21"/>
                      <w:szCs w:val="21"/>
                    </w:rPr>
                  </w:pPr>
                </w:p>
              </w:tc>
              <w:tc>
                <w:tcPr>
                  <w:tcW w:w="2133" w:type="dxa"/>
                  <w:gridSpan w:val="2"/>
                  <w:tcBorders>
                    <w:left w:val="single" w:color="auto" w:sz="4" w:space="0"/>
                    <w:bottom w:val="nil"/>
                    <w:right w:val="nil"/>
                  </w:tcBorders>
                  <w:vAlign w:val="center"/>
                </w:tcPr>
                <w:p w14:paraId="21F380CD">
                  <w:pPr>
                    <w:adjustRightInd w:val="0"/>
                    <w:snapToGrid w:val="0"/>
                    <w:spacing w:line="240" w:lineRule="auto"/>
                    <w:ind w:left="0" w:right="0" w:firstLine="0"/>
                    <w:rPr>
                      <w:rFonts w:hint="eastAsia" w:asciiTheme="minorEastAsia" w:hAnsiTheme="minorEastAsia" w:eastAsiaTheme="minorEastAsia"/>
                      <w:sz w:val="21"/>
                      <w:szCs w:val="21"/>
                    </w:rPr>
                  </w:pPr>
                </w:p>
              </w:tc>
            </w:tr>
          </w:tbl>
          <w:p w14:paraId="5C896326">
            <w:pPr>
              <w:adjustRightInd w:val="0"/>
              <w:snapToGrid w:val="0"/>
              <w:spacing w:line="240" w:lineRule="auto"/>
              <w:ind w:left="0" w:right="0" w:firstLine="0"/>
              <w:rPr>
                <w:rFonts w:hint="eastAsia" w:ascii="宋体" w:hAnsi="宋体"/>
                <w:b/>
                <w:sz w:val="21"/>
                <w:szCs w:val="21"/>
              </w:rPr>
            </w:pPr>
          </w:p>
        </w:tc>
      </w:tr>
      <w:tr w14:paraId="2B7C7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1" w:type="dxa"/>
            <w:gridSpan w:val="18"/>
            <w:tcBorders>
              <w:top w:val="single" w:color="auto" w:sz="4" w:space="0"/>
            </w:tcBorders>
            <w:vAlign w:val="center"/>
          </w:tcPr>
          <w:p w14:paraId="1FEEE964">
            <w:pPr>
              <w:adjustRightInd w:val="0"/>
              <w:snapToGrid w:val="0"/>
              <w:spacing w:line="240" w:lineRule="auto"/>
              <w:ind w:left="0" w:right="0" w:firstLine="0"/>
              <w:rPr>
                <w:rFonts w:hint="eastAsia" w:ascii="宋体" w:hAnsi="宋体"/>
                <w:sz w:val="21"/>
                <w:szCs w:val="21"/>
              </w:rPr>
            </w:pPr>
            <w:r>
              <w:rPr>
                <w:rFonts w:hint="eastAsia" w:ascii="宋体" w:hAnsi="宋体"/>
                <w:b/>
                <w:sz w:val="21"/>
                <w:szCs w:val="21"/>
              </w:rPr>
              <w:t>六、指向（°）</w:t>
            </w:r>
          </w:p>
        </w:tc>
      </w:tr>
      <w:tr w14:paraId="0142F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Align w:val="center"/>
          </w:tcPr>
          <w:p w14:paraId="6090FDAC">
            <w:pPr>
              <w:adjustRightInd w:val="0"/>
              <w:snapToGrid w:val="0"/>
              <w:spacing w:line="240" w:lineRule="auto"/>
              <w:ind w:left="0" w:right="0" w:firstLine="0"/>
              <w:jc w:val="distribute"/>
              <w:rPr>
                <w:rFonts w:hint="eastAsia" w:ascii="宋体" w:hAnsi="宋体"/>
                <w:b/>
                <w:sz w:val="21"/>
                <w:szCs w:val="21"/>
              </w:rPr>
            </w:pPr>
            <w:r>
              <w:rPr>
                <w:rFonts w:hint="eastAsia" w:ascii="宋体" w:hAnsi="宋体"/>
                <w:b/>
                <w:sz w:val="21"/>
                <w:szCs w:val="21"/>
              </w:rPr>
              <w:t>序号</w:t>
            </w:r>
          </w:p>
        </w:tc>
        <w:tc>
          <w:tcPr>
            <w:tcW w:w="2155" w:type="dxa"/>
            <w:gridSpan w:val="3"/>
            <w:tcBorders>
              <w:right w:val="single" w:color="auto" w:sz="4" w:space="0"/>
            </w:tcBorders>
            <w:vAlign w:val="center"/>
          </w:tcPr>
          <w:p w14:paraId="35609A42">
            <w:pPr>
              <w:adjustRightInd w:val="0"/>
              <w:snapToGrid w:val="0"/>
              <w:spacing w:line="240" w:lineRule="auto"/>
              <w:ind w:left="0" w:right="0" w:firstLine="0"/>
              <w:jc w:val="center"/>
              <w:rPr>
                <w:rFonts w:hint="eastAsia" w:ascii="宋体" w:hAnsi="宋体"/>
                <w:b/>
                <w:sz w:val="21"/>
                <w:szCs w:val="21"/>
              </w:rPr>
            </w:pPr>
            <w:r>
              <w:rPr>
                <w:rFonts w:ascii="宋体" w:hAnsi="宋体"/>
                <w:b/>
                <w:sz w:val="21"/>
                <w:szCs w:val="21"/>
              </w:rPr>
              <w:t>标准器</w:t>
            </w:r>
          </w:p>
        </w:tc>
        <w:tc>
          <w:tcPr>
            <w:tcW w:w="2126" w:type="dxa"/>
            <w:gridSpan w:val="7"/>
            <w:tcBorders>
              <w:right w:val="single" w:color="auto" w:sz="4" w:space="0"/>
            </w:tcBorders>
            <w:vAlign w:val="center"/>
          </w:tcPr>
          <w:p w14:paraId="560AA998">
            <w:pPr>
              <w:adjustRightInd w:val="0"/>
              <w:snapToGrid w:val="0"/>
              <w:spacing w:line="240" w:lineRule="auto"/>
              <w:ind w:left="0" w:right="0" w:firstLine="0"/>
              <w:jc w:val="center"/>
              <w:rPr>
                <w:rFonts w:hint="eastAsia" w:ascii="宋体" w:hAnsi="宋体"/>
                <w:b/>
                <w:sz w:val="21"/>
                <w:szCs w:val="21"/>
              </w:rPr>
            </w:pPr>
            <w:r>
              <w:rPr>
                <w:rFonts w:ascii="宋体" w:hAnsi="宋体"/>
                <w:b/>
                <w:sz w:val="21"/>
                <w:szCs w:val="21"/>
              </w:rPr>
              <w:t>被校</w:t>
            </w:r>
            <w:r>
              <w:rPr>
                <w:rFonts w:hint="eastAsia" w:ascii="宋体" w:hAnsi="宋体"/>
                <w:b/>
                <w:sz w:val="21"/>
                <w:szCs w:val="21"/>
              </w:rPr>
              <w:t>激光雷达</w:t>
            </w:r>
          </w:p>
        </w:tc>
        <w:tc>
          <w:tcPr>
            <w:tcW w:w="2124" w:type="dxa"/>
            <w:gridSpan w:val="4"/>
            <w:tcBorders>
              <w:left w:val="single" w:color="auto" w:sz="4" w:space="0"/>
            </w:tcBorders>
            <w:vAlign w:val="center"/>
          </w:tcPr>
          <w:p w14:paraId="72192154">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绝对</w:t>
            </w:r>
            <w:r>
              <w:rPr>
                <w:rFonts w:ascii="宋体" w:hAnsi="宋体"/>
                <w:b/>
                <w:sz w:val="21"/>
                <w:szCs w:val="21"/>
              </w:rPr>
              <w:t>误差</w:t>
            </w:r>
          </w:p>
        </w:tc>
        <w:tc>
          <w:tcPr>
            <w:tcW w:w="2127" w:type="dxa"/>
            <w:gridSpan w:val="3"/>
            <w:tcBorders>
              <w:left w:val="single" w:color="auto" w:sz="4" w:space="0"/>
            </w:tcBorders>
            <w:vAlign w:val="center"/>
          </w:tcPr>
          <w:p w14:paraId="4920900C">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相对误差（%）</w:t>
            </w:r>
          </w:p>
        </w:tc>
      </w:tr>
      <w:tr w14:paraId="64C38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Align w:val="center"/>
          </w:tcPr>
          <w:p w14:paraId="004ADB72">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第</w:t>
            </w:r>
            <w:r>
              <w:rPr>
                <w:rFonts w:ascii="宋体" w:hAnsi="宋体"/>
                <w:b/>
                <w:sz w:val="21"/>
                <w:szCs w:val="21"/>
                <w:u w:val="single"/>
              </w:rPr>
              <w:t>1</w:t>
            </w:r>
            <w:r>
              <w:rPr>
                <w:rFonts w:hint="eastAsia" w:ascii="宋体" w:hAnsi="宋体"/>
                <w:b/>
                <w:sz w:val="21"/>
                <w:szCs w:val="21"/>
              </w:rPr>
              <w:t>组</w:t>
            </w:r>
          </w:p>
        </w:tc>
        <w:tc>
          <w:tcPr>
            <w:tcW w:w="2155" w:type="dxa"/>
            <w:gridSpan w:val="3"/>
            <w:tcBorders>
              <w:right w:val="single" w:color="auto" w:sz="4" w:space="0"/>
            </w:tcBorders>
            <w:vAlign w:val="center"/>
          </w:tcPr>
          <w:p w14:paraId="52D1580A">
            <w:pPr>
              <w:adjustRightInd w:val="0"/>
              <w:snapToGrid w:val="0"/>
              <w:spacing w:line="240" w:lineRule="auto"/>
              <w:ind w:left="0" w:right="0" w:firstLine="0"/>
              <w:jc w:val="center"/>
              <w:rPr>
                <w:rFonts w:hint="eastAsia" w:ascii="宋体" w:hAnsi="宋体"/>
                <w:sz w:val="21"/>
                <w:szCs w:val="21"/>
              </w:rPr>
            </w:pPr>
          </w:p>
        </w:tc>
        <w:tc>
          <w:tcPr>
            <w:tcW w:w="2126" w:type="dxa"/>
            <w:gridSpan w:val="7"/>
            <w:tcBorders>
              <w:right w:val="single" w:color="auto" w:sz="4" w:space="0"/>
            </w:tcBorders>
            <w:vAlign w:val="center"/>
          </w:tcPr>
          <w:p w14:paraId="442B62BE">
            <w:pPr>
              <w:adjustRightInd w:val="0"/>
              <w:snapToGrid w:val="0"/>
              <w:spacing w:line="240" w:lineRule="auto"/>
              <w:ind w:left="0" w:right="0" w:firstLine="0"/>
              <w:jc w:val="center"/>
              <w:rPr>
                <w:rFonts w:hint="eastAsia" w:ascii="宋体" w:hAnsi="宋体"/>
                <w:sz w:val="21"/>
                <w:szCs w:val="21"/>
              </w:rPr>
            </w:pPr>
          </w:p>
        </w:tc>
        <w:tc>
          <w:tcPr>
            <w:tcW w:w="2124" w:type="dxa"/>
            <w:gridSpan w:val="4"/>
            <w:tcBorders>
              <w:left w:val="single" w:color="auto" w:sz="4" w:space="0"/>
            </w:tcBorders>
            <w:vAlign w:val="center"/>
          </w:tcPr>
          <w:p w14:paraId="4F77DEB3">
            <w:pPr>
              <w:adjustRightInd w:val="0"/>
              <w:snapToGrid w:val="0"/>
              <w:spacing w:line="240" w:lineRule="auto"/>
              <w:ind w:left="0" w:right="0" w:firstLine="0"/>
              <w:jc w:val="center"/>
              <w:rPr>
                <w:rFonts w:hint="eastAsia" w:ascii="宋体" w:hAnsi="宋体"/>
                <w:sz w:val="21"/>
                <w:szCs w:val="21"/>
              </w:rPr>
            </w:pPr>
          </w:p>
        </w:tc>
        <w:tc>
          <w:tcPr>
            <w:tcW w:w="2127" w:type="dxa"/>
            <w:gridSpan w:val="3"/>
            <w:tcBorders>
              <w:left w:val="single" w:color="auto" w:sz="4" w:space="0"/>
            </w:tcBorders>
            <w:vAlign w:val="center"/>
          </w:tcPr>
          <w:p w14:paraId="44A76466">
            <w:pPr>
              <w:adjustRightInd w:val="0"/>
              <w:snapToGrid w:val="0"/>
              <w:spacing w:line="240" w:lineRule="auto"/>
              <w:ind w:left="0" w:right="0" w:firstLine="0"/>
              <w:jc w:val="center"/>
              <w:rPr>
                <w:rFonts w:hint="eastAsia" w:ascii="宋体" w:hAnsi="宋体"/>
                <w:sz w:val="21"/>
                <w:szCs w:val="21"/>
              </w:rPr>
            </w:pPr>
          </w:p>
        </w:tc>
      </w:tr>
      <w:tr w14:paraId="37908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Align w:val="center"/>
          </w:tcPr>
          <w:p w14:paraId="3B614D98">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第</w:t>
            </w:r>
            <w:r>
              <w:rPr>
                <w:rFonts w:ascii="宋体" w:hAnsi="宋体"/>
                <w:b/>
                <w:sz w:val="21"/>
                <w:szCs w:val="21"/>
                <w:u w:val="single"/>
              </w:rPr>
              <w:t>2</w:t>
            </w:r>
            <w:r>
              <w:rPr>
                <w:rFonts w:hint="eastAsia" w:ascii="宋体" w:hAnsi="宋体"/>
                <w:b/>
                <w:sz w:val="21"/>
                <w:szCs w:val="21"/>
              </w:rPr>
              <w:t>组</w:t>
            </w:r>
          </w:p>
        </w:tc>
        <w:tc>
          <w:tcPr>
            <w:tcW w:w="2155" w:type="dxa"/>
            <w:gridSpan w:val="3"/>
            <w:tcBorders>
              <w:right w:val="single" w:color="auto" w:sz="4" w:space="0"/>
            </w:tcBorders>
            <w:vAlign w:val="center"/>
          </w:tcPr>
          <w:p w14:paraId="1EEA9963">
            <w:pPr>
              <w:adjustRightInd w:val="0"/>
              <w:snapToGrid w:val="0"/>
              <w:spacing w:line="240" w:lineRule="auto"/>
              <w:ind w:left="0" w:right="0" w:firstLine="0"/>
              <w:jc w:val="center"/>
              <w:rPr>
                <w:rFonts w:hint="eastAsia" w:ascii="宋体" w:hAnsi="宋体"/>
                <w:sz w:val="21"/>
                <w:szCs w:val="21"/>
              </w:rPr>
            </w:pPr>
          </w:p>
        </w:tc>
        <w:tc>
          <w:tcPr>
            <w:tcW w:w="2126" w:type="dxa"/>
            <w:gridSpan w:val="7"/>
            <w:tcBorders>
              <w:right w:val="single" w:color="auto" w:sz="4" w:space="0"/>
            </w:tcBorders>
            <w:vAlign w:val="center"/>
          </w:tcPr>
          <w:p w14:paraId="290B2449">
            <w:pPr>
              <w:adjustRightInd w:val="0"/>
              <w:snapToGrid w:val="0"/>
              <w:spacing w:line="240" w:lineRule="auto"/>
              <w:ind w:left="0" w:right="0" w:firstLine="0"/>
              <w:jc w:val="center"/>
              <w:rPr>
                <w:rFonts w:hint="eastAsia" w:ascii="宋体" w:hAnsi="宋体"/>
                <w:sz w:val="21"/>
                <w:szCs w:val="21"/>
              </w:rPr>
            </w:pPr>
          </w:p>
        </w:tc>
        <w:tc>
          <w:tcPr>
            <w:tcW w:w="2124" w:type="dxa"/>
            <w:gridSpan w:val="4"/>
            <w:tcBorders>
              <w:left w:val="single" w:color="auto" w:sz="4" w:space="0"/>
            </w:tcBorders>
            <w:vAlign w:val="center"/>
          </w:tcPr>
          <w:p w14:paraId="2B7BDCA3">
            <w:pPr>
              <w:spacing w:line="240" w:lineRule="auto"/>
              <w:ind w:left="0" w:right="0" w:firstLine="0"/>
              <w:jc w:val="center"/>
              <w:rPr>
                <w:rFonts w:hint="eastAsia" w:ascii="宋体" w:hAnsi="宋体"/>
                <w:sz w:val="21"/>
                <w:szCs w:val="21"/>
              </w:rPr>
            </w:pPr>
          </w:p>
        </w:tc>
        <w:tc>
          <w:tcPr>
            <w:tcW w:w="2127" w:type="dxa"/>
            <w:gridSpan w:val="3"/>
            <w:tcBorders>
              <w:left w:val="single" w:color="auto" w:sz="4" w:space="0"/>
            </w:tcBorders>
            <w:vAlign w:val="center"/>
          </w:tcPr>
          <w:p w14:paraId="49CC2411">
            <w:pPr>
              <w:spacing w:line="240" w:lineRule="auto"/>
              <w:ind w:left="0" w:right="0" w:firstLine="0"/>
              <w:jc w:val="center"/>
              <w:rPr>
                <w:rFonts w:hint="eastAsia" w:ascii="宋体" w:hAnsi="宋体"/>
                <w:sz w:val="21"/>
                <w:szCs w:val="21"/>
              </w:rPr>
            </w:pPr>
          </w:p>
        </w:tc>
      </w:tr>
      <w:tr w14:paraId="7A790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Align w:val="center"/>
          </w:tcPr>
          <w:p w14:paraId="3F493EBC">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第</w:t>
            </w:r>
            <w:r>
              <w:rPr>
                <w:rFonts w:ascii="宋体" w:hAnsi="宋体"/>
                <w:b/>
                <w:sz w:val="21"/>
                <w:szCs w:val="21"/>
                <w:u w:val="single"/>
              </w:rPr>
              <w:t>3</w:t>
            </w:r>
            <w:r>
              <w:rPr>
                <w:rFonts w:hint="eastAsia" w:ascii="宋体" w:hAnsi="宋体"/>
                <w:b/>
                <w:sz w:val="21"/>
                <w:szCs w:val="21"/>
              </w:rPr>
              <w:t>组</w:t>
            </w:r>
          </w:p>
        </w:tc>
        <w:tc>
          <w:tcPr>
            <w:tcW w:w="2155" w:type="dxa"/>
            <w:gridSpan w:val="3"/>
            <w:tcBorders>
              <w:right w:val="single" w:color="auto" w:sz="4" w:space="0"/>
            </w:tcBorders>
            <w:vAlign w:val="center"/>
          </w:tcPr>
          <w:p w14:paraId="77F88251">
            <w:pPr>
              <w:adjustRightInd w:val="0"/>
              <w:snapToGrid w:val="0"/>
              <w:spacing w:line="240" w:lineRule="auto"/>
              <w:ind w:left="0" w:right="0" w:firstLine="0"/>
              <w:jc w:val="center"/>
              <w:rPr>
                <w:rFonts w:hint="eastAsia" w:ascii="宋体" w:hAnsi="宋体"/>
                <w:sz w:val="21"/>
                <w:szCs w:val="21"/>
              </w:rPr>
            </w:pPr>
          </w:p>
        </w:tc>
        <w:tc>
          <w:tcPr>
            <w:tcW w:w="2126" w:type="dxa"/>
            <w:gridSpan w:val="7"/>
            <w:tcBorders>
              <w:right w:val="single" w:color="auto" w:sz="4" w:space="0"/>
            </w:tcBorders>
            <w:vAlign w:val="center"/>
          </w:tcPr>
          <w:p w14:paraId="13AC5D55">
            <w:pPr>
              <w:adjustRightInd w:val="0"/>
              <w:snapToGrid w:val="0"/>
              <w:spacing w:line="240" w:lineRule="auto"/>
              <w:ind w:left="0" w:right="0" w:firstLine="0"/>
              <w:jc w:val="center"/>
              <w:rPr>
                <w:rFonts w:hint="eastAsia" w:ascii="宋体" w:hAnsi="宋体"/>
                <w:sz w:val="21"/>
                <w:szCs w:val="21"/>
              </w:rPr>
            </w:pPr>
          </w:p>
        </w:tc>
        <w:tc>
          <w:tcPr>
            <w:tcW w:w="2124" w:type="dxa"/>
            <w:gridSpan w:val="4"/>
            <w:tcBorders>
              <w:left w:val="single" w:color="auto" w:sz="4" w:space="0"/>
            </w:tcBorders>
            <w:vAlign w:val="center"/>
          </w:tcPr>
          <w:p w14:paraId="56853BC0">
            <w:pPr>
              <w:spacing w:line="240" w:lineRule="auto"/>
              <w:ind w:left="0" w:right="0" w:firstLine="0"/>
              <w:jc w:val="center"/>
              <w:rPr>
                <w:rFonts w:hint="eastAsia" w:ascii="宋体" w:hAnsi="宋体"/>
                <w:sz w:val="21"/>
                <w:szCs w:val="21"/>
              </w:rPr>
            </w:pPr>
          </w:p>
        </w:tc>
        <w:tc>
          <w:tcPr>
            <w:tcW w:w="2127" w:type="dxa"/>
            <w:gridSpan w:val="3"/>
            <w:tcBorders>
              <w:left w:val="single" w:color="auto" w:sz="4" w:space="0"/>
            </w:tcBorders>
            <w:vAlign w:val="center"/>
          </w:tcPr>
          <w:p w14:paraId="50522597">
            <w:pPr>
              <w:spacing w:line="240" w:lineRule="auto"/>
              <w:ind w:left="0" w:right="0" w:firstLine="0"/>
              <w:jc w:val="center"/>
              <w:rPr>
                <w:rFonts w:hint="eastAsia" w:ascii="宋体" w:hAnsi="宋体"/>
                <w:sz w:val="21"/>
                <w:szCs w:val="21"/>
              </w:rPr>
            </w:pPr>
          </w:p>
        </w:tc>
      </w:tr>
      <w:tr w14:paraId="417B3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Align w:val="center"/>
          </w:tcPr>
          <w:p w14:paraId="0F2178DF">
            <w:pPr>
              <w:adjustRightInd w:val="0"/>
              <w:snapToGrid w:val="0"/>
              <w:spacing w:line="240" w:lineRule="auto"/>
              <w:ind w:left="0" w:right="0" w:firstLine="0"/>
              <w:jc w:val="center"/>
              <w:rPr>
                <w:rFonts w:hint="eastAsia" w:ascii="宋体" w:hAnsi="宋体"/>
                <w:b/>
                <w:sz w:val="21"/>
                <w:szCs w:val="21"/>
              </w:rPr>
            </w:pPr>
            <w:r>
              <w:rPr>
                <w:rFonts w:hint="eastAsia" w:ascii="宋体" w:hAnsi="宋体"/>
                <w:b/>
                <w:sz w:val="21"/>
                <w:szCs w:val="21"/>
              </w:rPr>
              <w:t>.</w:t>
            </w:r>
            <w:r>
              <w:rPr>
                <w:rFonts w:ascii="宋体" w:hAnsi="宋体"/>
                <w:b/>
                <w:sz w:val="21"/>
                <w:szCs w:val="21"/>
              </w:rPr>
              <w:t>...</w:t>
            </w:r>
          </w:p>
        </w:tc>
        <w:tc>
          <w:tcPr>
            <w:tcW w:w="2155" w:type="dxa"/>
            <w:gridSpan w:val="3"/>
            <w:tcBorders>
              <w:right w:val="single" w:color="auto" w:sz="4" w:space="0"/>
            </w:tcBorders>
            <w:vAlign w:val="center"/>
          </w:tcPr>
          <w:p w14:paraId="1226AACD">
            <w:pPr>
              <w:adjustRightInd w:val="0"/>
              <w:snapToGrid w:val="0"/>
              <w:spacing w:line="240" w:lineRule="auto"/>
              <w:ind w:left="0" w:right="0" w:firstLine="0"/>
              <w:jc w:val="center"/>
              <w:rPr>
                <w:rFonts w:hint="eastAsia" w:ascii="宋体" w:hAnsi="宋体"/>
                <w:sz w:val="21"/>
                <w:szCs w:val="21"/>
              </w:rPr>
            </w:pPr>
          </w:p>
        </w:tc>
        <w:tc>
          <w:tcPr>
            <w:tcW w:w="2126" w:type="dxa"/>
            <w:gridSpan w:val="7"/>
            <w:tcBorders>
              <w:right w:val="single" w:color="auto" w:sz="4" w:space="0"/>
            </w:tcBorders>
            <w:vAlign w:val="center"/>
          </w:tcPr>
          <w:p w14:paraId="70733F41">
            <w:pPr>
              <w:adjustRightInd w:val="0"/>
              <w:snapToGrid w:val="0"/>
              <w:spacing w:line="240" w:lineRule="auto"/>
              <w:ind w:left="0" w:right="0" w:firstLine="0"/>
              <w:jc w:val="center"/>
              <w:rPr>
                <w:rFonts w:hint="eastAsia" w:ascii="宋体" w:hAnsi="宋体"/>
                <w:sz w:val="21"/>
                <w:szCs w:val="21"/>
              </w:rPr>
            </w:pPr>
          </w:p>
        </w:tc>
        <w:tc>
          <w:tcPr>
            <w:tcW w:w="2124" w:type="dxa"/>
            <w:gridSpan w:val="4"/>
            <w:tcBorders>
              <w:left w:val="single" w:color="auto" w:sz="4" w:space="0"/>
            </w:tcBorders>
            <w:vAlign w:val="center"/>
          </w:tcPr>
          <w:p w14:paraId="104E9714">
            <w:pPr>
              <w:spacing w:line="240" w:lineRule="auto"/>
              <w:ind w:left="0" w:right="0" w:firstLine="0"/>
              <w:jc w:val="center"/>
              <w:rPr>
                <w:rFonts w:hint="eastAsia" w:ascii="宋体" w:hAnsi="宋体"/>
                <w:sz w:val="21"/>
                <w:szCs w:val="21"/>
              </w:rPr>
            </w:pPr>
          </w:p>
        </w:tc>
        <w:tc>
          <w:tcPr>
            <w:tcW w:w="2127" w:type="dxa"/>
            <w:gridSpan w:val="3"/>
            <w:tcBorders>
              <w:left w:val="single" w:color="auto" w:sz="4" w:space="0"/>
            </w:tcBorders>
            <w:vAlign w:val="center"/>
          </w:tcPr>
          <w:p w14:paraId="3206947C">
            <w:pPr>
              <w:spacing w:line="240" w:lineRule="auto"/>
              <w:ind w:left="0" w:right="0" w:firstLine="0"/>
              <w:jc w:val="center"/>
              <w:rPr>
                <w:rFonts w:hint="eastAsia" w:ascii="宋体" w:hAnsi="宋体"/>
                <w:sz w:val="21"/>
                <w:szCs w:val="21"/>
              </w:rPr>
            </w:pPr>
          </w:p>
        </w:tc>
      </w:tr>
      <w:tr w14:paraId="2ABA3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49" w:type="dxa"/>
            <w:vAlign w:val="center"/>
          </w:tcPr>
          <w:p w14:paraId="2F225737">
            <w:pPr>
              <w:adjustRightInd w:val="0"/>
              <w:snapToGrid w:val="0"/>
              <w:spacing w:line="240" w:lineRule="auto"/>
              <w:ind w:left="0" w:right="0" w:firstLine="0"/>
              <w:rPr>
                <w:rFonts w:hint="eastAsia" w:ascii="宋体" w:hAnsi="宋体"/>
                <w:b/>
                <w:sz w:val="21"/>
                <w:szCs w:val="21"/>
              </w:rPr>
            </w:pPr>
            <w:r>
              <w:rPr>
                <w:rFonts w:hint="eastAsia" w:ascii="宋体" w:hAnsi="宋体"/>
                <w:b/>
                <w:sz w:val="21"/>
                <w:szCs w:val="21"/>
              </w:rPr>
              <w:t>第</w:t>
            </w:r>
            <w:r>
              <w:rPr>
                <w:rFonts w:ascii="宋体" w:hAnsi="宋体"/>
                <w:b/>
                <w:sz w:val="21"/>
                <w:szCs w:val="21"/>
                <w:u w:val="single"/>
              </w:rPr>
              <w:t>n</w:t>
            </w:r>
            <w:r>
              <w:rPr>
                <w:rFonts w:hint="eastAsia" w:ascii="宋体" w:hAnsi="宋体"/>
                <w:b/>
                <w:sz w:val="21"/>
                <w:szCs w:val="21"/>
              </w:rPr>
              <w:t>组</w:t>
            </w:r>
          </w:p>
        </w:tc>
        <w:tc>
          <w:tcPr>
            <w:tcW w:w="2155" w:type="dxa"/>
            <w:gridSpan w:val="3"/>
            <w:tcBorders>
              <w:right w:val="single" w:color="auto" w:sz="4" w:space="0"/>
            </w:tcBorders>
            <w:vAlign w:val="center"/>
          </w:tcPr>
          <w:p w14:paraId="5378A28F">
            <w:pPr>
              <w:adjustRightInd w:val="0"/>
              <w:snapToGrid w:val="0"/>
              <w:spacing w:line="240" w:lineRule="auto"/>
              <w:ind w:left="0" w:right="0" w:firstLine="0"/>
              <w:jc w:val="center"/>
              <w:rPr>
                <w:rFonts w:hint="eastAsia" w:ascii="宋体" w:hAnsi="宋体"/>
                <w:sz w:val="21"/>
                <w:szCs w:val="21"/>
              </w:rPr>
            </w:pPr>
          </w:p>
        </w:tc>
        <w:tc>
          <w:tcPr>
            <w:tcW w:w="2126" w:type="dxa"/>
            <w:gridSpan w:val="7"/>
            <w:tcBorders>
              <w:right w:val="single" w:color="auto" w:sz="4" w:space="0"/>
            </w:tcBorders>
            <w:vAlign w:val="center"/>
          </w:tcPr>
          <w:p w14:paraId="56013006">
            <w:pPr>
              <w:adjustRightInd w:val="0"/>
              <w:snapToGrid w:val="0"/>
              <w:spacing w:line="240" w:lineRule="auto"/>
              <w:ind w:left="0" w:right="0" w:firstLine="0"/>
              <w:jc w:val="center"/>
              <w:rPr>
                <w:rFonts w:hint="eastAsia" w:ascii="宋体" w:hAnsi="宋体"/>
                <w:sz w:val="21"/>
                <w:szCs w:val="21"/>
              </w:rPr>
            </w:pPr>
          </w:p>
        </w:tc>
        <w:tc>
          <w:tcPr>
            <w:tcW w:w="2124" w:type="dxa"/>
            <w:gridSpan w:val="4"/>
            <w:tcBorders>
              <w:left w:val="single" w:color="auto" w:sz="4" w:space="0"/>
            </w:tcBorders>
            <w:vAlign w:val="center"/>
          </w:tcPr>
          <w:p w14:paraId="069C3B7D">
            <w:pPr>
              <w:spacing w:line="240" w:lineRule="auto"/>
              <w:ind w:left="0" w:right="0" w:firstLine="0"/>
              <w:jc w:val="center"/>
              <w:rPr>
                <w:rFonts w:hint="eastAsia" w:ascii="宋体" w:hAnsi="宋体"/>
                <w:sz w:val="21"/>
                <w:szCs w:val="21"/>
              </w:rPr>
            </w:pPr>
          </w:p>
        </w:tc>
        <w:tc>
          <w:tcPr>
            <w:tcW w:w="2127" w:type="dxa"/>
            <w:gridSpan w:val="3"/>
            <w:tcBorders>
              <w:left w:val="single" w:color="auto" w:sz="4" w:space="0"/>
            </w:tcBorders>
            <w:vAlign w:val="center"/>
          </w:tcPr>
          <w:p w14:paraId="32A2CDB4">
            <w:pPr>
              <w:spacing w:line="240" w:lineRule="auto"/>
              <w:ind w:left="0" w:right="0" w:firstLine="0"/>
              <w:jc w:val="center"/>
              <w:rPr>
                <w:rFonts w:hint="eastAsia" w:ascii="宋体" w:hAnsi="宋体"/>
                <w:sz w:val="21"/>
                <w:szCs w:val="21"/>
              </w:rPr>
            </w:pPr>
          </w:p>
        </w:tc>
      </w:tr>
    </w:tbl>
    <w:p w14:paraId="457902B9">
      <w:pPr>
        <w:ind w:left="425" w:firstLine="0"/>
        <w:rPr>
          <w:sz w:val="24"/>
        </w:rPr>
      </w:pPr>
      <w:r>
        <w:rPr>
          <w:rFonts w:hint="eastAsia"/>
          <w:sz w:val="24"/>
        </w:rPr>
        <w:t xml:space="preserve">校准人： </w:t>
      </w:r>
      <w:r>
        <w:rPr>
          <w:sz w:val="24"/>
        </w:rPr>
        <w:t xml:space="preserve">            </w:t>
      </w:r>
      <w:r>
        <w:rPr>
          <w:rFonts w:hint="eastAsia"/>
          <w:sz w:val="24"/>
        </w:rPr>
        <w:t xml:space="preserve">复核人： </w:t>
      </w:r>
      <w:r>
        <w:rPr>
          <w:sz w:val="24"/>
        </w:rPr>
        <w:t xml:space="preserve">                  </w:t>
      </w:r>
      <w:r>
        <w:rPr>
          <w:rFonts w:hint="eastAsia"/>
          <w:sz w:val="24"/>
        </w:rPr>
        <w:t>校准日期：</w:t>
      </w:r>
    </w:p>
    <w:p w14:paraId="4E6A3D3C">
      <w:pPr>
        <w:ind w:left="425" w:firstLine="0"/>
        <w:rPr>
          <w:sz w:val="24"/>
        </w:rPr>
        <w:sectPr>
          <w:pgSz w:w="11907" w:h="16839"/>
          <w:pgMar w:top="1758" w:right="1134" w:bottom="1361" w:left="1418" w:header="964" w:footer="964" w:gutter="0"/>
          <w:cols w:space="720" w:num="1"/>
          <w:docGrid w:linePitch="381" w:charSpace="0"/>
        </w:sectPr>
      </w:pPr>
    </w:p>
    <w:p w14:paraId="5CBC1251">
      <w:pPr>
        <w:pStyle w:val="2"/>
        <w:numPr>
          <w:ilvl w:val="0"/>
          <w:numId w:val="0"/>
        </w:numPr>
        <w:spacing w:after="0" w:line="240" w:lineRule="auto"/>
        <w:ind w:right="0"/>
        <w:jc w:val="left"/>
        <w:rPr>
          <w:rFonts w:hint="eastAsia" w:ascii="黑体" w:hAnsi="黑体" w:eastAsia="黑体"/>
          <w:b w:val="0"/>
          <w:kern w:val="0"/>
          <w:sz w:val="28"/>
          <w:szCs w:val="28"/>
        </w:rPr>
      </w:pPr>
      <w:bookmarkStart w:id="96" w:name="_Toc183962055"/>
      <w:bookmarkStart w:id="97" w:name="_Toc21511182"/>
      <w:bookmarkStart w:id="98" w:name="_Toc512863432"/>
      <w:bookmarkStart w:id="99" w:name="_Toc434936403"/>
      <w:r>
        <w:rPr>
          <w:rFonts w:hint="eastAsia" w:ascii="黑体" w:hAnsi="黑体" w:eastAsia="黑体"/>
          <w:b w:val="0"/>
          <w:kern w:val="0"/>
          <w:sz w:val="28"/>
          <w:szCs w:val="28"/>
        </w:rPr>
        <w:t>附录</w:t>
      </w:r>
      <w:bookmarkStart w:id="100" w:name="_Toc342590171"/>
      <w:bookmarkStart w:id="101" w:name="_Toc341554106"/>
      <w:r>
        <w:rPr>
          <w:rFonts w:ascii="黑体" w:hAnsi="黑体" w:eastAsia="黑体"/>
          <w:b w:val="0"/>
          <w:kern w:val="0"/>
          <w:sz w:val="28"/>
          <w:szCs w:val="28"/>
        </w:rPr>
        <w:t>B</w:t>
      </w:r>
      <w:bookmarkEnd w:id="96"/>
      <w:r>
        <w:rPr>
          <w:rFonts w:ascii="黑体" w:hAnsi="黑体" w:eastAsia="黑体"/>
          <w:b w:val="0"/>
          <w:kern w:val="0"/>
          <w:sz w:val="28"/>
          <w:szCs w:val="28"/>
        </w:rPr>
        <w:t xml:space="preserve"> </w:t>
      </w:r>
    </w:p>
    <w:p w14:paraId="3617A05E">
      <w:pPr>
        <w:pStyle w:val="2"/>
        <w:numPr>
          <w:ilvl w:val="0"/>
          <w:numId w:val="0"/>
        </w:numPr>
        <w:spacing w:after="0" w:line="240" w:lineRule="auto"/>
        <w:ind w:right="0"/>
        <w:jc w:val="center"/>
        <w:rPr>
          <w:rFonts w:hint="eastAsia" w:ascii="黑体" w:hAnsi="黑体" w:eastAsia="黑体"/>
          <w:b w:val="0"/>
          <w:bCs w:val="0"/>
          <w:kern w:val="0"/>
          <w:sz w:val="28"/>
          <w:szCs w:val="28"/>
        </w:rPr>
      </w:pPr>
      <w:bookmarkStart w:id="102" w:name="_Toc183962056"/>
      <w:r>
        <w:rPr>
          <w:rFonts w:hint="eastAsia" w:ascii="黑体" w:hAnsi="黑体" w:eastAsia="黑体"/>
          <w:b w:val="0"/>
          <w:kern w:val="0"/>
          <w:sz w:val="28"/>
          <w:szCs w:val="28"/>
        </w:rPr>
        <w:t>校准证书（参考格式）</w:t>
      </w:r>
      <w:bookmarkEnd w:id="97"/>
      <w:bookmarkEnd w:id="98"/>
      <w:bookmarkEnd w:id="102"/>
    </w:p>
    <w:bookmarkEnd w:id="99"/>
    <w:bookmarkEnd w:id="100"/>
    <w:bookmarkEnd w:id="101"/>
    <w:p w14:paraId="4370020D">
      <w:pPr>
        <w:spacing w:line="240" w:lineRule="auto"/>
        <w:ind w:left="0" w:right="0" w:firstLine="0"/>
        <w:rPr>
          <w:sz w:val="21"/>
          <w:szCs w:val="21"/>
        </w:rPr>
      </w:pPr>
      <w:bookmarkStart w:id="103" w:name="_Toc294853413"/>
      <w:r>
        <w:rPr>
          <w:rFonts w:hint="eastAsia"/>
          <w:sz w:val="21"/>
          <w:szCs w:val="21"/>
        </w:rPr>
        <w:t>校准证书封面格式式样</w:t>
      </w:r>
      <w:bookmarkEnd w:id="103"/>
    </w:p>
    <w:p w14:paraId="3B0B86A3">
      <w:pPr>
        <w:tabs>
          <w:tab w:val="left" w:pos="540"/>
          <w:tab w:val="left" w:pos="900"/>
        </w:tabs>
        <w:rPr>
          <w:rFonts w:hint="eastAsia" w:ascii="黑体" w:hAnsi="宋体" w:eastAsia="黑体"/>
          <w:bCs/>
          <w:szCs w:val="28"/>
        </w:rPr>
      </w:pPr>
    </w:p>
    <w:p w14:paraId="4438F3DB">
      <w:pPr>
        <w:spacing w:line="240" w:lineRule="auto"/>
        <w:ind w:left="0" w:right="0" w:firstLine="0"/>
        <w:jc w:val="center"/>
        <w:rPr>
          <w:rFonts w:ascii="黑体" w:eastAsia="黑体"/>
          <w:b/>
          <w:bCs/>
          <w:sz w:val="44"/>
        </w:rPr>
      </w:pPr>
      <w:r>
        <w:rPr>
          <w:rFonts w:hint="eastAsia" w:ascii="黑体" w:eastAsia="黑体"/>
          <w:b/>
          <w:bCs/>
          <w:sz w:val="44"/>
        </w:rPr>
        <w:t>（校准机构名称）</w:t>
      </w:r>
    </w:p>
    <w:p w14:paraId="57EFEDD3">
      <w:pPr>
        <w:pStyle w:val="95"/>
        <w:widowControl w:val="0"/>
        <w:numPr>
          <w:ilvl w:val="1"/>
          <w:numId w:val="0"/>
        </w:numPr>
        <w:spacing w:beforeLines="0" w:afterLines="0"/>
        <w:jc w:val="center"/>
        <w:outlineLvl w:val="9"/>
        <w:rPr>
          <w:rFonts w:ascii="Times New Roman" w:eastAsia="宋体"/>
          <w:kern w:val="2"/>
          <w:szCs w:val="21"/>
        </w:rPr>
      </w:pPr>
    </w:p>
    <w:p w14:paraId="2A83AC9E">
      <w:pPr>
        <w:pStyle w:val="36"/>
        <w:ind w:firstLine="0" w:firstLineChars="0"/>
        <w:jc w:val="center"/>
        <w:rPr>
          <w:rFonts w:ascii="黑体" w:eastAsia="黑体"/>
          <w:b/>
          <w:bCs/>
          <w:sz w:val="52"/>
        </w:rPr>
      </w:pPr>
      <w:r>
        <w:rPr>
          <w:rFonts w:hint="eastAsia" w:ascii="黑体" w:eastAsia="黑体"/>
          <w:b/>
          <w:bCs/>
          <w:sz w:val="52"/>
        </w:rPr>
        <w:t>校  准  证  书</w:t>
      </w:r>
    </w:p>
    <w:p w14:paraId="1881F1A2">
      <w:pPr>
        <w:pStyle w:val="95"/>
        <w:widowControl w:val="0"/>
        <w:numPr>
          <w:ilvl w:val="1"/>
          <w:numId w:val="0"/>
        </w:numPr>
        <w:spacing w:beforeLines="0" w:afterLines="0" w:line="280" w:lineRule="exact"/>
        <w:jc w:val="center"/>
        <w:outlineLvl w:val="9"/>
        <w:rPr>
          <w:rFonts w:ascii="Times New Roman" w:eastAsia="宋体"/>
          <w:bCs/>
          <w:kern w:val="2"/>
          <w:szCs w:val="21"/>
        </w:rPr>
      </w:pPr>
    </w:p>
    <w:p w14:paraId="4C1F8B39">
      <w:pPr>
        <w:pStyle w:val="36"/>
        <w:ind w:firstLine="3100" w:firstLineChars="1550"/>
        <w:rPr>
          <w:rFonts w:ascii="黑体" w:eastAsia="黑体"/>
          <w:sz w:val="24"/>
        </w:rPr>
      </w:pPr>
      <w:r>
        <w:rPr>
          <w:rFonts w:ascii="黑体" w:eastAsia="黑体"/>
          <w:sz w:val="20"/>
        </w:rPr>
        <mc:AlternateContent>
          <mc:Choice Requires="wps">
            <w:drawing>
              <wp:anchor distT="0" distB="0" distL="114300" distR="114300" simplePos="0" relativeHeight="251665408" behindDoc="0" locked="0" layoutInCell="1" allowOverlap="1">
                <wp:simplePos x="0" y="0"/>
                <wp:positionH relativeFrom="column">
                  <wp:posOffset>2630170</wp:posOffset>
                </wp:positionH>
                <wp:positionV relativeFrom="paragraph">
                  <wp:posOffset>162560</wp:posOffset>
                </wp:positionV>
                <wp:extent cx="1511300" cy="0"/>
                <wp:effectExtent l="0" t="0" r="31750" b="19050"/>
                <wp:wrapNone/>
                <wp:docPr id="22" name="Line 59"/>
                <wp:cNvGraphicFramePr/>
                <a:graphic xmlns:a="http://schemas.openxmlformats.org/drawingml/2006/main">
                  <a:graphicData uri="http://schemas.microsoft.com/office/word/2010/wordprocessingShape">
                    <wps:wsp>
                      <wps:cNvCnPr>
                        <a:cxnSpLocks noChangeShapeType="1"/>
                      </wps:cNvCnPr>
                      <wps:spPr bwMode="auto">
                        <a:xfrm>
                          <a:off x="0" y="0"/>
                          <a:ext cx="1511300" cy="0"/>
                        </a:xfrm>
                        <a:prstGeom prst="line">
                          <a:avLst/>
                        </a:prstGeom>
                        <a:noFill/>
                        <a:ln w="9525">
                          <a:solidFill>
                            <a:srgbClr val="000000"/>
                          </a:solidFill>
                          <a:round/>
                        </a:ln>
                      </wps:spPr>
                      <wps:bodyPr/>
                    </wps:wsp>
                  </a:graphicData>
                </a:graphic>
              </wp:anchor>
            </w:drawing>
          </mc:Choice>
          <mc:Fallback>
            <w:pict>
              <v:line id="Line 59" o:spid="_x0000_s1026" o:spt="20" style="position:absolute;left:0pt;margin-left:207.1pt;margin-top:12.8pt;height:0pt;width:119pt;z-index:251665408;mso-width-relative:page;mso-height-relative:page;" filled="f" stroked="t" coordsize="21600,21600" o:gfxdata="UEsDBAoAAAAAAIdO4kAAAAAAAAAAAAAAAAAEAAAAZHJzL1BLAwQUAAAACACHTuJA11EhKtYAAAAJ&#10;AQAADwAAAGRycy9kb3ducmV2LnhtbE2PTU/DMAyG70j8h8hIXKYtadgqVJruAPTGhQHa1WtMW9Ek&#10;XZN9wK/HiAMc/frR68fl+uwGcaQp9sEbyBYKBPkm2N63Bl5f6vktiJjQWxyCJwOfFGFdXV6UWNhw&#10;8s903KRWcImPBRroUhoLKWPTkcO4CCN53r2HyWHicWqlnfDE5W6QWqlcOuw9X+hwpPuOmo/NwRmI&#10;9Rvt669ZM1PbmzaQ3j88PaIx11eZugOR6Jz+YPjRZ3Wo2GkXDt5GMRhYZkvNqAG9ykEwkK80B7vf&#10;QFal/P9B9Q1QSwMEFAAAAAgAh07iQIFdM5vLAQAAoQMAAA4AAABkcnMvZTJvRG9jLnhtbK1TwW7b&#10;MAy9D9g/CLovtlNkWI04PSToLtkWoN0HKLIcC5VEQVRi5+9HyUnadZce5oMgieTje4/y8mG0hp1U&#10;QA2u4dWs5Ew5Ca12h4b/fn788o0zjMK1woBTDT8r5A+rz5+Wg6/VHHowrQqMQBzWg294H6OviwJl&#10;r6zAGXjlKNhBsCLSMRyKNoiB0K0p5mX5tRggtD6AVIh0u5mC/IIYPgIIXael2oA8WuXihBqUEZEk&#10;Ya898lVm23VKxl9dhyoy03BSGvNKTWi/T2uxWor6EITvtbxQEB+h8E6TFdpR0xvURkTBjkH/A2W1&#10;DIDQxZkEW0xCsiOkoirfefPUC6+yFrIa/c10/H+w8udpF5huGz6fc+aEpYlvtVNscZ+8GTzWlLJ2&#10;u5DUydE9+S3IF2QO1r1wB5U5Pp891VWpovirJB3QU4f98ANayhHHCNmosQs2QZIFbMzzON/mocbI&#10;JF1Wi6q6K2lU8horRH0t9AHjdwWWpU3DDZHOwOK0xZiIiPqakvo4eNTG5HEbx4aG3y/mi1yAYHSb&#10;gikNw2G/NoGdRHow+cuqKPI2LcDRtVMT4y6ik87JsT205124mkGTy2wuryw9jbfnXP36Z6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dRISrWAAAACQEAAA8AAAAAAAAAAQAgAAAAIgAAAGRycy9k&#10;b3ducmV2LnhtbFBLAQIUABQAAAAIAIdO4kCBXTObywEAAKEDAAAOAAAAAAAAAAEAIAAAACUBAABk&#10;cnMvZTJvRG9jLnhtbFBLBQYAAAAABgAGAFkBAABiBQAAAAA=&#10;">
                <v:fill on="f" focussize="0,0"/>
                <v:stroke color="#000000" joinstyle="round"/>
                <v:imagedata o:title=""/>
                <o:lock v:ext="edit" aspectratio="f"/>
              </v:line>
            </w:pict>
          </mc:Fallback>
        </mc:AlternateContent>
      </w:r>
      <w:r>
        <w:rPr>
          <w:rFonts w:hint="eastAsia" w:ascii="黑体" w:eastAsia="黑体"/>
          <w:sz w:val="24"/>
        </w:rPr>
        <w:t>证书编号：</w:t>
      </w:r>
    </w:p>
    <w:p w14:paraId="712CEC76">
      <w:pPr>
        <w:pStyle w:val="36"/>
        <w:ind w:firstLine="3126" w:firstLineChars="1483"/>
        <w:rPr>
          <w:rFonts w:ascii="Times New Roman"/>
          <w:b/>
          <w:bCs/>
          <w:kern w:val="2"/>
          <w:szCs w:val="21"/>
        </w:rPr>
      </w:pPr>
    </w:p>
    <w:tbl>
      <w:tblPr>
        <w:tblStyle w:val="50"/>
        <w:tblpPr w:leftFromText="181" w:rightFromText="181" w:vertAnchor="text" w:horzAnchor="page" w:tblpX="4981" w:tblpY="296"/>
        <w:tblW w:w="0" w:type="auto"/>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788"/>
      </w:tblGrid>
      <w:tr w14:paraId="1A40CADD">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788" w:type="dxa"/>
            <w:vAlign w:val="bottom"/>
          </w:tcPr>
          <w:p w14:paraId="63785424">
            <w:pPr>
              <w:jc w:val="center"/>
              <w:rPr>
                <w:rFonts w:ascii="黑体" w:eastAsia="黑体"/>
                <w:sz w:val="24"/>
              </w:rPr>
            </w:pPr>
          </w:p>
        </w:tc>
      </w:tr>
      <w:tr w14:paraId="7011EECB">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788" w:type="dxa"/>
            <w:vAlign w:val="bottom"/>
          </w:tcPr>
          <w:p w14:paraId="42B33556">
            <w:pPr>
              <w:jc w:val="center"/>
              <w:rPr>
                <w:rFonts w:ascii="黑体" w:eastAsia="黑体"/>
                <w:sz w:val="24"/>
              </w:rPr>
            </w:pPr>
          </w:p>
        </w:tc>
      </w:tr>
      <w:tr w14:paraId="37192AD1">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788" w:type="dxa"/>
            <w:vAlign w:val="bottom"/>
          </w:tcPr>
          <w:p w14:paraId="7B02D7AE">
            <w:pPr>
              <w:jc w:val="center"/>
              <w:rPr>
                <w:rFonts w:eastAsia="黑体"/>
                <w:sz w:val="24"/>
              </w:rPr>
            </w:pPr>
          </w:p>
        </w:tc>
      </w:tr>
      <w:tr w14:paraId="35C34538">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788" w:type="dxa"/>
            <w:vAlign w:val="bottom"/>
          </w:tcPr>
          <w:p w14:paraId="5B8C7076">
            <w:pPr>
              <w:jc w:val="center"/>
              <w:rPr>
                <w:rFonts w:ascii="黑体" w:eastAsia="黑体"/>
                <w:sz w:val="24"/>
                <w:vertAlign w:val="superscript"/>
              </w:rPr>
            </w:pPr>
          </w:p>
        </w:tc>
      </w:tr>
      <w:tr w14:paraId="74F3C7BA">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788" w:type="dxa"/>
            <w:vAlign w:val="bottom"/>
          </w:tcPr>
          <w:p w14:paraId="1F4353D5">
            <w:pPr>
              <w:jc w:val="center"/>
              <w:rPr>
                <w:rFonts w:eastAsia="黑体"/>
                <w:sz w:val="24"/>
              </w:rPr>
            </w:pPr>
          </w:p>
        </w:tc>
      </w:tr>
      <w:tr w14:paraId="4C92EC2A">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788" w:type="dxa"/>
            <w:vAlign w:val="bottom"/>
          </w:tcPr>
          <w:p w14:paraId="474210FF">
            <w:pPr>
              <w:jc w:val="center"/>
              <w:rPr>
                <w:rFonts w:ascii="黑体" w:eastAsia="黑体"/>
                <w:sz w:val="24"/>
              </w:rPr>
            </w:pPr>
          </w:p>
        </w:tc>
      </w:tr>
      <w:tr w14:paraId="74CF659A">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788" w:type="dxa"/>
            <w:vAlign w:val="bottom"/>
          </w:tcPr>
          <w:p w14:paraId="3B7AE5D1">
            <w:pPr>
              <w:jc w:val="center"/>
              <w:rPr>
                <w:rFonts w:ascii="黑体" w:eastAsia="黑体"/>
                <w:sz w:val="24"/>
              </w:rPr>
            </w:pPr>
          </w:p>
        </w:tc>
      </w:tr>
    </w:tbl>
    <w:p w14:paraId="5379CD9D">
      <w:pPr>
        <w:spacing w:line="240" w:lineRule="atLeast"/>
        <w:ind w:firstLine="360"/>
        <w:rPr>
          <w:rFonts w:ascii="黑体" w:eastAsia="黑体"/>
          <w:sz w:val="24"/>
        </w:rPr>
      </w:pPr>
    </w:p>
    <w:p w14:paraId="02D1E5DE">
      <w:pPr>
        <w:spacing w:line="240" w:lineRule="atLeast"/>
        <w:ind w:firstLine="360"/>
        <w:rPr>
          <w:rFonts w:ascii="黑体" w:eastAsia="黑体"/>
          <w:sz w:val="24"/>
        </w:rPr>
      </w:pPr>
      <w:r>
        <w:rPr>
          <w:rFonts w:hint="eastAsia" w:ascii="黑体" w:eastAsia="黑体"/>
          <w:sz w:val="24"/>
        </w:rPr>
        <w:t xml:space="preserve">客   户   名   称 </w:t>
      </w:r>
    </w:p>
    <w:p w14:paraId="496C235B">
      <w:pPr>
        <w:spacing w:line="240" w:lineRule="atLeast"/>
        <w:ind w:left="0" w:right="0" w:firstLine="1890" w:firstLineChars="900"/>
        <w:rPr>
          <w:rFonts w:eastAsia="黑体"/>
          <w:sz w:val="21"/>
          <w:szCs w:val="21"/>
        </w:rPr>
      </w:pPr>
    </w:p>
    <w:p w14:paraId="54952C42">
      <w:pPr>
        <w:spacing w:line="360" w:lineRule="atLeast"/>
        <w:ind w:firstLine="357"/>
        <w:rPr>
          <w:rFonts w:ascii="黑体" w:eastAsia="黑体"/>
          <w:sz w:val="24"/>
        </w:rPr>
      </w:pPr>
      <w:r>
        <w:rPr>
          <w:rFonts w:hint="eastAsia" w:ascii="黑体" w:eastAsia="黑体"/>
          <w:sz w:val="24"/>
        </w:rPr>
        <w:t xml:space="preserve">联 </w:t>
      </w:r>
      <w:r>
        <w:rPr>
          <w:rFonts w:ascii="黑体" w:eastAsia="黑体"/>
          <w:sz w:val="24"/>
        </w:rPr>
        <w:t xml:space="preserve">  </w:t>
      </w:r>
      <w:r>
        <w:rPr>
          <w:rFonts w:hint="eastAsia" w:ascii="黑体" w:eastAsia="黑体"/>
          <w:sz w:val="24"/>
        </w:rPr>
        <w:t xml:space="preserve">络 </w:t>
      </w:r>
      <w:r>
        <w:rPr>
          <w:rFonts w:ascii="黑体" w:eastAsia="黑体"/>
          <w:sz w:val="24"/>
        </w:rPr>
        <w:t xml:space="preserve">  </w:t>
      </w:r>
      <w:r>
        <w:rPr>
          <w:rFonts w:hint="eastAsia" w:ascii="黑体" w:eastAsia="黑体"/>
          <w:sz w:val="24"/>
        </w:rPr>
        <w:t xml:space="preserve">信 </w:t>
      </w:r>
      <w:r>
        <w:rPr>
          <w:rFonts w:ascii="黑体" w:eastAsia="黑体"/>
          <w:sz w:val="24"/>
        </w:rPr>
        <w:t xml:space="preserve">  </w:t>
      </w:r>
      <w:r>
        <w:rPr>
          <w:rFonts w:hint="eastAsia" w:ascii="黑体" w:eastAsia="黑体"/>
          <w:sz w:val="24"/>
        </w:rPr>
        <w:t>息</w:t>
      </w:r>
    </w:p>
    <w:p w14:paraId="79CFB46B">
      <w:pPr>
        <w:spacing w:line="240" w:lineRule="atLeast"/>
        <w:ind w:left="0" w:right="0" w:firstLine="1470" w:firstLineChars="700"/>
        <w:rPr>
          <w:rFonts w:eastAsia="黑体"/>
          <w:sz w:val="21"/>
          <w:szCs w:val="21"/>
        </w:rPr>
      </w:pPr>
    </w:p>
    <w:p w14:paraId="304961E9">
      <w:pPr>
        <w:spacing w:line="240" w:lineRule="atLeast"/>
        <w:ind w:firstLine="360"/>
        <w:rPr>
          <w:rFonts w:ascii="黑体" w:eastAsia="黑体"/>
          <w:sz w:val="24"/>
        </w:rPr>
      </w:pPr>
      <w:r>
        <w:rPr>
          <w:rFonts w:hint="eastAsia" w:ascii="黑体" w:eastAsia="黑体"/>
          <w:sz w:val="24"/>
        </w:rPr>
        <w:t>计 量 器 具 名 称</w:t>
      </w:r>
    </w:p>
    <w:p w14:paraId="0A3DF6FF">
      <w:pPr>
        <w:spacing w:line="240" w:lineRule="atLeast"/>
        <w:ind w:firstLine="1120" w:firstLineChars="400"/>
        <w:rPr>
          <w:rFonts w:eastAsia="黑体"/>
          <w:szCs w:val="21"/>
        </w:rPr>
      </w:pPr>
    </w:p>
    <w:p w14:paraId="063955D4">
      <w:pPr>
        <w:spacing w:line="240" w:lineRule="atLeast"/>
        <w:ind w:firstLine="360"/>
        <w:rPr>
          <w:rFonts w:ascii="黑体" w:eastAsia="黑体"/>
          <w:sz w:val="24"/>
        </w:rPr>
      </w:pPr>
      <w:r>
        <w:rPr>
          <w:rFonts w:hint="eastAsia" w:ascii="黑体" w:eastAsia="黑体"/>
          <w:sz w:val="24"/>
        </w:rPr>
        <w:t>型   号 / 规   格</w:t>
      </w:r>
    </w:p>
    <w:p w14:paraId="609E5A8A">
      <w:pPr>
        <w:spacing w:line="240" w:lineRule="atLeast"/>
        <w:ind w:left="0" w:right="0" w:firstLine="1890" w:firstLineChars="900"/>
        <w:rPr>
          <w:rFonts w:eastAsia="黑体"/>
          <w:sz w:val="21"/>
          <w:szCs w:val="21"/>
        </w:rPr>
      </w:pPr>
    </w:p>
    <w:p w14:paraId="360446A3">
      <w:pPr>
        <w:spacing w:line="240" w:lineRule="atLeast"/>
        <w:ind w:firstLine="360"/>
        <w:rPr>
          <w:rFonts w:ascii="黑体" w:eastAsia="黑体"/>
          <w:sz w:val="24"/>
          <w:u w:val="single"/>
        </w:rPr>
      </w:pPr>
      <w:r>
        <w:rPr>
          <w:rFonts w:hint="eastAsia" w:ascii="黑体" w:eastAsia="黑体"/>
          <w:sz w:val="24"/>
        </w:rPr>
        <w:t>出   厂   编   号</w:t>
      </w:r>
    </w:p>
    <w:p w14:paraId="5D16A145">
      <w:pPr>
        <w:spacing w:line="240" w:lineRule="atLeast"/>
        <w:ind w:left="0" w:right="0" w:firstLine="1680" w:firstLineChars="800"/>
        <w:rPr>
          <w:rFonts w:eastAsia="黑体"/>
          <w:sz w:val="21"/>
          <w:szCs w:val="21"/>
        </w:rPr>
      </w:pPr>
    </w:p>
    <w:p w14:paraId="4835CDE6">
      <w:pPr>
        <w:spacing w:line="240" w:lineRule="atLeast"/>
        <w:ind w:firstLine="360"/>
        <w:rPr>
          <w:rFonts w:ascii="黑体" w:eastAsia="黑体"/>
          <w:sz w:val="24"/>
        </w:rPr>
      </w:pPr>
      <w:r>
        <w:rPr>
          <w:rFonts w:hint="eastAsia" w:ascii="黑体" w:eastAsia="黑体"/>
          <w:sz w:val="24"/>
        </w:rPr>
        <w:t>制   造   单   位</w:t>
      </w:r>
    </w:p>
    <w:p w14:paraId="5328D7BB">
      <w:pPr>
        <w:spacing w:line="240" w:lineRule="atLeast"/>
        <w:ind w:firstLine="560" w:firstLineChars="200"/>
        <w:rPr>
          <w:rFonts w:eastAsia="黑体"/>
          <w:szCs w:val="21"/>
        </w:rPr>
      </w:pPr>
    </w:p>
    <w:p w14:paraId="60E8FF57">
      <w:pPr>
        <w:spacing w:line="240" w:lineRule="atLeast"/>
        <w:ind w:firstLine="360"/>
        <w:rPr>
          <w:rFonts w:ascii="黑体" w:eastAsia="黑体"/>
          <w:sz w:val="24"/>
        </w:rPr>
      </w:pPr>
      <w:r>
        <w:rPr>
          <w:rFonts w:hint="eastAsia" w:ascii="黑体" w:eastAsia="黑体"/>
          <w:sz w:val="24"/>
        </w:rPr>
        <w:t>校   准   依   据</w:t>
      </w:r>
    </w:p>
    <w:p w14:paraId="6598A7B6">
      <w:pPr>
        <w:spacing w:line="240" w:lineRule="atLeast"/>
        <w:ind w:left="0" w:right="0" w:firstLine="1680" w:firstLineChars="800"/>
        <w:rPr>
          <w:rFonts w:eastAsia="黑体"/>
          <w:sz w:val="21"/>
          <w:szCs w:val="21"/>
        </w:rPr>
      </w:pPr>
    </w:p>
    <w:p w14:paraId="2C66DBAB">
      <w:pPr>
        <w:pStyle w:val="36"/>
        <w:ind w:firstLine="5656" w:firstLineChars="2683"/>
        <w:rPr>
          <w:rFonts w:ascii="Times New Roman"/>
          <w:b/>
          <w:bCs/>
          <w:kern w:val="2"/>
          <w:szCs w:val="21"/>
        </w:rPr>
      </w:pPr>
    </w:p>
    <w:p w14:paraId="0105EDD7">
      <w:pPr>
        <w:pStyle w:val="36"/>
        <w:ind w:firstLine="5656" w:firstLineChars="2683"/>
        <w:rPr>
          <w:rFonts w:ascii="Times New Roman"/>
          <w:b/>
          <w:bCs/>
          <w:kern w:val="2"/>
          <w:szCs w:val="21"/>
        </w:rPr>
      </w:pPr>
    </w:p>
    <w:p w14:paraId="5B8205DB">
      <w:pPr>
        <w:pStyle w:val="36"/>
        <w:ind w:firstLine="5634" w:firstLineChars="2683"/>
        <w:rPr>
          <w:rFonts w:hint="eastAsia" w:ascii="黑体" w:hAnsi="黑体" w:eastAsia="黑体"/>
          <w:bCs/>
          <w:kern w:val="2"/>
          <w:szCs w:val="21"/>
        </w:rPr>
      </w:pPr>
    </w:p>
    <w:p w14:paraId="2627779B">
      <w:pPr>
        <w:pStyle w:val="36"/>
        <w:ind w:firstLine="5634" w:firstLineChars="2683"/>
        <w:rPr>
          <w:rFonts w:hint="eastAsia" w:ascii="黑体" w:hAnsi="黑体" w:eastAsia="黑体"/>
          <w:bCs/>
          <w:kern w:val="2"/>
          <w:szCs w:val="21"/>
        </w:rPr>
      </w:pPr>
    </w:p>
    <w:tbl>
      <w:tblPr>
        <w:tblStyle w:val="5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53"/>
        <w:gridCol w:w="1027"/>
        <w:gridCol w:w="2092"/>
      </w:tblGrid>
      <w:tr w14:paraId="49C3F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trPr>
        <w:tc>
          <w:tcPr>
            <w:tcW w:w="5353" w:type="dxa"/>
            <w:vMerge w:val="restart"/>
            <w:vAlign w:val="center"/>
          </w:tcPr>
          <w:p w14:paraId="53243A77">
            <w:pPr>
              <w:pStyle w:val="36"/>
              <w:framePr w:hSpace="180" w:wrap="around" w:vAnchor="text" w:hAnchor="text" w:xAlign="center" w:y="1"/>
              <w:suppressOverlap/>
              <w:widowControl w:val="0"/>
              <w:ind w:firstLine="0" w:firstLineChars="0"/>
              <w:jc w:val="center"/>
              <w:rPr>
                <w:rFonts w:hint="eastAsia" w:ascii="黑体" w:hAnsi="黑体" w:eastAsia="黑体"/>
                <w:bCs/>
                <w:kern w:val="2"/>
                <w:szCs w:val="21"/>
              </w:rPr>
            </w:pPr>
            <w:r>
              <w:rPr>
                <w:rFonts w:hint="eastAsia" w:ascii="黑体" w:hAnsi="黑体" w:eastAsia="黑体"/>
                <w:bCs/>
                <w:kern w:val="2"/>
                <w:szCs w:val="21"/>
              </w:rPr>
              <w:t>（校准专用章）</w:t>
            </w:r>
          </w:p>
        </w:tc>
        <w:tc>
          <w:tcPr>
            <w:tcW w:w="1027" w:type="dxa"/>
            <w:vAlign w:val="bottom"/>
          </w:tcPr>
          <w:p w14:paraId="2FE3DA2C">
            <w:pPr>
              <w:pStyle w:val="36"/>
              <w:framePr w:hSpace="180" w:wrap="around" w:vAnchor="text" w:hAnchor="text" w:xAlign="center" w:y="1"/>
              <w:suppressOverlap/>
              <w:widowControl w:val="0"/>
              <w:ind w:firstLine="0" w:firstLineChars="0"/>
              <w:jc w:val="right"/>
              <w:rPr>
                <w:rFonts w:hint="eastAsia" w:ascii="黑体" w:hAnsi="黑体" w:eastAsia="黑体"/>
                <w:bCs/>
                <w:kern w:val="2"/>
                <w:szCs w:val="21"/>
              </w:rPr>
            </w:pPr>
            <w:r>
              <w:rPr>
                <w:rFonts w:hint="eastAsia" w:ascii="黑体" w:hAnsi="黑体" w:eastAsia="黑体"/>
                <w:bCs/>
                <w:kern w:val="2"/>
                <w:szCs w:val="21"/>
              </w:rPr>
              <w:t>批准人</w:t>
            </w:r>
          </w:p>
        </w:tc>
        <w:tc>
          <w:tcPr>
            <w:tcW w:w="2092" w:type="dxa"/>
            <w:tcBorders>
              <w:bottom w:val="single" w:color="auto" w:sz="4" w:space="0"/>
            </w:tcBorders>
            <w:vAlign w:val="bottom"/>
          </w:tcPr>
          <w:p w14:paraId="533595E3">
            <w:pPr>
              <w:pStyle w:val="36"/>
              <w:framePr w:hSpace="180" w:wrap="around" w:vAnchor="text" w:hAnchor="text" w:xAlign="center" w:y="1"/>
              <w:suppressOverlap/>
              <w:widowControl w:val="0"/>
              <w:ind w:firstLine="0" w:firstLineChars="0"/>
              <w:rPr>
                <w:rFonts w:hint="eastAsia" w:ascii="黑体" w:hAnsi="黑体" w:eastAsia="黑体"/>
                <w:bCs/>
                <w:kern w:val="2"/>
                <w:szCs w:val="21"/>
              </w:rPr>
            </w:pPr>
          </w:p>
        </w:tc>
      </w:tr>
      <w:tr w14:paraId="1C76B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353" w:type="dxa"/>
            <w:vMerge w:val="continue"/>
          </w:tcPr>
          <w:p w14:paraId="7F2904E0">
            <w:pPr>
              <w:pStyle w:val="36"/>
              <w:framePr w:hSpace="180" w:wrap="around" w:vAnchor="text" w:hAnchor="text" w:xAlign="center" w:y="1"/>
              <w:suppressOverlap/>
              <w:widowControl w:val="0"/>
              <w:ind w:firstLine="0" w:firstLineChars="0"/>
              <w:rPr>
                <w:rFonts w:hint="eastAsia" w:ascii="黑体" w:hAnsi="黑体" w:eastAsia="黑体"/>
                <w:bCs/>
                <w:kern w:val="2"/>
                <w:szCs w:val="21"/>
              </w:rPr>
            </w:pPr>
          </w:p>
        </w:tc>
        <w:tc>
          <w:tcPr>
            <w:tcW w:w="1027" w:type="dxa"/>
            <w:vAlign w:val="bottom"/>
          </w:tcPr>
          <w:p w14:paraId="63AD0101">
            <w:pPr>
              <w:pStyle w:val="36"/>
              <w:framePr w:hSpace="180" w:wrap="around" w:vAnchor="text" w:hAnchor="text" w:xAlign="center" w:y="1"/>
              <w:suppressOverlap/>
              <w:widowControl w:val="0"/>
              <w:ind w:firstLine="0" w:firstLineChars="0"/>
              <w:jc w:val="right"/>
              <w:rPr>
                <w:rFonts w:hint="eastAsia" w:ascii="黑体" w:hAnsi="黑体" w:eastAsia="黑体"/>
                <w:bCs/>
                <w:kern w:val="2"/>
                <w:szCs w:val="21"/>
              </w:rPr>
            </w:pPr>
            <w:r>
              <w:rPr>
                <w:rFonts w:hint="eastAsia" w:ascii="黑体" w:hAnsi="黑体" w:eastAsia="黑体"/>
                <w:bCs/>
                <w:kern w:val="2"/>
                <w:szCs w:val="21"/>
              </w:rPr>
              <w:t>核验员</w:t>
            </w:r>
          </w:p>
        </w:tc>
        <w:tc>
          <w:tcPr>
            <w:tcW w:w="2092" w:type="dxa"/>
            <w:tcBorders>
              <w:top w:val="single" w:color="auto" w:sz="4" w:space="0"/>
              <w:bottom w:val="single" w:color="auto" w:sz="4" w:space="0"/>
            </w:tcBorders>
            <w:vAlign w:val="bottom"/>
          </w:tcPr>
          <w:p w14:paraId="7F0C7879">
            <w:pPr>
              <w:pStyle w:val="36"/>
              <w:framePr w:hSpace="180" w:wrap="around" w:vAnchor="text" w:hAnchor="text" w:xAlign="center" w:y="1"/>
              <w:suppressOverlap/>
              <w:widowControl w:val="0"/>
              <w:ind w:firstLine="0" w:firstLineChars="0"/>
              <w:rPr>
                <w:rFonts w:hint="eastAsia" w:ascii="黑体" w:hAnsi="黑体" w:eastAsia="黑体"/>
                <w:bCs/>
                <w:kern w:val="2"/>
                <w:szCs w:val="21"/>
              </w:rPr>
            </w:pPr>
          </w:p>
        </w:tc>
      </w:tr>
      <w:tr w14:paraId="15983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353" w:type="dxa"/>
            <w:vMerge w:val="continue"/>
          </w:tcPr>
          <w:p w14:paraId="1143AF0E">
            <w:pPr>
              <w:pStyle w:val="36"/>
              <w:framePr w:hSpace="180" w:wrap="around" w:vAnchor="text" w:hAnchor="text" w:xAlign="center" w:y="1"/>
              <w:suppressOverlap/>
              <w:widowControl w:val="0"/>
              <w:ind w:firstLine="0" w:firstLineChars="0"/>
              <w:rPr>
                <w:rFonts w:hint="eastAsia" w:ascii="黑体" w:hAnsi="黑体" w:eastAsia="黑体"/>
                <w:bCs/>
                <w:kern w:val="2"/>
                <w:szCs w:val="21"/>
              </w:rPr>
            </w:pPr>
          </w:p>
        </w:tc>
        <w:tc>
          <w:tcPr>
            <w:tcW w:w="1027" w:type="dxa"/>
            <w:vAlign w:val="bottom"/>
          </w:tcPr>
          <w:p w14:paraId="6C9F7729">
            <w:pPr>
              <w:pStyle w:val="36"/>
              <w:framePr w:hSpace="180" w:wrap="around" w:vAnchor="text" w:hAnchor="text" w:xAlign="center" w:y="1"/>
              <w:suppressOverlap/>
              <w:widowControl w:val="0"/>
              <w:ind w:firstLine="0" w:firstLineChars="0"/>
              <w:jc w:val="right"/>
              <w:rPr>
                <w:rFonts w:hint="eastAsia" w:ascii="黑体" w:hAnsi="黑体" w:eastAsia="黑体"/>
                <w:bCs/>
                <w:kern w:val="2"/>
                <w:szCs w:val="21"/>
              </w:rPr>
            </w:pPr>
            <w:r>
              <w:rPr>
                <w:rFonts w:hint="eastAsia" w:ascii="黑体" w:hAnsi="黑体" w:eastAsia="黑体"/>
                <w:bCs/>
                <w:kern w:val="2"/>
                <w:szCs w:val="21"/>
              </w:rPr>
              <w:t>校准员</w:t>
            </w:r>
          </w:p>
        </w:tc>
        <w:tc>
          <w:tcPr>
            <w:tcW w:w="2092" w:type="dxa"/>
            <w:tcBorders>
              <w:top w:val="single" w:color="auto" w:sz="4" w:space="0"/>
              <w:bottom w:val="single" w:color="auto" w:sz="4" w:space="0"/>
            </w:tcBorders>
            <w:vAlign w:val="bottom"/>
          </w:tcPr>
          <w:p w14:paraId="3CAB603F">
            <w:pPr>
              <w:pStyle w:val="36"/>
              <w:framePr w:hSpace="180" w:wrap="around" w:vAnchor="text" w:hAnchor="text" w:xAlign="center" w:y="1"/>
              <w:suppressOverlap/>
              <w:widowControl w:val="0"/>
              <w:ind w:firstLine="0" w:firstLineChars="0"/>
              <w:rPr>
                <w:rFonts w:hint="eastAsia" w:ascii="黑体" w:hAnsi="黑体" w:eastAsia="黑体"/>
                <w:bCs/>
                <w:kern w:val="2"/>
                <w:szCs w:val="21"/>
              </w:rPr>
            </w:pPr>
          </w:p>
        </w:tc>
      </w:tr>
    </w:tbl>
    <w:p w14:paraId="0A8C2929">
      <w:pPr>
        <w:pStyle w:val="36"/>
        <w:ind w:firstLine="5634" w:firstLineChars="2683"/>
        <w:rPr>
          <w:rFonts w:hint="eastAsia" w:ascii="黑体" w:hAnsi="黑体" w:eastAsia="黑体"/>
          <w:bCs/>
          <w:kern w:val="2"/>
          <w:szCs w:val="21"/>
        </w:rPr>
      </w:pPr>
    </w:p>
    <w:p w14:paraId="71FCCDCE">
      <w:pPr>
        <w:pStyle w:val="36"/>
        <w:ind w:firstLine="1236" w:firstLineChars="589"/>
        <w:rPr>
          <w:rFonts w:hint="eastAsia" w:ascii="黑体" w:hAnsi="黑体" w:eastAsia="黑体"/>
          <w:bCs/>
          <w:kern w:val="2"/>
          <w:szCs w:val="21"/>
        </w:rPr>
      </w:pPr>
    </w:p>
    <w:tbl>
      <w:tblPr>
        <w:tblStyle w:val="5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37"/>
        <w:gridCol w:w="2127"/>
      </w:tblGrid>
      <w:tr w14:paraId="27996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037" w:type="dxa"/>
            <w:vAlign w:val="center"/>
          </w:tcPr>
          <w:p w14:paraId="0A704C5A">
            <w:pPr>
              <w:pStyle w:val="36"/>
              <w:framePr w:hSpace="180" w:wrap="around" w:vAnchor="text" w:hAnchor="text" w:xAlign="center" w:y="1"/>
              <w:suppressOverlap/>
              <w:widowControl w:val="0"/>
              <w:ind w:firstLine="0" w:firstLineChars="0"/>
              <w:jc w:val="center"/>
              <w:rPr>
                <w:rFonts w:hint="eastAsia" w:ascii="黑体" w:hAnsi="黑体" w:eastAsia="黑体"/>
                <w:bCs/>
                <w:kern w:val="2"/>
                <w:szCs w:val="21"/>
              </w:rPr>
            </w:pPr>
            <w:r>
              <w:rPr>
                <w:rFonts w:hint="eastAsia" w:ascii="黑体" w:hAnsi="黑体" w:eastAsia="黑体"/>
                <w:bCs/>
                <w:kern w:val="2"/>
                <w:szCs w:val="21"/>
              </w:rPr>
              <w:t>接收日期</w:t>
            </w:r>
          </w:p>
        </w:tc>
        <w:tc>
          <w:tcPr>
            <w:tcW w:w="2127" w:type="dxa"/>
            <w:vAlign w:val="center"/>
          </w:tcPr>
          <w:p w14:paraId="112DDD8F">
            <w:pPr>
              <w:pStyle w:val="36"/>
              <w:framePr w:hSpace="180" w:wrap="around" w:vAnchor="text" w:hAnchor="text" w:xAlign="center" w:y="1"/>
              <w:suppressOverlap/>
              <w:widowControl w:val="0"/>
              <w:ind w:firstLine="0" w:firstLineChars="0"/>
              <w:jc w:val="center"/>
              <w:rPr>
                <w:rFonts w:hint="eastAsia" w:ascii="黑体" w:hAnsi="黑体" w:eastAsia="黑体"/>
                <w:bCs/>
                <w:kern w:val="2"/>
                <w:szCs w:val="21"/>
              </w:rPr>
            </w:pPr>
            <w:r>
              <w:rPr>
                <w:rFonts w:hint="eastAsia" w:ascii="黑体" w:hAnsi="黑体" w:eastAsia="黑体"/>
                <w:bCs/>
                <w:kern w:val="2"/>
                <w:szCs w:val="21"/>
              </w:rPr>
              <w:t xml:space="preserve">年 </w:t>
            </w:r>
            <w:r>
              <w:rPr>
                <w:rFonts w:ascii="黑体" w:hAnsi="黑体" w:eastAsia="黑体"/>
                <w:bCs/>
                <w:kern w:val="2"/>
                <w:szCs w:val="21"/>
              </w:rPr>
              <w:t xml:space="preserve">  </w:t>
            </w:r>
            <w:r>
              <w:rPr>
                <w:rFonts w:hint="eastAsia" w:ascii="黑体" w:hAnsi="黑体" w:eastAsia="黑体"/>
                <w:bCs/>
                <w:kern w:val="2"/>
                <w:szCs w:val="21"/>
              </w:rPr>
              <w:t xml:space="preserve">月 </w:t>
            </w:r>
            <w:r>
              <w:rPr>
                <w:rFonts w:ascii="黑体" w:hAnsi="黑体" w:eastAsia="黑体"/>
                <w:bCs/>
                <w:kern w:val="2"/>
                <w:szCs w:val="21"/>
              </w:rPr>
              <w:t xml:space="preserve">  </w:t>
            </w:r>
            <w:r>
              <w:rPr>
                <w:rFonts w:hint="eastAsia" w:ascii="黑体" w:hAnsi="黑体" w:eastAsia="黑体"/>
                <w:bCs/>
                <w:kern w:val="2"/>
                <w:szCs w:val="21"/>
              </w:rPr>
              <w:t>日</w:t>
            </w:r>
          </w:p>
        </w:tc>
      </w:tr>
      <w:tr w14:paraId="5120E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037" w:type="dxa"/>
            <w:vAlign w:val="center"/>
          </w:tcPr>
          <w:p w14:paraId="432A4E0E">
            <w:pPr>
              <w:pStyle w:val="36"/>
              <w:framePr w:hSpace="180" w:wrap="around" w:vAnchor="text" w:hAnchor="text" w:xAlign="center" w:y="1"/>
              <w:suppressOverlap/>
              <w:widowControl w:val="0"/>
              <w:ind w:firstLine="0" w:firstLineChars="0"/>
              <w:jc w:val="center"/>
              <w:rPr>
                <w:rFonts w:hint="eastAsia" w:ascii="黑体" w:hAnsi="黑体" w:eastAsia="黑体"/>
                <w:bCs/>
                <w:kern w:val="2"/>
                <w:szCs w:val="21"/>
              </w:rPr>
            </w:pPr>
            <w:r>
              <w:rPr>
                <w:rFonts w:hint="eastAsia" w:ascii="黑体" w:hAnsi="黑体" w:eastAsia="黑体"/>
                <w:bCs/>
                <w:kern w:val="2"/>
                <w:szCs w:val="21"/>
              </w:rPr>
              <w:t>校准日期</w:t>
            </w:r>
          </w:p>
        </w:tc>
        <w:tc>
          <w:tcPr>
            <w:tcW w:w="2127" w:type="dxa"/>
            <w:vAlign w:val="center"/>
          </w:tcPr>
          <w:p w14:paraId="49014780">
            <w:pPr>
              <w:pStyle w:val="36"/>
              <w:framePr w:hSpace="180" w:wrap="around" w:vAnchor="text" w:hAnchor="text" w:xAlign="center" w:y="1"/>
              <w:suppressOverlap/>
              <w:widowControl w:val="0"/>
              <w:ind w:firstLine="0" w:firstLineChars="0"/>
              <w:jc w:val="center"/>
              <w:rPr>
                <w:rFonts w:hint="eastAsia" w:ascii="黑体" w:hAnsi="黑体" w:eastAsia="黑体"/>
                <w:bCs/>
                <w:kern w:val="2"/>
                <w:szCs w:val="21"/>
              </w:rPr>
            </w:pPr>
            <w:r>
              <w:rPr>
                <w:rFonts w:hint="eastAsia" w:ascii="黑体" w:hAnsi="黑体" w:eastAsia="黑体"/>
                <w:bCs/>
                <w:kern w:val="2"/>
                <w:szCs w:val="21"/>
              </w:rPr>
              <w:t xml:space="preserve">年 </w:t>
            </w:r>
            <w:r>
              <w:rPr>
                <w:rFonts w:ascii="黑体" w:hAnsi="黑体" w:eastAsia="黑体"/>
                <w:bCs/>
                <w:kern w:val="2"/>
                <w:szCs w:val="21"/>
              </w:rPr>
              <w:t xml:space="preserve">  </w:t>
            </w:r>
            <w:r>
              <w:rPr>
                <w:rFonts w:hint="eastAsia" w:ascii="黑体" w:hAnsi="黑体" w:eastAsia="黑体"/>
                <w:bCs/>
                <w:kern w:val="2"/>
                <w:szCs w:val="21"/>
              </w:rPr>
              <w:t xml:space="preserve">月 </w:t>
            </w:r>
            <w:r>
              <w:rPr>
                <w:rFonts w:ascii="黑体" w:hAnsi="黑体" w:eastAsia="黑体"/>
                <w:bCs/>
                <w:kern w:val="2"/>
                <w:szCs w:val="21"/>
              </w:rPr>
              <w:t xml:space="preserve">  </w:t>
            </w:r>
            <w:r>
              <w:rPr>
                <w:rFonts w:hint="eastAsia" w:ascii="黑体" w:hAnsi="黑体" w:eastAsia="黑体"/>
                <w:bCs/>
                <w:kern w:val="2"/>
                <w:szCs w:val="21"/>
              </w:rPr>
              <w:t>日</w:t>
            </w:r>
          </w:p>
        </w:tc>
      </w:tr>
      <w:tr w14:paraId="0CE83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037" w:type="dxa"/>
            <w:vAlign w:val="center"/>
          </w:tcPr>
          <w:p w14:paraId="7546EC08">
            <w:pPr>
              <w:pStyle w:val="36"/>
              <w:framePr w:hSpace="180" w:wrap="around" w:vAnchor="text" w:hAnchor="text" w:xAlign="center" w:y="1"/>
              <w:suppressOverlap/>
              <w:widowControl w:val="0"/>
              <w:ind w:firstLine="0" w:firstLineChars="0"/>
              <w:jc w:val="center"/>
              <w:rPr>
                <w:rFonts w:hint="eastAsia" w:ascii="黑体" w:hAnsi="黑体" w:eastAsia="黑体"/>
                <w:bCs/>
                <w:kern w:val="2"/>
                <w:szCs w:val="21"/>
              </w:rPr>
            </w:pPr>
            <w:r>
              <w:rPr>
                <w:rFonts w:hint="eastAsia" w:ascii="黑体" w:hAnsi="黑体" w:eastAsia="黑体"/>
                <w:bCs/>
                <w:kern w:val="2"/>
                <w:szCs w:val="21"/>
              </w:rPr>
              <w:t>发布日期</w:t>
            </w:r>
          </w:p>
        </w:tc>
        <w:tc>
          <w:tcPr>
            <w:tcW w:w="2127" w:type="dxa"/>
            <w:vAlign w:val="center"/>
          </w:tcPr>
          <w:p w14:paraId="3CD9DC61">
            <w:pPr>
              <w:pStyle w:val="36"/>
              <w:framePr w:hSpace="180" w:wrap="around" w:vAnchor="text" w:hAnchor="text" w:xAlign="center" w:y="1"/>
              <w:suppressOverlap/>
              <w:widowControl w:val="0"/>
              <w:ind w:firstLine="0" w:firstLineChars="0"/>
              <w:jc w:val="center"/>
              <w:rPr>
                <w:rFonts w:hint="eastAsia" w:ascii="黑体" w:hAnsi="黑体" w:eastAsia="黑体"/>
                <w:bCs/>
                <w:kern w:val="2"/>
                <w:szCs w:val="21"/>
              </w:rPr>
            </w:pPr>
            <w:r>
              <w:rPr>
                <w:rFonts w:hint="eastAsia" w:ascii="黑体" w:hAnsi="黑体" w:eastAsia="黑体"/>
                <w:bCs/>
                <w:kern w:val="2"/>
                <w:szCs w:val="21"/>
              </w:rPr>
              <w:t xml:space="preserve">年 </w:t>
            </w:r>
            <w:r>
              <w:rPr>
                <w:rFonts w:ascii="黑体" w:hAnsi="黑体" w:eastAsia="黑体"/>
                <w:bCs/>
                <w:kern w:val="2"/>
                <w:szCs w:val="21"/>
              </w:rPr>
              <w:t xml:space="preserve">  </w:t>
            </w:r>
            <w:r>
              <w:rPr>
                <w:rFonts w:hint="eastAsia" w:ascii="黑体" w:hAnsi="黑体" w:eastAsia="黑体"/>
                <w:bCs/>
                <w:kern w:val="2"/>
                <w:szCs w:val="21"/>
              </w:rPr>
              <w:t xml:space="preserve">月 </w:t>
            </w:r>
            <w:r>
              <w:rPr>
                <w:rFonts w:ascii="黑体" w:hAnsi="黑体" w:eastAsia="黑体"/>
                <w:bCs/>
                <w:kern w:val="2"/>
                <w:szCs w:val="21"/>
              </w:rPr>
              <w:t xml:space="preserve">  </w:t>
            </w:r>
            <w:r>
              <w:rPr>
                <w:rFonts w:hint="eastAsia" w:ascii="黑体" w:hAnsi="黑体" w:eastAsia="黑体"/>
                <w:bCs/>
                <w:kern w:val="2"/>
                <w:szCs w:val="21"/>
              </w:rPr>
              <w:t>日</w:t>
            </w:r>
          </w:p>
        </w:tc>
      </w:tr>
    </w:tbl>
    <w:p w14:paraId="439C6D10">
      <w:pPr>
        <w:pStyle w:val="36"/>
        <w:ind w:firstLine="0" w:firstLineChars="0"/>
        <w:jc w:val="center"/>
        <w:rPr>
          <w:rFonts w:hint="eastAsia" w:ascii="黑体" w:hAnsi="黑体" w:eastAsia="黑体"/>
          <w:bCs/>
          <w:kern w:val="2"/>
          <w:szCs w:val="21"/>
        </w:rPr>
      </w:pPr>
    </w:p>
    <w:p w14:paraId="0FAD11E1">
      <w:pPr>
        <w:pStyle w:val="36"/>
        <w:ind w:firstLine="0" w:firstLineChars="0"/>
        <w:jc w:val="center"/>
        <w:rPr>
          <w:rFonts w:hint="eastAsia" w:ascii="黑体" w:hAnsi="黑体" w:eastAsia="黑体"/>
          <w:bCs/>
          <w:kern w:val="2"/>
          <w:szCs w:val="21"/>
        </w:rPr>
      </w:pPr>
    </w:p>
    <w:p w14:paraId="530BA30A">
      <w:pPr>
        <w:pStyle w:val="36"/>
        <w:ind w:firstLine="0" w:firstLineChars="0"/>
        <w:jc w:val="center"/>
        <w:rPr>
          <w:rFonts w:hint="eastAsia" w:ascii="黑体" w:hAnsi="黑体" w:eastAsia="黑体"/>
          <w:bCs/>
          <w:kern w:val="2"/>
          <w:szCs w:val="21"/>
        </w:rPr>
      </w:pPr>
    </w:p>
    <w:p w14:paraId="018D25CD">
      <w:pPr>
        <w:pStyle w:val="36"/>
        <w:ind w:firstLine="0" w:firstLineChars="0"/>
        <w:jc w:val="center"/>
        <w:rPr>
          <w:rFonts w:hint="eastAsia" w:ascii="黑体" w:hAnsi="黑体" w:eastAsia="黑体"/>
          <w:bCs/>
          <w:kern w:val="2"/>
          <w:szCs w:val="21"/>
        </w:rPr>
      </w:pPr>
    </w:p>
    <w:p w14:paraId="67AAF8E2">
      <w:pPr>
        <w:pStyle w:val="36"/>
        <w:ind w:firstLine="0" w:firstLineChars="0"/>
        <w:jc w:val="center"/>
        <w:rPr>
          <w:rFonts w:hint="eastAsia" w:ascii="黑体" w:hAnsi="黑体" w:eastAsia="黑体"/>
          <w:bCs/>
          <w:kern w:val="2"/>
          <w:szCs w:val="21"/>
        </w:rPr>
      </w:pPr>
    </w:p>
    <w:p w14:paraId="328262B0">
      <w:pPr>
        <w:pStyle w:val="36"/>
        <w:ind w:firstLine="199" w:firstLineChars="99"/>
        <w:rPr>
          <w:rFonts w:hint="eastAsia" w:hAnsi="宋体"/>
          <w:szCs w:val="21"/>
        </w:rPr>
      </w:pPr>
      <w:r>
        <w:rPr>
          <w:rFonts w:ascii="Times New Roman"/>
          <w:b/>
          <w:bCs/>
          <w:kern w:val="2"/>
          <w:sz w:val="20"/>
          <w:szCs w:val="21"/>
        </w:rPr>
        <mc:AlternateContent>
          <mc:Choice Requires="wps">
            <w:drawing>
              <wp:anchor distT="0" distB="0" distL="114300" distR="114300" simplePos="0" relativeHeight="251666432" behindDoc="0" locked="0" layoutInCell="1" allowOverlap="1">
                <wp:simplePos x="0" y="0"/>
                <wp:positionH relativeFrom="column">
                  <wp:posOffset>115570</wp:posOffset>
                </wp:positionH>
                <wp:positionV relativeFrom="paragraph">
                  <wp:posOffset>158750</wp:posOffset>
                </wp:positionV>
                <wp:extent cx="5822950" cy="0"/>
                <wp:effectExtent l="0" t="0" r="25400" b="19050"/>
                <wp:wrapNone/>
                <wp:docPr id="5" name="Line 61"/>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9525">
                          <a:solidFill>
                            <a:srgbClr val="000000"/>
                          </a:solidFill>
                          <a:round/>
                        </a:ln>
                      </wps:spPr>
                      <wps:bodyPr/>
                    </wps:wsp>
                  </a:graphicData>
                </a:graphic>
              </wp:anchor>
            </w:drawing>
          </mc:Choice>
          <mc:Fallback>
            <w:pict>
              <v:line id="Line 61" o:spid="_x0000_s1026" o:spt="20" style="position:absolute;left:0pt;margin-left:9.1pt;margin-top:12.5pt;height:0pt;width:458.5pt;z-index:251666432;mso-width-relative:page;mso-height-relative:page;" filled="f" stroked="t" coordsize="21600,21600" o:gfxdata="UEsDBAoAAAAAAIdO4kAAAAAAAAAAAAAAAAAEAAAAZHJzL1BLAwQUAAAACACHTuJA5b/s4dIAAAAI&#10;AQAADwAAAGRycy9kb3ducmV2LnhtbE1PO0/DMBDekfgP1iGxVK3dVEUlxOkAZGOhgLpe4yOJiM9p&#10;7D7g13OIAcbvoe9RrM++V0caYxfYwnxmQBHXwXXcWHh9qaYrUDEhO+wDk4VPirAuLy8KzF048TMd&#10;N6lREsIxRwttSkOudaxb8hhnYSAW7T2MHpPAsdFuxJOE+15nxtxojx1LQ4sD3bdUf2wO3kKs3mhf&#10;fU3qidkumkDZ/uHpEa29vpqbO1CJzunPDD/zZTqUsmkXDuyi6gWvMnFayJZySfTbxVKI3S+hy0L/&#10;P1B+A1BLAwQUAAAACACHTuJAchKtQMkBAACgAwAADgAAAGRycy9lMm9Eb2MueG1srVPLbtswELwX&#10;6D8QvMeyBShIBMs52Egubmsg6QfQFCURJbkEl7bkv++SfrRJLzlUB4L7mt2ZpZZPkzXsqAJqcA1f&#10;zOacKSeh1a5v+M+357sHzjAK1woDTjX8pJA/rb5+WY6+ViUMYFoVGIE4rEff8CFGXxcFykFZgTPw&#10;ylGwg2BFJDP0RRvESOjWFOV8fl+MEFofQCpE8m7OQX5BDJ8BhK7TUm1AHqxy8YwalBGRKOGgPfJV&#10;nrbrlIw/ug5VZKbhxDTmk5rQfZ/OYrUUdR+EH7S8jCA+M8IHTlZoR01vUBsRBTsE/Q+U1TIAQhdn&#10;EmxxJpIVIRaL+QdtXgfhVeZCUqO/iY7/D1Z+P+4C023DK86csLTwrXaK3S+SNKPHmjLWbhcSOTm5&#10;V78F+QuZg/UgXK/yiG8nT3W5onhXkgz01GA/foOWcsQhQtZp6oJNkKQAm/I6Trd1qCkySc7qoSwf&#10;K9qUvMYKUV8LfcD4osCydGm4oaEzsDhuMdLolHpNSX0cPGtj8raNY2PDH6uyygUIRrcpmNIw9Pu1&#10;Cewo0nvJX9KBwN6lBTi49uw3jsJXnmfF9tCediGFk58WlwEujyy9jL/tnPXnx1r9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W/7OHSAAAACAEAAA8AAAAAAAAAAQAgAAAAIgAAAGRycy9kb3ducmV2&#10;LnhtbFBLAQIUABQAAAAIAIdO4kByEq1AyQEAAKADAAAOAAAAAAAAAAEAIAAAACEBAABkcnMvZTJv&#10;RG9jLnhtbFBLBQYAAAAABgAGAFkBAABcBQAAAAA=&#10;">
                <v:fill on="f" focussize="0,0"/>
                <v:stroke color="#000000" joinstyle="round"/>
                <v:imagedata o:title=""/>
                <o:lock v:ext="edit" aspectratio="f"/>
              </v:line>
            </w:pict>
          </mc:Fallback>
        </mc:AlternateContent>
      </w:r>
    </w:p>
    <w:p w14:paraId="4F10BE46">
      <w:pPr>
        <w:pStyle w:val="36"/>
        <w:ind w:firstLine="207" w:firstLineChars="99"/>
        <w:rPr>
          <w:rFonts w:hint="eastAsia" w:ascii="黑体" w:hAnsi="黑体" w:eastAsia="黑体"/>
          <w:szCs w:val="21"/>
        </w:rPr>
      </w:pPr>
      <w:r>
        <w:rPr>
          <w:rFonts w:hint="eastAsia" w:ascii="黑体" w:hAnsi="黑体" w:eastAsia="黑体"/>
          <w:szCs w:val="21"/>
        </w:rPr>
        <w:t>机构授权号：</w:t>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hint="eastAsia" w:ascii="黑体" w:hAnsi="黑体" w:eastAsia="黑体"/>
          <w:szCs w:val="21"/>
        </w:rPr>
        <w:t>电话：</w:t>
      </w:r>
    </w:p>
    <w:p w14:paraId="50605015">
      <w:pPr>
        <w:pStyle w:val="36"/>
        <w:ind w:firstLine="207" w:firstLineChars="99"/>
        <w:rPr>
          <w:rFonts w:hint="eastAsia" w:ascii="黑体" w:hAnsi="黑体" w:eastAsia="黑体"/>
          <w:bCs/>
          <w:szCs w:val="21"/>
        </w:rPr>
      </w:pPr>
      <w:r>
        <w:rPr>
          <w:rFonts w:hint="eastAsia" w:ascii="黑体" w:hAnsi="黑体" w:eastAsia="黑体"/>
          <w:szCs w:val="21"/>
        </w:rPr>
        <w:t>地址：</w:t>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ascii="黑体" w:hAnsi="黑体" w:eastAsia="黑体"/>
          <w:szCs w:val="21"/>
        </w:rPr>
        <w:tab/>
      </w:r>
      <w:r>
        <w:rPr>
          <w:rFonts w:hint="eastAsia" w:ascii="黑体" w:hAnsi="黑体" w:eastAsia="黑体"/>
          <w:szCs w:val="21"/>
        </w:rPr>
        <w:t>邮编：</w:t>
      </w:r>
    </w:p>
    <w:p w14:paraId="19ED0881">
      <w:pPr>
        <w:sectPr>
          <w:pgSz w:w="11907" w:h="16839"/>
          <w:pgMar w:top="1758" w:right="1134" w:bottom="1361" w:left="1418" w:header="964" w:footer="964" w:gutter="0"/>
          <w:cols w:space="720" w:num="1"/>
          <w:docGrid w:linePitch="381" w:charSpace="0"/>
        </w:sectPr>
      </w:pPr>
    </w:p>
    <w:p w14:paraId="356BEC4B">
      <w:pPr>
        <w:spacing w:line="240" w:lineRule="auto"/>
        <w:ind w:left="0" w:right="0" w:firstLine="0"/>
        <w:rPr>
          <w:sz w:val="21"/>
        </w:rPr>
      </w:pPr>
      <w:r>
        <w:rPr>
          <w:rFonts w:hint="eastAsia"/>
          <w:sz w:val="21"/>
        </w:rPr>
        <w:t>（内页第</w:t>
      </w:r>
      <w:r>
        <w:rPr>
          <w:sz w:val="21"/>
        </w:rPr>
        <w:t>2</w:t>
      </w:r>
      <w:r>
        <w:rPr>
          <w:rFonts w:hint="eastAsia"/>
          <w:sz w:val="21"/>
        </w:rPr>
        <w:t>页参考格式）</w:t>
      </w:r>
    </w:p>
    <w:p w14:paraId="0854D244">
      <w:pPr>
        <w:spacing w:line="240" w:lineRule="auto"/>
        <w:ind w:left="0" w:right="0" w:firstLine="0"/>
        <w:rPr>
          <w:rFonts w:hint="eastAsia" w:ascii="黑体" w:hAnsi="黑体" w:eastAsia="黑体"/>
          <w:sz w:val="21"/>
        </w:rPr>
      </w:pPr>
      <w:r>
        <w:rPr>
          <w:rFonts w:hint="eastAsia" w:ascii="黑体" w:hAnsi="黑体" w:eastAsia="黑体"/>
          <w:sz w:val="21"/>
        </w:rPr>
        <w:t>证书编号：</w:t>
      </w:r>
    </w:p>
    <w:p w14:paraId="39132616">
      <w:pPr>
        <w:spacing w:line="240" w:lineRule="auto"/>
        <w:ind w:left="0" w:right="0" w:firstLine="0"/>
        <w:rPr>
          <w:rFonts w:hint="eastAsia" w:ascii="黑体" w:hAnsi="黑体" w:eastAsia="黑体"/>
          <w:szCs w:val="21"/>
        </w:rPr>
      </w:pPr>
    </w:p>
    <w:p w14:paraId="2EA8FA5A">
      <w:pPr>
        <w:spacing w:line="240" w:lineRule="auto"/>
        <w:ind w:left="0" w:right="0" w:firstLine="0"/>
        <w:jc w:val="center"/>
        <w:rPr>
          <w:rFonts w:ascii="黑体" w:eastAsia="黑体"/>
          <w:sz w:val="36"/>
          <w:szCs w:val="36"/>
        </w:rPr>
      </w:pPr>
      <w:r>
        <w:rPr>
          <w:rFonts w:hint="eastAsia" w:ascii="黑体" w:eastAsia="黑体"/>
          <w:sz w:val="36"/>
          <w:szCs w:val="36"/>
        </w:rPr>
        <w:t>校准说明</w:t>
      </w:r>
    </w:p>
    <w:p w14:paraId="239918CD">
      <w:pPr>
        <w:spacing w:line="240" w:lineRule="auto"/>
        <w:ind w:left="0" w:right="0" w:firstLine="0"/>
        <w:jc w:val="center"/>
      </w:pPr>
    </w:p>
    <w:tbl>
      <w:tblPr>
        <w:tblStyle w:val="50"/>
        <w:tblpPr w:leftFromText="180" w:rightFromText="180" w:vertAnchor="text" w:tblpXSpec="center" w:tblpY="1"/>
        <w:tblOverlap w:val="never"/>
        <w:tblW w:w="9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843"/>
        <w:gridCol w:w="2709"/>
        <w:gridCol w:w="1567"/>
        <w:gridCol w:w="1953"/>
      </w:tblGrid>
      <w:tr w14:paraId="5176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9343" w:type="dxa"/>
            <w:gridSpan w:val="5"/>
            <w:tcBorders>
              <w:bottom w:val="single" w:color="auto" w:sz="4" w:space="0"/>
            </w:tcBorders>
            <w:vAlign w:val="center"/>
          </w:tcPr>
          <w:p w14:paraId="43593C9A">
            <w:pPr>
              <w:adjustRightInd w:val="0"/>
              <w:snapToGrid w:val="0"/>
              <w:spacing w:line="240" w:lineRule="auto"/>
              <w:ind w:left="0" w:right="0" w:firstLine="0"/>
              <w:rPr>
                <w:sz w:val="21"/>
                <w:szCs w:val="21"/>
              </w:rPr>
            </w:pPr>
            <w:r>
              <w:rPr>
                <w:sz w:val="21"/>
                <w:szCs w:val="21"/>
              </w:rPr>
              <w:t>校准机构授权说明</w:t>
            </w:r>
            <w:r>
              <w:rPr>
                <w:rFonts w:hint="eastAsia"/>
                <w:sz w:val="21"/>
                <w:szCs w:val="21"/>
              </w:rPr>
              <w:t>：</w:t>
            </w:r>
          </w:p>
        </w:tc>
      </w:tr>
      <w:tr w14:paraId="0D5C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atLeast"/>
        </w:trPr>
        <w:tc>
          <w:tcPr>
            <w:tcW w:w="9343" w:type="dxa"/>
            <w:gridSpan w:val="5"/>
            <w:tcBorders>
              <w:bottom w:val="single" w:color="auto" w:sz="4" w:space="0"/>
            </w:tcBorders>
          </w:tcPr>
          <w:p w14:paraId="502743B2">
            <w:pPr>
              <w:adjustRightInd w:val="0"/>
              <w:snapToGrid w:val="0"/>
              <w:spacing w:line="240" w:lineRule="auto"/>
              <w:ind w:left="0" w:right="0" w:firstLine="0"/>
              <w:rPr>
                <w:sz w:val="21"/>
                <w:szCs w:val="21"/>
              </w:rPr>
            </w:pPr>
          </w:p>
        </w:tc>
      </w:tr>
      <w:tr w14:paraId="6A33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343" w:type="dxa"/>
            <w:gridSpan w:val="5"/>
            <w:vAlign w:val="center"/>
          </w:tcPr>
          <w:p w14:paraId="047DD3CE">
            <w:pPr>
              <w:adjustRightInd w:val="0"/>
              <w:snapToGrid w:val="0"/>
              <w:spacing w:line="240" w:lineRule="auto"/>
              <w:ind w:left="0" w:right="0" w:firstLine="0"/>
              <w:rPr>
                <w:sz w:val="21"/>
                <w:szCs w:val="21"/>
              </w:rPr>
            </w:pPr>
            <w:r>
              <w:rPr>
                <w:sz w:val="21"/>
                <w:szCs w:val="21"/>
              </w:rPr>
              <w:t>校准使用的标准器</w:t>
            </w:r>
          </w:p>
        </w:tc>
      </w:tr>
      <w:tr w14:paraId="37A4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271" w:type="dxa"/>
            <w:vAlign w:val="center"/>
          </w:tcPr>
          <w:p w14:paraId="6B81F769">
            <w:pPr>
              <w:adjustRightInd w:val="0"/>
              <w:snapToGrid w:val="0"/>
              <w:spacing w:line="240" w:lineRule="auto"/>
              <w:ind w:left="0" w:right="0" w:firstLine="0"/>
              <w:jc w:val="center"/>
              <w:rPr>
                <w:sz w:val="21"/>
                <w:szCs w:val="21"/>
              </w:rPr>
            </w:pPr>
            <w:r>
              <w:rPr>
                <w:sz w:val="21"/>
                <w:szCs w:val="21"/>
              </w:rPr>
              <w:t>名称</w:t>
            </w:r>
          </w:p>
        </w:tc>
        <w:tc>
          <w:tcPr>
            <w:tcW w:w="1843" w:type="dxa"/>
            <w:vAlign w:val="center"/>
          </w:tcPr>
          <w:p w14:paraId="597A3576">
            <w:pPr>
              <w:adjustRightInd w:val="0"/>
              <w:snapToGrid w:val="0"/>
              <w:spacing w:line="240" w:lineRule="auto"/>
              <w:ind w:left="0" w:right="0" w:firstLine="0"/>
              <w:jc w:val="center"/>
              <w:rPr>
                <w:sz w:val="21"/>
                <w:szCs w:val="21"/>
              </w:rPr>
            </w:pPr>
            <w:r>
              <w:rPr>
                <w:sz w:val="21"/>
                <w:szCs w:val="21"/>
              </w:rPr>
              <w:t>测量范围</w:t>
            </w:r>
          </w:p>
        </w:tc>
        <w:tc>
          <w:tcPr>
            <w:tcW w:w="2709" w:type="dxa"/>
            <w:vAlign w:val="center"/>
          </w:tcPr>
          <w:p w14:paraId="0352ED1E">
            <w:pPr>
              <w:adjustRightInd w:val="0"/>
              <w:snapToGrid w:val="0"/>
              <w:spacing w:line="240" w:lineRule="auto"/>
              <w:ind w:left="0" w:right="0" w:firstLine="0"/>
              <w:jc w:val="center"/>
              <w:rPr>
                <w:sz w:val="21"/>
                <w:szCs w:val="21"/>
              </w:rPr>
            </w:pPr>
            <w:r>
              <w:rPr>
                <w:sz w:val="21"/>
                <w:szCs w:val="21"/>
              </w:rPr>
              <w:t>不确定度/准确度等级/最大允许误差</w:t>
            </w:r>
          </w:p>
        </w:tc>
        <w:tc>
          <w:tcPr>
            <w:tcW w:w="1567" w:type="dxa"/>
            <w:vAlign w:val="center"/>
          </w:tcPr>
          <w:p w14:paraId="275122BD">
            <w:pPr>
              <w:adjustRightInd w:val="0"/>
              <w:snapToGrid w:val="0"/>
              <w:spacing w:line="240" w:lineRule="auto"/>
              <w:ind w:left="0" w:right="0" w:firstLine="0"/>
              <w:jc w:val="center"/>
              <w:rPr>
                <w:sz w:val="21"/>
                <w:szCs w:val="21"/>
              </w:rPr>
            </w:pPr>
            <w:r>
              <w:rPr>
                <w:sz w:val="21"/>
                <w:szCs w:val="21"/>
              </w:rPr>
              <w:t>计量（基）标准证书编号</w:t>
            </w:r>
          </w:p>
        </w:tc>
        <w:tc>
          <w:tcPr>
            <w:tcW w:w="1953" w:type="dxa"/>
            <w:vAlign w:val="center"/>
          </w:tcPr>
          <w:p w14:paraId="4C92D28D">
            <w:pPr>
              <w:adjustRightInd w:val="0"/>
              <w:snapToGrid w:val="0"/>
              <w:spacing w:line="240" w:lineRule="auto"/>
              <w:ind w:left="0" w:right="0" w:firstLine="0"/>
              <w:jc w:val="center"/>
              <w:rPr>
                <w:sz w:val="21"/>
                <w:szCs w:val="21"/>
              </w:rPr>
            </w:pPr>
            <w:r>
              <w:rPr>
                <w:sz w:val="21"/>
                <w:szCs w:val="21"/>
              </w:rPr>
              <w:t>有效期至</w:t>
            </w:r>
          </w:p>
        </w:tc>
      </w:tr>
      <w:tr w14:paraId="430C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trPr>
        <w:tc>
          <w:tcPr>
            <w:tcW w:w="1271" w:type="dxa"/>
          </w:tcPr>
          <w:p w14:paraId="33F1A8E0">
            <w:pPr>
              <w:adjustRightInd w:val="0"/>
              <w:snapToGrid w:val="0"/>
              <w:spacing w:line="240" w:lineRule="auto"/>
              <w:ind w:left="0" w:right="0" w:firstLine="0"/>
              <w:rPr>
                <w:sz w:val="21"/>
                <w:szCs w:val="21"/>
              </w:rPr>
            </w:pPr>
          </w:p>
        </w:tc>
        <w:tc>
          <w:tcPr>
            <w:tcW w:w="1843" w:type="dxa"/>
          </w:tcPr>
          <w:p w14:paraId="58E858C3">
            <w:pPr>
              <w:adjustRightInd w:val="0"/>
              <w:snapToGrid w:val="0"/>
              <w:spacing w:line="240" w:lineRule="auto"/>
              <w:ind w:left="0" w:right="0" w:firstLine="0"/>
              <w:rPr>
                <w:sz w:val="21"/>
                <w:szCs w:val="21"/>
              </w:rPr>
            </w:pPr>
          </w:p>
        </w:tc>
        <w:tc>
          <w:tcPr>
            <w:tcW w:w="2709" w:type="dxa"/>
          </w:tcPr>
          <w:p w14:paraId="64A2244D">
            <w:pPr>
              <w:adjustRightInd w:val="0"/>
              <w:snapToGrid w:val="0"/>
              <w:spacing w:line="240" w:lineRule="auto"/>
              <w:ind w:left="0" w:right="0" w:firstLine="0"/>
              <w:rPr>
                <w:sz w:val="21"/>
                <w:szCs w:val="21"/>
              </w:rPr>
            </w:pPr>
          </w:p>
        </w:tc>
        <w:tc>
          <w:tcPr>
            <w:tcW w:w="1567" w:type="dxa"/>
          </w:tcPr>
          <w:p w14:paraId="3B579AA7">
            <w:pPr>
              <w:adjustRightInd w:val="0"/>
              <w:snapToGrid w:val="0"/>
              <w:spacing w:line="240" w:lineRule="auto"/>
              <w:ind w:left="0" w:right="0" w:firstLine="0"/>
              <w:rPr>
                <w:sz w:val="21"/>
                <w:szCs w:val="21"/>
              </w:rPr>
            </w:pPr>
          </w:p>
        </w:tc>
        <w:tc>
          <w:tcPr>
            <w:tcW w:w="1953" w:type="dxa"/>
          </w:tcPr>
          <w:p w14:paraId="2AD4DC19">
            <w:pPr>
              <w:adjustRightInd w:val="0"/>
              <w:snapToGrid w:val="0"/>
              <w:spacing w:line="240" w:lineRule="auto"/>
              <w:ind w:left="0" w:right="0" w:firstLine="0"/>
              <w:rPr>
                <w:sz w:val="21"/>
                <w:szCs w:val="21"/>
              </w:rPr>
            </w:pPr>
          </w:p>
        </w:tc>
      </w:tr>
      <w:tr w14:paraId="4A72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343" w:type="dxa"/>
            <w:gridSpan w:val="5"/>
            <w:vAlign w:val="center"/>
          </w:tcPr>
          <w:p w14:paraId="30190218">
            <w:pPr>
              <w:adjustRightInd w:val="0"/>
              <w:snapToGrid w:val="0"/>
              <w:spacing w:line="240" w:lineRule="auto"/>
              <w:ind w:left="0" w:right="0" w:firstLine="0"/>
              <w:rPr>
                <w:sz w:val="21"/>
                <w:szCs w:val="21"/>
              </w:rPr>
            </w:pPr>
            <w:r>
              <w:rPr>
                <w:rFonts w:hint="eastAsia"/>
                <w:sz w:val="21"/>
                <w:szCs w:val="21"/>
              </w:rPr>
              <w:t>环境条件及地点</w:t>
            </w:r>
          </w:p>
        </w:tc>
      </w:tr>
      <w:tr w14:paraId="769B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8" w:hRule="atLeast"/>
        </w:trPr>
        <w:tc>
          <w:tcPr>
            <w:tcW w:w="9343" w:type="dxa"/>
            <w:gridSpan w:val="5"/>
          </w:tcPr>
          <w:p w14:paraId="1877C362">
            <w:pPr>
              <w:adjustRightInd w:val="0"/>
              <w:snapToGrid w:val="0"/>
              <w:spacing w:line="360" w:lineRule="auto"/>
              <w:ind w:left="0" w:right="0" w:firstLine="0"/>
              <w:rPr>
                <w:sz w:val="21"/>
                <w:szCs w:val="21"/>
              </w:rPr>
            </w:pPr>
            <w:r>
              <w:rPr>
                <w:rFonts w:hint="eastAsia"/>
                <w:sz w:val="21"/>
                <w:szCs w:val="21"/>
              </w:rPr>
              <w:t>日期：</w:t>
            </w:r>
          </w:p>
          <w:p w14:paraId="458F4AB6">
            <w:pPr>
              <w:adjustRightInd w:val="0"/>
              <w:snapToGrid w:val="0"/>
              <w:spacing w:line="360" w:lineRule="auto"/>
              <w:ind w:left="0" w:right="0" w:firstLine="0"/>
              <w:rPr>
                <w:sz w:val="21"/>
                <w:szCs w:val="21"/>
              </w:rPr>
            </w:pPr>
            <w:r>
              <w:rPr>
                <w:rFonts w:hint="eastAsia"/>
                <w:sz w:val="21"/>
                <w:szCs w:val="21"/>
              </w:rPr>
              <w:t>温度：</w:t>
            </w:r>
          </w:p>
          <w:p w14:paraId="0B25BE4F">
            <w:pPr>
              <w:adjustRightInd w:val="0"/>
              <w:snapToGrid w:val="0"/>
              <w:spacing w:line="360" w:lineRule="auto"/>
              <w:ind w:left="0" w:right="0" w:firstLine="0"/>
              <w:rPr>
                <w:sz w:val="21"/>
                <w:szCs w:val="21"/>
              </w:rPr>
            </w:pPr>
            <w:r>
              <w:rPr>
                <w:rFonts w:hint="eastAsia"/>
                <w:sz w:val="21"/>
                <w:szCs w:val="21"/>
              </w:rPr>
              <w:t>湿度：</w:t>
            </w:r>
          </w:p>
          <w:p w14:paraId="42028B01">
            <w:pPr>
              <w:adjustRightInd w:val="0"/>
              <w:snapToGrid w:val="0"/>
              <w:spacing w:line="360" w:lineRule="auto"/>
              <w:ind w:left="0" w:right="0" w:firstLine="0"/>
              <w:rPr>
                <w:sz w:val="21"/>
                <w:szCs w:val="21"/>
              </w:rPr>
            </w:pPr>
            <w:r>
              <w:rPr>
                <w:rFonts w:hint="eastAsia"/>
                <w:sz w:val="21"/>
                <w:szCs w:val="21"/>
              </w:rPr>
              <w:t>地点：</w:t>
            </w:r>
          </w:p>
        </w:tc>
      </w:tr>
      <w:tr w14:paraId="2E62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trPr>
        <w:tc>
          <w:tcPr>
            <w:tcW w:w="9343" w:type="dxa"/>
            <w:gridSpan w:val="5"/>
          </w:tcPr>
          <w:p w14:paraId="47E16EC0">
            <w:pPr>
              <w:adjustRightInd w:val="0"/>
              <w:snapToGrid w:val="0"/>
              <w:spacing w:line="240" w:lineRule="auto"/>
              <w:ind w:left="0" w:right="0" w:firstLine="0"/>
              <w:rPr>
                <w:sz w:val="21"/>
                <w:szCs w:val="21"/>
              </w:rPr>
            </w:pPr>
            <w:r>
              <w:rPr>
                <w:rFonts w:hint="eastAsia"/>
                <w:sz w:val="21"/>
                <w:szCs w:val="21"/>
              </w:rPr>
              <w:t>备注：</w:t>
            </w:r>
          </w:p>
        </w:tc>
      </w:tr>
    </w:tbl>
    <w:p w14:paraId="43A2721F">
      <w:pPr>
        <w:pStyle w:val="36"/>
        <w:ind w:firstLine="420"/>
      </w:pPr>
    </w:p>
    <w:p w14:paraId="4A00E1FB">
      <w:pPr>
        <w:pStyle w:val="36"/>
        <w:ind w:firstLine="0" w:firstLineChars="0"/>
        <w:jc w:val="center"/>
      </w:pPr>
      <w:r>
        <w:t>第×页</w:t>
      </w:r>
      <w:r>
        <w:rPr>
          <w:rFonts w:hint="eastAsia"/>
        </w:rPr>
        <w:t>/共×页</w:t>
      </w:r>
    </w:p>
    <w:p w14:paraId="1EEA4868">
      <w:pPr>
        <w:pStyle w:val="36"/>
        <w:ind w:firstLine="420"/>
        <w:sectPr>
          <w:pgSz w:w="11907" w:h="16839"/>
          <w:pgMar w:top="1758" w:right="1134" w:bottom="1361" w:left="1418" w:header="964" w:footer="851" w:gutter="0"/>
          <w:cols w:space="720" w:num="1"/>
          <w:docGrid w:linePitch="381" w:charSpace="0"/>
        </w:sectPr>
      </w:pPr>
    </w:p>
    <w:p w14:paraId="1CE878AD">
      <w:pPr>
        <w:spacing w:line="240" w:lineRule="auto"/>
        <w:ind w:left="0" w:right="0" w:firstLine="0"/>
        <w:rPr>
          <w:sz w:val="21"/>
          <w:szCs w:val="21"/>
        </w:rPr>
      </w:pPr>
      <w:bookmarkStart w:id="104" w:name="_Toc132527811"/>
      <w:bookmarkEnd w:id="104"/>
      <w:bookmarkStart w:id="105" w:name="_Toc132527810"/>
      <w:bookmarkEnd w:id="105"/>
      <w:bookmarkStart w:id="106" w:name="_Toc132527883"/>
      <w:bookmarkEnd w:id="106"/>
      <w:bookmarkStart w:id="107" w:name="_Toc132527884"/>
      <w:bookmarkEnd w:id="107"/>
      <w:r>
        <w:rPr>
          <w:rFonts w:hint="eastAsia"/>
          <w:sz w:val="21"/>
          <w:szCs w:val="21"/>
        </w:rPr>
        <w:t>（内页第3页参考格式）</w:t>
      </w:r>
    </w:p>
    <w:p w14:paraId="1D6A55D9">
      <w:pPr>
        <w:spacing w:line="240" w:lineRule="auto"/>
        <w:ind w:left="0" w:right="0" w:firstLine="0"/>
        <w:rPr>
          <w:rFonts w:ascii="黑体" w:eastAsia="黑体"/>
          <w:sz w:val="21"/>
          <w:szCs w:val="21"/>
        </w:rPr>
      </w:pPr>
      <w:r>
        <w:rPr>
          <w:rFonts w:hint="eastAsia" w:ascii="黑体" w:eastAsia="黑体"/>
          <w:sz w:val="21"/>
          <w:szCs w:val="21"/>
        </w:rPr>
        <w:t>证书编号：</w:t>
      </w:r>
    </w:p>
    <w:p w14:paraId="371C05F7">
      <w:pPr>
        <w:tabs>
          <w:tab w:val="left" w:pos="720"/>
        </w:tabs>
        <w:snapToGrid w:val="0"/>
        <w:jc w:val="center"/>
        <w:rPr>
          <w:b/>
          <w:sz w:val="30"/>
        </w:rPr>
      </w:pPr>
    </w:p>
    <w:p w14:paraId="491D9D1C">
      <w:pPr>
        <w:spacing w:line="240" w:lineRule="auto"/>
        <w:ind w:left="0" w:right="0" w:firstLine="0"/>
        <w:jc w:val="center"/>
        <w:rPr>
          <w:rFonts w:ascii="黑体" w:eastAsia="黑体"/>
          <w:sz w:val="36"/>
          <w:szCs w:val="36"/>
        </w:rPr>
      </w:pPr>
      <w:r>
        <w:rPr>
          <w:rFonts w:hint="eastAsia" w:ascii="黑体" w:eastAsia="黑体"/>
          <w:sz w:val="36"/>
          <w:szCs w:val="36"/>
        </w:rPr>
        <w:t>校准结果</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8"/>
        <w:gridCol w:w="1529"/>
        <w:gridCol w:w="1701"/>
        <w:gridCol w:w="2127"/>
        <w:gridCol w:w="2119"/>
      </w:tblGrid>
      <w:tr w14:paraId="53CC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5"/>
            <w:vAlign w:val="center"/>
          </w:tcPr>
          <w:p w14:paraId="3C243332">
            <w:pPr>
              <w:tabs>
                <w:tab w:val="left" w:pos="720"/>
              </w:tabs>
              <w:adjustRightInd w:val="0"/>
              <w:snapToGrid w:val="0"/>
              <w:spacing w:line="240" w:lineRule="auto"/>
              <w:ind w:left="0" w:right="0" w:firstLine="0"/>
              <w:rPr>
                <w:b/>
                <w:sz w:val="30"/>
              </w:rPr>
            </w:pPr>
            <w:r>
              <w:rPr>
                <w:rFonts w:hint="eastAsia"/>
                <w:sz w:val="21"/>
                <w:szCs w:val="21"/>
              </w:rPr>
              <w:t>一、</w:t>
            </w:r>
            <w:r>
              <w:rPr>
                <w:sz w:val="21"/>
                <w:szCs w:val="21"/>
              </w:rPr>
              <w:t>外观：符合</w:t>
            </w:r>
            <w:r>
              <w:rPr>
                <w:rFonts w:hint="eastAsia" w:ascii="宋体" w:hAnsi="宋体"/>
                <w:sz w:val="21"/>
                <w:szCs w:val="21"/>
              </w:rPr>
              <w:t>□</w:t>
            </w:r>
            <w:r>
              <w:rPr>
                <w:sz w:val="21"/>
                <w:szCs w:val="21"/>
              </w:rPr>
              <w:t xml:space="preserve">    不符合</w:t>
            </w:r>
            <w:r>
              <w:rPr>
                <w:rFonts w:hint="eastAsia" w:ascii="宋体" w:hAnsi="宋体"/>
                <w:sz w:val="21"/>
                <w:szCs w:val="21"/>
              </w:rPr>
              <w:t>□</w:t>
            </w:r>
          </w:p>
        </w:tc>
      </w:tr>
      <w:tr w14:paraId="491C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5"/>
            <w:vAlign w:val="center"/>
          </w:tcPr>
          <w:p w14:paraId="37D0320D">
            <w:pPr>
              <w:tabs>
                <w:tab w:val="left" w:pos="720"/>
              </w:tabs>
              <w:adjustRightInd w:val="0"/>
              <w:snapToGrid w:val="0"/>
              <w:spacing w:line="240" w:lineRule="auto"/>
              <w:ind w:left="0" w:right="0" w:firstLine="0"/>
              <w:rPr>
                <w:b/>
                <w:sz w:val="30"/>
              </w:rPr>
            </w:pPr>
            <w:r>
              <w:rPr>
                <w:rFonts w:hint="eastAsia"/>
                <w:sz w:val="21"/>
                <w:szCs w:val="21"/>
              </w:rPr>
              <w:t>二、径向风速</w:t>
            </w:r>
          </w:p>
        </w:tc>
      </w:tr>
      <w:tr w14:paraId="3FE2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73579015">
            <w:pPr>
              <w:tabs>
                <w:tab w:val="left" w:pos="720"/>
              </w:tabs>
              <w:adjustRightInd w:val="0"/>
              <w:snapToGrid w:val="0"/>
              <w:spacing w:line="240" w:lineRule="auto"/>
              <w:ind w:left="0" w:right="0" w:firstLine="0"/>
              <w:jc w:val="center"/>
              <w:rPr>
                <w:bCs/>
                <w:sz w:val="30"/>
              </w:rPr>
            </w:pPr>
            <w:r>
              <w:rPr>
                <w:rFonts w:hint="eastAsia"/>
                <w:bCs/>
                <w:sz w:val="21"/>
                <w:szCs w:val="18"/>
              </w:rPr>
              <w:t>序号</w:t>
            </w:r>
          </w:p>
        </w:tc>
        <w:tc>
          <w:tcPr>
            <w:tcW w:w="1529" w:type="dxa"/>
            <w:vAlign w:val="center"/>
          </w:tcPr>
          <w:p w14:paraId="27AAD55B">
            <w:pPr>
              <w:keepLines/>
              <w:widowControl/>
              <w:adjustRightInd w:val="0"/>
              <w:snapToGrid w:val="0"/>
              <w:spacing w:line="240" w:lineRule="auto"/>
              <w:ind w:left="0" w:right="0" w:firstLine="0"/>
              <w:jc w:val="center"/>
              <w:rPr>
                <w:sz w:val="21"/>
                <w:szCs w:val="21"/>
              </w:rPr>
            </w:pPr>
            <w:r>
              <w:rPr>
                <w:sz w:val="21"/>
                <w:szCs w:val="21"/>
              </w:rPr>
              <w:t>标准器</w:t>
            </w:r>
          </w:p>
          <w:p w14:paraId="013F6739">
            <w:pPr>
              <w:tabs>
                <w:tab w:val="left" w:pos="720"/>
              </w:tabs>
              <w:adjustRightInd w:val="0"/>
              <w:snapToGrid w:val="0"/>
              <w:spacing w:line="240" w:lineRule="auto"/>
              <w:ind w:left="0" w:right="0" w:firstLine="0"/>
              <w:jc w:val="center"/>
              <w:rPr>
                <w:bCs/>
                <w:sz w:val="21"/>
                <w:szCs w:val="18"/>
              </w:rPr>
            </w:pPr>
            <w:r>
              <w:rPr>
                <w:rFonts w:hint="eastAsia"/>
                <w:sz w:val="21"/>
                <w:szCs w:val="21"/>
              </w:rPr>
              <w:t>（m/s）</w:t>
            </w:r>
          </w:p>
        </w:tc>
        <w:tc>
          <w:tcPr>
            <w:tcW w:w="1701" w:type="dxa"/>
            <w:vAlign w:val="center"/>
          </w:tcPr>
          <w:p w14:paraId="0F53EC5B">
            <w:pPr>
              <w:keepLines/>
              <w:widowControl/>
              <w:adjustRightInd w:val="0"/>
              <w:snapToGrid w:val="0"/>
              <w:spacing w:line="240" w:lineRule="auto"/>
              <w:ind w:left="0" w:right="0" w:firstLine="0"/>
              <w:jc w:val="center"/>
              <w:rPr>
                <w:sz w:val="21"/>
                <w:szCs w:val="21"/>
              </w:rPr>
            </w:pPr>
            <w:r>
              <w:rPr>
                <w:sz w:val="21"/>
                <w:szCs w:val="21"/>
              </w:rPr>
              <w:t>被校</w:t>
            </w:r>
            <w:r>
              <w:rPr>
                <w:rFonts w:hint="eastAsia"/>
                <w:sz w:val="21"/>
                <w:szCs w:val="21"/>
              </w:rPr>
              <w:t>激光雷达</w:t>
            </w:r>
          </w:p>
          <w:p w14:paraId="7867B744">
            <w:pPr>
              <w:tabs>
                <w:tab w:val="left" w:pos="720"/>
              </w:tabs>
              <w:adjustRightInd w:val="0"/>
              <w:snapToGrid w:val="0"/>
              <w:spacing w:line="240" w:lineRule="auto"/>
              <w:ind w:left="0" w:right="0" w:firstLine="0"/>
              <w:jc w:val="center"/>
              <w:rPr>
                <w:bCs/>
                <w:sz w:val="21"/>
                <w:szCs w:val="18"/>
              </w:rPr>
            </w:pPr>
            <w:r>
              <w:rPr>
                <w:rFonts w:hint="eastAsia"/>
                <w:sz w:val="21"/>
                <w:szCs w:val="21"/>
              </w:rPr>
              <w:t>（m/s）</w:t>
            </w:r>
          </w:p>
        </w:tc>
        <w:tc>
          <w:tcPr>
            <w:tcW w:w="2127" w:type="dxa"/>
            <w:vAlign w:val="center"/>
          </w:tcPr>
          <w:p w14:paraId="6CCAF822">
            <w:pPr>
              <w:keepLines/>
              <w:widowControl/>
              <w:adjustRightInd w:val="0"/>
              <w:snapToGrid w:val="0"/>
              <w:spacing w:line="240" w:lineRule="auto"/>
              <w:ind w:left="0" w:right="0" w:firstLine="0"/>
              <w:jc w:val="center"/>
              <w:rPr>
                <w:sz w:val="21"/>
                <w:szCs w:val="21"/>
              </w:rPr>
            </w:pPr>
            <w:r>
              <w:rPr>
                <w:rFonts w:hint="eastAsia"/>
                <w:sz w:val="21"/>
                <w:szCs w:val="21"/>
              </w:rPr>
              <w:t>径向风速测量误差</w:t>
            </w:r>
          </w:p>
          <w:p w14:paraId="3DEEA96F">
            <w:pPr>
              <w:tabs>
                <w:tab w:val="left" w:pos="720"/>
              </w:tabs>
              <w:adjustRightInd w:val="0"/>
              <w:snapToGrid w:val="0"/>
              <w:spacing w:line="240" w:lineRule="auto"/>
              <w:ind w:left="0" w:right="0" w:firstLine="0"/>
              <w:jc w:val="center"/>
              <w:rPr>
                <w:bCs/>
                <w:sz w:val="21"/>
                <w:szCs w:val="18"/>
              </w:rPr>
            </w:pPr>
            <w:r>
              <w:rPr>
                <w:rFonts w:hint="eastAsia"/>
                <w:sz w:val="21"/>
                <w:szCs w:val="21"/>
              </w:rPr>
              <w:t>（m/s）</w:t>
            </w:r>
          </w:p>
        </w:tc>
        <w:tc>
          <w:tcPr>
            <w:tcW w:w="2119" w:type="dxa"/>
            <w:vAlign w:val="center"/>
          </w:tcPr>
          <w:p w14:paraId="67FC7FE8">
            <w:pPr>
              <w:keepLines/>
              <w:widowControl/>
              <w:adjustRightInd w:val="0"/>
              <w:snapToGrid w:val="0"/>
              <w:spacing w:line="240" w:lineRule="auto"/>
              <w:ind w:left="0" w:right="0" w:firstLine="0"/>
              <w:rPr>
                <w:sz w:val="21"/>
                <w:szCs w:val="21"/>
              </w:rPr>
            </w:pPr>
            <w:r>
              <w:rPr>
                <w:rFonts w:hint="eastAsia"/>
                <w:sz w:val="21"/>
                <w:szCs w:val="21"/>
              </w:rPr>
              <w:t>扩展不确定度（k</w:t>
            </w:r>
            <w:r>
              <w:rPr>
                <w:sz w:val="21"/>
                <w:szCs w:val="21"/>
              </w:rPr>
              <w:t>=2</w:t>
            </w:r>
            <w:r>
              <w:rPr>
                <w:rFonts w:hint="eastAsia"/>
                <w:sz w:val="21"/>
                <w:szCs w:val="21"/>
              </w:rPr>
              <w:t>）</w:t>
            </w:r>
          </w:p>
          <w:p w14:paraId="07E6E4C3">
            <w:pPr>
              <w:tabs>
                <w:tab w:val="left" w:pos="720"/>
              </w:tabs>
              <w:adjustRightInd w:val="0"/>
              <w:snapToGrid w:val="0"/>
              <w:spacing w:line="240" w:lineRule="auto"/>
              <w:ind w:left="0" w:right="0" w:firstLine="0"/>
              <w:jc w:val="center"/>
              <w:rPr>
                <w:bCs/>
                <w:sz w:val="21"/>
                <w:szCs w:val="18"/>
              </w:rPr>
            </w:pPr>
            <w:r>
              <w:rPr>
                <w:rFonts w:hint="eastAsia"/>
                <w:sz w:val="21"/>
                <w:szCs w:val="21"/>
              </w:rPr>
              <w:t>（m/s）</w:t>
            </w:r>
          </w:p>
        </w:tc>
      </w:tr>
      <w:tr w14:paraId="214D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Pr>
          <w:p w14:paraId="4F50BD52">
            <w:pPr>
              <w:tabs>
                <w:tab w:val="left" w:pos="720"/>
              </w:tabs>
              <w:adjustRightInd w:val="0"/>
              <w:snapToGrid w:val="0"/>
              <w:spacing w:line="240" w:lineRule="auto"/>
              <w:ind w:left="0" w:right="0" w:firstLine="0"/>
              <w:jc w:val="center"/>
              <w:rPr>
                <w:bCs/>
                <w:sz w:val="21"/>
                <w:szCs w:val="18"/>
              </w:rPr>
            </w:pPr>
            <w:r>
              <w:rPr>
                <w:rFonts w:hint="eastAsia"/>
                <w:bCs/>
                <w:sz w:val="21"/>
                <w:szCs w:val="18"/>
              </w:rPr>
              <w:t>第1组</w:t>
            </w:r>
          </w:p>
          <w:p w14:paraId="7BE13399">
            <w:pPr>
              <w:tabs>
                <w:tab w:val="left" w:pos="720"/>
              </w:tabs>
              <w:adjustRightInd w:val="0"/>
              <w:snapToGrid w:val="0"/>
              <w:spacing w:line="240" w:lineRule="auto"/>
              <w:ind w:left="0" w:right="0" w:firstLine="0"/>
              <w:jc w:val="center"/>
              <w:rPr>
                <w:bCs/>
                <w:sz w:val="21"/>
                <w:szCs w:val="18"/>
              </w:rPr>
            </w:pPr>
            <w:r>
              <w:rPr>
                <w:rFonts w:hint="eastAsia"/>
                <w:bCs/>
                <w:sz w:val="21"/>
                <w:szCs w:val="18"/>
              </w:rPr>
              <w:t>（或v=-30m/s）</w:t>
            </w:r>
          </w:p>
        </w:tc>
        <w:tc>
          <w:tcPr>
            <w:tcW w:w="1529" w:type="dxa"/>
          </w:tcPr>
          <w:p w14:paraId="09857B28">
            <w:pPr>
              <w:tabs>
                <w:tab w:val="left" w:pos="720"/>
              </w:tabs>
              <w:adjustRightInd w:val="0"/>
              <w:snapToGrid w:val="0"/>
              <w:spacing w:line="240" w:lineRule="auto"/>
              <w:ind w:left="0" w:right="0" w:firstLine="0"/>
              <w:jc w:val="center"/>
              <w:rPr>
                <w:bCs/>
                <w:sz w:val="21"/>
                <w:szCs w:val="18"/>
              </w:rPr>
            </w:pPr>
          </w:p>
        </w:tc>
        <w:tc>
          <w:tcPr>
            <w:tcW w:w="1701" w:type="dxa"/>
          </w:tcPr>
          <w:p w14:paraId="60D269B2">
            <w:pPr>
              <w:tabs>
                <w:tab w:val="left" w:pos="720"/>
              </w:tabs>
              <w:adjustRightInd w:val="0"/>
              <w:snapToGrid w:val="0"/>
              <w:spacing w:line="240" w:lineRule="auto"/>
              <w:ind w:left="0" w:right="0" w:firstLine="0"/>
              <w:jc w:val="center"/>
              <w:rPr>
                <w:bCs/>
                <w:sz w:val="21"/>
                <w:szCs w:val="18"/>
              </w:rPr>
            </w:pPr>
          </w:p>
        </w:tc>
        <w:tc>
          <w:tcPr>
            <w:tcW w:w="2127" w:type="dxa"/>
          </w:tcPr>
          <w:p w14:paraId="032DCC67">
            <w:pPr>
              <w:tabs>
                <w:tab w:val="left" w:pos="720"/>
              </w:tabs>
              <w:adjustRightInd w:val="0"/>
              <w:snapToGrid w:val="0"/>
              <w:spacing w:line="240" w:lineRule="auto"/>
              <w:ind w:left="0" w:right="0" w:firstLine="0"/>
              <w:jc w:val="center"/>
              <w:rPr>
                <w:bCs/>
                <w:sz w:val="21"/>
                <w:szCs w:val="18"/>
              </w:rPr>
            </w:pPr>
          </w:p>
        </w:tc>
        <w:tc>
          <w:tcPr>
            <w:tcW w:w="2119" w:type="dxa"/>
          </w:tcPr>
          <w:p w14:paraId="0F072CC4">
            <w:pPr>
              <w:tabs>
                <w:tab w:val="left" w:pos="720"/>
              </w:tabs>
              <w:adjustRightInd w:val="0"/>
              <w:snapToGrid w:val="0"/>
              <w:spacing w:line="240" w:lineRule="auto"/>
              <w:ind w:left="0" w:right="0" w:firstLine="0"/>
              <w:jc w:val="center"/>
              <w:rPr>
                <w:bCs/>
                <w:sz w:val="21"/>
                <w:szCs w:val="18"/>
              </w:rPr>
            </w:pPr>
          </w:p>
        </w:tc>
      </w:tr>
      <w:tr w14:paraId="4F41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Pr>
          <w:p w14:paraId="1FA4F85E">
            <w:pPr>
              <w:tabs>
                <w:tab w:val="left" w:pos="720"/>
              </w:tabs>
              <w:adjustRightInd w:val="0"/>
              <w:snapToGrid w:val="0"/>
              <w:spacing w:line="240" w:lineRule="auto"/>
              <w:ind w:left="0" w:right="0" w:firstLine="0"/>
              <w:jc w:val="center"/>
              <w:rPr>
                <w:bCs/>
                <w:sz w:val="21"/>
                <w:szCs w:val="18"/>
              </w:rPr>
            </w:pPr>
            <w:r>
              <w:rPr>
                <w:rFonts w:hint="eastAsia"/>
                <w:bCs/>
                <w:sz w:val="21"/>
                <w:szCs w:val="18"/>
              </w:rPr>
              <w:t>第2组</w:t>
            </w:r>
          </w:p>
          <w:p w14:paraId="233EFD24">
            <w:pPr>
              <w:tabs>
                <w:tab w:val="left" w:pos="720"/>
              </w:tabs>
              <w:adjustRightInd w:val="0"/>
              <w:snapToGrid w:val="0"/>
              <w:spacing w:line="240" w:lineRule="auto"/>
              <w:ind w:left="0" w:right="0" w:firstLine="0"/>
              <w:jc w:val="center"/>
              <w:rPr>
                <w:bCs/>
                <w:sz w:val="21"/>
                <w:szCs w:val="18"/>
              </w:rPr>
            </w:pPr>
            <w:r>
              <w:rPr>
                <w:rFonts w:hint="eastAsia"/>
                <w:bCs/>
                <w:sz w:val="21"/>
                <w:szCs w:val="18"/>
              </w:rPr>
              <w:t>（或v=-20m/s）</w:t>
            </w:r>
          </w:p>
        </w:tc>
        <w:tc>
          <w:tcPr>
            <w:tcW w:w="1529" w:type="dxa"/>
          </w:tcPr>
          <w:p w14:paraId="4282054D">
            <w:pPr>
              <w:tabs>
                <w:tab w:val="left" w:pos="720"/>
              </w:tabs>
              <w:adjustRightInd w:val="0"/>
              <w:snapToGrid w:val="0"/>
              <w:spacing w:line="240" w:lineRule="auto"/>
              <w:ind w:left="0" w:right="0" w:firstLine="0"/>
              <w:jc w:val="center"/>
              <w:rPr>
                <w:bCs/>
                <w:sz w:val="21"/>
                <w:szCs w:val="18"/>
              </w:rPr>
            </w:pPr>
          </w:p>
        </w:tc>
        <w:tc>
          <w:tcPr>
            <w:tcW w:w="1701" w:type="dxa"/>
          </w:tcPr>
          <w:p w14:paraId="11122FCB">
            <w:pPr>
              <w:tabs>
                <w:tab w:val="left" w:pos="720"/>
              </w:tabs>
              <w:adjustRightInd w:val="0"/>
              <w:snapToGrid w:val="0"/>
              <w:spacing w:line="240" w:lineRule="auto"/>
              <w:ind w:left="0" w:right="0" w:firstLine="0"/>
              <w:jc w:val="center"/>
              <w:rPr>
                <w:bCs/>
                <w:sz w:val="21"/>
                <w:szCs w:val="18"/>
              </w:rPr>
            </w:pPr>
          </w:p>
        </w:tc>
        <w:tc>
          <w:tcPr>
            <w:tcW w:w="2127" w:type="dxa"/>
          </w:tcPr>
          <w:p w14:paraId="01C049E7">
            <w:pPr>
              <w:tabs>
                <w:tab w:val="left" w:pos="720"/>
              </w:tabs>
              <w:adjustRightInd w:val="0"/>
              <w:snapToGrid w:val="0"/>
              <w:spacing w:line="240" w:lineRule="auto"/>
              <w:ind w:left="0" w:right="0" w:firstLine="0"/>
              <w:jc w:val="center"/>
              <w:rPr>
                <w:bCs/>
                <w:sz w:val="21"/>
                <w:szCs w:val="18"/>
              </w:rPr>
            </w:pPr>
          </w:p>
        </w:tc>
        <w:tc>
          <w:tcPr>
            <w:tcW w:w="2119" w:type="dxa"/>
          </w:tcPr>
          <w:p w14:paraId="48DFDD83">
            <w:pPr>
              <w:tabs>
                <w:tab w:val="left" w:pos="720"/>
              </w:tabs>
              <w:adjustRightInd w:val="0"/>
              <w:snapToGrid w:val="0"/>
              <w:spacing w:line="240" w:lineRule="auto"/>
              <w:ind w:left="0" w:right="0" w:firstLine="0"/>
              <w:jc w:val="center"/>
              <w:rPr>
                <w:bCs/>
                <w:sz w:val="21"/>
                <w:szCs w:val="18"/>
              </w:rPr>
            </w:pPr>
          </w:p>
        </w:tc>
      </w:tr>
      <w:tr w14:paraId="7469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Pr>
          <w:p w14:paraId="7EE819CB">
            <w:pPr>
              <w:tabs>
                <w:tab w:val="left" w:pos="720"/>
              </w:tabs>
              <w:adjustRightInd w:val="0"/>
              <w:snapToGrid w:val="0"/>
              <w:spacing w:line="240" w:lineRule="auto"/>
              <w:ind w:left="0" w:right="0" w:firstLine="0"/>
              <w:jc w:val="center"/>
              <w:rPr>
                <w:bCs/>
                <w:sz w:val="21"/>
                <w:szCs w:val="18"/>
              </w:rPr>
            </w:pPr>
            <w:r>
              <w:rPr>
                <w:rFonts w:hint="eastAsia"/>
                <w:bCs/>
                <w:sz w:val="21"/>
                <w:szCs w:val="18"/>
              </w:rPr>
              <w:t>第3组</w:t>
            </w:r>
          </w:p>
          <w:p w14:paraId="2958D5CB">
            <w:pPr>
              <w:tabs>
                <w:tab w:val="left" w:pos="720"/>
              </w:tabs>
              <w:adjustRightInd w:val="0"/>
              <w:snapToGrid w:val="0"/>
              <w:spacing w:line="240" w:lineRule="auto"/>
              <w:ind w:left="0" w:right="0" w:firstLine="0"/>
              <w:jc w:val="center"/>
              <w:rPr>
                <w:bCs/>
                <w:sz w:val="21"/>
                <w:szCs w:val="18"/>
              </w:rPr>
            </w:pPr>
            <w:r>
              <w:rPr>
                <w:rFonts w:hint="eastAsia"/>
                <w:bCs/>
                <w:sz w:val="21"/>
                <w:szCs w:val="18"/>
              </w:rPr>
              <w:t>（或v=-10m/s）</w:t>
            </w:r>
          </w:p>
        </w:tc>
        <w:tc>
          <w:tcPr>
            <w:tcW w:w="1529" w:type="dxa"/>
          </w:tcPr>
          <w:p w14:paraId="500E8F22">
            <w:pPr>
              <w:tabs>
                <w:tab w:val="left" w:pos="720"/>
              </w:tabs>
              <w:adjustRightInd w:val="0"/>
              <w:snapToGrid w:val="0"/>
              <w:spacing w:line="240" w:lineRule="auto"/>
              <w:ind w:left="0" w:right="0" w:firstLine="0"/>
              <w:jc w:val="center"/>
              <w:rPr>
                <w:bCs/>
                <w:sz w:val="21"/>
                <w:szCs w:val="18"/>
              </w:rPr>
            </w:pPr>
          </w:p>
        </w:tc>
        <w:tc>
          <w:tcPr>
            <w:tcW w:w="1701" w:type="dxa"/>
          </w:tcPr>
          <w:p w14:paraId="5995E2A4">
            <w:pPr>
              <w:tabs>
                <w:tab w:val="left" w:pos="720"/>
              </w:tabs>
              <w:adjustRightInd w:val="0"/>
              <w:snapToGrid w:val="0"/>
              <w:spacing w:line="240" w:lineRule="auto"/>
              <w:ind w:left="0" w:right="0" w:firstLine="0"/>
              <w:jc w:val="center"/>
              <w:rPr>
                <w:bCs/>
                <w:sz w:val="21"/>
                <w:szCs w:val="18"/>
              </w:rPr>
            </w:pPr>
          </w:p>
        </w:tc>
        <w:tc>
          <w:tcPr>
            <w:tcW w:w="2127" w:type="dxa"/>
          </w:tcPr>
          <w:p w14:paraId="66249EDE">
            <w:pPr>
              <w:tabs>
                <w:tab w:val="left" w:pos="720"/>
              </w:tabs>
              <w:adjustRightInd w:val="0"/>
              <w:snapToGrid w:val="0"/>
              <w:spacing w:line="240" w:lineRule="auto"/>
              <w:ind w:left="0" w:right="0" w:firstLine="0"/>
              <w:jc w:val="center"/>
              <w:rPr>
                <w:bCs/>
                <w:sz w:val="21"/>
                <w:szCs w:val="18"/>
              </w:rPr>
            </w:pPr>
          </w:p>
        </w:tc>
        <w:tc>
          <w:tcPr>
            <w:tcW w:w="2119" w:type="dxa"/>
          </w:tcPr>
          <w:p w14:paraId="25EF9D11">
            <w:pPr>
              <w:tabs>
                <w:tab w:val="left" w:pos="720"/>
              </w:tabs>
              <w:adjustRightInd w:val="0"/>
              <w:snapToGrid w:val="0"/>
              <w:spacing w:line="240" w:lineRule="auto"/>
              <w:ind w:left="0" w:right="0" w:firstLine="0"/>
              <w:jc w:val="center"/>
              <w:rPr>
                <w:bCs/>
                <w:sz w:val="21"/>
                <w:szCs w:val="18"/>
              </w:rPr>
            </w:pPr>
          </w:p>
        </w:tc>
      </w:tr>
      <w:tr w14:paraId="6879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F708FEE">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4</w:t>
            </w:r>
            <w:r>
              <w:rPr>
                <w:rFonts w:hint="eastAsia"/>
                <w:bCs/>
                <w:sz w:val="21"/>
                <w:szCs w:val="18"/>
              </w:rPr>
              <w:t>组</w:t>
            </w:r>
          </w:p>
          <w:p w14:paraId="55E95677">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0m/s）</w:t>
            </w:r>
          </w:p>
        </w:tc>
        <w:tc>
          <w:tcPr>
            <w:tcW w:w="1529" w:type="dxa"/>
          </w:tcPr>
          <w:p w14:paraId="73A6EC9E">
            <w:pPr>
              <w:tabs>
                <w:tab w:val="left" w:pos="720"/>
              </w:tabs>
              <w:adjustRightInd w:val="0"/>
              <w:snapToGrid w:val="0"/>
              <w:spacing w:line="240" w:lineRule="auto"/>
              <w:ind w:left="0" w:right="0" w:firstLine="0"/>
              <w:jc w:val="center"/>
              <w:rPr>
                <w:bCs/>
                <w:sz w:val="21"/>
                <w:szCs w:val="18"/>
              </w:rPr>
            </w:pPr>
          </w:p>
        </w:tc>
        <w:tc>
          <w:tcPr>
            <w:tcW w:w="1701" w:type="dxa"/>
          </w:tcPr>
          <w:p w14:paraId="65D05DFC">
            <w:pPr>
              <w:tabs>
                <w:tab w:val="left" w:pos="720"/>
              </w:tabs>
              <w:adjustRightInd w:val="0"/>
              <w:snapToGrid w:val="0"/>
              <w:spacing w:line="240" w:lineRule="auto"/>
              <w:ind w:left="0" w:right="0" w:firstLine="0"/>
              <w:jc w:val="center"/>
              <w:rPr>
                <w:bCs/>
                <w:sz w:val="21"/>
                <w:szCs w:val="18"/>
              </w:rPr>
            </w:pPr>
          </w:p>
        </w:tc>
        <w:tc>
          <w:tcPr>
            <w:tcW w:w="2127" w:type="dxa"/>
          </w:tcPr>
          <w:p w14:paraId="05B27EAB">
            <w:pPr>
              <w:tabs>
                <w:tab w:val="left" w:pos="720"/>
              </w:tabs>
              <w:adjustRightInd w:val="0"/>
              <w:snapToGrid w:val="0"/>
              <w:spacing w:line="240" w:lineRule="auto"/>
              <w:ind w:left="0" w:right="0" w:firstLine="0"/>
              <w:jc w:val="center"/>
              <w:rPr>
                <w:bCs/>
                <w:sz w:val="21"/>
                <w:szCs w:val="18"/>
              </w:rPr>
            </w:pPr>
          </w:p>
        </w:tc>
        <w:tc>
          <w:tcPr>
            <w:tcW w:w="2119" w:type="dxa"/>
          </w:tcPr>
          <w:p w14:paraId="2BB20BBD">
            <w:pPr>
              <w:tabs>
                <w:tab w:val="left" w:pos="720"/>
              </w:tabs>
              <w:adjustRightInd w:val="0"/>
              <w:snapToGrid w:val="0"/>
              <w:spacing w:line="240" w:lineRule="auto"/>
              <w:ind w:left="0" w:right="0" w:firstLine="0"/>
              <w:jc w:val="center"/>
              <w:rPr>
                <w:bCs/>
                <w:sz w:val="21"/>
                <w:szCs w:val="18"/>
              </w:rPr>
            </w:pPr>
          </w:p>
        </w:tc>
      </w:tr>
      <w:tr w14:paraId="3960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58C247ED">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5</w:t>
            </w:r>
            <w:r>
              <w:rPr>
                <w:rFonts w:hint="eastAsia"/>
                <w:bCs/>
                <w:sz w:val="21"/>
                <w:szCs w:val="18"/>
              </w:rPr>
              <w:t>组</w:t>
            </w:r>
          </w:p>
          <w:p w14:paraId="749E9E2C">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10m/s）</w:t>
            </w:r>
          </w:p>
        </w:tc>
        <w:tc>
          <w:tcPr>
            <w:tcW w:w="1529" w:type="dxa"/>
          </w:tcPr>
          <w:p w14:paraId="0427017D">
            <w:pPr>
              <w:tabs>
                <w:tab w:val="left" w:pos="720"/>
              </w:tabs>
              <w:adjustRightInd w:val="0"/>
              <w:snapToGrid w:val="0"/>
              <w:spacing w:line="240" w:lineRule="auto"/>
              <w:ind w:left="0" w:right="0" w:firstLine="0"/>
              <w:jc w:val="center"/>
              <w:rPr>
                <w:bCs/>
                <w:sz w:val="21"/>
                <w:szCs w:val="18"/>
              </w:rPr>
            </w:pPr>
          </w:p>
        </w:tc>
        <w:tc>
          <w:tcPr>
            <w:tcW w:w="1701" w:type="dxa"/>
          </w:tcPr>
          <w:p w14:paraId="6770C37E">
            <w:pPr>
              <w:tabs>
                <w:tab w:val="left" w:pos="720"/>
              </w:tabs>
              <w:adjustRightInd w:val="0"/>
              <w:snapToGrid w:val="0"/>
              <w:spacing w:line="240" w:lineRule="auto"/>
              <w:ind w:left="0" w:right="0" w:firstLine="0"/>
              <w:jc w:val="center"/>
              <w:rPr>
                <w:bCs/>
                <w:sz w:val="21"/>
                <w:szCs w:val="18"/>
              </w:rPr>
            </w:pPr>
          </w:p>
        </w:tc>
        <w:tc>
          <w:tcPr>
            <w:tcW w:w="2127" w:type="dxa"/>
          </w:tcPr>
          <w:p w14:paraId="6C08A39E">
            <w:pPr>
              <w:tabs>
                <w:tab w:val="left" w:pos="720"/>
              </w:tabs>
              <w:adjustRightInd w:val="0"/>
              <w:snapToGrid w:val="0"/>
              <w:spacing w:line="240" w:lineRule="auto"/>
              <w:ind w:left="0" w:right="0" w:firstLine="0"/>
              <w:jc w:val="center"/>
              <w:rPr>
                <w:bCs/>
                <w:sz w:val="21"/>
                <w:szCs w:val="18"/>
              </w:rPr>
            </w:pPr>
          </w:p>
        </w:tc>
        <w:tc>
          <w:tcPr>
            <w:tcW w:w="2119" w:type="dxa"/>
          </w:tcPr>
          <w:p w14:paraId="2279E55A">
            <w:pPr>
              <w:tabs>
                <w:tab w:val="left" w:pos="720"/>
              </w:tabs>
              <w:adjustRightInd w:val="0"/>
              <w:snapToGrid w:val="0"/>
              <w:spacing w:line="240" w:lineRule="auto"/>
              <w:ind w:left="0" w:right="0" w:firstLine="0"/>
              <w:jc w:val="center"/>
              <w:rPr>
                <w:bCs/>
                <w:sz w:val="21"/>
                <w:szCs w:val="18"/>
              </w:rPr>
            </w:pPr>
          </w:p>
        </w:tc>
      </w:tr>
      <w:tr w14:paraId="0E97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50BE840">
            <w:pPr>
              <w:tabs>
                <w:tab w:val="left" w:pos="720"/>
              </w:tabs>
              <w:adjustRightInd w:val="0"/>
              <w:snapToGrid w:val="0"/>
              <w:spacing w:line="240" w:lineRule="auto"/>
              <w:ind w:left="0" w:right="0" w:firstLine="0"/>
              <w:jc w:val="center"/>
              <w:rPr>
                <w:bCs/>
                <w:sz w:val="21"/>
                <w:szCs w:val="18"/>
              </w:rPr>
            </w:pPr>
            <w:r>
              <w:rPr>
                <w:rFonts w:hint="eastAsia"/>
                <w:bCs/>
                <w:sz w:val="21"/>
                <w:szCs w:val="18"/>
              </w:rPr>
              <w:t>第6组</w:t>
            </w:r>
          </w:p>
          <w:p w14:paraId="08B9C936">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20m/s）</w:t>
            </w:r>
          </w:p>
        </w:tc>
        <w:tc>
          <w:tcPr>
            <w:tcW w:w="1529" w:type="dxa"/>
          </w:tcPr>
          <w:p w14:paraId="5A68C095">
            <w:pPr>
              <w:tabs>
                <w:tab w:val="left" w:pos="720"/>
              </w:tabs>
              <w:adjustRightInd w:val="0"/>
              <w:snapToGrid w:val="0"/>
              <w:spacing w:line="240" w:lineRule="auto"/>
              <w:ind w:left="0" w:right="0" w:firstLine="0"/>
              <w:jc w:val="center"/>
              <w:rPr>
                <w:bCs/>
                <w:sz w:val="21"/>
                <w:szCs w:val="18"/>
              </w:rPr>
            </w:pPr>
          </w:p>
        </w:tc>
        <w:tc>
          <w:tcPr>
            <w:tcW w:w="1701" w:type="dxa"/>
          </w:tcPr>
          <w:p w14:paraId="7FB0F528">
            <w:pPr>
              <w:tabs>
                <w:tab w:val="left" w:pos="720"/>
              </w:tabs>
              <w:adjustRightInd w:val="0"/>
              <w:snapToGrid w:val="0"/>
              <w:spacing w:line="240" w:lineRule="auto"/>
              <w:ind w:left="0" w:right="0" w:firstLine="0"/>
              <w:jc w:val="center"/>
              <w:rPr>
                <w:bCs/>
                <w:sz w:val="21"/>
                <w:szCs w:val="18"/>
              </w:rPr>
            </w:pPr>
          </w:p>
        </w:tc>
        <w:tc>
          <w:tcPr>
            <w:tcW w:w="2127" w:type="dxa"/>
          </w:tcPr>
          <w:p w14:paraId="42BA085A">
            <w:pPr>
              <w:tabs>
                <w:tab w:val="left" w:pos="720"/>
              </w:tabs>
              <w:adjustRightInd w:val="0"/>
              <w:snapToGrid w:val="0"/>
              <w:spacing w:line="240" w:lineRule="auto"/>
              <w:ind w:left="0" w:right="0" w:firstLine="0"/>
              <w:jc w:val="center"/>
              <w:rPr>
                <w:bCs/>
                <w:sz w:val="21"/>
                <w:szCs w:val="18"/>
              </w:rPr>
            </w:pPr>
          </w:p>
        </w:tc>
        <w:tc>
          <w:tcPr>
            <w:tcW w:w="2119" w:type="dxa"/>
          </w:tcPr>
          <w:p w14:paraId="75DF323E">
            <w:pPr>
              <w:tabs>
                <w:tab w:val="left" w:pos="720"/>
              </w:tabs>
              <w:adjustRightInd w:val="0"/>
              <w:snapToGrid w:val="0"/>
              <w:spacing w:line="240" w:lineRule="auto"/>
              <w:ind w:left="0" w:right="0" w:firstLine="0"/>
              <w:jc w:val="center"/>
              <w:rPr>
                <w:bCs/>
                <w:sz w:val="21"/>
                <w:szCs w:val="18"/>
              </w:rPr>
            </w:pPr>
          </w:p>
        </w:tc>
      </w:tr>
      <w:tr w14:paraId="5437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6119E7F4">
            <w:pPr>
              <w:tabs>
                <w:tab w:val="left" w:pos="720"/>
              </w:tabs>
              <w:adjustRightInd w:val="0"/>
              <w:snapToGrid w:val="0"/>
              <w:spacing w:line="240" w:lineRule="auto"/>
              <w:ind w:left="0" w:right="0" w:firstLine="0"/>
              <w:jc w:val="center"/>
              <w:rPr>
                <w:bCs/>
                <w:sz w:val="21"/>
                <w:szCs w:val="18"/>
              </w:rPr>
            </w:pPr>
            <w:r>
              <w:rPr>
                <w:rFonts w:hint="eastAsia"/>
                <w:bCs/>
                <w:sz w:val="21"/>
                <w:szCs w:val="18"/>
              </w:rPr>
              <w:t>第7组</w:t>
            </w:r>
          </w:p>
          <w:p w14:paraId="54ADC722">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30m/s）</w:t>
            </w:r>
          </w:p>
        </w:tc>
        <w:tc>
          <w:tcPr>
            <w:tcW w:w="1529" w:type="dxa"/>
          </w:tcPr>
          <w:p w14:paraId="29BD4369">
            <w:pPr>
              <w:tabs>
                <w:tab w:val="left" w:pos="720"/>
              </w:tabs>
              <w:adjustRightInd w:val="0"/>
              <w:snapToGrid w:val="0"/>
              <w:spacing w:line="240" w:lineRule="auto"/>
              <w:ind w:left="0" w:right="0" w:firstLine="0"/>
              <w:jc w:val="center"/>
              <w:rPr>
                <w:bCs/>
                <w:sz w:val="21"/>
                <w:szCs w:val="18"/>
              </w:rPr>
            </w:pPr>
          </w:p>
        </w:tc>
        <w:tc>
          <w:tcPr>
            <w:tcW w:w="1701" w:type="dxa"/>
          </w:tcPr>
          <w:p w14:paraId="5CCFE7BD">
            <w:pPr>
              <w:tabs>
                <w:tab w:val="left" w:pos="720"/>
              </w:tabs>
              <w:adjustRightInd w:val="0"/>
              <w:snapToGrid w:val="0"/>
              <w:spacing w:line="240" w:lineRule="auto"/>
              <w:ind w:left="0" w:right="0" w:firstLine="0"/>
              <w:jc w:val="center"/>
              <w:rPr>
                <w:bCs/>
                <w:sz w:val="21"/>
                <w:szCs w:val="18"/>
              </w:rPr>
            </w:pPr>
          </w:p>
        </w:tc>
        <w:tc>
          <w:tcPr>
            <w:tcW w:w="2127" w:type="dxa"/>
          </w:tcPr>
          <w:p w14:paraId="2EFA1A46">
            <w:pPr>
              <w:tabs>
                <w:tab w:val="left" w:pos="720"/>
              </w:tabs>
              <w:adjustRightInd w:val="0"/>
              <w:snapToGrid w:val="0"/>
              <w:spacing w:line="240" w:lineRule="auto"/>
              <w:ind w:left="0" w:right="0" w:firstLine="0"/>
              <w:jc w:val="center"/>
              <w:rPr>
                <w:bCs/>
                <w:sz w:val="21"/>
                <w:szCs w:val="18"/>
              </w:rPr>
            </w:pPr>
          </w:p>
        </w:tc>
        <w:tc>
          <w:tcPr>
            <w:tcW w:w="2119" w:type="dxa"/>
          </w:tcPr>
          <w:p w14:paraId="4BCEB663">
            <w:pPr>
              <w:tabs>
                <w:tab w:val="left" w:pos="720"/>
              </w:tabs>
              <w:adjustRightInd w:val="0"/>
              <w:snapToGrid w:val="0"/>
              <w:spacing w:line="240" w:lineRule="auto"/>
              <w:ind w:left="0" w:right="0" w:firstLine="0"/>
              <w:jc w:val="center"/>
              <w:rPr>
                <w:bCs/>
                <w:sz w:val="21"/>
                <w:szCs w:val="18"/>
              </w:rPr>
            </w:pPr>
          </w:p>
        </w:tc>
      </w:tr>
      <w:tr w14:paraId="2E6E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5"/>
            <w:vAlign w:val="center"/>
          </w:tcPr>
          <w:p w14:paraId="53819CF0">
            <w:pPr>
              <w:tabs>
                <w:tab w:val="left" w:pos="720"/>
              </w:tabs>
              <w:adjustRightInd w:val="0"/>
              <w:snapToGrid w:val="0"/>
              <w:spacing w:line="240" w:lineRule="auto"/>
              <w:ind w:left="0" w:right="0" w:firstLine="0"/>
              <w:rPr>
                <w:bCs/>
                <w:sz w:val="21"/>
                <w:szCs w:val="18"/>
              </w:rPr>
            </w:pPr>
            <w:r>
              <w:rPr>
                <w:rFonts w:hint="eastAsia"/>
                <w:sz w:val="21"/>
                <w:szCs w:val="21"/>
              </w:rPr>
              <w:t>三、水平风速</w:t>
            </w:r>
          </w:p>
        </w:tc>
      </w:tr>
      <w:tr w14:paraId="1DD7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3E88D821">
            <w:pPr>
              <w:tabs>
                <w:tab w:val="left" w:pos="720"/>
              </w:tabs>
              <w:adjustRightInd w:val="0"/>
              <w:snapToGrid w:val="0"/>
              <w:spacing w:line="240" w:lineRule="auto"/>
              <w:ind w:left="0" w:right="0" w:firstLine="0"/>
              <w:jc w:val="center"/>
              <w:rPr>
                <w:bCs/>
                <w:sz w:val="21"/>
                <w:szCs w:val="18"/>
              </w:rPr>
            </w:pPr>
            <w:r>
              <w:rPr>
                <w:bCs/>
                <w:sz w:val="21"/>
                <w:szCs w:val="18"/>
              </w:rPr>
              <w:t>序号</w:t>
            </w:r>
          </w:p>
        </w:tc>
        <w:tc>
          <w:tcPr>
            <w:tcW w:w="1529" w:type="dxa"/>
            <w:vAlign w:val="center"/>
          </w:tcPr>
          <w:p w14:paraId="5E2EC8B7">
            <w:pPr>
              <w:keepLines/>
              <w:widowControl/>
              <w:adjustRightInd w:val="0"/>
              <w:snapToGrid w:val="0"/>
              <w:spacing w:line="240" w:lineRule="auto"/>
              <w:ind w:left="0" w:right="0" w:firstLine="0"/>
              <w:jc w:val="center"/>
              <w:rPr>
                <w:bCs/>
                <w:sz w:val="21"/>
                <w:szCs w:val="18"/>
              </w:rPr>
            </w:pPr>
            <w:r>
              <w:rPr>
                <w:bCs/>
                <w:sz w:val="21"/>
                <w:szCs w:val="18"/>
              </w:rPr>
              <w:t>标准器</w:t>
            </w:r>
          </w:p>
          <w:p w14:paraId="22D84D45">
            <w:pPr>
              <w:tabs>
                <w:tab w:val="left" w:pos="720"/>
              </w:tabs>
              <w:adjustRightInd w:val="0"/>
              <w:snapToGrid w:val="0"/>
              <w:spacing w:line="240" w:lineRule="auto"/>
              <w:ind w:left="0" w:right="0" w:firstLine="0"/>
              <w:jc w:val="center"/>
              <w:rPr>
                <w:bCs/>
                <w:sz w:val="21"/>
                <w:szCs w:val="18"/>
              </w:rPr>
            </w:pPr>
            <w:r>
              <w:rPr>
                <w:rFonts w:hint="eastAsia"/>
                <w:bCs/>
                <w:sz w:val="21"/>
                <w:szCs w:val="18"/>
              </w:rPr>
              <w:t>（m/s）</w:t>
            </w:r>
          </w:p>
        </w:tc>
        <w:tc>
          <w:tcPr>
            <w:tcW w:w="1701" w:type="dxa"/>
            <w:vAlign w:val="center"/>
          </w:tcPr>
          <w:p w14:paraId="2BD71F8B">
            <w:pPr>
              <w:keepLines/>
              <w:widowControl/>
              <w:adjustRightInd w:val="0"/>
              <w:snapToGrid w:val="0"/>
              <w:spacing w:line="240" w:lineRule="auto"/>
              <w:ind w:left="0" w:right="0" w:firstLine="0"/>
              <w:jc w:val="center"/>
              <w:rPr>
                <w:bCs/>
                <w:sz w:val="21"/>
                <w:szCs w:val="18"/>
              </w:rPr>
            </w:pPr>
            <w:r>
              <w:rPr>
                <w:bCs/>
                <w:sz w:val="21"/>
                <w:szCs w:val="18"/>
              </w:rPr>
              <w:t>被校</w:t>
            </w:r>
            <w:r>
              <w:rPr>
                <w:rFonts w:hint="eastAsia"/>
                <w:bCs/>
                <w:sz w:val="21"/>
                <w:szCs w:val="18"/>
              </w:rPr>
              <w:t>激光雷达</w:t>
            </w:r>
          </w:p>
          <w:p w14:paraId="5F191D64">
            <w:pPr>
              <w:tabs>
                <w:tab w:val="left" w:pos="720"/>
              </w:tabs>
              <w:adjustRightInd w:val="0"/>
              <w:snapToGrid w:val="0"/>
              <w:spacing w:line="240" w:lineRule="auto"/>
              <w:ind w:left="0" w:right="0" w:firstLine="0"/>
              <w:jc w:val="center"/>
              <w:rPr>
                <w:bCs/>
                <w:sz w:val="21"/>
                <w:szCs w:val="18"/>
              </w:rPr>
            </w:pPr>
            <w:r>
              <w:rPr>
                <w:rFonts w:hint="eastAsia"/>
                <w:bCs/>
                <w:sz w:val="21"/>
                <w:szCs w:val="18"/>
              </w:rPr>
              <w:t>（m/s）</w:t>
            </w:r>
          </w:p>
        </w:tc>
        <w:tc>
          <w:tcPr>
            <w:tcW w:w="2127" w:type="dxa"/>
            <w:vAlign w:val="center"/>
          </w:tcPr>
          <w:p w14:paraId="5236E178">
            <w:pPr>
              <w:keepLines/>
              <w:widowControl/>
              <w:adjustRightInd w:val="0"/>
              <w:snapToGrid w:val="0"/>
              <w:spacing w:line="240" w:lineRule="auto"/>
              <w:ind w:left="0" w:right="0" w:firstLine="0"/>
              <w:jc w:val="center"/>
              <w:rPr>
                <w:bCs/>
                <w:sz w:val="21"/>
                <w:szCs w:val="18"/>
              </w:rPr>
            </w:pPr>
            <w:r>
              <w:rPr>
                <w:rFonts w:hint="eastAsia"/>
                <w:bCs/>
                <w:sz w:val="21"/>
                <w:szCs w:val="18"/>
              </w:rPr>
              <w:t>水平风速测量误差</w:t>
            </w:r>
          </w:p>
          <w:p w14:paraId="6189708C">
            <w:pPr>
              <w:tabs>
                <w:tab w:val="left" w:pos="720"/>
              </w:tabs>
              <w:adjustRightInd w:val="0"/>
              <w:snapToGrid w:val="0"/>
              <w:spacing w:line="240" w:lineRule="auto"/>
              <w:ind w:left="0" w:right="0" w:firstLine="0"/>
              <w:jc w:val="center"/>
              <w:rPr>
                <w:bCs/>
                <w:sz w:val="21"/>
                <w:szCs w:val="18"/>
              </w:rPr>
            </w:pPr>
            <w:r>
              <w:rPr>
                <w:rFonts w:hint="eastAsia"/>
                <w:bCs/>
                <w:sz w:val="21"/>
                <w:szCs w:val="18"/>
              </w:rPr>
              <w:t>（m/s）</w:t>
            </w:r>
          </w:p>
        </w:tc>
        <w:tc>
          <w:tcPr>
            <w:tcW w:w="2119" w:type="dxa"/>
            <w:vAlign w:val="center"/>
          </w:tcPr>
          <w:p w14:paraId="7A4D708B">
            <w:pPr>
              <w:keepLines/>
              <w:widowControl/>
              <w:adjustRightInd w:val="0"/>
              <w:snapToGrid w:val="0"/>
              <w:spacing w:line="240" w:lineRule="auto"/>
              <w:ind w:left="0" w:right="0" w:firstLine="0"/>
              <w:rPr>
                <w:bCs/>
                <w:sz w:val="21"/>
                <w:szCs w:val="18"/>
              </w:rPr>
            </w:pPr>
            <w:r>
              <w:rPr>
                <w:rFonts w:hint="eastAsia"/>
                <w:bCs/>
                <w:sz w:val="21"/>
                <w:szCs w:val="18"/>
              </w:rPr>
              <w:t>扩展不确定度（k</w:t>
            </w:r>
            <w:r>
              <w:rPr>
                <w:bCs/>
                <w:sz w:val="21"/>
                <w:szCs w:val="18"/>
              </w:rPr>
              <w:t>=2</w:t>
            </w:r>
            <w:r>
              <w:rPr>
                <w:rFonts w:hint="eastAsia"/>
                <w:bCs/>
                <w:sz w:val="21"/>
                <w:szCs w:val="18"/>
              </w:rPr>
              <w:t>）</w:t>
            </w:r>
          </w:p>
          <w:p w14:paraId="70AFA849">
            <w:pPr>
              <w:tabs>
                <w:tab w:val="left" w:pos="720"/>
              </w:tabs>
              <w:adjustRightInd w:val="0"/>
              <w:snapToGrid w:val="0"/>
              <w:spacing w:line="240" w:lineRule="auto"/>
              <w:ind w:left="0" w:right="0" w:firstLine="0"/>
              <w:jc w:val="center"/>
              <w:rPr>
                <w:bCs/>
                <w:sz w:val="21"/>
                <w:szCs w:val="18"/>
              </w:rPr>
            </w:pPr>
            <w:r>
              <w:rPr>
                <w:rFonts w:hint="eastAsia"/>
                <w:bCs/>
                <w:sz w:val="21"/>
                <w:szCs w:val="18"/>
              </w:rPr>
              <w:t>（m/s）</w:t>
            </w:r>
          </w:p>
        </w:tc>
      </w:tr>
      <w:tr w14:paraId="7E20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3D5864EE">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1</w:t>
            </w:r>
            <w:r>
              <w:rPr>
                <w:rFonts w:hint="eastAsia"/>
                <w:bCs/>
                <w:sz w:val="21"/>
                <w:szCs w:val="18"/>
              </w:rPr>
              <w:t>组</w:t>
            </w:r>
          </w:p>
          <w:p w14:paraId="3962A803">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0m/s）</w:t>
            </w:r>
          </w:p>
        </w:tc>
        <w:tc>
          <w:tcPr>
            <w:tcW w:w="1529" w:type="dxa"/>
            <w:vAlign w:val="center"/>
          </w:tcPr>
          <w:p w14:paraId="18D44A24">
            <w:pPr>
              <w:tabs>
                <w:tab w:val="left" w:pos="720"/>
              </w:tabs>
              <w:adjustRightInd w:val="0"/>
              <w:snapToGrid w:val="0"/>
              <w:spacing w:line="240" w:lineRule="auto"/>
              <w:ind w:left="0" w:right="0" w:firstLine="0"/>
              <w:jc w:val="center"/>
              <w:rPr>
                <w:bCs/>
                <w:sz w:val="21"/>
                <w:szCs w:val="18"/>
              </w:rPr>
            </w:pPr>
          </w:p>
        </w:tc>
        <w:tc>
          <w:tcPr>
            <w:tcW w:w="1701" w:type="dxa"/>
            <w:vAlign w:val="center"/>
          </w:tcPr>
          <w:p w14:paraId="232D12C2">
            <w:pPr>
              <w:tabs>
                <w:tab w:val="left" w:pos="720"/>
              </w:tabs>
              <w:adjustRightInd w:val="0"/>
              <w:snapToGrid w:val="0"/>
              <w:spacing w:line="240" w:lineRule="auto"/>
              <w:ind w:left="0" w:right="0" w:firstLine="0"/>
              <w:jc w:val="center"/>
              <w:rPr>
                <w:bCs/>
                <w:sz w:val="21"/>
                <w:szCs w:val="18"/>
              </w:rPr>
            </w:pPr>
          </w:p>
        </w:tc>
        <w:tc>
          <w:tcPr>
            <w:tcW w:w="2127" w:type="dxa"/>
            <w:vAlign w:val="center"/>
          </w:tcPr>
          <w:p w14:paraId="1335617D">
            <w:pPr>
              <w:tabs>
                <w:tab w:val="left" w:pos="720"/>
              </w:tabs>
              <w:adjustRightInd w:val="0"/>
              <w:snapToGrid w:val="0"/>
              <w:spacing w:line="240" w:lineRule="auto"/>
              <w:ind w:left="0" w:right="0" w:firstLine="0"/>
              <w:jc w:val="center"/>
              <w:rPr>
                <w:bCs/>
                <w:sz w:val="21"/>
                <w:szCs w:val="18"/>
              </w:rPr>
            </w:pPr>
          </w:p>
        </w:tc>
        <w:tc>
          <w:tcPr>
            <w:tcW w:w="2119" w:type="dxa"/>
            <w:vAlign w:val="center"/>
          </w:tcPr>
          <w:p w14:paraId="01E9B70E">
            <w:pPr>
              <w:tabs>
                <w:tab w:val="left" w:pos="720"/>
              </w:tabs>
              <w:adjustRightInd w:val="0"/>
              <w:snapToGrid w:val="0"/>
              <w:spacing w:line="240" w:lineRule="auto"/>
              <w:ind w:left="0" w:right="0" w:firstLine="0"/>
              <w:jc w:val="center"/>
              <w:rPr>
                <w:bCs/>
                <w:sz w:val="21"/>
                <w:szCs w:val="18"/>
              </w:rPr>
            </w:pPr>
          </w:p>
        </w:tc>
      </w:tr>
      <w:tr w14:paraId="444AE7BA">
        <w:tblPrEx>
          <w:tblCellMar>
            <w:top w:w="0" w:type="dxa"/>
            <w:left w:w="108" w:type="dxa"/>
            <w:bottom w:w="0" w:type="dxa"/>
            <w:right w:w="108" w:type="dxa"/>
          </w:tblCellMar>
        </w:tblPrEx>
        <w:tc>
          <w:tcPr>
            <w:tcW w:w="1868" w:type="dxa"/>
            <w:vAlign w:val="center"/>
          </w:tcPr>
          <w:p w14:paraId="3914A1ED">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2</w:t>
            </w:r>
            <w:r>
              <w:rPr>
                <w:rFonts w:hint="eastAsia"/>
                <w:bCs/>
                <w:sz w:val="21"/>
                <w:szCs w:val="18"/>
              </w:rPr>
              <w:t>组</w:t>
            </w:r>
          </w:p>
          <w:p w14:paraId="14491739">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5m/s）</w:t>
            </w:r>
          </w:p>
        </w:tc>
        <w:tc>
          <w:tcPr>
            <w:tcW w:w="1529" w:type="dxa"/>
            <w:vAlign w:val="center"/>
          </w:tcPr>
          <w:p w14:paraId="530CA53F">
            <w:pPr>
              <w:tabs>
                <w:tab w:val="left" w:pos="720"/>
              </w:tabs>
              <w:adjustRightInd w:val="0"/>
              <w:snapToGrid w:val="0"/>
              <w:spacing w:line="240" w:lineRule="auto"/>
              <w:ind w:left="0" w:right="0" w:firstLine="0"/>
              <w:jc w:val="center"/>
              <w:rPr>
                <w:bCs/>
                <w:sz w:val="21"/>
                <w:szCs w:val="18"/>
              </w:rPr>
            </w:pPr>
          </w:p>
        </w:tc>
        <w:tc>
          <w:tcPr>
            <w:tcW w:w="1701" w:type="dxa"/>
            <w:vAlign w:val="center"/>
          </w:tcPr>
          <w:p w14:paraId="272C53EE">
            <w:pPr>
              <w:tabs>
                <w:tab w:val="left" w:pos="720"/>
              </w:tabs>
              <w:adjustRightInd w:val="0"/>
              <w:snapToGrid w:val="0"/>
              <w:spacing w:line="240" w:lineRule="auto"/>
              <w:ind w:left="0" w:right="0" w:firstLine="0"/>
              <w:jc w:val="center"/>
              <w:rPr>
                <w:bCs/>
                <w:sz w:val="21"/>
                <w:szCs w:val="18"/>
              </w:rPr>
            </w:pPr>
          </w:p>
        </w:tc>
        <w:tc>
          <w:tcPr>
            <w:tcW w:w="2127" w:type="dxa"/>
            <w:vAlign w:val="center"/>
          </w:tcPr>
          <w:p w14:paraId="6A9C9678">
            <w:pPr>
              <w:tabs>
                <w:tab w:val="left" w:pos="720"/>
              </w:tabs>
              <w:adjustRightInd w:val="0"/>
              <w:snapToGrid w:val="0"/>
              <w:spacing w:line="240" w:lineRule="auto"/>
              <w:ind w:left="0" w:right="0" w:firstLine="0"/>
              <w:jc w:val="center"/>
              <w:rPr>
                <w:bCs/>
                <w:sz w:val="21"/>
                <w:szCs w:val="18"/>
              </w:rPr>
            </w:pPr>
          </w:p>
        </w:tc>
        <w:tc>
          <w:tcPr>
            <w:tcW w:w="2119" w:type="dxa"/>
            <w:vAlign w:val="center"/>
          </w:tcPr>
          <w:p w14:paraId="14455E9A">
            <w:pPr>
              <w:tabs>
                <w:tab w:val="left" w:pos="720"/>
              </w:tabs>
              <w:adjustRightInd w:val="0"/>
              <w:snapToGrid w:val="0"/>
              <w:spacing w:line="240" w:lineRule="auto"/>
              <w:ind w:left="0" w:right="0" w:firstLine="0"/>
              <w:jc w:val="center"/>
              <w:rPr>
                <w:bCs/>
                <w:sz w:val="21"/>
                <w:szCs w:val="18"/>
              </w:rPr>
            </w:pPr>
          </w:p>
        </w:tc>
      </w:tr>
      <w:tr w14:paraId="457F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562F9FE3">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3</w:t>
            </w:r>
            <w:r>
              <w:rPr>
                <w:rFonts w:hint="eastAsia"/>
                <w:bCs/>
                <w:sz w:val="21"/>
                <w:szCs w:val="18"/>
              </w:rPr>
              <w:t>组</w:t>
            </w:r>
          </w:p>
          <w:p w14:paraId="1701CBED">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10m/s）</w:t>
            </w:r>
          </w:p>
        </w:tc>
        <w:tc>
          <w:tcPr>
            <w:tcW w:w="1529" w:type="dxa"/>
            <w:vAlign w:val="center"/>
          </w:tcPr>
          <w:p w14:paraId="3AF90F00">
            <w:pPr>
              <w:tabs>
                <w:tab w:val="left" w:pos="720"/>
              </w:tabs>
              <w:adjustRightInd w:val="0"/>
              <w:snapToGrid w:val="0"/>
              <w:spacing w:line="240" w:lineRule="auto"/>
              <w:ind w:left="0" w:right="0" w:firstLine="0"/>
              <w:jc w:val="center"/>
              <w:rPr>
                <w:bCs/>
                <w:sz w:val="21"/>
                <w:szCs w:val="18"/>
              </w:rPr>
            </w:pPr>
          </w:p>
        </w:tc>
        <w:tc>
          <w:tcPr>
            <w:tcW w:w="1701" w:type="dxa"/>
            <w:vAlign w:val="center"/>
          </w:tcPr>
          <w:p w14:paraId="7FC14CE9">
            <w:pPr>
              <w:tabs>
                <w:tab w:val="left" w:pos="720"/>
              </w:tabs>
              <w:adjustRightInd w:val="0"/>
              <w:snapToGrid w:val="0"/>
              <w:spacing w:line="240" w:lineRule="auto"/>
              <w:ind w:left="0" w:right="0" w:firstLine="0"/>
              <w:jc w:val="center"/>
              <w:rPr>
                <w:bCs/>
                <w:sz w:val="21"/>
                <w:szCs w:val="18"/>
              </w:rPr>
            </w:pPr>
          </w:p>
        </w:tc>
        <w:tc>
          <w:tcPr>
            <w:tcW w:w="2127" w:type="dxa"/>
            <w:vAlign w:val="center"/>
          </w:tcPr>
          <w:p w14:paraId="35B085A6">
            <w:pPr>
              <w:tabs>
                <w:tab w:val="left" w:pos="720"/>
              </w:tabs>
              <w:adjustRightInd w:val="0"/>
              <w:snapToGrid w:val="0"/>
              <w:spacing w:line="240" w:lineRule="auto"/>
              <w:ind w:left="0" w:right="0" w:firstLine="0"/>
              <w:jc w:val="center"/>
              <w:rPr>
                <w:bCs/>
                <w:sz w:val="21"/>
                <w:szCs w:val="18"/>
              </w:rPr>
            </w:pPr>
          </w:p>
        </w:tc>
        <w:tc>
          <w:tcPr>
            <w:tcW w:w="2119" w:type="dxa"/>
            <w:vAlign w:val="center"/>
          </w:tcPr>
          <w:p w14:paraId="500406A6">
            <w:pPr>
              <w:tabs>
                <w:tab w:val="left" w:pos="720"/>
              </w:tabs>
              <w:adjustRightInd w:val="0"/>
              <w:snapToGrid w:val="0"/>
              <w:spacing w:line="240" w:lineRule="auto"/>
              <w:ind w:left="0" w:right="0" w:firstLine="0"/>
              <w:jc w:val="center"/>
              <w:rPr>
                <w:bCs/>
                <w:sz w:val="21"/>
                <w:szCs w:val="18"/>
              </w:rPr>
            </w:pPr>
          </w:p>
        </w:tc>
      </w:tr>
      <w:tr w14:paraId="7B3D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63D18AE7">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4</w:t>
            </w:r>
            <w:r>
              <w:rPr>
                <w:rFonts w:hint="eastAsia"/>
                <w:bCs/>
                <w:sz w:val="21"/>
                <w:szCs w:val="18"/>
              </w:rPr>
              <w:t>组</w:t>
            </w:r>
          </w:p>
          <w:p w14:paraId="118EBACD">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20m/s）</w:t>
            </w:r>
          </w:p>
        </w:tc>
        <w:tc>
          <w:tcPr>
            <w:tcW w:w="1529" w:type="dxa"/>
            <w:vAlign w:val="center"/>
          </w:tcPr>
          <w:p w14:paraId="2BA0F69B">
            <w:pPr>
              <w:tabs>
                <w:tab w:val="left" w:pos="720"/>
              </w:tabs>
              <w:adjustRightInd w:val="0"/>
              <w:snapToGrid w:val="0"/>
              <w:spacing w:line="240" w:lineRule="auto"/>
              <w:ind w:left="0" w:right="0" w:firstLine="0"/>
              <w:jc w:val="center"/>
              <w:rPr>
                <w:bCs/>
                <w:sz w:val="21"/>
                <w:szCs w:val="18"/>
              </w:rPr>
            </w:pPr>
          </w:p>
        </w:tc>
        <w:tc>
          <w:tcPr>
            <w:tcW w:w="1701" w:type="dxa"/>
            <w:vAlign w:val="center"/>
          </w:tcPr>
          <w:p w14:paraId="5921719F">
            <w:pPr>
              <w:tabs>
                <w:tab w:val="left" w:pos="720"/>
              </w:tabs>
              <w:adjustRightInd w:val="0"/>
              <w:snapToGrid w:val="0"/>
              <w:spacing w:line="240" w:lineRule="auto"/>
              <w:ind w:left="0" w:right="0" w:firstLine="0"/>
              <w:jc w:val="center"/>
              <w:rPr>
                <w:bCs/>
                <w:sz w:val="21"/>
                <w:szCs w:val="18"/>
              </w:rPr>
            </w:pPr>
          </w:p>
        </w:tc>
        <w:tc>
          <w:tcPr>
            <w:tcW w:w="2127" w:type="dxa"/>
            <w:vAlign w:val="center"/>
          </w:tcPr>
          <w:p w14:paraId="7310CE61">
            <w:pPr>
              <w:tabs>
                <w:tab w:val="left" w:pos="720"/>
              </w:tabs>
              <w:adjustRightInd w:val="0"/>
              <w:snapToGrid w:val="0"/>
              <w:spacing w:line="240" w:lineRule="auto"/>
              <w:ind w:left="0" w:right="0" w:firstLine="0"/>
              <w:jc w:val="center"/>
              <w:rPr>
                <w:bCs/>
                <w:sz w:val="21"/>
                <w:szCs w:val="18"/>
              </w:rPr>
            </w:pPr>
          </w:p>
        </w:tc>
        <w:tc>
          <w:tcPr>
            <w:tcW w:w="2119" w:type="dxa"/>
            <w:vAlign w:val="center"/>
          </w:tcPr>
          <w:p w14:paraId="66CA5579">
            <w:pPr>
              <w:tabs>
                <w:tab w:val="left" w:pos="720"/>
              </w:tabs>
              <w:adjustRightInd w:val="0"/>
              <w:snapToGrid w:val="0"/>
              <w:spacing w:line="240" w:lineRule="auto"/>
              <w:ind w:left="0" w:right="0" w:firstLine="0"/>
              <w:jc w:val="center"/>
              <w:rPr>
                <w:bCs/>
                <w:sz w:val="21"/>
                <w:szCs w:val="18"/>
              </w:rPr>
            </w:pPr>
          </w:p>
        </w:tc>
      </w:tr>
      <w:tr w14:paraId="1D1E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14813F37">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5</w:t>
            </w:r>
            <w:r>
              <w:rPr>
                <w:rFonts w:hint="eastAsia"/>
                <w:bCs/>
                <w:sz w:val="21"/>
                <w:szCs w:val="18"/>
              </w:rPr>
              <w:t>组</w:t>
            </w:r>
          </w:p>
          <w:p w14:paraId="11C438F4">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30m/s）</w:t>
            </w:r>
          </w:p>
        </w:tc>
        <w:tc>
          <w:tcPr>
            <w:tcW w:w="1529" w:type="dxa"/>
            <w:vAlign w:val="center"/>
          </w:tcPr>
          <w:p w14:paraId="2FC9AA81">
            <w:pPr>
              <w:tabs>
                <w:tab w:val="left" w:pos="720"/>
              </w:tabs>
              <w:adjustRightInd w:val="0"/>
              <w:snapToGrid w:val="0"/>
              <w:spacing w:line="240" w:lineRule="auto"/>
              <w:ind w:left="0" w:right="0" w:firstLine="0"/>
              <w:jc w:val="center"/>
              <w:rPr>
                <w:bCs/>
                <w:sz w:val="21"/>
                <w:szCs w:val="18"/>
              </w:rPr>
            </w:pPr>
          </w:p>
        </w:tc>
        <w:tc>
          <w:tcPr>
            <w:tcW w:w="1701" w:type="dxa"/>
            <w:vAlign w:val="center"/>
          </w:tcPr>
          <w:p w14:paraId="669EE3BD">
            <w:pPr>
              <w:tabs>
                <w:tab w:val="left" w:pos="720"/>
              </w:tabs>
              <w:adjustRightInd w:val="0"/>
              <w:snapToGrid w:val="0"/>
              <w:spacing w:line="240" w:lineRule="auto"/>
              <w:ind w:left="0" w:right="0" w:firstLine="0"/>
              <w:jc w:val="center"/>
              <w:rPr>
                <w:bCs/>
                <w:sz w:val="21"/>
                <w:szCs w:val="18"/>
              </w:rPr>
            </w:pPr>
          </w:p>
        </w:tc>
        <w:tc>
          <w:tcPr>
            <w:tcW w:w="2127" w:type="dxa"/>
            <w:vAlign w:val="center"/>
          </w:tcPr>
          <w:p w14:paraId="7893B16F">
            <w:pPr>
              <w:tabs>
                <w:tab w:val="left" w:pos="720"/>
              </w:tabs>
              <w:adjustRightInd w:val="0"/>
              <w:snapToGrid w:val="0"/>
              <w:spacing w:line="240" w:lineRule="auto"/>
              <w:ind w:left="0" w:right="0" w:firstLine="0"/>
              <w:jc w:val="center"/>
              <w:rPr>
                <w:bCs/>
                <w:sz w:val="21"/>
                <w:szCs w:val="18"/>
              </w:rPr>
            </w:pPr>
          </w:p>
        </w:tc>
        <w:tc>
          <w:tcPr>
            <w:tcW w:w="2119" w:type="dxa"/>
            <w:vAlign w:val="center"/>
          </w:tcPr>
          <w:p w14:paraId="550ADF1E">
            <w:pPr>
              <w:tabs>
                <w:tab w:val="left" w:pos="720"/>
              </w:tabs>
              <w:adjustRightInd w:val="0"/>
              <w:snapToGrid w:val="0"/>
              <w:spacing w:line="240" w:lineRule="auto"/>
              <w:ind w:left="0" w:right="0" w:firstLine="0"/>
              <w:jc w:val="center"/>
              <w:rPr>
                <w:bCs/>
                <w:sz w:val="21"/>
                <w:szCs w:val="18"/>
              </w:rPr>
            </w:pPr>
          </w:p>
        </w:tc>
      </w:tr>
      <w:tr w14:paraId="0917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12B9E6F9">
            <w:pPr>
              <w:tabs>
                <w:tab w:val="left" w:pos="720"/>
              </w:tabs>
              <w:adjustRightInd w:val="0"/>
              <w:snapToGrid w:val="0"/>
              <w:spacing w:line="240" w:lineRule="auto"/>
              <w:ind w:left="0" w:right="0" w:firstLine="0"/>
              <w:jc w:val="center"/>
              <w:rPr>
                <w:bCs/>
                <w:sz w:val="21"/>
                <w:szCs w:val="18"/>
              </w:rPr>
            </w:pPr>
            <w:r>
              <w:rPr>
                <w:rFonts w:hint="eastAsia"/>
                <w:bCs/>
                <w:sz w:val="21"/>
                <w:szCs w:val="18"/>
              </w:rPr>
              <w:t>第6组</w:t>
            </w:r>
          </w:p>
          <w:p w14:paraId="5FD78E52">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40m/s）</w:t>
            </w:r>
          </w:p>
        </w:tc>
        <w:tc>
          <w:tcPr>
            <w:tcW w:w="1529" w:type="dxa"/>
            <w:vAlign w:val="center"/>
          </w:tcPr>
          <w:p w14:paraId="6B7BBA9A">
            <w:pPr>
              <w:tabs>
                <w:tab w:val="left" w:pos="720"/>
              </w:tabs>
              <w:adjustRightInd w:val="0"/>
              <w:snapToGrid w:val="0"/>
              <w:spacing w:line="240" w:lineRule="auto"/>
              <w:ind w:left="0" w:right="0" w:firstLine="0"/>
              <w:jc w:val="center"/>
              <w:rPr>
                <w:bCs/>
                <w:sz w:val="21"/>
                <w:szCs w:val="18"/>
              </w:rPr>
            </w:pPr>
          </w:p>
        </w:tc>
        <w:tc>
          <w:tcPr>
            <w:tcW w:w="1701" w:type="dxa"/>
            <w:vAlign w:val="center"/>
          </w:tcPr>
          <w:p w14:paraId="04B2857C">
            <w:pPr>
              <w:tabs>
                <w:tab w:val="left" w:pos="720"/>
              </w:tabs>
              <w:adjustRightInd w:val="0"/>
              <w:snapToGrid w:val="0"/>
              <w:spacing w:line="240" w:lineRule="auto"/>
              <w:ind w:left="0" w:right="0" w:firstLine="0"/>
              <w:jc w:val="center"/>
              <w:rPr>
                <w:bCs/>
                <w:sz w:val="21"/>
                <w:szCs w:val="18"/>
              </w:rPr>
            </w:pPr>
          </w:p>
        </w:tc>
        <w:tc>
          <w:tcPr>
            <w:tcW w:w="2127" w:type="dxa"/>
            <w:vAlign w:val="center"/>
          </w:tcPr>
          <w:p w14:paraId="4FB789F0">
            <w:pPr>
              <w:tabs>
                <w:tab w:val="left" w:pos="720"/>
              </w:tabs>
              <w:adjustRightInd w:val="0"/>
              <w:snapToGrid w:val="0"/>
              <w:spacing w:line="240" w:lineRule="auto"/>
              <w:ind w:left="0" w:right="0" w:firstLine="0"/>
              <w:jc w:val="center"/>
              <w:rPr>
                <w:bCs/>
                <w:sz w:val="21"/>
                <w:szCs w:val="18"/>
              </w:rPr>
            </w:pPr>
          </w:p>
        </w:tc>
        <w:tc>
          <w:tcPr>
            <w:tcW w:w="2119" w:type="dxa"/>
            <w:vAlign w:val="center"/>
          </w:tcPr>
          <w:p w14:paraId="4F339640">
            <w:pPr>
              <w:tabs>
                <w:tab w:val="left" w:pos="720"/>
              </w:tabs>
              <w:adjustRightInd w:val="0"/>
              <w:snapToGrid w:val="0"/>
              <w:spacing w:line="240" w:lineRule="auto"/>
              <w:ind w:left="0" w:right="0" w:firstLine="0"/>
              <w:jc w:val="center"/>
              <w:rPr>
                <w:bCs/>
                <w:sz w:val="21"/>
                <w:szCs w:val="18"/>
              </w:rPr>
            </w:pPr>
          </w:p>
        </w:tc>
      </w:tr>
      <w:tr w14:paraId="433B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77407C18">
            <w:pPr>
              <w:tabs>
                <w:tab w:val="left" w:pos="720"/>
              </w:tabs>
              <w:adjustRightInd w:val="0"/>
              <w:snapToGrid w:val="0"/>
              <w:spacing w:line="240" w:lineRule="auto"/>
              <w:ind w:left="0" w:right="0" w:firstLine="0"/>
              <w:jc w:val="center"/>
              <w:rPr>
                <w:bCs/>
                <w:sz w:val="21"/>
                <w:szCs w:val="18"/>
              </w:rPr>
            </w:pPr>
            <w:r>
              <w:rPr>
                <w:rFonts w:hint="eastAsia"/>
                <w:bCs/>
                <w:sz w:val="21"/>
                <w:szCs w:val="18"/>
              </w:rPr>
              <w:t>第7组</w:t>
            </w:r>
          </w:p>
          <w:p w14:paraId="4B72FBF4">
            <w:pPr>
              <w:tabs>
                <w:tab w:val="left" w:pos="720"/>
              </w:tabs>
              <w:adjustRightInd w:val="0"/>
              <w:snapToGrid w:val="0"/>
              <w:spacing w:line="240" w:lineRule="auto"/>
              <w:ind w:left="0" w:right="0" w:firstLine="0"/>
              <w:jc w:val="center"/>
              <w:rPr>
                <w:bCs/>
                <w:sz w:val="21"/>
                <w:szCs w:val="18"/>
              </w:rPr>
            </w:pPr>
            <w:r>
              <w:rPr>
                <w:rFonts w:hint="eastAsia"/>
                <w:bCs/>
                <w:sz w:val="21"/>
                <w:szCs w:val="18"/>
              </w:rPr>
              <w:t>（或v</w:t>
            </w:r>
            <w:r>
              <w:rPr>
                <w:bCs/>
                <w:sz w:val="21"/>
                <w:szCs w:val="18"/>
              </w:rPr>
              <w:t>=</w:t>
            </w:r>
            <w:r>
              <w:rPr>
                <w:rFonts w:hint="eastAsia"/>
                <w:bCs/>
                <w:sz w:val="21"/>
                <w:szCs w:val="18"/>
              </w:rPr>
              <w:t>50m/s）</w:t>
            </w:r>
          </w:p>
        </w:tc>
        <w:tc>
          <w:tcPr>
            <w:tcW w:w="1529" w:type="dxa"/>
            <w:vAlign w:val="center"/>
          </w:tcPr>
          <w:p w14:paraId="15388F98">
            <w:pPr>
              <w:tabs>
                <w:tab w:val="left" w:pos="720"/>
              </w:tabs>
              <w:adjustRightInd w:val="0"/>
              <w:snapToGrid w:val="0"/>
              <w:spacing w:line="240" w:lineRule="auto"/>
              <w:ind w:left="0" w:right="0" w:firstLine="0"/>
              <w:jc w:val="center"/>
              <w:rPr>
                <w:bCs/>
                <w:sz w:val="21"/>
                <w:szCs w:val="18"/>
              </w:rPr>
            </w:pPr>
          </w:p>
        </w:tc>
        <w:tc>
          <w:tcPr>
            <w:tcW w:w="1701" w:type="dxa"/>
            <w:vAlign w:val="center"/>
          </w:tcPr>
          <w:p w14:paraId="35E9666D">
            <w:pPr>
              <w:tabs>
                <w:tab w:val="left" w:pos="720"/>
              </w:tabs>
              <w:adjustRightInd w:val="0"/>
              <w:snapToGrid w:val="0"/>
              <w:spacing w:line="240" w:lineRule="auto"/>
              <w:ind w:left="0" w:right="0" w:firstLine="0"/>
              <w:jc w:val="center"/>
              <w:rPr>
                <w:bCs/>
                <w:sz w:val="21"/>
                <w:szCs w:val="18"/>
              </w:rPr>
            </w:pPr>
          </w:p>
        </w:tc>
        <w:tc>
          <w:tcPr>
            <w:tcW w:w="2127" w:type="dxa"/>
            <w:vAlign w:val="center"/>
          </w:tcPr>
          <w:p w14:paraId="560B43E1">
            <w:pPr>
              <w:tabs>
                <w:tab w:val="left" w:pos="720"/>
              </w:tabs>
              <w:adjustRightInd w:val="0"/>
              <w:snapToGrid w:val="0"/>
              <w:spacing w:line="240" w:lineRule="auto"/>
              <w:ind w:left="0" w:right="0" w:firstLine="0"/>
              <w:jc w:val="center"/>
              <w:rPr>
                <w:bCs/>
                <w:sz w:val="21"/>
                <w:szCs w:val="18"/>
              </w:rPr>
            </w:pPr>
          </w:p>
        </w:tc>
        <w:tc>
          <w:tcPr>
            <w:tcW w:w="2119" w:type="dxa"/>
            <w:vAlign w:val="center"/>
          </w:tcPr>
          <w:p w14:paraId="0937F83E">
            <w:pPr>
              <w:tabs>
                <w:tab w:val="left" w:pos="720"/>
              </w:tabs>
              <w:adjustRightInd w:val="0"/>
              <w:snapToGrid w:val="0"/>
              <w:spacing w:line="240" w:lineRule="auto"/>
              <w:ind w:left="0" w:right="0" w:firstLine="0"/>
              <w:jc w:val="center"/>
              <w:rPr>
                <w:bCs/>
                <w:sz w:val="21"/>
                <w:szCs w:val="18"/>
              </w:rPr>
            </w:pPr>
          </w:p>
        </w:tc>
      </w:tr>
      <w:tr w14:paraId="440F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5"/>
            <w:vAlign w:val="center"/>
          </w:tcPr>
          <w:p w14:paraId="3D71712F">
            <w:pPr>
              <w:tabs>
                <w:tab w:val="left" w:pos="720"/>
              </w:tabs>
              <w:adjustRightInd w:val="0"/>
              <w:snapToGrid w:val="0"/>
              <w:spacing w:line="240" w:lineRule="auto"/>
              <w:ind w:left="0" w:right="0" w:firstLine="0"/>
              <w:rPr>
                <w:bCs/>
                <w:sz w:val="21"/>
                <w:szCs w:val="18"/>
              </w:rPr>
            </w:pPr>
            <w:r>
              <w:rPr>
                <w:rFonts w:hint="eastAsia"/>
                <w:sz w:val="21"/>
                <w:szCs w:val="21"/>
              </w:rPr>
              <w:t>三、垂直风速</w:t>
            </w:r>
          </w:p>
        </w:tc>
      </w:tr>
      <w:tr w14:paraId="7567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221CF212">
            <w:pPr>
              <w:tabs>
                <w:tab w:val="left" w:pos="720"/>
              </w:tabs>
              <w:adjustRightInd w:val="0"/>
              <w:snapToGrid w:val="0"/>
              <w:spacing w:line="240" w:lineRule="auto"/>
              <w:ind w:left="0" w:right="0" w:firstLine="0"/>
              <w:jc w:val="center"/>
              <w:rPr>
                <w:sz w:val="21"/>
                <w:szCs w:val="21"/>
              </w:rPr>
            </w:pPr>
            <w:r>
              <w:rPr>
                <w:bCs/>
                <w:sz w:val="21"/>
                <w:szCs w:val="18"/>
              </w:rPr>
              <w:t>序号</w:t>
            </w:r>
          </w:p>
        </w:tc>
        <w:tc>
          <w:tcPr>
            <w:tcW w:w="1529" w:type="dxa"/>
            <w:vAlign w:val="center"/>
          </w:tcPr>
          <w:p w14:paraId="4F6A50A8">
            <w:pPr>
              <w:keepLines/>
              <w:widowControl/>
              <w:adjustRightInd w:val="0"/>
              <w:snapToGrid w:val="0"/>
              <w:spacing w:line="240" w:lineRule="auto"/>
              <w:ind w:left="0" w:right="0" w:firstLine="0"/>
              <w:jc w:val="center"/>
              <w:rPr>
                <w:bCs/>
                <w:sz w:val="21"/>
                <w:szCs w:val="18"/>
              </w:rPr>
            </w:pPr>
            <w:r>
              <w:rPr>
                <w:bCs/>
                <w:sz w:val="21"/>
                <w:szCs w:val="18"/>
              </w:rPr>
              <w:t>标准器</w:t>
            </w:r>
          </w:p>
          <w:p w14:paraId="4B7F612C">
            <w:pPr>
              <w:tabs>
                <w:tab w:val="left" w:pos="720"/>
              </w:tabs>
              <w:adjustRightInd w:val="0"/>
              <w:snapToGrid w:val="0"/>
              <w:spacing w:line="240" w:lineRule="auto"/>
              <w:ind w:left="0" w:right="0" w:firstLine="0"/>
              <w:jc w:val="center"/>
              <w:rPr>
                <w:sz w:val="21"/>
                <w:szCs w:val="21"/>
              </w:rPr>
            </w:pPr>
            <w:r>
              <w:rPr>
                <w:rFonts w:hint="eastAsia"/>
                <w:bCs/>
                <w:sz w:val="21"/>
                <w:szCs w:val="18"/>
              </w:rPr>
              <w:t>（m/s）</w:t>
            </w:r>
          </w:p>
        </w:tc>
        <w:tc>
          <w:tcPr>
            <w:tcW w:w="1701" w:type="dxa"/>
            <w:vAlign w:val="center"/>
          </w:tcPr>
          <w:p w14:paraId="27E372B9">
            <w:pPr>
              <w:keepLines/>
              <w:widowControl/>
              <w:adjustRightInd w:val="0"/>
              <w:snapToGrid w:val="0"/>
              <w:spacing w:line="240" w:lineRule="auto"/>
              <w:ind w:left="0" w:right="0" w:firstLine="0"/>
              <w:jc w:val="center"/>
              <w:rPr>
                <w:bCs/>
                <w:sz w:val="21"/>
                <w:szCs w:val="18"/>
              </w:rPr>
            </w:pPr>
            <w:r>
              <w:rPr>
                <w:bCs/>
                <w:sz w:val="21"/>
                <w:szCs w:val="18"/>
              </w:rPr>
              <w:t>被校</w:t>
            </w:r>
            <w:r>
              <w:rPr>
                <w:rFonts w:hint="eastAsia"/>
                <w:bCs/>
                <w:sz w:val="21"/>
                <w:szCs w:val="18"/>
              </w:rPr>
              <w:t>激光雷达</w:t>
            </w:r>
          </w:p>
          <w:p w14:paraId="70BFBD82">
            <w:pPr>
              <w:tabs>
                <w:tab w:val="left" w:pos="720"/>
              </w:tabs>
              <w:adjustRightInd w:val="0"/>
              <w:snapToGrid w:val="0"/>
              <w:spacing w:line="240" w:lineRule="auto"/>
              <w:ind w:left="0" w:right="0" w:firstLine="0"/>
              <w:jc w:val="center"/>
              <w:rPr>
                <w:sz w:val="21"/>
                <w:szCs w:val="21"/>
              </w:rPr>
            </w:pPr>
            <w:r>
              <w:rPr>
                <w:rFonts w:hint="eastAsia"/>
                <w:bCs/>
                <w:sz w:val="21"/>
                <w:szCs w:val="18"/>
              </w:rPr>
              <w:t>（m/s）</w:t>
            </w:r>
          </w:p>
        </w:tc>
        <w:tc>
          <w:tcPr>
            <w:tcW w:w="2127" w:type="dxa"/>
            <w:vAlign w:val="center"/>
          </w:tcPr>
          <w:p w14:paraId="482EB49C">
            <w:pPr>
              <w:keepLines/>
              <w:widowControl/>
              <w:adjustRightInd w:val="0"/>
              <w:snapToGrid w:val="0"/>
              <w:spacing w:line="240" w:lineRule="auto"/>
              <w:ind w:left="0" w:right="0" w:firstLine="0"/>
              <w:jc w:val="center"/>
              <w:rPr>
                <w:bCs/>
                <w:sz w:val="21"/>
                <w:szCs w:val="18"/>
              </w:rPr>
            </w:pPr>
            <w:r>
              <w:rPr>
                <w:rFonts w:hint="eastAsia"/>
                <w:bCs/>
                <w:sz w:val="21"/>
                <w:szCs w:val="18"/>
              </w:rPr>
              <w:t>垂直风速测量误差</w:t>
            </w:r>
          </w:p>
          <w:p w14:paraId="06D60CFB">
            <w:pPr>
              <w:tabs>
                <w:tab w:val="left" w:pos="720"/>
              </w:tabs>
              <w:adjustRightInd w:val="0"/>
              <w:snapToGrid w:val="0"/>
              <w:spacing w:line="240" w:lineRule="auto"/>
              <w:ind w:left="0" w:right="0" w:firstLine="0"/>
              <w:jc w:val="center"/>
              <w:rPr>
                <w:sz w:val="21"/>
                <w:szCs w:val="21"/>
              </w:rPr>
            </w:pPr>
            <w:r>
              <w:rPr>
                <w:rFonts w:hint="eastAsia"/>
                <w:bCs/>
                <w:sz w:val="21"/>
                <w:szCs w:val="18"/>
              </w:rPr>
              <w:t>（m/s）</w:t>
            </w:r>
          </w:p>
        </w:tc>
        <w:tc>
          <w:tcPr>
            <w:tcW w:w="2119" w:type="dxa"/>
            <w:vAlign w:val="center"/>
          </w:tcPr>
          <w:p w14:paraId="4CFEA78B">
            <w:pPr>
              <w:keepLines/>
              <w:widowControl/>
              <w:adjustRightInd w:val="0"/>
              <w:snapToGrid w:val="0"/>
              <w:spacing w:line="240" w:lineRule="auto"/>
              <w:ind w:left="0" w:right="0" w:firstLine="0"/>
              <w:rPr>
                <w:bCs/>
                <w:sz w:val="21"/>
                <w:szCs w:val="18"/>
              </w:rPr>
            </w:pPr>
            <w:r>
              <w:rPr>
                <w:rFonts w:hint="eastAsia"/>
                <w:bCs/>
                <w:sz w:val="21"/>
                <w:szCs w:val="18"/>
              </w:rPr>
              <w:t>扩展不确定度（k</w:t>
            </w:r>
            <w:r>
              <w:rPr>
                <w:bCs/>
                <w:sz w:val="21"/>
                <w:szCs w:val="18"/>
              </w:rPr>
              <w:t>=2</w:t>
            </w:r>
            <w:r>
              <w:rPr>
                <w:rFonts w:hint="eastAsia"/>
                <w:bCs/>
                <w:sz w:val="21"/>
                <w:szCs w:val="18"/>
              </w:rPr>
              <w:t>）</w:t>
            </w:r>
          </w:p>
          <w:p w14:paraId="23DD21D3">
            <w:pPr>
              <w:tabs>
                <w:tab w:val="left" w:pos="720"/>
              </w:tabs>
              <w:adjustRightInd w:val="0"/>
              <w:snapToGrid w:val="0"/>
              <w:spacing w:line="240" w:lineRule="auto"/>
              <w:ind w:left="0" w:right="0" w:firstLine="0"/>
              <w:jc w:val="center"/>
              <w:rPr>
                <w:sz w:val="21"/>
                <w:szCs w:val="21"/>
              </w:rPr>
            </w:pPr>
            <w:r>
              <w:rPr>
                <w:rFonts w:hint="eastAsia"/>
                <w:bCs/>
                <w:sz w:val="21"/>
                <w:szCs w:val="18"/>
              </w:rPr>
              <w:t>（m/s）</w:t>
            </w:r>
          </w:p>
        </w:tc>
      </w:tr>
      <w:tr w14:paraId="6E23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05F597F1">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1</w:t>
            </w:r>
            <w:r>
              <w:rPr>
                <w:rFonts w:hint="eastAsia"/>
                <w:bCs/>
                <w:sz w:val="21"/>
                <w:szCs w:val="18"/>
              </w:rPr>
              <w:t>组</w:t>
            </w:r>
          </w:p>
          <w:p w14:paraId="7DE98C74">
            <w:pPr>
              <w:tabs>
                <w:tab w:val="left" w:pos="720"/>
              </w:tabs>
              <w:adjustRightInd w:val="0"/>
              <w:snapToGrid w:val="0"/>
              <w:spacing w:line="240" w:lineRule="auto"/>
              <w:ind w:left="0" w:right="0" w:firstLine="0"/>
              <w:jc w:val="center"/>
              <w:rPr>
                <w:sz w:val="21"/>
                <w:szCs w:val="21"/>
              </w:rPr>
            </w:pPr>
            <w:r>
              <w:rPr>
                <w:rFonts w:hint="eastAsia"/>
                <w:bCs/>
                <w:sz w:val="21"/>
                <w:szCs w:val="18"/>
              </w:rPr>
              <w:t>（或v</w:t>
            </w:r>
            <w:r>
              <w:rPr>
                <w:bCs/>
                <w:sz w:val="21"/>
                <w:szCs w:val="18"/>
              </w:rPr>
              <w:t>=</w:t>
            </w:r>
            <w:r>
              <w:rPr>
                <w:rFonts w:hint="eastAsia"/>
                <w:bCs/>
                <w:sz w:val="21"/>
                <w:szCs w:val="18"/>
              </w:rPr>
              <w:t>-20m/s）</w:t>
            </w:r>
          </w:p>
        </w:tc>
        <w:tc>
          <w:tcPr>
            <w:tcW w:w="1529" w:type="dxa"/>
            <w:vAlign w:val="center"/>
          </w:tcPr>
          <w:p w14:paraId="03BE2FD0">
            <w:pPr>
              <w:tabs>
                <w:tab w:val="left" w:pos="720"/>
              </w:tabs>
              <w:adjustRightInd w:val="0"/>
              <w:snapToGrid w:val="0"/>
              <w:spacing w:line="240" w:lineRule="auto"/>
              <w:ind w:left="0" w:right="0" w:firstLine="0"/>
              <w:rPr>
                <w:sz w:val="21"/>
                <w:szCs w:val="21"/>
              </w:rPr>
            </w:pPr>
          </w:p>
        </w:tc>
        <w:tc>
          <w:tcPr>
            <w:tcW w:w="1701" w:type="dxa"/>
            <w:vAlign w:val="center"/>
          </w:tcPr>
          <w:p w14:paraId="323CE0CE">
            <w:pPr>
              <w:tabs>
                <w:tab w:val="left" w:pos="720"/>
              </w:tabs>
              <w:adjustRightInd w:val="0"/>
              <w:snapToGrid w:val="0"/>
              <w:spacing w:line="240" w:lineRule="auto"/>
              <w:ind w:left="0" w:right="0" w:firstLine="0"/>
              <w:rPr>
                <w:sz w:val="21"/>
                <w:szCs w:val="21"/>
              </w:rPr>
            </w:pPr>
          </w:p>
        </w:tc>
        <w:tc>
          <w:tcPr>
            <w:tcW w:w="2127" w:type="dxa"/>
            <w:vAlign w:val="center"/>
          </w:tcPr>
          <w:p w14:paraId="6489190C">
            <w:pPr>
              <w:tabs>
                <w:tab w:val="left" w:pos="720"/>
              </w:tabs>
              <w:adjustRightInd w:val="0"/>
              <w:snapToGrid w:val="0"/>
              <w:spacing w:line="240" w:lineRule="auto"/>
              <w:ind w:left="0" w:right="0" w:firstLine="0"/>
              <w:rPr>
                <w:sz w:val="21"/>
                <w:szCs w:val="21"/>
              </w:rPr>
            </w:pPr>
          </w:p>
        </w:tc>
        <w:tc>
          <w:tcPr>
            <w:tcW w:w="2119" w:type="dxa"/>
            <w:vAlign w:val="center"/>
          </w:tcPr>
          <w:p w14:paraId="7A92D5DF">
            <w:pPr>
              <w:tabs>
                <w:tab w:val="left" w:pos="720"/>
              </w:tabs>
              <w:adjustRightInd w:val="0"/>
              <w:snapToGrid w:val="0"/>
              <w:spacing w:line="240" w:lineRule="auto"/>
              <w:ind w:left="0" w:right="0" w:firstLine="0"/>
              <w:rPr>
                <w:sz w:val="21"/>
                <w:szCs w:val="21"/>
              </w:rPr>
            </w:pPr>
          </w:p>
        </w:tc>
      </w:tr>
      <w:tr w14:paraId="221B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6271B676">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2</w:t>
            </w:r>
            <w:r>
              <w:rPr>
                <w:rFonts w:hint="eastAsia"/>
                <w:bCs/>
                <w:sz w:val="21"/>
                <w:szCs w:val="18"/>
              </w:rPr>
              <w:t>组</w:t>
            </w:r>
          </w:p>
          <w:p w14:paraId="70C46BAC">
            <w:pPr>
              <w:tabs>
                <w:tab w:val="left" w:pos="720"/>
              </w:tabs>
              <w:adjustRightInd w:val="0"/>
              <w:snapToGrid w:val="0"/>
              <w:spacing w:line="240" w:lineRule="auto"/>
              <w:ind w:left="0" w:right="0" w:firstLine="0"/>
              <w:jc w:val="center"/>
              <w:rPr>
                <w:sz w:val="21"/>
                <w:szCs w:val="21"/>
              </w:rPr>
            </w:pPr>
            <w:r>
              <w:rPr>
                <w:rFonts w:hint="eastAsia"/>
                <w:bCs/>
                <w:sz w:val="21"/>
                <w:szCs w:val="18"/>
              </w:rPr>
              <w:t>（或v</w:t>
            </w:r>
            <w:r>
              <w:rPr>
                <w:bCs/>
                <w:sz w:val="21"/>
                <w:szCs w:val="18"/>
              </w:rPr>
              <w:t>=</w:t>
            </w:r>
            <w:r>
              <w:rPr>
                <w:rFonts w:hint="eastAsia"/>
                <w:bCs/>
                <w:sz w:val="21"/>
                <w:szCs w:val="18"/>
              </w:rPr>
              <w:t>-10m/s）</w:t>
            </w:r>
          </w:p>
        </w:tc>
        <w:tc>
          <w:tcPr>
            <w:tcW w:w="1529" w:type="dxa"/>
            <w:vAlign w:val="center"/>
          </w:tcPr>
          <w:p w14:paraId="3A6391FB">
            <w:pPr>
              <w:tabs>
                <w:tab w:val="left" w:pos="720"/>
              </w:tabs>
              <w:adjustRightInd w:val="0"/>
              <w:snapToGrid w:val="0"/>
              <w:spacing w:line="240" w:lineRule="auto"/>
              <w:ind w:left="0" w:right="0" w:firstLine="0"/>
              <w:rPr>
                <w:sz w:val="21"/>
                <w:szCs w:val="21"/>
              </w:rPr>
            </w:pPr>
          </w:p>
        </w:tc>
        <w:tc>
          <w:tcPr>
            <w:tcW w:w="1701" w:type="dxa"/>
            <w:vAlign w:val="center"/>
          </w:tcPr>
          <w:p w14:paraId="18E424A0">
            <w:pPr>
              <w:tabs>
                <w:tab w:val="left" w:pos="720"/>
              </w:tabs>
              <w:adjustRightInd w:val="0"/>
              <w:snapToGrid w:val="0"/>
              <w:spacing w:line="240" w:lineRule="auto"/>
              <w:ind w:left="0" w:right="0" w:firstLine="0"/>
              <w:rPr>
                <w:sz w:val="21"/>
                <w:szCs w:val="21"/>
              </w:rPr>
            </w:pPr>
          </w:p>
        </w:tc>
        <w:tc>
          <w:tcPr>
            <w:tcW w:w="2127" w:type="dxa"/>
            <w:vAlign w:val="center"/>
          </w:tcPr>
          <w:p w14:paraId="035DCAD2">
            <w:pPr>
              <w:tabs>
                <w:tab w:val="left" w:pos="720"/>
              </w:tabs>
              <w:adjustRightInd w:val="0"/>
              <w:snapToGrid w:val="0"/>
              <w:spacing w:line="240" w:lineRule="auto"/>
              <w:ind w:left="0" w:right="0" w:firstLine="0"/>
              <w:rPr>
                <w:sz w:val="21"/>
                <w:szCs w:val="21"/>
              </w:rPr>
            </w:pPr>
          </w:p>
        </w:tc>
        <w:tc>
          <w:tcPr>
            <w:tcW w:w="2119" w:type="dxa"/>
            <w:vAlign w:val="center"/>
          </w:tcPr>
          <w:p w14:paraId="403A92B6">
            <w:pPr>
              <w:tabs>
                <w:tab w:val="left" w:pos="720"/>
              </w:tabs>
              <w:adjustRightInd w:val="0"/>
              <w:snapToGrid w:val="0"/>
              <w:spacing w:line="240" w:lineRule="auto"/>
              <w:ind w:left="0" w:right="0" w:firstLine="0"/>
              <w:rPr>
                <w:sz w:val="21"/>
                <w:szCs w:val="21"/>
              </w:rPr>
            </w:pPr>
          </w:p>
        </w:tc>
      </w:tr>
      <w:tr w14:paraId="51B7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0B1A259F">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3</w:t>
            </w:r>
            <w:r>
              <w:rPr>
                <w:rFonts w:hint="eastAsia"/>
                <w:bCs/>
                <w:sz w:val="21"/>
                <w:szCs w:val="18"/>
              </w:rPr>
              <w:t>组</w:t>
            </w:r>
          </w:p>
          <w:p w14:paraId="5087DF68">
            <w:pPr>
              <w:tabs>
                <w:tab w:val="left" w:pos="720"/>
              </w:tabs>
              <w:adjustRightInd w:val="0"/>
              <w:snapToGrid w:val="0"/>
              <w:spacing w:line="240" w:lineRule="auto"/>
              <w:ind w:left="0" w:right="0" w:firstLine="0"/>
              <w:jc w:val="center"/>
              <w:rPr>
                <w:sz w:val="21"/>
                <w:szCs w:val="21"/>
              </w:rPr>
            </w:pPr>
            <w:r>
              <w:rPr>
                <w:rFonts w:hint="eastAsia"/>
                <w:bCs/>
                <w:sz w:val="21"/>
                <w:szCs w:val="18"/>
              </w:rPr>
              <w:t>（或v</w:t>
            </w:r>
            <w:r>
              <w:rPr>
                <w:bCs/>
                <w:sz w:val="21"/>
                <w:szCs w:val="18"/>
              </w:rPr>
              <w:t>=</w:t>
            </w:r>
            <w:r>
              <w:rPr>
                <w:rFonts w:hint="eastAsia"/>
                <w:bCs/>
                <w:sz w:val="21"/>
                <w:szCs w:val="18"/>
              </w:rPr>
              <w:t>-5m/s）</w:t>
            </w:r>
          </w:p>
        </w:tc>
        <w:tc>
          <w:tcPr>
            <w:tcW w:w="1529" w:type="dxa"/>
            <w:vAlign w:val="center"/>
          </w:tcPr>
          <w:p w14:paraId="07928B5A">
            <w:pPr>
              <w:tabs>
                <w:tab w:val="left" w:pos="720"/>
              </w:tabs>
              <w:adjustRightInd w:val="0"/>
              <w:snapToGrid w:val="0"/>
              <w:spacing w:line="240" w:lineRule="auto"/>
              <w:ind w:left="0" w:right="0" w:firstLine="0"/>
              <w:rPr>
                <w:sz w:val="21"/>
                <w:szCs w:val="21"/>
              </w:rPr>
            </w:pPr>
          </w:p>
        </w:tc>
        <w:tc>
          <w:tcPr>
            <w:tcW w:w="1701" w:type="dxa"/>
            <w:vAlign w:val="center"/>
          </w:tcPr>
          <w:p w14:paraId="1BF8A4C2">
            <w:pPr>
              <w:tabs>
                <w:tab w:val="left" w:pos="720"/>
              </w:tabs>
              <w:adjustRightInd w:val="0"/>
              <w:snapToGrid w:val="0"/>
              <w:spacing w:line="240" w:lineRule="auto"/>
              <w:ind w:left="0" w:right="0" w:firstLine="0"/>
              <w:rPr>
                <w:sz w:val="21"/>
                <w:szCs w:val="21"/>
              </w:rPr>
            </w:pPr>
          </w:p>
        </w:tc>
        <w:tc>
          <w:tcPr>
            <w:tcW w:w="2127" w:type="dxa"/>
            <w:vAlign w:val="center"/>
          </w:tcPr>
          <w:p w14:paraId="2CD56EA2">
            <w:pPr>
              <w:tabs>
                <w:tab w:val="left" w:pos="720"/>
              </w:tabs>
              <w:adjustRightInd w:val="0"/>
              <w:snapToGrid w:val="0"/>
              <w:spacing w:line="240" w:lineRule="auto"/>
              <w:ind w:left="0" w:right="0" w:firstLine="0"/>
              <w:rPr>
                <w:sz w:val="21"/>
                <w:szCs w:val="21"/>
              </w:rPr>
            </w:pPr>
          </w:p>
        </w:tc>
        <w:tc>
          <w:tcPr>
            <w:tcW w:w="2119" w:type="dxa"/>
            <w:vAlign w:val="center"/>
          </w:tcPr>
          <w:p w14:paraId="1302139F">
            <w:pPr>
              <w:tabs>
                <w:tab w:val="left" w:pos="720"/>
              </w:tabs>
              <w:adjustRightInd w:val="0"/>
              <w:snapToGrid w:val="0"/>
              <w:spacing w:line="240" w:lineRule="auto"/>
              <w:ind w:left="0" w:right="0" w:firstLine="0"/>
              <w:rPr>
                <w:sz w:val="21"/>
                <w:szCs w:val="21"/>
              </w:rPr>
            </w:pPr>
          </w:p>
        </w:tc>
      </w:tr>
      <w:tr w14:paraId="084B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0311EFC7">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4</w:t>
            </w:r>
            <w:r>
              <w:rPr>
                <w:rFonts w:hint="eastAsia"/>
                <w:bCs/>
                <w:sz w:val="21"/>
                <w:szCs w:val="18"/>
              </w:rPr>
              <w:t>组</w:t>
            </w:r>
          </w:p>
          <w:p w14:paraId="3A19F714">
            <w:pPr>
              <w:tabs>
                <w:tab w:val="left" w:pos="720"/>
              </w:tabs>
              <w:adjustRightInd w:val="0"/>
              <w:snapToGrid w:val="0"/>
              <w:spacing w:line="240" w:lineRule="auto"/>
              <w:ind w:left="0" w:right="0" w:firstLine="0"/>
              <w:jc w:val="center"/>
              <w:rPr>
                <w:sz w:val="21"/>
                <w:szCs w:val="21"/>
              </w:rPr>
            </w:pPr>
            <w:r>
              <w:rPr>
                <w:rFonts w:hint="eastAsia"/>
                <w:bCs/>
                <w:sz w:val="21"/>
                <w:szCs w:val="18"/>
              </w:rPr>
              <w:t>（或v</w:t>
            </w:r>
            <w:r>
              <w:rPr>
                <w:bCs/>
                <w:sz w:val="21"/>
                <w:szCs w:val="18"/>
              </w:rPr>
              <w:t>=</w:t>
            </w:r>
            <w:r>
              <w:rPr>
                <w:rFonts w:hint="eastAsia"/>
                <w:bCs/>
                <w:sz w:val="21"/>
                <w:szCs w:val="18"/>
              </w:rPr>
              <w:t>0m/s）</w:t>
            </w:r>
          </w:p>
        </w:tc>
        <w:tc>
          <w:tcPr>
            <w:tcW w:w="1529" w:type="dxa"/>
            <w:vAlign w:val="center"/>
          </w:tcPr>
          <w:p w14:paraId="11289408">
            <w:pPr>
              <w:tabs>
                <w:tab w:val="left" w:pos="720"/>
              </w:tabs>
              <w:adjustRightInd w:val="0"/>
              <w:snapToGrid w:val="0"/>
              <w:spacing w:line="240" w:lineRule="auto"/>
              <w:ind w:left="0" w:right="0" w:firstLine="0"/>
              <w:rPr>
                <w:sz w:val="21"/>
                <w:szCs w:val="21"/>
              </w:rPr>
            </w:pPr>
          </w:p>
        </w:tc>
        <w:tc>
          <w:tcPr>
            <w:tcW w:w="1701" w:type="dxa"/>
            <w:vAlign w:val="center"/>
          </w:tcPr>
          <w:p w14:paraId="5CC3C19C">
            <w:pPr>
              <w:tabs>
                <w:tab w:val="left" w:pos="720"/>
              </w:tabs>
              <w:adjustRightInd w:val="0"/>
              <w:snapToGrid w:val="0"/>
              <w:spacing w:line="240" w:lineRule="auto"/>
              <w:ind w:left="0" w:right="0" w:firstLine="0"/>
              <w:rPr>
                <w:sz w:val="21"/>
                <w:szCs w:val="21"/>
              </w:rPr>
            </w:pPr>
          </w:p>
        </w:tc>
        <w:tc>
          <w:tcPr>
            <w:tcW w:w="2127" w:type="dxa"/>
            <w:vAlign w:val="center"/>
          </w:tcPr>
          <w:p w14:paraId="5CE75B2E">
            <w:pPr>
              <w:tabs>
                <w:tab w:val="left" w:pos="720"/>
              </w:tabs>
              <w:adjustRightInd w:val="0"/>
              <w:snapToGrid w:val="0"/>
              <w:spacing w:line="240" w:lineRule="auto"/>
              <w:ind w:left="0" w:right="0" w:firstLine="0"/>
              <w:rPr>
                <w:sz w:val="21"/>
                <w:szCs w:val="21"/>
              </w:rPr>
            </w:pPr>
          </w:p>
        </w:tc>
        <w:tc>
          <w:tcPr>
            <w:tcW w:w="2119" w:type="dxa"/>
            <w:vAlign w:val="center"/>
          </w:tcPr>
          <w:p w14:paraId="32A1E7ED">
            <w:pPr>
              <w:tabs>
                <w:tab w:val="left" w:pos="720"/>
              </w:tabs>
              <w:adjustRightInd w:val="0"/>
              <w:snapToGrid w:val="0"/>
              <w:spacing w:line="240" w:lineRule="auto"/>
              <w:ind w:left="0" w:right="0" w:firstLine="0"/>
              <w:rPr>
                <w:sz w:val="21"/>
                <w:szCs w:val="21"/>
              </w:rPr>
            </w:pPr>
          </w:p>
        </w:tc>
      </w:tr>
      <w:tr w14:paraId="2D23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3E9509C1">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5</w:t>
            </w:r>
            <w:r>
              <w:rPr>
                <w:rFonts w:hint="eastAsia"/>
                <w:bCs/>
                <w:sz w:val="21"/>
                <w:szCs w:val="18"/>
              </w:rPr>
              <w:t>组</w:t>
            </w:r>
          </w:p>
          <w:p w14:paraId="00B251E9">
            <w:pPr>
              <w:tabs>
                <w:tab w:val="left" w:pos="720"/>
              </w:tabs>
              <w:adjustRightInd w:val="0"/>
              <w:snapToGrid w:val="0"/>
              <w:spacing w:line="240" w:lineRule="auto"/>
              <w:ind w:left="0" w:right="0" w:firstLine="0"/>
              <w:jc w:val="center"/>
              <w:rPr>
                <w:sz w:val="21"/>
                <w:szCs w:val="21"/>
              </w:rPr>
            </w:pPr>
            <w:r>
              <w:rPr>
                <w:rFonts w:hint="eastAsia"/>
                <w:bCs/>
                <w:sz w:val="21"/>
                <w:szCs w:val="18"/>
              </w:rPr>
              <w:t>（或v</w:t>
            </w:r>
            <w:r>
              <w:rPr>
                <w:bCs/>
                <w:sz w:val="21"/>
                <w:szCs w:val="18"/>
              </w:rPr>
              <w:t>=</w:t>
            </w:r>
            <w:r>
              <w:rPr>
                <w:rFonts w:hint="eastAsia"/>
                <w:bCs/>
                <w:sz w:val="21"/>
                <w:szCs w:val="18"/>
              </w:rPr>
              <w:t>5m/s）</w:t>
            </w:r>
          </w:p>
        </w:tc>
        <w:tc>
          <w:tcPr>
            <w:tcW w:w="1529" w:type="dxa"/>
            <w:vAlign w:val="center"/>
          </w:tcPr>
          <w:p w14:paraId="53FCFAEF">
            <w:pPr>
              <w:tabs>
                <w:tab w:val="left" w:pos="720"/>
              </w:tabs>
              <w:adjustRightInd w:val="0"/>
              <w:snapToGrid w:val="0"/>
              <w:spacing w:line="240" w:lineRule="auto"/>
              <w:ind w:left="0" w:right="0" w:firstLine="0"/>
              <w:rPr>
                <w:sz w:val="21"/>
                <w:szCs w:val="21"/>
              </w:rPr>
            </w:pPr>
          </w:p>
        </w:tc>
        <w:tc>
          <w:tcPr>
            <w:tcW w:w="1701" w:type="dxa"/>
            <w:vAlign w:val="center"/>
          </w:tcPr>
          <w:p w14:paraId="2B3391DF">
            <w:pPr>
              <w:tabs>
                <w:tab w:val="left" w:pos="720"/>
              </w:tabs>
              <w:adjustRightInd w:val="0"/>
              <w:snapToGrid w:val="0"/>
              <w:spacing w:line="240" w:lineRule="auto"/>
              <w:ind w:left="0" w:right="0" w:firstLine="0"/>
              <w:rPr>
                <w:sz w:val="21"/>
                <w:szCs w:val="21"/>
              </w:rPr>
            </w:pPr>
          </w:p>
        </w:tc>
        <w:tc>
          <w:tcPr>
            <w:tcW w:w="2127" w:type="dxa"/>
            <w:vAlign w:val="center"/>
          </w:tcPr>
          <w:p w14:paraId="746FDE4B">
            <w:pPr>
              <w:tabs>
                <w:tab w:val="left" w:pos="720"/>
              </w:tabs>
              <w:adjustRightInd w:val="0"/>
              <w:snapToGrid w:val="0"/>
              <w:spacing w:line="240" w:lineRule="auto"/>
              <w:ind w:left="0" w:right="0" w:firstLine="0"/>
              <w:rPr>
                <w:sz w:val="21"/>
                <w:szCs w:val="21"/>
              </w:rPr>
            </w:pPr>
          </w:p>
        </w:tc>
        <w:tc>
          <w:tcPr>
            <w:tcW w:w="2119" w:type="dxa"/>
            <w:vAlign w:val="center"/>
          </w:tcPr>
          <w:p w14:paraId="02AFCBA0">
            <w:pPr>
              <w:tabs>
                <w:tab w:val="left" w:pos="720"/>
              </w:tabs>
              <w:adjustRightInd w:val="0"/>
              <w:snapToGrid w:val="0"/>
              <w:spacing w:line="240" w:lineRule="auto"/>
              <w:ind w:left="0" w:right="0" w:firstLine="0"/>
              <w:rPr>
                <w:sz w:val="21"/>
                <w:szCs w:val="21"/>
              </w:rPr>
            </w:pPr>
          </w:p>
        </w:tc>
      </w:tr>
      <w:tr w14:paraId="3558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0C061E2E">
            <w:pPr>
              <w:tabs>
                <w:tab w:val="left" w:pos="720"/>
              </w:tabs>
              <w:adjustRightInd w:val="0"/>
              <w:snapToGrid w:val="0"/>
              <w:spacing w:line="240" w:lineRule="auto"/>
              <w:ind w:left="0" w:right="0" w:firstLine="0"/>
              <w:jc w:val="center"/>
              <w:rPr>
                <w:bCs/>
                <w:sz w:val="21"/>
                <w:szCs w:val="18"/>
              </w:rPr>
            </w:pPr>
            <w:r>
              <w:rPr>
                <w:rFonts w:hint="eastAsia"/>
                <w:bCs/>
                <w:sz w:val="21"/>
                <w:szCs w:val="18"/>
              </w:rPr>
              <w:t>第6组</w:t>
            </w:r>
          </w:p>
          <w:p w14:paraId="1CD2F59F">
            <w:pPr>
              <w:tabs>
                <w:tab w:val="left" w:pos="720"/>
              </w:tabs>
              <w:adjustRightInd w:val="0"/>
              <w:snapToGrid w:val="0"/>
              <w:spacing w:line="240" w:lineRule="auto"/>
              <w:ind w:left="0" w:right="0" w:firstLine="0"/>
              <w:jc w:val="center"/>
              <w:rPr>
                <w:sz w:val="21"/>
                <w:szCs w:val="21"/>
              </w:rPr>
            </w:pPr>
            <w:r>
              <w:rPr>
                <w:rFonts w:hint="eastAsia"/>
                <w:bCs/>
                <w:sz w:val="21"/>
                <w:szCs w:val="18"/>
              </w:rPr>
              <w:t>（或v</w:t>
            </w:r>
            <w:r>
              <w:rPr>
                <w:bCs/>
                <w:sz w:val="21"/>
                <w:szCs w:val="18"/>
              </w:rPr>
              <w:t>=</w:t>
            </w:r>
            <w:r>
              <w:rPr>
                <w:rFonts w:hint="eastAsia"/>
                <w:bCs/>
                <w:sz w:val="21"/>
                <w:szCs w:val="18"/>
              </w:rPr>
              <w:t>10m/s）</w:t>
            </w:r>
          </w:p>
        </w:tc>
        <w:tc>
          <w:tcPr>
            <w:tcW w:w="1529" w:type="dxa"/>
            <w:vAlign w:val="center"/>
          </w:tcPr>
          <w:p w14:paraId="64259D84">
            <w:pPr>
              <w:tabs>
                <w:tab w:val="left" w:pos="720"/>
              </w:tabs>
              <w:adjustRightInd w:val="0"/>
              <w:snapToGrid w:val="0"/>
              <w:spacing w:line="240" w:lineRule="auto"/>
              <w:ind w:left="0" w:right="0" w:firstLine="0"/>
              <w:rPr>
                <w:sz w:val="21"/>
                <w:szCs w:val="21"/>
              </w:rPr>
            </w:pPr>
          </w:p>
        </w:tc>
        <w:tc>
          <w:tcPr>
            <w:tcW w:w="1701" w:type="dxa"/>
            <w:vAlign w:val="center"/>
          </w:tcPr>
          <w:p w14:paraId="1218B91B">
            <w:pPr>
              <w:tabs>
                <w:tab w:val="left" w:pos="720"/>
              </w:tabs>
              <w:adjustRightInd w:val="0"/>
              <w:snapToGrid w:val="0"/>
              <w:spacing w:line="240" w:lineRule="auto"/>
              <w:ind w:left="0" w:right="0" w:firstLine="0"/>
              <w:rPr>
                <w:sz w:val="21"/>
                <w:szCs w:val="21"/>
              </w:rPr>
            </w:pPr>
          </w:p>
        </w:tc>
        <w:tc>
          <w:tcPr>
            <w:tcW w:w="2127" w:type="dxa"/>
            <w:vAlign w:val="center"/>
          </w:tcPr>
          <w:p w14:paraId="598206B7">
            <w:pPr>
              <w:tabs>
                <w:tab w:val="left" w:pos="720"/>
              </w:tabs>
              <w:adjustRightInd w:val="0"/>
              <w:snapToGrid w:val="0"/>
              <w:spacing w:line="240" w:lineRule="auto"/>
              <w:ind w:left="0" w:right="0" w:firstLine="0"/>
              <w:rPr>
                <w:sz w:val="21"/>
                <w:szCs w:val="21"/>
              </w:rPr>
            </w:pPr>
          </w:p>
        </w:tc>
        <w:tc>
          <w:tcPr>
            <w:tcW w:w="2119" w:type="dxa"/>
            <w:vAlign w:val="center"/>
          </w:tcPr>
          <w:p w14:paraId="6C488660">
            <w:pPr>
              <w:tabs>
                <w:tab w:val="left" w:pos="720"/>
              </w:tabs>
              <w:adjustRightInd w:val="0"/>
              <w:snapToGrid w:val="0"/>
              <w:spacing w:line="240" w:lineRule="auto"/>
              <w:ind w:left="0" w:right="0" w:firstLine="0"/>
              <w:rPr>
                <w:sz w:val="21"/>
                <w:szCs w:val="21"/>
              </w:rPr>
            </w:pPr>
          </w:p>
        </w:tc>
      </w:tr>
      <w:tr w14:paraId="7AA4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3373298E">
            <w:pPr>
              <w:tabs>
                <w:tab w:val="left" w:pos="720"/>
              </w:tabs>
              <w:adjustRightInd w:val="0"/>
              <w:snapToGrid w:val="0"/>
              <w:spacing w:line="240" w:lineRule="auto"/>
              <w:ind w:left="0" w:right="0" w:firstLine="0"/>
              <w:jc w:val="center"/>
              <w:rPr>
                <w:bCs/>
                <w:sz w:val="21"/>
                <w:szCs w:val="18"/>
              </w:rPr>
            </w:pPr>
            <w:r>
              <w:rPr>
                <w:rFonts w:hint="eastAsia"/>
                <w:bCs/>
                <w:sz w:val="21"/>
                <w:szCs w:val="18"/>
              </w:rPr>
              <w:t>第7组</w:t>
            </w:r>
          </w:p>
          <w:p w14:paraId="54EF1381">
            <w:pPr>
              <w:tabs>
                <w:tab w:val="left" w:pos="720"/>
              </w:tabs>
              <w:adjustRightInd w:val="0"/>
              <w:snapToGrid w:val="0"/>
              <w:spacing w:line="240" w:lineRule="auto"/>
              <w:ind w:left="0" w:right="0" w:firstLine="0"/>
              <w:jc w:val="center"/>
              <w:rPr>
                <w:sz w:val="21"/>
                <w:szCs w:val="21"/>
              </w:rPr>
            </w:pPr>
            <w:r>
              <w:rPr>
                <w:rFonts w:hint="eastAsia"/>
                <w:bCs/>
                <w:sz w:val="21"/>
                <w:szCs w:val="18"/>
              </w:rPr>
              <w:t>（或v</w:t>
            </w:r>
            <w:r>
              <w:rPr>
                <w:bCs/>
                <w:sz w:val="21"/>
                <w:szCs w:val="18"/>
              </w:rPr>
              <w:t>=</w:t>
            </w:r>
            <w:r>
              <w:rPr>
                <w:rFonts w:hint="eastAsia"/>
                <w:bCs/>
                <w:sz w:val="21"/>
                <w:szCs w:val="18"/>
              </w:rPr>
              <w:t>20m/s）</w:t>
            </w:r>
          </w:p>
        </w:tc>
        <w:tc>
          <w:tcPr>
            <w:tcW w:w="1529" w:type="dxa"/>
            <w:vAlign w:val="center"/>
          </w:tcPr>
          <w:p w14:paraId="72CC316C">
            <w:pPr>
              <w:tabs>
                <w:tab w:val="left" w:pos="720"/>
              </w:tabs>
              <w:adjustRightInd w:val="0"/>
              <w:snapToGrid w:val="0"/>
              <w:spacing w:line="240" w:lineRule="auto"/>
              <w:ind w:left="0" w:right="0" w:firstLine="0"/>
              <w:rPr>
                <w:sz w:val="21"/>
                <w:szCs w:val="21"/>
              </w:rPr>
            </w:pPr>
          </w:p>
        </w:tc>
        <w:tc>
          <w:tcPr>
            <w:tcW w:w="1701" w:type="dxa"/>
            <w:vAlign w:val="center"/>
          </w:tcPr>
          <w:p w14:paraId="1E90FC37">
            <w:pPr>
              <w:tabs>
                <w:tab w:val="left" w:pos="720"/>
              </w:tabs>
              <w:adjustRightInd w:val="0"/>
              <w:snapToGrid w:val="0"/>
              <w:spacing w:line="240" w:lineRule="auto"/>
              <w:ind w:left="0" w:right="0" w:firstLine="0"/>
              <w:rPr>
                <w:sz w:val="21"/>
                <w:szCs w:val="21"/>
              </w:rPr>
            </w:pPr>
          </w:p>
        </w:tc>
        <w:tc>
          <w:tcPr>
            <w:tcW w:w="2127" w:type="dxa"/>
            <w:vAlign w:val="center"/>
          </w:tcPr>
          <w:p w14:paraId="3B2886BF">
            <w:pPr>
              <w:tabs>
                <w:tab w:val="left" w:pos="720"/>
              </w:tabs>
              <w:adjustRightInd w:val="0"/>
              <w:snapToGrid w:val="0"/>
              <w:spacing w:line="240" w:lineRule="auto"/>
              <w:ind w:left="0" w:right="0" w:firstLine="0"/>
              <w:rPr>
                <w:sz w:val="21"/>
                <w:szCs w:val="21"/>
              </w:rPr>
            </w:pPr>
          </w:p>
        </w:tc>
        <w:tc>
          <w:tcPr>
            <w:tcW w:w="2119" w:type="dxa"/>
            <w:vAlign w:val="center"/>
          </w:tcPr>
          <w:p w14:paraId="1CC63324">
            <w:pPr>
              <w:tabs>
                <w:tab w:val="left" w:pos="720"/>
              </w:tabs>
              <w:adjustRightInd w:val="0"/>
              <w:snapToGrid w:val="0"/>
              <w:spacing w:line="240" w:lineRule="auto"/>
              <w:ind w:left="0" w:right="0" w:firstLine="0"/>
              <w:rPr>
                <w:sz w:val="21"/>
                <w:szCs w:val="21"/>
              </w:rPr>
            </w:pPr>
          </w:p>
        </w:tc>
      </w:tr>
      <w:tr w14:paraId="62AB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5"/>
            <w:vAlign w:val="center"/>
          </w:tcPr>
          <w:p w14:paraId="46E5383E">
            <w:pPr>
              <w:tabs>
                <w:tab w:val="left" w:pos="720"/>
              </w:tabs>
              <w:adjustRightInd w:val="0"/>
              <w:snapToGrid w:val="0"/>
              <w:spacing w:line="240" w:lineRule="auto"/>
              <w:ind w:left="0" w:right="0" w:firstLine="0"/>
              <w:rPr>
                <w:sz w:val="21"/>
                <w:szCs w:val="21"/>
              </w:rPr>
            </w:pPr>
            <w:r>
              <w:rPr>
                <w:rFonts w:hint="eastAsia"/>
                <w:sz w:val="21"/>
                <w:szCs w:val="21"/>
              </w:rPr>
              <w:t>四、风向</w:t>
            </w:r>
          </w:p>
        </w:tc>
      </w:tr>
      <w:tr w14:paraId="55DD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8E6D60A">
            <w:pPr>
              <w:tabs>
                <w:tab w:val="left" w:pos="720"/>
              </w:tabs>
              <w:adjustRightInd w:val="0"/>
              <w:snapToGrid w:val="0"/>
              <w:spacing w:line="240" w:lineRule="auto"/>
              <w:ind w:left="0" w:right="0" w:firstLine="0"/>
              <w:jc w:val="center"/>
              <w:rPr>
                <w:bCs/>
                <w:sz w:val="21"/>
                <w:szCs w:val="18"/>
              </w:rPr>
            </w:pPr>
            <w:r>
              <w:rPr>
                <w:bCs/>
                <w:sz w:val="21"/>
                <w:szCs w:val="18"/>
              </w:rPr>
              <w:t>序号</w:t>
            </w:r>
          </w:p>
        </w:tc>
        <w:tc>
          <w:tcPr>
            <w:tcW w:w="1529" w:type="dxa"/>
            <w:vAlign w:val="center"/>
          </w:tcPr>
          <w:p w14:paraId="2DAAE24F">
            <w:pPr>
              <w:keepLines/>
              <w:widowControl/>
              <w:adjustRightInd w:val="0"/>
              <w:snapToGrid w:val="0"/>
              <w:spacing w:line="240" w:lineRule="auto"/>
              <w:ind w:left="0" w:right="0" w:firstLine="0"/>
              <w:jc w:val="center"/>
              <w:rPr>
                <w:bCs/>
                <w:sz w:val="21"/>
                <w:szCs w:val="18"/>
              </w:rPr>
            </w:pPr>
            <w:r>
              <w:rPr>
                <w:bCs/>
                <w:sz w:val="21"/>
                <w:szCs w:val="18"/>
              </w:rPr>
              <w:t>标准器</w:t>
            </w:r>
          </w:p>
          <w:p w14:paraId="5AAE27BB">
            <w:pPr>
              <w:tabs>
                <w:tab w:val="left" w:pos="720"/>
              </w:tabs>
              <w:adjustRightInd w:val="0"/>
              <w:snapToGrid w:val="0"/>
              <w:spacing w:line="240" w:lineRule="auto"/>
              <w:ind w:left="0" w:right="0" w:firstLine="0"/>
              <w:jc w:val="center"/>
              <w:rPr>
                <w:sz w:val="21"/>
                <w:szCs w:val="21"/>
              </w:rPr>
            </w:pPr>
            <w:r>
              <w:rPr>
                <w:rFonts w:hint="eastAsia"/>
                <w:bCs/>
                <w:sz w:val="21"/>
                <w:szCs w:val="18"/>
              </w:rPr>
              <w:t>（°）</w:t>
            </w:r>
          </w:p>
        </w:tc>
        <w:tc>
          <w:tcPr>
            <w:tcW w:w="1701" w:type="dxa"/>
            <w:vAlign w:val="center"/>
          </w:tcPr>
          <w:p w14:paraId="3C95A075">
            <w:pPr>
              <w:keepLines/>
              <w:widowControl/>
              <w:adjustRightInd w:val="0"/>
              <w:snapToGrid w:val="0"/>
              <w:spacing w:line="240" w:lineRule="auto"/>
              <w:ind w:left="0" w:right="0" w:firstLine="0"/>
              <w:jc w:val="center"/>
              <w:rPr>
                <w:bCs/>
                <w:sz w:val="21"/>
                <w:szCs w:val="18"/>
              </w:rPr>
            </w:pPr>
            <w:r>
              <w:rPr>
                <w:bCs/>
                <w:sz w:val="21"/>
                <w:szCs w:val="18"/>
              </w:rPr>
              <w:t>被校</w:t>
            </w:r>
            <w:r>
              <w:rPr>
                <w:rFonts w:hint="eastAsia"/>
                <w:bCs/>
                <w:sz w:val="21"/>
                <w:szCs w:val="18"/>
              </w:rPr>
              <w:t>激光雷达</w:t>
            </w:r>
          </w:p>
          <w:p w14:paraId="66371290">
            <w:pPr>
              <w:tabs>
                <w:tab w:val="left" w:pos="720"/>
              </w:tabs>
              <w:adjustRightInd w:val="0"/>
              <w:snapToGrid w:val="0"/>
              <w:spacing w:line="240" w:lineRule="auto"/>
              <w:ind w:left="0" w:right="0" w:firstLine="0"/>
              <w:jc w:val="center"/>
              <w:rPr>
                <w:sz w:val="21"/>
                <w:szCs w:val="21"/>
              </w:rPr>
            </w:pPr>
            <w:r>
              <w:rPr>
                <w:rFonts w:hint="eastAsia"/>
                <w:bCs/>
                <w:sz w:val="21"/>
                <w:szCs w:val="18"/>
              </w:rPr>
              <w:t>（°）</w:t>
            </w:r>
          </w:p>
        </w:tc>
        <w:tc>
          <w:tcPr>
            <w:tcW w:w="2127" w:type="dxa"/>
            <w:vAlign w:val="center"/>
          </w:tcPr>
          <w:p w14:paraId="5D1CC03D">
            <w:pPr>
              <w:keepLines/>
              <w:widowControl/>
              <w:adjustRightInd w:val="0"/>
              <w:snapToGrid w:val="0"/>
              <w:spacing w:line="240" w:lineRule="auto"/>
              <w:ind w:left="0" w:right="0" w:firstLine="0"/>
              <w:jc w:val="center"/>
              <w:rPr>
                <w:bCs/>
                <w:sz w:val="21"/>
                <w:szCs w:val="18"/>
              </w:rPr>
            </w:pPr>
            <w:r>
              <w:rPr>
                <w:rFonts w:hint="eastAsia"/>
                <w:bCs/>
                <w:sz w:val="21"/>
                <w:szCs w:val="18"/>
              </w:rPr>
              <w:t>风向测量误差</w:t>
            </w:r>
          </w:p>
          <w:p w14:paraId="69D01226">
            <w:pPr>
              <w:tabs>
                <w:tab w:val="left" w:pos="720"/>
              </w:tabs>
              <w:adjustRightInd w:val="0"/>
              <w:snapToGrid w:val="0"/>
              <w:spacing w:line="240" w:lineRule="auto"/>
              <w:ind w:left="0" w:right="0" w:firstLine="0"/>
              <w:jc w:val="center"/>
              <w:rPr>
                <w:sz w:val="21"/>
                <w:szCs w:val="21"/>
              </w:rPr>
            </w:pPr>
            <w:r>
              <w:rPr>
                <w:rFonts w:hint="eastAsia"/>
                <w:bCs/>
                <w:sz w:val="21"/>
                <w:szCs w:val="18"/>
              </w:rPr>
              <w:t>（°）</w:t>
            </w:r>
          </w:p>
        </w:tc>
        <w:tc>
          <w:tcPr>
            <w:tcW w:w="2119" w:type="dxa"/>
            <w:vAlign w:val="center"/>
          </w:tcPr>
          <w:p w14:paraId="4D4CDDEF">
            <w:pPr>
              <w:keepLines/>
              <w:widowControl/>
              <w:adjustRightInd w:val="0"/>
              <w:snapToGrid w:val="0"/>
              <w:spacing w:line="240" w:lineRule="auto"/>
              <w:ind w:left="0" w:right="0" w:firstLine="0"/>
              <w:rPr>
                <w:bCs/>
                <w:sz w:val="21"/>
                <w:szCs w:val="18"/>
              </w:rPr>
            </w:pPr>
            <w:r>
              <w:rPr>
                <w:rFonts w:hint="eastAsia"/>
                <w:bCs/>
                <w:sz w:val="21"/>
                <w:szCs w:val="18"/>
              </w:rPr>
              <w:t>扩展不确定度（k</w:t>
            </w:r>
            <w:r>
              <w:rPr>
                <w:bCs/>
                <w:sz w:val="21"/>
                <w:szCs w:val="18"/>
              </w:rPr>
              <w:t>=2</w:t>
            </w:r>
            <w:r>
              <w:rPr>
                <w:rFonts w:hint="eastAsia"/>
                <w:bCs/>
                <w:sz w:val="21"/>
                <w:szCs w:val="18"/>
              </w:rPr>
              <w:t>）</w:t>
            </w:r>
          </w:p>
          <w:p w14:paraId="6E5534F6">
            <w:pPr>
              <w:tabs>
                <w:tab w:val="left" w:pos="720"/>
              </w:tabs>
              <w:adjustRightInd w:val="0"/>
              <w:snapToGrid w:val="0"/>
              <w:spacing w:line="240" w:lineRule="auto"/>
              <w:ind w:left="0" w:right="0" w:firstLine="0"/>
              <w:jc w:val="center"/>
              <w:rPr>
                <w:sz w:val="21"/>
                <w:szCs w:val="21"/>
              </w:rPr>
            </w:pPr>
            <w:r>
              <w:rPr>
                <w:rFonts w:hint="eastAsia"/>
                <w:bCs/>
                <w:sz w:val="21"/>
                <w:szCs w:val="18"/>
              </w:rPr>
              <w:t>（°）</w:t>
            </w:r>
          </w:p>
        </w:tc>
      </w:tr>
      <w:tr w14:paraId="3D25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0C1649F4">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1</w:t>
            </w:r>
            <w:r>
              <w:rPr>
                <w:rFonts w:hint="eastAsia"/>
                <w:bCs/>
                <w:sz w:val="21"/>
                <w:szCs w:val="18"/>
              </w:rPr>
              <w:t>组</w:t>
            </w:r>
          </w:p>
          <w:p w14:paraId="65F7A2B0">
            <w:pPr>
              <w:tabs>
                <w:tab w:val="left" w:pos="720"/>
              </w:tabs>
              <w:adjustRightInd w:val="0"/>
              <w:snapToGrid w:val="0"/>
              <w:spacing w:line="240" w:lineRule="auto"/>
              <w:ind w:left="0" w:right="0" w:firstLine="0"/>
              <w:jc w:val="center"/>
              <w:rPr>
                <w:bCs/>
                <w:sz w:val="21"/>
                <w:szCs w:val="18"/>
              </w:rPr>
            </w:pPr>
            <w:r>
              <w:rPr>
                <w:rFonts w:hint="eastAsia"/>
                <w:bCs/>
                <w:sz w:val="21"/>
                <w:szCs w:val="18"/>
              </w:rPr>
              <w:t>（或0°）</w:t>
            </w:r>
          </w:p>
        </w:tc>
        <w:tc>
          <w:tcPr>
            <w:tcW w:w="1529" w:type="dxa"/>
            <w:vAlign w:val="center"/>
          </w:tcPr>
          <w:p w14:paraId="682920E3">
            <w:pPr>
              <w:tabs>
                <w:tab w:val="left" w:pos="720"/>
              </w:tabs>
              <w:adjustRightInd w:val="0"/>
              <w:snapToGrid w:val="0"/>
              <w:spacing w:line="240" w:lineRule="auto"/>
              <w:ind w:left="0" w:right="0" w:firstLine="0"/>
              <w:rPr>
                <w:sz w:val="21"/>
                <w:szCs w:val="21"/>
              </w:rPr>
            </w:pPr>
          </w:p>
        </w:tc>
        <w:tc>
          <w:tcPr>
            <w:tcW w:w="1701" w:type="dxa"/>
            <w:vAlign w:val="center"/>
          </w:tcPr>
          <w:p w14:paraId="0CDF9456">
            <w:pPr>
              <w:tabs>
                <w:tab w:val="left" w:pos="720"/>
              </w:tabs>
              <w:adjustRightInd w:val="0"/>
              <w:snapToGrid w:val="0"/>
              <w:spacing w:line="240" w:lineRule="auto"/>
              <w:ind w:left="0" w:right="0" w:firstLine="0"/>
              <w:rPr>
                <w:sz w:val="21"/>
                <w:szCs w:val="21"/>
              </w:rPr>
            </w:pPr>
          </w:p>
        </w:tc>
        <w:tc>
          <w:tcPr>
            <w:tcW w:w="2127" w:type="dxa"/>
            <w:vAlign w:val="center"/>
          </w:tcPr>
          <w:p w14:paraId="784A61FC">
            <w:pPr>
              <w:tabs>
                <w:tab w:val="left" w:pos="720"/>
              </w:tabs>
              <w:adjustRightInd w:val="0"/>
              <w:snapToGrid w:val="0"/>
              <w:spacing w:line="240" w:lineRule="auto"/>
              <w:ind w:left="0" w:right="0" w:firstLine="0"/>
              <w:rPr>
                <w:sz w:val="21"/>
                <w:szCs w:val="21"/>
              </w:rPr>
            </w:pPr>
          </w:p>
        </w:tc>
        <w:tc>
          <w:tcPr>
            <w:tcW w:w="2119" w:type="dxa"/>
            <w:vAlign w:val="center"/>
          </w:tcPr>
          <w:p w14:paraId="589DE9F8">
            <w:pPr>
              <w:tabs>
                <w:tab w:val="left" w:pos="720"/>
              </w:tabs>
              <w:adjustRightInd w:val="0"/>
              <w:snapToGrid w:val="0"/>
              <w:spacing w:line="240" w:lineRule="auto"/>
              <w:ind w:left="0" w:right="0" w:firstLine="0"/>
              <w:rPr>
                <w:sz w:val="21"/>
                <w:szCs w:val="21"/>
              </w:rPr>
            </w:pPr>
          </w:p>
        </w:tc>
      </w:tr>
      <w:tr w14:paraId="7C2B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368CDD63">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2</w:t>
            </w:r>
            <w:r>
              <w:rPr>
                <w:rFonts w:hint="eastAsia"/>
                <w:bCs/>
                <w:sz w:val="21"/>
                <w:szCs w:val="18"/>
              </w:rPr>
              <w:t>组</w:t>
            </w:r>
          </w:p>
          <w:p w14:paraId="5CE534E3">
            <w:pPr>
              <w:tabs>
                <w:tab w:val="left" w:pos="720"/>
              </w:tabs>
              <w:adjustRightInd w:val="0"/>
              <w:snapToGrid w:val="0"/>
              <w:spacing w:line="240" w:lineRule="auto"/>
              <w:ind w:left="0" w:right="0" w:firstLine="0"/>
              <w:jc w:val="center"/>
              <w:rPr>
                <w:bCs/>
                <w:sz w:val="21"/>
                <w:szCs w:val="18"/>
              </w:rPr>
            </w:pPr>
            <w:r>
              <w:rPr>
                <w:rFonts w:hint="eastAsia"/>
                <w:bCs/>
                <w:sz w:val="21"/>
                <w:szCs w:val="18"/>
              </w:rPr>
              <w:t>（或60°）</w:t>
            </w:r>
          </w:p>
        </w:tc>
        <w:tc>
          <w:tcPr>
            <w:tcW w:w="1529" w:type="dxa"/>
            <w:vAlign w:val="center"/>
          </w:tcPr>
          <w:p w14:paraId="602ADEED">
            <w:pPr>
              <w:tabs>
                <w:tab w:val="left" w:pos="720"/>
              </w:tabs>
              <w:adjustRightInd w:val="0"/>
              <w:snapToGrid w:val="0"/>
              <w:spacing w:line="240" w:lineRule="auto"/>
              <w:ind w:left="0" w:right="0" w:firstLine="0"/>
              <w:rPr>
                <w:sz w:val="21"/>
                <w:szCs w:val="21"/>
              </w:rPr>
            </w:pPr>
          </w:p>
        </w:tc>
        <w:tc>
          <w:tcPr>
            <w:tcW w:w="1701" w:type="dxa"/>
            <w:vAlign w:val="center"/>
          </w:tcPr>
          <w:p w14:paraId="67B70A9A">
            <w:pPr>
              <w:tabs>
                <w:tab w:val="left" w:pos="720"/>
              </w:tabs>
              <w:adjustRightInd w:val="0"/>
              <w:snapToGrid w:val="0"/>
              <w:spacing w:line="240" w:lineRule="auto"/>
              <w:ind w:left="0" w:right="0" w:firstLine="0"/>
              <w:rPr>
                <w:sz w:val="21"/>
                <w:szCs w:val="21"/>
              </w:rPr>
            </w:pPr>
          </w:p>
        </w:tc>
        <w:tc>
          <w:tcPr>
            <w:tcW w:w="2127" w:type="dxa"/>
            <w:vAlign w:val="center"/>
          </w:tcPr>
          <w:p w14:paraId="741EB459">
            <w:pPr>
              <w:tabs>
                <w:tab w:val="left" w:pos="720"/>
              </w:tabs>
              <w:adjustRightInd w:val="0"/>
              <w:snapToGrid w:val="0"/>
              <w:spacing w:line="240" w:lineRule="auto"/>
              <w:ind w:left="0" w:right="0" w:firstLine="0"/>
              <w:rPr>
                <w:sz w:val="21"/>
                <w:szCs w:val="21"/>
              </w:rPr>
            </w:pPr>
          </w:p>
        </w:tc>
        <w:tc>
          <w:tcPr>
            <w:tcW w:w="2119" w:type="dxa"/>
            <w:vAlign w:val="center"/>
          </w:tcPr>
          <w:p w14:paraId="58F9A494">
            <w:pPr>
              <w:tabs>
                <w:tab w:val="left" w:pos="720"/>
              </w:tabs>
              <w:adjustRightInd w:val="0"/>
              <w:snapToGrid w:val="0"/>
              <w:spacing w:line="240" w:lineRule="auto"/>
              <w:ind w:left="0" w:right="0" w:firstLine="0"/>
              <w:rPr>
                <w:sz w:val="21"/>
                <w:szCs w:val="21"/>
              </w:rPr>
            </w:pPr>
          </w:p>
        </w:tc>
      </w:tr>
      <w:tr w14:paraId="32F7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6642F1A">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3</w:t>
            </w:r>
            <w:r>
              <w:rPr>
                <w:rFonts w:hint="eastAsia"/>
                <w:bCs/>
                <w:sz w:val="21"/>
                <w:szCs w:val="18"/>
              </w:rPr>
              <w:t>组</w:t>
            </w:r>
          </w:p>
          <w:p w14:paraId="6383DA00">
            <w:pPr>
              <w:tabs>
                <w:tab w:val="left" w:pos="720"/>
              </w:tabs>
              <w:adjustRightInd w:val="0"/>
              <w:snapToGrid w:val="0"/>
              <w:spacing w:line="240" w:lineRule="auto"/>
              <w:ind w:left="0" w:right="0" w:firstLine="0"/>
              <w:jc w:val="center"/>
              <w:rPr>
                <w:bCs/>
                <w:sz w:val="21"/>
                <w:szCs w:val="18"/>
              </w:rPr>
            </w:pPr>
            <w:r>
              <w:rPr>
                <w:rFonts w:hint="eastAsia"/>
                <w:bCs/>
                <w:sz w:val="21"/>
                <w:szCs w:val="18"/>
              </w:rPr>
              <w:t>（或120°）</w:t>
            </w:r>
          </w:p>
        </w:tc>
        <w:tc>
          <w:tcPr>
            <w:tcW w:w="1529" w:type="dxa"/>
            <w:vAlign w:val="center"/>
          </w:tcPr>
          <w:p w14:paraId="544F29E2">
            <w:pPr>
              <w:tabs>
                <w:tab w:val="left" w:pos="720"/>
              </w:tabs>
              <w:adjustRightInd w:val="0"/>
              <w:snapToGrid w:val="0"/>
              <w:spacing w:line="240" w:lineRule="auto"/>
              <w:ind w:left="0" w:right="0" w:firstLine="0"/>
              <w:rPr>
                <w:sz w:val="21"/>
                <w:szCs w:val="21"/>
              </w:rPr>
            </w:pPr>
          </w:p>
        </w:tc>
        <w:tc>
          <w:tcPr>
            <w:tcW w:w="1701" w:type="dxa"/>
            <w:vAlign w:val="center"/>
          </w:tcPr>
          <w:p w14:paraId="7C06B4EA">
            <w:pPr>
              <w:tabs>
                <w:tab w:val="left" w:pos="720"/>
              </w:tabs>
              <w:adjustRightInd w:val="0"/>
              <w:snapToGrid w:val="0"/>
              <w:spacing w:line="240" w:lineRule="auto"/>
              <w:ind w:left="0" w:right="0" w:firstLine="0"/>
              <w:rPr>
                <w:sz w:val="21"/>
                <w:szCs w:val="21"/>
              </w:rPr>
            </w:pPr>
          </w:p>
        </w:tc>
        <w:tc>
          <w:tcPr>
            <w:tcW w:w="2127" w:type="dxa"/>
            <w:vAlign w:val="center"/>
          </w:tcPr>
          <w:p w14:paraId="285771D7">
            <w:pPr>
              <w:tabs>
                <w:tab w:val="left" w:pos="720"/>
              </w:tabs>
              <w:adjustRightInd w:val="0"/>
              <w:snapToGrid w:val="0"/>
              <w:spacing w:line="240" w:lineRule="auto"/>
              <w:ind w:left="0" w:right="0" w:firstLine="0"/>
              <w:rPr>
                <w:sz w:val="21"/>
                <w:szCs w:val="21"/>
              </w:rPr>
            </w:pPr>
          </w:p>
        </w:tc>
        <w:tc>
          <w:tcPr>
            <w:tcW w:w="2119" w:type="dxa"/>
            <w:vAlign w:val="center"/>
          </w:tcPr>
          <w:p w14:paraId="3DB71042">
            <w:pPr>
              <w:tabs>
                <w:tab w:val="left" w:pos="720"/>
              </w:tabs>
              <w:adjustRightInd w:val="0"/>
              <w:snapToGrid w:val="0"/>
              <w:spacing w:line="240" w:lineRule="auto"/>
              <w:ind w:left="0" w:right="0" w:firstLine="0"/>
              <w:rPr>
                <w:sz w:val="21"/>
                <w:szCs w:val="21"/>
              </w:rPr>
            </w:pPr>
          </w:p>
        </w:tc>
      </w:tr>
      <w:tr w14:paraId="6686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3B920D48">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4</w:t>
            </w:r>
            <w:r>
              <w:rPr>
                <w:rFonts w:hint="eastAsia"/>
                <w:bCs/>
                <w:sz w:val="21"/>
                <w:szCs w:val="18"/>
              </w:rPr>
              <w:t>组</w:t>
            </w:r>
          </w:p>
          <w:p w14:paraId="1DC86A39">
            <w:pPr>
              <w:tabs>
                <w:tab w:val="left" w:pos="720"/>
              </w:tabs>
              <w:adjustRightInd w:val="0"/>
              <w:snapToGrid w:val="0"/>
              <w:spacing w:line="240" w:lineRule="auto"/>
              <w:ind w:left="0" w:right="0" w:firstLine="0"/>
              <w:jc w:val="center"/>
              <w:rPr>
                <w:bCs/>
                <w:sz w:val="21"/>
                <w:szCs w:val="18"/>
              </w:rPr>
            </w:pPr>
            <w:r>
              <w:rPr>
                <w:rFonts w:hint="eastAsia"/>
                <w:bCs/>
                <w:sz w:val="21"/>
                <w:szCs w:val="18"/>
              </w:rPr>
              <w:t>（或180°）</w:t>
            </w:r>
          </w:p>
        </w:tc>
        <w:tc>
          <w:tcPr>
            <w:tcW w:w="1529" w:type="dxa"/>
            <w:vAlign w:val="center"/>
          </w:tcPr>
          <w:p w14:paraId="2C9FCA73">
            <w:pPr>
              <w:tabs>
                <w:tab w:val="left" w:pos="720"/>
              </w:tabs>
              <w:adjustRightInd w:val="0"/>
              <w:snapToGrid w:val="0"/>
              <w:spacing w:line="240" w:lineRule="auto"/>
              <w:ind w:left="0" w:right="0" w:firstLine="0"/>
              <w:rPr>
                <w:sz w:val="21"/>
                <w:szCs w:val="21"/>
              </w:rPr>
            </w:pPr>
          </w:p>
        </w:tc>
        <w:tc>
          <w:tcPr>
            <w:tcW w:w="1701" w:type="dxa"/>
            <w:vAlign w:val="center"/>
          </w:tcPr>
          <w:p w14:paraId="09266B08">
            <w:pPr>
              <w:tabs>
                <w:tab w:val="left" w:pos="720"/>
              </w:tabs>
              <w:adjustRightInd w:val="0"/>
              <w:snapToGrid w:val="0"/>
              <w:spacing w:line="240" w:lineRule="auto"/>
              <w:ind w:left="0" w:right="0" w:firstLine="0"/>
              <w:rPr>
                <w:sz w:val="21"/>
                <w:szCs w:val="21"/>
              </w:rPr>
            </w:pPr>
          </w:p>
        </w:tc>
        <w:tc>
          <w:tcPr>
            <w:tcW w:w="2127" w:type="dxa"/>
            <w:vAlign w:val="center"/>
          </w:tcPr>
          <w:p w14:paraId="21E4CFCD">
            <w:pPr>
              <w:tabs>
                <w:tab w:val="left" w:pos="720"/>
              </w:tabs>
              <w:adjustRightInd w:val="0"/>
              <w:snapToGrid w:val="0"/>
              <w:spacing w:line="240" w:lineRule="auto"/>
              <w:ind w:left="0" w:right="0" w:firstLine="0"/>
              <w:rPr>
                <w:sz w:val="21"/>
                <w:szCs w:val="21"/>
              </w:rPr>
            </w:pPr>
          </w:p>
        </w:tc>
        <w:tc>
          <w:tcPr>
            <w:tcW w:w="2119" w:type="dxa"/>
            <w:vAlign w:val="center"/>
          </w:tcPr>
          <w:p w14:paraId="6204A04C">
            <w:pPr>
              <w:tabs>
                <w:tab w:val="left" w:pos="720"/>
              </w:tabs>
              <w:adjustRightInd w:val="0"/>
              <w:snapToGrid w:val="0"/>
              <w:spacing w:line="240" w:lineRule="auto"/>
              <w:ind w:left="0" w:right="0" w:firstLine="0"/>
              <w:rPr>
                <w:sz w:val="21"/>
                <w:szCs w:val="21"/>
              </w:rPr>
            </w:pPr>
          </w:p>
        </w:tc>
      </w:tr>
      <w:tr w14:paraId="06BC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30F3F7D">
            <w:pPr>
              <w:tabs>
                <w:tab w:val="left" w:pos="720"/>
              </w:tabs>
              <w:adjustRightInd w:val="0"/>
              <w:snapToGrid w:val="0"/>
              <w:spacing w:line="240" w:lineRule="auto"/>
              <w:ind w:left="0" w:right="0" w:firstLine="0"/>
              <w:jc w:val="center"/>
              <w:rPr>
                <w:bCs/>
                <w:sz w:val="21"/>
                <w:szCs w:val="18"/>
              </w:rPr>
            </w:pPr>
            <w:r>
              <w:rPr>
                <w:rFonts w:hint="eastAsia"/>
                <w:bCs/>
                <w:sz w:val="21"/>
                <w:szCs w:val="18"/>
              </w:rPr>
              <w:t>第</w:t>
            </w:r>
            <w:r>
              <w:rPr>
                <w:bCs/>
                <w:sz w:val="21"/>
                <w:szCs w:val="18"/>
              </w:rPr>
              <w:t>5</w:t>
            </w:r>
            <w:r>
              <w:rPr>
                <w:rFonts w:hint="eastAsia"/>
                <w:bCs/>
                <w:sz w:val="21"/>
                <w:szCs w:val="18"/>
              </w:rPr>
              <w:t>组</w:t>
            </w:r>
          </w:p>
          <w:p w14:paraId="6B3EC6D8">
            <w:pPr>
              <w:tabs>
                <w:tab w:val="left" w:pos="720"/>
              </w:tabs>
              <w:adjustRightInd w:val="0"/>
              <w:snapToGrid w:val="0"/>
              <w:spacing w:line="240" w:lineRule="auto"/>
              <w:ind w:left="0" w:right="0" w:firstLine="0"/>
              <w:jc w:val="center"/>
              <w:rPr>
                <w:bCs/>
                <w:sz w:val="21"/>
                <w:szCs w:val="18"/>
              </w:rPr>
            </w:pPr>
            <w:r>
              <w:rPr>
                <w:rFonts w:hint="eastAsia"/>
                <w:bCs/>
                <w:sz w:val="21"/>
                <w:szCs w:val="18"/>
              </w:rPr>
              <w:t>（或240°）</w:t>
            </w:r>
          </w:p>
        </w:tc>
        <w:tc>
          <w:tcPr>
            <w:tcW w:w="1529" w:type="dxa"/>
            <w:vAlign w:val="center"/>
          </w:tcPr>
          <w:p w14:paraId="625F3BCF">
            <w:pPr>
              <w:tabs>
                <w:tab w:val="left" w:pos="720"/>
              </w:tabs>
              <w:adjustRightInd w:val="0"/>
              <w:snapToGrid w:val="0"/>
              <w:spacing w:line="240" w:lineRule="auto"/>
              <w:ind w:left="0" w:right="0" w:firstLine="0"/>
              <w:rPr>
                <w:sz w:val="21"/>
                <w:szCs w:val="21"/>
              </w:rPr>
            </w:pPr>
          </w:p>
        </w:tc>
        <w:tc>
          <w:tcPr>
            <w:tcW w:w="1701" w:type="dxa"/>
            <w:vAlign w:val="center"/>
          </w:tcPr>
          <w:p w14:paraId="7A867167">
            <w:pPr>
              <w:tabs>
                <w:tab w:val="left" w:pos="720"/>
              </w:tabs>
              <w:adjustRightInd w:val="0"/>
              <w:snapToGrid w:val="0"/>
              <w:spacing w:line="240" w:lineRule="auto"/>
              <w:ind w:left="0" w:right="0" w:firstLine="0"/>
              <w:rPr>
                <w:sz w:val="21"/>
                <w:szCs w:val="21"/>
              </w:rPr>
            </w:pPr>
          </w:p>
        </w:tc>
        <w:tc>
          <w:tcPr>
            <w:tcW w:w="2127" w:type="dxa"/>
            <w:vAlign w:val="center"/>
          </w:tcPr>
          <w:p w14:paraId="12B96A44">
            <w:pPr>
              <w:tabs>
                <w:tab w:val="left" w:pos="720"/>
              </w:tabs>
              <w:adjustRightInd w:val="0"/>
              <w:snapToGrid w:val="0"/>
              <w:spacing w:line="240" w:lineRule="auto"/>
              <w:ind w:left="0" w:right="0" w:firstLine="0"/>
              <w:rPr>
                <w:sz w:val="21"/>
                <w:szCs w:val="21"/>
              </w:rPr>
            </w:pPr>
          </w:p>
        </w:tc>
        <w:tc>
          <w:tcPr>
            <w:tcW w:w="2119" w:type="dxa"/>
            <w:vAlign w:val="center"/>
          </w:tcPr>
          <w:p w14:paraId="6E2E7144">
            <w:pPr>
              <w:tabs>
                <w:tab w:val="left" w:pos="720"/>
              </w:tabs>
              <w:adjustRightInd w:val="0"/>
              <w:snapToGrid w:val="0"/>
              <w:spacing w:line="240" w:lineRule="auto"/>
              <w:ind w:left="0" w:right="0" w:firstLine="0"/>
              <w:rPr>
                <w:sz w:val="21"/>
                <w:szCs w:val="21"/>
              </w:rPr>
            </w:pPr>
          </w:p>
        </w:tc>
      </w:tr>
      <w:tr w14:paraId="289C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0D68951A">
            <w:pPr>
              <w:tabs>
                <w:tab w:val="left" w:pos="720"/>
              </w:tabs>
              <w:adjustRightInd w:val="0"/>
              <w:snapToGrid w:val="0"/>
              <w:spacing w:line="240" w:lineRule="auto"/>
              <w:ind w:left="0" w:right="0" w:firstLine="0"/>
              <w:jc w:val="center"/>
              <w:rPr>
                <w:bCs/>
                <w:sz w:val="21"/>
                <w:szCs w:val="18"/>
              </w:rPr>
            </w:pPr>
            <w:r>
              <w:rPr>
                <w:rFonts w:hint="eastAsia"/>
                <w:bCs/>
                <w:sz w:val="21"/>
                <w:szCs w:val="18"/>
              </w:rPr>
              <w:t>第6组</w:t>
            </w:r>
          </w:p>
          <w:p w14:paraId="26BBE018">
            <w:pPr>
              <w:tabs>
                <w:tab w:val="left" w:pos="720"/>
              </w:tabs>
              <w:adjustRightInd w:val="0"/>
              <w:snapToGrid w:val="0"/>
              <w:spacing w:line="240" w:lineRule="auto"/>
              <w:ind w:left="0" w:right="0" w:firstLine="0"/>
              <w:jc w:val="center"/>
              <w:rPr>
                <w:bCs/>
                <w:sz w:val="21"/>
                <w:szCs w:val="18"/>
              </w:rPr>
            </w:pPr>
            <w:r>
              <w:rPr>
                <w:rFonts w:hint="eastAsia"/>
                <w:bCs/>
                <w:sz w:val="21"/>
                <w:szCs w:val="18"/>
              </w:rPr>
              <w:t>（或300°）</w:t>
            </w:r>
          </w:p>
        </w:tc>
        <w:tc>
          <w:tcPr>
            <w:tcW w:w="1529" w:type="dxa"/>
            <w:vAlign w:val="center"/>
          </w:tcPr>
          <w:p w14:paraId="1090C06E">
            <w:pPr>
              <w:tabs>
                <w:tab w:val="left" w:pos="720"/>
              </w:tabs>
              <w:adjustRightInd w:val="0"/>
              <w:snapToGrid w:val="0"/>
              <w:spacing w:line="240" w:lineRule="auto"/>
              <w:ind w:left="0" w:right="0" w:firstLine="0"/>
              <w:rPr>
                <w:sz w:val="21"/>
                <w:szCs w:val="21"/>
              </w:rPr>
            </w:pPr>
          </w:p>
        </w:tc>
        <w:tc>
          <w:tcPr>
            <w:tcW w:w="1701" w:type="dxa"/>
            <w:vAlign w:val="center"/>
          </w:tcPr>
          <w:p w14:paraId="1C32E8EC">
            <w:pPr>
              <w:tabs>
                <w:tab w:val="left" w:pos="720"/>
              </w:tabs>
              <w:adjustRightInd w:val="0"/>
              <w:snapToGrid w:val="0"/>
              <w:spacing w:line="240" w:lineRule="auto"/>
              <w:ind w:left="0" w:right="0" w:firstLine="0"/>
              <w:rPr>
                <w:sz w:val="21"/>
                <w:szCs w:val="21"/>
              </w:rPr>
            </w:pPr>
          </w:p>
        </w:tc>
        <w:tc>
          <w:tcPr>
            <w:tcW w:w="2127" w:type="dxa"/>
            <w:vAlign w:val="center"/>
          </w:tcPr>
          <w:p w14:paraId="681E589C">
            <w:pPr>
              <w:tabs>
                <w:tab w:val="left" w:pos="720"/>
              </w:tabs>
              <w:adjustRightInd w:val="0"/>
              <w:snapToGrid w:val="0"/>
              <w:spacing w:line="240" w:lineRule="auto"/>
              <w:ind w:left="0" w:right="0" w:firstLine="0"/>
              <w:rPr>
                <w:sz w:val="21"/>
                <w:szCs w:val="21"/>
              </w:rPr>
            </w:pPr>
          </w:p>
        </w:tc>
        <w:tc>
          <w:tcPr>
            <w:tcW w:w="2119" w:type="dxa"/>
            <w:vAlign w:val="center"/>
          </w:tcPr>
          <w:p w14:paraId="6F3A3F52">
            <w:pPr>
              <w:tabs>
                <w:tab w:val="left" w:pos="720"/>
              </w:tabs>
              <w:adjustRightInd w:val="0"/>
              <w:snapToGrid w:val="0"/>
              <w:spacing w:line="240" w:lineRule="auto"/>
              <w:ind w:left="0" w:right="0" w:firstLine="0"/>
              <w:rPr>
                <w:sz w:val="21"/>
                <w:szCs w:val="21"/>
              </w:rPr>
            </w:pPr>
          </w:p>
        </w:tc>
      </w:tr>
      <w:tr w14:paraId="7A63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D6FB538">
            <w:pPr>
              <w:tabs>
                <w:tab w:val="left" w:pos="720"/>
              </w:tabs>
              <w:adjustRightInd w:val="0"/>
              <w:snapToGrid w:val="0"/>
              <w:spacing w:line="240" w:lineRule="auto"/>
              <w:ind w:left="0" w:right="0" w:firstLine="0"/>
              <w:jc w:val="center"/>
              <w:rPr>
                <w:bCs/>
                <w:sz w:val="21"/>
                <w:szCs w:val="18"/>
              </w:rPr>
            </w:pPr>
            <w:r>
              <w:rPr>
                <w:rFonts w:hint="eastAsia"/>
                <w:bCs/>
                <w:sz w:val="21"/>
                <w:szCs w:val="18"/>
              </w:rPr>
              <w:t>第7组</w:t>
            </w:r>
          </w:p>
          <w:p w14:paraId="7CA92660">
            <w:pPr>
              <w:tabs>
                <w:tab w:val="left" w:pos="720"/>
              </w:tabs>
              <w:adjustRightInd w:val="0"/>
              <w:snapToGrid w:val="0"/>
              <w:spacing w:line="240" w:lineRule="auto"/>
              <w:ind w:left="0" w:right="0" w:firstLine="0"/>
              <w:jc w:val="center"/>
              <w:rPr>
                <w:bCs/>
                <w:sz w:val="21"/>
                <w:szCs w:val="18"/>
              </w:rPr>
            </w:pPr>
            <w:r>
              <w:rPr>
                <w:rFonts w:hint="eastAsia"/>
                <w:bCs/>
                <w:sz w:val="21"/>
                <w:szCs w:val="18"/>
              </w:rPr>
              <w:t>（或360°）</w:t>
            </w:r>
          </w:p>
        </w:tc>
        <w:tc>
          <w:tcPr>
            <w:tcW w:w="1529" w:type="dxa"/>
            <w:vAlign w:val="center"/>
          </w:tcPr>
          <w:p w14:paraId="0032325B">
            <w:pPr>
              <w:tabs>
                <w:tab w:val="left" w:pos="720"/>
              </w:tabs>
              <w:adjustRightInd w:val="0"/>
              <w:snapToGrid w:val="0"/>
              <w:spacing w:line="240" w:lineRule="auto"/>
              <w:ind w:left="0" w:right="0" w:firstLine="0"/>
              <w:rPr>
                <w:sz w:val="21"/>
                <w:szCs w:val="21"/>
              </w:rPr>
            </w:pPr>
          </w:p>
        </w:tc>
        <w:tc>
          <w:tcPr>
            <w:tcW w:w="1701" w:type="dxa"/>
            <w:vAlign w:val="center"/>
          </w:tcPr>
          <w:p w14:paraId="20C27BBE">
            <w:pPr>
              <w:tabs>
                <w:tab w:val="left" w:pos="720"/>
              </w:tabs>
              <w:adjustRightInd w:val="0"/>
              <w:snapToGrid w:val="0"/>
              <w:spacing w:line="240" w:lineRule="auto"/>
              <w:ind w:left="0" w:right="0" w:firstLine="0"/>
              <w:rPr>
                <w:sz w:val="21"/>
                <w:szCs w:val="21"/>
              </w:rPr>
            </w:pPr>
          </w:p>
        </w:tc>
        <w:tc>
          <w:tcPr>
            <w:tcW w:w="2127" w:type="dxa"/>
            <w:vAlign w:val="center"/>
          </w:tcPr>
          <w:p w14:paraId="6011E1B8">
            <w:pPr>
              <w:tabs>
                <w:tab w:val="left" w:pos="720"/>
              </w:tabs>
              <w:adjustRightInd w:val="0"/>
              <w:snapToGrid w:val="0"/>
              <w:spacing w:line="240" w:lineRule="auto"/>
              <w:ind w:left="0" w:right="0" w:firstLine="0"/>
              <w:rPr>
                <w:sz w:val="21"/>
                <w:szCs w:val="21"/>
              </w:rPr>
            </w:pPr>
          </w:p>
        </w:tc>
        <w:tc>
          <w:tcPr>
            <w:tcW w:w="2119" w:type="dxa"/>
            <w:vAlign w:val="center"/>
          </w:tcPr>
          <w:p w14:paraId="290D32D3">
            <w:pPr>
              <w:tabs>
                <w:tab w:val="left" w:pos="720"/>
              </w:tabs>
              <w:adjustRightInd w:val="0"/>
              <w:snapToGrid w:val="0"/>
              <w:spacing w:line="240" w:lineRule="auto"/>
              <w:ind w:left="0" w:right="0" w:firstLine="0"/>
              <w:rPr>
                <w:sz w:val="21"/>
                <w:szCs w:val="21"/>
              </w:rPr>
            </w:pPr>
          </w:p>
        </w:tc>
      </w:tr>
      <w:tr w14:paraId="1324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5"/>
            <w:vAlign w:val="center"/>
          </w:tcPr>
          <w:p w14:paraId="62CD3D5D">
            <w:pPr>
              <w:tabs>
                <w:tab w:val="left" w:pos="720"/>
              </w:tabs>
              <w:adjustRightInd w:val="0"/>
              <w:snapToGrid w:val="0"/>
              <w:spacing w:line="240" w:lineRule="auto"/>
              <w:ind w:left="0" w:right="0" w:firstLine="0"/>
              <w:jc w:val="center"/>
              <w:rPr>
                <w:sz w:val="21"/>
                <w:szCs w:val="21"/>
              </w:rPr>
            </w:pPr>
            <w:r>
              <w:rPr>
                <w:rFonts w:hint="eastAsia"/>
                <w:sz w:val="21"/>
                <w:szCs w:val="21"/>
              </w:rPr>
              <w:t>以下为空白</w:t>
            </w:r>
          </w:p>
          <w:p w14:paraId="0D2B100A">
            <w:pPr>
              <w:tabs>
                <w:tab w:val="left" w:pos="720"/>
              </w:tabs>
              <w:adjustRightInd w:val="0"/>
              <w:snapToGrid w:val="0"/>
              <w:spacing w:line="240" w:lineRule="auto"/>
              <w:ind w:left="0" w:right="0" w:firstLine="0"/>
              <w:rPr>
                <w:sz w:val="21"/>
                <w:szCs w:val="21"/>
              </w:rPr>
            </w:pPr>
          </w:p>
          <w:p w14:paraId="1A4333AD">
            <w:pPr>
              <w:tabs>
                <w:tab w:val="left" w:pos="720"/>
              </w:tabs>
              <w:adjustRightInd w:val="0"/>
              <w:snapToGrid w:val="0"/>
              <w:spacing w:line="240" w:lineRule="auto"/>
              <w:ind w:left="0" w:right="0" w:firstLine="0"/>
              <w:rPr>
                <w:sz w:val="21"/>
                <w:szCs w:val="21"/>
              </w:rPr>
            </w:pPr>
          </w:p>
          <w:p w14:paraId="7FD20436">
            <w:pPr>
              <w:tabs>
                <w:tab w:val="left" w:pos="720"/>
              </w:tabs>
              <w:adjustRightInd w:val="0"/>
              <w:snapToGrid w:val="0"/>
              <w:spacing w:line="240" w:lineRule="auto"/>
              <w:ind w:left="0" w:right="0" w:firstLine="0"/>
              <w:rPr>
                <w:sz w:val="21"/>
                <w:szCs w:val="21"/>
              </w:rPr>
            </w:pPr>
          </w:p>
          <w:p w14:paraId="29205549">
            <w:pPr>
              <w:tabs>
                <w:tab w:val="left" w:pos="720"/>
              </w:tabs>
              <w:adjustRightInd w:val="0"/>
              <w:snapToGrid w:val="0"/>
              <w:spacing w:line="240" w:lineRule="auto"/>
              <w:ind w:left="0" w:right="0" w:firstLine="0"/>
              <w:rPr>
                <w:sz w:val="21"/>
                <w:szCs w:val="21"/>
              </w:rPr>
            </w:pPr>
          </w:p>
          <w:p w14:paraId="22CD8A48">
            <w:pPr>
              <w:tabs>
                <w:tab w:val="left" w:pos="720"/>
              </w:tabs>
              <w:adjustRightInd w:val="0"/>
              <w:snapToGrid w:val="0"/>
              <w:spacing w:line="240" w:lineRule="auto"/>
              <w:ind w:left="0" w:right="0" w:firstLine="0"/>
              <w:rPr>
                <w:sz w:val="21"/>
                <w:szCs w:val="21"/>
              </w:rPr>
            </w:pPr>
          </w:p>
          <w:p w14:paraId="7753BD76">
            <w:pPr>
              <w:tabs>
                <w:tab w:val="left" w:pos="720"/>
              </w:tabs>
              <w:adjustRightInd w:val="0"/>
              <w:snapToGrid w:val="0"/>
              <w:spacing w:line="240" w:lineRule="auto"/>
              <w:ind w:left="0" w:right="0" w:firstLine="0"/>
              <w:rPr>
                <w:sz w:val="21"/>
                <w:szCs w:val="21"/>
              </w:rPr>
            </w:pPr>
          </w:p>
          <w:p w14:paraId="072A36E0">
            <w:pPr>
              <w:tabs>
                <w:tab w:val="left" w:pos="720"/>
              </w:tabs>
              <w:adjustRightInd w:val="0"/>
              <w:snapToGrid w:val="0"/>
              <w:spacing w:line="240" w:lineRule="auto"/>
              <w:ind w:left="0" w:right="0" w:firstLine="0"/>
              <w:rPr>
                <w:sz w:val="21"/>
                <w:szCs w:val="21"/>
              </w:rPr>
            </w:pPr>
          </w:p>
          <w:p w14:paraId="6F3B9E2A">
            <w:pPr>
              <w:tabs>
                <w:tab w:val="left" w:pos="720"/>
              </w:tabs>
              <w:adjustRightInd w:val="0"/>
              <w:snapToGrid w:val="0"/>
              <w:spacing w:line="240" w:lineRule="auto"/>
              <w:ind w:left="0" w:right="0" w:firstLine="0"/>
              <w:rPr>
                <w:sz w:val="21"/>
                <w:szCs w:val="21"/>
              </w:rPr>
            </w:pPr>
          </w:p>
          <w:p w14:paraId="06AFB089">
            <w:pPr>
              <w:tabs>
                <w:tab w:val="left" w:pos="720"/>
              </w:tabs>
              <w:adjustRightInd w:val="0"/>
              <w:snapToGrid w:val="0"/>
              <w:spacing w:line="240" w:lineRule="auto"/>
              <w:ind w:left="0" w:right="0" w:firstLine="0"/>
              <w:rPr>
                <w:sz w:val="21"/>
                <w:szCs w:val="21"/>
              </w:rPr>
            </w:pPr>
          </w:p>
          <w:p w14:paraId="2ACBB60D">
            <w:pPr>
              <w:tabs>
                <w:tab w:val="left" w:pos="720"/>
              </w:tabs>
              <w:adjustRightInd w:val="0"/>
              <w:snapToGrid w:val="0"/>
              <w:spacing w:line="240" w:lineRule="auto"/>
              <w:ind w:left="0" w:right="0" w:firstLine="0"/>
              <w:rPr>
                <w:sz w:val="21"/>
                <w:szCs w:val="21"/>
              </w:rPr>
            </w:pPr>
          </w:p>
          <w:p w14:paraId="67D02DE0">
            <w:pPr>
              <w:tabs>
                <w:tab w:val="left" w:pos="720"/>
              </w:tabs>
              <w:adjustRightInd w:val="0"/>
              <w:snapToGrid w:val="0"/>
              <w:spacing w:line="240" w:lineRule="auto"/>
              <w:ind w:left="0" w:right="0" w:firstLine="0"/>
              <w:rPr>
                <w:sz w:val="21"/>
                <w:szCs w:val="21"/>
              </w:rPr>
            </w:pPr>
          </w:p>
          <w:p w14:paraId="28298501">
            <w:pPr>
              <w:tabs>
                <w:tab w:val="left" w:pos="720"/>
              </w:tabs>
              <w:adjustRightInd w:val="0"/>
              <w:snapToGrid w:val="0"/>
              <w:spacing w:line="240" w:lineRule="auto"/>
              <w:ind w:left="0" w:right="0" w:firstLine="0"/>
              <w:rPr>
                <w:sz w:val="21"/>
                <w:szCs w:val="21"/>
              </w:rPr>
            </w:pPr>
          </w:p>
          <w:p w14:paraId="44E348BB">
            <w:pPr>
              <w:tabs>
                <w:tab w:val="left" w:pos="720"/>
              </w:tabs>
              <w:adjustRightInd w:val="0"/>
              <w:snapToGrid w:val="0"/>
              <w:spacing w:line="240" w:lineRule="auto"/>
              <w:ind w:left="0" w:right="0" w:firstLine="0"/>
              <w:rPr>
                <w:sz w:val="21"/>
                <w:szCs w:val="21"/>
              </w:rPr>
            </w:pPr>
          </w:p>
          <w:p w14:paraId="04EFAE2B">
            <w:pPr>
              <w:tabs>
                <w:tab w:val="left" w:pos="720"/>
              </w:tabs>
              <w:adjustRightInd w:val="0"/>
              <w:snapToGrid w:val="0"/>
              <w:spacing w:line="240" w:lineRule="auto"/>
              <w:ind w:left="0" w:right="0" w:firstLine="0"/>
              <w:rPr>
                <w:sz w:val="21"/>
                <w:szCs w:val="21"/>
              </w:rPr>
            </w:pPr>
          </w:p>
          <w:p w14:paraId="6F0315EC">
            <w:pPr>
              <w:tabs>
                <w:tab w:val="left" w:pos="720"/>
              </w:tabs>
              <w:adjustRightInd w:val="0"/>
              <w:snapToGrid w:val="0"/>
              <w:spacing w:line="240" w:lineRule="auto"/>
              <w:ind w:left="0" w:right="0" w:firstLine="0"/>
              <w:rPr>
                <w:sz w:val="21"/>
                <w:szCs w:val="21"/>
              </w:rPr>
            </w:pPr>
          </w:p>
          <w:p w14:paraId="43801A51">
            <w:pPr>
              <w:tabs>
                <w:tab w:val="left" w:pos="720"/>
              </w:tabs>
              <w:adjustRightInd w:val="0"/>
              <w:snapToGrid w:val="0"/>
              <w:spacing w:line="240" w:lineRule="auto"/>
              <w:ind w:left="0" w:right="0" w:firstLine="0"/>
              <w:rPr>
                <w:sz w:val="21"/>
                <w:szCs w:val="21"/>
              </w:rPr>
            </w:pPr>
          </w:p>
          <w:p w14:paraId="1F548E56">
            <w:pPr>
              <w:tabs>
                <w:tab w:val="left" w:pos="720"/>
              </w:tabs>
              <w:adjustRightInd w:val="0"/>
              <w:snapToGrid w:val="0"/>
              <w:spacing w:line="240" w:lineRule="auto"/>
              <w:ind w:left="0" w:right="0" w:firstLine="0"/>
              <w:rPr>
                <w:sz w:val="21"/>
                <w:szCs w:val="21"/>
              </w:rPr>
            </w:pPr>
          </w:p>
          <w:p w14:paraId="2403F0C0">
            <w:pPr>
              <w:tabs>
                <w:tab w:val="left" w:pos="720"/>
              </w:tabs>
              <w:adjustRightInd w:val="0"/>
              <w:snapToGrid w:val="0"/>
              <w:spacing w:line="240" w:lineRule="auto"/>
              <w:ind w:left="0" w:right="0" w:firstLine="0"/>
              <w:rPr>
                <w:sz w:val="21"/>
                <w:szCs w:val="21"/>
              </w:rPr>
            </w:pPr>
          </w:p>
          <w:p w14:paraId="64BC55B1">
            <w:pPr>
              <w:tabs>
                <w:tab w:val="left" w:pos="720"/>
              </w:tabs>
              <w:adjustRightInd w:val="0"/>
              <w:snapToGrid w:val="0"/>
              <w:spacing w:line="240" w:lineRule="auto"/>
              <w:ind w:left="0" w:right="0" w:firstLine="0"/>
              <w:rPr>
                <w:sz w:val="21"/>
                <w:szCs w:val="21"/>
              </w:rPr>
            </w:pPr>
          </w:p>
          <w:p w14:paraId="60A41834">
            <w:pPr>
              <w:tabs>
                <w:tab w:val="left" w:pos="720"/>
              </w:tabs>
              <w:adjustRightInd w:val="0"/>
              <w:snapToGrid w:val="0"/>
              <w:spacing w:line="240" w:lineRule="auto"/>
              <w:ind w:left="0" w:right="0" w:firstLine="0"/>
              <w:rPr>
                <w:sz w:val="21"/>
                <w:szCs w:val="21"/>
              </w:rPr>
            </w:pPr>
          </w:p>
          <w:p w14:paraId="0F321659">
            <w:pPr>
              <w:tabs>
                <w:tab w:val="left" w:pos="720"/>
              </w:tabs>
              <w:adjustRightInd w:val="0"/>
              <w:snapToGrid w:val="0"/>
              <w:spacing w:line="240" w:lineRule="auto"/>
              <w:ind w:left="0" w:right="0" w:firstLine="0"/>
              <w:rPr>
                <w:sz w:val="21"/>
                <w:szCs w:val="21"/>
              </w:rPr>
            </w:pPr>
          </w:p>
          <w:p w14:paraId="2982CCEB">
            <w:pPr>
              <w:keepLines/>
              <w:widowControl/>
              <w:adjustRightInd w:val="0"/>
              <w:snapToGrid w:val="0"/>
              <w:spacing w:line="240" w:lineRule="auto"/>
              <w:ind w:left="0" w:right="0" w:firstLine="0"/>
              <w:rPr>
                <w:sz w:val="21"/>
                <w:szCs w:val="21"/>
              </w:rPr>
            </w:pPr>
            <w:r>
              <w:rPr>
                <w:sz w:val="21"/>
                <w:szCs w:val="21"/>
              </w:rPr>
              <w:t>备注：</w:t>
            </w:r>
          </w:p>
          <w:p w14:paraId="6F9DC893">
            <w:pPr>
              <w:tabs>
                <w:tab w:val="left" w:pos="720"/>
              </w:tabs>
              <w:adjustRightInd w:val="0"/>
              <w:snapToGrid w:val="0"/>
              <w:spacing w:line="240" w:lineRule="auto"/>
              <w:ind w:left="0" w:right="0" w:firstLine="0"/>
              <w:rPr>
                <w:sz w:val="21"/>
                <w:szCs w:val="21"/>
              </w:rPr>
            </w:pPr>
            <w:r>
              <w:rPr>
                <w:sz w:val="21"/>
                <w:szCs w:val="21"/>
              </w:rPr>
              <w:t>下次校准请带此证书</w:t>
            </w:r>
            <w:r>
              <w:rPr>
                <w:rFonts w:hint="eastAsia"/>
                <w:sz w:val="21"/>
                <w:szCs w:val="21"/>
              </w:rPr>
              <w:t>复印件</w:t>
            </w:r>
          </w:p>
        </w:tc>
      </w:tr>
    </w:tbl>
    <w:p w14:paraId="190EE530">
      <w:pPr>
        <w:adjustRightInd w:val="0"/>
        <w:snapToGrid w:val="0"/>
        <w:ind w:left="0" w:firstLine="0"/>
        <w:rPr>
          <w:sz w:val="24"/>
        </w:rPr>
      </w:pPr>
      <w:r>
        <w:rPr>
          <w:sz w:val="21"/>
          <w:szCs w:val="21"/>
        </w:rPr>
        <w:t>声明：本单位仅对完整的证书原件负责。</w:t>
      </w:r>
    </w:p>
    <w:p w14:paraId="30447735">
      <w:pPr>
        <w:pStyle w:val="36"/>
        <w:ind w:firstLine="0" w:firstLineChars="0"/>
        <w:jc w:val="center"/>
        <w:rPr>
          <w:sz w:val="24"/>
        </w:rPr>
      </w:pPr>
      <w:r>
        <w:t>第×页</w:t>
      </w:r>
      <w:r>
        <w:rPr>
          <w:rFonts w:hint="eastAsia"/>
        </w:rPr>
        <w:t>/共×页</w:t>
      </w:r>
    </w:p>
    <w:p w14:paraId="17EA14BD">
      <w:pPr>
        <w:rPr>
          <w:sz w:val="24"/>
        </w:rPr>
        <w:sectPr>
          <w:pgSz w:w="11906" w:h="16838"/>
          <w:pgMar w:top="1758" w:right="1134" w:bottom="1361" w:left="1418" w:header="964" w:footer="992" w:gutter="0"/>
          <w:cols w:space="720" w:num="1"/>
          <w:docGrid w:linePitch="381" w:charSpace="0"/>
        </w:sectPr>
      </w:pPr>
      <w:bookmarkStart w:id="108" w:name="_Toc132527885"/>
      <w:bookmarkEnd w:id="108"/>
      <w:bookmarkStart w:id="109" w:name="_Toc132527812"/>
      <w:bookmarkEnd w:id="109"/>
    </w:p>
    <w:p w14:paraId="2418D2C7">
      <w:pPr>
        <w:pStyle w:val="2"/>
        <w:numPr>
          <w:ilvl w:val="0"/>
          <w:numId w:val="0"/>
        </w:numPr>
        <w:spacing w:before="120" w:line="240" w:lineRule="auto"/>
        <w:jc w:val="left"/>
        <w:rPr>
          <w:rFonts w:hint="eastAsia" w:hAnsi="黑体"/>
          <w:kern w:val="0"/>
          <w:sz w:val="28"/>
          <w:szCs w:val="28"/>
        </w:rPr>
      </w:pPr>
      <w:bookmarkStart w:id="110" w:name="_Toc183962057"/>
      <w:bookmarkStart w:id="111" w:name="_Toc512863433"/>
      <w:bookmarkStart w:id="112" w:name="_Toc21511183"/>
      <w:r>
        <w:rPr>
          <w:rFonts w:hint="eastAsia" w:hAnsi="黑体"/>
          <w:kern w:val="0"/>
          <w:sz w:val="28"/>
          <w:szCs w:val="28"/>
        </w:rPr>
        <w:t>附录</w:t>
      </w:r>
      <w:r>
        <w:rPr>
          <w:rFonts w:hAnsi="黑体"/>
          <w:kern w:val="0"/>
          <w:sz w:val="28"/>
          <w:szCs w:val="28"/>
        </w:rPr>
        <w:t>C</w:t>
      </w:r>
      <w:bookmarkEnd w:id="110"/>
      <w:r>
        <w:rPr>
          <w:rFonts w:hAnsi="黑体"/>
          <w:kern w:val="0"/>
          <w:sz w:val="28"/>
          <w:szCs w:val="28"/>
        </w:rPr>
        <w:t xml:space="preserve"> </w:t>
      </w:r>
    </w:p>
    <w:p w14:paraId="675AD9A8">
      <w:pPr>
        <w:pStyle w:val="2"/>
        <w:numPr>
          <w:ilvl w:val="0"/>
          <w:numId w:val="0"/>
        </w:numPr>
        <w:spacing w:before="120" w:line="240" w:lineRule="auto"/>
        <w:jc w:val="center"/>
        <w:rPr>
          <w:rFonts w:hint="eastAsia" w:hAnsi="黑体"/>
          <w:b w:val="0"/>
          <w:bCs w:val="0"/>
          <w:kern w:val="0"/>
          <w:sz w:val="28"/>
          <w:szCs w:val="28"/>
        </w:rPr>
      </w:pPr>
      <w:bookmarkStart w:id="113" w:name="_Hlk195568793"/>
      <w:bookmarkStart w:id="114" w:name="_Toc183962058"/>
      <w:r>
        <w:rPr>
          <w:rFonts w:hint="eastAsia" w:hAnsi="黑体"/>
          <w:kern w:val="0"/>
          <w:sz w:val="28"/>
          <w:szCs w:val="28"/>
        </w:rPr>
        <w:t>径向风速校准结果不确定度评定</w:t>
      </w:r>
      <w:bookmarkEnd w:id="113"/>
      <w:r>
        <w:rPr>
          <w:rFonts w:hint="eastAsia" w:hAnsi="黑体"/>
          <w:kern w:val="0"/>
          <w:sz w:val="28"/>
          <w:szCs w:val="28"/>
        </w:rPr>
        <w:t>示例</w:t>
      </w:r>
      <w:bookmarkEnd w:id="111"/>
      <w:bookmarkEnd w:id="112"/>
      <w:bookmarkEnd w:id="114"/>
    </w:p>
    <w:p w14:paraId="3060C7EA">
      <w:pPr>
        <w:tabs>
          <w:tab w:val="left" w:pos="360"/>
          <w:tab w:val="left" w:pos="1931"/>
        </w:tabs>
        <w:spacing w:line="360" w:lineRule="auto"/>
        <w:ind w:left="0" w:right="0" w:firstLine="0"/>
        <w:outlineLvl w:val="0"/>
        <w:rPr>
          <w:b/>
          <w:sz w:val="24"/>
        </w:rPr>
      </w:pPr>
      <w:bookmarkStart w:id="115" w:name="_Toc512863434"/>
      <w:bookmarkStart w:id="116" w:name="_Toc21511184"/>
      <w:bookmarkStart w:id="117" w:name="_Toc14988573"/>
      <w:bookmarkStart w:id="118" w:name="_Toc57288674"/>
      <w:bookmarkStart w:id="119" w:name="_Toc183962059"/>
      <w:r>
        <w:rPr>
          <w:rFonts w:hint="eastAsia"/>
          <w:b/>
          <w:sz w:val="24"/>
        </w:rPr>
        <w:t>C.1 评定依据</w:t>
      </w:r>
      <w:bookmarkEnd w:id="115"/>
      <w:bookmarkEnd w:id="116"/>
      <w:bookmarkEnd w:id="117"/>
      <w:bookmarkEnd w:id="118"/>
      <w:bookmarkEnd w:id="119"/>
    </w:p>
    <w:p w14:paraId="00DC7023">
      <w:pPr>
        <w:spacing w:line="360" w:lineRule="auto"/>
        <w:ind w:left="0" w:right="0" w:firstLine="480" w:firstLineChars="200"/>
        <w:rPr>
          <w:sz w:val="24"/>
        </w:rPr>
      </w:pPr>
      <w:r>
        <w:rPr>
          <w:rFonts w:hint="eastAsia"/>
          <w:sz w:val="24"/>
        </w:rPr>
        <w:t>JJF1059.1</w:t>
      </w:r>
      <w:r>
        <w:rPr>
          <w:rFonts w:hint="eastAsia" w:ascii="宋体" w:hAnsi="宋体"/>
          <w:kern w:val="0"/>
          <w:sz w:val="24"/>
        </w:rPr>
        <w:t>―</w:t>
      </w:r>
      <w:r>
        <w:rPr>
          <w:rFonts w:hint="eastAsia"/>
          <w:sz w:val="24"/>
        </w:rPr>
        <w:t>2012 测量不确定度评定与表示。</w:t>
      </w:r>
    </w:p>
    <w:p w14:paraId="23C69D06">
      <w:pPr>
        <w:tabs>
          <w:tab w:val="left" w:pos="360"/>
          <w:tab w:val="left" w:pos="1931"/>
        </w:tabs>
        <w:spacing w:line="360" w:lineRule="auto"/>
        <w:ind w:left="0" w:right="0" w:firstLine="0"/>
        <w:outlineLvl w:val="0"/>
        <w:rPr>
          <w:b/>
          <w:sz w:val="24"/>
        </w:rPr>
      </w:pPr>
      <w:bookmarkStart w:id="120" w:name="_Toc14988575"/>
      <w:bookmarkStart w:id="121" w:name="_Toc511284854"/>
      <w:bookmarkStart w:id="122" w:name="_Toc21511186"/>
      <w:bookmarkStart w:id="123" w:name="_Toc183962061"/>
      <w:bookmarkStart w:id="124" w:name="_Toc57288676"/>
      <w:bookmarkStart w:id="125" w:name="_Toc512863436"/>
      <w:r>
        <w:rPr>
          <w:b/>
          <w:sz w:val="24"/>
        </w:rPr>
        <w:t>C.</w:t>
      </w:r>
      <w:r>
        <w:rPr>
          <w:rFonts w:hint="eastAsia"/>
          <w:b/>
          <w:sz w:val="24"/>
        </w:rPr>
        <w:t>2</w:t>
      </w:r>
      <w:r>
        <w:rPr>
          <w:b/>
          <w:sz w:val="24"/>
        </w:rPr>
        <w:t xml:space="preserve"> </w:t>
      </w:r>
      <w:r>
        <w:rPr>
          <w:rFonts w:hint="eastAsia"/>
          <w:b/>
          <w:sz w:val="24"/>
        </w:rPr>
        <w:t>径向风速校准结果不确定度评定</w:t>
      </w:r>
      <w:bookmarkEnd w:id="120"/>
      <w:bookmarkEnd w:id="121"/>
      <w:bookmarkEnd w:id="122"/>
      <w:bookmarkEnd w:id="123"/>
      <w:bookmarkEnd w:id="124"/>
      <w:bookmarkEnd w:id="125"/>
    </w:p>
    <w:p w14:paraId="1582AC66">
      <w:pPr>
        <w:spacing w:line="360" w:lineRule="auto"/>
        <w:ind w:left="0" w:right="0" w:firstLine="0"/>
        <w:outlineLvl w:val="1"/>
        <w:rPr>
          <w:b/>
          <w:sz w:val="24"/>
        </w:rPr>
      </w:pPr>
      <w:r>
        <w:rPr>
          <w:b/>
          <w:sz w:val="24"/>
        </w:rPr>
        <w:t>C.</w:t>
      </w:r>
      <w:r>
        <w:rPr>
          <w:rFonts w:hint="eastAsia"/>
          <w:b/>
          <w:sz w:val="24"/>
        </w:rPr>
        <w:t>2.1 校准方法</w:t>
      </w:r>
    </w:p>
    <w:p w14:paraId="511C9364">
      <w:pPr>
        <w:spacing w:line="360" w:lineRule="auto"/>
        <w:ind w:left="0" w:right="0" w:firstLine="480" w:firstLineChars="200"/>
        <w:rPr>
          <w:rFonts w:hint="eastAsia" w:asciiTheme="minorEastAsia" w:hAnsiTheme="minorEastAsia" w:eastAsiaTheme="minorEastAsia"/>
          <w:sz w:val="24"/>
        </w:rPr>
      </w:pPr>
      <w:r>
        <w:rPr>
          <w:rFonts w:hint="eastAsia" w:ascii="宋体"/>
          <w:kern w:val="0"/>
          <w:sz w:val="24"/>
        </w:rPr>
        <w:t>根据本规范径向风速测量误差的校准方法，选用相干测风激光雷达定标仪（以下简称定标仪）作为标准器，</w:t>
      </w:r>
      <w:r>
        <w:rPr>
          <w:rFonts w:hint="eastAsia" w:asciiTheme="minorEastAsia" w:hAnsiTheme="minorEastAsia" w:eastAsiaTheme="minorEastAsia"/>
          <w:sz w:val="24"/>
        </w:rPr>
        <w:t>对一台相干测风激光雷达（以下简称激光雷达）进行校准，选择被校激光雷达某组径向风速校准结果进行不确定度评定。</w:t>
      </w:r>
    </w:p>
    <w:p w14:paraId="504F4CB7">
      <w:pPr>
        <w:spacing w:line="360" w:lineRule="auto"/>
        <w:ind w:left="0" w:right="0" w:firstLine="0"/>
        <w:outlineLvl w:val="1"/>
        <w:rPr>
          <w:b/>
          <w:sz w:val="24"/>
        </w:rPr>
      </w:pPr>
      <w:r>
        <w:rPr>
          <w:b/>
          <w:sz w:val="24"/>
        </w:rPr>
        <w:t>C.</w:t>
      </w:r>
      <w:r>
        <w:rPr>
          <w:rFonts w:hint="eastAsia"/>
          <w:b/>
          <w:sz w:val="24"/>
        </w:rPr>
        <w:t>2.</w:t>
      </w:r>
      <w:r>
        <w:rPr>
          <w:b/>
          <w:sz w:val="24"/>
        </w:rPr>
        <w:t>2</w:t>
      </w:r>
      <w:r>
        <w:rPr>
          <w:rFonts w:hint="eastAsia"/>
          <w:b/>
          <w:sz w:val="24"/>
        </w:rPr>
        <w:t xml:space="preserve"> 测量模型</w:t>
      </w:r>
    </w:p>
    <w:p w14:paraId="0D3EE180">
      <w:pPr>
        <w:pStyle w:val="217"/>
        <w:spacing w:line="240" w:lineRule="auto"/>
        <w:ind w:left="0" w:right="0" w:firstLine="480"/>
        <w:textAlignment w:val="center"/>
        <w:rPr>
          <w:rFonts w:hint="eastAsia" w:asciiTheme="minorEastAsia" w:hAnsiTheme="minorEastAsia" w:eastAsiaTheme="minorEastAsia"/>
          <w:kern w:val="0"/>
          <w:sz w:val="24"/>
        </w:rPr>
      </w:pPr>
      <w:r>
        <w:rPr>
          <w:rFonts w:hint="eastAsia" w:cs="Courier New" w:asciiTheme="minorEastAsia" w:hAnsiTheme="minorEastAsia" w:eastAsiaTheme="minorEastAsia"/>
          <w:sz w:val="24"/>
        </w:rPr>
        <w:t>以定标仪输出的径向风速值作为径向风速标准值，按式（</w:t>
      </w:r>
      <w:r>
        <w:rPr>
          <w:rFonts w:cs="Courier New" w:asciiTheme="minorEastAsia" w:hAnsiTheme="minorEastAsia" w:eastAsiaTheme="minorEastAsia"/>
          <w:sz w:val="24"/>
        </w:rPr>
        <w:t>C.1</w:t>
      </w:r>
      <w:r>
        <w:rPr>
          <w:rFonts w:hint="eastAsia" w:cs="Courier New" w:asciiTheme="minorEastAsia" w:hAnsiTheme="minorEastAsia" w:eastAsiaTheme="minorEastAsia"/>
          <w:sz w:val="24"/>
        </w:rPr>
        <w:t>）计算被校激光雷达径向风速测量误差：</w:t>
      </w:r>
    </w:p>
    <w:p w14:paraId="4AAE256C">
      <w:pPr>
        <w:pStyle w:val="24"/>
        <w:spacing w:line="360" w:lineRule="auto"/>
        <w:ind w:left="1200" w:firstLine="0"/>
        <w:jc w:val="right"/>
      </w:pPr>
      <m:oMath>
        <m:r>
          <m:rPr/>
          <w:rPr>
            <w:rFonts w:ascii="Cambria Math" w:hAnsi="Cambria Math"/>
            <w:sz w:val="24"/>
            <w:szCs w:val="24"/>
          </w:rPr>
          <m:t>Δ</m:t>
        </m:r>
        <m:sSub>
          <m:sSubPr>
            <m:ctrlPr>
              <w:rPr>
                <w:rFonts w:ascii="Cambria Math" w:hAnsi="Cambria Math"/>
                <w:sz w:val="24"/>
                <w:szCs w:val="24"/>
              </w:rPr>
            </m:ctrlPr>
          </m:sSubPr>
          <m:e>
            <m:r>
              <m:rPr/>
              <w:rPr>
                <w:rFonts w:ascii="Cambria Math" w:hAnsi="Cambria Math"/>
                <w:sz w:val="24"/>
                <w:szCs w:val="24"/>
              </w:rPr>
              <m:t>M</m:t>
            </m:r>
            <m:ctrlPr>
              <w:rPr>
                <w:rFonts w:ascii="Cambria Math" w:hAnsi="Cambria Math"/>
                <w:sz w:val="24"/>
                <w:szCs w:val="24"/>
              </w:rPr>
            </m:ctrlPr>
          </m:e>
          <m:sub>
            <m:r>
              <m:rPr/>
              <w:rPr>
                <w:rFonts w:ascii="Cambria Math" w:hAnsi="Cambria Math"/>
                <w:sz w:val="24"/>
                <w:szCs w:val="24"/>
              </w:rPr>
              <m:t>i</m:t>
            </m:r>
            <m:ctrlPr>
              <w:rPr>
                <w:rFonts w:ascii="Cambria Math" w:hAnsi="Cambria Math"/>
                <w:sz w:val="24"/>
                <w:szCs w:val="24"/>
              </w:rPr>
            </m:ctrlPr>
          </m:sub>
        </m:sSub>
        <m:r>
          <m:rP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m:rPr/>
                  <w:rPr>
                    <w:rFonts w:ascii="Cambria Math" w:hAnsi="Cambria Math"/>
                    <w:sz w:val="24"/>
                    <w:szCs w:val="24"/>
                  </w:rPr>
                  <m:t>M</m:t>
                </m:r>
                <m:ctrlPr>
                  <w:rPr>
                    <w:rFonts w:ascii="Cambria Math" w:hAnsi="Cambria Math"/>
                    <w:i/>
                    <w:sz w:val="24"/>
                    <w:szCs w:val="24"/>
                  </w:rPr>
                </m:ctrlPr>
              </m:e>
            </m:acc>
            <m:ctrlPr>
              <w:rPr>
                <w:rFonts w:ascii="Cambria Math" w:hAnsi="Cambria Math"/>
                <w:i/>
                <w:sz w:val="24"/>
                <w:szCs w:val="24"/>
              </w:rPr>
            </m:ctrlPr>
          </m:e>
          <m:sub>
            <m:r>
              <m:rPr/>
              <w:rPr>
                <w:rFonts w:ascii="Cambria Math" w:hAnsi="Cambria Math"/>
                <w:sz w:val="24"/>
                <w:szCs w:val="24"/>
              </w:rPr>
              <m:t>i</m:t>
            </m:r>
            <m:ctrlPr>
              <w:rPr>
                <w:rFonts w:ascii="Cambria Math" w:hAnsi="Cambria Math"/>
                <w:i/>
                <w:sz w:val="24"/>
                <w:szCs w:val="24"/>
              </w:rPr>
            </m:ctrlPr>
          </m:sub>
        </m:sSub>
        <m:r>
          <m:rPr/>
          <w:rPr>
            <w:rFonts w:ascii="Cambria Math" w:hAnsi="Cambria Math"/>
            <w:sz w:val="24"/>
            <w:szCs w:val="24"/>
          </w:rPr>
          <m:t>−</m:t>
        </m:r>
        <m:sSub>
          <m:sSubPr>
            <m:ctrlPr>
              <w:rPr>
                <w:rFonts w:ascii="Cambria Math" w:hAnsi="Cambria Math"/>
                <w:sz w:val="24"/>
                <w:szCs w:val="24"/>
              </w:rPr>
            </m:ctrlPr>
          </m:sSubPr>
          <m:e>
            <m:r>
              <m:rPr/>
              <w:rPr>
                <w:rFonts w:ascii="Cambria Math" w:hAnsi="Cambria Math"/>
                <w:sz w:val="24"/>
                <w:szCs w:val="24"/>
              </w:rPr>
              <m:t>M</m:t>
            </m:r>
            <m:ctrlPr>
              <w:rPr>
                <w:rFonts w:ascii="Cambria Math" w:hAnsi="Cambria Math"/>
                <w:sz w:val="24"/>
                <w:szCs w:val="24"/>
              </w:rPr>
            </m:ctrlPr>
          </m:e>
          <m:sub>
            <m:r>
              <m:rPr/>
              <w:rPr>
                <w:rFonts w:ascii="Cambria Math" w:hAnsi="Cambria Math"/>
                <w:sz w:val="24"/>
                <w:szCs w:val="24"/>
              </w:rPr>
              <m:t>Si</m:t>
            </m:r>
            <m:ctrlPr>
              <w:rPr>
                <w:rFonts w:ascii="Cambria Math" w:hAnsi="Cambria Math"/>
                <w:sz w:val="24"/>
                <w:szCs w:val="24"/>
              </w:rPr>
            </m:ctrlPr>
          </m:sub>
        </m:sSub>
      </m:oMath>
      <w:r>
        <w:rPr>
          <w:rFonts w:hint="eastAsia"/>
          <w:sz w:val="24"/>
          <w:szCs w:val="18"/>
        </w:rPr>
        <w:t xml:space="preserve">                      （C.1）</w:t>
      </w:r>
    </w:p>
    <w:p w14:paraId="15DE8551">
      <w:pPr>
        <w:spacing w:line="240" w:lineRule="auto"/>
        <w:ind w:left="0" w:right="0" w:firstLine="480" w:firstLineChars="200"/>
        <w:rPr>
          <w:sz w:val="24"/>
        </w:rPr>
      </w:pPr>
      <w:r>
        <w:rPr>
          <w:rFonts w:hint="eastAsia"/>
          <w:sz w:val="24"/>
        </w:rPr>
        <w:t>式中：</w:t>
      </w:r>
    </w:p>
    <w:p w14:paraId="14AD292E">
      <w:pPr>
        <w:spacing w:line="240" w:lineRule="auto"/>
        <w:ind w:left="0" w:right="0" w:firstLine="480" w:firstLineChars="200"/>
        <w:rPr>
          <w:sz w:val="24"/>
        </w:rPr>
      </w:pPr>
      <m:oMath>
        <m:r>
          <m:rPr>
            <m:sty m:val="p"/>
          </m:rPr>
          <w:rPr>
            <w:rFonts w:ascii="Cambria Math" w:hAnsi="Cambria Math"/>
            <w:sz w:val="24"/>
          </w:rPr>
          <m:t>∆</m:t>
        </m:r>
        <m:sSub>
          <m:sSubPr>
            <m:ctrlPr>
              <w:rPr>
                <w:rFonts w:ascii="Cambria Math" w:hAnsi="Cambria Math"/>
                <w:sz w:val="24"/>
              </w:rPr>
            </m:ctrlPr>
          </m:sSubPr>
          <m:e>
            <m:r>
              <m:rPr/>
              <w:rPr>
                <w:rFonts w:ascii="Cambria Math" w:hAnsi="Cambria Math"/>
                <w:sz w:val="24"/>
              </w:rPr>
              <m:t>M</m:t>
            </m:r>
            <m:ctrlPr>
              <w:rPr>
                <w:rFonts w:ascii="Cambria Math" w:hAnsi="Cambria Math"/>
                <w:sz w:val="24"/>
              </w:rPr>
            </m:ctrlPr>
          </m:e>
          <m:sub>
            <m:r>
              <m:rPr/>
              <w:rPr>
                <w:rFonts w:ascii="Cambria Math" w:hAnsi="Cambria Math"/>
                <w:sz w:val="24"/>
              </w:rPr>
              <m:t>i</m:t>
            </m:r>
            <m:ctrlPr>
              <w:rPr>
                <w:rFonts w:ascii="Cambria Math" w:hAnsi="Cambria Math"/>
                <w:sz w:val="24"/>
              </w:rPr>
            </m:ctrlPr>
          </m:sub>
        </m:sSub>
      </m:oMath>
      <w:r>
        <w:rPr>
          <w:sz w:val="24"/>
        </w:rPr>
        <w:t>——</w:t>
      </w:r>
      <w:r>
        <w:rPr>
          <w:rFonts w:hint="eastAsia"/>
          <w:sz w:val="24"/>
        </w:rPr>
        <w:t>第</w:t>
      </w:r>
      <w:r>
        <w:rPr>
          <w:sz w:val="24"/>
        </w:rPr>
        <w:t>i</w:t>
      </w:r>
      <w:r>
        <w:rPr>
          <w:rFonts w:hint="eastAsia"/>
          <w:sz w:val="24"/>
        </w:rPr>
        <w:t>个校准点</w:t>
      </w:r>
      <w:r>
        <w:rPr>
          <w:sz w:val="24"/>
        </w:rPr>
        <w:t>测量误差</w:t>
      </w:r>
      <w:r>
        <w:rPr>
          <w:rFonts w:hint="eastAsia"/>
          <w:sz w:val="24"/>
        </w:rPr>
        <w:t>，单位为米每秒（m/s）；</w:t>
      </w:r>
    </w:p>
    <w:p w14:paraId="52117864">
      <w:pPr>
        <w:spacing w:line="240" w:lineRule="auto"/>
        <w:ind w:left="0" w:right="0" w:firstLine="480" w:firstLineChars="200"/>
        <w:rPr>
          <w:sz w:val="24"/>
        </w:rPr>
      </w:pPr>
      <m:oMath>
        <m:sSub>
          <m:sSubPr>
            <m:ctrlPr>
              <w:rPr>
                <w:rFonts w:ascii="Cambria Math" w:hAnsi="Cambria Math"/>
                <w:sz w:val="24"/>
              </w:rPr>
            </m:ctrlPr>
          </m:sSubPr>
          <m:e>
            <m:acc>
              <m:accPr>
                <m:chr m:val="̅"/>
                <m:ctrlPr>
                  <w:rPr>
                    <w:rFonts w:ascii="Cambria Math" w:hAnsi="Cambria Math"/>
                    <w:sz w:val="24"/>
                  </w:rPr>
                </m:ctrlPr>
              </m:accPr>
              <m:e>
                <m:r>
                  <m:rPr/>
                  <w:rPr>
                    <w:rFonts w:ascii="Cambria Math" w:hAnsi="Cambria Math"/>
                    <w:sz w:val="24"/>
                  </w:rPr>
                  <m:t>M</m:t>
                </m:r>
                <m:ctrlPr>
                  <w:rPr>
                    <w:rFonts w:ascii="Cambria Math" w:hAnsi="Cambria Math"/>
                    <w:sz w:val="24"/>
                  </w:rPr>
                </m:ctrlPr>
              </m:e>
            </m:acc>
            <m:ctrlPr>
              <w:rPr>
                <w:rFonts w:ascii="Cambria Math" w:hAnsi="Cambria Math"/>
                <w:sz w:val="24"/>
              </w:rPr>
            </m:ctrlPr>
          </m:e>
          <m:sub>
            <m:r>
              <m:rPr/>
              <w:rPr>
                <w:rFonts w:ascii="Cambria Math" w:hAnsi="Cambria Math"/>
                <w:sz w:val="24"/>
              </w:rPr>
              <m:t>i</m:t>
            </m:r>
            <m:ctrlPr>
              <w:rPr>
                <w:rFonts w:ascii="Cambria Math" w:hAnsi="Cambria Math"/>
                <w:sz w:val="24"/>
              </w:rPr>
            </m:ctrlPr>
          </m:sub>
        </m:sSub>
      </m:oMath>
      <w:r>
        <w:rPr>
          <w:sz w:val="24"/>
        </w:rPr>
        <w:t>——</w:t>
      </w:r>
      <w:r>
        <w:rPr>
          <w:rFonts w:hint="eastAsia"/>
          <w:sz w:val="24"/>
        </w:rPr>
        <w:t>被校激光雷达第</w:t>
      </w:r>
      <w:r>
        <w:rPr>
          <w:sz w:val="24"/>
        </w:rPr>
        <w:t>i</w:t>
      </w:r>
      <w:r>
        <w:rPr>
          <w:rFonts w:hint="eastAsia"/>
          <w:sz w:val="24"/>
        </w:rPr>
        <w:t>个校准点多次测量值的平均值，单位为米每秒（m/s）；</w:t>
      </w:r>
    </w:p>
    <w:p w14:paraId="03447464">
      <w:pPr>
        <w:spacing w:line="240" w:lineRule="auto"/>
        <w:ind w:left="0" w:right="0" w:firstLine="480" w:firstLineChars="200"/>
        <w:rPr>
          <w:sz w:val="24"/>
        </w:rPr>
      </w:pPr>
      <m:oMath>
        <m:sSub>
          <m:sSubPr>
            <m:ctrlPr>
              <w:rPr>
                <w:rFonts w:ascii="Cambria Math" w:hAnsi="Cambria Math"/>
                <w:sz w:val="24"/>
              </w:rPr>
            </m:ctrlPr>
          </m:sSubPr>
          <m:e>
            <m:r>
              <m:rPr/>
              <w:rPr>
                <w:rFonts w:ascii="Cambria Math" w:hAnsi="Cambria Math"/>
                <w:sz w:val="24"/>
              </w:rPr>
              <m:t>M</m:t>
            </m:r>
            <m:ctrlPr>
              <w:rPr>
                <w:rFonts w:ascii="Cambria Math" w:hAnsi="Cambria Math"/>
                <w:sz w:val="24"/>
              </w:rPr>
            </m:ctrlPr>
          </m:e>
          <m:sub>
            <m:r>
              <m:rPr/>
              <w:rPr>
                <w:rFonts w:ascii="Cambria Math" w:hAnsi="Cambria Math"/>
                <w:sz w:val="24"/>
              </w:rPr>
              <m:t>Si</m:t>
            </m:r>
            <m:ctrlPr>
              <w:rPr>
                <w:rFonts w:ascii="Cambria Math" w:hAnsi="Cambria Math"/>
                <w:sz w:val="24"/>
              </w:rPr>
            </m:ctrlPr>
          </m:sub>
        </m:sSub>
      </m:oMath>
      <w:r>
        <w:rPr>
          <w:sz w:val="24"/>
        </w:rPr>
        <w:t>——</w:t>
      </w:r>
      <w:r>
        <w:rPr>
          <w:rFonts w:hint="eastAsia"/>
          <w:sz w:val="24"/>
        </w:rPr>
        <w:t>第</w:t>
      </w:r>
      <w:r>
        <w:rPr>
          <w:sz w:val="24"/>
        </w:rPr>
        <w:t>i</w:t>
      </w:r>
      <w:r>
        <w:rPr>
          <w:rFonts w:hint="eastAsia"/>
          <w:sz w:val="24"/>
        </w:rPr>
        <w:t>个校准点</w:t>
      </w:r>
      <w:r>
        <w:rPr>
          <w:sz w:val="24"/>
        </w:rPr>
        <w:t>标准值</w:t>
      </w:r>
      <w:r>
        <w:rPr>
          <w:rFonts w:hint="eastAsia"/>
          <w:sz w:val="24"/>
        </w:rPr>
        <w:t>，单位为米每秒（m/s）；</w:t>
      </w:r>
    </w:p>
    <w:p w14:paraId="318F808E">
      <w:pPr>
        <w:spacing w:line="360" w:lineRule="auto"/>
        <w:ind w:left="0" w:right="0" w:firstLine="0"/>
        <w:outlineLvl w:val="1"/>
        <w:rPr>
          <w:b/>
          <w:sz w:val="24"/>
        </w:rPr>
      </w:pPr>
      <w:r>
        <w:rPr>
          <w:b/>
          <w:sz w:val="24"/>
        </w:rPr>
        <w:t>C.</w:t>
      </w:r>
      <w:r>
        <w:rPr>
          <w:rFonts w:hint="eastAsia"/>
          <w:b/>
          <w:sz w:val="24"/>
        </w:rPr>
        <w:t>2.</w:t>
      </w:r>
      <w:r>
        <w:rPr>
          <w:b/>
          <w:sz w:val="24"/>
        </w:rPr>
        <w:t>3</w:t>
      </w:r>
      <w:r>
        <w:rPr>
          <w:rFonts w:hint="eastAsia"/>
          <w:b/>
          <w:sz w:val="24"/>
        </w:rPr>
        <w:t xml:space="preserve"> 不确定度来源分析</w:t>
      </w:r>
    </w:p>
    <w:p w14:paraId="69439DFA">
      <w:pPr>
        <w:spacing w:line="360" w:lineRule="auto"/>
        <w:ind w:left="0" w:right="0" w:firstLine="480" w:firstLineChars="200"/>
        <w:rPr>
          <w:rFonts w:ascii="宋体"/>
          <w:kern w:val="0"/>
          <w:sz w:val="24"/>
        </w:rPr>
      </w:pPr>
      <w:r>
        <w:rPr>
          <w:rFonts w:hint="eastAsia" w:ascii="宋体"/>
          <w:kern w:val="0"/>
          <w:sz w:val="24"/>
        </w:rPr>
        <w:t>径向风速测量误差不确定度来源主要包括以下方面：</w:t>
      </w:r>
    </w:p>
    <w:p w14:paraId="62106A37">
      <w:pPr>
        <w:spacing w:line="360" w:lineRule="auto"/>
        <w:ind w:left="0" w:right="0" w:firstLine="480" w:firstLineChars="200"/>
        <w:rPr>
          <w:rFonts w:ascii="宋体"/>
          <w:kern w:val="0"/>
          <w:sz w:val="24"/>
        </w:rPr>
      </w:pPr>
      <w:r>
        <w:rPr>
          <w:rFonts w:hint="eastAsia" w:ascii="宋体"/>
          <w:kern w:val="0"/>
          <w:sz w:val="24"/>
        </w:rPr>
        <w:t>（1）被校激光雷达径向风速误差测量重复性引入的</w:t>
      </w:r>
      <w:r>
        <w:rPr>
          <w:rFonts w:hint="eastAsia"/>
          <w:sz w:val="24"/>
        </w:rPr>
        <w:t>标准</w:t>
      </w:r>
      <w:r>
        <w:rPr>
          <w:rFonts w:hint="eastAsia" w:ascii="宋体"/>
          <w:kern w:val="0"/>
          <w:sz w:val="24"/>
        </w:rPr>
        <w:t>不确定度</w:t>
      </w: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A</m:t>
            </m:r>
            <m:ctrlPr>
              <w:rPr>
                <w:rFonts w:ascii="Cambria Math" w:hAnsi="Cambria Math"/>
                <w:i/>
                <w:sz w:val="24"/>
              </w:rPr>
            </m:ctrlPr>
          </m:sub>
        </m:sSub>
      </m:oMath>
      <w:r>
        <w:rPr>
          <w:rFonts w:hint="eastAsia" w:ascii="宋体"/>
          <w:kern w:val="0"/>
          <w:sz w:val="24"/>
        </w:rPr>
        <w:t>；</w:t>
      </w:r>
    </w:p>
    <w:p w14:paraId="2AC7BD7D">
      <w:pPr>
        <w:spacing w:line="360" w:lineRule="auto"/>
        <w:ind w:left="0" w:right="0" w:firstLine="480" w:firstLineChars="200"/>
        <w:rPr>
          <w:sz w:val="24"/>
        </w:rPr>
      </w:pPr>
      <w:r>
        <w:rPr>
          <w:rFonts w:hint="eastAsia" w:ascii="宋体"/>
          <w:kern w:val="0"/>
          <w:sz w:val="24"/>
        </w:rPr>
        <w:t>（2）</w:t>
      </w:r>
      <w:bookmarkStart w:id="126" w:name="_Hlk195573038"/>
      <w:r>
        <w:rPr>
          <w:rFonts w:hint="eastAsia"/>
          <w:sz w:val="24"/>
        </w:rPr>
        <w:t>被校激光雷达分辨率引入的标准不确定度</w:t>
      </w:r>
      <w:bookmarkEnd w:id="126"/>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res</m:t>
            </m:r>
            <m:ctrlPr>
              <w:rPr>
                <w:rFonts w:ascii="Cambria Math" w:hAnsi="Cambria Math"/>
                <w:i/>
                <w:sz w:val="24"/>
              </w:rPr>
            </m:ctrlPr>
          </m:sub>
        </m:sSub>
      </m:oMath>
      <w:r>
        <w:rPr>
          <w:rFonts w:hint="eastAsia"/>
          <w:sz w:val="24"/>
        </w:rPr>
        <w:t>；</w:t>
      </w:r>
    </w:p>
    <w:p w14:paraId="4BBD2167">
      <w:pPr>
        <w:spacing w:line="360" w:lineRule="auto"/>
        <w:ind w:left="0" w:right="0" w:firstLine="480" w:firstLineChars="200"/>
        <w:rPr>
          <w:sz w:val="24"/>
        </w:rPr>
      </w:pPr>
      <w:r>
        <w:rPr>
          <w:rFonts w:hint="eastAsia" w:ascii="宋体"/>
          <w:kern w:val="0"/>
          <w:sz w:val="24"/>
        </w:rPr>
        <w:t>（3）</w:t>
      </w:r>
      <w:r>
        <w:rPr>
          <w:rFonts w:hint="eastAsia"/>
          <w:sz w:val="24"/>
        </w:rPr>
        <w:t>标准器引入的标准</w:t>
      </w:r>
      <w:r>
        <w:rPr>
          <w:sz w:val="24"/>
        </w:rPr>
        <w:t>不确定度</w:t>
      </w: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hint="eastAsia" w:ascii="Cambria Math" w:hAnsi="Cambria Math"/>
                <w:sz w:val="24"/>
              </w:rPr>
              <m:t>std</m:t>
            </m:r>
            <m:ctrlPr>
              <w:rPr>
                <w:rFonts w:ascii="Cambria Math" w:hAnsi="Cambria Math"/>
                <w:i/>
                <w:sz w:val="24"/>
              </w:rPr>
            </m:ctrlPr>
          </m:sub>
        </m:sSub>
      </m:oMath>
      <w:r>
        <w:rPr>
          <w:rFonts w:hint="eastAsia"/>
          <w:sz w:val="24"/>
        </w:rPr>
        <w:t>。</w:t>
      </w:r>
    </w:p>
    <w:p w14:paraId="5E3A6D38">
      <w:pPr>
        <w:spacing w:line="360" w:lineRule="auto"/>
        <w:ind w:left="0" w:right="0" w:firstLine="0"/>
        <w:outlineLvl w:val="1"/>
        <w:rPr>
          <w:b/>
          <w:sz w:val="24"/>
        </w:rPr>
      </w:pPr>
      <w:r>
        <w:rPr>
          <w:b/>
          <w:sz w:val="24"/>
        </w:rPr>
        <w:t>C.</w:t>
      </w:r>
      <w:r>
        <w:rPr>
          <w:rFonts w:hint="eastAsia"/>
          <w:b/>
          <w:sz w:val="24"/>
        </w:rPr>
        <w:t>2.</w:t>
      </w:r>
      <w:r>
        <w:rPr>
          <w:b/>
          <w:sz w:val="24"/>
        </w:rPr>
        <w:t>4</w:t>
      </w:r>
      <w:r>
        <w:rPr>
          <w:rFonts w:hint="eastAsia"/>
          <w:b/>
          <w:sz w:val="24"/>
        </w:rPr>
        <w:t xml:space="preserve"> 不确定度评定</w:t>
      </w:r>
    </w:p>
    <w:p w14:paraId="027CD4CA">
      <w:pPr>
        <w:spacing w:line="360" w:lineRule="auto"/>
        <w:ind w:left="431" w:right="0" w:hangingChars="179"/>
        <w:rPr>
          <w:b/>
          <w:sz w:val="24"/>
        </w:rPr>
      </w:pPr>
      <w:r>
        <w:rPr>
          <w:b/>
          <w:sz w:val="24"/>
        </w:rPr>
        <w:t>C.2.4.1被校激光雷达径向风速误差测量重复性引入的标准不确定度</w:t>
      </w:r>
      <m:oMath>
        <m:sSub>
          <m:sSubPr>
            <m:ctrlPr>
              <w:rPr>
                <w:rFonts w:ascii="Cambria Math" w:hAnsi="Cambria Math"/>
                <w:b/>
                <w:bCs/>
                <w:i/>
                <w:sz w:val="24"/>
              </w:rPr>
            </m:ctrlPr>
          </m:sSubPr>
          <m:e>
            <m:r>
              <m:rPr>
                <m:sty m:val="bi"/>
              </m:rPr>
              <w:rPr>
                <w:rFonts w:hint="eastAsia" w:ascii="Cambria Math" w:hAnsi="Cambria Math"/>
                <w:sz w:val="24"/>
              </w:rPr>
              <m:t>u</m:t>
            </m:r>
            <m:ctrlPr>
              <w:rPr>
                <w:rFonts w:ascii="Cambria Math" w:hAnsi="Cambria Math"/>
                <w:b/>
                <w:bCs/>
                <w:i/>
                <w:sz w:val="24"/>
              </w:rPr>
            </m:ctrlPr>
          </m:e>
          <m:sub>
            <m:r>
              <m:rPr>
                <m:sty m:val="bi"/>
              </m:rPr>
              <w:rPr>
                <w:rFonts w:ascii="Cambria Math" w:hAnsi="Cambria Math"/>
                <w:sz w:val="24"/>
              </w:rPr>
              <m:t>A</m:t>
            </m:r>
            <m:ctrlPr>
              <w:rPr>
                <w:rFonts w:ascii="Cambria Math" w:hAnsi="Cambria Math"/>
                <w:b/>
                <w:bCs/>
                <w:i/>
                <w:sz w:val="24"/>
              </w:rPr>
            </m:ctrlPr>
          </m:sub>
        </m:sSub>
      </m:oMath>
    </w:p>
    <w:p w14:paraId="09FBFBE3">
      <w:pPr>
        <w:spacing w:line="360" w:lineRule="auto"/>
        <w:ind w:left="0" w:right="0" w:firstLine="480" w:firstLineChars="200"/>
        <w:rPr>
          <w:rFonts w:ascii="宋体"/>
          <w:kern w:val="0"/>
          <w:sz w:val="24"/>
        </w:rPr>
      </w:pPr>
      <w:r>
        <w:rPr>
          <w:rFonts w:hint="eastAsia" w:ascii="宋体"/>
          <w:kern w:val="0"/>
          <w:sz w:val="24"/>
        </w:rPr>
        <w:t>被校激光雷达径向风速误差重复测量引入的不确定度采用A类评定方法。某次径向风速校准过程中，测得1组被校激光雷达径向风速，见表C</w:t>
      </w:r>
      <w:r>
        <w:rPr>
          <w:rFonts w:ascii="宋体"/>
          <w:kern w:val="0"/>
          <w:sz w:val="24"/>
        </w:rPr>
        <w:t>.1</w:t>
      </w:r>
      <w:r>
        <w:rPr>
          <w:rFonts w:hint="eastAsia" w:ascii="宋体"/>
          <w:kern w:val="0"/>
          <w:sz w:val="24"/>
        </w:rPr>
        <w:t>。</w:t>
      </w:r>
    </w:p>
    <w:p w14:paraId="22FAF748">
      <w:pPr>
        <w:spacing w:line="360" w:lineRule="auto"/>
        <w:ind w:left="0" w:right="0" w:firstLine="0"/>
        <w:jc w:val="center"/>
        <w:rPr>
          <w:rFonts w:ascii="黑体" w:eastAsia="黑体"/>
          <w:sz w:val="21"/>
          <w:szCs w:val="21"/>
        </w:rPr>
      </w:pPr>
      <w:r>
        <w:rPr>
          <w:rFonts w:hint="eastAsia" w:ascii="黑体" w:eastAsia="黑体"/>
          <w:sz w:val="21"/>
          <w:szCs w:val="21"/>
        </w:rPr>
        <w:t>表C</w:t>
      </w:r>
      <w:r>
        <w:rPr>
          <w:rFonts w:ascii="黑体" w:eastAsia="黑体"/>
          <w:sz w:val="21"/>
          <w:szCs w:val="21"/>
        </w:rPr>
        <w:t xml:space="preserve">.1 </w:t>
      </w:r>
      <w:r>
        <w:rPr>
          <w:rFonts w:hint="eastAsia" w:ascii="黑体" w:eastAsia="黑体"/>
          <w:sz w:val="21"/>
          <w:szCs w:val="21"/>
        </w:rPr>
        <w:t>径向风速测量</w:t>
      </w:r>
      <w:r>
        <w:rPr>
          <w:rFonts w:ascii="黑体" w:eastAsia="黑体"/>
          <w:sz w:val="21"/>
          <w:szCs w:val="21"/>
        </w:rPr>
        <w:t>数据</w:t>
      </w: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72"/>
        <w:gridCol w:w="951"/>
        <w:gridCol w:w="951"/>
        <w:gridCol w:w="951"/>
        <w:gridCol w:w="847"/>
        <w:gridCol w:w="847"/>
        <w:gridCol w:w="1454"/>
        <w:gridCol w:w="1125"/>
      </w:tblGrid>
      <w:tr w14:paraId="738D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453" w:type="pct"/>
            <w:vMerge w:val="restart"/>
            <w:tcBorders>
              <w:top w:val="single" w:color="auto" w:sz="4" w:space="0"/>
              <w:left w:val="single" w:color="auto" w:sz="4" w:space="0"/>
              <w:right w:val="single" w:color="auto" w:sz="4" w:space="0"/>
            </w:tcBorders>
            <w:noWrap/>
            <w:vAlign w:val="center"/>
          </w:tcPr>
          <w:p w14:paraId="4EB9A04E">
            <w:pPr>
              <w:spacing w:line="240" w:lineRule="auto"/>
              <w:ind w:left="0" w:right="0" w:firstLine="0"/>
              <w:rPr>
                <w:rFonts w:hint="eastAsia" w:ascii="宋体" w:hAnsi="宋体"/>
                <w:kern w:val="0"/>
                <w:sz w:val="21"/>
                <w:szCs w:val="21"/>
              </w:rPr>
            </w:pPr>
            <w:r>
              <w:rPr>
                <w:rFonts w:hint="eastAsia" w:ascii="宋体" w:hAnsi="宋体"/>
                <w:kern w:val="0"/>
                <w:sz w:val="21"/>
                <w:szCs w:val="21"/>
              </w:rPr>
              <w:t>校准点</w:t>
            </w:r>
          </w:p>
        </w:tc>
        <w:tc>
          <w:tcPr>
            <w:tcW w:w="734" w:type="pct"/>
            <w:vMerge w:val="restart"/>
            <w:tcBorders>
              <w:top w:val="single" w:color="auto" w:sz="4" w:space="0"/>
              <w:left w:val="single" w:color="auto" w:sz="4" w:space="0"/>
              <w:right w:val="single" w:color="auto" w:sz="4" w:space="0"/>
            </w:tcBorders>
            <w:noWrap/>
            <w:vAlign w:val="center"/>
          </w:tcPr>
          <w:p w14:paraId="4247B87D">
            <w:pPr>
              <w:spacing w:line="240" w:lineRule="auto"/>
              <w:ind w:left="0" w:right="0" w:firstLine="0"/>
              <w:rPr>
                <w:rFonts w:hint="eastAsia" w:ascii="宋体" w:hAnsi="宋体"/>
                <w:kern w:val="0"/>
                <w:sz w:val="21"/>
                <w:szCs w:val="21"/>
              </w:rPr>
            </w:pPr>
            <w:r>
              <w:rPr>
                <w:rFonts w:hint="eastAsia" w:ascii="宋体" w:hAnsi="宋体"/>
                <w:kern w:val="0"/>
                <w:sz w:val="21"/>
                <w:szCs w:val="21"/>
              </w:rPr>
              <w:t>标准值(m/s)</w:t>
            </w:r>
          </w:p>
        </w:tc>
        <w:tc>
          <w:tcPr>
            <w:tcW w:w="2433" w:type="pct"/>
            <w:gridSpan w:val="5"/>
            <w:tcBorders>
              <w:top w:val="single" w:color="auto" w:sz="4" w:space="0"/>
              <w:left w:val="single" w:color="auto" w:sz="4" w:space="0"/>
              <w:bottom w:val="single" w:color="auto" w:sz="4" w:space="0"/>
              <w:right w:val="single" w:color="auto" w:sz="4" w:space="0"/>
            </w:tcBorders>
            <w:noWrap/>
            <w:vAlign w:val="center"/>
          </w:tcPr>
          <w:p w14:paraId="547D5951">
            <w:pPr>
              <w:spacing w:line="240" w:lineRule="auto"/>
              <w:ind w:left="0" w:right="0" w:firstLine="0"/>
              <w:jc w:val="center"/>
              <w:rPr>
                <w:rFonts w:hint="eastAsia" w:ascii="宋体" w:hAnsi="宋体"/>
                <w:kern w:val="0"/>
                <w:sz w:val="21"/>
                <w:szCs w:val="21"/>
              </w:rPr>
            </w:pPr>
            <w:r>
              <w:rPr>
                <w:rFonts w:hint="eastAsia" w:ascii="宋体" w:hAnsi="宋体"/>
                <w:kern w:val="0"/>
                <w:sz w:val="21"/>
                <w:szCs w:val="21"/>
              </w:rPr>
              <w:t>被校激光雷达示值(m/s)</w:t>
            </w:r>
          </w:p>
        </w:tc>
        <w:tc>
          <w:tcPr>
            <w:tcW w:w="778" w:type="pct"/>
            <w:vMerge w:val="restart"/>
            <w:tcBorders>
              <w:top w:val="single" w:color="auto" w:sz="4" w:space="0"/>
              <w:left w:val="single" w:color="auto" w:sz="4" w:space="0"/>
              <w:right w:val="single" w:color="auto" w:sz="4" w:space="0"/>
            </w:tcBorders>
            <w:noWrap/>
            <w:vAlign w:val="center"/>
          </w:tcPr>
          <w:p w14:paraId="67D86452">
            <w:pPr>
              <w:spacing w:line="240" w:lineRule="auto"/>
              <w:ind w:left="0" w:right="0" w:firstLine="0"/>
              <w:rPr>
                <w:rFonts w:hint="eastAsia" w:ascii="宋体" w:hAnsi="宋体"/>
                <w:kern w:val="0"/>
                <w:sz w:val="21"/>
                <w:szCs w:val="21"/>
              </w:rPr>
            </w:pPr>
            <w:r>
              <w:rPr>
                <w:rFonts w:hint="eastAsia" w:ascii="宋体" w:hAnsi="宋体"/>
                <w:kern w:val="0"/>
                <w:sz w:val="21"/>
                <w:szCs w:val="21"/>
              </w:rPr>
              <w:t>示值均值（m/s）</w:t>
            </w:r>
          </w:p>
        </w:tc>
        <w:tc>
          <w:tcPr>
            <w:tcW w:w="602" w:type="pct"/>
            <w:vMerge w:val="restart"/>
            <w:tcBorders>
              <w:top w:val="single" w:color="auto" w:sz="4" w:space="0"/>
              <w:left w:val="single" w:color="auto" w:sz="4" w:space="0"/>
              <w:right w:val="single" w:color="auto" w:sz="4" w:space="0"/>
            </w:tcBorders>
            <w:vAlign w:val="center"/>
          </w:tcPr>
          <w:p w14:paraId="752FE60D">
            <w:pPr>
              <w:spacing w:line="240" w:lineRule="auto"/>
              <w:ind w:left="0" w:right="0" w:firstLine="0"/>
              <w:jc w:val="center"/>
              <w:rPr>
                <w:rFonts w:hint="eastAsia" w:ascii="宋体" w:hAnsi="宋体"/>
                <w:kern w:val="0"/>
                <w:sz w:val="21"/>
                <w:szCs w:val="21"/>
              </w:rPr>
            </w:pPr>
            <w:r>
              <w:rPr>
                <w:rFonts w:hint="eastAsia" w:ascii="宋体" w:hAnsi="宋体"/>
                <w:kern w:val="0"/>
                <w:sz w:val="21"/>
                <w:szCs w:val="21"/>
              </w:rPr>
              <w:t>测量误差（m/s）</w:t>
            </w:r>
          </w:p>
        </w:tc>
      </w:tr>
      <w:tr w14:paraId="53B7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53" w:type="pct"/>
            <w:vMerge w:val="continue"/>
            <w:tcBorders>
              <w:left w:val="single" w:color="auto" w:sz="4" w:space="0"/>
              <w:right w:val="single" w:color="auto" w:sz="4" w:space="0"/>
            </w:tcBorders>
            <w:vAlign w:val="center"/>
          </w:tcPr>
          <w:p w14:paraId="186F07EB">
            <w:pPr>
              <w:pStyle w:val="24"/>
              <w:ind w:left="0" w:right="0" w:firstLine="0"/>
              <w:jc w:val="center"/>
              <w:rPr>
                <w:rFonts w:hint="eastAsia" w:hAnsi="宋体"/>
                <w:sz w:val="21"/>
                <w:szCs w:val="21"/>
                <w:lang w:bidi="ar"/>
              </w:rPr>
            </w:pPr>
          </w:p>
        </w:tc>
        <w:tc>
          <w:tcPr>
            <w:tcW w:w="734" w:type="pct"/>
            <w:vMerge w:val="continue"/>
            <w:tcBorders>
              <w:left w:val="single" w:color="auto" w:sz="4" w:space="0"/>
              <w:right w:val="single" w:color="auto" w:sz="4" w:space="0"/>
            </w:tcBorders>
            <w:noWrap/>
            <w:vAlign w:val="center"/>
          </w:tcPr>
          <w:p w14:paraId="768F77F1">
            <w:pPr>
              <w:pStyle w:val="24"/>
              <w:ind w:left="0" w:right="0" w:firstLine="0"/>
              <w:jc w:val="center"/>
              <w:rPr>
                <w:rFonts w:hint="eastAsia" w:hAnsi="宋体"/>
                <w:sz w:val="21"/>
                <w:szCs w:val="21"/>
                <w:lang w:bidi="ar"/>
              </w:rPr>
            </w:pPr>
          </w:p>
        </w:tc>
        <w:tc>
          <w:tcPr>
            <w:tcW w:w="509" w:type="pct"/>
            <w:tcBorders>
              <w:left w:val="single" w:color="auto" w:sz="4" w:space="0"/>
            </w:tcBorders>
            <w:noWrap/>
            <w:vAlign w:val="center"/>
          </w:tcPr>
          <w:p w14:paraId="78F953E1">
            <w:pPr>
              <w:pStyle w:val="24"/>
              <w:ind w:left="0" w:right="0" w:firstLine="0"/>
              <w:jc w:val="center"/>
              <w:rPr>
                <w:rFonts w:hint="eastAsia" w:hAnsi="宋体"/>
                <w:sz w:val="21"/>
                <w:szCs w:val="21"/>
                <w:lang w:bidi="ar"/>
              </w:rPr>
            </w:pPr>
            <w:r>
              <w:rPr>
                <w:rFonts w:hint="eastAsia" w:hAnsi="宋体"/>
                <w:sz w:val="21"/>
                <w:szCs w:val="21"/>
                <w:lang w:bidi="ar"/>
              </w:rPr>
              <w:t>第1次</w:t>
            </w:r>
          </w:p>
        </w:tc>
        <w:tc>
          <w:tcPr>
            <w:tcW w:w="509" w:type="pct"/>
            <w:noWrap/>
            <w:vAlign w:val="center"/>
          </w:tcPr>
          <w:p w14:paraId="1013DE58">
            <w:pPr>
              <w:pStyle w:val="24"/>
              <w:ind w:left="0" w:right="0" w:firstLine="0"/>
              <w:jc w:val="center"/>
              <w:rPr>
                <w:rFonts w:hint="eastAsia" w:hAnsi="宋体"/>
                <w:sz w:val="21"/>
                <w:szCs w:val="21"/>
                <w:lang w:bidi="ar"/>
              </w:rPr>
            </w:pPr>
            <w:r>
              <w:rPr>
                <w:rFonts w:hint="eastAsia" w:hAnsi="宋体"/>
                <w:sz w:val="21"/>
                <w:szCs w:val="21"/>
                <w:lang w:bidi="ar"/>
              </w:rPr>
              <w:t>第2次</w:t>
            </w:r>
          </w:p>
        </w:tc>
        <w:tc>
          <w:tcPr>
            <w:tcW w:w="509" w:type="pct"/>
            <w:noWrap/>
            <w:vAlign w:val="center"/>
          </w:tcPr>
          <w:p w14:paraId="65459655">
            <w:pPr>
              <w:pStyle w:val="24"/>
              <w:ind w:left="0" w:right="0" w:firstLine="0"/>
              <w:jc w:val="center"/>
              <w:rPr>
                <w:rFonts w:hint="eastAsia" w:hAnsi="宋体"/>
                <w:sz w:val="21"/>
                <w:szCs w:val="21"/>
                <w:lang w:bidi="ar"/>
              </w:rPr>
            </w:pPr>
            <w:r>
              <w:rPr>
                <w:rFonts w:hint="eastAsia" w:hAnsi="宋体"/>
                <w:sz w:val="21"/>
                <w:szCs w:val="21"/>
                <w:lang w:bidi="ar"/>
              </w:rPr>
              <w:t>第3次</w:t>
            </w:r>
          </w:p>
        </w:tc>
        <w:tc>
          <w:tcPr>
            <w:tcW w:w="453" w:type="pct"/>
            <w:vAlign w:val="center"/>
          </w:tcPr>
          <w:p w14:paraId="39A515D8">
            <w:pPr>
              <w:pStyle w:val="24"/>
              <w:ind w:left="0" w:right="0" w:firstLine="0"/>
              <w:jc w:val="center"/>
              <w:rPr>
                <w:rFonts w:hint="eastAsia" w:hAnsi="宋体"/>
                <w:sz w:val="21"/>
                <w:szCs w:val="21"/>
                <w:lang w:bidi="ar"/>
              </w:rPr>
            </w:pPr>
            <w:r>
              <w:rPr>
                <w:rFonts w:hint="eastAsia" w:hAnsi="宋体"/>
                <w:sz w:val="21"/>
                <w:szCs w:val="21"/>
                <w:lang w:bidi="ar"/>
              </w:rPr>
              <w:t>第4次</w:t>
            </w:r>
          </w:p>
        </w:tc>
        <w:tc>
          <w:tcPr>
            <w:tcW w:w="453" w:type="pct"/>
            <w:tcBorders>
              <w:right w:val="single" w:color="auto" w:sz="4" w:space="0"/>
            </w:tcBorders>
            <w:vAlign w:val="center"/>
          </w:tcPr>
          <w:p w14:paraId="0D43C694">
            <w:pPr>
              <w:pStyle w:val="24"/>
              <w:ind w:left="0" w:right="0" w:firstLine="0"/>
              <w:jc w:val="center"/>
              <w:rPr>
                <w:rFonts w:hint="eastAsia" w:hAnsi="宋体"/>
                <w:sz w:val="21"/>
                <w:szCs w:val="21"/>
                <w:lang w:bidi="ar"/>
              </w:rPr>
            </w:pPr>
            <w:r>
              <w:rPr>
                <w:rFonts w:hint="eastAsia" w:hAnsi="宋体"/>
                <w:sz w:val="21"/>
                <w:szCs w:val="21"/>
                <w:lang w:bidi="ar"/>
              </w:rPr>
              <w:t>第5次</w:t>
            </w:r>
          </w:p>
        </w:tc>
        <w:tc>
          <w:tcPr>
            <w:tcW w:w="778" w:type="pct"/>
            <w:vMerge w:val="continue"/>
            <w:tcBorders>
              <w:left w:val="single" w:color="auto" w:sz="4" w:space="0"/>
              <w:right w:val="single" w:color="auto" w:sz="4" w:space="0"/>
            </w:tcBorders>
            <w:vAlign w:val="center"/>
          </w:tcPr>
          <w:p w14:paraId="7C25DDB3">
            <w:pPr>
              <w:pStyle w:val="24"/>
              <w:ind w:left="0" w:right="0" w:firstLine="0"/>
              <w:jc w:val="center"/>
              <w:rPr>
                <w:rFonts w:hint="eastAsia" w:hAnsi="宋体"/>
                <w:sz w:val="21"/>
                <w:szCs w:val="21"/>
                <w:lang w:bidi="ar"/>
              </w:rPr>
            </w:pPr>
          </w:p>
        </w:tc>
        <w:tc>
          <w:tcPr>
            <w:tcW w:w="602" w:type="pct"/>
            <w:vMerge w:val="continue"/>
            <w:tcBorders>
              <w:left w:val="single" w:color="auto" w:sz="4" w:space="0"/>
              <w:right w:val="single" w:color="auto" w:sz="4" w:space="0"/>
            </w:tcBorders>
          </w:tcPr>
          <w:p w14:paraId="1D1FA206">
            <w:pPr>
              <w:pStyle w:val="24"/>
              <w:ind w:left="0" w:right="0" w:firstLine="0"/>
              <w:jc w:val="center"/>
              <w:rPr>
                <w:rFonts w:hint="eastAsia" w:hAnsi="宋体"/>
                <w:sz w:val="21"/>
                <w:szCs w:val="21"/>
                <w:lang w:bidi="ar"/>
              </w:rPr>
            </w:pPr>
          </w:p>
        </w:tc>
      </w:tr>
      <w:tr w14:paraId="2D81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53" w:type="pct"/>
            <w:vAlign w:val="center"/>
          </w:tcPr>
          <w:p w14:paraId="31DCDF87">
            <w:pPr>
              <w:pStyle w:val="24"/>
              <w:ind w:left="0" w:right="0" w:firstLine="0"/>
              <w:jc w:val="center"/>
              <w:rPr>
                <w:rFonts w:hint="eastAsia" w:hAnsi="宋体"/>
                <w:sz w:val="21"/>
                <w:szCs w:val="21"/>
              </w:rPr>
            </w:pPr>
            <w:r>
              <w:rPr>
                <w:rFonts w:hint="eastAsia" w:hAnsi="宋体"/>
                <w:sz w:val="21"/>
                <w:szCs w:val="21"/>
              </w:rPr>
              <w:t>1</w:t>
            </w:r>
          </w:p>
        </w:tc>
        <w:tc>
          <w:tcPr>
            <w:tcW w:w="734" w:type="pct"/>
            <w:noWrap/>
            <w:vAlign w:val="center"/>
          </w:tcPr>
          <w:p w14:paraId="01780ED2">
            <w:pPr>
              <w:pStyle w:val="24"/>
              <w:ind w:left="0" w:right="0" w:firstLine="0"/>
              <w:jc w:val="center"/>
              <w:rPr>
                <w:rFonts w:hint="eastAsia" w:hAnsi="宋体"/>
                <w:sz w:val="21"/>
                <w:szCs w:val="21"/>
              </w:rPr>
            </w:pPr>
            <w:r>
              <w:rPr>
                <w:rFonts w:hint="eastAsia" w:hAnsi="宋体"/>
                <w:sz w:val="21"/>
                <w:szCs w:val="21"/>
              </w:rPr>
              <w:t>0</w:t>
            </w:r>
          </w:p>
        </w:tc>
        <w:tc>
          <w:tcPr>
            <w:tcW w:w="509" w:type="pct"/>
            <w:noWrap/>
            <w:vAlign w:val="center"/>
          </w:tcPr>
          <w:p w14:paraId="75DD3A6B">
            <w:pPr>
              <w:pStyle w:val="24"/>
              <w:ind w:left="0" w:right="0" w:firstLine="0"/>
              <w:jc w:val="center"/>
              <w:rPr>
                <w:rFonts w:hint="eastAsia" w:hAnsi="宋体"/>
                <w:sz w:val="21"/>
                <w:szCs w:val="21"/>
              </w:rPr>
            </w:pPr>
            <w:r>
              <w:rPr>
                <w:rFonts w:hint="eastAsia" w:hAnsi="宋体"/>
                <w:color w:val="000000"/>
                <w:sz w:val="21"/>
                <w:szCs w:val="21"/>
              </w:rPr>
              <w:t xml:space="preserve">0.085 </w:t>
            </w:r>
          </w:p>
        </w:tc>
        <w:tc>
          <w:tcPr>
            <w:tcW w:w="509" w:type="pct"/>
            <w:noWrap/>
            <w:vAlign w:val="center"/>
          </w:tcPr>
          <w:p w14:paraId="43171A8D">
            <w:pPr>
              <w:pStyle w:val="24"/>
              <w:ind w:left="0" w:right="0" w:firstLine="0"/>
              <w:jc w:val="center"/>
              <w:rPr>
                <w:rFonts w:hint="eastAsia" w:hAnsi="宋体"/>
                <w:sz w:val="21"/>
                <w:szCs w:val="21"/>
              </w:rPr>
            </w:pPr>
            <w:r>
              <w:rPr>
                <w:rFonts w:hint="eastAsia" w:hAnsi="宋体"/>
                <w:color w:val="000000"/>
                <w:sz w:val="21"/>
                <w:szCs w:val="21"/>
              </w:rPr>
              <w:t xml:space="preserve">0.091 </w:t>
            </w:r>
          </w:p>
        </w:tc>
        <w:tc>
          <w:tcPr>
            <w:tcW w:w="509" w:type="pct"/>
            <w:noWrap/>
            <w:vAlign w:val="center"/>
          </w:tcPr>
          <w:p w14:paraId="68626604">
            <w:pPr>
              <w:pStyle w:val="24"/>
              <w:ind w:left="0" w:right="0" w:firstLine="0"/>
              <w:jc w:val="center"/>
              <w:rPr>
                <w:rFonts w:hint="eastAsia" w:hAnsi="宋体"/>
                <w:sz w:val="21"/>
                <w:szCs w:val="21"/>
              </w:rPr>
            </w:pPr>
            <w:r>
              <w:rPr>
                <w:rFonts w:hint="eastAsia" w:hAnsi="宋体"/>
                <w:color w:val="000000"/>
                <w:sz w:val="21"/>
                <w:szCs w:val="21"/>
              </w:rPr>
              <w:t xml:space="preserve">0.084 </w:t>
            </w:r>
          </w:p>
        </w:tc>
        <w:tc>
          <w:tcPr>
            <w:tcW w:w="453" w:type="pct"/>
            <w:vAlign w:val="center"/>
          </w:tcPr>
          <w:p w14:paraId="21F09CA5">
            <w:pPr>
              <w:pStyle w:val="24"/>
              <w:ind w:left="0" w:right="0" w:firstLine="0"/>
              <w:jc w:val="center"/>
              <w:rPr>
                <w:rFonts w:hint="eastAsia" w:hAnsi="宋体"/>
                <w:sz w:val="21"/>
                <w:szCs w:val="21"/>
              </w:rPr>
            </w:pPr>
            <w:r>
              <w:rPr>
                <w:rFonts w:hint="eastAsia" w:hAnsi="宋体"/>
                <w:color w:val="000000"/>
                <w:sz w:val="21"/>
                <w:szCs w:val="21"/>
              </w:rPr>
              <w:t xml:space="preserve">0.089 </w:t>
            </w:r>
          </w:p>
        </w:tc>
        <w:tc>
          <w:tcPr>
            <w:tcW w:w="453" w:type="pct"/>
            <w:vAlign w:val="center"/>
          </w:tcPr>
          <w:p w14:paraId="26B61CB7">
            <w:pPr>
              <w:pStyle w:val="24"/>
              <w:ind w:left="0" w:right="0" w:firstLine="0"/>
              <w:jc w:val="center"/>
              <w:rPr>
                <w:rFonts w:hint="eastAsia" w:hAnsi="宋体"/>
                <w:sz w:val="21"/>
                <w:szCs w:val="21"/>
              </w:rPr>
            </w:pPr>
            <w:r>
              <w:rPr>
                <w:rFonts w:hint="eastAsia" w:hAnsi="宋体"/>
                <w:color w:val="000000"/>
                <w:sz w:val="21"/>
                <w:szCs w:val="21"/>
              </w:rPr>
              <w:t xml:space="preserve">0.089 </w:t>
            </w:r>
          </w:p>
        </w:tc>
        <w:tc>
          <w:tcPr>
            <w:tcW w:w="778" w:type="pct"/>
            <w:vAlign w:val="center"/>
          </w:tcPr>
          <w:p w14:paraId="337869DB">
            <w:pPr>
              <w:pStyle w:val="24"/>
              <w:ind w:left="0" w:right="0" w:firstLine="0"/>
              <w:jc w:val="center"/>
              <w:rPr>
                <w:rFonts w:hint="eastAsia" w:hAnsi="宋体"/>
                <w:sz w:val="21"/>
                <w:szCs w:val="21"/>
              </w:rPr>
            </w:pPr>
            <w:r>
              <w:rPr>
                <w:rFonts w:hAnsi="宋体"/>
                <w:sz w:val="21"/>
                <w:szCs w:val="21"/>
              </w:rPr>
              <w:t>0.088</w:t>
            </w:r>
          </w:p>
        </w:tc>
        <w:tc>
          <w:tcPr>
            <w:tcW w:w="602" w:type="pct"/>
            <w:vAlign w:val="center"/>
          </w:tcPr>
          <w:p w14:paraId="0A22E6DF">
            <w:pPr>
              <w:pStyle w:val="24"/>
              <w:ind w:left="0" w:right="0" w:firstLine="0"/>
              <w:jc w:val="center"/>
              <w:rPr>
                <w:rFonts w:hint="eastAsia" w:hAnsi="宋体"/>
                <w:sz w:val="21"/>
                <w:szCs w:val="21"/>
              </w:rPr>
            </w:pPr>
            <w:r>
              <w:rPr>
                <w:rFonts w:hint="eastAsia" w:hAnsi="宋体"/>
                <w:kern w:val="0"/>
                <w:sz w:val="21"/>
                <w:szCs w:val="21"/>
              </w:rPr>
              <w:t>0.088</w:t>
            </w:r>
          </w:p>
        </w:tc>
      </w:tr>
      <w:tr w14:paraId="6CDA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53" w:type="pct"/>
            <w:vAlign w:val="center"/>
          </w:tcPr>
          <w:p w14:paraId="63E61B9C">
            <w:pPr>
              <w:pStyle w:val="24"/>
              <w:ind w:left="0" w:right="0" w:firstLine="0"/>
              <w:jc w:val="center"/>
              <w:rPr>
                <w:rFonts w:hint="eastAsia" w:hAnsi="宋体"/>
                <w:sz w:val="21"/>
                <w:szCs w:val="21"/>
              </w:rPr>
            </w:pPr>
            <w:r>
              <w:rPr>
                <w:rFonts w:hint="eastAsia" w:hAnsi="宋体"/>
                <w:sz w:val="21"/>
                <w:szCs w:val="21"/>
              </w:rPr>
              <w:t>2</w:t>
            </w:r>
          </w:p>
        </w:tc>
        <w:tc>
          <w:tcPr>
            <w:tcW w:w="734" w:type="pct"/>
            <w:noWrap/>
            <w:vAlign w:val="center"/>
          </w:tcPr>
          <w:p w14:paraId="0DBE204B">
            <w:pPr>
              <w:pStyle w:val="24"/>
              <w:ind w:left="0" w:right="0" w:firstLine="0"/>
              <w:jc w:val="center"/>
              <w:rPr>
                <w:rFonts w:hint="eastAsia" w:hAnsi="宋体"/>
                <w:sz w:val="21"/>
                <w:szCs w:val="21"/>
              </w:rPr>
            </w:pPr>
            <w:r>
              <w:rPr>
                <w:rFonts w:hAnsi="宋体"/>
                <w:sz w:val="21"/>
                <w:szCs w:val="21"/>
              </w:rPr>
              <w:t>9.09</w:t>
            </w:r>
            <w:r>
              <w:rPr>
                <w:rFonts w:hint="eastAsia" w:hAnsi="宋体"/>
                <w:sz w:val="21"/>
                <w:szCs w:val="21"/>
              </w:rPr>
              <w:t>7</w:t>
            </w:r>
          </w:p>
        </w:tc>
        <w:tc>
          <w:tcPr>
            <w:tcW w:w="509" w:type="pct"/>
            <w:noWrap/>
            <w:vAlign w:val="center"/>
          </w:tcPr>
          <w:p w14:paraId="51E990F2">
            <w:pPr>
              <w:pStyle w:val="24"/>
              <w:ind w:left="0" w:right="0" w:firstLine="0"/>
              <w:jc w:val="center"/>
              <w:rPr>
                <w:rFonts w:hint="eastAsia" w:hAnsi="宋体"/>
                <w:sz w:val="21"/>
                <w:szCs w:val="21"/>
              </w:rPr>
            </w:pPr>
            <w:r>
              <w:rPr>
                <w:rFonts w:hAnsi="宋体"/>
                <w:sz w:val="21"/>
                <w:szCs w:val="21"/>
              </w:rPr>
              <w:t>9.043</w:t>
            </w:r>
          </w:p>
        </w:tc>
        <w:tc>
          <w:tcPr>
            <w:tcW w:w="509" w:type="pct"/>
            <w:noWrap/>
            <w:vAlign w:val="center"/>
          </w:tcPr>
          <w:p w14:paraId="086A7A7F">
            <w:pPr>
              <w:pStyle w:val="24"/>
              <w:ind w:left="0" w:right="0" w:firstLine="0"/>
              <w:jc w:val="center"/>
              <w:rPr>
                <w:rFonts w:hint="eastAsia" w:hAnsi="宋体"/>
                <w:sz w:val="21"/>
                <w:szCs w:val="21"/>
              </w:rPr>
            </w:pPr>
            <w:r>
              <w:rPr>
                <w:rFonts w:hAnsi="宋体"/>
                <w:sz w:val="21"/>
                <w:szCs w:val="21"/>
              </w:rPr>
              <w:t>9.033</w:t>
            </w:r>
          </w:p>
        </w:tc>
        <w:tc>
          <w:tcPr>
            <w:tcW w:w="509" w:type="pct"/>
            <w:noWrap/>
            <w:vAlign w:val="center"/>
          </w:tcPr>
          <w:p w14:paraId="77EA00CC">
            <w:pPr>
              <w:pStyle w:val="24"/>
              <w:ind w:left="0" w:right="0" w:firstLine="0"/>
              <w:jc w:val="center"/>
              <w:rPr>
                <w:rFonts w:hint="eastAsia" w:hAnsi="宋体"/>
                <w:sz w:val="21"/>
                <w:szCs w:val="21"/>
              </w:rPr>
            </w:pPr>
            <w:r>
              <w:rPr>
                <w:rFonts w:hAnsi="宋体"/>
                <w:sz w:val="21"/>
                <w:szCs w:val="21"/>
              </w:rPr>
              <w:t>9.032</w:t>
            </w:r>
          </w:p>
        </w:tc>
        <w:tc>
          <w:tcPr>
            <w:tcW w:w="453" w:type="pct"/>
            <w:vAlign w:val="center"/>
          </w:tcPr>
          <w:p w14:paraId="672D87D2">
            <w:pPr>
              <w:pStyle w:val="24"/>
              <w:ind w:left="0" w:right="0" w:firstLine="0"/>
              <w:jc w:val="center"/>
              <w:rPr>
                <w:rFonts w:hint="eastAsia" w:hAnsi="宋体"/>
                <w:sz w:val="21"/>
                <w:szCs w:val="21"/>
              </w:rPr>
            </w:pPr>
            <w:r>
              <w:rPr>
                <w:rFonts w:hAnsi="宋体"/>
                <w:sz w:val="21"/>
                <w:szCs w:val="21"/>
              </w:rPr>
              <w:t>9.035</w:t>
            </w:r>
          </w:p>
        </w:tc>
        <w:tc>
          <w:tcPr>
            <w:tcW w:w="453" w:type="pct"/>
            <w:vAlign w:val="center"/>
          </w:tcPr>
          <w:p w14:paraId="58C06AEA">
            <w:pPr>
              <w:pStyle w:val="24"/>
              <w:ind w:left="0" w:right="0" w:firstLine="0"/>
              <w:jc w:val="center"/>
              <w:rPr>
                <w:rFonts w:hint="eastAsia" w:hAnsi="宋体"/>
                <w:sz w:val="21"/>
                <w:szCs w:val="21"/>
              </w:rPr>
            </w:pPr>
            <w:r>
              <w:rPr>
                <w:rFonts w:hAnsi="宋体"/>
                <w:sz w:val="21"/>
                <w:szCs w:val="21"/>
              </w:rPr>
              <w:t>9.03</w:t>
            </w:r>
            <w:r>
              <w:rPr>
                <w:rFonts w:hint="eastAsia" w:hAnsi="宋体"/>
                <w:sz w:val="21"/>
                <w:szCs w:val="21"/>
              </w:rPr>
              <w:t>1</w:t>
            </w:r>
          </w:p>
        </w:tc>
        <w:tc>
          <w:tcPr>
            <w:tcW w:w="778" w:type="pct"/>
            <w:vAlign w:val="center"/>
          </w:tcPr>
          <w:p w14:paraId="68D274DD">
            <w:pPr>
              <w:pStyle w:val="24"/>
              <w:ind w:left="0" w:right="0" w:firstLine="0"/>
              <w:jc w:val="center"/>
              <w:rPr>
                <w:rFonts w:hint="eastAsia" w:hAnsi="宋体"/>
                <w:sz w:val="21"/>
                <w:szCs w:val="21"/>
              </w:rPr>
            </w:pPr>
            <w:r>
              <w:rPr>
                <w:rFonts w:hAnsi="宋体"/>
                <w:sz w:val="21"/>
                <w:szCs w:val="21"/>
              </w:rPr>
              <w:t>9.03</w:t>
            </w:r>
            <w:r>
              <w:rPr>
                <w:rFonts w:hint="eastAsia" w:hAnsi="宋体"/>
                <w:sz w:val="21"/>
                <w:szCs w:val="21"/>
              </w:rPr>
              <w:t>5</w:t>
            </w:r>
          </w:p>
        </w:tc>
        <w:tc>
          <w:tcPr>
            <w:tcW w:w="602" w:type="pct"/>
            <w:vAlign w:val="center"/>
          </w:tcPr>
          <w:p w14:paraId="2646EC0F">
            <w:pPr>
              <w:pStyle w:val="24"/>
              <w:ind w:left="0" w:right="0" w:firstLine="0"/>
              <w:jc w:val="center"/>
              <w:rPr>
                <w:rFonts w:hint="eastAsia" w:hAnsi="宋体"/>
                <w:sz w:val="21"/>
                <w:szCs w:val="21"/>
              </w:rPr>
            </w:pPr>
            <w:r>
              <w:rPr>
                <w:rFonts w:hint="eastAsia" w:hAnsi="宋体"/>
                <w:kern w:val="0"/>
                <w:sz w:val="21"/>
                <w:szCs w:val="21"/>
              </w:rPr>
              <w:t>-0.062</w:t>
            </w:r>
          </w:p>
        </w:tc>
      </w:tr>
      <w:tr w14:paraId="2F19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53" w:type="pct"/>
            <w:vAlign w:val="center"/>
          </w:tcPr>
          <w:p w14:paraId="07BD7A8F">
            <w:pPr>
              <w:pStyle w:val="24"/>
              <w:ind w:left="0" w:right="0" w:firstLine="0"/>
              <w:jc w:val="center"/>
              <w:rPr>
                <w:rFonts w:hint="eastAsia" w:hAnsi="宋体"/>
                <w:sz w:val="21"/>
                <w:szCs w:val="21"/>
              </w:rPr>
            </w:pPr>
            <w:r>
              <w:rPr>
                <w:rFonts w:hint="eastAsia" w:hAnsi="宋体"/>
                <w:sz w:val="21"/>
                <w:szCs w:val="21"/>
              </w:rPr>
              <w:t>3</w:t>
            </w:r>
          </w:p>
        </w:tc>
        <w:tc>
          <w:tcPr>
            <w:tcW w:w="734" w:type="pct"/>
            <w:noWrap/>
            <w:vAlign w:val="center"/>
          </w:tcPr>
          <w:p w14:paraId="0B13698A">
            <w:pPr>
              <w:pStyle w:val="24"/>
              <w:ind w:left="0" w:right="0" w:firstLine="0"/>
              <w:jc w:val="center"/>
              <w:rPr>
                <w:rFonts w:hint="eastAsia" w:hAnsi="宋体"/>
                <w:sz w:val="21"/>
                <w:szCs w:val="21"/>
              </w:rPr>
            </w:pPr>
            <w:r>
              <w:rPr>
                <w:rFonts w:hAnsi="宋体"/>
                <w:sz w:val="21"/>
                <w:szCs w:val="21"/>
              </w:rPr>
              <w:t>22.051</w:t>
            </w:r>
          </w:p>
        </w:tc>
        <w:tc>
          <w:tcPr>
            <w:tcW w:w="509" w:type="pct"/>
            <w:noWrap/>
            <w:vAlign w:val="center"/>
          </w:tcPr>
          <w:p w14:paraId="02C47F58">
            <w:pPr>
              <w:pStyle w:val="24"/>
              <w:ind w:left="0" w:right="0" w:firstLine="0"/>
              <w:jc w:val="center"/>
              <w:rPr>
                <w:rFonts w:hint="eastAsia" w:hAnsi="宋体"/>
                <w:sz w:val="21"/>
                <w:szCs w:val="21"/>
              </w:rPr>
            </w:pPr>
            <w:r>
              <w:rPr>
                <w:rFonts w:hAnsi="宋体"/>
                <w:sz w:val="21"/>
                <w:szCs w:val="21"/>
              </w:rPr>
              <w:t>22.083</w:t>
            </w:r>
          </w:p>
        </w:tc>
        <w:tc>
          <w:tcPr>
            <w:tcW w:w="509" w:type="pct"/>
            <w:noWrap/>
            <w:vAlign w:val="center"/>
          </w:tcPr>
          <w:p w14:paraId="47560CE3">
            <w:pPr>
              <w:pStyle w:val="24"/>
              <w:ind w:left="0" w:right="0" w:firstLine="0"/>
              <w:jc w:val="center"/>
              <w:rPr>
                <w:rFonts w:hint="eastAsia" w:hAnsi="宋体"/>
                <w:sz w:val="21"/>
                <w:szCs w:val="21"/>
              </w:rPr>
            </w:pPr>
            <w:r>
              <w:rPr>
                <w:rFonts w:hAnsi="宋体"/>
                <w:sz w:val="21"/>
                <w:szCs w:val="21"/>
              </w:rPr>
              <w:t>22.084</w:t>
            </w:r>
          </w:p>
        </w:tc>
        <w:tc>
          <w:tcPr>
            <w:tcW w:w="509" w:type="pct"/>
            <w:noWrap/>
            <w:vAlign w:val="center"/>
          </w:tcPr>
          <w:p w14:paraId="4B3949F7">
            <w:pPr>
              <w:pStyle w:val="24"/>
              <w:ind w:left="0" w:right="0" w:firstLine="0"/>
              <w:jc w:val="center"/>
              <w:rPr>
                <w:rFonts w:hint="eastAsia" w:hAnsi="宋体"/>
                <w:sz w:val="21"/>
                <w:szCs w:val="21"/>
              </w:rPr>
            </w:pPr>
            <w:r>
              <w:rPr>
                <w:rFonts w:hAnsi="宋体"/>
                <w:sz w:val="21"/>
                <w:szCs w:val="21"/>
              </w:rPr>
              <w:t>22.092</w:t>
            </w:r>
          </w:p>
        </w:tc>
        <w:tc>
          <w:tcPr>
            <w:tcW w:w="453" w:type="pct"/>
            <w:vAlign w:val="center"/>
          </w:tcPr>
          <w:p w14:paraId="6FD76FFB">
            <w:pPr>
              <w:pStyle w:val="24"/>
              <w:ind w:left="0" w:right="0" w:firstLine="0"/>
              <w:jc w:val="center"/>
              <w:rPr>
                <w:rFonts w:hint="eastAsia" w:hAnsi="宋体"/>
                <w:sz w:val="21"/>
                <w:szCs w:val="21"/>
              </w:rPr>
            </w:pPr>
            <w:r>
              <w:rPr>
                <w:rFonts w:hAnsi="宋体"/>
                <w:sz w:val="21"/>
                <w:szCs w:val="21"/>
              </w:rPr>
              <w:t>22.093</w:t>
            </w:r>
          </w:p>
        </w:tc>
        <w:tc>
          <w:tcPr>
            <w:tcW w:w="453" w:type="pct"/>
            <w:vAlign w:val="center"/>
          </w:tcPr>
          <w:p w14:paraId="36EFD590">
            <w:pPr>
              <w:pStyle w:val="24"/>
              <w:ind w:left="0" w:right="0" w:firstLine="0"/>
              <w:jc w:val="center"/>
              <w:rPr>
                <w:rFonts w:hint="eastAsia" w:hAnsi="宋体"/>
                <w:sz w:val="21"/>
                <w:szCs w:val="21"/>
              </w:rPr>
            </w:pPr>
            <w:r>
              <w:rPr>
                <w:rFonts w:hAnsi="宋体"/>
                <w:sz w:val="21"/>
                <w:szCs w:val="21"/>
              </w:rPr>
              <w:t>22.104</w:t>
            </w:r>
          </w:p>
        </w:tc>
        <w:tc>
          <w:tcPr>
            <w:tcW w:w="778" w:type="pct"/>
            <w:vAlign w:val="center"/>
          </w:tcPr>
          <w:p w14:paraId="29E0C603">
            <w:pPr>
              <w:pStyle w:val="24"/>
              <w:ind w:left="0" w:right="0" w:firstLine="0"/>
              <w:jc w:val="center"/>
              <w:rPr>
                <w:rFonts w:hint="eastAsia" w:hAnsi="宋体"/>
                <w:sz w:val="21"/>
                <w:szCs w:val="21"/>
              </w:rPr>
            </w:pPr>
            <w:r>
              <w:rPr>
                <w:rFonts w:hAnsi="宋体"/>
                <w:sz w:val="21"/>
                <w:szCs w:val="21"/>
              </w:rPr>
              <w:t>22.091</w:t>
            </w:r>
          </w:p>
        </w:tc>
        <w:tc>
          <w:tcPr>
            <w:tcW w:w="602" w:type="pct"/>
            <w:vAlign w:val="center"/>
          </w:tcPr>
          <w:p w14:paraId="281BED40">
            <w:pPr>
              <w:pStyle w:val="24"/>
              <w:ind w:left="0" w:right="0" w:firstLine="0"/>
              <w:jc w:val="center"/>
              <w:rPr>
                <w:rFonts w:hint="eastAsia" w:hAnsi="宋体"/>
                <w:sz w:val="21"/>
                <w:szCs w:val="21"/>
              </w:rPr>
            </w:pPr>
            <w:r>
              <w:rPr>
                <w:rFonts w:hint="eastAsia" w:hAnsi="宋体"/>
                <w:kern w:val="0"/>
                <w:sz w:val="21"/>
                <w:szCs w:val="21"/>
              </w:rPr>
              <w:t>-0.040</w:t>
            </w:r>
          </w:p>
        </w:tc>
      </w:tr>
      <w:tr w14:paraId="199F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53" w:type="pct"/>
            <w:vAlign w:val="center"/>
          </w:tcPr>
          <w:p w14:paraId="73D186D5">
            <w:pPr>
              <w:pStyle w:val="24"/>
              <w:ind w:left="0" w:right="0" w:firstLine="0"/>
              <w:jc w:val="center"/>
              <w:rPr>
                <w:rFonts w:hint="eastAsia" w:hAnsi="宋体"/>
                <w:sz w:val="21"/>
                <w:szCs w:val="21"/>
              </w:rPr>
            </w:pPr>
            <w:r>
              <w:rPr>
                <w:rFonts w:hint="eastAsia" w:hAnsi="宋体"/>
                <w:sz w:val="21"/>
                <w:szCs w:val="21"/>
              </w:rPr>
              <w:t>4</w:t>
            </w:r>
          </w:p>
        </w:tc>
        <w:tc>
          <w:tcPr>
            <w:tcW w:w="734" w:type="pct"/>
            <w:noWrap/>
            <w:vAlign w:val="center"/>
          </w:tcPr>
          <w:p w14:paraId="482E86A0">
            <w:pPr>
              <w:pStyle w:val="24"/>
              <w:ind w:left="0" w:right="0" w:firstLine="0"/>
              <w:jc w:val="center"/>
              <w:rPr>
                <w:rFonts w:hint="eastAsia" w:hAnsi="宋体"/>
                <w:sz w:val="21"/>
                <w:szCs w:val="21"/>
              </w:rPr>
            </w:pPr>
            <w:r>
              <w:rPr>
                <w:rFonts w:hAnsi="宋体"/>
                <w:sz w:val="21"/>
                <w:szCs w:val="21"/>
              </w:rPr>
              <w:t>25.13</w:t>
            </w:r>
            <w:r>
              <w:rPr>
                <w:rFonts w:hint="eastAsia" w:hAnsi="宋体"/>
                <w:sz w:val="21"/>
                <w:szCs w:val="21"/>
              </w:rPr>
              <w:t>6</w:t>
            </w:r>
          </w:p>
        </w:tc>
        <w:tc>
          <w:tcPr>
            <w:tcW w:w="509" w:type="pct"/>
            <w:noWrap/>
            <w:vAlign w:val="center"/>
          </w:tcPr>
          <w:p w14:paraId="3BEF7BAC">
            <w:pPr>
              <w:pStyle w:val="24"/>
              <w:ind w:left="0" w:right="0" w:firstLine="0"/>
              <w:jc w:val="center"/>
              <w:rPr>
                <w:rFonts w:hint="eastAsia" w:hAnsi="宋体"/>
                <w:sz w:val="21"/>
                <w:szCs w:val="21"/>
              </w:rPr>
            </w:pPr>
            <w:r>
              <w:rPr>
                <w:rFonts w:hAnsi="宋体"/>
                <w:sz w:val="21"/>
                <w:szCs w:val="21"/>
              </w:rPr>
              <w:t>25.160</w:t>
            </w:r>
          </w:p>
        </w:tc>
        <w:tc>
          <w:tcPr>
            <w:tcW w:w="509" w:type="pct"/>
            <w:noWrap/>
            <w:vAlign w:val="center"/>
          </w:tcPr>
          <w:p w14:paraId="6D683D43">
            <w:pPr>
              <w:pStyle w:val="24"/>
              <w:ind w:left="0" w:right="0" w:firstLine="0"/>
              <w:jc w:val="center"/>
              <w:rPr>
                <w:rFonts w:hint="eastAsia" w:hAnsi="宋体"/>
                <w:sz w:val="21"/>
                <w:szCs w:val="21"/>
              </w:rPr>
            </w:pPr>
            <w:r>
              <w:rPr>
                <w:rFonts w:hAnsi="宋体"/>
                <w:sz w:val="21"/>
                <w:szCs w:val="21"/>
              </w:rPr>
              <w:t>25.146</w:t>
            </w:r>
          </w:p>
        </w:tc>
        <w:tc>
          <w:tcPr>
            <w:tcW w:w="509" w:type="pct"/>
            <w:noWrap/>
            <w:vAlign w:val="center"/>
          </w:tcPr>
          <w:p w14:paraId="530333FE">
            <w:pPr>
              <w:pStyle w:val="24"/>
              <w:ind w:left="0" w:right="0" w:firstLine="0"/>
              <w:jc w:val="center"/>
              <w:rPr>
                <w:rFonts w:hint="eastAsia" w:hAnsi="宋体"/>
                <w:sz w:val="21"/>
                <w:szCs w:val="21"/>
              </w:rPr>
            </w:pPr>
            <w:r>
              <w:rPr>
                <w:rFonts w:hAnsi="宋体"/>
                <w:sz w:val="21"/>
                <w:szCs w:val="21"/>
              </w:rPr>
              <w:t>25.15</w:t>
            </w:r>
            <w:r>
              <w:rPr>
                <w:rFonts w:hint="eastAsia" w:hAnsi="宋体"/>
                <w:sz w:val="21"/>
                <w:szCs w:val="21"/>
              </w:rPr>
              <w:t>9</w:t>
            </w:r>
          </w:p>
        </w:tc>
        <w:tc>
          <w:tcPr>
            <w:tcW w:w="453" w:type="pct"/>
            <w:vAlign w:val="center"/>
          </w:tcPr>
          <w:p w14:paraId="3CEE6C78">
            <w:pPr>
              <w:pStyle w:val="24"/>
              <w:ind w:left="0" w:right="0" w:firstLine="0"/>
              <w:jc w:val="center"/>
              <w:rPr>
                <w:rFonts w:hint="eastAsia" w:hAnsi="宋体"/>
                <w:sz w:val="21"/>
                <w:szCs w:val="21"/>
              </w:rPr>
            </w:pPr>
            <w:r>
              <w:rPr>
                <w:rFonts w:hAnsi="宋体"/>
                <w:sz w:val="21"/>
                <w:szCs w:val="21"/>
              </w:rPr>
              <w:t>25.16</w:t>
            </w:r>
            <w:r>
              <w:rPr>
                <w:rFonts w:hint="eastAsia" w:hAnsi="宋体"/>
                <w:sz w:val="21"/>
                <w:szCs w:val="21"/>
              </w:rPr>
              <w:t>1</w:t>
            </w:r>
          </w:p>
        </w:tc>
        <w:tc>
          <w:tcPr>
            <w:tcW w:w="453" w:type="pct"/>
            <w:vAlign w:val="center"/>
          </w:tcPr>
          <w:p w14:paraId="21C3FF3A">
            <w:pPr>
              <w:pStyle w:val="24"/>
              <w:ind w:left="0" w:right="0" w:firstLine="0"/>
              <w:jc w:val="center"/>
              <w:rPr>
                <w:rFonts w:hint="eastAsia" w:hAnsi="宋体"/>
                <w:sz w:val="21"/>
                <w:szCs w:val="21"/>
              </w:rPr>
            </w:pPr>
            <w:r>
              <w:rPr>
                <w:rFonts w:hAnsi="宋体"/>
                <w:sz w:val="21"/>
                <w:szCs w:val="21"/>
              </w:rPr>
              <w:t>25.177</w:t>
            </w:r>
          </w:p>
        </w:tc>
        <w:tc>
          <w:tcPr>
            <w:tcW w:w="778" w:type="pct"/>
            <w:vAlign w:val="center"/>
          </w:tcPr>
          <w:p w14:paraId="7723206B">
            <w:pPr>
              <w:pStyle w:val="24"/>
              <w:ind w:left="0" w:right="0" w:firstLine="0"/>
              <w:jc w:val="center"/>
              <w:rPr>
                <w:rFonts w:hint="eastAsia" w:hAnsi="宋体"/>
                <w:sz w:val="21"/>
                <w:szCs w:val="21"/>
              </w:rPr>
            </w:pPr>
            <w:r>
              <w:rPr>
                <w:rFonts w:hAnsi="宋体"/>
                <w:sz w:val="21"/>
                <w:szCs w:val="21"/>
              </w:rPr>
              <w:t>25.16</w:t>
            </w:r>
            <w:r>
              <w:rPr>
                <w:rFonts w:hint="eastAsia" w:hAnsi="宋体"/>
                <w:sz w:val="21"/>
                <w:szCs w:val="21"/>
              </w:rPr>
              <w:t>1</w:t>
            </w:r>
          </w:p>
        </w:tc>
        <w:tc>
          <w:tcPr>
            <w:tcW w:w="602" w:type="pct"/>
            <w:vAlign w:val="center"/>
          </w:tcPr>
          <w:p w14:paraId="33CCBE15">
            <w:pPr>
              <w:pStyle w:val="24"/>
              <w:ind w:left="0" w:right="0" w:firstLine="0"/>
              <w:jc w:val="center"/>
              <w:rPr>
                <w:rFonts w:hint="eastAsia" w:hAnsi="宋体"/>
                <w:sz w:val="21"/>
                <w:szCs w:val="21"/>
              </w:rPr>
            </w:pPr>
            <w:r>
              <w:rPr>
                <w:rFonts w:hint="eastAsia" w:hAnsi="宋体"/>
                <w:kern w:val="0"/>
                <w:sz w:val="21"/>
                <w:szCs w:val="21"/>
              </w:rPr>
              <w:t>0.025</w:t>
            </w:r>
          </w:p>
        </w:tc>
      </w:tr>
      <w:tr w14:paraId="022F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53" w:type="pct"/>
            <w:vAlign w:val="center"/>
          </w:tcPr>
          <w:p w14:paraId="1DAD29A6">
            <w:pPr>
              <w:pStyle w:val="24"/>
              <w:ind w:left="0" w:right="0" w:firstLine="0"/>
              <w:jc w:val="center"/>
              <w:rPr>
                <w:rFonts w:hint="eastAsia" w:hAnsi="宋体"/>
                <w:sz w:val="21"/>
                <w:szCs w:val="21"/>
              </w:rPr>
            </w:pPr>
            <w:r>
              <w:rPr>
                <w:rFonts w:hint="eastAsia" w:hAnsi="宋体"/>
                <w:sz w:val="21"/>
                <w:szCs w:val="21"/>
              </w:rPr>
              <w:t>5</w:t>
            </w:r>
          </w:p>
        </w:tc>
        <w:tc>
          <w:tcPr>
            <w:tcW w:w="734" w:type="pct"/>
            <w:noWrap/>
            <w:vAlign w:val="center"/>
          </w:tcPr>
          <w:p w14:paraId="17238466">
            <w:pPr>
              <w:pStyle w:val="24"/>
              <w:ind w:left="0" w:right="0" w:firstLine="0"/>
              <w:jc w:val="center"/>
              <w:rPr>
                <w:rFonts w:hint="eastAsia" w:hAnsi="宋体"/>
                <w:sz w:val="21"/>
                <w:szCs w:val="21"/>
              </w:rPr>
            </w:pPr>
            <w:r>
              <w:rPr>
                <w:rFonts w:hAnsi="宋体"/>
                <w:sz w:val="21"/>
                <w:szCs w:val="21"/>
              </w:rPr>
              <w:t>-10.793</w:t>
            </w:r>
          </w:p>
        </w:tc>
        <w:tc>
          <w:tcPr>
            <w:tcW w:w="509" w:type="pct"/>
            <w:noWrap/>
            <w:vAlign w:val="center"/>
          </w:tcPr>
          <w:p w14:paraId="489AEE48">
            <w:pPr>
              <w:pStyle w:val="24"/>
              <w:ind w:left="0" w:right="0" w:firstLine="0"/>
              <w:jc w:val="center"/>
              <w:rPr>
                <w:rFonts w:hint="eastAsia" w:hAnsi="宋体"/>
                <w:sz w:val="21"/>
                <w:szCs w:val="21"/>
              </w:rPr>
            </w:pPr>
            <w:r>
              <w:rPr>
                <w:rFonts w:hAnsi="宋体"/>
                <w:sz w:val="21"/>
                <w:szCs w:val="21"/>
              </w:rPr>
              <w:t>-10.860</w:t>
            </w:r>
          </w:p>
        </w:tc>
        <w:tc>
          <w:tcPr>
            <w:tcW w:w="509" w:type="pct"/>
            <w:noWrap/>
            <w:vAlign w:val="center"/>
          </w:tcPr>
          <w:p w14:paraId="7AB426F4">
            <w:pPr>
              <w:pStyle w:val="24"/>
              <w:ind w:left="0" w:right="0" w:firstLine="0"/>
              <w:jc w:val="center"/>
              <w:rPr>
                <w:rFonts w:hint="eastAsia" w:hAnsi="宋体"/>
                <w:sz w:val="21"/>
                <w:szCs w:val="21"/>
              </w:rPr>
            </w:pPr>
            <w:r>
              <w:rPr>
                <w:rFonts w:hAnsi="宋体"/>
                <w:sz w:val="21"/>
                <w:szCs w:val="21"/>
              </w:rPr>
              <w:t>-10.85</w:t>
            </w:r>
            <w:r>
              <w:rPr>
                <w:rFonts w:hint="eastAsia" w:hAnsi="宋体"/>
                <w:sz w:val="21"/>
                <w:szCs w:val="21"/>
              </w:rPr>
              <w:t>9</w:t>
            </w:r>
          </w:p>
        </w:tc>
        <w:tc>
          <w:tcPr>
            <w:tcW w:w="509" w:type="pct"/>
            <w:noWrap/>
            <w:vAlign w:val="center"/>
          </w:tcPr>
          <w:p w14:paraId="6C4766EF">
            <w:pPr>
              <w:pStyle w:val="24"/>
              <w:ind w:left="0" w:right="0" w:firstLine="0"/>
              <w:jc w:val="center"/>
              <w:rPr>
                <w:rFonts w:hint="eastAsia" w:hAnsi="宋体"/>
                <w:sz w:val="21"/>
                <w:szCs w:val="21"/>
              </w:rPr>
            </w:pPr>
            <w:r>
              <w:rPr>
                <w:rFonts w:hAnsi="宋体"/>
                <w:sz w:val="21"/>
                <w:szCs w:val="21"/>
              </w:rPr>
              <w:t>-10.86</w:t>
            </w:r>
            <w:r>
              <w:rPr>
                <w:rFonts w:hint="eastAsia" w:hAnsi="宋体"/>
                <w:sz w:val="21"/>
                <w:szCs w:val="21"/>
              </w:rPr>
              <w:t>6</w:t>
            </w:r>
          </w:p>
        </w:tc>
        <w:tc>
          <w:tcPr>
            <w:tcW w:w="453" w:type="pct"/>
            <w:vAlign w:val="center"/>
          </w:tcPr>
          <w:p w14:paraId="0A44C840">
            <w:pPr>
              <w:pStyle w:val="24"/>
              <w:ind w:left="0" w:right="0" w:firstLine="0"/>
              <w:jc w:val="center"/>
              <w:rPr>
                <w:rFonts w:hint="eastAsia" w:hAnsi="宋体"/>
                <w:sz w:val="21"/>
                <w:szCs w:val="21"/>
              </w:rPr>
            </w:pPr>
            <w:r>
              <w:rPr>
                <w:rFonts w:hAnsi="宋体"/>
                <w:sz w:val="21"/>
                <w:szCs w:val="21"/>
              </w:rPr>
              <w:t>-10.86</w:t>
            </w:r>
            <w:r>
              <w:rPr>
                <w:rFonts w:hint="eastAsia" w:hAnsi="宋体"/>
                <w:sz w:val="21"/>
                <w:szCs w:val="21"/>
              </w:rPr>
              <w:t>1</w:t>
            </w:r>
          </w:p>
        </w:tc>
        <w:tc>
          <w:tcPr>
            <w:tcW w:w="453" w:type="pct"/>
            <w:vAlign w:val="center"/>
          </w:tcPr>
          <w:p w14:paraId="0BC3089C">
            <w:pPr>
              <w:pStyle w:val="24"/>
              <w:ind w:left="0" w:right="0" w:firstLine="0"/>
              <w:jc w:val="center"/>
              <w:rPr>
                <w:rFonts w:hint="eastAsia" w:hAnsi="宋体"/>
                <w:sz w:val="21"/>
                <w:szCs w:val="21"/>
              </w:rPr>
            </w:pPr>
            <w:r>
              <w:rPr>
                <w:rFonts w:hAnsi="宋体"/>
                <w:sz w:val="21"/>
                <w:szCs w:val="21"/>
              </w:rPr>
              <w:t>-10.865</w:t>
            </w:r>
          </w:p>
        </w:tc>
        <w:tc>
          <w:tcPr>
            <w:tcW w:w="778" w:type="pct"/>
            <w:vAlign w:val="center"/>
          </w:tcPr>
          <w:p w14:paraId="542DF57A">
            <w:pPr>
              <w:pStyle w:val="24"/>
              <w:ind w:left="0" w:right="0" w:firstLine="0"/>
              <w:jc w:val="center"/>
              <w:rPr>
                <w:rFonts w:hint="eastAsia" w:hAnsi="宋体"/>
                <w:sz w:val="21"/>
                <w:szCs w:val="21"/>
              </w:rPr>
            </w:pPr>
            <w:r>
              <w:rPr>
                <w:rFonts w:hAnsi="宋体"/>
                <w:sz w:val="21"/>
                <w:szCs w:val="21"/>
              </w:rPr>
              <w:t>-10.862</w:t>
            </w:r>
          </w:p>
        </w:tc>
        <w:tc>
          <w:tcPr>
            <w:tcW w:w="602" w:type="pct"/>
            <w:vAlign w:val="center"/>
          </w:tcPr>
          <w:p w14:paraId="65A1A055">
            <w:pPr>
              <w:pStyle w:val="24"/>
              <w:ind w:left="0" w:right="0" w:firstLine="0"/>
              <w:jc w:val="center"/>
              <w:rPr>
                <w:rFonts w:hint="eastAsia" w:hAnsi="宋体"/>
                <w:sz w:val="21"/>
                <w:szCs w:val="21"/>
              </w:rPr>
            </w:pPr>
            <w:r>
              <w:rPr>
                <w:rFonts w:hint="eastAsia" w:hAnsi="宋体"/>
                <w:kern w:val="0"/>
                <w:sz w:val="21"/>
                <w:szCs w:val="21"/>
              </w:rPr>
              <w:t>-0.096</w:t>
            </w:r>
          </w:p>
        </w:tc>
      </w:tr>
      <w:tr w14:paraId="5505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53" w:type="pct"/>
            <w:vAlign w:val="center"/>
          </w:tcPr>
          <w:p w14:paraId="68F6C470">
            <w:pPr>
              <w:pStyle w:val="24"/>
              <w:ind w:left="0" w:right="0" w:firstLine="0"/>
              <w:jc w:val="center"/>
              <w:rPr>
                <w:rFonts w:hint="eastAsia" w:hAnsi="宋体"/>
                <w:sz w:val="21"/>
                <w:szCs w:val="21"/>
              </w:rPr>
            </w:pPr>
            <w:r>
              <w:rPr>
                <w:rFonts w:hint="eastAsia" w:hAnsi="宋体"/>
                <w:sz w:val="21"/>
                <w:szCs w:val="21"/>
              </w:rPr>
              <w:t>6</w:t>
            </w:r>
          </w:p>
        </w:tc>
        <w:tc>
          <w:tcPr>
            <w:tcW w:w="734" w:type="pct"/>
            <w:noWrap/>
            <w:vAlign w:val="center"/>
          </w:tcPr>
          <w:p w14:paraId="5DDAF64C">
            <w:pPr>
              <w:pStyle w:val="24"/>
              <w:ind w:left="0" w:right="0" w:firstLine="0"/>
              <w:jc w:val="center"/>
              <w:rPr>
                <w:rFonts w:hint="eastAsia" w:hAnsi="宋体"/>
                <w:sz w:val="21"/>
                <w:szCs w:val="21"/>
              </w:rPr>
            </w:pPr>
            <w:r>
              <w:rPr>
                <w:rFonts w:hint="eastAsia" w:hAnsi="宋体"/>
                <w:sz w:val="21"/>
                <w:szCs w:val="21"/>
              </w:rPr>
              <w:t>-20.046</w:t>
            </w:r>
          </w:p>
        </w:tc>
        <w:tc>
          <w:tcPr>
            <w:tcW w:w="509" w:type="pct"/>
            <w:noWrap/>
            <w:vAlign w:val="center"/>
          </w:tcPr>
          <w:p w14:paraId="3427AAE2">
            <w:pPr>
              <w:pStyle w:val="24"/>
              <w:ind w:left="0" w:right="0" w:firstLine="0"/>
              <w:jc w:val="center"/>
              <w:rPr>
                <w:rFonts w:hint="eastAsia" w:hAnsi="宋体"/>
                <w:sz w:val="21"/>
                <w:szCs w:val="21"/>
              </w:rPr>
            </w:pPr>
            <w:r>
              <w:rPr>
                <w:rFonts w:hint="eastAsia" w:hAnsi="宋体"/>
                <w:color w:val="000000"/>
                <w:sz w:val="21"/>
                <w:szCs w:val="21"/>
              </w:rPr>
              <w:t xml:space="preserve">-20.077 </w:t>
            </w:r>
          </w:p>
        </w:tc>
        <w:tc>
          <w:tcPr>
            <w:tcW w:w="509" w:type="pct"/>
            <w:noWrap/>
            <w:vAlign w:val="center"/>
          </w:tcPr>
          <w:p w14:paraId="70D381CE">
            <w:pPr>
              <w:pStyle w:val="24"/>
              <w:ind w:left="0" w:right="0" w:firstLine="0"/>
              <w:jc w:val="center"/>
              <w:rPr>
                <w:rFonts w:hint="eastAsia" w:hAnsi="宋体"/>
                <w:sz w:val="21"/>
                <w:szCs w:val="21"/>
              </w:rPr>
            </w:pPr>
            <w:r>
              <w:rPr>
                <w:rFonts w:hint="eastAsia" w:hAnsi="宋体"/>
                <w:color w:val="000000"/>
                <w:sz w:val="21"/>
                <w:szCs w:val="21"/>
              </w:rPr>
              <w:t xml:space="preserve">-20.073 </w:t>
            </w:r>
          </w:p>
        </w:tc>
        <w:tc>
          <w:tcPr>
            <w:tcW w:w="509" w:type="pct"/>
            <w:noWrap/>
            <w:vAlign w:val="center"/>
          </w:tcPr>
          <w:p w14:paraId="7D27B6A4">
            <w:pPr>
              <w:pStyle w:val="24"/>
              <w:ind w:left="0" w:right="0" w:firstLine="0"/>
              <w:jc w:val="center"/>
              <w:rPr>
                <w:rFonts w:hint="eastAsia" w:hAnsi="宋体"/>
                <w:sz w:val="21"/>
                <w:szCs w:val="21"/>
              </w:rPr>
            </w:pPr>
            <w:r>
              <w:rPr>
                <w:rFonts w:hint="eastAsia" w:hAnsi="宋体"/>
                <w:color w:val="000000"/>
                <w:sz w:val="21"/>
                <w:szCs w:val="21"/>
              </w:rPr>
              <w:t xml:space="preserve">-20.066 </w:t>
            </w:r>
          </w:p>
        </w:tc>
        <w:tc>
          <w:tcPr>
            <w:tcW w:w="453" w:type="pct"/>
            <w:vAlign w:val="center"/>
          </w:tcPr>
          <w:p w14:paraId="7796A6B0">
            <w:pPr>
              <w:pStyle w:val="24"/>
              <w:ind w:left="0" w:right="0" w:firstLine="0"/>
              <w:jc w:val="center"/>
              <w:rPr>
                <w:rFonts w:hint="eastAsia" w:hAnsi="宋体"/>
                <w:sz w:val="21"/>
                <w:szCs w:val="21"/>
              </w:rPr>
            </w:pPr>
            <w:r>
              <w:rPr>
                <w:rFonts w:hint="eastAsia" w:hAnsi="宋体"/>
                <w:color w:val="000000"/>
                <w:sz w:val="21"/>
                <w:szCs w:val="21"/>
              </w:rPr>
              <w:t xml:space="preserve">-20.051 </w:t>
            </w:r>
          </w:p>
        </w:tc>
        <w:tc>
          <w:tcPr>
            <w:tcW w:w="453" w:type="pct"/>
            <w:vAlign w:val="center"/>
          </w:tcPr>
          <w:p w14:paraId="6985AA8B">
            <w:pPr>
              <w:pStyle w:val="24"/>
              <w:ind w:left="0" w:right="0" w:firstLine="0"/>
              <w:jc w:val="center"/>
              <w:rPr>
                <w:rFonts w:hint="eastAsia" w:hAnsi="宋体"/>
                <w:sz w:val="21"/>
                <w:szCs w:val="21"/>
              </w:rPr>
            </w:pPr>
            <w:r>
              <w:rPr>
                <w:rFonts w:hint="eastAsia" w:hAnsi="宋体"/>
                <w:color w:val="000000"/>
                <w:sz w:val="21"/>
                <w:szCs w:val="21"/>
              </w:rPr>
              <w:t xml:space="preserve">-20.070 </w:t>
            </w:r>
          </w:p>
        </w:tc>
        <w:tc>
          <w:tcPr>
            <w:tcW w:w="778" w:type="pct"/>
            <w:vAlign w:val="center"/>
          </w:tcPr>
          <w:p w14:paraId="47EC7308">
            <w:pPr>
              <w:pStyle w:val="24"/>
              <w:ind w:left="0" w:right="0" w:firstLine="0"/>
              <w:jc w:val="center"/>
              <w:rPr>
                <w:rFonts w:hint="eastAsia" w:hAnsi="宋体"/>
                <w:sz w:val="21"/>
                <w:szCs w:val="21"/>
              </w:rPr>
            </w:pPr>
            <w:r>
              <w:rPr>
                <w:rFonts w:hAnsi="宋体"/>
                <w:sz w:val="21"/>
                <w:szCs w:val="21"/>
              </w:rPr>
              <w:t>-20.067</w:t>
            </w:r>
          </w:p>
        </w:tc>
        <w:tc>
          <w:tcPr>
            <w:tcW w:w="602" w:type="pct"/>
            <w:vAlign w:val="center"/>
          </w:tcPr>
          <w:p w14:paraId="42CF13B3">
            <w:pPr>
              <w:pStyle w:val="24"/>
              <w:ind w:left="0" w:right="0" w:firstLine="0"/>
              <w:jc w:val="center"/>
              <w:rPr>
                <w:rFonts w:hint="eastAsia" w:hAnsi="宋体"/>
                <w:sz w:val="21"/>
                <w:szCs w:val="21"/>
              </w:rPr>
            </w:pPr>
            <w:r>
              <w:rPr>
                <w:rFonts w:hint="eastAsia" w:hAnsi="宋体"/>
                <w:kern w:val="0"/>
                <w:sz w:val="21"/>
                <w:szCs w:val="21"/>
              </w:rPr>
              <w:t>-0.021</w:t>
            </w:r>
          </w:p>
        </w:tc>
      </w:tr>
      <w:tr w14:paraId="008B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53" w:type="pct"/>
            <w:vAlign w:val="center"/>
          </w:tcPr>
          <w:p w14:paraId="5D792276">
            <w:pPr>
              <w:pStyle w:val="24"/>
              <w:ind w:left="0" w:right="0" w:firstLine="0"/>
              <w:jc w:val="center"/>
              <w:rPr>
                <w:rFonts w:hint="eastAsia" w:hAnsi="宋体"/>
                <w:sz w:val="21"/>
                <w:szCs w:val="21"/>
              </w:rPr>
            </w:pPr>
            <w:r>
              <w:rPr>
                <w:rFonts w:hint="eastAsia" w:hAnsi="宋体"/>
                <w:sz w:val="21"/>
                <w:szCs w:val="21"/>
              </w:rPr>
              <w:t>7</w:t>
            </w:r>
          </w:p>
        </w:tc>
        <w:tc>
          <w:tcPr>
            <w:tcW w:w="734" w:type="pct"/>
            <w:noWrap/>
            <w:vAlign w:val="center"/>
          </w:tcPr>
          <w:p w14:paraId="0B2BE495">
            <w:pPr>
              <w:pStyle w:val="24"/>
              <w:ind w:left="0" w:right="0" w:firstLine="0"/>
              <w:jc w:val="center"/>
              <w:rPr>
                <w:rFonts w:hint="eastAsia" w:hAnsi="宋体"/>
                <w:sz w:val="21"/>
                <w:szCs w:val="21"/>
              </w:rPr>
            </w:pPr>
            <w:r>
              <w:rPr>
                <w:rFonts w:hint="eastAsia" w:hAnsi="宋体"/>
                <w:sz w:val="21"/>
                <w:szCs w:val="21"/>
              </w:rPr>
              <w:t>-30.225</w:t>
            </w:r>
          </w:p>
        </w:tc>
        <w:tc>
          <w:tcPr>
            <w:tcW w:w="509" w:type="pct"/>
            <w:noWrap/>
            <w:vAlign w:val="center"/>
          </w:tcPr>
          <w:p w14:paraId="2DECE832">
            <w:pPr>
              <w:pStyle w:val="24"/>
              <w:ind w:left="0" w:right="0" w:firstLine="0"/>
              <w:jc w:val="center"/>
              <w:rPr>
                <w:rFonts w:hint="eastAsia" w:hAnsi="宋体"/>
                <w:sz w:val="21"/>
                <w:szCs w:val="21"/>
              </w:rPr>
            </w:pPr>
            <w:r>
              <w:rPr>
                <w:rFonts w:hint="eastAsia" w:hAnsi="宋体"/>
                <w:color w:val="000000"/>
                <w:sz w:val="21"/>
                <w:szCs w:val="21"/>
              </w:rPr>
              <w:t xml:space="preserve">-30.253 </w:t>
            </w:r>
          </w:p>
        </w:tc>
        <w:tc>
          <w:tcPr>
            <w:tcW w:w="509" w:type="pct"/>
            <w:noWrap/>
            <w:vAlign w:val="center"/>
          </w:tcPr>
          <w:p w14:paraId="74948540">
            <w:pPr>
              <w:pStyle w:val="24"/>
              <w:ind w:left="0" w:right="0" w:firstLine="0"/>
              <w:jc w:val="center"/>
              <w:rPr>
                <w:rFonts w:hint="eastAsia" w:hAnsi="宋体"/>
                <w:sz w:val="21"/>
                <w:szCs w:val="21"/>
              </w:rPr>
            </w:pPr>
            <w:r>
              <w:rPr>
                <w:rFonts w:hint="eastAsia" w:hAnsi="宋体"/>
                <w:color w:val="000000"/>
                <w:sz w:val="21"/>
                <w:szCs w:val="21"/>
              </w:rPr>
              <w:t xml:space="preserve">-30.261 </w:t>
            </w:r>
          </w:p>
        </w:tc>
        <w:tc>
          <w:tcPr>
            <w:tcW w:w="509" w:type="pct"/>
            <w:noWrap/>
            <w:vAlign w:val="center"/>
          </w:tcPr>
          <w:p w14:paraId="00C8E635">
            <w:pPr>
              <w:pStyle w:val="24"/>
              <w:ind w:left="0" w:right="0" w:firstLine="0"/>
              <w:jc w:val="center"/>
              <w:rPr>
                <w:rFonts w:hint="eastAsia" w:hAnsi="宋体"/>
                <w:sz w:val="21"/>
                <w:szCs w:val="21"/>
              </w:rPr>
            </w:pPr>
            <w:r>
              <w:rPr>
                <w:rFonts w:hint="eastAsia" w:hAnsi="宋体"/>
                <w:color w:val="000000"/>
                <w:sz w:val="21"/>
                <w:szCs w:val="21"/>
              </w:rPr>
              <w:t xml:space="preserve">-30.260 </w:t>
            </w:r>
          </w:p>
        </w:tc>
        <w:tc>
          <w:tcPr>
            <w:tcW w:w="453" w:type="pct"/>
            <w:vAlign w:val="center"/>
          </w:tcPr>
          <w:p w14:paraId="36343FC5">
            <w:pPr>
              <w:pStyle w:val="24"/>
              <w:ind w:left="0" w:right="0" w:firstLine="0"/>
              <w:jc w:val="center"/>
              <w:rPr>
                <w:rFonts w:hint="eastAsia" w:hAnsi="宋体"/>
                <w:sz w:val="21"/>
                <w:szCs w:val="21"/>
              </w:rPr>
            </w:pPr>
            <w:r>
              <w:rPr>
                <w:rFonts w:hint="eastAsia" w:hAnsi="宋体"/>
                <w:color w:val="000000"/>
                <w:sz w:val="21"/>
                <w:szCs w:val="21"/>
              </w:rPr>
              <w:t xml:space="preserve">-30.254 </w:t>
            </w:r>
          </w:p>
        </w:tc>
        <w:tc>
          <w:tcPr>
            <w:tcW w:w="453" w:type="pct"/>
            <w:vAlign w:val="center"/>
          </w:tcPr>
          <w:p w14:paraId="0D7F2B1B">
            <w:pPr>
              <w:pStyle w:val="24"/>
              <w:ind w:left="0" w:right="0" w:firstLine="0"/>
              <w:jc w:val="center"/>
              <w:rPr>
                <w:rFonts w:hint="eastAsia" w:hAnsi="宋体"/>
                <w:sz w:val="21"/>
                <w:szCs w:val="21"/>
              </w:rPr>
            </w:pPr>
            <w:r>
              <w:rPr>
                <w:rFonts w:hint="eastAsia" w:hAnsi="宋体"/>
                <w:color w:val="000000"/>
                <w:sz w:val="21"/>
                <w:szCs w:val="21"/>
              </w:rPr>
              <w:t xml:space="preserve">-30.242 </w:t>
            </w:r>
          </w:p>
        </w:tc>
        <w:tc>
          <w:tcPr>
            <w:tcW w:w="778" w:type="pct"/>
            <w:vAlign w:val="center"/>
          </w:tcPr>
          <w:p w14:paraId="62A57523">
            <w:pPr>
              <w:pStyle w:val="24"/>
              <w:ind w:left="0" w:right="0" w:firstLine="0"/>
              <w:jc w:val="center"/>
              <w:rPr>
                <w:rFonts w:hint="eastAsia" w:hAnsi="宋体"/>
                <w:sz w:val="21"/>
                <w:szCs w:val="21"/>
              </w:rPr>
            </w:pPr>
            <w:r>
              <w:rPr>
                <w:rFonts w:hAnsi="宋体"/>
                <w:sz w:val="21"/>
                <w:szCs w:val="21"/>
              </w:rPr>
              <w:t>-30.254</w:t>
            </w:r>
          </w:p>
        </w:tc>
        <w:tc>
          <w:tcPr>
            <w:tcW w:w="602" w:type="pct"/>
            <w:vAlign w:val="center"/>
          </w:tcPr>
          <w:p w14:paraId="5F51F698">
            <w:pPr>
              <w:pStyle w:val="24"/>
              <w:ind w:left="0" w:right="0" w:firstLine="0"/>
              <w:jc w:val="center"/>
              <w:rPr>
                <w:rFonts w:hint="eastAsia" w:hAnsi="宋体"/>
                <w:sz w:val="21"/>
                <w:szCs w:val="21"/>
              </w:rPr>
            </w:pPr>
            <w:r>
              <w:rPr>
                <w:rFonts w:hint="eastAsia" w:hAnsi="宋体"/>
                <w:kern w:val="0"/>
                <w:sz w:val="21"/>
                <w:szCs w:val="21"/>
              </w:rPr>
              <w:t>-0.029</w:t>
            </w:r>
          </w:p>
        </w:tc>
      </w:tr>
    </w:tbl>
    <w:p w14:paraId="04F8C374">
      <w:pPr>
        <w:spacing w:line="360" w:lineRule="auto"/>
        <w:ind w:left="0" w:right="0" w:firstLine="480" w:firstLineChars="200"/>
        <w:rPr>
          <w:rFonts w:ascii="宋体"/>
          <w:kern w:val="0"/>
          <w:sz w:val="24"/>
        </w:rPr>
      </w:pPr>
      <w:r>
        <w:rPr>
          <w:rFonts w:hint="eastAsia" w:ascii="宋体"/>
          <w:kern w:val="0"/>
          <w:sz w:val="24"/>
        </w:rPr>
        <w:t>径向风速测量误差的校准结果采用算术平均值。因为该组径向风速测量误差共7个数据，因此径向风速测量误差的标准偏差按式（</w:t>
      </w:r>
      <w:r>
        <w:rPr>
          <w:rFonts w:hint="eastAsia" w:cs="Courier New" w:asciiTheme="minorEastAsia" w:hAnsiTheme="minorEastAsia" w:eastAsiaTheme="minorEastAsia"/>
          <w:sz w:val="24"/>
        </w:rPr>
        <w:t>C</w:t>
      </w:r>
      <w:r>
        <w:rPr>
          <w:rFonts w:cs="Courier New" w:asciiTheme="minorEastAsia" w:hAnsiTheme="minorEastAsia" w:eastAsiaTheme="minorEastAsia"/>
          <w:sz w:val="24"/>
        </w:rPr>
        <w:t>.2</w:t>
      </w:r>
      <w:r>
        <w:rPr>
          <w:rFonts w:hint="eastAsia" w:ascii="宋体"/>
          <w:kern w:val="0"/>
          <w:sz w:val="24"/>
        </w:rPr>
        <w:t>）采用实验标准偏差公式进行计算：</w:t>
      </w:r>
    </w:p>
    <w:p w14:paraId="566EE8F2">
      <w:pPr>
        <w:spacing w:line="360" w:lineRule="auto"/>
        <w:ind w:left="0" w:right="0" w:firstLine="480" w:firstLineChars="200"/>
        <w:jc w:val="right"/>
      </w:pPr>
      <m:oMath>
        <m:sSub>
          <m:sSubPr>
            <m:ctrlPr>
              <w:rPr>
                <w:rFonts w:ascii="Cambria Math" w:hAnsi="Cambria Math" w:eastAsiaTheme="minorEastAsia"/>
                <w:sz w:val="24"/>
              </w:rPr>
            </m:ctrlPr>
          </m:sSubPr>
          <m:e>
            <m:r>
              <m:rPr/>
              <w:rPr>
                <w:rFonts w:ascii="Cambria Math" w:hAnsi="Cambria Math" w:eastAsiaTheme="minorEastAsia"/>
                <w:sz w:val="24"/>
              </w:rPr>
              <m:t>s</m:t>
            </m:r>
            <m:ctrlPr>
              <w:rPr>
                <w:rFonts w:ascii="Cambria Math" w:hAnsi="Cambria Math" w:eastAsiaTheme="minorEastAsia"/>
                <w:sz w:val="24"/>
              </w:rPr>
            </m:ctrlPr>
          </m:e>
          <m:sub>
            <m:r>
              <m:rPr/>
              <w:rPr>
                <w:rFonts w:ascii="Cambria Math" w:hAnsi="Cambria Math" w:eastAsiaTheme="minorEastAsia"/>
                <w:sz w:val="24"/>
              </w:rPr>
              <m:t>i</m:t>
            </m:r>
            <m:ctrlPr>
              <w:rPr>
                <w:rFonts w:ascii="Cambria Math" w:hAnsi="Cambria Math" w:eastAsiaTheme="minorEastAsia"/>
                <w:sz w:val="24"/>
              </w:rPr>
            </m:ctrlPr>
          </m:sub>
        </m:sSub>
        <m:r>
          <m:rPr/>
          <w:rPr>
            <w:rFonts w:ascii="Cambria Math" w:hAnsi="Cambria Math"/>
            <w:sz w:val="24"/>
          </w:rPr>
          <m:t>=</m:t>
        </m:r>
        <m:rad>
          <m:radPr>
            <m:degHide m:val="1"/>
            <m:ctrlPr>
              <w:rPr>
                <w:rFonts w:ascii="Cambria Math" w:hAnsi="Cambria Math"/>
                <w:sz w:val="24"/>
              </w:rPr>
            </m:ctrlPr>
          </m:radPr>
          <m:deg>
            <m:ctrlPr>
              <w:rPr>
                <w:rFonts w:ascii="Cambria Math" w:hAnsi="Cambria Math"/>
                <w:sz w:val="24"/>
              </w:rPr>
            </m:ctrlPr>
          </m:deg>
          <m:e>
            <m:f>
              <m:fPr>
                <m:ctrlPr>
                  <w:rPr>
                    <w:rFonts w:ascii="Cambria Math" w:hAnsi="Cambria Math"/>
                    <w:sz w:val="24"/>
                  </w:rPr>
                </m:ctrlPr>
              </m:fPr>
              <m:num>
                <m:sSup>
                  <m:sSupPr>
                    <m:ctrlPr>
                      <w:rPr>
                        <w:rFonts w:ascii="Cambria Math" w:hAnsi="Cambria Math"/>
                        <w:sz w:val="24"/>
                      </w:rPr>
                    </m:ctrlPr>
                  </m:sSupPr>
                  <m:e>
                    <m:nary>
                      <m:naryPr>
                        <m:chr m:val="∑"/>
                        <m:grow m:val="1"/>
                        <m:limLoc m:val="subSup"/>
                        <m:ctrlPr>
                          <w:rPr>
                            <w:rFonts w:ascii="Cambria Math" w:hAnsi="Cambria Math"/>
                            <w:sz w:val="24"/>
                          </w:rPr>
                        </m:ctrlPr>
                      </m:naryPr>
                      <m:sub>
                        <m:r>
                          <m:rPr/>
                          <w:rPr>
                            <w:rFonts w:hint="eastAsia" w:ascii="Cambria Math" w:hAnsi="Cambria Math"/>
                            <w:sz w:val="24"/>
                          </w:rPr>
                          <m:t>j</m:t>
                        </m:r>
                        <m:r>
                          <m:rPr/>
                          <w:rPr>
                            <w:rFonts w:ascii="Cambria Math" w:hAnsi="Cambria Math"/>
                            <w:sz w:val="24"/>
                          </w:rPr>
                          <m:t>=1</m:t>
                        </m:r>
                        <m:ctrlPr>
                          <w:rPr>
                            <w:rFonts w:ascii="Cambria Math" w:hAnsi="Cambria Math"/>
                            <w:sz w:val="24"/>
                          </w:rPr>
                        </m:ctrlPr>
                      </m:sub>
                      <m:sup>
                        <m:r>
                          <m:rPr/>
                          <w:rPr>
                            <w:rFonts w:ascii="Cambria Math" w:hAnsi="Cambria Math"/>
                            <w:sz w:val="24"/>
                          </w:rPr>
                          <m:t>n</m:t>
                        </m:r>
                        <m:ctrlPr>
                          <w:rPr>
                            <w:rFonts w:ascii="Cambria Math" w:hAnsi="Cambria Math"/>
                            <w:sz w:val="24"/>
                          </w:rPr>
                        </m:ctrlPr>
                      </m:sup>
                      <m:e>
                        <m:d>
                          <m:dPr>
                            <m:ctrlPr>
                              <w:rPr>
                                <w:rFonts w:ascii="Cambria Math" w:hAnsi="Cambria Math"/>
                                <w:sz w:val="24"/>
                              </w:rPr>
                            </m:ctrlPr>
                          </m:dPr>
                          <m:e>
                            <m:sSub>
                              <m:sSubPr>
                                <m:ctrlPr>
                                  <w:rPr>
                                    <w:rFonts w:ascii="Cambria Math" w:hAnsi="Cambria Math"/>
                                    <w:sz w:val="24"/>
                                  </w:rPr>
                                </m:ctrlPr>
                              </m:sSubPr>
                              <m:e>
                                <m:r>
                                  <m:rPr/>
                                  <w:rPr>
                                    <w:rFonts w:ascii="Cambria Math" w:hAnsi="Cambria Math"/>
                                    <w:sz w:val="24"/>
                                  </w:rPr>
                                  <m:t>M</m:t>
                                </m:r>
                                <m:ctrlPr>
                                  <w:rPr>
                                    <w:rFonts w:ascii="Cambria Math" w:hAnsi="Cambria Math"/>
                                    <w:sz w:val="24"/>
                                  </w:rPr>
                                </m:ctrlPr>
                              </m:e>
                              <m:sub>
                                <m:r>
                                  <m:rPr/>
                                  <w:rPr>
                                    <w:rFonts w:ascii="Cambria Math" w:hAnsi="Cambria Math"/>
                                    <w:sz w:val="24"/>
                                  </w:rPr>
                                  <m:t>i,j</m:t>
                                </m:r>
                                <m:ctrlPr>
                                  <w:rPr>
                                    <w:rFonts w:ascii="Cambria Math" w:hAnsi="Cambria Math"/>
                                    <w:sz w:val="24"/>
                                  </w:rPr>
                                </m:ctrlPr>
                              </m:sub>
                            </m:sSub>
                            <m:r>
                              <m:rPr/>
                              <w:rPr>
                                <w:rFonts w:ascii="Cambria Math" w:hAnsi="Cambria Math"/>
                                <w:sz w:val="24"/>
                              </w:rPr>
                              <m:t>−</m:t>
                            </m:r>
                            <m:bar>
                              <m:barPr>
                                <m:pos m:val="top"/>
                                <m:ctrlPr>
                                  <w:rPr>
                                    <w:rFonts w:ascii="Cambria Math" w:hAnsi="Cambria Math"/>
                                    <w:i/>
                                    <w:sz w:val="24"/>
                                  </w:rPr>
                                </m:ctrlPr>
                              </m:barPr>
                              <m:e>
                                <m:sSub>
                                  <m:sSubPr>
                                    <m:ctrlPr>
                                      <w:rPr>
                                        <w:rFonts w:ascii="Cambria Math" w:hAnsi="Cambria Math"/>
                                        <w:i/>
                                        <w:sz w:val="24"/>
                                      </w:rPr>
                                    </m:ctrlPr>
                                  </m:sSubPr>
                                  <m:e>
                                    <m:r>
                                      <m:rPr/>
                                      <w:rPr>
                                        <w:rFonts w:ascii="Cambria Math" w:hAnsi="Cambria Math"/>
                                        <w:sz w:val="24"/>
                                      </w:rPr>
                                      <m:t>M</m:t>
                                    </m:r>
                                    <m:ctrlPr>
                                      <w:rPr>
                                        <w:rFonts w:ascii="Cambria Math" w:hAnsi="Cambria Math"/>
                                        <w:i/>
                                        <w:sz w:val="24"/>
                                      </w:rPr>
                                    </m:ctrlPr>
                                  </m:e>
                                  <m:sub>
                                    <m:r>
                                      <m:rPr/>
                                      <w:rPr>
                                        <w:rFonts w:ascii="Cambria Math" w:hAnsi="Cambria Math"/>
                                        <w:sz w:val="24"/>
                                      </w:rPr>
                                      <m:t>i</m:t>
                                    </m:r>
                                    <m:ctrlPr>
                                      <w:rPr>
                                        <w:rFonts w:ascii="Cambria Math" w:hAnsi="Cambria Math"/>
                                        <w:i/>
                                        <w:sz w:val="24"/>
                                      </w:rPr>
                                    </m:ctrlPr>
                                  </m:sub>
                                </m:sSub>
                                <m:ctrlPr>
                                  <w:rPr>
                                    <w:rFonts w:ascii="Cambria Math" w:hAnsi="Cambria Math"/>
                                    <w:i/>
                                    <w:sz w:val="24"/>
                                  </w:rPr>
                                </m:ctrlPr>
                              </m:e>
                            </m:bar>
                            <m:ctrlPr>
                              <w:rPr>
                                <w:rFonts w:ascii="Cambria Math" w:hAnsi="Cambria Math"/>
                                <w:sz w:val="24"/>
                              </w:rPr>
                            </m:ctrlPr>
                          </m:e>
                        </m:d>
                        <m:ctrlPr>
                          <w:rPr>
                            <w:rFonts w:ascii="Cambria Math" w:hAnsi="Cambria Math"/>
                            <w:sz w:val="24"/>
                          </w:rPr>
                        </m:ctrlPr>
                      </m:e>
                    </m:nary>
                    <m:ctrlPr>
                      <w:rPr>
                        <w:rFonts w:ascii="Cambria Math" w:hAnsi="Cambria Math"/>
                        <w:sz w:val="24"/>
                      </w:rPr>
                    </m:ctrlPr>
                  </m:e>
                  <m:sup>
                    <m:r>
                      <m:rPr/>
                      <w:rPr>
                        <w:rFonts w:ascii="Cambria Math" w:hAnsi="Cambria Math"/>
                        <w:sz w:val="24"/>
                      </w:rPr>
                      <m:t>2</m:t>
                    </m:r>
                    <m:ctrlPr>
                      <w:rPr>
                        <w:rFonts w:ascii="Cambria Math" w:hAnsi="Cambria Math"/>
                        <w:sz w:val="24"/>
                      </w:rPr>
                    </m:ctrlPr>
                  </m:sup>
                </m:sSup>
                <m:ctrlPr>
                  <w:rPr>
                    <w:rFonts w:ascii="Cambria Math" w:hAnsi="Cambria Math"/>
                    <w:sz w:val="24"/>
                  </w:rPr>
                </m:ctrlPr>
              </m:num>
              <m:den>
                <m:r>
                  <m:rPr/>
                  <w:rPr>
                    <w:rFonts w:ascii="Cambria Math" w:hAnsi="Cambria Math"/>
                    <w:sz w:val="24"/>
                  </w:rPr>
                  <m:t>(n−1)</m:t>
                </m:r>
                <m:ctrlPr>
                  <w:rPr>
                    <w:rFonts w:ascii="Cambria Math" w:hAnsi="Cambria Math"/>
                    <w:sz w:val="24"/>
                  </w:rPr>
                </m:ctrlPr>
              </m:den>
            </m:f>
            <m:ctrlPr>
              <w:rPr>
                <w:rFonts w:ascii="Cambria Math" w:hAnsi="Cambria Math"/>
                <w:sz w:val="24"/>
              </w:rPr>
            </m:ctrlPr>
          </m:e>
        </m:rad>
      </m:oMath>
      <w:r>
        <w:rPr>
          <w:rFonts w:ascii="宋体"/>
          <w:kern w:val="0"/>
          <w:sz w:val="24"/>
        </w:rPr>
        <w:t xml:space="preserve">  </w:t>
      </w:r>
      <w:r>
        <w:rPr>
          <w:rFonts w:hint="eastAsia" w:ascii="宋体"/>
          <w:kern w:val="0"/>
          <w:sz w:val="24"/>
        </w:rPr>
        <w:t xml:space="preserve">             </w:t>
      </w:r>
      <w:r>
        <w:rPr>
          <w:rFonts w:ascii="宋体"/>
          <w:kern w:val="0"/>
          <w:sz w:val="24"/>
        </w:rPr>
        <w:t xml:space="preserve">         </w:t>
      </w:r>
      <w:r>
        <w:rPr>
          <w:rFonts w:hint="eastAsia" w:ascii="宋体"/>
          <w:kern w:val="0"/>
          <w:sz w:val="24"/>
        </w:rPr>
        <w:t>（</w:t>
      </w:r>
      <w:r>
        <w:rPr>
          <w:rFonts w:ascii="宋体"/>
          <w:kern w:val="0"/>
          <w:sz w:val="24"/>
        </w:rPr>
        <w:t>C.2</w:t>
      </w:r>
      <w:r>
        <w:rPr>
          <w:rFonts w:hint="eastAsia" w:ascii="宋体"/>
          <w:kern w:val="0"/>
          <w:sz w:val="24"/>
        </w:rPr>
        <w:t>）</w:t>
      </w:r>
    </w:p>
    <w:p w14:paraId="77EB6167">
      <w:pPr>
        <w:spacing w:line="360" w:lineRule="auto"/>
        <w:ind w:left="0" w:right="0" w:firstLine="480" w:firstLineChars="200"/>
        <w:jc w:val="left"/>
        <w:rPr>
          <w:rFonts w:ascii="宋体"/>
          <w:kern w:val="0"/>
          <w:sz w:val="24"/>
        </w:rPr>
      </w:pPr>
      <w:r>
        <w:rPr>
          <w:rFonts w:hint="eastAsia" w:ascii="宋体"/>
          <w:kern w:val="0"/>
          <w:sz w:val="24"/>
        </w:rPr>
        <w:t>式中：</w:t>
      </w:r>
    </w:p>
    <w:p w14:paraId="055C18BD">
      <w:pPr>
        <w:spacing w:line="360" w:lineRule="auto"/>
        <w:ind w:left="0" w:right="0" w:firstLine="480" w:firstLineChars="200"/>
        <w:jc w:val="left"/>
        <w:rPr>
          <w:rFonts w:eastAsiaTheme="minorEastAsia"/>
          <w:sz w:val="24"/>
        </w:rPr>
      </w:pPr>
      <m:oMath>
        <m:sSub>
          <m:sSubPr>
            <m:ctrlPr>
              <w:rPr>
                <w:rFonts w:ascii="Cambria Math" w:hAnsi="Cambria Math" w:eastAsiaTheme="minorEastAsia"/>
                <w:sz w:val="24"/>
              </w:rPr>
            </m:ctrlPr>
          </m:sSubPr>
          <m:e>
            <m:r>
              <m:rPr/>
              <w:rPr>
                <w:rFonts w:ascii="Cambria Math" w:hAnsi="Cambria Math" w:eastAsiaTheme="minorEastAsia"/>
                <w:sz w:val="24"/>
              </w:rPr>
              <m:t>s</m:t>
            </m:r>
            <m:ctrlPr>
              <w:rPr>
                <w:rFonts w:ascii="Cambria Math" w:hAnsi="Cambria Math" w:eastAsiaTheme="minorEastAsia"/>
                <w:sz w:val="24"/>
              </w:rPr>
            </m:ctrlPr>
          </m:e>
          <m:sub>
            <m:r>
              <m:rPr/>
              <w:rPr>
                <w:rFonts w:ascii="Cambria Math" w:hAnsi="Cambria Math" w:eastAsiaTheme="minorEastAsia"/>
                <w:sz w:val="24"/>
              </w:rPr>
              <m:t>i</m:t>
            </m:r>
            <m:ctrlPr>
              <w:rPr>
                <w:rFonts w:ascii="Cambria Math" w:hAnsi="Cambria Math" w:eastAsiaTheme="minorEastAsia"/>
                <w:sz w:val="24"/>
              </w:rPr>
            </m:ctrlPr>
          </m:sub>
        </m:sSub>
      </m:oMath>
      <w:r>
        <w:rPr>
          <w:rFonts w:hint="eastAsia" w:eastAsiaTheme="minorEastAsia"/>
          <w:sz w:val="24"/>
        </w:rPr>
        <w:t>——被校激光雷达第</w:t>
      </w:r>
      <w:r>
        <w:rPr>
          <w:rFonts w:hint="eastAsia" w:eastAsiaTheme="minorEastAsia"/>
          <w:i/>
          <w:iCs/>
          <w:sz w:val="24"/>
        </w:rPr>
        <w:t>i</w:t>
      </w:r>
      <w:r>
        <w:rPr>
          <w:rFonts w:hint="eastAsia" w:eastAsiaTheme="minorEastAsia"/>
          <w:sz w:val="24"/>
        </w:rPr>
        <w:t>校准点测量值的实验标准偏差；</w:t>
      </w:r>
    </w:p>
    <w:p w14:paraId="08E82A7B">
      <w:pPr>
        <w:spacing w:line="360" w:lineRule="auto"/>
        <w:ind w:left="0" w:right="0" w:firstLine="480" w:firstLineChars="200"/>
        <w:jc w:val="left"/>
        <w:rPr>
          <w:rFonts w:hint="eastAsia" w:asciiTheme="minorEastAsia" w:hAnsiTheme="minorEastAsia" w:eastAsiaTheme="minorEastAsia"/>
          <w:sz w:val="24"/>
        </w:rPr>
      </w:pPr>
      <m:oMath>
        <m:sSub>
          <m:sSubPr>
            <m:ctrlPr>
              <w:rPr>
                <w:rFonts w:ascii="Cambria Math" w:hAnsi="Cambria Math"/>
                <w:sz w:val="24"/>
              </w:rPr>
            </m:ctrlPr>
          </m:sSubPr>
          <m:e>
            <m:r>
              <m:rPr/>
              <w:rPr>
                <w:rFonts w:ascii="Cambria Math" w:hAnsi="Cambria Math"/>
                <w:sz w:val="24"/>
              </w:rPr>
              <m:t>M</m:t>
            </m:r>
            <m:ctrlPr>
              <w:rPr>
                <w:rFonts w:ascii="Cambria Math" w:hAnsi="Cambria Math"/>
                <w:sz w:val="24"/>
              </w:rPr>
            </m:ctrlPr>
          </m:e>
          <m:sub>
            <m:r>
              <m:rPr/>
              <w:rPr>
                <w:rFonts w:ascii="Cambria Math" w:hAnsi="Cambria Math"/>
                <w:sz w:val="24"/>
              </w:rPr>
              <m:t>i,j</m:t>
            </m:r>
            <m:ctrlPr>
              <w:rPr>
                <w:rFonts w:ascii="Cambria Math" w:hAnsi="Cambria Math"/>
                <w:sz w:val="24"/>
              </w:rPr>
            </m:ctrlPr>
          </m:sub>
        </m:sSub>
      </m:oMath>
      <w:r>
        <w:rPr>
          <w:rFonts w:hint="eastAsia" w:asciiTheme="minorEastAsia" w:hAnsiTheme="minorEastAsia" w:eastAsiaTheme="minorEastAsia"/>
          <w:sz w:val="24"/>
        </w:rPr>
        <w:t>——被校激光雷达第i个校准点第j次的示值；</w:t>
      </w:r>
    </w:p>
    <w:p w14:paraId="4DB26415">
      <w:pPr>
        <w:spacing w:line="360" w:lineRule="auto"/>
        <w:ind w:left="0" w:right="0" w:firstLine="480" w:firstLineChars="200"/>
        <w:jc w:val="left"/>
        <w:rPr>
          <w:rFonts w:hint="eastAsia" w:asciiTheme="minorEastAsia" w:hAnsiTheme="minorEastAsia" w:eastAsiaTheme="minorEastAsia"/>
          <w:sz w:val="24"/>
        </w:rPr>
      </w:pPr>
      <m:oMath>
        <m:bar>
          <m:barPr>
            <m:pos m:val="top"/>
            <m:ctrlPr>
              <w:rPr>
                <w:rFonts w:ascii="Cambria Math" w:hAnsi="Cambria Math"/>
                <w:i/>
                <w:sz w:val="24"/>
              </w:rPr>
            </m:ctrlPr>
          </m:barPr>
          <m:e>
            <m:sSub>
              <m:sSubPr>
                <m:ctrlPr>
                  <w:rPr>
                    <w:rFonts w:ascii="Cambria Math" w:hAnsi="Cambria Math"/>
                    <w:i/>
                    <w:sz w:val="24"/>
                  </w:rPr>
                </m:ctrlPr>
              </m:sSubPr>
              <m:e>
                <m:r>
                  <m:rPr/>
                  <w:rPr>
                    <w:rFonts w:ascii="Cambria Math" w:hAnsi="Cambria Math"/>
                    <w:sz w:val="24"/>
                  </w:rPr>
                  <m:t>M</m:t>
                </m:r>
                <m:ctrlPr>
                  <w:rPr>
                    <w:rFonts w:ascii="Cambria Math" w:hAnsi="Cambria Math"/>
                    <w:i/>
                    <w:sz w:val="24"/>
                  </w:rPr>
                </m:ctrlPr>
              </m:e>
              <m:sub>
                <m:r>
                  <m:rPr/>
                  <w:rPr>
                    <w:rFonts w:ascii="Cambria Math" w:hAnsi="Cambria Math"/>
                    <w:sz w:val="24"/>
                  </w:rPr>
                  <m:t>i</m:t>
                </m:r>
                <m:ctrlPr>
                  <w:rPr>
                    <w:rFonts w:ascii="Cambria Math" w:hAnsi="Cambria Math"/>
                    <w:i/>
                    <w:sz w:val="24"/>
                  </w:rPr>
                </m:ctrlPr>
              </m:sub>
            </m:sSub>
            <m:ctrlPr>
              <w:rPr>
                <w:rFonts w:ascii="Cambria Math" w:hAnsi="Cambria Math"/>
                <w:i/>
                <w:sz w:val="24"/>
              </w:rPr>
            </m:ctrlPr>
          </m:e>
        </m:bar>
      </m:oMath>
      <w:r>
        <w:rPr>
          <w:rFonts w:hint="eastAsia" w:asciiTheme="minorEastAsia" w:hAnsiTheme="minorEastAsia" w:eastAsiaTheme="minorEastAsia"/>
          <w:sz w:val="24"/>
        </w:rPr>
        <w:t>——被校激光雷达第i个校准点示值平均值。</w:t>
      </w:r>
    </w:p>
    <w:p w14:paraId="546209E3">
      <w:pPr>
        <w:spacing w:line="360" w:lineRule="auto"/>
        <w:ind w:left="0" w:right="0" w:firstLine="480" w:firstLineChars="200"/>
        <w:jc w:val="left"/>
        <w:rPr>
          <w:rFonts w:hint="eastAsia" w:asciiTheme="minorEastAsia" w:hAnsiTheme="minorEastAsia" w:eastAsiaTheme="minorEastAsia"/>
          <w:sz w:val="24"/>
        </w:rPr>
      </w:pPr>
      <w:r>
        <w:rPr>
          <w:rFonts w:eastAsiaTheme="minorEastAsia"/>
          <w:sz w:val="24"/>
        </w:rPr>
        <w:t>n</w:t>
      </w:r>
      <w:r>
        <w:rPr>
          <w:rFonts w:hint="eastAsia" w:asciiTheme="minorEastAsia" w:hAnsiTheme="minorEastAsia" w:eastAsiaTheme="minorEastAsia"/>
          <w:sz w:val="24"/>
        </w:rPr>
        <w:t>——被校激光雷达在该校准点的测量次数。</w:t>
      </w:r>
    </w:p>
    <w:p w14:paraId="15289249">
      <w:pPr>
        <w:spacing w:line="360" w:lineRule="auto"/>
        <w:ind w:left="0" w:right="0" w:firstLine="480" w:firstLineChars="200"/>
        <w:rPr>
          <w:rFonts w:eastAsiaTheme="minorEastAsia"/>
          <w:sz w:val="24"/>
        </w:rPr>
      </w:pPr>
      <w:r>
        <w:rPr>
          <w:rFonts w:hint="eastAsia"/>
          <w:sz w:val="24"/>
        </w:rPr>
        <w:t>由于</w:t>
      </w:r>
      <w:r>
        <w:rPr>
          <w:rFonts w:hint="eastAsia" w:eastAsiaTheme="minorEastAsia"/>
          <w:sz w:val="24"/>
        </w:rPr>
        <w:t>径向风速测量误差校准结果采用的是其算术平均值，所以，径向风速测量误差校准结果的标准不确定度</w:t>
      </w:r>
      <m:oMath>
        <m:sSub>
          <m:sSubPr>
            <m:ctrlPr>
              <w:rPr>
                <w:rFonts w:ascii="Cambria Math" w:hAnsi="Cambria Math" w:eastAsiaTheme="minorEastAsia"/>
                <w:sz w:val="24"/>
              </w:rPr>
            </m:ctrlPr>
          </m:sSubPr>
          <m:e>
            <m:r>
              <m:rPr/>
              <w:rPr>
                <w:rFonts w:ascii="Cambria Math" w:hAnsi="Cambria Math" w:eastAsiaTheme="minorEastAsia"/>
                <w:sz w:val="24"/>
              </w:rPr>
              <m:t>u</m:t>
            </m:r>
            <m:ctrlPr>
              <w:rPr>
                <w:rFonts w:ascii="Cambria Math" w:hAnsi="Cambria Math" w:eastAsiaTheme="minorEastAsia"/>
                <w:sz w:val="24"/>
              </w:rPr>
            </m:ctrlPr>
          </m:e>
          <m:sub>
            <m:r>
              <m:rPr>
                <m:nor/>
                <m:sty m:val="p"/>
              </m:rPr>
              <w:rPr>
                <w:rFonts w:eastAsiaTheme="minorEastAsia"/>
                <w:sz w:val="24"/>
              </w:rPr>
              <m:t>A</m:t>
            </m:r>
            <m:ctrlPr>
              <w:rPr>
                <w:rFonts w:ascii="Cambria Math" w:hAnsi="Cambria Math" w:eastAsiaTheme="minorEastAsia"/>
                <w:sz w:val="24"/>
              </w:rPr>
            </m:ctrlPr>
          </m:sub>
        </m:sSub>
      </m:oMath>
      <w:r>
        <w:rPr>
          <w:rFonts w:hint="eastAsia" w:eastAsiaTheme="minorEastAsia"/>
          <w:sz w:val="24"/>
        </w:rPr>
        <w:t>按式</w:t>
      </w:r>
      <w:r>
        <w:rPr>
          <w:rFonts w:hint="eastAsia" w:asciiTheme="minorEastAsia" w:hAnsiTheme="minorEastAsia" w:eastAsiaTheme="minorEastAsia"/>
          <w:sz w:val="24"/>
        </w:rPr>
        <w:t>（C</w:t>
      </w:r>
      <w:r>
        <w:rPr>
          <w:rFonts w:asciiTheme="minorEastAsia" w:hAnsiTheme="minorEastAsia" w:eastAsiaTheme="minorEastAsia"/>
          <w:sz w:val="24"/>
        </w:rPr>
        <w:t>.3</w:t>
      </w:r>
      <w:r>
        <w:rPr>
          <w:rFonts w:hint="eastAsia" w:asciiTheme="minorEastAsia" w:hAnsiTheme="minorEastAsia" w:eastAsiaTheme="minorEastAsia"/>
          <w:sz w:val="24"/>
        </w:rPr>
        <w:t>）</w:t>
      </w:r>
      <w:r>
        <w:rPr>
          <w:rFonts w:hint="eastAsia" w:eastAsiaTheme="minorEastAsia"/>
          <w:sz w:val="24"/>
        </w:rPr>
        <w:t>计算：</w:t>
      </w:r>
    </w:p>
    <w:p w14:paraId="5080AE4B">
      <w:pPr>
        <w:spacing w:line="360" w:lineRule="auto"/>
        <w:ind w:left="0" w:right="0" w:firstLine="480" w:firstLineChars="200"/>
        <w:jc w:val="right"/>
        <w:rPr>
          <w:rFonts w:eastAsiaTheme="minorEastAsia"/>
          <w:sz w:val="24"/>
          <w:vertAlign w:val="superscript"/>
        </w:rPr>
      </w:pPr>
      <m:oMath>
        <m:sSub>
          <m:sSubPr>
            <m:ctrlPr>
              <w:rPr>
                <w:rFonts w:ascii="Cambria Math" w:hAnsi="Cambria Math" w:eastAsiaTheme="minorEastAsia"/>
                <w:sz w:val="24"/>
              </w:rPr>
            </m:ctrlPr>
          </m:sSubPr>
          <m:e>
            <m:r>
              <m:rPr/>
              <w:rPr>
                <w:rFonts w:ascii="Cambria Math" w:hAnsi="Cambria Math" w:eastAsiaTheme="minorEastAsia"/>
                <w:sz w:val="24"/>
              </w:rPr>
              <m:t>u</m:t>
            </m:r>
            <m:ctrlPr>
              <w:rPr>
                <w:rFonts w:ascii="Cambria Math" w:hAnsi="Cambria Math" w:eastAsiaTheme="minorEastAsia"/>
                <w:sz w:val="24"/>
              </w:rPr>
            </m:ctrlPr>
          </m:e>
          <m:sub>
            <m:r>
              <m:rPr>
                <m:nor/>
                <m:sty m:val="p"/>
              </m:rPr>
              <w:rPr>
                <w:rFonts w:eastAsiaTheme="minorEastAsia"/>
                <w:sz w:val="24"/>
              </w:rPr>
              <m:t>A</m:t>
            </m:r>
            <m:ctrlPr>
              <w:rPr>
                <w:rFonts w:ascii="Cambria Math" w:hAnsi="Cambria Math" w:eastAsiaTheme="minorEastAsia"/>
                <w:sz w:val="24"/>
              </w:rPr>
            </m:ctrlPr>
          </m:sub>
        </m:sSub>
        <m:r>
          <m:rPr/>
          <w:rPr>
            <w:rFonts w:ascii="Cambria Math" w:hAnsi="Cambria Math" w:eastAsiaTheme="minorEastAsia"/>
            <w:sz w:val="24"/>
          </w:rPr>
          <m:t>=</m:t>
        </m:r>
        <m:f>
          <m:fPr>
            <m:type m:val="lin"/>
            <m:ctrlPr>
              <w:rPr>
                <w:rFonts w:ascii="Cambria Math" w:hAnsi="Cambria Math" w:eastAsiaTheme="minorEastAsia"/>
                <w:sz w:val="24"/>
              </w:rPr>
            </m:ctrlPr>
          </m:fPr>
          <m:num>
            <m:sSub>
              <m:sSubPr>
                <m:ctrlPr>
                  <w:rPr>
                    <w:rFonts w:ascii="Cambria Math" w:hAnsi="Cambria Math" w:eastAsiaTheme="minorEastAsia"/>
                    <w:sz w:val="24"/>
                  </w:rPr>
                </m:ctrlPr>
              </m:sSubPr>
              <m:e>
                <m:r>
                  <m:rPr/>
                  <w:rPr>
                    <w:rFonts w:ascii="Cambria Math" w:hAnsi="Cambria Math" w:eastAsiaTheme="minorEastAsia"/>
                    <w:sz w:val="24"/>
                  </w:rPr>
                  <m:t>s</m:t>
                </m:r>
                <m:ctrlPr>
                  <w:rPr>
                    <w:rFonts w:ascii="Cambria Math" w:hAnsi="Cambria Math" w:eastAsiaTheme="minorEastAsia"/>
                    <w:sz w:val="24"/>
                  </w:rPr>
                </m:ctrlPr>
              </m:e>
              <m:sub>
                <m:r>
                  <m:rPr/>
                  <w:rPr>
                    <w:rFonts w:ascii="Cambria Math" w:hAnsi="Cambria Math" w:eastAsiaTheme="minorEastAsia"/>
                    <w:sz w:val="24"/>
                  </w:rPr>
                  <m:t>i</m:t>
                </m:r>
                <m:ctrlPr>
                  <w:rPr>
                    <w:rFonts w:ascii="Cambria Math" w:hAnsi="Cambria Math" w:eastAsiaTheme="minorEastAsia"/>
                    <w:sz w:val="24"/>
                  </w:rPr>
                </m:ctrlPr>
              </m:sub>
            </m:sSub>
            <m:ctrlPr>
              <w:rPr>
                <w:rFonts w:ascii="Cambria Math" w:hAnsi="Cambria Math" w:eastAsiaTheme="minorEastAsia"/>
                <w:sz w:val="24"/>
              </w:rPr>
            </m:ctrlPr>
          </m:num>
          <m:den>
            <m:rad>
              <m:radPr>
                <m:degHide m:val="1"/>
                <m:ctrlPr>
                  <w:rPr>
                    <w:rFonts w:ascii="Cambria Math" w:hAnsi="Cambria Math" w:eastAsiaTheme="minorEastAsia"/>
                    <w:sz w:val="24"/>
                  </w:rPr>
                </m:ctrlPr>
              </m:radPr>
              <m:deg>
                <m:ctrlPr>
                  <w:rPr>
                    <w:rFonts w:ascii="Cambria Math" w:hAnsi="Cambria Math" w:eastAsiaTheme="minorEastAsia"/>
                    <w:sz w:val="24"/>
                  </w:rPr>
                </m:ctrlPr>
              </m:deg>
              <m:e>
                <m:r>
                  <m:rPr/>
                  <w:rPr>
                    <w:rFonts w:ascii="Cambria Math" w:hAnsi="Cambria Math" w:eastAsiaTheme="minorEastAsia"/>
                    <w:sz w:val="24"/>
                  </w:rPr>
                  <m:t>n</m:t>
                </m:r>
                <m:ctrlPr>
                  <w:rPr>
                    <w:rFonts w:ascii="Cambria Math" w:hAnsi="Cambria Math" w:eastAsiaTheme="minorEastAsia"/>
                    <w:sz w:val="24"/>
                  </w:rPr>
                </m:ctrlPr>
              </m:e>
            </m:rad>
            <m:ctrlPr>
              <w:rPr>
                <w:rFonts w:ascii="Cambria Math" w:hAnsi="Cambria Math" w:eastAsiaTheme="minorEastAsia"/>
                <w:sz w:val="24"/>
              </w:rPr>
            </m:ctrlPr>
          </m:den>
        </m:f>
      </m:oMath>
      <w:r>
        <w:rPr>
          <w:rFonts w:hint="eastAsia" w:eastAsiaTheme="minorEastAsia"/>
          <w:sz w:val="24"/>
        </w:rPr>
        <w:t xml:space="preserve">                         </w:t>
      </w:r>
      <w:r>
        <w:rPr>
          <w:rFonts w:hint="eastAsia" w:asciiTheme="minorEastAsia" w:hAnsiTheme="minorEastAsia" w:eastAsiaTheme="minorEastAsia"/>
          <w:sz w:val="24"/>
        </w:rPr>
        <w:t>（C</w:t>
      </w:r>
      <w:r>
        <w:rPr>
          <w:rFonts w:asciiTheme="minorEastAsia" w:hAnsiTheme="minorEastAsia" w:eastAsiaTheme="minorEastAsia"/>
          <w:sz w:val="24"/>
        </w:rPr>
        <w:t>.3</w:t>
      </w:r>
      <w:r>
        <w:rPr>
          <w:rFonts w:hint="eastAsia" w:asciiTheme="minorEastAsia" w:hAnsiTheme="minorEastAsia" w:eastAsiaTheme="minorEastAsia"/>
          <w:sz w:val="24"/>
        </w:rPr>
        <w:t>）</w:t>
      </w:r>
    </w:p>
    <w:p w14:paraId="01273EB1">
      <w:pPr>
        <w:spacing w:line="360" w:lineRule="auto"/>
        <w:ind w:left="0" w:right="0" w:firstLine="480" w:firstLineChars="200"/>
        <w:jc w:val="left"/>
        <w:rPr>
          <w:sz w:val="24"/>
        </w:rPr>
      </w:pPr>
      <w:r>
        <w:rPr>
          <w:rFonts w:hint="eastAsia" w:asciiTheme="minorEastAsia" w:hAnsiTheme="minorEastAsia" w:eastAsiaTheme="minorEastAsia"/>
          <w:sz w:val="24"/>
        </w:rPr>
        <w:t>最终，该组径向风速测量误差校准结果的标准不确定度</w:t>
      </w:r>
      <m:oMath>
        <m:sSub>
          <m:sSubPr>
            <m:ctrlPr>
              <w:rPr>
                <w:rFonts w:ascii="Cambria Math" w:hAnsi="Cambria Math" w:eastAsiaTheme="minorEastAsia"/>
                <w:sz w:val="24"/>
              </w:rPr>
            </m:ctrlPr>
          </m:sSubPr>
          <m:e>
            <m:r>
              <m:rPr/>
              <w:rPr>
                <w:rFonts w:ascii="Cambria Math" w:hAnsi="Cambria Math" w:eastAsiaTheme="minorEastAsia"/>
                <w:sz w:val="24"/>
              </w:rPr>
              <m:t>u</m:t>
            </m:r>
            <m:ctrlPr>
              <w:rPr>
                <w:rFonts w:ascii="Cambria Math" w:hAnsi="Cambria Math" w:eastAsiaTheme="minorEastAsia"/>
                <w:sz w:val="24"/>
              </w:rPr>
            </m:ctrlPr>
          </m:e>
          <m:sub>
            <m:r>
              <m:rPr>
                <m:nor/>
                <m:sty m:val="p"/>
              </m:rPr>
              <w:rPr>
                <w:rFonts w:eastAsiaTheme="minorEastAsia"/>
                <w:sz w:val="24"/>
              </w:rPr>
              <m:t>A</m:t>
            </m:r>
            <m:ctrlPr>
              <w:rPr>
                <w:rFonts w:ascii="Cambria Math" w:hAnsi="Cambria Math" w:eastAsiaTheme="minorEastAsia"/>
                <w:sz w:val="24"/>
              </w:rPr>
            </m:ctrlPr>
          </m:sub>
        </m:sSub>
        <m:r>
          <m:rPr>
            <m:sty m:val="p"/>
          </m:rPr>
          <w:rPr>
            <w:rFonts w:ascii="Cambria Math" w:hAnsi="Cambria Math" w:eastAsiaTheme="minorEastAsia"/>
            <w:sz w:val="24"/>
          </w:rPr>
          <m:t xml:space="preserve">=0.0049 </m:t>
        </m:r>
      </m:oMath>
      <w:r>
        <w:rPr>
          <w:rFonts w:hint="eastAsia" w:asciiTheme="minorEastAsia" w:hAnsiTheme="minorEastAsia" w:eastAsiaTheme="minorEastAsia"/>
          <w:sz w:val="24"/>
        </w:rPr>
        <w:t>m/s</w:t>
      </w:r>
      <w:r>
        <w:rPr>
          <w:rFonts w:hint="eastAsia"/>
          <w:sz w:val="24"/>
        </w:rPr>
        <w:t>。</w:t>
      </w:r>
    </w:p>
    <w:p w14:paraId="599CBE80">
      <w:pPr>
        <w:spacing w:line="360" w:lineRule="auto"/>
        <w:ind w:left="431" w:right="0" w:hangingChars="179"/>
        <w:rPr>
          <w:b/>
          <w:sz w:val="24"/>
        </w:rPr>
      </w:pPr>
      <w:r>
        <w:rPr>
          <w:b/>
          <w:sz w:val="24"/>
        </w:rPr>
        <w:t>C.</w:t>
      </w:r>
      <w:r>
        <w:rPr>
          <w:rFonts w:hint="eastAsia"/>
          <w:b/>
          <w:sz w:val="24"/>
        </w:rPr>
        <w:t>2.</w:t>
      </w:r>
      <w:r>
        <w:rPr>
          <w:b/>
          <w:sz w:val="24"/>
        </w:rPr>
        <w:t>4.2</w:t>
      </w:r>
      <w:r>
        <w:rPr>
          <w:rFonts w:hint="eastAsia"/>
          <w:b/>
          <w:sz w:val="24"/>
        </w:rPr>
        <w:t>被校激光雷达分辨率引入的标准不确定度</w:t>
      </w:r>
      <m:oMath>
        <m:sSub>
          <m:sSubPr>
            <m:ctrlPr>
              <w:rPr>
                <w:rFonts w:ascii="Cambria Math" w:hAnsi="Cambria Math"/>
                <w:b/>
                <w:bCs/>
                <w:i/>
                <w:sz w:val="24"/>
              </w:rPr>
            </m:ctrlPr>
          </m:sSubPr>
          <m:e>
            <m:r>
              <m:rPr>
                <m:sty m:val="bi"/>
              </m:rPr>
              <w:rPr>
                <w:rFonts w:hint="eastAsia" w:ascii="Cambria Math" w:hAnsi="Cambria Math"/>
                <w:sz w:val="24"/>
              </w:rPr>
              <m:t>u</m:t>
            </m:r>
            <m:ctrlPr>
              <w:rPr>
                <w:rFonts w:ascii="Cambria Math" w:hAnsi="Cambria Math"/>
                <w:b/>
                <w:bCs/>
                <w:i/>
                <w:sz w:val="24"/>
              </w:rPr>
            </m:ctrlPr>
          </m:e>
          <m:sub>
            <m:r>
              <m:rPr>
                <m:sty m:val="bi"/>
              </m:rPr>
              <w:rPr>
                <w:rFonts w:ascii="Cambria Math" w:hAnsi="Cambria Math"/>
                <w:sz w:val="24"/>
              </w:rPr>
              <m:t>res</m:t>
            </m:r>
            <m:ctrlPr>
              <w:rPr>
                <w:rFonts w:ascii="Cambria Math" w:hAnsi="Cambria Math"/>
                <w:b/>
                <w:bCs/>
                <w:i/>
                <w:sz w:val="24"/>
              </w:rPr>
            </m:ctrlPr>
          </m:sub>
        </m:sSub>
      </m:oMath>
    </w:p>
    <w:p w14:paraId="6D452929">
      <w:pPr>
        <w:spacing w:line="360" w:lineRule="auto"/>
        <w:ind w:left="0" w:right="0" w:firstLine="480" w:firstLineChars="200"/>
        <w:textAlignment w:val="center"/>
        <w:rPr>
          <w:rFonts w:hint="eastAsia" w:asciiTheme="minorEastAsia" w:hAnsiTheme="minorEastAsia" w:eastAsiaTheme="minorEastAsia"/>
          <w:sz w:val="24"/>
        </w:rPr>
      </w:pPr>
      <w:r>
        <w:rPr>
          <w:rFonts w:asciiTheme="minorEastAsia" w:hAnsiTheme="minorEastAsia" w:eastAsiaTheme="minorEastAsia"/>
          <w:sz w:val="24"/>
        </w:rPr>
        <w:t>被校激光雷达分辨率（</w:t>
      </w:r>
      <w:r>
        <w:rPr>
          <w:rFonts w:ascii="Cambria Math" w:hAnsi="Cambria Math" w:cs="Cambria Math" w:eastAsiaTheme="minorEastAsia"/>
          <w:sz w:val="24"/>
        </w:rPr>
        <w:t>∆</w:t>
      </w:r>
      <w:r>
        <w:rPr>
          <w:rFonts w:asciiTheme="minorEastAsia" w:hAnsiTheme="minorEastAsia" w:eastAsiaTheme="minorEastAsia"/>
          <w:sz w:val="24"/>
        </w:rPr>
        <w:t>x）带来的误差属于均匀分布，</w:t>
      </w:r>
      <w:r>
        <w:rPr>
          <w:rFonts w:hint="eastAsia" w:asciiTheme="minorEastAsia" w:hAnsiTheme="minorEastAsia" w:eastAsiaTheme="minorEastAsia"/>
          <w:sz w:val="24"/>
        </w:rPr>
        <w:t>采用B</w:t>
      </w:r>
      <w:r>
        <w:rPr>
          <w:rFonts w:hint="eastAsia" w:ascii="宋体"/>
          <w:kern w:val="0"/>
          <w:sz w:val="24"/>
        </w:rPr>
        <w:t>类评定方</w:t>
      </w:r>
      <w:r>
        <w:rPr>
          <w:rFonts w:hint="eastAsia" w:asciiTheme="minorEastAsia" w:hAnsiTheme="minorEastAsia" w:eastAsiaTheme="minorEastAsia"/>
          <w:sz w:val="24"/>
        </w:rPr>
        <w:t>法。</w:t>
      </w:r>
      <w:r>
        <w:rPr>
          <w:rFonts w:asciiTheme="minorEastAsia" w:hAnsiTheme="minorEastAsia" w:eastAsiaTheme="minorEastAsia"/>
          <w:sz w:val="24"/>
        </w:rPr>
        <w:t>均匀分布包含因子k=√3,分辨率引入的标准不确定度</w:t>
      </w: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res</m:t>
            </m:r>
            <m:ctrlPr>
              <w:rPr>
                <w:rFonts w:ascii="Cambria Math" w:hAnsi="Cambria Math"/>
                <w:i/>
                <w:sz w:val="24"/>
              </w:rPr>
            </m:ctrlPr>
          </m:sub>
        </m:sSub>
      </m:oMath>
      <w:r>
        <w:rPr>
          <w:rFonts w:asciiTheme="minorEastAsia" w:hAnsiTheme="minorEastAsia" w:eastAsiaTheme="minorEastAsia"/>
          <w:sz w:val="24"/>
        </w:rPr>
        <w:t>按式</w:t>
      </w:r>
      <w:r>
        <w:rPr>
          <w:rFonts w:hint="eastAsia" w:asciiTheme="minorEastAsia" w:hAnsiTheme="minorEastAsia" w:eastAsiaTheme="minorEastAsia"/>
          <w:sz w:val="24"/>
        </w:rPr>
        <w:t>（C</w:t>
      </w:r>
      <w:r>
        <w:rPr>
          <w:rFonts w:asciiTheme="minorEastAsia" w:hAnsiTheme="minorEastAsia" w:eastAsiaTheme="minorEastAsia"/>
          <w:sz w:val="24"/>
        </w:rPr>
        <w:t>.</w:t>
      </w:r>
      <w:r>
        <w:rPr>
          <w:rFonts w:hint="eastAsia" w:asciiTheme="minorEastAsia" w:hAnsiTheme="minorEastAsia" w:eastAsiaTheme="minorEastAsia"/>
          <w:sz w:val="24"/>
        </w:rPr>
        <w:t>4）</w:t>
      </w:r>
      <w:r>
        <w:rPr>
          <w:rFonts w:asciiTheme="minorEastAsia" w:hAnsiTheme="minorEastAsia" w:eastAsiaTheme="minorEastAsia"/>
          <w:sz w:val="24"/>
        </w:rPr>
        <w:t>计算：</w:t>
      </w:r>
    </w:p>
    <w:p w14:paraId="11490E72">
      <w:pPr>
        <w:spacing w:line="360" w:lineRule="auto"/>
        <w:ind w:left="0" w:right="0" w:firstLine="480" w:firstLineChars="200"/>
        <w:jc w:val="right"/>
        <w:rPr>
          <w:rFonts w:hint="eastAsia" w:asciiTheme="minorEastAsia" w:hAnsiTheme="minorEastAsia" w:eastAsiaTheme="minorEastAsia"/>
          <w:sz w:val="24"/>
        </w:rPr>
      </w:pP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res</m:t>
            </m:r>
            <m:ctrlPr>
              <w:rPr>
                <w:rFonts w:ascii="Cambria Math" w:hAnsi="Cambria Math"/>
                <w:i/>
                <w:sz w:val="24"/>
              </w:rPr>
            </m:ctrlPr>
          </m:sub>
        </m:sSub>
        <m:r>
          <m:rPr/>
          <w:rPr>
            <w:rFonts w:ascii="Cambria Math" w:hAnsi="Cambria Math"/>
            <w:sz w:val="24"/>
          </w:rPr>
          <m:t>=</m:t>
        </m:r>
        <m:f>
          <m:fPr>
            <m:ctrlPr>
              <w:rPr>
                <w:rFonts w:ascii="Cambria Math" w:hAnsi="Cambria Math"/>
                <w:i/>
                <w:sz w:val="24"/>
              </w:rPr>
            </m:ctrlPr>
          </m:fPr>
          <m:num>
            <m:r>
              <m:rPr/>
              <w:rPr>
                <w:rFonts w:ascii="Cambria Math" w:hAnsi="Cambria Math"/>
                <w:sz w:val="24"/>
              </w:rPr>
              <m:t>∆x</m:t>
            </m:r>
            <m:ctrlPr>
              <w:rPr>
                <w:rFonts w:ascii="Cambria Math" w:hAnsi="Cambria Math"/>
                <w:i/>
                <w:sz w:val="24"/>
              </w:rPr>
            </m:ctrlPr>
          </m:num>
          <m:den>
            <m:r>
              <m:rPr/>
              <w:rPr>
                <w:rFonts w:ascii="Cambria Math" w:hAnsi="Cambria Math"/>
                <w:sz w:val="24"/>
              </w:rPr>
              <m:t>2</m:t>
            </m:r>
            <m:rad>
              <m:radPr>
                <m:degHide m:val="1"/>
                <m:ctrlPr>
                  <w:rPr>
                    <w:rFonts w:ascii="Cambria Math" w:hAnsi="Cambria Math"/>
                    <w:i/>
                    <w:sz w:val="24"/>
                  </w:rPr>
                </m:ctrlPr>
              </m:radPr>
              <m:deg>
                <m:ctrlPr>
                  <w:rPr>
                    <w:rFonts w:ascii="Cambria Math" w:hAnsi="Cambria Math"/>
                    <w:i/>
                    <w:sz w:val="24"/>
                  </w:rPr>
                </m:ctrlPr>
              </m:deg>
              <m:e>
                <m:r>
                  <m:rPr/>
                  <w:rPr>
                    <w:rFonts w:ascii="Cambria Math" w:hAnsi="Cambria Math"/>
                    <w:sz w:val="24"/>
                  </w:rPr>
                  <m:t>3</m:t>
                </m:r>
                <m:ctrlPr>
                  <w:rPr>
                    <w:rFonts w:ascii="Cambria Math" w:hAnsi="Cambria Math"/>
                    <w:i/>
                    <w:sz w:val="24"/>
                  </w:rPr>
                </m:ctrlPr>
              </m:e>
            </m:rad>
            <m:ctrlPr>
              <w:rPr>
                <w:rFonts w:ascii="Cambria Math" w:hAnsi="Cambria Math"/>
                <w:i/>
                <w:sz w:val="24"/>
              </w:rPr>
            </m:ctrlPr>
          </m:den>
        </m:f>
      </m:oMath>
      <w:r>
        <w:t xml:space="preserve">                       </w:t>
      </w:r>
      <w:r>
        <w:rPr>
          <w:rFonts w:asciiTheme="minorEastAsia" w:hAnsiTheme="minorEastAsia" w:eastAsiaTheme="minorEastAsia"/>
          <w:sz w:val="24"/>
        </w:rPr>
        <w:t>(C.4)</w:t>
      </w:r>
    </w:p>
    <w:p w14:paraId="68A98BBD">
      <w:pPr>
        <w:spacing w:line="360" w:lineRule="auto"/>
        <w:ind w:left="0" w:right="0" w:firstLine="480" w:firstLineChars="200"/>
        <w:rPr>
          <w:rFonts w:ascii="宋体"/>
          <w:kern w:val="0"/>
          <w:sz w:val="24"/>
        </w:rPr>
      </w:pPr>
      <w:r>
        <w:rPr>
          <w:rFonts w:hint="eastAsia" w:asciiTheme="minorEastAsia" w:hAnsiTheme="minorEastAsia" w:eastAsiaTheme="minorEastAsia"/>
          <w:sz w:val="24"/>
        </w:rPr>
        <w:t>该组</w:t>
      </w:r>
      <w:r>
        <w:rPr>
          <w:rFonts w:asciiTheme="minorEastAsia" w:hAnsiTheme="minorEastAsia" w:eastAsiaTheme="minorEastAsia"/>
          <w:sz w:val="24"/>
        </w:rPr>
        <w:t>被校激光雷达径向风速分辨率为0.01m/s</w:t>
      </w:r>
      <w:r>
        <w:rPr>
          <w:rFonts w:hint="eastAsia" w:asciiTheme="minorEastAsia" w:hAnsiTheme="minorEastAsia" w:eastAsiaTheme="minorEastAsia"/>
          <w:sz w:val="24"/>
        </w:rPr>
        <w:t>，则</w:t>
      </w:r>
      <w:r>
        <w:rPr>
          <w:rFonts w:asciiTheme="minorEastAsia" w:hAnsiTheme="minorEastAsia" w:eastAsiaTheme="minorEastAsia"/>
          <w:sz w:val="24"/>
        </w:rPr>
        <w:t>被校激光雷达分辨率</w:t>
      </w:r>
      <w:r>
        <w:rPr>
          <w:rFonts w:hint="eastAsia" w:asciiTheme="minorEastAsia" w:hAnsiTheme="minorEastAsia" w:eastAsiaTheme="minorEastAsia"/>
          <w:sz w:val="24"/>
        </w:rPr>
        <w:t>引入的不确定度为</w:t>
      </w: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res</m:t>
            </m:r>
            <m:ctrlPr>
              <w:rPr>
                <w:rFonts w:ascii="Cambria Math" w:hAnsi="Cambria Math"/>
                <w:i/>
                <w:sz w:val="24"/>
              </w:rPr>
            </m:ctrlPr>
          </m:sub>
        </m:sSub>
        <m:r>
          <m:rPr>
            <m:sty m:val="p"/>
          </m:rPr>
          <w:rPr>
            <w:rFonts w:ascii="Cambria Math" w:hAnsi="Cambria Math" w:eastAsiaTheme="minorEastAsia"/>
            <w:sz w:val="24"/>
          </w:rPr>
          <m:t>=0.0029</m:t>
        </m:r>
      </m:oMath>
      <w:r>
        <w:rPr>
          <w:rFonts w:hint="eastAsia" w:asciiTheme="minorEastAsia" w:hAnsiTheme="minorEastAsia" w:eastAsiaTheme="minorEastAsia"/>
          <w:sz w:val="24"/>
        </w:rPr>
        <w:t xml:space="preserve"> m/s</w:t>
      </w:r>
      <w:r>
        <w:rPr>
          <w:rFonts w:hint="eastAsia" w:ascii="宋体"/>
          <w:kern w:val="0"/>
          <w:sz w:val="24"/>
        </w:rPr>
        <w:t>。</w:t>
      </w:r>
    </w:p>
    <w:p w14:paraId="4B62B7B6">
      <w:pPr>
        <w:spacing w:line="360" w:lineRule="auto"/>
        <w:ind w:left="431" w:right="0" w:hangingChars="179"/>
        <w:rPr>
          <w:b/>
          <w:sz w:val="24"/>
        </w:rPr>
      </w:pPr>
      <w:r>
        <w:rPr>
          <w:b/>
          <w:sz w:val="24"/>
        </w:rPr>
        <w:t>C.</w:t>
      </w:r>
      <w:r>
        <w:rPr>
          <w:rFonts w:hint="eastAsia"/>
          <w:b/>
          <w:sz w:val="24"/>
        </w:rPr>
        <w:t>2.</w:t>
      </w:r>
      <w:r>
        <w:rPr>
          <w:b/>
          <w:sz w:val="24"/>
        </w:rPr>
        <w:t>4.3</w:t>
      </w:r>
      <w:r>
        <w:rPr>
          <w:rFonts w:hint="eastAsia"/>
          <w:b/>
          <w:sz w:val="24"/>
        </w:rPr>
        <w:t>标准器引入的标准</w:t>
      </w:r>
      <w:r>
        <w:rPr>
          <w:b/>
          <w:sz w:val="24"/>
        </w:rPr>
        <w:t>不确定度</w:t>
      </w:r>
      <m:oMath>
        <m:sSub>
          <m:sSubPr>
            <m:ctrlPr>
              <w:rPr>
                <w:rFonts w:ascii="Cambria Math" w:hAnsi="Cambria Math"/>
                <w:b/>
                <w:bCs/>
                <w:i/>
                <w:sz w:val="24"/>
              </w:rPr>
            </m:ctrlPr>
          </m:sSubPr>
          <m:e>
            <m:r>
              <m:rPr>
                <m:sty m:val="bi"/>
              </m:rPr>
              <w:rPr>
                <w:rFonts w:hint="eastAsia" w:ascii="Cambria Math" w:hAnsi="Cambria Math"/>
                <w:sz w:val="24"/>
              </w:rPr>
              <m:t>u</m:t>
            </m:r>
            <m:ctrlPr>
              <w:rPr>
                <w:rFonts w:ascii="Cambria Math" w:hAnsi="Cambria Math"/>
                <w:b/>
                <w:bCs/>
                <w:i/>
                <w:sz w:val="24"/>
              </w:rPr>
            </m:ctrlPr>
          </m:e>
          <m:sub>
            <m:r>
              <m:rPr>
                <m:sty m:val="bi"/>
              </m:rPr>
              <w:rPr>
                <w:rFonts w:hint="eastAsia" w:ascii="Cambria Math" w:hAnsi="Cambria Math"/>
                <w:sz w:val="24"/>
              </w:rPr>
              <m:t>std</m:t>
            </m:r>
            <m:ctrlPr>
              <w:rPr>
                <w:rFonts w:ascii="Cambria Math" w:hAnsi="Cambria Math"/>
                <w:b/>
                <w:bCs/>
                <w:i/>
                <w:sz w:val="24"/>
              </w:rPr>
            </m:ctrlPr>
          </m:sub>
        </m:sSub>
      </m:oMath>
    </w:p>
    <w:p w14:paraId="252EAA18">
      <w:pPr>
        <w:spacing w:line="360" w:lineRule="auto"/>
        <w:ind w:left="0" w:right="0" w:firstLine="480" w:firstLineChars="200"/>
        <w:textAlignment w:val="center"/>
        <w:rPr>
          <w:rFonts w:hint="eastAsia" w:asciiTheme="minorEastAsia" w:hAnsiTheme="minorEastAsia" w:eastAsiaTheme="minorEastAsia"/>
          <w:sz w:val="24"/>
        </w:rPr>
      </w:pPr>
      <w:r>
        <w:rPr>
          <w:rFonts w:asciiTheme="minorEastAsia" w:hAnsiTheme="minorEastAsia" w:eastAsiaTheme="minorEastAsia"/>
          <w:sz w:val="24"/>
        </w:rPr>
        <w:t>标准器引入的不确定度分量采用B类评定方法，需要先确定最大允许误差（MPEV）的一半a，即极限误差绝对值，然后再除以对应包含因子k</w:t>
      </w:r>
      <w:r>
        <w:rPr>
          <w:rFonts w:hint="eastAsia" w:asciiTheme="minorEastAsia" w:hAnsiTheme="minorEastAsia" w:eastAsiaTheme="minorEastAsia"/>
          <w:sz w:val="24"/>
        </w:rPr>
        <w:t>。</w:t>
      </w:r>
      <w:r>
        <w:rPr>
          <w:rFonts w:asciiTheme="minorEastAsia" w:hAnsiTheme="minorEastAsia" w:eastAsiaTheme="minorEastAsia"/>
          <w:sz w:val="24"/>
        </w:rPr>
        <w:t>按</w:t>
      </w:r>
      <w:r>
        <w:rPr>
          <w:rFonts w:hint="eastAsia" w:asciiTheme="minorEastAsia" w:hAnsiTheme="minorEastAsia" w:eastAsiaTheme="minorEastAsia"/>
          <w:sz w:val="24"/>
        </w:rPr>
        <w:t>均匀</w:t>
      </w:r>
      <w:r>
        <w:rPr>
          <w:rFonts w:asciiTheme="minorEastAsia" w:hAnsiTheme="minorEastAsia" w:eastAsiaTheme="minorEastAsia"/>
          <w:sz w:val="24"/>
        </w:rPr>
        <w:t>分布</w:t>
      </w:r>
      <w:r>
        <w:rPr>
          <w:rFonts w:hint="eastAsia" w:asciiTheme="minorEastAsia" w:hAnsiTheme="minorEastAsia" w:eastAsiaTheme="minorEastAsia"/>
          <w:sz w:val="24"/>
        </w:rPr>
        <w:t>，</w:t>
      </w:r>
      <w:r>
        <w:rPr>
          <w:rFonts w:asciiTheme="minorEastAsia" w:hAnsiTheme="minorEastAsia" w:eastAsiaTheme="minorEastAsia"/>
          <w:sz w:val="24"/>
        </w:rPr>
        <w:t>置信因子</w:t>
      </w:r>
      <w:r>
        <w:rPr>
          <w:rFonts w:asciiTheme="minorEastAsia" w:hAnsiTheme="minorEastAsia" w:eastAsiaTheme="minorEastAsia"/>
          <w:sz w:val="24"/>
        </w:rPr>
        <w:object>
          <v:shape id="_x0000_i1025" o:spt="75" type="#_x0000_t75" style="height:18.7pt;width:36.45pt;" o:ole="t" filled="f" o:preferrelative="t" stroked="f" coordsize="21600,21600">
            <v:path/>
            <v:fill on="f" focussize="0,0"/>
            <v:stroke on="f" joinstyle="miter"/>
            <v:imagedata r:id="rId17" o:title=""/>
            <o:lock v:ext="edit" aspectratio="t"/>
            <w10:wrap type="none"/>
            <w10:anchorlock/>
          </v:shape>
          <o:OLEObject Type="Embed" ProgID="Equation.DSMT4" ShapeID="_x0000_i1025" DrawAspect="Content" ObjectID="_1468075725" r:id="rId16">
            <o:LockedField>false</o:LockedField>
          </o:OLEObject>
        </w:object>
      </w:r>
      <w:r>
        <w:rPr>
          <w:rFonts w:hint="eastAsia" w:asciiTheme="minorEastAsia" w:hAnsiTheme="minorEastAsia" w:eastAsiaTheme="minorEastAsia"/>
          <w:sz w:val="24"/>
        </w:rPr>
        <w:t>。</w:t>
      </w:r>
      <w:r>
        <w:rPr>
          <w:rFonts w:asciiTheme="minorEastAsia" w:hAnsiTheme="minorEastAsia" w:eastAsiaTheme="minorEastAsia"/>
          <w:sz w:val="24"/>
        </w:rPr>
        <w:t>则分辨率引入的标准不确定度按式</w:t>
      </w:r>
      <w:r>
        <w:rPr>
          <w:rFonts w:hint="eastAsia" w:asciiTheme="minorEastAsia" w:hAnsiTheme="minorEastAsia" w:eastAsiaTheme="minorEastAsia"/>
          <w:sz w:val="24"/>
        </w:rPr>
        <w:t>（C</w:t>
      </w:r>
      <w:r>
        <w:rPr>
          <w:rFonts w:asciiTheme="minorEastAsia" w:hAnsiTheme="minorEastAsia" w:eastAsiaTheme="minorEastAsia"/>
          <w:sz w:val="24"/>
        </w:rPr>
        <w:t>.5</w:t>
      </w:r>
      <w:r>
        <w:rPr>
          <w:rFonts w:hint="eastAsia" w:asciiTheme="minorEastAsia" w:hAnsiTheme="minorEastAsia" w:eastAsiaTheme="minorEastAsia"/>
          <w:sz w:val="24"/>
        </w:rPr>
        <w:t>）</w:t>
      </w:r>
      <w:r>
        <w:rPr>
          <w:rFonts w:asciiTheme="minorEastAsia" w:hAnsiTheme="minorEastAsia" w:eastAsiaTheme="minorEastAsia"/>
          <w:sz w:val="24"/>
        </w:rPr>
        <w:t>计算：</w:t>
      </w:r>
    </w:p>
    <w:p w14:paraId="0A40208E">
      <w:pPr>
        <w:spacing w:line="360" w:lineRule="auto"/>
        <w:ind w:left="0" w:right="0" w:firstLine="480" w:firstLineChars="200"/>
        <w:jc w:val="right"/>
        <w:rPr>
          <w:rFonts w:hint="eastAsia" w:asciiTheme="minorEastAsia" w:hAnsiTheme="minorEastAsia" w:eastAsiaTheme="minorEastAsia"/>
          <w:sz w:val="24"/>
        </w:rPr>
      </w:pP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std</m:t>
            </m:r>
            <m:ctrlPr>
              <w:rPr>
                <w:rFonts w:ascii="Cambria Math" w:hAnsi="Cambria Math"/>
                <w:i/>
                <w:sz w:val="24"/>
              </w:rPr>
            </m:ctrlPr>
          </m:sub>
        </m:sSub>
        <m:r>
          <m:rPr/>
          <w:rPr>
            <w:rFonts w:ascii="Cambria Math" w:hAnsi="Cambria Math"/>
            <w:sz w:val="24"/>
          </w:rPr>
          <m:t>=</m:t>
        </m:r>
        <m:f>
          <m:fPr>
            <m:ctrlPr>
              <w:rPr>
                <w:rFonts w:ascii="Cambria Math" w:hAnsi="Cambria Math"/>
                <w:i/>
                <w:sz w:val="24"/>
              </w:rPr>
            </m:ctrlPr>
          </m:fPr>
          <m:num>
            <m:r>
              <m:rPr/>
              <w:rPr>
                <w:rFonts w:ascii="Cambria Math" w:hAnsi="Cambria Math"/>
                <w:sz w:val="24"/>
              </w:rPr>
              <m:t>a</m:t>
            </m:r>
            <m:ctrlPr>
              <w:rPr>
                <w:rFonts w:ascii="Cambria Math" w:hAnsi="Cambria Math"/>
                <w:i/>
                <w:sz w:val="24"/>
              </w:rPr>
            </m:ctrlPr>
          </m:num>
          <m:den>
            <m:r>
              <m:rPr/>
              <w:rPr>
                <w:rFonts w:ascii="Cambria Math" w:hAnsi="Cambria Math"/>
                <w:sz w:val="24"/>
              </w:rPr>
              <m:t>k</m:t>
            </m:r>
            <m:ctrlPr>
              <w:rPr>
                <w:rFonts w:ascii="Cambria Math" w:hAnsi="Cambria Math"/>
                <w:i/>
                <w:sz w:val="24"/>
              </w:rPr>
            </m:ctrlPr>
          </m:den>
        </m:f>
      </m:oMath>
      <w:r>
        <w:t xml:space="preserve">      </w:t>
      </w:r>
      <w:r>
        <w:rPr>
          <w:rFonts w:hint="eastAsia"/>
        </w:rPr>
        <w:t xml:space="preserve"> </w:t>
      </w:r>
      <w:r>
        <w:t xml:space="preserve">              </w:t>
      </w:r>
      <w:r>
        <w:rPr>
          <w:rFonts w:asciiTheme="minorEastAsia" w:hAnsiTheme="minorEastAsia" w:eastAsiaTheme="minorEastAsia"/>
          <w:sz w:val="24"/>
        </w:rPr>
        <w:t>(C.5)</w:t>
      </w:r>
    </w:p>
    <w:p w14:paraId="47C35441">
      <w:pPr>
        <w:pStyle w:val="217"/>
        <w:autoSpaceDE w:val="0"/>
        <w:autoSpaceDN w:val="0"/>
        <w:adjustRightInd w:val="0"/>
        <w:spacing w:line="360" w:lineRule="auto"/>
        <w:ind w:left="0" w:right="0" w:firstLine="480"/>
        <w:jc w:val="left"/>
        <w:rPr>
          <w:rFonts w:hint="eastAsia" w:cs="Courier New" w:asciiTheme="minorEastAsia" w:hAnsiTheme="minorEastAsia" w:eastAsiaTheme="minorEastAsia"/>
          <w:sz w:val="24"/>
        </w:rPr>
      </w:pPr>
      <w:r>
        <w:rPr>
          <w:rFonts w:asciiTheme="minorEastAsia" w:hAnsiTheme="minorEastAsia" w:eastAsiaTheme="minorEastAsia"/>
          <w:sz w:val="24"/>
        </w:rPr>
        <w:t>校准使用定标仪产生标准值，径向风速的最大允许误差为±0.001m/s，</w:t>
      </w:r>
      <w:r>
        <w:rPr>
          <w:rFonts w:hint="eastAsia" w:asciiTheme="minorEastAsia" w:hAnsiTheme="minorEastAsia" w:eastAsiaTheme="minorEastAsia"/>
          <w:sz w:val="24"/>
        </w:rPr>
        <w:t>则标准器引入的不确定度为</w:t>
      </w: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std</m:t>
            </m:r>
            <m:ctrlPr>
              <w:rPr>
                <w:rFonts w:ascii="Cambria Math" w:hAnsi="Cambria Math"/>
                <w:i/>
                <w:sz w:val="24"/>
              </w:rPr>
            </m:ctrlPr>
          </m:sub>
        </m:sSub>
        <m:r>
          <m:rPr>
            <m:sty m:val="p"/>
          </m:rPr>
          <w:rPr>
            <w:rFonts w:ascii="Cambria Math" w:hAnsi="Cambria Math" w:eastAsiaTheme="minorEastAsia"/>
            <w:sz w:val="24"/>
          </w:rPr>
          <m:t>=0.00058</m:t>
        </m:r>
      </m:oMath>
      <w:r>
        <w:rPr>
          <w:rFonts w:hint="eastAsia" w:ascii="宋体"/>
          <w:kern w:val="0"/>
          <w:sz w:val="24"/>
        </w:rPr>
        <w:t>。</w:t>
      </w:r>
    </w:p>
    <w:p w14:paraId="0E36C1DA">
      <w:pPr>
        <w:spacing w:line="360" w:lineRule="auto"/>
        <w:ind w:left="431" w:right="0" w:hangingChars="179"/>
        <w:rPr>
          <w:b/>
          <w:sz w:val="24"/>
        </w:rPr>
      </w:pPr>
      <w:r>
        <w:rPr>
          <w:b/>
          <w:sz w:val="24"/>
        </w:rPr>
        <w:t>C.</w:t>
      </w:r>
      <w:r>
        <w:rPr>
          <w:rFonts w:hint="eastAsia"/>
          <w:b/>
          <w:sz w:val="24"/>
        </w:rPr>
        <w:t>2.</w:t>
      </w:r>
      <w:r>
        <w:rPr>
          <w:b/>
          <w:sz w:val="24"/>
        </w:rPr>
        <w:t>4.4</w:t>
      </w:r>
      <w:r>
        <w:rPr>
          <w:rFonts w:hint="eastAsia"/>
          <w:b/>
          <w:sz w:val="24"/>
        </w:rPr>
        <w:t xml:space="preserve"> 合成标准不确定度</w:t>
      </w:r>
    </w:p>
    <w:p w14:paraId="65B78975">
      <w:pPr>
        <w:spacing w:line="360" w:lineRule="auto"/>
        <w:ind w:left="0" w:right="0" w:firstLine="480" w:firstLineChars="200"/>
        <w:textAlignment w:val="center"/>
        <w:rPr>
          <w:rFonts w:hint="eastAsia" w:asciiTheme="minorEastAsia" w:hAnsiTheme="minorEastAsia" w:eastAsiaTheme="minorEastAsia"/>
          <w:sz w:val="24"/>
        </w:rPr>
      </w:pPr>
      <w:r>
        <w:rPr>
          <w:rFonts w:hint="eastAsia" w:asciiTheme="minorEastAsia" w:hAnsiTheme="minorEastAsia" w:eastAsiaTheme="minorEastAsia"/>
          <w:sz w:val="24"/>
        </w:rPr>
        <w:t>该被校激光雷达径向风速测量</w:t>
      </w:r>
      <w:r>
        <w:rPr>
          <w:rFonts w:asciiTheme="minorEastAsia" w:hAnsiTheme="minorEastAsia" w:eastAsiaTheme="minorEastAsia"/>
          <w:sz w:val="24"/>
        </w:rPr>
        <w:t>值误差的标准不确定度分量见表</w:t>
      </w:r>
      <w:r>
        <w:rPr>
          <w:rFonts w:hint="eastAsia" w:asciiTheme="minorEastAsia" w:hAnsiTheme="minorEastAsia" w:eastAsiaTheme="minorEastAsia"/>
          <w:sz w:val="24"/>
        </w:rPr>
        <w:t>C</w:t>
      </w:r>
      <w:r>
        <w:rPr>
          <w:rFonts w:asciiTheme="minorEastAsia" w:hAnsiTheme="minorEastAsia" w:eastAsiaTheme="minorEastAsia"/>
          <w:sz w:val="24"/>
        </w:rPr>
        <w:t>.2。</w:t>
      </w:r>
    </w:p>
    <w:p w14:paraId="4D212F5C">
      <w:pPr>
        <w:spacing w:line="360" w:lineRule="auto"/>
        <w:ind w:left="0" w:right="0" w:firstLine="0"/>
        <w:jc w:val="center"/>
        <w:rPr>
          <w:rFonts w:hint="eastAsia" w:asciiTheme="minorEastAsia" w:hAnsiTheme="minorEastAsia" w:eastAsiaTheme="minorEastAsia"/>
          <w:sz w:val="21"/>
          <w:szCs w:val="21"/>
        </w:rPr>
      </w:pPr>
      <w:r>
        <w:rPr>
          <w:rFonts w:ascii="黑体" w:eastAsia="黑体"/>
          <w:sz w:val="21"/>
          <w:szCs w:val="21"/>
        </w:rPr>
        <w:t>表</w:t>
      </w:r>
      <w:r>
        <w:rPr>
          <w:rFonts w:hint="eastAsia" w:ascii="黑体" w:eastAsia="黑体"/>
          <w:sz w:val="21"/>
          <w:szCs w:val="21"/>
        </w:rPr>
        <w:t>C</w:t>
      </w:r>
      <w:r>
        <w:rPr>
          <w:rFonts w:ascii="黑体" w:eastAsia="黑体"/>
          <w:sz w:val="21"/>
          <w:szCs w:val="21"/>
        </w:rPr>
        <w:t xml:space="preserve">.2 </w:t>
      </w:r>
      <w:r>
        <w:rPr>
          <w:rFonts w:hint="eastAsia" w:ascii="黑体" w:eastAsia="黑体"/>
          <w:sz w:val="21"/>
          <w:szCs w:val="21"/>
        </w:rPr>
        <w:t>径向风速</w:t>
      </w:r>
      <w:r>
        <w:rPr>
          <w:rFonts w:ascii="黑体" w:eastAsia="黑体"/>
          <w:sz w:val="21"/>
          <w:szCs w:val="21"/>
        </w:rPr>
        <w:t>校准结果的标准不确定度分量</w:t>
      </w:r>
    </w:p>
    <w:tbl>
      <w:tblPr>
        <w:tblStyle w:val="5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609"/>
        <w:gridCol w:w="683"/>
        <w:gridCol w:w="1254"/>
        <w:gridCol w:w="1226"/>
        <w:gridCol w:w="2128"/>
        <w:gridCol w:w="1129"/>
      </w:tblGrid>
      <w:tr w14:paraId="6D82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55" w:type="dxa"/>
            <w:vAlign w:val="center"/>
          </w:tcPr>
          <w:p w14:paraId="0D22BECE">
            <w:pPr>
              <w:spacing w:line="240" w:lineRule="auto"/>
              <w:ind w:left="0" w:right="0" w:firstLine="0"/>
              <w:jc w:val="center"/>
              <w:rPr>
                <w:rFonts w:hint="eastAsia" w:ascii="宋体" w:hAnsi="宋体"/>
                <w:kern w:val="0"/>
                <w:sz w:val="21"/>
                <w:szCs w:val="21"/>
              </w:rPr>
            </w:pPr>
            <w:r>
              <w:rPr>
                <w:rFonts w:ascii="宋体" w:hAnsi="宋体"/>
                <w:kern w:val="0"/>
                <w:sz w:val="21"/>
                <w:szCs w:val="21"/>
              </w:rPr>
              <w:t>序号</w:t>
            </w:r>
          </w:p>
        </w:tc>
        <w:tc>
          <w:tcPr>
            <w:tcW w:w="1609" w:type="dxa"/>
            <w:vAlign w:val="center"/>
          </w:tcPr>
          <w:p w14:paraId="08FEAB46">
            <w:pPr>
              <w:spacing w:line="240" w:lineRule="auto"/>
              <w:ind w:left="0" w:right="0" w:firstLine="0"/>
              <w:jc w:val="center"/>
              <w:rPr>
                <w:rFonts w:hint="eastAsia" w:ascii="宋体" w:hAnsi="宋体"/>
                <w:kern w:val="0"/>
                <w:sz w:val="21"/>
                <w:szCs w:val="21"/>
              </w:rPr>
            </w:pPr>
            <w:r>
              <w:rPr>
                <w:rFonts w:ascii="宋体" w:hAnsi="宋体"/>
                <w:kern w:val="0"/>
                <w:sz w:val="21"/>
                <w:szCs w:val="21"/>
              </w:rPr>
              <w:t>不确定度来源</w:t>
            </w:r>
          </w:p>
        </w:tc>
        <w:tc>
          <w:tcPr>
            <w:tcW w:w="683" w:type="dxa"/>
            <w:vAlign w:val="center"/>
          </w:tcPr>
          <w:p w14:paraId="2CFD4604">
            <w:pPr>
              <w:spacing w:line="240" w:lineRule="auto"/>
              <w:ind w:left="0" w:right="0" w:firstLine="0"/>
              <w:jc w:val="center"/>
              <w:rPr>
                <w:rFonts w:hint="eastAsia" w:ascii="宋体" w:hAnsi="宋体"/>
                <w:kern w:val="0"/>
                <w:sz w:val="21"/>
                <w:szCs w:val="21"/>
              </w:rPr>
            </w:pPr>
            <w:r>
              <w:rPr>
                <w:rFonts w:ascii="宋体" w:hAnsi="宋体"/>
                <w:kern w:val="0"/>
                <w:sz w:val="21"/>
                <w:szCs w:val="21"/>
              </w:rPr>
              <w:t>类型</w:t>
            </w:r>
          </w:p>
        </w:tc>
        <w:tc>
          <w:tcPr>
            <w:tcW w:w="1254" w:type="dxa"/>
            <w:vAlign w:val="center"/>
          </w:tcPr>
          <w:p w14:paraId="0B73DA07">
            <w:pPr>
              <w:spacing w:line="240" w:lineRule="auto"/>
              <w:ind w:left="0" w:right="0" w:firstLine="0"/>
              <w:jc w:val="center"/>
              <w:rPr>
                <w:rFonts w:hint="eastAsia" w:ascii="宋体" w:hAnsi="宋体"/>
                <w:kern w:val="0"/>
                <w:sz w:val="21"/>
                <w:szCs w:val="21"/>
              </w:rPr>
            </w:pPr>
            <w:r>
              <w:rPr>
                <w:rFonts w:ascii="宋体" w:hAnsi="宋体"/>
                <w:kern w:val="0"/>
                <w:sz w:val="21"/>
                <w:szCs w:val="21"/>
              </w:rPr>
              <w:t>分布</w:t>
            </w:r>
          </w:p>
        </w:tc>
        <w:tc>
          <w:tcPr>
            <w:tcW w:w="1226" w:type="dxa"/>
            <w:vAlign w:val="center"/>
          </w:tcPr>
          <w:p w14:paraId="767FF876">
            <w:pPr>
              <w:spacing w:line="240" w:lineRule="auto"/>
              <w:ind w:left="0" w:right="0" w:firstLine="0"/>
              <w:jc w:val="center"/>
              <w:rPr>
                <w:rFonts w:hint="eastAsia" w:ascii="宋体" w:hAnsi="宋体"/>
                <w:kern w:val="0"/>
                <w:sz w:val="21"/>
                <w:szCs w:val="21"/>
              </w:rPr>
            </w:pPr>
            <w:r>
              <w:rPr>
                <w:rFonts w:ascii="宋体" w:hAnsi="宋体"/>
                <w:kern w:val="0"/>
                <w:sz w:val="21"/>
                <w:szCs w:val="21"/>
              </w:rPr>
              <w:t>符号</w:t>
            </w:r>
          </w:p>
        </w:tc>
        <w:tc>
          <w:tcPr>
            <w:tcW w:w="2128" w:type="dxa"/>
            <w:vAlign w:val="center"/>
          </w:tcPr>
          <w:p w14:paraId="266BB05E">
            <w:pPr>
              <w:spacing w:line="240" w:lineRule="auto"/>
              <w:ind w:left="0" w:right="0" w:firstLine="0"/>
              <w:jc w:val="center"/>
              <w:rPr>
                <w:rFonts w:hint="eastAsia" w:ascii="宋体" w:hAnsi="宋体"/>
                <w:kern w:val="0"/>
                <w:sz w:val="21"/>
                <w:szCs w:val="21"/>
              </w:rPr>
            </w:pPr>
            <w:r>
              <w:rPr>
                <w:rFonts w:ascii="宋体" w:hAnsi="宋体"/>
                <w:kern w:val="0"/>
                <w:sz w:val="21"/>
                <w:szCs w:val="21"/>
              </w:rPr>
              <w:t>标准不确定度分量</w:t>
            </w:r>
          </w:p>
        </w:tc>
        <w:tc>
          <w:tcPr>
            <w:tcW w:w="1129" w:type="dxa"/>
            <w:vAlign w:val="center"/>
          </w:tcPr>
          <w:p w14:paraId="0C59D666">
            <w:pPr>
              <w:spacing w:line="240" w:lineRule="auto"/>
              <w:ind w:left="0" w:right="0" w:firstLine="0"/>
              <w:jc w:val="center"/>
              <w:rPr>
                <w:rFonts w:hint="eastAsia" w:ascii="宋体" w:hAnsi="宋体"/>
                <w:kern w:val="0"/>
                <w:sz w:val="21"/>
                <w:szCs w:val="21"/>
              </w:rPr>
            </w:pPr>
            <w:r>
              <w:rPr>
                <w:rFonts w:ascii="宋体" w:hAnsi="宋体"/>
                <w:kern w:val="0"/>
                <w:sz w:val="21"/>
                <w:szCs w:val="21"/>
              </w:rPr>
              <w:t>单位</w:t>
            </w:r>
          </w:p>
        </w:tc>
      </w:tr>
      <w:tr w14:paraId="163E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55" w:type="dxa"/>
            <w:vAlign w:val="center"/>
          </w:tcPr>
          <w:p w14:paraId="4E514183">
            <w:pPr>
              <w:pStyle w:val="217"/>
              <w:numPr>
                <w:ilvl w:val="0"/>
                <w:numId w:val="18"/>
              </w:numPr>
              <w:spacing w:line="240" w:lineRule="auto"/>
              <w:ind w:left="0" w:right="0" w:firstLine="0" w:firstLineChars="0"/>
              <w:jc w:val="center"/>
              <w:rPr>
                <w:rFonts w:hint="eastAsia" w:ascii="宋体" w:hAnsi="宋体"/>
                <w:kern w:val="0"/>
                <w:sz w:val="21"/>
                <w:szCs w:val="21"/>
              </w:rPr>
            </w:pPr>
          </w:p>
        </w:tc>
        <w:tc>
          <w:tcPr>
            <w:tcW w:w="1609" w:type="dxa"/>
            <w:vAlign w:val="center"/>
          </w:tcPr>
          <w:p w14:paraId="1E4B29AA">
            <w:pPr>
              <w:spacing w:line="240" w:lineRule="auto"/>
              <w:ind w:left="0" w:right="0" w:firstLine="0"/>
              <w:jc w:val="center"/>
              <w:rPr>
                <w:rFonts w:hint="eastAsia" w:ascii="宋体" w:hAnsi="宋体"/>
                <w:kern w:val="0"/>
                <w:sz w:val="21"/>
                <w:szCs w:val="21"/>
              </w:rPr>
            </w:pPr>
            <w:r>
              <w:rPr>
                <w:rFonts w:ascii="宋体" w:hAnsi="宋体"/>
                <w:kern w:val="0"/>
                <w:sz w:val="21"/>
                <w:szCs w:val="21"/>
              </w:rPr>
              <w:t>测量重复性</w:t>
            </w:r>
          </w:p>
        </w:tc>
        <w:tc>
          <w:tcPr>
            <w:tcW w:w="683" w:type="dxa"/>
            <w:vAlign w:val="center"/>
          </w:tcPr>
          <w:p w14:paraId="448A27E3">
            <w:pPr>
              <w:spacing w:line="240" w:lineRule="auto"/>
              <w:ind w:left="0" w:right="0" w:firstLine="0"/>
              <w:jc w:val="center"/>
              <w:rPr>
                <w:rFonts w:hint="eastAsia" w:ascii="宋体" w:hAnsi="宋体"/>
                <w:kern w:val="0"/>
                <w:sz w:val="21"/>
                <w:szCs w:val="21"/>
              </w:rPr>
            </w:pPr>
            <w:r>
              <w:rPr>
                <w:rFonts w:ascii="宋体" w:hAnsi="宋体"/>
                <w:kern w:val="0"/>
                <w:sz w:val="21"/>
                <w:szCs w:val="21"/>
              </w:rPr>
              <w:t>A</w:t>
            </w:r>
          </w:p>
        </w:tc>
        <w:tc>
          <w:tcPr>
            <w:tcW w:w="1254" w:type="dxa"/>
            <w:vAlign w:val="center"/>
          </w:tcPr>
          <w:p w14:paraId="03291419">
            <w:pPr>
              <w:spacing w:line="240" w:lineRule="auto"/>
              <w:ind w:left="0" w:right="0" w:firstLine="0"/>
              <w:jc w:val="center"/>
              <w:rPr>
                <w:rFonts w:hint="eastAsia" w:ascii="宋体" w:hAnsi="宋体"/>
                <w:kern w:val="0"/>
                <w:sz w:val="21"/>
                <w:szCs w:val="21"/>
              </w:rPr>
            </w:pPr>
            <w:r>
              <w:rPr>
                <w:rFonts w:ascii="宋体" w:hAnsi="宋体"/>
                <w:kern w:val="0"/>
                <w:sz w:val="21"/>
                <w:szCs w:val="21"/>
              </w:rPr>
              <w:t>正态</w:t>
            </w:r>
          </w:p>
        </w:tc>
        <w:tc>
          <w:tcPr>
            <w:tcW w:w="1226" w:type="dxa"/>
            <w:vAlign w:val="center"/>
          </w:tcPr>
          <w:p w14:paraId="59F4B462">
            <w:pPr>
              <w:spacing w:line="240" w:lineRule="auto"/>
              <w:ind w:left="0" w:right="0" w:firstLine="0"/>
              <w:jc w:val="center"/>
              <w:rPr>
                <w:rFonts w:hint="eastAsia" w:ascii="宋体" w:hAnsi="宋体"/>
                <w:kern w:val="0"/>
                <w:sz w:val="21"/>
                <w:szCs w:val="21"/>
              </w:rPr>
            </w:pPr>
            <m:oMathPara>
              <m:oMath>
                <m:sSub>
                  <m:sSubPr>
                    <m:ctrlPr>
                      <w:rPr>
                        <w:rFonts w:ascii="Cambria Math" w:hAnsi="Cambria Math" w:eastAsiaTheme="minorEastAsia"/>
                        <w:sz w:val="24"/>
                      </w:rPr>
                    </m:ctrlPr>
                  </m:sSubPr>
                  <m:e>
                    <m:r>
                      <m:rPr/>
                      <w:rPr>
                        <w:rFonts w:ascii="Cambria Math" w:hAnsi="Cambria Math" w:eastAsiaTheme="minorEastAsia"/>
                        <w:sz w:val="24"/>
                      </w:rPr>
                      <m:t>u</m:t>
                    </m:r>
                    <m:ctrlPr>
                      <w:rPr>
                        <w:rFonts w:ascii="Cambria Math" w:hAnsi="Cambria Math" w:eastAsiaTheme="minorEastAsia"/>
                        <w:sz w:val="24"/>
                      </w:rPr>
                    </m:ctrlPr>
                  </m:e>
                  <m:sub>
                    <m:r>
                      <m:rPr>
                        <m:nor/>
                        <m:sty m:val="p"/>
                      </m:rPr>
                      <w:rPr>
                        <w:rFonts w:eastAsiaTheme="minorEastAsia"/>
                        <w:sz w:val="24"/>
                      </w:rPr>
                      <m:t>A</m:t>
                    </m:r>
                    <m:ctrlPr>
                      <w:rPr>
                        <w:rFonts w:ascii="Cambria Math" w:hAnsi="Cambria Math" w:eastAsiaTheme="minorEastAsia"/>
                        <w:sz w:val="24"/>
                      </w:rPr>
                    </m:ctrlPr>
                  </m:sub>
                </m:sSub>
              </m:oMath>
            </m:oMathPara>
          </w:p>
        </w:tc>
        <w:tc>
          <w:tcPr>
            <w:tcW w:w="2128" w:type="dxa"/>
            <w:vAlign w:val="center"/>
          </w:tcPr>
          <w:p w14:paraId="1BB90160">
            <w:pPr>
              <w:spacing w:line="240" w:lineRule="auto"/>
              <w:ind w:left="0" w:right="0" w:firstLine="0"/>
              <w:jc w:val="center"/>
              <w:rPr>
                <w:rFonts w:hint="eastAsia" w:ascii="宋体" w:hAnsi="宋体"/>
                <w:sz w:val="21"/>
                <w:szCs w:val="21"/>
              </w:rPr>
            </w:pPr>
            <w:r>
              <w:rPr>
                <w:rFonts w:hint="eastAsia" w:ascii="宋体" w:hAnsi="宋体"/>
                <w:sz w:val="21"/>
                <w:szCs w:val="21"/>
              </w:rPr>
              <w:t>0.0049</w:t>
            </w:r>
          </w:p>
        </w:tc>
        <w:tc>
          <w:tcPr>
            <w:tcW w:w="1129" w:type="dxa"/>
            <w:vAlign w:val="center"/>
          </w:tcPr>
          <w:p w14:paraId="23768E54">
            <w:pPr>
              <w:spacing w:line="240" w:lineRule="auto"/>
              <w:ind w:left="0" w:right="0" w:firstLine="0"/>
              <w:jc w:val="center"/>
              <w:rPr>
                <w:rFonts w:hint="eastAsia" w:ascii="宋体" w:hAnsi="宋体"/>
                <w:sz w:val="21"/>
                <w:szCs w:val="21"/>
              </w:rPr>
            </w:pPr>
            <w:r>
              <w:rPr>
                <w:rFonts w:hint="eastAsia" w:asciiTheme="minorEastAsia" w:hAnsiTheme="minorEastAsia" w:eastAsiaTheme="minorEastAsia"/>
                <w:sz w:val="24"/>
              </w:rPr>
              <w:t>m/s</w:t>
            </w:r>
          </w:p>
        </w:tc>
      </w:tr>
      <w:tr w14:paraId="36E2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55" w:type="dxa"/>
            <w:vAlign w:val="center"/>
          </w:tcPr>
          <w:p w14:paraId="0629792E">
            <w:pPr>
              <w:pStyle w:val="217"/>
              <w:numPr>
                <w:ilvl w:val="0"/>
                <w:numId w:val="18"/>
              </w:numPr>
              <w:spacing w:line="240" w:lineRule="auto"/>
              <w:ind w:left="0" w:right="0" w:firstLine="0" w:firstLineChars="0"/>
              <w:jc w:val="center"/>
              <w:rPr>
                <w:rFonts w:hint="eastAsia" w:ascii="宋体" w:hAnsi="宋体"/>
                <w:kern w:val="0"/>
                <w:sz w:val="21"/>
                <w:szCs w:val="21"/>
              </w:rPr>
            </w:pPr>
          </w:p>
        </w:tc>
        <w:tc>
          <w:tcPr>
            <w:tcW w:w="1609" w:type="dxa"/>
            <w:vAlign w:val="center"/>
          </w:tcPr>
          <w:p w14:paraId="001A955C">
            <w:pPr>
              <w:spacing w:line="240" w:lineRule="auto"/>
              <w:ind w:left="0" w:right="0" w:firstLine="0"/>
              <w:jc w:val="center"/>
              <w:rPr>
                <w:rFonts w:hint="eastAsia" w:ascii="宋体" w:hAnsi="宋体"/>
                <w:sz w:val="21"/>
                <w:szCs w:val="21"/>
              </w:rPr>
            </w:pPr>
            <w:r>
              <w:rPr>
                <w:rFonts w:hint="eastAsia" w:ascii="宋体" w:hAnsi="宋体"/>
                <w:kern w:val="0"/>
                <w:sz w:val="21"/>
                <w:szCs w:val="21"/>
              </w:rPr>
              <w:t>激光雷达分辨率</w:t>
            </w:r>
          </w:p>
        </w:tc>
        <w:tc>
          <w:tcPr>
            <w:tcW w:w="683" w:type="dxa"/>
            <w:vAlign w:val="center"/>
          </w:tcPr>
          <w:p w14:paraId="16E08E04">
            <w:pPr>
              <w:spacing w:line="240" w:lineRule="auto"/>
              <w:ind w:left="0" w:right="0" w:firstLine="0"/>
              <w:jc w:val="center"/>
              <w:rPr>
                <w:rFonts w:hint="eastAsia" w:ascii="宋体" w:hAnsi="宋体"/>
                <w:kern w:val="0"/>
                <w:sz w:val="21"/>
                <w:szCs w:val="21"/>
              </w:rPr>
            </w:pPr>
            <w:r>
              <w:rPr>
                <w:rFonts w:ascii="宋体" w:hAnsi="宋体"/>
                <w:kern w:val="0"/>
                <w:sz w:val="21"/>
                <w:szCs w:val="21"/>
              </w:rPr>
              <w:t>B</w:t>
            </w:r>
          </w:p>
        </w:tc>
        <w:tc>
          <w:tcPr>
            <w:tcW w:w="1254" w:type="dxa"/>
            <w:vAlign w:val="center"/>
          </w:tcPr>
          <w:p w14:paraId="3FB4EDA5">
            <w:pPr>
              <w:spacing w:line="240" w:lineRule="auto"/>
              <w:ind w:left="0" w:right="0" w:firstLine="0"/>
              <w:jc w:val="center"/>
              <w:rPr>
                <w:rFonts w:hint="eastAsia" w:ascii="宋体" w:hAnsi="宋体"/>
                <w:sz w:val="21"/>
                <w:szCs w:val="21"/>
              </w:rPr>
            </w:pPr>
            <w:r>
              <w:rPr>
                <w:rFonts w:hint="eastAsia" w:ascii="宋体" w:hAnsi="宋体"/>
                <w:sz w:val="21"/>
                <w:szCs w:val="21"/>
              </w:rPr>
              <w:t>均匀</w:t>
            </w:r>
          </w:p>
        </w:tc>
        <w:tc>
          <w:tcPr>
            <w:tcW w:w="1226" w:type="dxa"/>
            <w:vAlign w:val="center"/>
          </w:tcPr>
          <w:p w14:paraId="1B0DB202">
            <w:pPr>
              <w:spacing w:line="240" w:lineRule="auto"/>
              <w:ind w:left="0" w:right="0" w:firstLine="0"/>
              <w:jc w:val="center"/>
              <w:rPr>
                <w:rFonts w:hint="eastAsia" w:ascii="宋体" w:hAnsi="宋体"/>
                <w:kern w:val="0"/>
                <w:sz w:val="21"/>
                <w:szCs w:val="21"/>
              </w:rPr>
            </w:pPr>
            <m:oMathPara>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res</m:t>
                    </m:r>
                    <m:ctrlPr>
                      <w:rPr>
                        <w:rFonts w:ascii="Cambria Math" w:hAnsi="Cambria Math"/>
                        <w:i/>
                        <w:sz w:val="24"/>
                      </w:rPr>
                    </m:ctrlPr>
                  </m:sub>
                </m:sSub>
              </m:oMath>
            </m:oMathPara>
          </w:p>
        </w:tc>
        <w:tc>
          <w:tcPr>
            <w:tcW w:w="2128" w:type="dxa"/>
            <w:vAlign w:val="center"/>
          </w:tcPr>
          <w:p w14:paraId="7772C553">
            <w:pPr>
              <w:spacing w:line="240" w:lineRule="auto"/>
              <w:ind w:left="0" w:right="0" w:firstLine="0"/>
              <w:jc w:val="center"/>
              <w:rPr>
                <w:rFonts w:hint="eastAsia" w:ascii="宋体" w:hAnsi="宋体"/>
                <w:sz w:val="21"/>
                <w:szCs w:val="21"/>
              </w:rPr>
            </w:pPr>
            <w:r>
              <w:rPr>
                <w:rFonts w:hint="eastAsia" w:ascii="宋体" w:hAnsi="宋体"/>
                <w:sz w:val="21"/>
                <w:szCs w:val="21"/>
              </w:rPr>
              <w:t>0.0029</w:t>
            </w:r>
          </w:p>
        </w:tc>
        <w:tc>
          <w:tcPr>
            <w:tcW w:w="1129" w:type="dxa"/>
            <w:vAlign w:val="center"/>
          </w:tcPr>
          <w:p w14:paraId="0908EFC0">
            <w:pPr>
              <w:spacing w:line="240" w:lineRule="auto"/>
              <w:ind w:left="0" w:right="0" w:firstLine="0"/>
              <w:jc w:val="center"/>
              <w:rPr>
                <w:rFonts w:hint="eastAsia" w:ascii="宋体" w:hAnsi="宋体"/>
                <w:sz w:val="21"/>
                <w:szCs w:val="21"/>
              </w:rPr>
            </w:pPr>
            <w:r>
              <w:rPr>
                <w:rFonts w:hint="eastAsia" w:asciiTheme="minorEastAsia" w:hAnsiTheme="minorEastAsia" w:eastAsiaTheme="minorEastAsia"/>
                <w:sz w:val="24"/>
              </w:rPr>
              <w:t>m/s</w:t>
            </w:r>
          </w:p>
        </w:tc>
      </w:tr>
      <w:tr w14:paraId="5F02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55" w:type="dxa"/>
            <w:vAlign w:val="center"/>
          </w:tcPr>
          <w:p w14:paraId="23289805">
            <w:pPr>
              <w:pStyle w:val="217"/>
              <w:numPr>
                <w:ilvl w:val="0"/>
                <w:numId w:val="18"/>
              </w:numPr>
              <w:spacing w:line="240" w:lineRule="auto"/>
              <w:ind w:left="0" w:right="0" w:firstLine="0" w:firstLineChars="0"/>
              <w:jc w:val="center"/>
              <w:rPr>
                <w:rFonts w:hint="eastAsia" w:ascii="宋体" w:hAnsi="宋体"/>
                <w:kern w:val="0"/>
                <w:sz w:val="21"/>
                <w:szCs w:val="21"/>
              </w:rPr>
            </w:pPr>
          </w:p>
        </w:tc>
        <w:tc>
          <w:tcPr>
            <w:tcW w:w="1609" w:type="dxa"/>
            <w:vAlign w:val="center"/>
          </w:tcPr>
          <w:p w14:paraId="675CBABA">
            <w:pPr>
              <w:spacing w:line="240" w:lineRule="auto"/>
              <w:ind w:left="0" w:right="0" w:firstLine="0"/>
              <w:jc w:val="center"/>
              <w:rPr>
                <w:rFonts w:hint="eastAsia" w:ascii="宋体" w:hAnsi="宋体"/>
                <w:sz w:val="21"/>
                <w:szCs w:val="21"/>
              </w:rPr>
            </w:pPr>
            <w:r>
              <w:rPr>
                <w:rFonts w:hint="eastAsia" w:ascii="宋体" w:hAnsi="宋体"/>
                <w:sz w:val="21"/>
                <w:szCs w:val="21"/>
              </w:rPr>
              <w:t>标准器</w:t>
            </w:r>
            <w:r>
              <w:rPr>
                <w:rFonts w:ascii="宋体" w:hAnsi="宋体"/>
                <w:sz w:val="21"/>
                <w:szCs w:val="21"/>
              </w:rPr>
              <w:t>误差</w:t>
            </w:r>
          </w:p>
        </w:tc>
        <w:tc>
          <w:tcPr>
            <w:tcW w:w="683" w:type="dxa"/>
            <w:vAlign w:val="center"/>
          </w:tcPr>
          <w:p w14:paraId="6B745346">
            <w:pPr>
              <w:spacing w:line="240" w:lineRule="auto"/>
              <w:ind w:left="0" w:right="0" w:firstLine="0"/>
              <w:jc w:val="center"/>
              <w:rPr>
                <w:rFonts w:hint="eastAsia" w:ascii="宋体" w:hAnsi="宋体"/>
                <w:kern w:val="0"/>
                <w:sz w:val="21"/>
                <w:szCs w:val="21"/>
              </w:rPr>
            </w:pPr>
            <w:r>
              <w:rPr>
                <w:rFonts w:ascii="宋体" w:hAnsi="宋体"/>
                <w:kern w:val="0"/>
                <w:sz w:val="21"/>
                <w:szCs w:val="21"/>
              </w:rPr>
              <w:t>B</w:t>
            </w:r>
          </w:p>
        </w:tc>
        <w:tc>
          <w:tcPr>
            <w:tcW w:w="1254" w:type="dxa"/>
            <w:vAlign w:val="center"/>
          </w:tcPr>
          <w:p w14:paraId="68AB9F3C">
            <w:pPr>
              <w:spacing w:line="240" w:lineRule="auto"/>
              <w:ind w:left="0" w:right="0" w:firstLine="0"/>
              <w:jc w:val="center"/>
              <w:rPr>
                <w:rFonts w:hint="eastAsia" w:ascii="宋体" w:hAnsi="宋体"/>
                <w:sz w:val="21"/>
                <w:szCs w:val="21"/>
              </w:rPr>
            </w:pPr>
            <w:r>
              <w:rPr>
                <w:rFonts w:ascii="宋体" w:hAnsi="宋体"/>
                <w:sz w:val="21"/>
                <w:szCs w:val="21"/>
              </w:rPr>
              <w:t>均匀</w:t>
            </w:r>
          </w:p>
        </w:tc>
        <w:tc>
          <w:tcPr>
            <w:tcW w:w="1226" w:type="dxa"/>
            <w:vAlign w:val="center"/>
          </w:tcPr>
          <w:p w14:paraId="1B08B5EA">
            <w:pPr>
              <w:spacing w:line="240" w:lineRule="auto"/>
              <w:ind w:left="0" w:right="0" w:firstLine="0"/>
              <w:jc w:val="center"/>
              <w:rPr>
                <w:rFonts w:hint="eastAsia" w:ascii="宋体" w:hAnsi="宋体"/>
                <w:sz w:val="21"/>
                <w:szCs w:val="21"/>
              </w:rPr>
            </w:pPr>
            <m:oMathPara>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ascii="Cambria Math" w:hAnsi="Cambria Math"/>
                        <w:sz w:val="24"/>
                      </w:rPr>
                      <m:t>std</m:t>
                    </m:r>
                    <m:ctrlPr>
                      <w:rPr>
                        <w:rFonts w:ascii="Cambria Math" w:hAnsi="Cambria Math"/>
                        <w:i/>
                        <w:sz w:val="24"/>
                      </w:rPr>
                    </m:ctrlPr>
                  </m:sub>
                </m:sSub>
              </m:oMath>
            </m:oMathPara>
          </w:p>
        </w:tc>
        <w:tc>
          <w:tcPr>
            <w:tcW w:w="2128" w:type="dxa"/>
            <w:vAlign w:val="center"/>
          </w:tcPr>
          <w:p w14:paraId="383781D0">
            <w:pPr>
              <w:spacing w:line="240" w:lineRule="auto"/>
              <w:ind w:left="0" w:right="0" w:firstLine="0"/>
              <w:jc w:val="center"/>
              <w:rPr>
                <w:rFonts w:hint="eastAsia" w:ascii="宋体" w:hAnsi="宋体"/>
                <w:sz w:val="21"/>
                <w:szCs w:val="21"/>
              </w:rPr>
            </w:pPr>
            <w:r>
              <w:rPr>
                <w:rFonts w:hint="eastAsia" w:ascii="宋体" w:hAnsi="宋体"/>
                <w:sz w:val="21"/>
                <w:szCs w:val="21"/>
              </w:rPr>
              <w:t>0.00058</w:t>
            </w:r>
          </w:p>
        </w:tc>
        <w:tc>
          <w:tcPr>
            <w:tcW w:w="1129" w:type="dxa"/>
            <w:vAlign w:val="center"/>
          </w:tcPr>
          <w:p w14:paraId="447BDE0E">
            <w:pPr>
              <w:spacing w:line="240" w:lineRule="auto"/>
              <w:ind w:left="0" w:right="0" w:firstLine="0"/>
              <w:jc w:val="center"/>
              <w:rPr>
                <w:rFonts w:hint="eastAsia" w:ascii="宋体" w:hAnsi="宋体"/>
                <w:sz w:val="21"/>
                <w:szCs w:val="21"/>
              </w:rPr>
            </w:pPr>
            <w:r>
              <w:rPr>
                <w:rFonts w:hint="eastAsia" w:asciiTheme="minorEastAsia" w:hAnsiTheme="minorEastAsia" w:eastAsiaTheme="minorEastAsia"/>
                <w:sz w:val="24"/>
              </w:rPr>
              <w:t>m/s</w:t>
            </w:r>
          </w:p>
        </w:tc>
      </w:tr>
    </w:tbl>
    <w:p w14:paraId="0A82FE02">
      <w:pPr>
        <w:spacing w:line="360" w:lineRule="auto"/>
        <w:ind w:left="0" w:right="0" w:firstLine="480" w:firstLineChars="200"/>
        <w:rPr>
          <w:bCs/>
          <w:sz w:val="24"/>
        </w:rPr>
      </w:pPr>
      <w:r>
        <w:rPr>
          <w:rFonts w:hint="eastAsia"/>
          <w:sz w:val="24"/>
        </w:rPr>
        <w:t>由于各分量之间相互不相关，</w:t>
      </w:r>
      <w:r>
        <w:rPr>
          <w:bCs/>
          <w:sz w:val="24"/>
        </w:rPr>
        <w:t>按式</w:t>
      </w:r>
      <w:r>
        <w:rPr>
          <w:rFonts w:hint="eastAsia"/>
          <w:bCs/>
          <w:sz w:val="24"/>
        </w:rPr>
        <w:t>（C</w:t>
      </w:r>
      <w:r>
        <w:rPr>
          <w:bCs/>
          <w:sz w:val="24"/>
        </w:rPr>
        <w:t>.</w:t>
      </w:r>
      <w:r>
        <w:rPr>
          <w:rFonts w:hint="eastAsia"/>
          <w:bCs/>
          <w:sz w:val="24"/>
        </w:rPr>
        <w:t>6）</w:t>
      </w:r>
      <w:r>
        <w:rPr>
          <w:bCs/>
          <w:sz w:val="24"/>
        </w:rPr>
        <w:t>计算</w:t>
      </w:r>
      <w:r>
        <w:rPr>
          <w:sz w:val="24"/>
        </w:rPr>
        <w:t>合成标准不确定度</w:t>
      </w: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hint="eastAsia" w:ascii="Cambria Math" w:hAnsi="Cambria Math"/>
                <w:sz w:val="24"/>
              </w:rPr>
              <m:t>c</m:t>
            </m:r>
            <m:ctrlPr>
              <w:rPr>
                <w:rFonts w:ascii="Cambria Math" w:hAnsi="Cambria Math"/>
                <w:i/>
                <w:sz w:val="24"/>
              </w:rPr>
            </m:ctrlPr>
          </m:sub>
        </m:sSub>
      </m:oMath>
      <w:r>
        <w:rPr>
          <w:bCs/>
          <w:sz w:val="24"/>
        </w:rPr>
        <w:t>：</w:t>
      </w:r>
    </w:p>
    <w:p w14:paraId="5E574467">
      <w:pPr>
        <w:spacing w:line="360" w:lineRule="auto"/>
        <w:ind w:left="0" w:right="0" w:firstLine="1200" w:firstLineChars="500"/>
        <w:jc w:val="right"/>
        <w:rPr>
          <w:rFonts w:hint="eastAsia" w:asciiTheme="minorEastAsia" w:hAnsiTheme="minorEastAsia" w:eastAsiaTheme="minorEastAsia"/>
          <w:sz w:val="24"/>
        </w:rPr>
      </w:pP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hint="eastAsia" w:ascii="Cambria Math" w:hAnsi="Cambria Math"/>
                <w:sz w:val="24"/>
              </w:rPr>
              <m:t>c</m:t>
            </m:r>
            <m:ctrlPr>
              <w:rPr>
                <w:rFonts w:ascii="Cambria Math" w:hAnsi="Cambria Math"/>
                <w:i/>
                <w:sz w:val="24"/>
              </w:rPr>
            </m:ctrlPr>
          </m:sub>
        </m:sSub>
        <m:r>
          <m:rPr/>
          <w:rPr>
            <w:rFonts w:ascii="Cambria Math" w:hAnsi="Cambria Math"/>
            <w:sz w:val="24"/>
          </w:rPr>
          <m:t>=</m:t>
        </m:r>
        <m:rad>
          <m:radPr>
            <m:degHide m:val="1"/>
            <m:ctrlPr>
              <w:rPr>
                <w:rFonts w:ascii="Cambria Math" w:hAnsi="Cambria Math"/>
                <w:i/>
                <w:sz w:val="24"/>
              </w:rPr>
            </m:ctrlPr>
          </m:radPr>
          <m:deg>
            <m:ctrlPr>
              <w:rPr>
                <w:rFonts w:ascii="Cambria Math" w:hAnsi="Cambria Math"/>
                <w:i/>
                <w:sz w:val="24"/>
              </w:rPr>
            </m:ctrlPr>
          </m:deg>
          <m:e>
            <m:sSubSup>
              <m:sSubSupPr>
                <m:ctrlPr>
                  <w:rPr>
                    <w:rFonts w:ascii="Cambria Math" w:hAnsi="Cambria Math"/>
                    <w:i/>
                    <w:sz w:val="24"/>
                  </w:rPr>
                </m:ctrlPr>
              </m:sSubSupPr>
              <m:e>
                <m:r>
                  <m:rPr/>
                  <w:rPr>
                    <w:rFonts w:hint="eastAsia" w:ascii="Cambria Math" w:hAnsi="Cambria Math"/>
                    <w:sz w:val="24"/>
                  </w:rPr>
                  <m:t>u</m:t>
                </m:r>
                <m:ctrlPr>
                  <w:rPr>
                    <w:rFonts w:ascii="Cambria Math" w:hAnsi="Cambria Math"/>
                    <w:i/>
                    <w:sz w:val="24"/>
                  </w:rPr>
                </m:ctrlPr>
              </m:e>
              <m:sub>
                <m:r>
                  <m:rPr/>
                  <w:rPr>
                    <w:rFonts w:ascii="Cambria Math" w:hAnsi="Cambria Math"/>
                    <w:sz w:val="24"/>
                  </w:rPr>
                  <m:t>A</m:t>
                </m:r>
                <m:ctrlPr>
                  <w:rPr>
                    <w:rFonts w:ascii="Cambria Math" w:hAnsi="Cambria Math"/>
                    <w:i/>
                    <w:sz w:val="24"/>
                  </w:rPr>
                </m:ctrlPr>
              </m:sub>
              <m:sup>
                <m:r>
                  <m:rPr/>
                  <w:rPr>
                    <w:rFonts w:ascii="Cambria Math" w:hAnsi="Cambria Math"/>
                    <w:sz w:val="24"/>
                  </w:rPr>
                  <m:t>2</m:t>
                </m:r>
                <m:ctrlPr>
                  <w:rPr>
                    <w:rFonts w:ascii="Cambria Math" w:hAnsi="Cambria Math"/>
                    <w:i/>
                    <w:sz w:val="24"/>
                  </w:rPr>
                </m:ctrlPr>
              </m:sup>
            </m:sSubSup>
            <m:r>
              <m:rPr/>
              <w:rPr>
                <w:rFonts w:ascii="Cambria Math" w:hAnsi="Cambria Math"/>
                <w:sz w:val="24"/>
              </w:rPr>
              <m:t>+</m:t>
            </m:r>
            <m:sSubSup>
              <m:sSubSupPr>
                <m:ctrlPr>
                  <w:rPr>
                    <w:rFonts w:ascii="Cambria Math" w:hAnsi="Cambria Math"/>
                    <w:i/>
                    <w:sz w:val="24"/>
                  </w:rPr>
                </m:ctrlPr>
              </m:sSubSupPr>
              <m:e>
                <m:r>
                  <m:rPr/>
                  <w:rPr>
                    <w:rFonts w:hint="eastAsia" w:ascii="Cambria Math" w:hAnsi="Cambria Math"/>
                    <w:sz w:val="24"/>
                  </w:rPr>
                  <m:t>u</m:t>
                </m:r>
                <m:ctrlPr>
                  <w:rPr>
                    <w:rFonts w:ascii="Cambria Math" w:hAnsi="Cambria Math"/>
                    <w:i/>
                    <w:sz w:val="24"/>
                  </w:rPr>
                </m:ctrlPr>
              </m:e>
              <m:sub>
                <m:r>
                  <m:rPr/>
                  <w:rPr>
                    <w:rFonts w:ascii="Cambria Math" w:hAnsi="Cambria Math"/>
                    <w:sz w:val="24"/>
                  </w:rPr>
                  <m:t>res</m:t>
                </m:r>
                <m:ctrlPr>
                  <w:rPr>
                    <w:rFonts w:ascii="Cambria Math" w:hAnsi="Cambria Math"/>
                    <w:i/>
                    <w:sz w:val="24"/>
                  </w:rPr>
                </m:ctrlPr>
              </m:sub>
              <m:sup>
                <m:r>
                  <m:rPr/>
                  <w:rPr>
                    <w:rFonts w:ascii="Cambria Math" w:hAnsi="Cambria Math"/>
                    <w:sz w:val="24"/>
                  </w:rPr>
                  <m:t>2</m:t>
                </m:r>
                <m:ctrlPr>
                  <w:rPr>
                    <w:rFonts w:ascii="Cambria Math" w:hAnsi="Cambria Math"/>
                    <w:i/>
                    <w:sz w:val="24"/>
                  </w:rPr>
                </m:ctrlPr>
              </m:sup>
            </m:sSubSup>
            <m:r>
              <m:rPr/>
              <w:rPr>
                <w:rFonts w:ascii="Cambria Math" w:hAnsi="Cambria Math"/>
                <w:sz w:val="24"/>
              </w:rPr>
              <m:t>+</m:t>
            </m:r>
            <m:sSubSup>
              <m:sSubSupPr>
                <m:ctrlPr>
                  <w:rPr>
                    <w:rFonts w:ascii="Cambria Math" w:hAnsi="Cambria Math"/>
                    <w:i/>
                    <w:sz w:val="24"/>
                  </w:rPr>
                </m:ctrlPr>
              </m:sSubSupPr>
              <m:e>
                <m:r>
                  <m:rPr/>
                  <w:rPr>
                    <w:rFonts w:hint="eastAsia" w:ascii="Cambria Math" w:hAnsi="Cambria Math"/>
                    <w:sz w:val="24"/>
                  </w:rPr>
                  <m:t>u</m:t>
                </m:r>
                <m:ctrlPr>
                  <w:rPr>
                    <w:rFonts w:ascii="Cambria Math" w:hAnsi="Cambria Math"/>
                    <w:i/>
                    <w:sz w:val="24"/>
                  </w:rPr>
                </m:ctrlPr>
              </m:e>
              <m:sub>
                <m:r>
                  <m:rPr/>
                  <w:rPr>
                    <w:rFonts w:ascii="Cambria Math" w:hAnsi="Cambria Math"/>
                    <w:sz w:val="24"/>
                  </w:rPr>
                  <m:t>std</m:t>
                </m:r>
                <m:ctrlPr>
                  <w:rPr>
                    <w:rFonts w:ascii="Cambria Math" w:hAnsi="Cambria Math"/>
                    <w:i/>
                    <w:sz w:val="24"/>
                  </w:rPr>
                </m:ctrlPr>
              </m:sub>
              <m:sup>
                <m:r>
                  <m:rPr/>
                  <w:rPr>
                    <w:rFonts w:ascii="Cambria Math" w:hAnsi="Cambria Math"/>
                    <w:sz w:val="24"/>
                  </w:rPr>
                  <m:t>2</m:t>
                </m:r>
                <m:ctrlPr>
                  <w:rPr>
                    <w:rFonts w:ascii="Cambria Math" w:hAnsi="Cambria Math"/>
                    <w:i/>
                    <w:sz w:val="24"/>
                  </w:rPr>
                </m:ctrlPr>
              </m:sup>
            </m:sSubSup>
            <m:ctrlPr>
              <w:rPr>
                <w:rFonts w:ascii="Cambria Math" w:hAnsi="Cambria Math"/>
                <w:i/>
                <w:sz w:val="24"/>
              </w:rPr>
            </m:ctrlPr>
          </m:e>
        </m:rad>
      </m:oMath>
      <w:r>
        <w:t xml:space="preserve">                   </w:t>
      </w:r>
      <w:r>
        <w:rPr>
          <w:rFonts w:asciiTheme="minorEastAsia" w:hAnsiTheme="minorEastAsia" w:eastAsiaTheme="minorEastAsia"/>
          <w:sz w:val="24"/>
        </w:rPr>
        <w:t>(C.</w:t>
      </w:r>
      <w:r>
        <w:rPr>
          <w:rFonts w:hint="eastAsia" w:asciiTheme="minorEastAsia" w:hAnsiTheme="minorEastAsia" w:eastAsiaTheme="minorEastAsia"/>
          <w:sz w:val="24"/>
        </w:rPr>
        <w:t>6</w:t>
      </w:r>
      <w:r>
        <w:rPr>
          <w:rFonts w:asciiTheme="minorEastAsia" w:hAnsiTheme="minorEastAsia" w:eastAsiaTheme="minorEastAsia"/>
          <w:sz w:val="24"/>
        </w:rPr>
        <w:t>)</w:t>
      </w:r>
    </w:p>
    <w:p w14:paraId="643F5A4B">
      <w:pPr>
        <w:pStyle w:val="36"/>
        <w:spacing w:line="360" w:lineRule="auto"/>
        <w:ind w:firstLine="480"/>
        <w:jc w:val="left"/>
        <w:textAlignment w:val="baseline"/>
        <w:rPr>
          <w:rFonts w:ascii="Times New Roman"/>
          <w:snapToGrid w:val="0"/>
          <w:kern w:val="44"/>
          <w:sz w:val="24"/>
          <w:szCs w:val="24"/>
        </w:rPr>
      </w:pPr>
      <w:r>
        <w:rPr>
          <w:rFonts w:ascii="Times New Roman"/>
          <w:sz w:val="24"/>
          <w:szCs w:val="24"/>
        </w:rPr>
        <w:t>式中：</w:t>
      </w:r>
    </w:p>
    <w:p w14:paraId="6D77DD63">
      <w:pPr>
        <w:pStyle w:val="36"/>
        <w:spacing w:line="360" w:lineRule="auto"/>
        <w:ind w:firstLine="480"/>
        <w:rPr>
          <w:rFonts w:ascii="Times New Roman"/>
          <w:sz w:val="24"/>
          <w:szCs w:val="24"/>
        </w:rPr>
      </w:pP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hint="eastAsia" w:ascii="Cambria Math" w:hAnsi="Cambria Math"/>
                <w:sz w:val="24"/>
              </w:rPr>
              <m:t>c</m:t>
            </m:r>
            <m:ctrlPr>
              <w:rPr>
                <w:rFonts w:ascii="Cambria Math" w:hAnsi="Cambria Math"/>
                <w:i/>
                <w:sz w:val="24"/>
              </w:rPr>
            </m:ctrlPr>
          </m:sub>
        </m:sSub>
      </m:oMath>
      <w:r>
        <w:rPr>
          <w:rFonts w:hint="eastAsia" w:ascii="Times New Roman"/>
          <w:sz w:val="24"/>
          <w:szCs w:val="24"/>
        </w:rPr>
        <w:t>——径向风速校准结果</w:t>
      </w:r>
      <w:r>
        <w:rPr>
          <w:rFonts w:ascii="Times New Roman"/>
          <w:sz w:val="24"/>
          <w:szCs w:val="24"/>
        </w:rPr>
        <w:t>的合成标准不确定度，单位为</w:t>
      </w:r>
      <w:r>
        <w:rPr>
          <w:rFonts w:hint="eastAsia" w:asciiTheme="minorEastAsia" w:hAnsiTheme="minorEastAsia" w:eastAsiaTheme="minorEastAsia"/>
          <w:sz w:val="24"/>
        </w:rPr>
        <w:t>m/s</w:t>
      </w:r>
      <w:r>
        <w:rPr>
          <w:rFonts w:ascii="Times New Roman"/>
          <w:sz w:val="24"/>
          <w:szCs w:val="24"/>
        </w:rPr>
        <w:fldChar w:fldCharType="begin"/>
      </w:r>
      <w:r>
        <w:rPr>
          <w:rFonts w:ascii="Times New Roman"/>
          <w:sz w:val="24"/>
          <w:szCs w:val="24"/>
        </w:rPr>
        <w:instrText xml:space="preserve"> QUOTE </w:instrText>
      </w:r>
      <m:oMath>
        <m:r>
          <m:rPr>
            <m:sty m:val="p"/>
          </m:rPr>
          <w:rPr>
            <w:rFonts w:ascii="Cambria Math" w:hAnsi="Cambria Math"/>
            <w:sz w:val="24"/>
            <w:szCs w:val="24"/>
          </w:rPr>
          <m:t xml:space="preserve">μV∙</m:t>
        </m:r>
        <m:sSup>
          <m:sSupPr>
            <m:ctrlPr>
              <w:rPr>
                <w:rFonts w:ascii="Cambria Math" w:hAnsi="Cambria Math"/>
                <w:bCs/>
                <w:sz w:val="24"/>
                <w:szCs w:val="24"/>
              </w:rPr>
            </m:ctrlPr>
          </m:sSupPr>
          <m:e>
            <m:r>
              <m:rPr>
                <m:sty m:val="p"/>
              </m:rPr>
              <w:rPr>
                <w:rFonts w:ascii="Cambria Math" w:hAnsi="Cambria Math"/>
                <w:sz w:val="24"/>
                <w:szCs w:val="24"/>
              </w:rPr>
              <m:t xml:space="preserve">W</m:t>
            </m:r>
            <m:ctrlPr>
              <w:rPr>
                <w:rFonts w:ascii="Cambria Math" w:hAnsi="Cambria Math"/>
                <w:bCs/>
                <w:sz w:val="24"/>
                <w:szCs w:val="24"/>
              </w:rPr>
            </m:ctrlPr>
          </m:e>
          <m:sup>
            <m:r>
              <m:rPr>
                <m:sty m:val="p"/>
              </m:rPr>
              <w:rPr>
                <w:rFonts w:ascii="Cambria Math" w:hAnsi="Cambria Math"/>
                <w:sz w:val="24"/>
                <w:szCs w:val="24"/>
              </w:rPr>
              <m:t xml:space="preserve">−1</m:t>
            </m:r>
            <m:ctrlPr>
              <w:rPr>
                <w:rFonts w:ascii="Cambria Math" w:hAnsi="Cambria Math"/>
                <w:bCs/>
                <w:sz w:val="24"/>
                <w:szCs w:val="24"/>
              </w:rPr>
            </m:ctrlPr>
          </m:sup>
        </m:sSup>
        <m:sSup>
          <m:sSupPr>
            <m:ctrlPr>
              <w:rPr>
                <w:rFonts w:ascii="Cambria Math" w:hAnsi="Cambria Math"/>
                <w:bCs/>
                <w:sz w:val="24"/>
                <w:szCs w:val="24"/>
              </w:rPr>
            </m:ctrlPr>
          </m:sSupPr>
          <m:e>
            <m:r>
              <m:rPr>
                <m:sty m:val="p"/>
              </m:rPr>
              <w:rPr>
                <w:rFonts w:ascii="Cambria Math" w:hAnsi="Cambria Math"/>
                <w:sz w:val="24"/>
                <w:szCs w:val="24"/>
              </w:rPr>
              <m:t xml:space="preserve">m</m:t>
            </m:r>
            <m:ctrlPr>
              <w:rPr>
                <w:rFonts w:ascii="Cambria Math" w:hAnsi="Cambria Math"/>
                <w:bCs/>
                <w:sz w:val="24"/>
                <w:szCs w:val="24"/>
              </w:rPr>
            </m:ctrlPr>
          </m:e>
          <m:sup>
            <m:r>
              <m:rPr>
                <m:sty m:val="p"/>
              </m:rPr>
              <w:rPr>
                <w:rFonts w:ascii="Cambria Math" w:hAnsi="Cambria Math"/>
                <w:sz w:val="24"/>
                <w:szCs w:val="24"/>
              </w:rPr>
              <m:t xml:space="preserve">2</m:t>
            </m:r>
            <m:ctrlPr>
              <w:rPr>
                <w:rFonts w:ascii="Cambria Math" w:hAnsi="Cambria Math"/>
                <w:bCs/>
                <w:sz w:val="24"/>
                <w:szCs w:val="24"/>
              </w:rPr>
            </m:ctrlPr>
          </m:sup>
        </m:sSup>
      </m:oMath>
      <w:r>
        <w:rPr>
          <w:rFonts w:ascii="Times New Roman"/>
          <w:sz w:val="24"/>
          <w:szCs w:val="24"/>
        </w:rPr>
        <w:fldChar w:fldCharType="end"/>
      </w:r>
      <w:r>
        <w:rPr>
          <w:rFonts w:ascii="Times New Roman"/>
          <w:sz w:val="24"/>
          <w:szCs w:val="24"/>
        </w:rPr>
        <w:t>；</w:t>
      </w:r>
    </w:p>
    <w:p w14:paraId="518B1FD9">
      <w:pPr>
        <w:spacing w:line="360" w:lineRule="auto"/>
        <w:ind w:left="0" w:right="0" w:firstLine="480" w:firstLineChars="200"/>
        <w:rPr>
          <w:sz w:val="24"/>
        </w:rPr>
      </w:pPr>
      <w:r>
        <w:rPr>
          <w:rFonts w:hint="eastAsia"/>
          <w:kern w:val="0"/>
          <w:sz w:val="24"/>
        </w:rPr>
        <w:t>因此，</w:t>
      </w:r>
      <m:oMath>
        <m:sSub>
          <m:sSubPr>
            <m:ctrlPr>
              <w:rPr>
                <w:rFonts w:ascii="Cambria Math" w:hAnsi="Cambria Math"/>
                <w:i/>
                <w:sz w:val="24"/>
              </w:rPr>
            </m:ctrlPr>
          </m:sSubPr>
          <m:e>
            <m:r>
              <m:rPr/>
              <w:rPr>
                <w:rFonts w:hint="eastAsia" w:ascii="Cambria Math" w:hAnsi="Cambria Math"/>
                <w:sz w:val="24"/>
              </w:rPr>
              <m:t>u</m:t>
            </m:r>
            <m:ctrlPr>
              <w:rPr>
                <w:rFonts w:ascii="Cambria Math" w:hAnsi="Cambria Math"/>
                <w:i/>
                <w:sz w:val="24"/>
              </w:rPr>
            </m:ctrlPr>
          </m:e>
          <m:sub>
            <m:r>
              <m:rPr/>
              <w:rPr>
                <w:rFonts w:hint="eastAsia" w:ascii="Cambria Math" w:hAnsi="Cambria Math"/>
                <w:sz w:val="24"/>
              </w:rPr>
              <m:t>c</m:t>
            </m:r>
            <m:ctrlPr>
              <w:rPr>
                <w:rFonts w:ascii="Cambria Math" w:hAnsi="Cambria Math"/>
                <w:i/>
                <w:sz w:val="24"/>
              </w:rPr>
            </m:ctrlPr>
          </m:sub>
        </m:sSub>
        <m:r>
          <m:rPr/>
          <w:rPr>
            <w:rFonts w:ascii="Cambria Math" w:hAnsi="Cambria Math"/>
            <w:sz w:val="24"/>
          </w:rPr>
          <m:t>=0.0057</m:t>
        </m:r>
      </m:oMath>
      <w:r>
        <w:rPr>
          <w:rFonts w:asciiTheme="minorEastAsia" w:hAnsiTheme="minorEastAsia" w:eastAsiaTheme="minorEastAsia"/>
          <w:sz w:val="24"/>
        </w:rPr>
        <w:t xml:space="preserve"> </w:t>
      </w:r>
      <w:r>
        <w:rPr>
          <w:rFonts w:hint="eastAsia" w:asciiTheme="minorEastAsia" w:hAnsiTheme="minorEastAsia" w:eastAsiaTheme="minorEastAsia"/>
          <w:sz w:val="24"/>
        </w:rPr>
        <w:t>m/s</w:t>
      </w:r>
      <w:r>
        <w:rPr>
          <w:rFonts w:hint="eastAsia"/>
          <w:sz w:val="24"/>
        </w:rPr>
        <w:t>。</w:t>
      </w:r>
    </w:p>
    <w:p w14:paraId="6151BA8C">
      <w:pPr>
        <w:spacing w:line="360" w:lineRule="auto"/>
        <w:ind w:left="0" w:right="0" w:firstLine="0"/>
        <w:rPr>
          <w:b/>
          <w:sz w:val="24"/>
        </w:rPr>
      </w:pPr>
      <w:r>
        <w:rPr>
          <w:b/>
          <w:sz w:val="24"/>
        </w:rPr>
        <w:t>C.2.4.5 扩展不确定度</w:t>
      </w:r>
    </w:p>
    <w:p w14:paraId="176E6A39">
      <w:pPr>
        <w:pStyle w:val="216"/>
        <w:spacing w:afterLines="0" w:line="360" w:lineRule="auto"/>
        <w:ind w:left="0" w:right="0" w:firstLine="480"/>
        <w:rPr>
          <w:rFonts w:hint="eastAsia"/>
          <w:sz w:val="24"/>
        </w:rPr>
      </w:pPr>
      <w:r>
        <w:rPr>
          <w:rFonts w:hint="eastAsia"/>
          <w:sz w:val="24"/>
        </w:rPr>
        <w:t>取包含因子</w:t>
      </w:r>
      <w:r>
        <w:rPr>
          <w:rFonts w:ascii="Times New Roman" w:hAnsi="Times New Roman"/>
          <w:i/>
          <w:sz w:val="24"/>
        </w:rPr>
        <w:t>k</w:t>
      </w:r>
      <w:r>
        <w:rPr>
          <w:rFonts w:hint="eastAsia"/>
          <w:sz w:val="24"/>
        </w:rPr>
        <w:t>=2，扩展不确定度按式（C</w:t>
      </w:r>
      <w:r>
        <w:rPr>
          <w:sz w:val="24"/>
        </w:rPr>
        <w:t>.</w:t>
      </w:r>
      <w:r>
        <w:rPr>
          <w:rFonts w:hint="eastAsia"/>
          <w:sz w:val="24"/>
        </w:rPr>
        <w:t>7）计算为：</w:t>
      </w:r>
    </w:p>
    <w:p w14:paraId="01EDCCA0">
      <w:pPr>
        <w:spacing w:line="360" w:lineRule="auto"/>
        <w:ind w:left="0" w:right="0" w:firstLine="480" w:firstLineChars="200"/>
        <w:jc w:val="right"/>
        <w:textAlignment w:val="center"/>
        <w:rPr>
          <w:rFonts w:hint="eastAsia" w:asciiTheme="minorEastAsia" w:hAnsiTheme="minorEastAsia" w:eastAsiaTheme="minorEastAsia"/>
          <w:sz w:val="24"/>
        </w:rPr>
      </w:pPr>
      <m:oMath>
        <m:sSub>
          <m:sSubPr>
            <m:ctrlPr>
              <w:rPr>
                <w:rFonts w:ascii="Cambria Math" w:hAnsi="Cambria Math"/>
                <w:i/>
                <w:sz w:val="24"/>
              </w:rPr>
            </m:ctrlPr>
          </m:sSubPr>
          <m:e>
            <m:r>
              <m:rPr/>
              <w:rPr>
                <w:rFonts w:ascii="Cambria Math" w:hAnsi="Cambria Math"/>
                <w:sz w:val="24"/>
              </w:rPr>
              <m:t>U=</m:t>
            </m:r>
            <m:r>
              <m:rPr/>
              <w:rPr>
                <w:rFonts w:hint="eastAsia" w:ascii="Cambria Math" w:hAnsi="Cambria Math"/>
                <w:sz w:val="24"/>
              </w:rPr>
              <m:t>k</m:t>
            </m:r>
            <m:r>
              <m:rPr/>
              <w:rPr>
                <w:rFonts w:ascii="Cambria Math" w:hAnsi="Cambria Math"/>
                <w:sz w:val="24"/>
              </w:rPr>
              <m:t>×</m:t>
            </m:r>
            <m:r>
              <m:rPr/>
              <w:rPr>
                <w:rFonts w:hint="eastAsia" w:ascii="Cambria Math" w:hAnsi="Cambria Math"/>
                <w:sz w:val="24"/>
              </w:rPr>
              <m:t>u</m:t>
            </m:r>
            <m:ctrlPr>
              <w:rPr>
                <w:rFonts w:ascii="Cambria Math" w:hAnsi="Cambria Math"/>
                <w:i/>
                <w:sz w:val="24"/>
              </w:rPr>
            </m:ctrlPr>
          </m:e>
          <m:sub>
            <m:r>
              <m:rPr/>
              <w:rPr>
                <w:rFonts w:hint="eastAsia" w:ascii="Cambria Math" w:hAnsi="Cambria Math"/>
                <w:sz w:val="24"/>
              </w:rPr>
              <m:t>c</m:t>
            </m:r>
            <m:ctrlPr>
              <w:rPr>
                <w:rFonts w:ascii="Cambria Math" w:hAnsi="Cambria Math"/>
                <w:i/>
                <w:sz w:val="24"/>
              </w:rPr>
            </m:ctrlPr>
          </m:sub>
        </m:sSub>
        <m:r>
          <m:rPr/>
          <w:rPr>
            <w:rFonts w:ascii="Cambria Math" w:hAnsi="Cambria Math"/>
            <w:sz w:val="24"/>
          </w:rPr>
          <m:t>=2×0.0057=0.0114</m:t>
        </m:r>
      </m:oMath>
      <w:r>
        <w:rPr>
          <w:rFonts w:hint="eastAsia" w:asciiTheme="minorEastAsia" w:hAnsiTheme="minorEastAsia" w:eastAsiaTheme="minorEastAsia"/>
          <w:sz w:val="24"/>
        </w:rPr>
        <w:t xml:space="preserve"> m/s</w:t>
      </w:r>
      <w:r>
        <w:rPr>
          <w:rFonts w:asciiTheme="minorEastAsia" w:hAnsiTheme="minorEastAsia" w:eastAsiaTheme="minorEastAsia"/>
          <w:sz w:val="24"/>
        </w:rPr>
        <w:t xml:space="preserve">                     (C.</w:t>
      </w:r>
      <w:r>
        <w:rPr>
          <w:rFonts w:hint="eastAsia" w:asciiTheme="minorEastAsia" w:hAnsiTheme="minorEastAsia" w:eastAsiaTheme="minorEastAsia"/>
          <w:sz w:val="24"/>
        </w:rPr>
        <w:t>7</w:t>
      </w:r>
      <w:r>
        <w:rPr>
          <w:rFonts w:asciiTheme="minorEastAsia" w:hAnsiTheme="minorEastAsia" w:eastAsiaTheme="minorEastAsia"/>
          <w:sz w:val="24"/>
        </w:rPr>
        <w:t>)</w:t>
      </w:r>
    </w:p>
    <w:p w14:paraId="2BF1D447">
      <w:pPr>
        <w:rPr>
          <w:strike/>
        </w:rPr>
      </w:pPr>
    </w:p>
    <w:p w14:paraId="77697F28"/>
    <w:p w14:paraId="254019CB">
      <w:pPr>
        <w:spacing w:line="288" w:lineRule="auto"/>
        <w:rPr>
          <w:szCs w:val="21"/>
        </w:rPr>
      </w:pPr>
    </w:p>
    <w:p w14:paraId="272A48C1">
      <w:pPr>
        <w:spacing w:line="288" w:lineRule="auto"/>
        <w:rPr>
          <w:szCs w:val="21"/>
        </w:rPr>
      </w:pPr>
      <w:r>
        <w:rPr>
          <w:szCs w:val="21"/>
        </w:rPr>
        <mc:AlternateContent>
          <mc:Choice Requires="wps">
            <w:drawing>
              <wp:anchor distT="0" distB="0" distL="114300" distR="114300" simplePos="0" relativeHeight="251667456" behindDoc="0" locked="0" layoutInCell="1" allowOverlap="1">
                <wp:simplePos x="0" y="0"/>
                <wp:positionH relativeFrom="column">
                  <wp:posOffset>1800225</wp:posOffset>
                </wp:positionH>
                <wp:positionV relativeFrom="paragraph">
                  <wp:posOffset>-50800</wp:posOffset>
                </wp:positionV>
                <wp:extent cx="1932940" cy="0"/>
                <wp:effectExtent l="0" t="0" r="29210" b="19050"/>
                <wp:wrapNone/>
                <wp:docPr id="8" name="直接连接符 8"/>
                <wp:cNvGraphicFramePr/>
                <a:graphic xmlns:a="http://schemas.openxmlformats.org/drawingml/2006/main">
                  <a:graphicData uri="http://schemas.microsoft.com/office/word/2010/wordprocessingShape">
                    <wps:wsp>
                      <wps:cNvCnPr>
                        <a:cxnSpLocks noChangeShapeType="1"/>
                      </wps:cNvCnPr>
                      <wps:spPr bwMode="auto">
                        <a:xfrm>
                          <a:off x="0" y="0"/>
                          <a:ext cx="193294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41.75pt;margin-top:-4pt;height:0pt;width:152.2pt;z-index:251667456;mso-width-relative:page;mso-height-relative:page;" filled="f" stroked="t" coordsize="21600,21600" o:gfxdata="UEsDBAoAAAAAAIdO4kAAAAAAAAAAAAAAAAAEAAAAZHJzL1BLAwQUAAAACACHTuJA742r0NcAAAAJ&#10;AQAADwAAAGRycy9kb3ducmV2LnhtbE2PPU/DQAyGdyT+w8lILFV7aarSEHLpAGRjoVCxujmTROR8&#10;ae76Ab8eIwYYbT96/bzF+ux6daQxdJ4NzGcJKOLa244bA68v1TQDFSKyxd4zGfikAOvy8qLA3PoT&#10;P9NxExslIRxyNNDGOORah7olh2HmB2K5vfvRYZRxbLQd8SThrtdpktxohx3LhxYHum+p/tgcnIFQ&#10;bWlffU3qSfK2aDyl+4enRzTm+mqe3IGKdI5/MPzoizqU4rTzB7ZB9QbSbLEU1MA0k04CLLPVLajd&#10;70KXhf7foPwGUEsDBBQAAAAIAIdO4kD/Arhn5AEAAKoDAAAOAAAAZHJzL2Uyb0RvYy54bWytU81u&#10;EzEQviPxDpbvZJNAUbPKpodE5VIgUtsHmHi9uxa2x7KdbPISvAASNzhx5N63oTxGx84PpVx6YA+W&#10;7Zn5Zr7v804vtkazjfRBoa34aDDkTFqBtbJtxW9vLl+dcxYi2Bo0WlnxnQz8YvbyxbR3pRxjh7qW&#10;nhGIDWXvKt7F6MqiCKKTBsIAnbQUbNAbiHT0bVF76And6GI8HL4tevS18yhkCHS72Af5AdE/BxCb&#10;Rgm5QLE20sY9qpcaIlEKnXKBz/K0TSNF/Ng0QUamK05MY16pCe1XaS1mUyhbD65T4jACPGeEJ5wM&#10;KEtNT1ALiMDWXv0DZZTwGLCJA4Gm2BPJihCL0fCJNtcdOJm5kNTBnUQP/w9WfNgsPVN1xcl2C4YM&#10;v//y89fnb7/vvtJ6/+M7O08i9S6UlDu3S59oiq29dlcoPgVmcd6BbWUe9mbnCGGUKoq/StIhOGq1&#10;6t9jTTmwjpgV2zbeJEjSgm2zMbuTMXIbmaDL0eT1ePKGPBPHWAHlsdD5EN9JNCxtKq6VTZpBCZur&#10;ENMgUB5T0rXFS6V19l1b1ld8cjY+ywUBtapTMKUF367m2rMNpJeTv8yKIo/TPK5tvW+i7YF04rlX&#10;bIX1bumPYpCFeZrDc0tv5PE5V//5xWY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742r0NcAAAAJ&#10;AQAADwAAAAAAAAABACAAAAAiAAAAZHJzL2Rvd25yZXYueG1sUEsBAhQAFAAAAAgAh07iQP8CuGfk&#10;AQAAqgMAAA4AAAAAAAAAAQAgAAAAJgEAAGRycy9lMm9Eb2MueG1sUEsFBgAAAAAGAAYAWQEAAHwF&#10;AAAAAA==&#10;">
                <v:fill on="f" focussize="0,0"/>
                <v:stroke color="#000000" joinstyle="round"/>
                <v:imagedata o:title=""/>
                <o:lock v:ext="edit" aspectratio="f"/>
              </v:line>
            </w:pict>
          </mc:Fallback>
        </mc:AlternateContent>
      </w:r>
    </w:p>
    <w:p w14:paraId="1C35DCF2"/>
    <w:p w14:paraId="5969F8AB">
      <w:pPr>
        <w:rPr>
          <w:color w:val="FF0000"/>
          <w:sz w:val="24"/>
        </w:rPr>
      </w:pPr>
    </w:p>
    <w:p w14:paraId="5175A045">
      <w:pPr>
        <w:rPr>
          <w:color w:val="FF0000"/>
          <w:sz w:val="24"/>
        </w:rPr>
      </w:pPr>
    </w:p>
    <w:p w14:paraId="28926357">
      <w:pPr>
        <w:rPr>
          <w:color w:val="FF0000"/>
          <w:sz w:val="24"/>
        </w:rPr>
      </w:pPr>
    </w:p>
    <w:p w14:paraId="582F86C5">
      <w:pPr>
        <w:rPr>
          <w:sz w:val="24"/>
        </w:rPr>
      </w:pPr>
    </w:p>
    <w:sectPr>
      <w:pgSz w:w="11906" w:h="16838"/>
      <w:pgMar w:top="1758" w:right="1134" w:bottom="1361" w:left="1418" w:header="964" w:footer="992" w:gutter="0"/>
      <w:cols w:space="720" w:num="1"/>
      <w:docGrid w:linePitch="381"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TimesNewRomanPSMT">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宋体-18030">
    <w:altName w:val="微软雅黑"/>
    <w:panose1 w:val="00000000000000000000"/>
    <w:charset w:val="86"/>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9EB1E">
    <w:pPr>
      <w:pStyle w:val="30"/>
      <w:ind w:left="0" w:right="0" w:firstLine="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5547065"/>
      <w:docPartObj>
        <w:docPartGallery w:val="AutoText"/>
      </w:docPartObj>
    </w:sdtPr>
    <w:sdtContent>
      <w:p w14:paraId="39E8AC8B">
        <w:pPr>
          <w:pStyle w:val="30"/>
          <w:jc w:val="right"/>
        </w:pPr>
        <w:r>
          <w:fldChar w:fldCharType="begin"/>
        </w:r>
        <w:r>
          <w:instrText xml:space="preserve">PAGE   \* MERGEFORMAT</w:instrText>
        </w:r>
        <w:r>
          <w:fldChar w:fldCharType="separate"/>
        </w:r>
        <w:r>
          <w:rPr>
            <w:lang w:val="zh-CN"/>
          </w:rPr>
          <w:t>19</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9552724"/>
      <w:docPartObj>
        <w:docPartGallery w:val="AutoText"/>
      </w:docPartObj>
    </w:sdtPr>
    <w:sdtContent>
      <w:p w14:paraId="05376090">
        <w:pPr>
          <w:pStyle w:val="30"/>
          <w:ind w:left="0" w:firstLine="0"/>
        </w:pPr>
        <w:r>
          <w:fldChar w:fldCharType="begin"/>
        </w:r>
        <w:r>
          <w:instrText xml:space="preserve">PAGE   \* MERGEFORMAT</w:instrText>
        </w:r>
        <w:r>
          <w:fldChar w:fldCharType="separate"/>
        </w:r>
        <w:r>
          <w:rPr>
            <w:lang w:val="zh-CN"/>
          </w:rPr>
          <w:t>12</w:t>
        </w:r>
        <w:r>
          <w:rPr>
            <w:lang w:val="zh-C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D1575">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D1397">
    <w:pPr>
      <w:pStyle w:val="31"/>
      <w:ind w:left="0" w:right="0" w:firstLine="0"/>
      <w:rPr>
        <w:b/>
        <w:szCs w:val="18"/>
      </w:rPr>
    </w:pPr>
    <w:bookmarkStart w:id="127" w:name="_Hlk175606351"/>
    <w:bookmarkStart w:id="128" w:name="_Hlk175606350"/>
    <w:r>
      <w:rPr>
        <w:rFonts w:eastAsia="黑体"/>
        <w:b/>
        <w:szCs w:val="18"/>
      </w:rPr>
      <w:t xml:space="preserve">JJF </w:t>
    </w:r>
    <w:r>
      <w:rPr>
        <w:rFonts w:hint="eastAsia" w:eastAsia="黑体"/>
        <w:b/>
        <w:szCs w:val="18"/>
      </w:rPr>
      <w:t>××××—××××</w:t>
    </w:r>
    <w:bookmarkEnd w:id="127"/>
    <w:bookmarkEnd w:id="128"/>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153B2">
    <w:pPr>
      <w:pStyle w:val="31"/>
      <w:ind w:left="0" w:right="0" w:firstLine="0"/>
    </w:pPr>
    <w:r>
      <w:t xml:space="preserve">JJF </w:t>
    </w:r>
    <w:r>
      <w:rPr>
        <w:rFonts w:ascii="黑体" w:hAnsi="黑体" w:eastAsia="黑体"/>
      </w:rPr>
      <w:t>××××—202×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A3428"/>
    <w:multiLevelType w:val="multilevel"/>
    <w:tmpl w:val="005A3428"/>
    <w:lvl w:ilvl="0" w:tentative="0">
      <w:start w:val="1"/>
      <w:numFmt w:val="decimal"/>
      <w:pStyle w:val="153"/>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202"/>
        </w:tabs>
        <w:ind w:left="5102" w:hanging="1700"/>
      </w:pPr>
    </w:lvl>
  </w:abstractNum>
  <w:abstractNum w:abstractNumId="1">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196"/>
      <w:suff w:val="nothing"/>
      <w:lvlText w:val="%1%2.%3　"/>
      <w:lvlJc w:val="left"/>
      <w:pPr>
        <w:ind w:left="0" w:firstLine="0"/>
      </w:pPr>
      <w:rPr>
        <w:rFonts w:hint="eastAsia" w:ascii="黑体" w:hAnsi="Times New Roman" w:eastAsia="黑体"/>
        <w:b w:val="0"/>
        <w:i w:val="0"/>
        <w:sz w:val="21"/>
      </w:rPr>
    </w:lvl>
    <w:lvl w:ilvl="3" w:tentative="0">
      <w:start w:val="1"/>
      <w:numFmt w:val="decimal"/>
      <w:pStyle w:val="192"/>
      <w:suff w:val="nothing"/>
      <w:lvlText w:val="%1%2.%3.%4　"/>
      <w:lvlJc w:val="left"/>
      <w:pPr>
        <w:ind w:left="0" w:firstLine="0"/>
      </w:pPr>
      <w:rPr>
        <w:rFonts w:hint="eastAsia" w:ascii="黑体" w:hAnsi="Times New Roman" w:eastAsia="黑体"/>
        <w:b w:val="0"/>
        <w:i w:val="0"/>
        <w:sz w:val="21"/>
      </w:rPr>
    </w:lvl>
    <w:lvl w:ilvl="4" w:tentative="0">
      <w:start w:val="1"/>
      <w:numFmt w:val="decimal"/>
      <w:pStyle w:val="193"/>
      <w:suff w:val="nothing"/>
      <w:lvlText w:val="%1%2.%3.%4.%5　"/>
      <w:lvlJc w:val="left"/>
      <w:pPr>
        <w:ind w:left="0" w:firstLine="0"/>
      </w:pPr>
      <w:rPr>
        <w:rFonts w:hint="eastAsia" w:ascii="黑体" w:hAnsi="Times New Roman" w:eastAsia="黑体"/>
        <w:b w:val="0"/>
        <w:i w:val="0"/>
        <w:sz w:val="21"/>
      </w:rPr>
    </w:lvl>
    <w:lvl w:ilvl="5" w:tentative="0">
      <w:start w:val="1"/>
      <w:numFmt w:val="decimal"/>
      <w:pStyle w:val="194"/>
      <w:suff w:val="nothing"/>
      <w:lvlText w:val="%1%2.%3.%4.%5.%6　"/>
      <w:lvlJc w:val="left"/>
      <w:pPr>
        <w:ind w:left="0" w:firstLine="0"/>
      </w:pPr>
      <w:rPr>
        <w:rFonts w:hint="eastAsia" w:ascii="黑体" w:hAnsi="Times New Roman" w:eastAsia="黑体"/>
        <w:b w:val="0"/>
        <w:i w:val="0"/>
        <w:sz w:val="21"/>
      </w:rPr>
    </w:lvl>
    <w:lvl w:ilvl="6" w:tentative="0">
      <w:start w:val="1"/>
      <w:numFmt w:val="decimal"/>
      <w:pStyle w:val="195"/>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93C6778"/>
    <w:multiLevelType w:val="multilevel"/>
    <w:tmpl w:val="093C6778"/>
    <w:lvl w:ilvl="0" w:tentative="0">
      <w:start w:val="1"/>
      <w:numFmt w:val="decimal"/>
      <w:pStyle w:val="176"/>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187B5973"/>
    <w:multiLevelType w:val="multilevel"/>
    <w:tmpl w:val="187B5973"/>
    <w:lvl w:ilvl="0" w:tentative="0">
      <w:start w:val="1"/>
      <w:numFmt w:val="decimal"/>
      <w:suff w:val="nothing"/>
      <w:lvlText w:val="%1"/>
      <w:lvlJc w:val="left"/>
      <w:pPr>
        <w:ind w:left="619"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DBF583A"/>
    <w:multiLevelType w:val="multilevel"/>
    <w:tmpl w:val="1DBF583A"/>
    <w:lvl w:ilvl="0" w:tentative="0">
      <w:start w:val="1"/>
      <w:numFmt w:val="decimal"/>
      <w:pStyle w:val="154"/>
      <w:suff w:val="nothing"/>
      <w:lvlText w:val="注%1："/>
      <w:lvlJc w:val="left"/>
      <w:pPr>
        <w:ind w:left="811" w:hanging="448"/>
      </w:pPr>
      <w:rPr>
        <w:rFonts w:hint="eastAsia" w:ascii="黑体" w:eastAsia="黑体"/>
        <w:b w:val="0"/>
        <w:i w:val="0"/>
        <w:sz w:val="18"/>
        <w:szCs w:val="18"/>
      </w:rPr>
    </w:lvl>
    <w:lvl w:ilvl="1" w:tentative="0">
      <w:start w:val="1"/>
      <w:numFmt w:val="lowerLetter"/>
      <w:lvlText w:val="%2)"/>
      <w:lvlJc w:val="left"/>
      <w:pPr>
        <w:tabs>
          <w:tab w:val="left" w:pos="180"/>
        </w:tabs>
        <w:ind w:left="1172" w:hanging="629"/>
      </w:pPr>
      <w:rPr>
        <w:rFonts w:hint="eastAsia"/>
      </w:rPr>
    </w:lvl>
    <w:lvl w:ilvl="2" w:tentative="0">
      <w:start w:val="1"/>
      <w:numFmt w:val="lowerRoman"/>
      <w:lvlText w:val="%3."/>
      <w:lvlJc w:val="right"/>
      <w:pPr>
        <w:tabs>
          <w:tab w:val="left" w:pos="180"/>
        </w:tabs>
        <w:ind w:left="1172" w:hanging="629"/>
      </w:pPr>
      <w:rPr>
        <w:rFonts w:hint="eastAsia"/>
      </w:rPr>
    </w:lvl>
    <w:lvl w:ilvl="3" w:tentative="0">
      <w:start w:val="1"/>
      <w:numFmt w:val="decimal"/>
      <w:lvlText w:val="%4."/>
      <w:lvlJc w:val="left"/>
      <w:pPr>
        <w:tabs>
          <w:tab w:val="left" w:pos="180"/>
        </w:tabs>
        <w:ind w:left="1172" w:hanging="629"/>
      </w:pPr>
      <w:rPr>
        <w:rFonts w:hint="eastAsia"/>
      </w:rPr>
    </w:lvl>
    <w:lvl w:ilvl="4" w:tentative="0">
      <w:start w:val="1"/>
      <w:numFmt w:val="lowerLetter"/>
      <w:lvlText w:val="%5)"/>
      <w:lvlJc w:val="left"/>
      <w:pPr>
        <w:tabs>
          <w:tab w:val="left" w:pos="180"/>
        </w:tabs>
        <w:ind w:left="1172" w:hanging="629"/>
      </w:pPr>
      <w:rPr>
        <w:rFonts w:hint="eastAsia"/>
      </w:rPr>
    </w:lvl>
    <w:lvl w:ilvl="5" w:tentative="0">
      <w:start w:val="1"/>
      <w:numFmt w:val="lowerRoman"/>
      <w:lvlText w:val="%6."/>
      <w:lvlJc w:val="right"/>
      <w:pPr>
        <w:tabs>
          <w:tab w:val="left" w:pos="180"/>
        </w:tabs>
        <w:ind w:left="1172" w:hanging="629"/>
      </w:pPr>
      <w:rPr>
        <w:rFonts w:hint="eastAsia"/>
      </w:rPr>
    </w:lvl>
    <w:lvl w:ilvl="6" w:tentative="0">
      <w:start w:val="1"/>
      <w:numFmt w:val="decimal"/>
      <w:lvlText w:val="%7."/>
      <w:lvlJc w:val="left"/>
      <w:pPr>
        <w:tabs>
          <w:tab w:val="left" w:pos="180"/>
        </w:tabs>
        <w:ind w:left="1172" w:hanging="629"/>
      </w:pPr>
      <w:rPr>
        <w:rFonts w:hint="eastAsia"/>
      </w:rPr>
    </w:lvl>
    <w:lvl w:ilvl="7" w:tentative="0">
      <w:start w:val="1"/>
      <w:numFmt w:val="lowerLetter"/>
      <w:lvlText w:val="%8)"/>
      <w:lvlJc w:val="left"/>
      <w:pPr>
        <w:tabs>
          <w:tab w:val="left" w:pos="180"/>
        </w:tabs>
        <w:ind w:left="1172" w:hanging="629"/>
      </w:pPr>
      <w:rPr>
        <w:rFonts w:hint="eastAsia"/>
      </w:rPr>
    </w:lvl>
    <w:lvl w:ilvl="8" w:tentative="0">
      <w:start w:val="1"/>
      <w:numFmt w:val="lowerRoman"/>
      <w:lvlText w:val="%9."/>
      <w:lvlJc w:val="right"/>
      <w:pPr>
        <w:tabs>
          <w:tab w:val="left" w:pos="180"/>
        </w:tabs>
        <w:ind w:left="1172" w:hanging="629"/>
      </w:pPr>
      <w:rPr>
        <w:rFonts w:hint="eastAsia"/>
      </w:rPr>
    </w:lvl>
  </w:abstractNum>
  <w:abstractNum w:abstractNumId="5">
    <w:nsid w:val="33B450AB"/>
    <w:multiLevelType w:val="multilevel"/>
    <w:tmpl w:val="33B450AB"/>
    <w:lvl w:ilvl="0" w:tentative="0">
      <w:start w:val="1"/>
      <w:numFmt w:val="decimal"/>
      <w:pStyle w:val="2"/>
      <w:suff w:val="nothing"/>
      <w:lvlText w:val="%1"/>
      <w:lvlJc w:val="left"/>
      <w:pPr>
        <w:ind w:left="432" w:hanging="432"/>
      </w:pPr>
      <w:rPr>
        <w:rFonts w:hint="eastAsia"/>
      </w:rPr>
    </w:lvl>
    <w:lvl w:ilvl="1" w:tentative="0">
      <w:start w:val="1"/>
      <w:numFmt w:val="decimal"/>
      <w:pStyle w:val="3"/>
      <w:suff w:val="space"/>
      <w:lvlText w:val="%1.%2"/>
      <w:lvlJc w:val="left"/>
      <w:pPr>
        <w:ind w:left="1002" w:hanging="576"/>
      </w:pPr>
      <w:rPr>
        <w:rFonts w:hint="eastAsia"/>
      </w:rPr>
    </w:lvl>
    <w:lvl w:ilvl="2" w:tentative="0">
      <w:start w:val="1"/>
      <w:numFmt w:val="decimal"/>
      <w:pStyle w:val="4"/>
      <w:suff w:val="nothing"/>
      <w:lvlText w:val="%1.%2.%3"/>
      <w:lvlJc w:val="left"/>
      <w:pPr>
        <w:ind w:left="705" w:hanging="720"/>
      </w:pPr>
      <w:rPr>
        <w:rFonts w:hint="eastAsia"/>
        <w:b w:val="0"/>
      </w:rPr>
    </w:lvl>
    <w:lvl w:ilvl="3" w:tentative="0">
      <w:start w:val="1"/>
      <w:numFmt w:val="decimal"/>
      <w:pStyle w:val="5"/>
      <w:lvlText w:val="%1.%2.%3.%4"/>
      <w:lvlJc w:val="left"/>
      <w:pPr>
        <w:ind w:left="1344" w:hanging="864"/>
      </w:pPr>
      <w:rPr>
        <w:rFonts w:hint="eastAsia" w:ascii="黑体" w:hAnsi="Times New Roman" w:eastAsia="黑体" w:cs="Times New Roman"/>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6">
    <w:nsid w:val="4387541F"/>
    <w:multiLevelType w:val="multilevel"/>
    <w:tmpl w:val="4387541F"/>
    <w:lvl w:ilvl="0" w:tentative="0">
      <w:start w:val="1"/>
      <w:numFmt w:val="decimal"/>
      <w:pStyle w:val="151"/>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46D22D8F"/>
    <w:multiLevelType w:val="multilevel"/>
    <w:tmpl w:val="46D22D8F"/>
    <w:lvl w:ilvl="0" w:tentative="0">
      <w:start w:val="1"/>
      <w:numFmt w:val="none"/>
      <w:pStyle w:val="13"/>
      <w:lvlText w:val="%1◆　"/>
      <w:lvlJc w:val="left"/>
      <w:pPr>
        <w:tabs>
          <w:tab w:val="left" w:pos="960"/>
        </w:tabs>
        <w:ind w:left="917" w:hanging="317"/>
      </w:pPr>
      <w:rPr>
        <w:rFonts w:hint="eastAsia" w:ascii="宋体" w:hAnsi="Times New Roman" w:eastAsia="宋体"/>
        <w:b w:val="0"/>
        <w:i w:val="0"/>
        <w:position w:val="4"/>
        <w:sz w:val="1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96E4D7B"/>
    <w:multiLevelType w:val="multilevel"/>
    <w:tmpl w:val="496E4D7B"/>
    <w:lvl w:ilvl="0" w:tentative="0">
      <w:start w:val="1"/>
      <w:numFmt w:val="none"/>
      <w:pStyle w:val="174"/>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57C2AF5"/>
    <w:multiLevelType w:val="multilevel"/>
    <w:tmpl w:val="557C2AF5"/>
    <w:lvl w:ilvl="0" w:tentative="0">
      <w:start w:val="1"/>
      <w:numFmt w:val="decimal"/>
      <w:pStyle w:val="178"/>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61D91118"/>
    <w:multiLevelType w:val="multilevel"/>
    <w:tmpl w:val="61D91118"/>
    <w:lvl w:ilvl="0" w:tentative="0">
      <w:start w:val="1"/>
      <w:numFmt w:val="decimal"/>
      <w:suff w:val="nothing"/>
      <w:lvlText w:val="（%1）"/>
      <w:lvlJc w:val="left"/>
      <w:pPr>
        <w:ind w:left="483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6350366A"/>
    <w:multiLevelType w:val="multilevel"/>
    <w:tmpl w:val="6350366A"/>
    <w:lvl w:ilvl="0" w:tentative="0">
      <w:start w:val="1"/>
      <w:numFmt w:val="none"/>
      <w:pStyle w:val="167"/>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657D3FBC"/>
    <w:multiLevelType w:val="multilevel"/>
    <w:tmpl w:val="657D3FBC"/>
    <w:lvl w:ilvl="0" w:tentative="0">
      <w:start w:val="1"/>
      <w:numFmt w:val="upperLetter"/>
      <w:pStyle w:val="106"/>
      <w:suff w:val="nothing"/>
      <w:lvlText w:val="附录 %1"/>
      <w:lvlJc w:val="left"/>
      <w:pPr>
        <w:ind w:left="851" w:firstLine="0"/>
      </w:pPr>
      <w:rPr>
        <w:rFonts w:hint="eastAsia" w:ascii="黑体" w:hAnsi="Times New Roman" w:eastAsia="黑体"/>
        <w:b w:val="0"/>
        <w:i w:val="0"/>
        <w:sz w:val="28"/>
        <w:lang w:val="en-US"/>
      </w:rPr>
    </w:lvl>
    <w:lvl w:ilvl="1" w:tentative="0">
      <w:start w:val="1"/>
      <w:numFmt w:val="decimal"/>
      <w:pStyle w:val="107"/>
      <w:suff w:val="nothing"/>
      <w:lvlText w:val="%1.%2　"/>
      <w:lvlJc w:val="left"/>
      <w:pPr>
        <w:ind w:left="7182" w:firstLine="0"/>
      </w:pPr>
      <w:rPr>
        <w:rFonts w:hint="eastAsia" w:ascii="Times New Roman" w:hAnsi="Times New Roman" w:eastAsia="黑体"/>
        <w:b w:val="0"/>
        <w:bCs w:val="0"/>
        <w:i w:val="0"/>
        <w:iCs w:val="0"/>
        <w:caps w:val="0"/>
        <w:smallCaps w:val="0"/>
        <w:strike w:val="0"/>
        <w:dstrike w:val="0"/>
        <w:color w:val="auto"/>
        <w:spacing w:val="0"/>
        <w:w w:val="100"/>
        <w:kern w:val="21"/>
        <w:position w:val="0"/>
        <w:sz w:val="28"/>
        <w:u w:val="none"/>
        <w:shd w:val="clear" w:color="auto" w:fill="auto"/>
      </w:rPr>
    </w:lvl>
    <w:lvl w:ilvl="2" w:tentative="0">
      <w:start w:val="1"/>
      <w:numFmt w:val="decimal"/>
      <w:pStyle w:val="108"/>
      <w:suff w:val="nothing"/>
      <w:lvlText w:val="%1.%2.%3　"/>
      <w:lvlJc w:val="left"/>
      <w:pPr>
        <w:ind w:left="7182" w:firstLine="0"/>
      </w:pPr>
      <w:rPr>
        <w:rFonts w:hint="eastAsia" w:ascii="黑体" w:hAnsi="Times New Roman" w:eastAsia="黑体"/>
        <w:b w:val="0"/>
        <w:i w:val="0"/>
        <w:sz w:val="21"/>
      </w:rPr>
    </w:lvl>
    <w:lvl w:ilvl="3" w:tentative="0">
      <w:start w:val="1"/>
      <w:numFmt w:val="decimal"/>
      <w:pStyle w:val="109"/>
      <w:suff w:val="nothing"/>
      <w:lvlText w:val="%1.%2.%3.%4　"/>
      <w:lvlJc w:val="left"/>
      <w:pPr>
        <w:ind w:left="7182" w:firstLine="0"/>
      </w:pPr>
      <w:rPr>
        <w:rFonts w:hint="eastAsia" w:ascii="黑体" w:hAnsi="Times New Roman" w:eastAsia="黑体"/>
        <w:b w:val="0"/>
        <w:i w:val="0"/>
        <w:sz w:val="21"/>
      </w:rPr>
    </w:lvl>
    <w:lvl w:ilvl="4" w:tentative="0">
      <w:start w:val="1"/>
      <w:numFmt w:val="decimal"/>
      <w:pStyle w:val="110"/>
      <w:suff w:val="nothing"/>
      <w:lvlText w:val="%1.%2.%3.%4.%5　"/>
      <w:lvlJc w:val="left"/>
      <w:pPr>
        <w:ind w:left="7182" w:firstLine="0"/>
      </w:pPr>
      <w:rPr>
        <w:rFonts w:hint="eastAsia" w:ascii="黑体" w:hAnsi="Times New Roman" w:eastAsia="黑体"/>
        <w:b w:val="0"/>
        <w:i w:val="0"/>
        <w:sz w:val="21"/>
      </w:rPr>
    </w:lvl>
    <w:lvl w:ilvl="5" w:tentative="0">
      <w:start w:val="1"/>
      <w:numFmt w:val="decimal"/>
      <w:pStyle w:val="111"/>
      <w:suff w:val="nothing"/>
      <w:lvlText w:val="%1.%2.%3.%4.%5.%6　"/>
      <w:lvlJc w:val="left"/>
      <w:pPr>
        <w:ind w:left="7182" w:firstLine="0"/>
      </w:pPr>
      <w:rPr>
        <w:rFonts w:hint="eastAsia" w:ascii="黑体" w:hAnsi="Times New Roman" w:eastAsia="黑体"/>
        <w:b w:val="0"/>
        <w:i w:val="0"/>
        <w:sz w:val="21"/>
      </w:rPr>
    </w:lvl>
    <w:lvl w:ilvl="6" w:tentative="0">
      <w:start w:val="1"/>
      <w:numFmt w:val="decimal"/>
      <w:pStyle w:val="112"/>
      <w:suff w:val="nothing"/>
      <w:lvlText w:val="%1.%2.%3.%4.%5.%6.%7　"/>
      <w:lvlJc w:val="left"/>
      <w:pPr>
        <w:ind w:left="7182" w:firstLine="0"/>
      </w:pPr>
      <w:rPr>
        <w:rFonts w:hint="eastAsia" w:ascii="黑体" w:hAnsi="Times New Roman" w:eastAsia="黑体"/>
        <w:b w:val="0"/>
        <w:i w:val="0"/>
        <w:sz w:val="21"/>
      </w:rPr>
    </w:lvl>
    <w:lvl w:ilvl="7" w:tentative="0">
      <w:start w:val="1"/>
      <w:numFmt w:val="decimal"/>
      <w:lvlText w:val="%1.%2.%3.%4.%5.%6.%7.%8"/>
      <w:lvlJc w:val="left"/>
      <w:pPr>
        <w:tabs>
          <w:tab w:val="left" w:pos="11576"/>
        </w:tabs>
        <w:ind w:left="11576" w:hanging="1418"/>
      </w:pPr>
      <w:rPr>
        <w:rFonts w:hint="eastAsia"/>
      </w:rPr>
    </w:lvl>
    <w:lvl w:ilvl="8" w:tentative="0">
      <w:start w:val="1"/>
      <w:numFmt w:val="decimal"/>
      <w:lvlText w:val="%1.%2.%3.%4.%5.%6.%7.%8.%9"/>
      <w:lvlJc w:val="left"/>
      <w:pPr>
        <w:tabs>
          <w:tab w:val="left" w:pos="12284"/>
        </w:tabs>
        <w:ind w:left="12284" w:hanging="1700"/>
      </w:pPr>
      <w:rPr>
        <w:rFonts w:hint="eastAsia"/>
      </w:rPr>
    </w:lvl>
  </w:abstractNum>
  <w:abstractNum w:abstractNumId="13">
    <w:nsid w:val="6CEA2025"/>
    <w:multiLevelType w:val="multilevel"/>
    <w:tmpl w:val="6CEA2025"/>
    <w:lvl w:ilvl="0" w:tentative="0">
      <w:start w:val="1"/>
      <w:numFmt w:val="none"/>
      <w:pStyle w:val="94"/>
      <w:suff w:val="nothing"/>
      <w:lvlText w:val="%1"/>
      <w:lvlJc w:val="left"/>
      <w:pPr>
        <w:ind w:left="0" w:firstLine="0"/>
      </w:pPr>
      <w:rPr>
        <w:rFonts w:hint="default" w:ascii="Times New Roman" w:hAnsi="Times New Roman"/>
        <w:b/>
        <w:i w:val="0"/>
        <w:sz w:val="21"/>
      </w:rPr>
    </w:lvl>
    <w:lvl w:ilvl="1" w:tentative="0">
      <w:start w:val="1"/>
      <w:numFmt w:val="decimal"/>
      <w:pStyle w:val="95"/>
      <w:suff w:val="nothing"/>
      <w:lvlText w:val="%1%2　"/>
      <w:lvlJc w:val="left"/>
      <w:pPr>
        <w:ind w:left="105" w:firstLine="0"/>
      </w:pPr>
      <w:rPr>
        <w:rFonts w:hint="eastAsia" w:ascii="黑体" w:hAnsi="Times New Roman" w:eastAsia="黑体"/>
        <w:b w:val="0"/>
        <w:i w:val="0"/>
        <w:sz w:val="21"/>
      </w:rPr>
    </w:lvl>
    <w:lvl w:ilvl="2" w:tentative="0">
      <w:start w:val="1"/>
      <w:numFmt w:val="decimal"/>
      <w:pStyle w:val="152"/>
      <w:suff w:val="nothing"/>
      <w:lvlText w:val="%1%2.%3　"/>
      <w:lvlJc w:val="left"/>
      <w:pPr>
        <w:ind w:left="315" w:firstLine="0"/>
      </w:pPr>
      <w:rPr>
        <w:rFonts w:hint="eastAsia" w:ascii="黑体" w:hAnsi="Times New Roman" w:eastAsia="黑体"/>
        <w:b w:val="0"/>
        <w:i w:val="0"/>
        <w:sz w:val="21"/>
      </w:rPr>
    </w:lvl>
    <w:lvl w:ilvl="3" w:tentative="0">
      <w:start w:val="1"/>
      <w:numFmt w:val="decimal"/>
      <w:pStyle w:val="172"/>
      <w:suff w:val="nothing"/>
      <w:lvlText w:val="%1%2.%3.%4　"/>
      <w:lvlJc w:val="left"/>
      <w:pPr>
        <w:ind w:left="0" w:firstLine="0"/>
      </w:pPr>
      <w:rPr>
        <w:rFonts w:hint="eastAsia" w:ascii="黑体" w:hAnsi="Times New Roman" w:eastAsia="黑体"/>
        <w:b w:val="0"/>
        <w:i w:val="0"/>
        <w:sz w:val="21"/>
      </w:rPr>
    </w:lvl>
    <w:lvl w:ilvl="4" w:tentative="0">
      <w:start w:val="1"/>
      <w:numFmt w:val="decimal"/>
      <w:pStyle w:val="99"/>
      <w:suff w:val="nothing"/>
      <w:lvlText w:val="%1%2.%3.%4.%5　"/>
      <w:lvlJc w:val="left"/>
      <w:pPr>
        <w:ind w:left="945"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pStyle w:val="10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4">
    <w:nsid w:val="6D6C07CD"/>
    <w:multiLevelType w:val="multilevel"/>
    <w:tmpl w:val="6D6C07CD"/>
    <w:lvl w:ilvl="0" w:tentative="0">
      <w:start w:val="1"/>
      <w:numFmt w:val="lowerLetter"/>
      <w:pStyle w:val="168"/>
      <w:lvlText w:val="%1)"/>
      <w:lvlJc w:val="left"/>
      <w:pPr>
        <w:tabs>
          <w:tab w:val="left" w:pos="839"/>
        </w:tabs>
        <w:ind w:left="839" w:hanging="419"/>
      </w:pPr>
      <w:rPr>
        <w:rFonts w:hint="eastAsia" w:ascii="宋体" w:eastAsia="宋体"/>
        <w:b w:val="0"/>
        <w:i w:val="0"/>
        <w:sz w:val="21"/>
      </w:rPr>
    </w:lvl>
    <w:lvl w:ilvl="1" w:tentative="0">
      <w:start w:val="1"/>
      <w:numFmt w:val="decimal"/>
      <w:pStyle w:val="163"/>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5">
    <w:nsid w:val="6DBF04F4"/>
    <w:multiLevelType w:val="multilevel"/>
    <w:tmpl w:val="6DBF04F4"/>
    <w:lvl w:ilvl="0" w:tentative="0">
      <w:start w:val="1"/>
      <w:numFmt w:val="none"/>
      <w:pStyle w:val="103"/>
      <w:suff w:val="nothing"/>
      <w:lvlText w:val="%1注："/>
      <w:lvlJc w:val="left"/>
      <w:pPr>
        <w:ind w:left="840" w:hanging="420"/>
      </w:pPr>
      <w:rPr>
        <w:rFonts w:hint="eastAsia" w:ascii="黑体" w:hAnsi="黑体" w:eastAsia="黑体"/>
        <w:b w:val="0"/>
        <w:i w:val="0"/>
        <w:sz w:val="21"/>
        <w:szCs w:val="21"/>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16">
    <w:nsid w:val="6EB267A6"/>
    <w:multiLevelType w:val="multilevel"/>
    <w:tmpl w:val="6EB267A6"/>
    <w:lvl w:ilvl="0" w:tentative="0">
      <w:start w:val="1"/>
      <w:numFmt w:val="decimal"/>
      <w:suff w:val="nothing"/>
      <w:lvlText w:val="（%1）"/>
      <w:lvlJc w:val="left"/>
      <w:pPr>
        <w:ind w:left="1430" w:hanging="720"/>
      </w:pPr>
      <w:rPr>
        <w:rFonts w:hint="default" w:ascii="Times New Roman" w:hAnsi="Times New Roman" w:eastAsia="宋体" w:cs="Times New Roman"/>
        <w:i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6FEF7AA0"/>
    <w:multiLevelType w:val="multilevel"/>
    <w:tmpl w:val="6FEF7AA0"/>
    <w:lvl w:ilvl="0" w:tentative="0">
      <w:start w:val="1"/>
      <w:numFmt w:val="decimal"/>
      <w:suff w:val="nothing"/>
      <w:lvlText w:val="（%1）"/>
      <w:lvlJc w:val="left"/>
      <w:pPr>
        <w:ind w:left="1200" w:hanging="720"/>
      </w:pPr>
      <w:rPr>
        <w:rFonts w:hint="default" w:ascii="宋体" w:hAnsi="Courier New" w:eastAsia="宋体" w:cs="Times New Roman"/>
        <w:i w:val="0"/>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
  </w:num>
  <w:num w:numId="2">
    <w:abstractNumId w:val="7"/>
  </w:num>
  <w:num w:numId="3">
    <w:abstractNumId w:val="13"/>
  </w:num>
  <w:num w:numId="4">
    <w:abstractNumId w:val="15"/>
  </w:num>
  <w:num w:numId="5">
    <w:abstractNumId w:val="12"/>
  </w:num>
  <w:num w:numId="6">
    <w:abstractNumId w:val="6"/>
  </w:num>
  <w:num w:numId="7">
    <w:abstractNumId w:val="0"/>
  </w:num>
  <w:num w:numId="8">
    <w:abstractNumId w:val="4"/>
  </w:num>
  <w:num w:numId="9">
    <w:abstractNumId w:val="14"/>
  </w:num>
  <w:num w:numId="10">
    <w:abstractNumId w:val="11"/>
  </w:num>
  <w:num w:numId="11">
    <w:abstractNumId w:val="8"/>
  </w:num>
  <w:num w:numId="12">
    <w:abstractNumId w:val="2"/>
  </w:num>
  <w:num w:numId="13">
    <w:abstractNumId w:val="9"/>
  </w:num>
  <w:num w:numId="14">
    <w:abstractNumId w:val="1"/>
  </w:num>
  <w:num w:numId="15">
    <w:abstractNumId w:val="10"/>
  </w:num>
  <w:num w:numId="16">
    <w:abstractNumId w:val="16"/>
  </w:num>
  <w:num w:numId="17">
    <w:abstractNumId w:val="1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064"/>
    <w:rsid w:val="000004D2"/>
    <w:rsid w:val="0000121D"/>
    <w:rsid w:val="00001D75"/>
    <w:rsid w:val="00001F8A"/>
    <w:rsid w:val="00002E42"/>
    <w:rsid w:val="0000348F"/>
    <w:rsid w:val="000044AE"/>
    <w:rsid w:val="000044C1"/>
    <w:rsid w:val="000053B5"/>
    <w:rsid w:val="000053EA"/>
    <w:rsid w:val="00005D7B"/>
    <w:rsid w:val="00007355"/>
    <w:rsid w:val="00007A5B"/>
    <w:rsid w:val="000100B0"/>
    <w:rsid w:val="0001043C"/>
    <w:rsid w:val="00010D28"/>
    <w:rsid w:val="00011F29"/>
    <w:rsid w:val="000121D4"/>
    <w:rsid w:val="00012D31"/>
    <w:rsid w:val="00013301"/>
    <w:rsid w:val="00013318"/>
    <w:rsid w:val="00013407"/>
    <w:rsid w:val="00013AED"/>
    <w:rsid w:val="000140E3"/>
    <w:rsid w:val="00014E50"/>
    <w:rsid w:val="0001551F"/>
    <w:rsid w:val="00015A1B"/>
    <w:rsid w:val="00016261"/>
    <w:rsid w:val="00016D19"/>
    <w:rsid w:val="0001708D"/>
    <w:rsid w:val="00017FF0"/>
    <w:rsid w:val="00020578"/>
    <w:rsid w:val="000227D9"/>
    <w:rsid w:val="00022E88"/>
    <w:rsid w:val="00022FC3"/>
    <w:rsid w:val="0002332F"/>
    <w:rsid w:val="00023444"/>
    <w:rsid w:val="000257E4"/>
    <w:rsid w:val="00025A68"/>
    <w:rsid w:val="00025B05"/>
    <w:rsid w:val="00025BCA"/>
    <w:rsid w:val="00025DBC"/>
    <w:rsid w:val="00025F39"/>
    <w:rsid w:val="00025F5B"/>
    <w:rsid w:val="0002676B"/>
    <w:rsid w:val="00026ADE"/>
    <w:rsid w:val="00026F3C"/>
    <w:rsid w:val="00027663"/>
    <w:rsid w:val="00027861"/>
    <w:rsid w:val="0003041F"/>
    <w:rsid w:val="00030439"/>
    <w:rsid w:val="0003050B"/>
    <w:rsid w:val="00032106"/>
    <w:rsid w:val="000323EF"/>
    <w:rsid w:val="00033252"/>
    <w:rsid w:val="00033379"/>
    <w:rsid w:val="0003491E"/>
    <w:rsid w:val="0003493E"/>
    <w:rsid w:val="000356A6"/>
    <w:rsid w:val="000358FD"/>
    <w:rsid w:val="00036967"/>
    <w:rsid w:val="00036CA2"/>
    <w:rsid w:val="00037D4E"/>
    <w:rsid w:val="00040183"/>
    <w:rsid w:val="0004239C"/>
    <w:rsid w:val="00042BBE"/>
    <w:rsid w:val="000435E0"/>
    <w:rsid w:val="00043742"/>
    <w:rsid w:val="00044B56"/>
    <w:rsid w:val="00045BCC"/>
    <w:rsid w:val="00045E84"/>
    <w:rsid w:val="000465B4"/>
    <w:rsid w:val="00046F1F"/>
    <w:rsid w:val="0004767D"/>
    <w:rsid w:val="00047AB6"/>
    <w:rsid w:val="0005045B"/>
    <w:rsid w:val="000510F2"/>
    <w:rsid w:val="00051422"/>
    <w:rsid w:val="00052469"/>
    <w:rsid w:val="000527F0"/>
    <w:rsid w:val="0005335B"/>
    <w:rsid w:val="000535C8"/>
    <w:rsid w:val="00053612"/>
    <w:rsid w:val="000539BD"/>
    <w:rsid w:val="000541DA"/>
    <w:rsid w:val="0005422A"/>
    <w:rsid w:val="00054FBD"/>
    <w:rsid w:val="0005587F"/>
    <w:rsid w:val="00055BD3"/>
    <w:rsid w:val="000562EA"/>
    <w:rsid w:val="0005692B"/>
    <w:rsid w:val="00056DB8"/>
    <w:rsid w:val="00056F59"/>
    <w:rsid w:val="00057C5D"/>
    <w:rsid w:val="000600AC"/>
    <w:rsid w:val="0006025D"/>
    <w:rsid w:val="0006071D"/>
    <w:rsid w:val="00060E2C"/>
    <w:rsid w:val="000621EA"/>
    <w:rsid w:val="0006276C"/>
    <w:rsid w:val="00062B3F"/>
    <w:rsid w:val="00062D95"/>
    <w:rsid w:val="00062F75"/>
    <w:rsid w:val="000638D4"/>
    <w:rsid w:val="0006493C"/>
    <w:rsid w:val="000650F7"/>
    <w:rsid w:val="00066432"/>
    <w:rsid w:val="00066CE5"/>
    <w:rsid w:val="0006724D"/>
    <w:rsid w:val="000705AC"/>
    <w:rsid w:val="00070B7E"/>
    <w:rsid w:val="00070FAE"/>
    <w:rsid w:val="00071044"/>
    <w:rsid w:val="000714BB"/>
    <w:rsid w:val="00072B3C"/>
    <w:rsid w:val="00072EA3"/>
    <w:rsid w:val="00072F7E"/>
    <w:rsid w:val="00073339"/>
    <w:rsid w:val="00073F22"/>
    <w:rsid w:val="0007413C"/>
    <w:rsid w:val="00074180"/>
    <w:rsid w:val="00074D28"/>
    <w:rsid w:val="0007510A"/>
    <w:rsid w:val="0007555E"/>
    <w:rsid w:val="00076EFA"/>
    <w:rsid w:val="00077612"/>
    <w:rsid w:val="000800F9"/>
    <w:rsid w:val="000802D8"/>
    <w:rsid w:val="000804CA"/>
    <w:rsid w:val="0008130F"/>
    <w:rsid w:val="00081AE9"/>
    <w:rsid w:val="000835CD"/>
    <w:rsid w:val="00083AAA"/>
    <w:rsid w:val="00084DEE"/>
    <w:rsid w:val="000863B8"/>
    <w:rsid w:val="00086940"/>
    <w:rsid w:val="0008775F"/>
    <w:rsid w:val="00090168"/>
    <w:rsid w:val="00090239"/>
    <w:rsid w:val="00091419"/>
    <w:rsid w:val="0009199D"/>
    <w:rsid w:val="00091F3D"/>
    <w:rsid w:val="00092DC2"/>
    <w:rsid w:val="00093700"/>
    <w:rsid w:val="00093F48"/>
    <w:rsid w:val="000943CC"/>
    <w:rsid w:val="00094D1E"/>
    <w:rsid w:val="00094D7F"/>
    <w:rsid w:val="000952DD"/>
    <w:rsid w:val="0009569A"/>
    <w:rsid w:val="0009612F"/>
    <w:rsid w:val="000961B6"/>
    <w:rsid w:val="00096967"/>
    <w:rsid w:val="00096F9C"/>
    <w:rsid w:val="00097095"/>
    <w:rsid w:val="0009719B"/>
    <w:rsid w:val="000A026B"/>
    <w:rsid w:val="000A094B"/>
    <w:rsid w:val="000A0DA9"/>
    <w:rsid w:val="000A122C"/>
    <w:rsid w:val="000A22B1"/>
    <w:rsid w:val="000A2AD7"/>
    <w:rsid w:val="000A2E3E"/>
    <w:rsid w:val="000A3F53"/>
    <w:rsid w:val="000A451B"/>
    <w:rsid w:val="000A6653"/>
    <w:rsid w:val="000A6FEF"/>
    <w:rsid w:val="000A7002"/>
    <w:rsid w:val="000A7134"/>
    <w:rsid w:val="000A782F"/>
    <w:rsid w:val="000B0FED"/>
    <w:rsid w:val="000B155B"/>
    <w:rsid w:val="000B1BBE"/>
    <w:rsid w:val="000B2D08"/>
    <w:rsid w:val="000B399E"/>
    <w:rsid w:val="000B3CC3"/>
    <w:rsid w:val="000B51D6"/>
    <w:rsid w:val="000B5A9F"/>
    <w:rsid w:val="000B5BB8"/>
    <w:rsid w:val="000B689C"/>
    <w:rsid w:val="000B6AA3"/>
    <w:rsid w:val="000B6DF7"/>
    <w:rsid w:val="000B7050"/>
    <w:rsid w:val="000C12BD"/>
    <w:rsid w:val="000C17D2"/>
    <w:rsid w:val="000C1D10"/>
    <w:rsid w:val="000C1DEB"/>
    <w:rsid w:val="000C2C36"/>
    <w:rsid w:val="000C34E3"/>
    <w:rsid w:val="000C3AC5"/>
    <w:rsid w:val="000C4077"/>
    <w:rsid w:val="000C4D55"/>
    <w:rsid w:val="000C4D65"/>
    <w:rsid w:val="000C4DDA"/>
    <w:rsid w:val="000C4DFC"/>
    <w:rsid w:val="000C54EE"/>
    <w:rsid w:val="000C582A"/>
    <w:rsid w:val="000C5DC3"/>
    <w:rsid w:val="000D14DE"/>
    <w:rsid w:val="000D1A62"/>
    <w:rsid w:val="000D20E8"/>
    <w:rsid w:val="000D2635"/>
    <w:rsid w:val="000D2951"/>
    <w:rsid w:val="000D3621"/>
    <w:rsid w:val="000D39F2"/>
    <w:rsid w:val="000D436C"/>
    <w:rsid w:val="000D468F"/>
    <w:rsid w:val="000D4E4B"/>
    <w:rsid w:val="000D700E"/>
    <w:rsid w:val="000D70A1"/>
    <w:rsid w:val="000D74F9"/>
    <w:rsid w:val="000E0049"/>
    <w:rsid w:val="000E131F"/>
    <w:rsid w:val="000E1CDA"/>
    <w:rsid w:val="000E2211"/>
    <w:rsid w:val="000E2E2E"/>
    <w:rsid w:val="000E33A7"/>
    <w:rsid w:val="000E3A2B"/>
    <w:rsid w:val="000E40CB"/>
    <w:rsid w:val="000E503D"/>
    <w:rsid w:val="000E50F4"/>
    <w:rsid w:val="000E540A"/>
    <w:rsid w:val="000E60C8"/>
    <w:rsid w:val="000E6D37"/>
    <w:rsid w:val="000E72D9"/>
    <w:rsid w:val="000F05E7"/>
    <w:rsid w:val="000F0A31"/>
    <w:rsid w:val="000F1461"/>
    <w:rsid w:val="000F1AB0"/>
    <w:rsid w:val="000F1EFD"/>
    <w:rsid w:val="000F2B70"/>
    <w:rsid w:val="000F2D81"/>
    <w:rsid w:val="000F369B"/>
    <w:rsid w:val="000F4137"/>
    <w:rsid w:val="000F47C5"/>
    <w:rsid w:val="000F4A3F"/>
    <w:rsid w:val="000F4A7D"/>
    <w:rsid w:val="000F4D84"/>
    <w:rsid w:val="000F6B46"/>
    <w:rsid w:val="000F6CE8"/>
    <w:rsid w:val="000F6D30"/>
    <w:rsid w:val="000F7593"/>
    <w:rsid w:val="0010129B"/>
    <w:rsid w:val="00102153"/>
    <w:rsid w:val="0010228D"/>
    <w:rsid w:val="0010229D"/>
    <w:rsid w:val="00102D36"/>
    <w:rsid w:val="00102DEE"/>
    <w:rsid w:val="00104331"/>
    <w:rsid w:val="00104347"/>
    <w:rsid w:val="00105240"/>
    <w:rsid w:val="00105605"/>
    <w:rsid w:val="0010619B"/>
    <w:rsid w:val="0010641A"/>
    <w:rsid w:val="0010657C"/>
    <w:rsid w:val="0010787E"/>
    <w:rsid w:val="00107AB3"/>
    <w:rsid w:val="00107C1D"/>
    <w:rsid w:val="00107F35"/>
    <w:rsid w:val="00110D86"/>
    <w:rsid w:val="00110E4C"/>
    <w:rsid w:val="001121F9"/>
    <w:rsid w:val="001124B3"/>
    <w:rsid w:val="00112980"/>
    <w:rsid w:val="001131E3"/>
    <w:rsid w:val="0011522D"/>
    <w:rsid w:val="001154B5"/>
    <w:rsid w:val="00115A51"/>
    <w:rsid w:val="00116BF9"/>
    <w:rsid w:val="00117284"/>
    <w:rsid w:val="0011767C"/>
    <w:rsid w:val="00117750"/>
    <w:rsid w:val="00120419"/>
    <w:rsid w:val="001206B3"/>
    <w:rsid w:val="00121014"/>
    <w:rsid w:val="00122246"/>
    <w:rsid w:val="00122449"/>
    <w:rsid w:val="00122CC1"/>
    <w:rsid w:val="001242DD"/>
    <w:rsid w:val="0012439E"/>
    <w:rsid w:val="00124F6C"/>
    <w:rsid w:val="0012562D"/>
    <w:rsid w:val="001258FA"/>
    <w:rsid w:val="001259B8"/>
    <w:rsid w:val="001268AA"/>
    <w:rsid w:val="001278CC"/>
    <w:rsid w:val="00127935"/>
    <w:rsid w:val="00130461"/>
    <w:rsid w:val="00131059"/>
    <w:rsid w:val="0013354C"/>
    <w:rsid w:val="001340C2"/>
    <w:rsid w:val="00134234"/>
    <w:rsid w:val="00134B61"/>
    <w:rsid w:val="00134FCB"/>
    <w:rsid w:val="00137232"/>
    <w:rsid w:val="001377D0"/>
    <w:rsid w:val="001400D9"/>
    <w:rsid w:val="001402CD"/>
    <w:rsid w:val="001405BC"/>
    <w:rsid w:val="001406F5"/>
    <w:rsid w:val="00140DF8"/>
    <w:rsid w:val="001413C7"/>
    <w:rsid w:val="00141B17"/>
    <w:rsid w:val="00141CA5"/>
    <w:rsid w:val="00141CDF"/>
    <w:rsid w:val="00141E75"/>
    <w:rsid w:val="001430F8"/>
    <w:rsid w:val="00143239"/>
    <w:rsid w:val="0014479C"/>
    <w:rsid w:val="001448AA"/>
    <w:rsid w:val="001453A0"/>
    <w:rsid w:val="00145BB7"/>
    <w:rsid w:val="00145CD0"/>
    <w:rsid w:val="001476B6"/>
    <w:rsid w:val="00150450"/>
    <w:rsid w:val="0015060E"/>
    <w:rsid w:val="00150881"/>
    <w:rsid w:val="00150D1E"/>
    <w:rsid w:val="001522DE"/>
    <w:rsid w:val="001537E0"/>
    <w:rsid w:val="00153C0D"/>
    <w:rsid w:val="00154250"/>
    <w:rsid w:val="0015465E"/>
    <w:rsid w:val="001546E9"/>
    <w:rsid w:val="0015517D"/>
    <w:rsid w:val="0015518B"/>
    <w:rsid w:val="00155990"/>
    <w:rsid w:val="001559DA"/>
    <w:rsid w:val="00155DF4"/>
    <w:rsid w:val="00155EE2"/>
    <w:rsid w:val="00156C74"/>
    <w:rsid w:val="0015769E"/>
    <w:rsid w:val="001605F3"/>
    <w:rsid w:val="00160DBC"/>
    <w:rsid w:val="0016100E"/>
    <w:rsid w:val="00161D63"/>
    <w:rsid w:val="0016289F"/>
    <w:rsid w:val="00162CF8"/>
    <w:rsid w:val="00163146"/>
    <w:rsid w:val="00163532"/>
    <w:rsid w:val="001639CF"/>
    <w:rsid w:val="00163A36"/>
    <w:rsid w:val="00163CC3"/>
    <w:rsid w:val="0016439A"/>
    <w:rsid w:val="0016613E"/>
    <w:rsid w:val="00166B7A"/>
    <w:rsid w:val="00167461"/>
    <w:rsid w:val="001679ED"/>
    <w:rsid w:val="00167E07"/>
    <w:rsid w:val="001701A0"/>
    <w:rsid w:val="00172354"/>
    <w:rsid w:val="0017331B"/>
    <w:rsid w:val="00176C39"/>
    <w:rsid w:val="00176C96"/>
    <w:rsid w:val="00177CA4"/>
    <w:rsid w:val="0018003D"/>
    <w:rsid w:val="001800FA"/>
    <w:rsid w:val="00180115"/>
    <w:rsid w:val="001815C1"/>
    <w:rsid w:val="00181F45"/>
    <w:rsid w:val="001823AF"/>
    <w:rsid w:val="0018357F"/>
    <w:rsid w:val="00183EEF"/>
    <w:rsid w:val="00183F0C"/>
    <w:rsid w:val="00185304"/>
    <w:rsid w:val="00185A21"/>
    <w:rsid w:val="00185A8F"/>
    <w:rsid w:val="00185A9F"/>
    <w:rsid w:val="00186747"/>
    <w:rsid w:val="00186BC3"/>
    <w:rsid w:val="001901BB"/>
    <w:rsid w:val="00190817"/>
    <w:rsid w:val="00191187"/>
    <w:rsid w:val="0019132C"/>
    <w:rsid w:val="001915AB"/>
    <w:rsid w:val="00191BC9"/>
    <w:rsid w:val="00192631"/>
    <w:rsid w:val="00192847"/>
    <w:rsid w:val="00193464"/>
    <w:rsid w:val="001945E2"/>
    <w:rsid w:val="00195AFF"/>
    <w:rsid w:val="00196F3D"/>
    <w:rsid w:val="001972CF"/>
    <w:rsid w:val="001973ED"/>
    <w:rsid w:val="001975F6"/>
    <w:rsid w:val="00197C8A"/>
    <w:rsid w:val="001A02D7"/>
    <w:rsid w:val="001A0CD1"/>
    <w:rsid w:val="001A155A"/>
    <w:rsid w:val="001A1710"/>
    <w:rsid w:val="001A34FA"/>
    <w:rsid w:val="001A3B3A"/>
    <w:rsid w:val="001A43CD"/>
    <w:rsid w:val="001A478A"/>
    <w:rsid w:val="001A5A76"/>
    <w:rsid w:val="001A5FB3"/>
    <w:rsid w:val="001B1CA3"/>
    <w:rsid w:val="001B1D89"/>
    <w:rsid w:val="001B2510"/>
    <w:rsid w:val="001B2F1B"/>
    <w:rsid w:val="001B3A12"/>
    <w:rsid w:val="001B43C3"/>
    <w:rsid w:val="001B4B32"/>
    <w:rsid w:val="001B4C19"/>
    <w:rsid w:val="001B53A8"/>
    <w:rsid w:val="001B5D49"/>
    <w:rsid w:val="001B7158"/>
    <w:rsid w:val="001B71F8"/>
    <w:rsid w:val="001B7717"/>
    <w:rsid w:val="001C0585"/>
    <w:rsid w:val="001C135A"/>
    <w:rsid w:val="001C13BC"/>
    <w:rsid w:val="001C473F"/>
    <w:rsid w:val="001C49A9"/>
    <w:rsid w:val="001C4D96"/>
    <w:rsid w:val="001C50E5"/>
    <w:rsid w:val="001C529E"/>
    <w:rsid w:val="001C7AA0"/>
    <w:rsid w:val="001D121D"/>
    <w:rsid w:val="001D12F0"/>
    <w:rsid w:val="001D2683"/>
    <w:rsid w:val="001D286D"/>
    <w:rsid w:val="001D2A8E"/>
    <w:rsid w:val="001D5150"/>
    <w:rsid w:val="001D5F81"/>
    <w:rsid w:val="001D61E1"/>
    <w:rsid w:val="001D7B33"/>
    <w:rsid w:val="001E00CA"/>
    <w:rsid w:val="001E032B"/>
    <w:rsid w:val="001E12E1"/>
    <w:rsid w:val="001E1A8F"/>
    <w:rsid w:val="001E1C3A"/>
    <w:rsid w:val="001E20DF"/>
    <w:rsid w:val="001E235A"/>
    <w:rsid w:val="001E38AB"/>
    <w:rsid w:val="001E3C60"/>
    <w:rsid w:val="001E4AF6"/>
    <w:rsid w:val="001E58D5"/>
    <w:rsid w:val="001E5A18"/>
    <w:rsid w:val="001E76FF"/>
    <w:rsid w:val="001E7E86"/>
    <w:rsid w:val="001F1272"/>
    <w:rsid w:val="001F1479"/>
    <w:rsid w:val="001F2007"/>
    <w:rsid w:val="001F3ECB"/>
    <w:rsid w:val="001F4753"/>
    <w:rsid w:val="001F4AB0"/>
    <w:rsid w:val="001F4B1A"/>
    <w:rsid w:val="001F56E3"/>
    <w:rsid w:val="001F6BED"/>
    <w:rsid w:val="00200AD2"/>
    <w:rsid w:val="00201A53"/>
    <w:rsid w:val="00201D50"/>
    <w:rsid w:val="00202301"/>
    <w:rsid w:val="00203751"/>
    <w:rsid w:val="0020390D"/>
    <w:rsid w:val="0020486C"/>
    <w:rsid w:val="0020494E"/>
    <w:rsid w:val="00205623"/>
    <w:rsid w:val="00206065"/>
    <w:rsid w:val="002066E6"/>
    <w:rsid w:val="002067DC"/>
    <w:rsid w:val="00206D29"/>
    <w:rsid w:val="00207486"/>
    <w:rsid w:val="002077E9"/>
    <w:rsid w:val="002102B0"/>
    <w:rsid w:val="0021097F"/>
    <w:rsid w:val="002109CA"/>
    <w:rsid w:val="00210FCD"/>
    <w:rsid w:val="002110A6"/>
    <w:rsid w:val="0021174F"/>
    <w:rsid w:val="00211CFF"/>
    <w:rsid w:val="00211F63"/>
    <w:rsid w:val="00212EF6"/>
    <w:rsid w:val="00213381"/>
    <w:rsid w:val="00213D61"/>
    <w:rsid w:val="002149D1"/>
    <w:rsid w:val="00214B9F"/>
    <w:rsid w:val="00214DB0"/>
    <w:rsid w:val="00216982"/>
    <w:rsid w:val="00216AA4"/>
    <w:rsid w:val="00216F78"/>
    <w:rsid w:val="002178A3"/>
    <w:rsid w:val="002178D2"/>
    <w:rsid w:val="00217911"/>
    <w:rsid w:val="002220DC"/>
    <w:rsid w:val="00222216"/>
    <w:rsid w:val="00223A85"/>
    <w:rsid w:val="00224366"/>
    <w:rsid w:val="002249EA"/>
    <w:rsid w:val="0022544D"/>
    <w:rsid w:val="002267FA"/>
    <w:rsid w:val="00227986"/>
    <w:rsid w:val="00230C6B"/>
    <w:rsid w:val="00231217"/>
    <w:rsid w:val="0023232F"/>
    <w:rsid w:val="0023460D"/>
    <w:rsid w:val="002348D8"/>
    <w:rsid w:val="00234B78"/>
    <w:rsid w:val="0023554D"/>
    <w:rsid w:val="002361A1"/>
    <w:rsid w:val="002367D2"/>
    <w:rsid w:val="00236D97"/>
    <w:rsid w:val="00237EC3"/>
    <w:rsid w:val="0024010F"/>
    <w:rsid w:val="00241408"/>
    <w:rsid w:val="00241672"/>
    <w:rsid w:val="002417F8"/>
    <w:rsid w:val="0024264A"/>
    <w:rsid w:val="0024267A"/>
    <w:rsid w:val="00242A10"/>
    <w:rsid w:val="00243571"/>
    <w:rsid w:val="0024387A"/>
    <w:rsid w:val="00244713"/>
    <w:rsid w:val="00244986"/>
    <w:rsid w:val="00244CF5"/>
    <w:rsid w:val="002456B6"/>
    <w:rsid w:val="00245724"/>
    <w:rsid w:val="002459C5"/>
    <w:rsid w:val="00245E79"/>
    <w:rsid w:val="002468D0"/>
    <w:rsid w:val="00247D96"/>
    <w:rsid w:val="00250DAD"/>
    <w:rsid w:val="00250FBD"/>
    <w:rsid w:val="00251428"/>
    <w:rsid w:val="00251E3E"/>
    <w:rsid w:val="00251EF5"/>
    <w:rsid w:val="00253101"/>
    <w:rsid w:val="00256298"/>
    <w:rsid w:val="002626F4"/>
    <w:rsid w:val="002628FE"/>
    <w:rsid w:val="002635B9"/>
    <w:rsid w:val="00264ACC"/>
    <w:rsid w:val="0026610D"/>
    <w:rsid w:val="00266AAB"/>
    <w:rsid w:val="00266C80"/>
    <w:rsid w:val="002675CB"/>
    <w:rsid w:val="0026772A"/>
    <w:rsid w:val="00270C5D"/>
    <w:rsid w:val="002717C6"/>
    <w:rsid w:val="00271EC2"/>
    <w:rsid w:val="00272157"/>
    <w:rsid w:val="002723D6"/>
    <w:rsid w:val="00272473"/>
    <w:rsid w:val="00272B17"/>
    <w:rsid w:val="002737B3"/>
    <w:rsid w:val="00273BB2"/>
    <w:rsid w:val="00274832"/>
    <w:rsid w:val="0027648C"/>
    <w:rsid w:val="002773C3"/>
    <w:rsid w:val="002804DD"/>
    <w:rsid w:val="002811A8"/>
    <w:rsid w:val="002821E9"/>
    <w:rsid w:val="0028295B"/>
    <w:rsid w:val="0028353A"/>
    <w:rsid w:val="002843CB"/>
    <w:rsid w:val="00284787"/>
    <w:rsid w:val="00284A6F"/>
    <w:rsid w:val="002854C7"/>
    <w:rsid w:val="00286FED"/>
    <w:rsid w:val="002870E7"/>
    <w:rsid w:val="00287616"/>
    <w:rsid w:val="00287D84"/>
    <w:rsid w:val="00287E26"/>
    <w:rsid w:val="00290014"/>
    <w:rsid w:val="00290F03"/>
    <w:rsid w:val="002919F3"/>
    <w:rsid w:val="002937BC"/>
    <w:rsid w:val="00293A76"/>
    <w:rsid w:val="002949BE"/>
    <w:rsid w:val="00295279"/>
    <w:rsid w:val="0029643B"/>
    <w:rsid w:val="002970A7"/>
    <w:rsid w:val="00297528"/>
    <w:rsid w:val="00297559"/>
    <w:rsid w:val="002977DC"/>
    <w:rsid w:val="002A01E8"/>
    <w:rsid w:val="002A0560"/>
    <w:rsid w:val="002A16D3"/>
    <w:rsid w:val="002A1E47"/>
    <w:rsid w:val="002A2009"/>
    <w:rsid w:val="002A28EB"/>
    <w:rsid w:val="002A4009"/>
    <w:rsid w:val="002A41B8"/>
    <w:rsid w:val="002A47F2"/>
    <w:rsid w:val="002A4809"/>
    <w:rsid w:val="002A5CEA"/>
    <w:rsid w:val="002A6183"/>
    <w:rsid w:val="002A7B0D"/>
    <w:rsid w:val="002A7D35"/>
    <w:rsid w:val="002B015C"/>
    <w:rsid w:val="002B01D2"/>
    <w:rsid w:val="002B09F2"/>
    <w:rsid w:val="002B0CFE"/>
    <w:rsid w:val="002B279B"/>
    <w:rsid w:val="002B525C"/>
    <w:rsid w:val="002B5C62"/>
    <w:rsid w:val="002B5DAD"/>
    <w:rsid w:val="002B645F"/>
    <w:rsid w:val="002B69DE"/>
    <w:rsid w:val="002B6B99"/>
    <w:rsid w:val="002B7FB4"/>
    <w:rsid w:val="002C05E8"/>
    <w:rsid w:val="002C062F"/>
    <w:rsid w:val="002C0A67"/>
    <w:rsid w:val="002C199A"/>
    <w:rsid w:val="002C2B49"/>
    <w:rsid w:val="002C30A9"/>
    <w:rsid w:val="002C3A42"/>
    <w:rsid w:val="002C3B9B"/>
    <w:rsid w:val="002C3F65"/>
    <w:rsid w:val="002C47C5"/>
    <w:rsid w:val="002C4BB7"/>
    <w:rsid w:val="002C50FD"/>
    <w:rsid w:val="002C5166"/>
    <w:rsid w:val="002C5F02"/>
    <w:rsid w:val="002C64FF"/>
    <w:rsid w:val="002C6533"/>
    <w:rsid w:val="002C73CF"/>
    <w:rsid w:val="002D0BB8"/>
    <w:rsid w:val="002D2DDD"/>
    <w:rsid w:val="002D30A4"/>
    <w:rsid w:val="002D4313"/>
    <w:rsid w:val="002D5D4A"/>
    <w:rsid w:val="002D6679"/>
    <w:rsid w:val="002D6E5E"/>
    <w:rsid w:val="002D74E8"/>
    <w:rsid w:val="002E2594"/>
    <w:rsid w:val="002E25DE"/>
    <w:rsid w:val="002E3147"/>
    <w:rsid w:val="002E3283"/>
    <w:rsid w:val="002E38D7"/>
    <w:rsid w:val="002E5C59"/>
    <w:rsid w:val="002E7493"/>
    <w:rsid w:val="002E7ABB"/>
    <w:rsid w:val="002E7D6E"/>
    <w:rsid w:val="002E7F72"/>
    <w:rsid w:val="002F0479"/>
    <w:rsid w:val="002F0961"/>
    <w:rsid w:val="002F0D69"/>
    <w:rsid w:val="002F0E69"/>
    <w:rsid w:val="002F1670"/>
    <w:rsid w:val="002F1B0D"/>
    <w:rsid w:val="002F2703"/>
    <w:rsid w:val="002F2AD2"/>
    <w:rsid w:val="002F2E57"/>
    <w:rsid w:val="002F3323"/>
    <w:rsid w:val="002F6CFF"/>
    <w:rsid w:val="002F7988"/>
    <w:rsid w:val="002F7C98"/>
    <w:rsid w:val="00300ACB"/>
    <w:rsid w:val="00301E63"/>
    <w:rsid w:val="00305333"/>
    <w:rsid w:val="003054B6"/>
    <w:rsid w:val="00306F34"/>
    <w:rsid w:val="0030720A"/>
    <w:rsid w:val="003114E4"/>
    <w:rsid w:val="00311683"/>
    <w:rsid w:val="0031228F"/>
    <w:rsid w:val="00312982"/>
    <w:rsid w:val="00312E4B"/>
    <w:rsid w:val="003138EC"/>
    <w:rsid w:val="003150EB"/>
    <w:rsid w:val="003154EA"/>
    <w:rsid w:val="003156FE"/>
    <w:rsid w:val="00316458"/>
    <w:rsid w:val="0031674E"/>
    <w:rsid w:val="00316796"/>
    <w:rsid w:val="003167E8"/>
    <w:rsid w:val="00316D56"/>
    <w:rsid w:val="00316F2B"/>
    <w:rsid w:val="00317787"/>
    <w:rsid w:val="00320858"/>
    <w:rsid w:val="00320D53"/>
    <w:rsid w:val="0032146C"/>
    <w:rsid w:val="00321F4D"/>
    <w:rsid w:val="003223A0"/>
    <w:rsid w:val="003225D7"/>
    <w:rsid w:val="003228EC"/>
    <w:rsid w:val="00322AF2"/>
    <w:rsid w:val="00322D58"/>
    <w:rsid w:val="003234CA"/>
    <w:rsid w:val="00323C40"/>
    <w:rsid w:val="00323DA6"/>
    <w:rsid w:val="00323DB7"/>
    <w:rsid w:val="003248F6"/>
    <w:rsid w:val="00325ADE"/>
    <w:rsid w:val="00325B75"/>
    <w:rsid w:val="0032639A"/>
    <w:rsid w:val="00331C1E"/>
    <w:rsid w:val="003320DA"/>
    <w:rsid w:val="003339EF"/>
    <w:rsid w:val="00334387"/>
    <w:rsid w:val="003355C1"/>
    <w:rsid w:val="00335C32"/>
    <w:rsid w:val="00336252"/>
    <w:rsid w:val="00336602"/>
    <w:rsid w:val="00336CD0"/>
    <w:rsid w:val="00336DB8"/>
    <w:rsid w:val="0034015F"/>
    <w:rsid w:val="00340579"/>
    <w:rsid w:val="0034069B"/>
    <w:rsid w:val="003412A6"/>
    <w:rsid w:val="003424B6"/>
    <w:rsid w:val="00343487"/>
    <w:rsid w:val="00344BD7"/>
    <w:rsid w:val="00345AC2"/>
    <w:rsid w:val="00347457"/>
    <w:rsid w:val="00347533"/>
    <w:rsid w:val="00347DBD"/>
    <w:rsid w:val="00350899"/>
    <w:rsid w:val="00350E39"/>
    <w:rsid w:val="0035102A"/>
    <w:rsid w:val="00351A56"/>
    <w:rsid w:val="0035205D"/>
    <w:rsid w:val="003528DC"/>
    <w:rsid w:val="00352947"/>
    <w:rsid w:val="003532E7"/>
    <w:rsid w:val="0035465C"/>
    <w:rsid w:val="0035544B"/>
    <w:rsid w:val="00355C11"/>
    <w:rsid w:val="00355E17"/>
    <w:rsid w:val="00355FEC"/>
    <w:rsid w:val="0035646B"/>
    <w:rsid w:val="003569A9"/>
    <w:rsid w:val="0035707B"/>
    <w:rsid w:val="0035708B"/>
    <w:rsid w:val="00357546"/>
    <w:rsid w:val="0036057F"/>
    <w:rsid w:val="0036107E"/>
    <w:rsid w:val="00361B6A"/>
    <w:rsid w:val="00361C3E"/>
    <w:rsid w:val="0036226E"/>
    <w:rsid w:val="00362419"/>
    <w:rsid w:val="00362B6A"/>
    <w:rsid w:val="00362F3E"/>
    <w:rsid w:val="0036329F"/>
    <w:rsid w:val="003635C7"/>
    <w:rsid w:val="00363A2F"/>
    <w:rsid w:val="0036469A"/>
    <w:rsid w:val="00364801"/>
    <w:rsid w:val="003654E9"/>
    <w:rsid w:val="00365C72"/>
    <w:rsid w:val="0036601A"/>
    <w:rsid w:val="00366C12"/>
    <w:rsid w:val="00367835"/>
    <w:rsid w:val="003679CC"/>
    <w:rsid w:val="00367B6C"/>
    <w:rsid w:val="00370C13"/>
    <w:rsid w:val="00371441"/>
    <w:rsid w:val="003714A8"/>
    <w:rsid w:val="00371B84"/>
    <w:rsid w:val="00371F13"/>
    <w:rsid w:val="00374911"/>
    <w:rsid w:val="00375F34"/>
    <w:rsid w:val="00376E60"/>
    <w:rsid w:val="0037759A"/>
    <w:rsid w:val="00377715"/>
    <w:rsid w:val="003801AB"/>
    <w:rsid w:val="00380513"/>
    <w:rsid w:val="00380FD2"/>
    <w:rsid w:val="00381D68"/>
    <w:rsid w:val="00381F20"/>
    <w:rsid w:val="00381FFD"/>
    <w:rsid w:val="00383C87"/>
    <w:rsid w:val="00384002"/>
    <w:rsid w:val="00385213"/>
    <w:rsid w:val="0038572D"/>
    <w:rsid w:val="003859AC"/>
    <w:rsid w:val="00386085"/>
    <w:rsid w:val="003873C3"/>
    <w:rsid w:val="003873E3"/>
    <w:rsid w:val="00387426"/>
    <w:rsid w:val="00387AD2"/>
    <w:rsid w:val="00387E3F"/>
    <w:rsid w:val="00392236"/>
    <w:rsid w:val="00392C2F"/>
    <w:rsid w:val="003935E2"/>
    <w:rsid w:val="0039396F"/>
    <w:rsid w:val="00393EA5"/>
    <w:rsid w:val="00394A3C"/>
    <w:rsid w:val="00394A52"/>
    <w:rsid w:val="0039554F"/>
    <w:rsid w:val="0039671A"/>
    <w:rsid w:val="00396C9F"/>
    <w:rsid w:val="00397049"/>
    <w:rsid w:val="00397EA4"/>
    <w:rsid w:val="003A0740"/>
    <w:rsid w:val="003A27B6"/>
    <w:rsid w:val="003A321C"/>
    <w:rsid w:val="003A4689"/>
    <w:rsid w:val="003A5060"/>
    <w:rsid w:val="003A5496"/>
    <w:rsid w:val="003A5FE7"/>
    <w:rsid w:val="003A6512"/>
    <w:rsid w:val="003A68EC"/>
    <w:rsid w:val="003A7B70"/>
    <w:rsid w:val="003B0144"/>
    <w:rsid w:val="003B0358"/>
    <w:rsid w:val="003B0359"/>
    <w:rsid w:val="003B043A"/>
    <w:rsid w:val="003B04D6"/>
    <w:rsid w:val="003B0B82"/>
    <w:rsid w:val="003B1ED2"/>
    <w:rsid w:val="003B1F35"/>
    <w:rsid w:val="003B2422"/>
    <w:rsid w:val="003B2854"/>
    <w:rsid w:val="003B2AE0"/>
    <w:rsid w:val="003B4DD0"/>
    <w:rsid w:val="003B6572"/>
    <w:rsid w:val="003B755A"/>
    <w:rsid w:val="003C0D8E"/>
    <w:rsid w:val="003C10E7"/>
    <w:rsid w:val="003C2A2C"/>
    <w:rsid w:val="003C2CF0"/>
    <w:rsid w:val="003C31F1"/>
    <w:rsid w:val="003C3BE2"/>
    <w:rsid w:val="003C4464"/>
    <w:rsid w:val="003C4606"/>
    <w:rsid w:val="003C467B"/>
    <w:rsid w:val="003C4AF7"/>
    <w:rsid w:val="003C53D6"/>
    <w:rsid w:val="003C6A8B"/>
    <w:rsid w:val="003C7998"/>
    <w:rsid w:val="003C7BD2"/>
    <w:rsid w:val="003D0418"/>
    <w:rsid w:val="003D0629"/>
    <w:rsid w:val="003D120F"/>
    <w:rsid w:val="003D1A38"/>
    <w:rsid w:val="003D1B3A"/>
    <w:rsid w:val="003D387C"/>
    <w:rsid w:val="003D43D3"/>
    <w:rsid w:val="003D46A9"/>
    <w:rsid w:val="003D4C7A"/>
    <w:rsid w:val="003D58F0"/>
    <w:rsid w:val="003D5F27"/>
    <w:rsid w:val="003D74F2"/>
    <w:rsid w:val="003D7631"/>
    <w:rsid w:val="003D7C98"/>
    <w:rsid w:val="003E203E"/>
    <w:rsid w:val="003E3AB2"/>
    <w:rsid w:val="003E3DB3"/>
    <w:rsid w:val="003E4341"/>
    <w:rsid w:val="003E6027"/>
    <w:rsid w:val="003E7296"/>
    <w:rsid w:val="003E7899"/>
    <w:rsid w:val="003E78B4"/>
    <w:rsid w:val="003F0073"/>
    <w:rsid w:val="003F05FE"/>
    <w:rsid w:val="003F0B92"/>
    <w:rsid w:val="003F1722"/>
    <w:rsid w:val="003F172A"/>
    <w:rsid w:val="003F17FE"/>
    <w:rsid w:val="003F323B"/>
    <w:rsid w:val="003F506F"/>
    <w:rsid w:val="003F7583"/>
    <w:rsid w:val="004010DA"/>
    <w:rsid w:val="004010FD"/>
    <w:rsid w:val="00402C8B"/>
    <w:rsid w:val="00403395"/>
    <w:rsid w:val="00403BCA"/>
    <w:rsid w:val="00403C3A"/>
    <w:rsid w:val="0040457C"/>
    <w:rsid w:val="0040472C"/>
    <w:rsid w:val="00404AF0"/>
    <w:rsid w:val="00404C34"/>
    <w:rsid w:val="00404DAC"/>
    <w:rsid w:val="00405B1D"/>
    <w:rsid w:val="00406E90"/>
    <w:rsid w:val="00407195"/>
    <w:rsid w:val="00407B4D"/>
    <w:rsid w:val="00407D8B"/>
    <w:rsid w:val="00410D5A"/>
    <w:rsid w:val="004123B1"/>
    <w:rsid w:val="004127BA"/>
    <w:rsid w:val="00413B09"/>
    <w:rsid w:val="00413BA6"/>
    <w:rsid w:val="004153F6"/>
    <w:rsid w:val="004170E4"/>
    <w:rsid w:val="00420F5B"/>
    <w:rsid w:val="0042162E"/>
    <w:rsid w:val="00421823"/>
    <w:rsid w:val="00421A0B"/>
    <w:rsid w:val="00422F73"/>
    <w:rsid w:val="00423347"/>
    <w:rsid w:val="00423E5D"/>
    <w:rsid w:val="004258B2"/>
    <w:rsid w:val="00427112"/>
    <w:rsid w:val="00427619"/>
    <w:rsid w:val="00427872"/>
    <w:rsid w:val="00427938"/>
    <w:rsid w:val="00430C1F"/>
    <w:rsid w:val="004313AB"/>
    <w:rsid w:val="004313E7"/>
    <w:rsid w:val="00432CAC"/>
    <w:rsid w:val="00433457"/>
    <w:rsid w:val="00433B2A"/>
    <w:rsid w:val="00434FE2"/>
    <w:rsid w:val="00435035"/>
    <w:rsid w:val="004356CB"/>
    <w:rsid w:val="00435A62"/>
    <w:rsid w:val="00436F1F"/>
    <w:rsid w:val="0043703B"/>
    <w:rsid w:val="004370C0"/>
    <w:rsid w:val="0044135D"/>
    <w:rsid w:val="00441618"/>
    <w:rsid w:val="004423F8"/>
    <w:rsid w:val="00442997"/>
    <w:rsid w:val="00442B6A"/>
    <w:rsid w:val="004433D4"/>
    <w:rsid w:val="00443863"/>
    <w:rsid w:val="004448FD"/>
    <w:rsid w:val="00444EF2"/>
    <w:rsid w:val="00445D8B"/>
    <w:rsid w:val="00446225"/>
    <w:rsid w:val="00446717"/>
    <w:rsid w:val="004506BE"/>
    <w:rsid w:val="004507B5"/>
    <w:rsid w:val="0045094F"/>
    <w:rsid w:val="00450A95"/>
    <w:rsid w:val="00452243"/>
    <w:rsid w:val="00452B8B"/>
    <w:rsid w:val="00452CF0"/>
    <w:rsid w:val="00453386"/>
    <w:rsid w:val="004533AD"/>
    <w:rsid w:val="0045357A"/>
    <w:rsid w:val="00454053"/>
    <w:rsid w:val="00454121"/>
    <w:rsid w:val="00455314"/>
    <w:rsid w:val="00455456"/>
    <w:rsid w:val="00456A98"/>
    <w:rsid w:val="004571DE"/>
    <w:rsid w:val="00457573"/>
    <w:rsid w:val="004600F5"/>
    <w:rsid w:val="00460755"/>
    <w:rsid w:val="00460AC7"/>
    <w:rsid w:val="00460D54"/>
    <w:rsid w:val="00461950"/>
    <w:rsid w:val="00462040"/>
    <w:rsid w:val="00464BCB"/>
    <w:rsid w:val="00466CDB"/>
    <w:rsid w:val="0046741F"/>
    <w:rsid w:val="0046773C"/>
    <w:rsid w:val="00467FC7"/>
    <w:rsid w:val="00470122"/>
    <w:rsid w:val="00471DD8"/>
    <w:rsid w:val="00474E4C"/>
    <w:rsid w:val="00474F8E"/>
    <w:rsid w:val="00475090"/>
    <w:rsid w:val="004753FA"/>
    <w:rsid w:val="00475483"/>
    <w:rsid w:val="00475ED3"/>
    <w:rsid w:val="004763A7"/>
    <w:rsid w:val="004768CD"/>
    <w:rsid w:val="00476907"/>
    <w:rsid w:val="00476E4F"/>
    <w:rsid w:val="00477788"/>
    <w:rsid w:val="00477CC8"/>
    <w:rsid w:val="0048127E"/>
    <w:rsid w:val="004826DA"/>
    <w:rsid w:val="00483D72"/>
    <w:rsid w:val="00484AD2"/>
    <w:rsid w:val="004852F9"/>
    <w:rsid w:val="004855DC"/>
    <w:rsid w:val="00486A32"/>
    <w:rsid w:val="00486E7F"/>
    <w:rsid w:val="004915EB"/>
    <w:rsid w:val="00491AFE"/>
    <w:rsid w:val="00492744"/>
    <w:rsid w:val="00492C34"/>
    <w:rsid w:val="004936B2"/>
    <w:rsid w:val="004942F3"/>
    <w:rsid w:val="00494BA1"/>
    <w:rsid w:val="00495832"/>
    <w:rsid w:val="004959B4"/>
    <w:rsid w:val="004962C4"/>
    <w:rsid w:val="00496A4B"/>
    <w:rsid w:val="00497083"/>
    <w:rsid w:val="004A0295"/>
    <w:rsid w:val="004A0595"/>
    <w:rsid w:val="004A248B"/>
    <w:rsid w:val="004A2B24"/>
    <w:rsid w:val="004A307A"/>
    <w:rsid w:val="004A3C94"/>
    <w:rsid w:val="004A3CA5"/>
    <w:rsid w:val="004A41A4"/>
    <w:rsid w:val="004A4D12"/>
    <w:rsid w:val="004A57C1"/>
    <w:rsid w:val="004A6223"/>
    <w:rsid w:val="004A6618"/>
    <w:rsid w:val="004A7283"/>
    <w:rsid w:val="004A77EA"/>
    <w:rsid w:val="004B027C"/>
    <w:rsid w:val="004B1429"/>
    <w:rsid w:val="004B1EFE"/>
    <w:rsid w:val="004B2116"/>
    <w:rsid w:val="004B227C"/>
    <w:rsid w:val="004B2A22"/>
    <w:rsid w:val="004B3058"/>
    <w:rsid w:val="004B37E1"/>
    <w:rsid w:val="004B398B"/>
    <w:rsid w:val="004B3B17"/>
    <w:rsid w:val="004B40A6"/>
    <w:rsid w:val="004B429B"/>
    <w:rsid w:val="004B5FF3"/>
    <w:rsid w:val="004B6839"/>
    <w:rsid w:val="004B6CD4"/>
    <w:rsid w:val="004B6EF1"/>
    <w:rsid w:val="004B7451"/>
    <w:rsid w:val="004C034B"/>
    <w:rsid w:val="004C3024"/>
    <w:rsid w:val="004C354F"/>
    <w:rsid w:val="004C3620"/>
    <w:rsid w:val="004C3789"/>
    <w:rsid w:val="004C3A2E"/>
    <w:rsid w:val="004C3A79"/>
    <w:rsid w:val="004C3C13"/>
    <w:rsid w:val="004C3F50"/>
    <w:rsid w:val="004C4949"/>
    <w:rsid w:val="004C52B6"/>
    <w:rsid w:val="004C7EA5"/>
    <w:rsid w:val="004C7EC1"/>
    <w:rsid w:val="004D0C30"/>
    <w:rsid w:val="004D2E74"/>
    <w:rsid w:val="004D3829"/>
    <w:rsid w:val="004D4D05"/>
    <w:rsid w:val="004D54AD"/>
    <w:rsid w:val="004D560D"/>
    <w:rsid w:val="004D5DB6"/>
    <w:rsid w:val="004D6216"/>
    <w:rsid w:val="004D6265"/>
    <w:rsid w:val="004D67B6"/>
    <w:rsid w:val="004D700E"/>
    <w:rsid w:val="004D7263"/>
    <w:rsid w:val="004E0F4A"/>
    <w:rsid w:val="004E0FBD"/>
    <w:rsid w:val="004E18F3"/>
    <w:rsid w:val="004E1DA9"/>
    <w:rsid w:val="004E1E2E"/>
    <w:rsid w:val="004E35FB"/>
    <w:rsid w:val="004E46FF"/>
    <w:rsid w:val="004E5064"/>
    <w:rsid w:val="004E517D"/>
    <w:rsid w:val="004E640A"/>
    <w:rsid w:val="004E738F"/>
    <w:rsid w:val="004E791E"/>
    <w:rsid w:val="004F04F9"/>
    <w:rsid w:val="004F1075"/>
    <w:rsid w:val="004F1866"/>
    <w:rsid w:val="004F1BFD"/>
    <w:rsid w:val="004F1F86"/>
    <w:rsid w:val="004F25E3"/>
    <w:rsid w:val="004F2954"/>
    <w:rsid w:val="004F2A84"/>
    <w:rsid w:val="004F2E06"/>
    <w:rsid w:val="004F2EA6"/>
    <w:rsid w:val="004F4F4C"/>
    <w:rsid w:val="004F53D0"/>
    <w:rsid w:val="004F5BE8"/>
    <w:rsid w:val="004F6333"/>
    <w:rsid w:val="00500706"/>
    <w:rsid w:val="00500DF3"/>
    <w:rsid w:val="005024A3"/>
    <w:rsid w:val="00502AC4"/>
    <w:rsid w:val="00503D4F"/>
    <w:rsid w:val="005041FC"/>
    <w:rsid w:val="005056EC"/>
    <w:rsid w:val="00505D31"/>
    <w:rsid w:val="005067EE"/>
    <w:rsid w:val="005074DF"/>
    <w:rsid w:val="0051090B"/>
    <w:rsid w:val="00511439"/>
    <w:rsid w:val="005129FE"/>
    <w:rsid w:val="005149B3"/>
    <w:rsid w:val="005151E1"/>
    <w:rsid w:val="00515E60"/>
    <w:rsid w:val="00516B2D"/>
    <w:rsid w:val="005208AB"/>
    <w:rsid w:val="00522A6D"/>
    <w:rsid w:val="00522D69"/>
    <w:rsid w:val="00523C49"/>
    <w:rsid w:val="00524B71"/>
    <w:rsid w:val="00524B8C"/>
    <w:rsid w:val="005250C8"/>
    <w:rsid w:val="00525764"/>
    <w:rsid w:val="005265B0"/>
    <w:rsid w:val="005268FE"/>
    <w:rsid w:val="00526A28"/>
    <w:rsid w:val="005302DF"/>
    <w:rsid w:val="0053192C"/>
    <w:rsid w:val="005345CF"/>
    <w:rsid w:val="00534779"/>
    <w:rsid w:val="00534D45"/>
    <w:rsid w:val="005350A7"/>
    <w:rsid w:val="00535B48"/>
    <w:rsid w:val="005361E4"/>
    <w:rsid w:val="00536E51"/>
    <w:rsid w:val="00537FEF"/>
    <w:rsid w:val="0054068F"/>
    <w:rsid w:val="00540AF7"/>
    <w:rsid w:val="00541AFC"/>
    <w:rsid w:val="005424A0"/>
    <w:rsid w:val="005425B9"/>
    <w:rsid w:val="0054380F"/>
    <w:rsid w:val="0054483F"/>
    <w:rsid w:val="005448C3"/>
    <w:rsid w:val="00544AC3"/>
    <w:rsid w:val="005459FD"/>
    <w:rsid w:val="00545AA1"/>
    <w:rsid w:val="00545D6B"/>
    <w:rsid w:val="005460E0"/>
    <w:rsid w:val="00547603"/>
    <w:rsid w:val="00550ADB"/>
    <w:rsid w:val="00551134"/>
    <w:rsid w:val="005525A8"/>
    <w:rsid w:val="0055276D"/>
    <w:rsid w:val="00552DC4"/>
    <w:rsid w:val="00553BD8"/>
    <w:rsid w:val="00553F19"/>
    <w:rsid w:val="0055420F"/>
    <w:rsid w:val="00554CCA"/>
    <w:rsid w:val="00554E0F"/>
    <w:rsid w:val="00554EE4"/>
    <w:rsid w:val="00554F12"/>
    <w:rsid w:val="0055534A"/>
    <w:rsid w:val="00555A59"/>
    <w:rsid w:val="00556783"/>
    <w:rsid w:val="00556D8E"/>
    <w:rsid w:val="00560693"/>
    <w:rsid w:val="00562AF3"/>
    <w:rsid w:val="005631CF"/>
    <w:rsid w:val="005633C3"/>
    <w:rsid w:val="005634DD"/>
    <w:rsid w:val="00564352"/>
    <w:rsid w:val="00564A88"/>
    <w:rsid w:val="00566C27"/>
    <w:rsid w:val="00567770"/>
    <w:rsid w:val="00567B20"/>
    <w:rsid w:val="005702AB"/>
    <w:rsid w:val="005707B3"/>
    <w:rsid w:val="005709BD"/>
    <w:rsid w:val="00570D4F"/>
    <w:rsid w:val="0057186C"/>
    <w:rsid w:val="00571CB3"/>
    <w:rsid w:val="00573544"/>
    <w:rsid w:val="0057396C"/>
    <w:rsid w:val="0057481F"/>
    <w:rsid w:val="00574F24"/>
    <w:rsid w:val="00575298"/>
    <w:rsid w:val="00575EB7"/>
    <w:rsid w:val="005764DF"/>
    <w:rsid w:val="00576EDF"/>
    <w:rsid w:val="00577F32"/>
    <w:rsid w:val="0058008E"/>
    <w:rsid w:val="00580A58"/>
    <w:rsid w:val="0058112F"/>
    <w:rsid w:val="0058177C"/>
    <w:rsid w:val="00581BBD"/>
    <w:rsid w:val="00581FE3"/>
    <w:rsid w:val="00582C4C"/>
    <w:rsid w:val="00582DEF"/>
    <w:rsid w:val="00585EA2"/>
    <w:rsid w:val="00586FF4"/>
    <w:rsid w:val="00587134"/>
    <w:rsid w:val="00587277"/>
    <w:rsid w:val="00587371"/>
    <w:rsid w:val="00587952"/>
    <w:rsid w:val="00587BC2"/>
    <w:rsid w:val="005901C6"/>
    <w:rsid w:val="00590D95"/>
    <w:rsid w:val="0059175F"/>
    <w:rsid w:val="00594266"/>
    <w:rsid w:val="0059428A"/>
    <w:rsid w:val="00594486"/>
    <w:rsid w:val="00594954"/>
    <w:rsid w:val="00594AEF"/>
    <w:rsid w:val="00595022"/>
    <w:rsid w:val="00595A2B"/>
    <w:rsid w:val="005966BF"/>
    <w:rsid w:val="0059701D"/>
    <w:rsid w:val="00597221"/>
    <w:rsid w:val="00597970"/>
    <w:rsid w:val="00597AB3"/>
    <w:rsid w:val="00597DCD"/>
    <w:rsid w:val="005A038C"/>
    <w:rsid w:val="005A0694"/>
    <w:rsid w:val="005A1074"/>
    <w:rsid w:val="005A1627"/>
    <w:rsid w:val="005A29E7"/>
    <w:rsid w:val="005A2B0B"/>
    <w:rsid w:val="005A2DE5"/>
    <w:rsid w:val="005A36BF"/>
    <w:rsid w:val="005A3AD9"/>
    <w:rsid w:val="005A58BE"/>
    <w:rsid w:val="005A65A9"/>
    <w:rsid w:val="005A66B3"/>
    <w:rsid w:val="005A6906"/>
    <w:rsid w:val="005A79F7"/>
    <w:rsid w:val="005A7B6B"/>
    <w:rsid w:val="005B1392"/>
    <w:rsid w:val="005B1D03"/>
    <w:rsid w:val="005B1EA0"/>
    <w:rsid w:val="005B2C21"/>
    <w:rsid w:val="005B3CED"/>
    <w:rsid w:val="005B4411"/>
    <w:rsid w:val="005B4738"/>
    <w:rsid w:val="005B4DB1"/>
    <w:rsid w:val="005B5179"/>
    <w:rsid w:val="005B5352"/>
    <w:rsid w:val="005B5482"/>
    <w:rsid w:val="005B5569"/>
    <w:rsid w:val="005B5C7E"/>
    <w:rsid w:val="005B5E08"/>
    <w:rsid w:val="005B5EF2"/>
    <w:rsid w:val="005C0116"/>
    <w:rsid w:val="005C06A4"/>
    <w:rsid w:val="005C0D13"/>
    <w:rsid w:val="005C104A"/>
    <w:rsid w:val="005C2505"/>
    <w:rsid w:val="005C2AC1"/>
    <w:rsid w:val="005C4208"/>
    <w:rsid w:val="005C421C"/>
    <w:rsid w:val="005C4258"/>
    <w:rsid w:val="005C5C1E"/>
    <w:rsid w:val="005C69E7"/>
    <w:rsid w:val="005C6BA8"/>
    <w:rsid w:val="005C6C79"/>
    <w:rsid w:val="005C6C88"/>
    <w:rsid w:val="005C6F3D"/>
    <w:rsid w:val="005C7C1B"/>
    <w:rsid w:val="005C7C42"/>
    <w:rsid w:val="005C7EC8"/>
    <w:rsid w:val="005D09C1"/>
    <w:rsid w:val="005D1989"/>
    <w:rsid w:val="005D22DD"/>
    <w:rsid w:val="005D2808"/>
    <w:rsid w:val="005D2DAA"/>
    <w:rsid w:val="005D3428"/>
    <w:rsid w:val="005D3D9D"/>
    <w:rsid w:val="005D45C7"/>
    <w:rsid w:val="005D5EE6"/>
    <w:rsid w:val="005D6507"/>
    <w:rsid w:val="005D6A63"/>
    <w:rsid w:val="005D7A90"/>
    <w:rsid w:val="005D7C2C"/>
    <w:rsid w:val="005D7DBC"/>
    <w:rsid w:val="005E024B"/>
    <w:rsid w:val="005E0625"/>
    <w:rsid w:val="005E0B82"/>
    <w:rsid w:val="005E1FE9"/>
    <w:rsid w:val="005E25F5"/>
    <w:rsid w:val="005E29B6"/>
    <w:rsid w:val="005E3391"/>
    <w:rsid w:val="005E3436"/>
    <w:rsid w:val="005E39EE"/>
    <w:rsid w:val="005E3A15"/>
    <w:rsid w:val="005E4410"/>
    <w:rsid w:val="005E4BF5"/>
    <w:rsid w:val="005E5B27"/>
    <w:rsid w:val="005E6DC5"/>
    <w:rsid w:val="005E6ED9"/>
    <w:rsid w:val="005E7898"/>
    <w:rsid w:val="005E7AB9"/>
    <w:rsid w:val="005F06AD"/>
    <w:rsid w:val="005F3741"/>
    <w:rsid w:val="005F3CC5"/>
    <w:rsid w:val="005F3F6C"/>
    <w:rsid w:val="005F4CA9"/>
    <w:rsid w:val="005F57DE"/>
    <w:rsid w:val="005F607E"/>
    <w:rsid w:val="005F6170"/>
    <w:rsid w:val="005F796D"/>
    <w:rsid w:val="00600226"/>
    <w:rsid w:val="00600668"/>
    <w:rsid w:val="006006A0"/>
    <w:rsid w:val="00600B2D"/>
    <w:rsid w:val="00601529"/>
    <w:rsid w:val="006016E6"/>
    <w:rsid w:val="0060178F"/>
    <w:rsid w:val="00601BAC"/>
    <w:rsid w:val="00601D98"/>
    <w:rsid w:val="00602254"/>
    <w:rsid w:val="006028A0"/>
    <w:rsid w:val="00602B97"/>
    <w:rsid w:val="00602E0E"/>
    <w:rsid w:val="006037D7"/>
    <w:rsid w:val="00604203"/>
    <w:rsid w:val="006048EA"/>
    <w:rsid w:val="00605DD6"/>
    <w:rsid w:val="006067B5"/>
    <w:rsid w:val="00606FC6"/>
    <w:rsid w:val="0060762E"/>
    <w:rsid w:val="00610139"/>
    <w:rsid w:val="00612735"/>
    <w:rsid w:val="00613183"/>
    <w:rsid w:val="006132E2"/>
    <w:rsid w:val="006134D8"/>
    <w:rsid w:val="0061382E"/>
    <w:rsid w:val="00613C68"/>
    <w:rsid w:val="00613EBB"/>
    <w:rsid w:val="00614A8C"/>
    <w:rsid w:val="00614B65"/>
    <w:rsid w:val="00614E71"/>
    <w:rsid w:val="00616515"/>
    <w:rsid w:val="00616F6F"/>
    <w:rsid w:val="00620174"/>
    <w:rsid w:val="006203C9"/>
    <w:rsid w:val="00620831"/>
    <w:rsid w:val="006209BF"/>
    <w:rsid w:val="0062271D"/>
    <w:rsid w:val="006230F7"/>
    <w:rsid w:val="00623753"/>
    <w:rsid w:val="00623F9D"/>
    <w:rsid w:val="0062562D"/>
    <w:rsid w:val="0062689C"/>
    <w:rsid w:val="006269CE"/>
    <w:rsid w:val="00626BFD"/>
    <w:rsid w:val="00627116"/>
    <w:rsid w:val="006275A5"/>
    <w:rsid w:val="00630C89"/>
    <w:rsid w:val="00631455"/>
    <w:rsid w:val="00631FEF"/>
    <w:rsid w:val="00632B6B"/>
    <w:rsid w:val="00632E17"/>
    <w:rsid w:val="0063454B"/>
    <w:rsid w:val="00634642"/>
    <w:rsid w:val="006347FB"/>
    <w:rsid w:val="0063496B"/>
    <w:rsid w:val="00634AA7"/>
    <w:rsid w:val="00636E14"/>
    <w:rsid w:val="00640CA2"/>
    <w:rsid w:val="006436C2"/>
    <w:rsid w:val="006437FB"/>
    <w:rsid w:val="00643B4A"/>
    <w:rsid w:val="00644302"/>
    <w:rsid w:val="00644674"/>
    <w:rsid w:val="00644BBB"/>
    <w:rsid w:val="0064583C"/>
    <w:rsid w:val="00646553"/>
    <w:rsid w:val="006469EE"/>
    <w:rsid w:val="00646B02"/>
    <w:rsid w:val="00646BF8"/>
    <w:rsid w:val="00647338"/>
    <w:rsid w:val="00650223"/>
    <w:rsid w:val="006506A7"/>
    <w:rsid w:val="006510EC"/>
    <w:rsid w:val="0065221E"/>
    <w:rsid w:val="006526AE"/>
    <w:rsid w:val="00652774"/>
    <w:rsid w:val="00654B34"/>
    <w:rsid w:val="00654CA3"/>
    <w:rsid w:val="0065502A"/>
    <w:rsid w:val="00655295"/>
    <w:rsid w:val="0065561D"/>
    <w:rsid w:val="00655A0E"/>
    <w:rsid w:val="00655B55"/>
    <w:rsid w:val="00655C4F"/>
    <w:rsid w:val="00656462"/>
    <w:rsid w:val="00656A21"/>
    <w:rsid w:val="00656A6F"/>
    <w:rsid w:val="00656B62"/>
    <w:rsid w:val="00656B6D"/>
    <w:rsid w:val="006575E4"/>
    <w:rsid w:val="006607AA"/>
    <w:rsid w:val="00660A55"/>
    <w:rsid w:val="0066102D"/>
    <w:rsid w:val="00661658"/>
    <w:rsid w:val="006619B0"/>
    <w:rsid w:val="00661DF2"/>
    <w:rsid w:val="00661EAF"/>
    <w:rsid w:val="0066224F"/>
    <w:rsid w:val="0066275B"/>
    <w:rsid w:val="00662AB6"/>
    <w:rsid w:val="0066321F"/>
    <w:rsid w:val="00663282"/>
    <w:rsid w:val="00663759"/>
    <w:rsid w:val="00664341"/>
    <w:rsid w:val="00664897"/>
    <w:rsid w:val="00665445"/>
    <w:rsid w:val="00665930"/>
    <w:rsid w:val="00665F2B"/>
    <w:rsid w:val="0066616B"/>
    <w:rsid w:val="0066672A"/>
    <w:rsid w:val="00667889"/>
    <w:rsid w:val="00671279"/>
    <w:rsid w:val="00671D74"/>
    <w:rsid w:val="0067208C"/>
    <w:rsid w:val="00672DE5"/>
    <w:rsid w:val="00674418"/>
    <w:rsid w:val="00674BAA"/>
    <w:rsid w:val="00674EB0"/>
    <w:rsid w:val="006764C3"/>
    <w:rsid w:val="00676817"/>
    <w:rsid w:val="00676A7E"/>
    <w:rsid w:val="00676E86"/>
    <w:rsid w:val="00677452"/>
    <w:rsid w:val="006810AB"/>
    <w:rsid w:val="006818DF"/>
    <w:rsid w:val="00681B16"/>
    <w:rsid w:val="00682BD3"/>
    <w:rsid w:val="00683BF1"/>
    <w:rsid w:val="00684D0D"/>
    <w:rsid w:val="00685779"/>
    <w:rsid w:val="00685B75"/>
    <w:rsid w:val="00686D83"/>
    <w:rsid w:val="00686E68"/>
    <w:rsid w:val="0068716B"/>
    <w:rsid w:val="00687BE1"/>
    <w:rsid w:val="006911A5"/>
    <w:rsid w:val="00692504"/>
    <w:rsid w:val="006933F5"/>
    <w:rsid w:val="0069355D"/>
    <w:rsid w:val="00693ACC"/>
    <w:rsid w:val="00693FA6"/>
    <w:rsid w:val="00694542"/>
    <w:rsid w:val="00695D96"/>
    <w:rsid w:val="006964C5"/>
    <w:rsid w:val="00697584"/>
    <w:rsid w:val="006975EC"/>
    <w:rsid w:val="006A0628"/>
    <w:rsid w:val="006A096D"/>
    <w:rsid w:val="006A2811"/>
    <w:rsid w:val="006A29E9"/>
    <w:rsid w:val="006A3A8E"/>
    <w:rsid w:val="006A4A5E"/>
    <w:rsid w:val="006A539B"/>
    <w:rsid w:val="006A5721"/>
    <w:rsid w:val="006A66CD"/>
    <w:rsid w:val="006A6DCF"/>
    <w:rsid w:val="006A6DE9"/>
    <w:rsid w:val="006A71E2"/>
    <w:rsid w:val="006A7531"/>
    <w:rsid w:val="006A7637"/>
    <w:rsid w:val="006A7750"/>
    <w:rsid w:val="006B005D"/>
    <w:rsid w:val="006B0103"/>
    <w:rsid w:val="006B0587"/>
    <w:rsid w:val="006B13FE"/>
    <w:rsid w:val="006B177E"/>
    <w:rsid w:val="006B1862"/>
    <w:rsid w:val="006B198E"/>
    <w:rsid w:val="006B2323"/>
    <w:rsid w:val="006B2603"/>
    <w:rsid w:val="006B27FC"/>
    <w:rsid w:val="006B3189"/>
    <w:rsid w:val="006B34EB"/>
    <w:rsid w:val="006B4678"/>
    <w:rsid w:val="006B4C71"/>
    <w:rsid w:val="006B5AD9"/>
    <w:rsid w:val="006B7495"/>
    <w:rsid w:val="006C09C9"/>
    <w:rsid w:val="006C1258"/>
    <w:rsid w:val="006C336D"/>
    <w:rsid w:val="006C38C7"/>
    <w:rsid w:val="006C412C"/>
    <w:rsid w:val="006C4A3A"/>
    <w:rsid w:val="006C541A"/>
    <w:rsid w:val="006D0687"/>
    <w:rsid w:val="006D0AC9"/>
    <w:rsid w:val="006D0CA8"/>
    <w:rsid w:val="006D2B70"/>
    <w:rsid w:val="006D3698"/>
    <w:rsid w:val="006D36E7"/>
    <w:rsid w:val="006D390E"/>
    <w:rsid w:val="006D3F2D"/>
    <w:rsid w:val="006D4367"/>
    <w:rsid w:val="006D4854"/>
    <w:rsid w:val="006D4862"/>
    <w:rsid w:val="006D524A"/>
    <w:rsid w:val="006D5AA5"/>
    <w:rsid w:val="006D5AE8"/>
    <w:rsid w:val="006D5EDE"/>
    <w:rsid w:val="006D6B6D"/>
    <w:rsid w:val="006E0275"/>
    <w:rsid w:val="006E03F3"/>
    <w:rsid w:val="006E109F"/>
    <w:rsid w:val="006E15C6"/>
    <w:rsid w:val="006E1ED0"/>
    <w:rsid w:val="006E2751"/>
    <w:rsid w:val="006E2DB5"/>
    <w:rsid w:val="006E35F5"/>
    <w:rsid w:val="006E3A9D"/>
    <w:rsid w:val="006E3F07"/>
    <w:rsid w:val="006E456F"/>
    <w:rsid w:val="006E45E3"/>
    <w:rsid w:val="006E47F7"/>
    <w:rsid w:val="006E49E6"/>
    <w:rsid w:val="006E667C"/>
    <w:rsid w:val="006E6BA5"/>
    <w:rsid w:val="006F0184"/>
    <w:rsid w:val="006F1457"/>
    <w:rsid w:val="006F14B1"/>
    <w:rsid w:val="006F196A"/>
    <w:rsid w:val="006F1BBD"/>
    <w:rsid w:val="006F1F40"/>
    <w:rsid w:val="006F2BB4"/>
    <w:rsid w:val="006F406F"/>
    <w:rsid w:val="006F42D9"/>
    <w:rsid w:val="006F56E0"/>
    <w:rsid w:val="006F5B26"/>
    <w:rsid w:val="006F5B32"/>
    <w:rsid w:val="006F725F"/>
    <w:rsid w:val="007006BE"/>
    <w:rsid w:val="00700B8A"/>
    <w:rsid w:val="00700D93"/>
    <w:rsid w:val="0070303D"/>
    <w:rsid w:val="007041F9"/>
    <w:rsid w:val="00704F3D"/>
    <w:rsid w:val="00704FC0"/>
    <w:rsid w:val="00705983"/>
    <w:rsid w:val="00705F92"/>
    <w:rsid w:val="007068A0"/>
    <w:rsid w:val="00707C94"/>
    <w:rsid w:val="007107AF"/>
    <w:rsid w:val="007109E0"/>
    <w:rsid w:val="00711099"/>
    <w:rsid w:val="007126C2"/>
    <w:rsid w:val="00712DF5"/>
    <w:rsid w:val="00712F52"/>
    <w:rsid w:val="00713F8F"/>
    <w:rsid w:val="00714245"/>
    <w:rsid w:val="007149A3"/>
    <w:rsid w:val="00715180"/>
    <w:rsid w:val="0071586A"/>
    <w:rsid w:val="0071613F"/>
    <w:rsid w:val="007161A4"/>
    <w:rsid w:val="007167A4"/>
    <w:rsid w:val="00716E99"/>
    <w:rsid w:val="00717620"/>
    <w:rsid w:val="00717D36"/>
    <w:rsid w:val="00717FEA"/>
    <w:rsid w:val="00721702"/>
    <w:rsid w:val="007232CE"/>
    <w:rsid w:val="007235A2"/>
    <w:rsid w:val="00723BFF"/>
    <w:rsid w:val="00724BF5"/>
    <w:rsid w:val="00725133"/>
    <w:rsid w:val="007253AC"/>
    <w:rsid w:val="00725496"/>
    <w:rsid w:val="00725EEE"/>
    <w:rsid w:val="00726C93"/>
    <w:rsid w:val="007303CF"/>
    <w:rsid w:val="00730D3B"/>
    <w:rsid w:val="007313D5"/>
    <w:rsid w:val="0073179F"/>
    <w:rsid w:val="0073195C"/>
    <w:rsid w:val="00731BD6"/>
    <w:rsid w:val="0073278B"/>
    <w:rsid w:val="00732794"/>
    <w:rsid w:val="007335AF"/>
    <w:rsid w:val="007337AF"/>
    <w:rsid w:val="00733B63"/>
    <w:rsid w:val="00734917"/>
    <w:rsid w:val="00735BBA"/>
    <w:rsid w:val="0073625D"/>
    <w:rsid w:val="007369D7"/>
    <w:rsid w:val="00736ACC"/>
    <w:rsid w:val="00736CFF"/>
    <w:rsid w:val="00737F9A"/>
    <w:rsid w:val="00740E94"/>
    <w:rsid w:val="007421F3"/>
    <w:rsid w:val="00743737"/>
    <w:rsid w:val="007439CE"/>
    <w:rsid w:val="00743F80"/>
    <w:rsid w:val="007444B5"/>
    <w:rsid w:val="00744798"/>
    <w:rsid w:val="00744F9B"/>
    <w:rsid w:val="00745F4B"/>
    <w:rsid w:val="00745FF6"/>
    <w:rsid w:val="00746AB8"/>
    <w:rsid w:val="00747078"/>
    <w:rsid w:val="007478DE"/>
    <w:rsid w:val="00747D69"/>
    <w:rsid w:val="00750576"/>
    <w:rsid w:val="00750E56"/>
    <w:rsid w:val="0075140E"/>
    <w:rsid w:val="0075170C"/>
    <w:rsid w:val="0075223F"/>
    <w:rsid w:val="00753121"/>
    <w:rsid w:val="00753842"/>
    <w:rsid w:val="00753C55"/>
    <w:rsid w:val="00754871"/>
    <w:rsid w:val="00755750"/>
    <w:rsid w:val="00755D1E"/>
    <w:rsid w:val="007560DC"/>
    <w:rsid w:val="00756578"/>
    <w:rsid w:val="00756DAB"/>
    <w:rsid w:val="00760053"/>
    <w:rsid w:val="00760B9A"/>
    <w:rsid w:val="00760D7A"/>
    <w:rsid w:val="00761C64"/>
    <w:rsid w:val="00762C94"/>
    <w:rsid w:val="0076371B"/>
    <w:rsid w:val="007653D9"/>
    <w:rsid w:val="00765665"/>
    <w:rsid w:val="00766E9A"/>
    <w:rsid w:val="00766FF9"/>
    <w:rsid w:val="007676CF"/>
    <w:rsid w:val="00767804"/>
    <w:rsid w:val="0076782A"/>
    <w:rsid w:val="00771620"/>
    <w:rsid w:val="007733B9"/>
    <w:rsid w:val="007738D9"/>
    <w:rsid w:val="007742A7"/>
    <w:rsid w:val="0077653B"/>
    <w:rsid w:val="00777828"/>
    <w:rsid w:val="00777EDB"/>
    <w:rsid w:val="00777FAB"/>
    <w:rsid w:val="0078025A"/>
    <w:rsid w:val="00781172"/>
    <w:rsid w:val="00781852"/>
    <w:rsid w:val="00782025"/>
    <w:rsid w:val="0078259A"/>
    <w:rsid w:val="007833E6"/>
    <w:rsid w:val="007850A2"/>
    <w:rsid w:val="007852CA"/>
    <w:rsid w:val="00786020"/>
    <w:rsid w:val="0078604F"/>
    <w:rsid w:val="0078634D"/>
    <w:rsid w:val="00787AEA"/>
    <w:rsid w:val="00790099"/>
    <w:rsid w:val="0079083E"/>
    <w:rsid w:val="00791127"/>
    <w:rsid w:val="00791300"/>
    <w:rsid w:val="007914FA"/>
    <w:rsid w:val="00793459"/>
    <w:rsid w:val="0079364D"/>
    <w:rsid w:val="00794121"/>
    <w:rsid w:val="0079469F"/>
    <w:rsid w:val="00794F67"/>
    <w:rsid w:val="007961C5"/>
    <w:rsid w:val="00796242"/>
    <w:rsid w:val="00796679"/>
    <w:rsid w:val="0079746B"/>
    <w:rsid w:val="00797B20"/>
    <w:rsid w:val="00797F18"/>
    <w:rsid w:val="007A081D"/>
    <w:rsid w:val="007A0EE2"/>
    <w:rsid w:val="007A2676"/>
    <w:rsid w:val="007A26C8"/>
    <w:rsid w:val="007A3346"/>
    <w:rsid w:val="007A3D04"/>
    <w:rsid w:val="007A58B9"/>
    <w:rsid w:val="007A6386"/>
    <w:rsid w:val="007A7508"/>
    <w:rsid w:val="007B0243"/>
    <w:rsid w:val="007B0D26"/>
    <w:rsid w:val="007B1FC5"/>
    <w:rsid w:val="007B2A58"/>
    <w:rsid w:val="007B3E4E"/>
    <w:rsid w:val="007B40A8"/>
    <w:rsid w:val="007B42EC"/>
    <w:rsid w:val="007B4BEC"/>
    <w:rsid w:val="007B4E15"/>
    <w:rsid w:val="007B756B"/>
    <w:rsid w:val="007C0132"/>
    <w:rsid w:val="007C0265"/>
    <w:rsid w:val="007C1A6E"/>
    <w:rsid w:val="007C1DE8"/>
    <w:rsid w:val="007C2DC0"/>
    <w:rsid w:val="007C2F44"/>
    <w:rsid w:val="007C3088"/>
    <w:rsid w:val="007C65A3"/>
    <w:rsid w:val="007C6A21"/>
    <w:rsid w:val="007C7703"/>
    <w:rsid w:val="007C7F56"/>
    <w:rsid w:val="007D249A"/>
    <w:rsid w:val="007D4A12"/>
    <w:rsid w:val="007D4ABC"/>
    <w:rsid w:val="007D5119"/>
    <w:rsid w:val="007D5240"/>
    <w:rsid w:val="007D58E6"/>
    <w:rsid w:val="007D62AA"/>
    <w:rsid w:val="007D650C"/>
    <w:rsid w:val="007D660E"/>
    <w:rsid w:val="007D6E90"/>
    <w:rsid w:val="007D73DA"/>
    <w:rsid w:val="007D74CC"/>
    <w:rsid w:val="007E0569"/>
    <w:rsid w:val="007E0D1D"/>
    <w:rsid w:val="007E258C"/>
    <w:rsid w:val="007E308B"/>
    <w:rsid w:val="007E36DC"/>
    <w:rsid w:val="007E3912"/>
    <w:rsid w:val="007E4601"/>
    <w:rsid w:val="007E4CB8"/>
    <w:rsid w:val="007E569A"/>
    <w:rsid w:val="007E5880"/>
    <w:rsid w:val="007E6F30"/>
    <w:rsid w:val="007E72ED"/>
    <w:rsid w:val="007E74BA"/>
    <w:rsid w:val="007F175D"/>
    <w:rsid w:val="007F47D6"/>
    <w:rsid w:val="007F537E"/>
    <w:rsid w:val="007F64F1"/>
    <w:rsid w:val="007F6A91"/>
    <w:rsid w:val="007F6DF5"/>
    <w:rsid w:val="007F7000"/>
    <w:rsid w:val="007F75D0"/>
    <w:rsid w:val="007F7760"/>
    <w:rsid w:val="007F7E20"/>
    <w:rsid w:val="0080210C"/>
    <w:rsid w:val="0080217F"/>
    <w:rsid w:val="008023A2"/>
    <w:rsid w:val="0080380C"/>
    <w:rsid w:val="0080500A"/>
    <w:rsid w:val="00805078"/>
    <w:rsid w:val="00805936"/>
    <w:rsid w:val="008062B1"/>
    <w:rsid w:val="008062DC"/>
    <w:rsid w:val="00806361"/>
    <w:rsid w:val="0080683E"/>
    <w:rsid w:val="0080777D"/>
    <w:rsid w:val="00810646"/>
    <w:rsid w:val="00811033"/>
    <w:rsid w:val="00811510"/>
    <w:rsid w:val="00812BCD"/>
    <w:rsid w:val="00812DB5"/>
    <w:rsid w:val="00812FD1"/>
    <w:rsid w:val="008134AD"/>
    <w:rsid w:val="008142BE"/>
    <w:rsid w:val="00814475"/>
    <w:rsid w:val="00814AB9"/>
    <w:rsid w:val="00815929"/>
    <w:rsid w:val="0081626B"/>
    <w:rsid w:val="00816808"/>
    <w:rsid w:val="0081765C"/>
    <w:rsid w:val="00817769"/>
    <w:rsid w:val="0082015B"/>
    <w:rsid w:val="00820768"/>
    <w:rsid w:val="00820CBF"/>
    <w:rsid w:val="0082227E"/>
    <w:rsid w:val="008222D8"/>
    <w:rsid w:val="008222E0"/>
    <w:rsid w:val="00823678"/>
    <w:rsid w:val="00823F9E"/>
    <w:rsid w:val="00826FCF"/>
    <w:rsid w:val="00827329"/>
    <w:rsid w:val="00827798"/>
    <w:rsid w:val="00831D1C"/>
    <w:rsid w:val="008326EA"/>
    <w:rsid w:val="00832A5D"/>
    <w:rsid w:val="00832D9A"/>
    <w:rsid w:val="00832E18"/>
    <w:rsid w:val="008339BD"/>
    <w:rsid w:val="0083495A"/>
    <w:rsid w:val="00834F84"/>
    <w:rsid w:val="00837EF0"/>
    <w:rsid w:val="008405AF"/>
    <w:rsid w:val="008422DC"/>
    <w:rsid w:val="0084244F"/>
    <w:rsid w:val="00842643"/>
    <w:rsid w:val="0084281E"/>
    <w:rsid w:val="00842F8A"/>
    <w:rsid w:val="00843C82"/>
    <w:rsid w:val="00844824"/>
    <w:rsid w:val="00845C57"/>
    <w:rsid w:val="00846BDD"/>
    <w:rsid w:val="00846CC4"/>
    <w:rsid w:val="0085012C"/>
    <w:rsid w:val="00851616"/>
    <w:rsid w:val="00852BF8"/>
    <w:rsid w:val="00853030"/>
    <w:rsid w:val="008531E8"/>
    <w:rsid w:val="00853277"/>
    <w:rsid w:val="008532D8"/>
    <w:rsid w:val="00853668"/>
    <w:rsid w:val="00854333"/>
    <w:rsid w:val="00854F76"/>
    <w:rsid w:val="008568F2"/>
    <w:rsid w:val="00856992"/>
    <w:rsid w:val="00856CF0"/>
    <w:rsid w:val="00857B07"/>
    <w:rsid w:val="00860301"/>
    <w:rsid w:val="00860357"/>
    <w:rsid w:val="00860906"/>
    <w:rsid w:val="008614E7"/>
    <w:rsid w:val="0086236C"/>
    <w:rsid w:val="0086340A"/>
    <w:rsid w:val="00864D6F"/>
    <w:rsid w:val="008651B3"/>
    <w:rsid w:val="00866820"/>
    <w:rsid w:val="008668FB"/>
    <w:rsid w:val="0086696D"/>
    <w:rsid w:val="00866FBE"/>
    <w:rsid w:val="00867115"/>
    <w:rsid w:val="0087018D"/>
    <w:rsid w:val="00871177"/>
    <w:rsid w:val="0087168E"/>
    <w:rsid w:val="008731AC"/>
    <w:rsid w:val="00873D72"/>
    <w:rsid w:val="00876D98"/>
    <w:rsid w:val="0087719A"/>
    <w:rsid w:val="008811E0"/>
    <w:rsid w:val="00882F51"/>
    <w:rsid w:val="00883ACF"/>
    <w:rsid w:val="00883EF8"/>
    <w:rsid w:val="00885C9E"/>
    <w:rsid w:val="008864F6"/>
    <w:rsid w:val="008866B8"/>
    <w:rsid w:val="008878B2"/>
    <w:rsid w:val="00890196"/>
    <w:rsid w:val="008905E9"/>
    <w:rsid w:val="00890C78"/>
    <w:rsid w:val="00893535"/>
    <w:rsid w:val="0089369A"/>
    <w:rsid w:val="00893FF6"/>
    <w:rsid w:val="008940C3"/>
    <w:rsid w:val="00894522"/>
    <w:rsid w:val="00894B44"/>
    <w:rsid w:val="00895014"/>
    <w:rsid w:val="008968DF"/>
    <w:rsid w:val="00897D9A"/>
    <w:rsid w:val="008A03EA"/>
    <w:rsid w:val="008A058E"/>
    <w:rsid w:val="008A0743"/>
    <w:rsid w:val="008A163E"/>
    <w:rsid w:val="008A2249"/>
    <w:rsid w:val="008A283A"/>
    <w:rsid w:val="008A2AE1"/>
    <w:rsid w:val="008A2E2A"/>
    <w:rsid w:val="008A3EA3"/>
    <w:rsid w:val="008A5C16"/>
    <w:rsid w:val="008A75D8"/>
    <w:rsid w:val="008A7CE0"/>
    <w:rsid w:val="008A7D64"/>
    <w:rsid w:val="008B1480"/>
    <w:rsid w:val="008B1819"/>
    <w:rsid w:val="008B289B"/>
    <w:rsid w:val="008B385E"/>
    <w:rsid w:val="008B4194"/>
    <w:rsid w:val="008B4640"/>
    <w:rsid w:val="008B501A"/>
    <w:rsid w:val="008B59E7"/>
    <w:rsid w:val="008B71AD"/>
    <w:rsid w:val="008B7BCE"/>
    <w:rsid w:val="008C0F41"/>
    <w:rsid w:val="008C16F3"/>
    <w:rsid w:val="008C2057"/>
    <w:rsid w:val="008C2CAB"/>
    <w:rsid w:val="008C2CED"/>
    <w:rsid w:val="008C3119"/>
    <w:rsid w:val="008C3152"/>
    <w:rsid w:val="008C38D9"/>
    <w:rsid w:val="008C5494"/>
    <w:rsid w:val="008C61D1"/>
    <w:rsid w:val="008C69B6"/>
    <w:rsid w:val="008C73BF"/>
    <w:rsid w:val="008C75C1"/>
    <w:rsid w:val="008C76EE"/>
    <w:rsid w:val="008D0259"/>
    <w:rsid w:val="008D21B6"/>
    <w:rsid w:val="008D22D8"/>
    <w:rsid w:val="008D29C6"/>
    <w:rsid w:val="008D311D"/>
    <w:rsid w:val="008D3546"/>
    <w:rsid w:val="008D3979"/>
    <w:rsid w:val="008D3EA0"/>
    <w:rsid w:val="008D7053"/>
    <w:rsid w:val="008D7905"/>
    <w:rsid w:val="008E0547"/>
    <w:rsid w:val="008E1E18"/>
    <w:rsid w:val="008E2380"/>
    <w:rsid w:val="008E2392"/>
    <w:rsid w:val="008E2B6C"/>
    <w:rsid w:val="008E3E22"/>
    <w:rsid w:val="008E3F96"/>
    <w:rsid w:val="008E3FC9"/>
    <w:rsid w:val="008E458C"/>
    <w:rsid w:val="008E4B52"/>
    <w:rsid w:val="008E511B"/>
    <w:rsid w:val="008E5C04"/>
    <w:rsid w:val="008E6161"/>
    <w:rsid w:val="008E6F50"/>
    <w:rsid w:val="008E7DED"/>
    <w:rsid w:val="008F0CBB"/>
    <w:rsid w:val="008F25D4"/>
    <w:rsid w:val="008F2DB4"/>
    <w:rsid w:val="008F3774"/>
    <w:rsid w:val="008F3CF0"/>
    <w:rsid w:val="008F42D4"/>
    <w:rsid w:val="008F453C"/>
    <w:rsid w:val="008F4DED"/>
    <w:rsid w:val="008F4EA1"/>
    <w:rsid w:val="008F5532"/>
    <w:rsid w:val="008F5B7F"/>
    <w:rsid w:val="008F6270"/>
    <w:rsid w:val="008F701D"/>
    <w:rsid w:val="008F79C6"/>
    <w:rsid w:val="008F7D80"/>
    <w:rsid w:val="008F7E55"/>
    <w:rsid w:val="009000D7"/>
    <w:rsid w:val="00900178"/>
    <w:rsid w:val="009003DF"/>
    <w:rsid w:val="00902E6A"/>
    <w:rsid w:val="00904471"/>
    <w:rsid w:val="009045EC"/>
    <w:rsid w:val="00904C0C"/>
    <w:rsid w:val="00905F25"/>
    <w:rsid w:val="00905F51"/>
    <w:rsid w:val="00906786"/>
    <w:rsid w:val="009075F4"/>
    <w:rsid w:val="00907FB7"/>
    <w:rsid w:val="009126AF"/>
    <w:rsid w:val="0091394E"/>
    <w:rsid w:val="009145C2"/>
    <w:rsid w:val="00914E19"/>
    <w:rsid w:val="009150F8"/>
    <w:rsid w:val="00915749"/>
    <w:rsid w:val="009168C2"/>
    <w:rsid w:val="00916A23"/>
    <w:rsid w:val="00916AD5"/>
    <w:rsid w:val="00917226"/>
    <w:rsid w:val="0092050F"/>
    <w:rsid w:val="0092080F"/>
    <w:rsid w:val="00920F64"/>
    <w:rsid w:val="00925205"/>
    <w:rsid w:val="00925C70"/>
    <w:rsid w:val="00926184"/>
    <w:rsid w:val="009261A6"/>
    <w:rsid w:val="009263B6"/>
    <w:rsid w:val="00927122"/>
    <w:rsid w:val="00927215"/>
    <w:rsid w:val="0093037B"/>
    <w:rsid w:val="00930594"/>
    <w:rsid w:val="009319DE"/>
    <w:rsid w:val="009324B3"/>
    <w:rsid w:val="009327BF"/>
    <w:rsid w:val="00932F25"/>
    <w:rsid w:val="00935A82"/>
    <w:rsid w:val="00936D50"/>
    <w:rsid w:val="009375B6"/>
    <w:rsid w:val="00940448"/>
    <w:rsid w:val="00940888"/>
    <w:rsid w:val="00940AA0"/>
    <w:rsid w:val="00940B3F"/>
    <w:rsid w:val="00940C19"/>
    <w:rsid w:val="00941480"/>
    <w:rsid w:val="00941701"/>
    <w:rsid w:val="00942586"/>
    <w:rsid w:val="0094348B"/>
    <w:rsid w:val="009437AB"/>
    <w:rsid w:val="0094421C"/>
    <w:rsid w:val="009454A8"/>
    <w:rsid w:val="009454F5"/>
    <w:rsid w:val="00945E9E"/>
    <w:rsid w:val="00946A67"/>
    <w:rsid w:val="00946FEA"/>
    <w:rsid w:val="009504F8"/>
    <w:rsid w:val="00950B65"/>
    <w:rsid w:val="00950F13"/>
    <w:rsid w:val="00953282"/>
    <w:rsid w:val="00954828"/>
    <w:rsid w:val="00954BEE"/>
    <w:rsid w:val="009562CE"/>
    <w:rsid w:val="0095766D"/>
    <w:rsid w:val="009601A8"/>
    <w:rsid w:val="009602A0"/>
    <w:rsid w:val="009605A1"/>
    <w:rsid w:val="00960E0B"/>
    <w:rsid w:val="00962109"/>
    <w:rsid w:val="00962C80"/>
    <w:rsid w:val="009637A5"/>
    <w:rsid w:val="00963F0E"/>
    <w:rsid w:val="0096484F"/>
    <w:rsid w:val="0096589C"/>
    <w:rsid w:val="00965B14"/>
    <w:rsid w:val="00965EDC"/>
    <w:rsid w:val="00966A10"/>
    <w:rsid w:val="00966F04"/>
    <w:rsid w:val="00967087"/>
    <w:rsid w:val="009674BE"/>
    <w:rsid w:val="0096751A"/>
    <w:rsid w:val="0096758B"/>
    <w:rsid w:val="00967A14"/>
    <w:rsid w:val="00967A69"/>
    <w:rsid w:val="00967FF0"/>
    <w:rsid w:val="00970785"/>
    <w:rsid w:val="00971311"/>
    <w:rsid w:val="009729DB"/>
    <w:rsid w:val="0097335F"/>
    <w:rsid w:val="00973C80"/>
    <w:rsid w:val="00973F67"/>
    <w:rsid w:val="009740CA"/>
    <w:rsid w:val="0097535A"/>
    <w:rsid w:val="00975587"/>
    <w:rsid w:val="00975D18"/>
    <w:rsid w:val="00975D9F"/>
    <w:rsid w:val="009760C2"/>
    <w:rsid w:val="00976533"/>
    <w:rsid w:val="00976B5A"/>
    <w:rsid w:val="0097719D"/>
    <w:rsid w:val="00977C21"/>
    <w:rsid w:val="0098225C"/>
    <w:rsid w:val="009824C7"/>
    <w:rsid w:val="00982B54"/>
    <w:rsid w:val="00983507"/>
    <w:rsid w:val="00983712"/>
    <w:rsid w:val="009838A4"/>
    <w:rsid w:val="00984660"/>
    <w:rsid w:val="009849DE"/>
    <w:rsid w:val="00984AB1"/>
    <w:rsid w:val="00986706"/>
    <w:rsid w:val="009876E2"/>
    <w:rsid w:val="009903F2"/>
    <w:rsid w:val="00990585"/>
    <w:rsid w:val="00990E70"/>
    <w:rsid w:val="009919E9"/>
    <w:rsid w:val="00991F1C"/>
    <w:rsid w:val="0099220B"/>
    <w:rsid w:val="00992C8F"/>
    <w:rsid w:val="009942F2"/>
    <w:rsid w:val="00995B09"/>
    <w:rsid w:val="0099612E"/>
    <w:rsid w:val="00996F03"/>
    <w:rsid w:val="0099728A"/>
    <w:rsid w:val="00997DEB"/>
    <w:rsid w:val="009A0059"/>
    <w:rsid w:val="009A01DE"/>
    <w:rsid w:val="009A0493"/>
    <w:rsid w:val="009A15FD"/>
    <w:rsid w:val="009A29EF"/>
    <w:rsid w:val="009A4982"/>
    <w:rsid w:val="009A5163"/>
    <w:rsid w:val="009A5E9C"/>
    <w:rsid w:val="009A6A00"/>
    <w:rsid w:val="009A6DDF"/>
    <w:rsid w:val="009A6E09"/>
    <w:rsid w:val="009B029F"/>
    <w:rsid w:val="009B052C"/>
    <w:rsid w:val="009B0ACA"/>
    <w:rsid w:val="009B1880"/>
    <w:rsid w:val="009B22B6"/>
    <w:rsid w:val="009B2493"/>
    <w:rsid w:val="009B2695"/>
    <w:rsid w:val="009B26BA"/>
    <w:rsid w:val="009B340D"/>
    <w:rsid w:val="009B3761"/>
    <w:rsid w:val="009B44D9"/>
    <w:rsid w:val="009B4740"/>
    <w:rsid w:val="009B4801"/>
    <w:rsid w:val="009B4BA7"/>
    <w:rsid w:val="009B4D5C"/>
    <w:rsid w:val="009B4E53"/>
    <w:rsid w:val="009B508D"/>
    <w:rsid w:val="009B5910"/>
    <w:rsid w:val="009B5A69"/>
    <w:rsid w:val="009C1A17"/>
    <w:rsid w:val="009C2C7B"/>
    <w:rsid w:val="009C2DB4"/>
    <w:rsid w:val="009C375F"/>
    <w:rsid w:val="009C4186"/>
    <w:rsid w:val="009C5008"/>
    <w:rsid w:val="009C5415"/>
    <w:rsid w:val="009C591D"/>
    <w:rsid w:val="009D0BE6"/>
    <w:rsid w:val="009D1169"/>
    <w:rsid w:val="009D19B5"/>
    <w:rsid w:val="009D2C00"/>
    <w:rsid w:val="009D349B"/>
    <w:rsid w:val="009D3B8A"/>
    <w:rsid w:val="009D3E22"/>
    <w:rsid w:val="009D4535"/>
    <w:rsid w:val="009D48EA"/>
    <w:rsid w:val="009D6734"/>
    <w:rsid w:val="009D6FAA"/>
    <w:rsid w:val="009E00A2"/>
    <w:rsid w:val="009E150D"/>
    <w:rsid w:val="009E220C"/>
    <w:rsid w:val="009E270F"/>
    <w:rsid w:val="009E2C2A"/>
    <w:rsid w:val="009E2F6A"/>
    <w:rsid w:val="009E3602"/>
    <w:rsid w:val="009E3737"/>
    <w:rsid w:val="009E471B"/>
    <w:rsid w:val="009E4A9B"/>
    <w:rsid w:val="009E4E7A"/>
    <w:rsid w:val="009E51B1"/>
    <w:rsid w:val="009E781E"/>
    <w:rsid w:val="009E7C53"/>
    <w:rsid w:val="009F09FD"/>
    <w:rsid w:val="009F1571"/>
    <w:rsid w:val="009F1A0C"/>
    <w:rsid w:val="009F1D43"/>
    <w:rsid w:val="009F3E03"/>
    <w:rsid w:val="009F42B7"/>
    <w:rsid w:val="009F42EF"/>
    <w:rsid w:val="009F4645"/>
    <w:rsid w:val="009F52F5"/>
    <w:rsid w:val="009F5416"/>
    <w:rsid w:val="009F5695"/>
    <w:rsid w:val="009F7C7D"/>
    <w:rsid w:val="00A0041A"/>
    <w:rsid w:val="00A00BDB"/>
    <w:rsid w:val="00A00EEF"/>
    <w:rsid w:val="00A026F3"/>
    <w:rsid w:val="00A03F0F"/>
    <w:rsid w:val="00A03FC2"/>
    <w:rsid w:val="00A04048"/>
    <w:rsid w:val="00A048D6"/>
    <w:rsid w:val="00A05A8F"/>
    <w:rsid w:val="00A05BCD"/>
    <w:rsid w:val="00A05FD3"/>
    <w:rsid w:val="00A0669E"/>
    <w:rsid w:val="00A07399"/>
    <w:rsid w:val="00A07A42"/>
    <w:rsid w:val="00A07B4E"/>
    <w:rsid w:val="00A1076D"/>
    <w:rsid w:val="00A10808"/>
    <w:rsid w:val="00A10C4C"/>
    <w:rsid w:val="00A11549"/>
    <w:rsid w:val="00A11A18"/>
    <w:rsid w:val="00A13858"/>
    <w:rsid w:val="00A13EB1"/>
    <w:rsid w:val="00A14319"/>
    <w:rsid w:val="00A14441"/>
    <w:rsid w:val="00A14A69"/>
    <w:rsid w:val="00A15C07"/>
    <w:rsid w:val="00A15E1E"/>
    <w:rsid w:val="00A16942"/>
    <w:rsid w:val="00A16AC3"/>
    <w:rsid w:val="00A16F93"/>
    <w:rsid w:val="00A17143"/>
    <w:rsid w:val="00A178E7"/>
    <w:rsid w:val="00A218D0"/>
    <w:rsid w:val="00A228B7"/>
    <w:rsid w:val="00A248AC"/>
    <w:rsid w:val="00A24D86"/>
    <w:rsid w:val="00A25F6C"/>
    <w:rsid w:val="00A27212"/>
    <w:rsid w:val="00A278AD"/>
    <w:rsid w:val="00A3018D"/>
    <w:rsid w:val="00A30AA7"/>
    <w:rsid w:val="00A30B0F"/>
    <w:rsid w:val="00A30B25"/>
    <w:rsid w:val="00A313AF"/>
    <w:rsid w:val="00A31426"/>
    <w:rsid w:val="00A31746"/>
    <w:rsid w:val="00A327D3"/>
    <w:rsid w:val="00A32C43"/>
    <w:rsid w:val="00A33145"/>
    <w:rsid w:val="00A332F2"/>
    <w:rsid w:val="00A33A6F"/>
    <w:rsid w:val="00A34EF3"/>
    <w:rsid w:val="00A354A1"/>
    <w:rsid w:val="00A3566C"/>
    <w:rsid w:val="00A36429"/>
    <w:rsid w:val="00A40240"/>
    <w:rsid w:val="00A40862"/>
    <w:rsid w:val="00A40E91"/>
    <w:rsid w:val="00A42D12"/>
    <w:rsid w:val="00A4320D"/>
    <w:rsid w:val="00A43A1A"/>
    <w:rsid w:val="00A44235"/>
    <w:rsid w:val="00A44342"/>
    <w:rsid w:val="00A44C2B"/>
    <w:rsid w:val="00A4526C"/>
    <w:rsid w:val="00A45709"/>
    <w:rsid w:val="00A45AC3"/>
    <w:rsid w:val="00A460F7"/>
    <w:rsid w:val="00A46C94"/>
    <w:rsid w:val="00A46ED3"/>
    <w:rsid w:val="00A474B8"/>
    <w:rsid w:val="00A474CE"/>
    <w:rsid w:val="00A4767B"/>
    <w:rsid w:val="00A477EC"/>
    <w:rsid w:val="00A47AE8"/>
    <w:rsid w:val="00A50556"/>
    <w:rsid w:val="00A509CB"/>
    <w:rsid w:val="00A50CD8"/>
    <w:rsid w:val="00A51E5B"/>
    <w:rsid w:val="00A52270"/>
    <w:rsid w:val="00A524E7"/>
    <w:rsid w:val="00A536EB"/>
    <w:rsid w:val="00A53978"/>
    <w:rsid w:val="00A53FFD"/>
    <w:rsid w:val="00A54AB8"/>
    <w:rsid w:val="00A54BD7"/>
    <w:rsid w:val="00A54BD9"/>
    <w:rsid w:val="00A551AE"/>
    <w:rsid w:val="00A55E58"/>
    <w:rsid w:val="00A57EBF"/>
    <w:rsid w:val="00A603C8"/>
    <w:rsid w:val="00A60435"/>
    <w:rsid w:val="00A6080A"/>
    <w:rsid w:val="00A60D81"/>
    <w:rsid w:val="00A61C73"/>
    <w:rsid w:val="00A63120"/>
    <w:rsid w:val="00A632A3"/>
    <w:rsid w:val="00A633AA"/>
    <w:rsid w:val="00A63DB2"/>
    <w:rsid w:val="00A63F29"/>
    <w:rsid w:val="00A6453B"/>
    <w:rsid w:val="00A64D60"/>
    <w:rsid w:val="00A64FE1"/>
    <w:rsid w:val="00A6528E"/>
    <w:rsid w:val="00A65316"/>
    <w:rsid w:val="00A66908"/>
    <w:rsid w:val="00A6697F"/>
    <w:rsid w:val="00A670AB"/>
    <w:rsid w:val="00A67729"/>
    <w:rsid w:val="00A702B9"/>
    <w:rsid w:val="00A70F14"/>
    <w:rsid w:val="00A72045"/>
    <w:rsid w:val="00A72FC8"/>
    <w:rsid w:val="00A73300"/>
    <w:rsid w:val="00A74769"/>
    <w:rsid w:val="00A75401"/>
    <w:rsid w:val="00A756A4"/>
    <w:rsid w:val="00A75DD1"/>
    <w:rsid w:val="00A7709B"/>
    <w:rsid w:val="00A77478"/>
    <w:rsid w:val="00A77568"/>
    <w:rsid w:val="00A7792F"/>
    <w:rsid w:val="00A80900"/>
    <w:rsid w:val="00A809F4"/>
    <w:rsid w:val="00A8102B"/>
    <w:rsid w:val="00A83215"/>
    <w:rsid w:val="00A83676"/>
    <w:rsid w:val="00A84171"/>
    <w:rsid w:val="00A8474C"/>
    <w:rsid w:val="00A84D39"/>
    <w:rsid w:val="00A853FD"/>
    <w:rsid w:val="00A8552A"/>
    <w:rsid w:val="00A8564D"/>
    <w:rsid w:val="00A86050"/>
    <w:rsid w:val="00A86477"/>
    <w:rsid w:val="00A873D5"/>
    <w:rsid w:val="00A87E93"/>
    <w:rsid w:val="00A903C0"/>
    <w:rsid w:val="00A90436"/>
    <w:rsid w:val="00A90B75"/>
    <w:rsid w:val="00A90DDE"/>
    <w:rsid w:val="00A9158F"/>
    <w:rsid w:val="00A91CA7"/>
    <w:rsid w:val="00A9485A"/>
    <w:rsid w:val="00A94946"/>
    <w:rsid w:val="00A94B59"/>
    <w:rsid w:val="00A9520B"/>
    <w:rsid w:val="00A96D4B"/>
    <w:rsid w:val="00A9735E"/>
    <w:rsid w:val="00A975B4"/>
    <w:rsid w:val="00A97678"/>
    <w:rsid w:val="00A97C74"/>
    <w:rsid w:val="00AA001E"/>
    <w:rsid w:val="00AA095C"/>
    <w:rsid w:val="00AA19BC"/>
    <w:rsid w:val="00AA2285"/>
    <w:rsid w:val="00AA40B8"/>
    <w:rsid w:val="00AA46CC"/>
    <w:rsid w:val="00AA4B5C"/>
    <w:rsid w:val="00AA4EA9"/>
    <w:rsid w:val="00AA64CA"/>
    <w:rsid w:val="00AA7447"/>
    <w:rsid w:val="00AA79F6"/>
    <w:rsid w:val="00AB07E0"/>
    <w:rsid w:val="00AB16AF"/>
    <w:rsid w:val="00AB1FDC"/>
    <w:rsid w:val="00AB2104"/>
    <w:rsid w:val="00AB31A8"/>
    <w:rsid w:val="00AB3830"/>
    <w:rsid w:val="00AB443C"/>
    <w:rsid w:val="00AB44D5"/>
    <w:rsid w:val="00AB475E"/>
    <w:rsid w:val="00AB5C3B"/>
    <w:rsid w:val="00AB5CD2"/>
    <w:rsid w:val="00AC0A14"/>
    <w:rsid w:val="00AC1B75"/>
    <w:rsid w:val="00AC1CF5"/>
    <w:rsid w:val="00AC1DD8"/>
    <w:rsid w:val="00AC27FA"/>
    <w:rsid w:val="00AC28D9"/>
    <w:rsid w:val="00AC2AA9"/>
    <w:rsid w:val="00AC2D93"/>
    <w:rsid w:val="00AC32F4"/>
    <w:rsid w:val="00AC4010"/>
    <w:rsid w:val="00AC422D"/>
    <w:rsid w:val="00AC424F"/>
    <w:rsid w:val="00AC4A41"/>
    <w:rsid w:val="00AC4C91"/>
    <w:rsid w:val="00AC54BC"/>
    <w:rsid w:val="00AC5CF0"/>
    <w:rsid w:val="00AC5EA8"/>
    <w:rsid w:val="00AC6E1B"/>
    <w:rsid w:val="00AC71B4"/>
    <w:rsid w:val="00AC7E31"/>
    <w:rsid w:val="00AD0951"/>
    <w:rsid w:val="00AD0990"/>
    <w:rsid w:val="00AD24DC"/>
    <w:rsid w:val="00AD2743"/>
    <w:rsid w:val="00AD2E75"/>
    <w:rsid w:val="00AD3D82"/>
    <w:rsid w:val="00AD3F5B"/>
    <w:rsid w:val="00AD4650"/>
    <w:rsid w:val="00AD58F7"/>
    <w:rsid w:val="00AD5928"/>
    <w:rsid w:val="00AD5AC0"/>
    <w:rsid w:val="00AD6460"/>
    <w:rsid w:val="00AD6493"/>
    <w:rsid w:val="00AD64CE"/>
    <w:rsid w:val="00AD6A59"/>
    <w:rsid w:val="00AD6F0C"/>
    <w:rsid w:val="00AD73C7"/>
    <w:rsid w:val="00AD7A5D"/>
    <w:rsid w:val="00AE03D6"/>
    <w:rsid w:val="00AE0ECC"/>
    <w:rsid w:val="00AE0FA3"/>
    <w:rsid w:val="00AE1097"/>
    <w:rsid w:val="00AE174D"/>
    <w:rsid w:val="00AE1BA9"/>
    <w:rsid w:val="00AE1FE9"/>
    <w:rsid w:val="00AE2D68"/>
    <w:rsid w:val="00AE2E09"/>
    <w:rsid w:val="00AE3124"/>
    <w:rsid w:val="00AE5215"/>
    <w:rsid w:val="00AE577A"/>
    <w:rsid w:val="00AE5EFB"/>
    <w:rsid w:val="00AE7783"/>
    <w:rsid w:val="00AF0E5C"/>
    <w:rsid w:val="00AF18E4"/>
    <w:rsid w:val="00AF2D2E"/>
    <w:rsid w:val="00AF30FE"/>
    <w:rsid w:val="00AF3B42"/>
    <w:rsid w:val="00AF4359"/>
    <w:rsid w:val="00AF58C5"/>
    <w:rsid w:val="00AF6FEF"/>
    <w:rsid w:val="00AF7110"/>
    <w:rsid w:val="00B004DF"/>
    <w:rsid w:val="00B00B93"/>
    <w:rsid w:val="00B00FD7"/>
    <w:rsid w:val="00B012F8"/>
    <w:rsid w:val="00B0220F"/>
    <w:rsid w:val="00B027F6"/>
    <w:rsid w:val="00B032BA"/>
    <w:rsid w:val="00B03B15"/>
    <w:rsid w:val="00B03F0B"/>
    <w:rsid w:val="00B04153"/>
    <w:rsid w:val="00B04FC5"/>
    <w:rsid w:val="00B056BA"/>
    <w:rsid w:val="00B058A3"/>
    <w:rsid w:val="00B05ADF"/>
    <w:rsid w:val="00B06421"/>
    <w:rsid w:val="00B075AF"/>
    <w:rsid w:val="00B10835"/>
    <w:rsid w:val="00B114AE"/>
    <w:rsid w:val="00B1542D"/>
    <w:rsid w:val="00B17176"/>
    <w:rsid w:val="00B17F97"/>
    <w:rsid w:val="00B204C0"/>
    <w:rsid w:val="00B20FC0"/>
    <w:rsid w:val="00B2184E"/>
    <w:rsid w:val="00B21EF2"/>
    <w:rsid w:val="00B24289"/>
    <w:rsid w:val="00B24B53"/>
    <w:rsid w:val="00B250F2"/>
    <w:rsid w:val="00B25597"/>
    <w:rsid w:val="00B257D0"/>
    <w:rsid w:val="00B25B02"/>
    <w:rsid w:val="00B26159"/>
    <w:rsid w:val="00B265FA"/>
    <w:rsid w:val="00B26700"/>
    <w:rsid w:val="00B26A8B"/>
    <w:rsid w:val="00B275CA"/>
    <w:rsid w:val="00B279D5"/>
    <w:rsid w:val="00B27AA5"/>
    <w:rsid w:val="00B3024D"/>
    <w:rsid w:val="00B30518"/>
    <w:rsid w:val="00B30706"/>
    <w:rsid w:val="00B314EE"/>
    <w:rsid w:val="00B3174A"/>
    <w:rsid w:val="00B31D39"/>
    <w:rsid w:val="00B328F5"/>
    <w:rsid w:val="00B344EE"/>
    <w:rsid w:val="00B346ED"/>
    <w:rsid w:val="00B3478D"/>
    <w:rsid w:val="00B3528A"/>
    <w:rsid w:val="00B3547F"/>
    <w:rsid w:val="00B35773"/>
    <w:rsid w:val="00B364FD"/>
    <w:rsid w:val="00B374CE"/>
    <w:rsid w:val="00B4062B"/>
    <w:rsid w:val="00B4070F"/>
    <w:rsid w:val="00B41C99"/>
    <w:rsid w:val="00B4244A"/>
    <w:rsid w:val="00B432C9"/>
    <w:rsid w:val="00B43638"/>
    <w:rsid w:val="00B4368C"/>
    <w:rsid w:val="00B43C8C"/>
    <w:rsid w:val="00B44788"/>
    <w:rsid w:val="00B4676A"/>
    <w:rsid w:val="00B47B52"/>
    <w:rsid w:val="00B47C17"/>
    <w:rsid w:val="00B47EC7"/>
    <w:rsid w:val="00B5005C"/>
    <w:rsid w:val="00B5009B"/>
    <w:rsid w:val="00B5031D"/>
    <w:rsid w:val="00B506EB"/>
    <w:rsid w:val="00B51421"/>
    <w:rsid w:val="00B52382"/>
    <w:rsid w:val="00B52E21"/>
    <w:rsid w:val="00B533A5"/>
    <w:rsid w:val="00B5351C"/>
    <w:rsid w:val="00B53521"/>
    <w:rsid w:val="00B537A4"/>
    <w:rsid w:val="00B53D97"/>
    <w:rsid w:val="00B53DF4"/>
    <w:rsid w:val="00B5583F"/>
    <w:rsid w:val="00B558F7"/>
    <w:rsid w:val="00B56528"/>
    <w:rsid w:val="00B57608"/>
    <w:rsid w:val="00B5794C"/>
    <w:rsid w:val="00B57E0C"/>
    <w:rsid w:val="00B60582"/>
    <w:rsid w:val="00B6113E"/>
    <w:rsid w:val="00B6155D"/>
    <w:rsid w:val="00B633E2"/>
    <w:rsid w:val="00B63462"/>
    <w:rsid w:val="00B66084"/>
    <w:rsid w:val="00B6644C"/>
    <w:rsid w:val="00B66970"/>
    <w:rsid w:val="00B677C2"/>
    <w:rsid w:val="00B67BA9"/>
    <w:rsid w:val="00B67BAF"/>
    <w:rsid w:val="00B67C9E"/>
    <w:rsid w:val="00B67F74"/>
    <w:rsid w:val="00B70724"/>
    <w:rsid w:val="00B7082B"/>
    <w:rsid w:val="00B7120C"/>
    <w:rsid w:val="00B729BE"/>
    <w:rsid w:val="00B73C60"/>
    <w:rsid w:val="00B73F73"/>
    <w:rsid w:val="00B74499"/>
    <w:rsid w:val="00B74770"/>
    <w:rsid w:val="00B7561C"/>
    <w:rsid w:val="00B75CDB"/>
    <w:rsid w:val="00B769A4"/>
    <w:rsid w:val="00B7706E"/>
    <w:rsid w:val="00B7762F"/>
    <w:rsid w:val="00B77930"/>
    <w:rsid w:val="00B80D17"/>
    <w:rsid w:val="00B81892"/>
    <w:rsid w:val="00B81BB5"/>
    <w:rsid w:val="00B81F65"/>
    <w:rsid w:val="00B829FA"/>
    <w:rsid w:val="00B83DFF"/>
    <w:rsid w:val="00B83E63"/>
    <w:rsid w:val="00B84021"/>
    <w:rsid w:val="00B84A2D"/>
    <w:rsid w:val="00B84A54"/>
    <w:rsid w:val="00B84D05"/>
    <w:rsid w:val="00B84F22"/>
    <w:rsid w:val="00B84FE4"/>
    <w:rsid w:val="00B854F4"/>
    <w:rsid w:val="00B858C7"/>
    <w:rsid w:val="00B85958"/>
    <w:rsid w:val="00B85A4C"/>
    <w:rsid w:val="00B862CF"/>
    <w:rsid w:val="00B86BD8"/>
    <w:rsid w:val="00B87649"/>
    <w:rsid w:val="00B9032B"/>
    <w:rsid w:val="00B905EF"/>
    <w:rsid w:val="00B90663"/>
    <w:rsid w:val="00B91FF1"/>
    <w:rsid w:val="00B92ED0"/>
    <w:rsid w:val="00B93267"/>
    <w:rsid w:val="00B9472C"/>
    <w:rsid w:val="00B95042"/>
    <w:rsid w:val="00B95BC1"/>
    <w:rsid w:val="00B96F34"/>
    <w:rsid w:val="00B96F9B"/>
    <w:rsid w:val="00BA0E53"/>
    <w:rsid w:val="00BA17A1"/>
    <w:rsid w:val="00BA18A0"/>
    <w:rsid w:val="00BA1FA0"/>
    <w:rsid w:val="00BA38B0"/>
    <w:rsid w:val="00BA391A"/>
    <w:rsid w:val="00BA4D76"/>
    <w:rsid w:val="00BA5E5B"/>
    <w:rsid w:val="00BA6C15"/>
    <w:rsid w:val="00BB058B"/>
    <w:rsid w:val="00BB0F24"/>
    <w:rsid w:val="00BB1453"/>
    <w:rsid w:val="00BB16B4"/>
    <w:rsid w:val="00BB16FC"/>
    <w:rsid w:val="00BB2767"/>
    <w:rsid w:val="00BB2A92"/>
    <w:rsid w:val="00BB4252"/>
    <w:rsid w:val="00BB4355"/>
    <w:rsid w:val="00BB4629"/>
    <w:rsid w:val="00BB55DB"/>
    <w:rsid w:val="00BB61BC"/>
    <w:rsid w:val="00BC02A4"/>
    <w:rsid w:val="00BC04EA"/>
    <w:rsid w:val="00BC16BF"/>
    <w:rsid w:val="00BC1F13"/>
    <w:rsid w:val="00BC2079"/>
    <w:rsid w:val="00BC22BF"/>
    <w:rsid w:val="00BC3E5F"/>
    <w:rsid w:val="00BC4B44"/>
    <w:rsid w:val="00BC5782"/>
    <w:rsid w:val="00BC6005"/>
    <w:rsid w:val="00BC6A6A"/>
    <w:rsid w:val="00BC6C76"/>
    <w:rsid w:val="00BC6F92"/>
    <w:rsid w:val="00BC732B"/>
    <w:rsid w:val="00BD1C95"/>
    <w:rsid w:val="00BD23AD"/>
    <w:rsid w:val="00BD30D8"/>
    <w:rsid w:val="00BD33F6"/>
    <w:rsid w:val="00BD479B"/>
    <w:rsid w:val="00BD5872"/>
    <w:rsid w:val="00BD6927"/>
    <w:rsid w:val="00BD6FC9"/>
    <w:rsid w:val="00BD710F"/>
    <w:rsid w:val="00BD78ED"/>
    <w:rsid w:val="00BD7973"/>
    <w:rsid w:val="00BE0205"/>
    <w:rsid w:val="00BE09EB"/>
    <w:rsid w:val="00BE0AC1"/>
    <w:rsid w:val="00BE0AFE"/>
    <w:rsid w:val="00BE0E1C"/>
    <w:rsid w:val="00BE1086"/>
    <w:rsid w:val="00BE1D09"/>
    <w:rsid w:val="00BE2BD9"/>
    <w:rsid w:val="00BE31E3"/>
    <w:rsid w:val="00BE344F"/>
    <w:rsid w:val="00BE3C78"/>
    <w:rsid w:val="00BE49C8"/>
    <w:rsid w:val="00BE4B12"/>
    <w:rsid w:val="00BE5BCC"/>
    <w:rsid w:val="00BE5FA2"/>
    <w:rsid w:val="00BE6020"/>
    <w:rsid w:val="00BE6268"/>
    <w:rsid w:val="00BE65F6"/>
    <w:rsid w:val="00BE688B"/>
    <w:rsid w:val="00BE6C76"/>
    <w:rsid w:val="00BE72D0"/>
    <w:rsid w:val="00BE739E"/>
    <w:rsid w:val="00BE7545"/>
    <w:rsid w:val="00BE7548"/>
    <w:rsid w:val="00BE7EBC"/>
    <w:rsid w:val="00BF23A7"/>
    <w:rsid w:val="00BF2B4E"/>
    <w:rsid w:val="00BF2D08"/>
    <w:rsid w:val="00BF350F"/>
    <w:rsid w:val="00BF48E0"/>
    <w:rsid w:val="00BF5313"/>
    <w:rsid w:val="00BF610E"/>
    <w:rsid w:val="00BF63C9"/>
    <w:rsid w:val="00BF701C"/>
    <w:rsid w:val="00BF71C9"/>
    <w:rsid w:val="00C003B2"/>
    <w:rsid w:val="00C005D9"/>
    <w:rsid w:val="00C00631"/>
    <w:rsid w:val="00C00F9B"/>
    <w:rsid w:val="00C013E8"/>
    <w:rsid w:val="00C016FE"/>
    <w:rsid w:val="00C01960"/>
    <w:rsid w:val="00C01EF3"/>
    <w:rsid w:val="00C02B19"/>
    <w:rsid w:val="00C0486D"/>
    <w:rsid w:val="00C0527F"/>
    <w:rsid w:val="00C05DB2"/>
    <w:rsid w:val="00C06626"/>
    <w:rsid w:val="00C069AE"/>
    <w:rsid w:val="00C06D87"/>
    <w:rsid w:val="00C105C8"/>
    <w:rsid w:val="00C10689"/>
    <w:rsid w:val="00C1152B"/>
    <w:rsid w:val="00C1164C"/>
    <w:rsid w:val="00C122FE"/>
    <w:rsid w:val="00C128BB"/>
    <w:rsid w:val="00C128D4"/>
    <w:rsid w:val="00C12F3A"/>
    <w:rsid w:val="00C13989"/>
    <w:rsid w:val="00C14421"/>
    <w:rsid w:val="00C1467E"/>
    <w:rsid w:val="00C147FD"/>
    <w:rsid w:val="00C154E5"/>
    <w:rsid w:val="00C15511"/>
    <w:rsid w:val="00C15903"/>
    <w:rsid w:val="00C15AE1"/>
    <w:rsid w:val="00C15FF5"/>
    <w:rsid w:val="00C16FED"/>
    <w:rsid w:val="00C2214D"/>
    <w:rsid w:val="00C22749"/>
    <w:rsid w:val="00C22A2A"/>
    <w:rsid w:val="00C270AD"/>
    <w:rsid w:val="00C31FA5"/>
    <w:rsid w:val="00C3200B"/>
    <w:rsid w:val="00C3200F"/>
    <w:rsid w:val="00C32C19"/>
    <w:rsid w:val="00C32CBC"/>
    <w:rsid w:val="00C32D39"/>
    <w:rsid w:val="00C32E08"/>
    <w:rsid w:val="00C33B48"/>
    <w:rsid w:val="00C33D68"/>
    <w:rsid w:val="00C340BE"/>
    <w:rsid w:val="00C34FC1"/>
    <w:rsid w:val="00C36471"/>
    <w:rsid w:val="00C36578"/>
    <w:rsid w:val="00C36C1E"/>
    <w:rsid w:val="00C36FBA"/>
    <w:rsid w:val="00C37F1D"/>
    <w:rsid w:val="00C4145E"/>
    <w:rsid w:val="00C418CD"/>
    <w:rsid w:val="00C41ADC"/>
    <w:rsid w:val="00C43750"/>
    <w:rsid w:val="00C43A5F"/>
    <w:rsid w:val="00C43EC0"/>
    <w:rsid w:val="00C441D2"/>
    <w:rsid w:val="00C443B0"/>
    <w:rsid w:val="00C44841"/>
    <w:rsid w:val="00C4644D"/>
    <w:rsid w:val="00C47D52"/>
    <w:rsid w:val="00C47FCA"/>
    <w:rsid w:val="00C50387"/>
    <w:rsid w:val="00C507A1"/>
    <w:rsid w:val="00C511F0"/>
    <w:rsid w:val="00C5138E"/>
    <w:rsid w:val="00C51706"/>
    <w:rsid w:val="00C51960"/>
    <w:rsid w:val="00C51D71"/>
    <w:rsid w:val="00C5262D"/>
    <w:rsid w:val="00C53689"/>
    <w:rsid w:val="00C54867"/>
    <w:rsid w:val="00C55562"/>
    <w:rsid w:val="00C557C0"/>
    <w:rsid w:val="00C5729E"/>
    <w:rsid w:val="00C5772D"/>
    <w:rsid w:val="00C57805"/>
    <w:rsid w:val="00C60D67"/>
    <w:rsid w:val="00C60E65"/>
    <w:rsid w:val="00C612E6"/>
    <w:rsid w:val="00C617FC"/>
    <w:rsid w:val="00C6182E"/>
    <w:rsid w:val="00C61D45"/>
    <w:rsid w:val="00C61E11"/>
    <w:rsid w:val="00C61FB1"/>
    <w:rsid w:val="00C638BB"/>
    <w:rsid w:val="00C63AB4"/>
    <w:rsid w:val="00C64980"/>
    <w:rsid w:val="00C64D3E"/>
    <w:rsid w:val="00C659CE"/>
    <w:rsid w:val="00C66D0E"/>
    <w:rsid w:val="00C72007"/>
    <w:rsid w:val="00C722E0"/>
    <w:rsid w:val="00C72990"/>
    <w:rsid w:val="00C739A0"/>
    <w:rsid w:val="00C74443"/>
    <w:rsid w:val="00C7478C"/>
    <w:rsid w:val="00C74D4F"/>
    <w:rsid w:val="00C7505C"/>
    <w:rsid w:val="00C751FE"/>
    <w:rsid w:val="00C759D4"/>
    <w:rsid w:val="00C75FDE"/>
    <w:rsid w:val="00C7637D"/>
    <w:rsid w:val="00C76A14"/>
    <w:rsid w:val="00C76D6B"/>
    <w:rsid w:val="00C77091"/>
    <w:rsid w:val="00C81114"/>
    <w:rsid w:val="00C8177A"/>
    <w:rsid w:val="00C829F9"/>
    <w:rsid w:val="00C82FAB"/>
    <w:rsid w:val="00C85995"/>
    <w:rsid w:val="00C85C67"/>
    <w:rsid w:val="00C85D5E"/>
    <w:rsid w:val="00C85E5E"/>
    <w:rsid w:val="00C86103"/>
    <w:rsid w:val="00C86326"/>
    <w:rsid w:val="00C865B7"/>
    <w:rsid w:val="00C865EB"/>
    <w:rsid w:val="00C86B18"/>
    <w:rsid w:val="00C921A3"/>
    <w:rsid w:val="00C93780"/>
    <w:rsid w:val="00C94639"/>
    <w:rsid w:val="00C94A1A"/>
    <w:rsid w:val="00C9515C"/>
    <w:rsid w:val="00C955E9"/>
    <w:rsid w:val="00C95A92"/>
    <w:rsid w:val="00C96F94"/>
    <w:rsid w:val="00C97661"/>
    <w:rsid w:val="00C97A0B"/>
    <w:rsid w:val="00CA0081"/>
    <w:rsid w:val="00CA1672"/>
    <w:rsid w:val="00CA1EBF"/>
    <w:rsid w:val="00CA28AA"/>
    <w:rsid w:val="00CA40A9"/>
    <w:rsid w:val="00CA4602"/>
    <w:rsid w:val="00CA4A14"/>
    <w:rsid w:val="00CA5011"/>
    <w:rsid w:val="00CA5F63"/>
    <w:rsid w:val="00CA6034"/>
    <w:rsid w:val="00CA6625"/>
    <w:rsid w:val="00CA6B46"/>
    <w:rsid w:val="00CA6E5A"/>
    <w:rsid w:val="00CA6E63"/>
    <w:rsid w:val="00CA717F"/>
    <w:rsid w:val="00CA7435"/>
    <w:rsid w:val="00CA7BF9"/>
    <w:rsid w:val="00CB0346"/>
    <w:rsid w:val="00CB0391"/>
    <w:rsid w:val="00CB1225"/>
    <w:rsid w:val="00CB2009"/>
    <w:rsid w:val="00CB22F3"/>
    <w:rsid w:val="00CB26CB"/>
    <w:rsid w:val="00CB2C66"/>
    <w:rsid w:val="00CB33C6"/>
    <w:rsid w:val="00CB3F7D"/>
    <w:rsid w:val="00CB428B"/>
    <w:rsid w:val="00CB4ACF"/>
    <w:rsid w:val="00CB4B9C"/>
    <w:rsid w:val="00CB543A"/>
    <w:rsid w:val="00CB6763"/>
    <w:rsid w:val="00CB6DE2"/>
    <w:rsid w:val="00CB7392"/>
    <w:rsid w:val="00CB7B95"/>
    <w:rsid w:val="00CC054E"/>
    <w:rsid w:val="00CC0573"/>
    <w:rsid w:val="00CC14BD"/>
    <w:rsid w:val="00CC2303"/>
    <w:rsid w:val="00CC3F54"/>
    <w:rsid w:val="00CC4989"/>
    <w:rsid w:val="00CC564C"/>
    <w:rsid w:val="00CC6028"/>
    <w:rsid w:val="00CC7ED4"/>
    <w:rsid w:val="00CD06DB"/>
    <w:rsid w:val="00CD0968"/>
    <w:rsid w:val="00CD103C"/>
    <w:rsid w:val="00CD1315"/>
    <w:rsid w:val="00CD239C"/>
    <w:rsid w:val="00CD2653"/>
    <w:rsid w:val="00CD2BE4"/>
    <w:rsid w:val="00CD2C27"/>
    <w:rsid w:val="00CD408D"/>
    <w:rsid w:val="00CD4F8A"/>
    <w:rsid w:val="00CD5D7B"/>
    <w:rsid w:val="00CD5F5F"/>
    <w:rsid w:val="00CD6A50"/>
    <w:rsid w:val="00CE2481"/>
    <w:rsid w:val="00CE2540"/>
    <w:rsid w:val="00CE2A53"/>
    <w:rsid w:val="00CE30D5"/>
    <w:rsid w:val="00CE34D7"/>
    <w:rsid w:val="00CE4D39"/>
    <w:rsid w:val="00CE5443"/>
    <w:rsid w:val="00CE57EA"/>
    <w:rsid w:val="00CE5996"/>
    <w:rsid w:val="00CE5CC4"/>
    <w:rsid w:val="00CE6CBA"/>
    <w:rsid w:val="00CF06E0"/>
    <w:rsid w:val="00CF0F16"/>
    <w:rsid w:val="00CF0F50"/>
    <w:rsid w:val="00CF1F0A"/>
    <w:rsid w:val="00CF30AF"/>
    <w:rsid w:val="00CF3CBA"/>
    <w:rsid w:val="00CF3CE3"/>
    <w:rsid w:val="00CF4AB3"/>
    <w:rsid w:val="00CF4D04"/>
    <w:rsid w:val="00CF4DD8"/>
    <w:rsid w:val="00CF5CE3"/>
    <w:rsid w:val="00CF6069"/>
    <w:rsid w:val="00CF65D2"/>
    <w:rsid w:val="00CF6C8A"/>
    <w:rsid w:val="00CF75B3"/>
    <w:rsid w:val="00D003D0"/>
    <w:rsid w:val="00D008D2"/>
    <w:rsid w:val="00D014D3"/>
    <w:rsid w:val="00D01B59"/>
    <w:rsid w:val="00D02222"/>
    <w:rsid w:val="00D02773"/>
    <w:rsid w:val="00D02D9F"/>
    <w:rsid w:val="00D0334B"/>
    <w:rsid w:val="00D03A64"/>
    <w:rsid w:val="00D04423"/>
    <w:rsid w:val="00D058B5"/>
    <w:rsid w:val="00D05B7F"/>
    <w:rsid w:val="00D07B26"/>
    <w:rsid w:val="00D1078D"/>
    <w:rsid w:val="00D119AC"/>
    <w:rsid w:val="00D11B4B"/>
    <w:rsid w:val="00D12535"/>
    <w:rsid w:val="00D13777"/>
    <w:rsid w:val="00D1457D"/>
    <w:rsid w:val="00D14602"/>
    <w:rsid w:val="00D146C3"/>
    <w:rsid w:val="00D15882"/>
    <w:rsid w:val="00D15CF6"/>
    <w:rsid w:val="00D16463"/>
    <w:rsid w:val="00D16E59"/>
    <w:rsid w:val="00D16ED2"/>
    <w:rsid w:val="00D1785F"/>
    <w:rsid w:val="00D17D27"/>
    <w:rsid w:val="00D20255"/>
    <w:rsid w:val="00D2038B"/>
    <w:rsid w:val="00D21923"/>
    <w:rsid w:val="00D21EC1"/>
    <w:rsid w:val="00D22A09"/>
    <w:rsid w:val="00D22ADE"/>
    <w:rsid w:val="00D230BE"/>
    <w:rsid w:val="00D239B2"/>
    <w:rsid w:val="00D23EDC"/>
    <w:rsid w:val="00D24BA8"/>
    <w:rsid w:val="00D2522C"/>
    <w:rsid w:val="00D25763"/>
    <w:rsid w:val="00D265E0"/>
    <w:rsid w:val="00D27D28"/>
    <w:rsid w:val="00D30888"/>
    <w:rsid w:val="00D30C5D"/>
    <w:rsid w:val="00D30F15"/>
    <w:rsid w:val="00D310A5"/>
    <w:rsid w:val="00D3162E"/>
    <w:rsid w:val="00D31A5C"/>
    <w:rsid w:val="00D31EF0"/>
    <w:rsid w:val="00D33355"/>
    <w:rsid w:val="00D33678"/>
    <w:rsid w:val="00D33B20"/>
    <w:rsid w:val="00D33D16"/>
    <w:rsid w:val="00D34027"/>
    <w:rsid w:val="00D341B9"/>
    <w:rsid w:val="00D3467E"/>
    <w:rsid w:val="00D34AED"/>
    <w:rsid w:val="00D35DE3"/>
    <w:rsid w:val="00D35DE6"/>
    <w:rsid w:val="00D35E89"/>
    <w:rsid w:val="00D365E8"/>
    <w:rsid w:val="00D3715A"/>
    <w:rsid w:val="00D37744"/>
    <w:rsid w:val="00D4154B"/>
    <w:rsid w:val="00D41C8A"/>
    <w:rsid w:val="00D4228E"/>
    <w:rsid w:val="00D433E3"/>
    <w:rsid w:val="00D43C80"/>
    <w:rsid w:val="00D445A4"/>
    <w:rsid w:val="00D4462F"/>
    <w:rsid w:val="00D454C3"/>
    <w:rsid w:val="00D46B5C"/>
    <w:rsid w:val="00D46E5A"/>
    <w:rsid w:val="00D46E61"/>
    <w:rsid w:val="00D46F90"/>
    <w:rsid w:val="00D47979"/>
    <w:rsid w:val="00D47D83"/>
    <w:rsid w:val="00D526BD"/>
    <w:rsid w:val="00D53465"/>
    <w:rsid w:val="00D53CE2"/>
    <w:rsid w:val="00D54386"/>
    <w:rsid w:val="00D549B0"/>
    <w:rsid w:val="00D54AFC"/>
    <w:rsid w:val="00D55838"/>
    <w:rsid w:val="00D564BA"/>
    <w:rsid w:val="00D566B1"/>
    <w:rsid w:val="00D56894"/>
    <w:rsid w:val="00D571D6"/>
    <w:rsid w:val="00D57659"/>
    <w:rsid w:val="00D603D9"/>
    <w:rsid w:val="00D604D0"/>
    <w:rsid w:val="00D60E72"/>
    <w:rsid w:val="00D6223F"/>
    <w:rsid w:val="00D6306F"/>
    <w:rsid w:val="00D634D0"/>
    <w:rsid w:val="00D63522"/>
    <w:rsid w:val="00D63F23"/>
    <w:rsid w:val="00D643FB"/>
    <w:rsid w:val="00D649AE"/>
    <w:rsid w:val="00D64DE8"/>
    <w:rsid w:val="00D65031"/>
    <w:rsid w:val="00D651D9"/>
    <w:rsid w:val="00D66101"/>
    <w:rsid w:val="00D666AA"/>
    <w:rsid w:val="00D67669"/>
    <w:rsid w:val="00D67BD5"/>
    <w:rsid w:val="00D702E8"/>
    <w:rsid w:val="00D70D72"/>
    <w:rsid w:val="00D70E8E"/>
    <w:rsid w:val="00D70F86"/>
    <w:rsid w:val="00D71F99"/>
    <w:rsid w:val="00D72DF9"/>
    <w:rsid w:val="00D733F8"/>
    <w:rsid w:val="00D73BBD"/>
    <w:rsid w:val="00D73CE5"/>
    <w:rsid w:val="00D743AE"/>
    <w:rsid w:val="00D74807"/>
    <w:rsid w:val="00D75C02"/>
    <w:rsid w:val="00D75E9C"/>
    <w:rsid w:val="00D76C6C"/>
    <w:rsid w:val="00D779AB"/>
    <w:rsid w:val="00D77B14"/>
    <w:rsid w:val="00D77BA3"/>
    <w:rsid w:val="00D77C3F"/>
    <w:rsid w:val="00D77CDF"/>
    <w:rsid w:val="00D801D7"/>
    <w:rsid w:val="00D80999"/>
    <w:rsid w:val="00D80B11"/>
    <w:rsid w:val="00D82616"/>
    <w:rsid w:val="00D82661"/>
    <w:rsid w:val="00D82CE7"/>
    <w:rsid w:val="00D83361"/>
    <w:rsid w:val="00D83C60"/>
    <w:rsid w:val="00D83F25"/>
    <w:rsid w:val="00D8593E"/>
    <w:rsid w:val="00D86B09"/>
    <w:rsid w:val="00D87839"/>
    <w:rsid w:val="00D901BF"/>
    <w:rsid w:val="00D9205B"/>
    <w:rsid w:val="00D92D30"/>
    <w:rsid w:val="00D92F61"/>
    <w:rsid w:val="00D93A28"/>
    <w:rsid w:val="00D93E70"/>
    <w:rsid w:val="00D9506C"/>
    <w:rsid w:val="00D95CA7"/>
    <w:rsid w:val="00D95E3C"/>
    <w:rsid w:val="00DA0030"/>
    <w:rsid w:val="00DA0231"/>
    <w:rsid w:val="00DA05C9"/>
    <w:rsid w:val="00DA099D"/>
    <w:rsid w:val="00DA0E2B"/>
    <w:rsid w:val="00DA1159"/>
    <w:rsid w:val="00DA1482"/>
    <w:rsid w:val="00DA2894"/>
    <w:rsid w:val="00DA2A03"/>
    <w:rsid w:val="00DA391C"/>
    <w:rsid w:val="00DA40F2"/>
    <w:rsid w:val="00DA4C5C"/>
    <w:rsid w:val="00DA5C5D"/>
    <w:rsid w:val="00DA5ECD"/>
    <w:rsid w:val="00DA6438"/>
    <w:rsid w:val="00DA6719"/>
    <w:rsid w:val="00DA75A9"/>
    <w:rsid w:val="00DA769E"/>
    <w:rsid w:val="00DA7A31"/>
    <w:rsid w:val="00DA7B8B"/>
    <w:rsid w:val="00DB06D9"/>
    <w:rsid w:val="00DB2245"/>
    <w:rsid w:val="00DB266B"/>
    <w:rsid w:val="00DB29F2"/>
    <w:rsid w:val="00DB3068"/>
    <w:rsid w:val="00DB33E2"/>
    <w:rsid w:val="00DB4EF1"/>
    <w:rsid w:val="00DB6762"/>
    <w:rsid w:val="00DB68EA"/>
    <w:rsid w:val="00DB7363"/>
    <w:rsid w:val="00DB7584"/>
    <w:rsid w:val="00DC0272"/>
    <w:rsid w:val="00DC0777"/>
    <w:rsid w:val="00DC07EE"/>
    <w:rsid w:val="00DC1A31"/>
    <w:rsid w:val="00DC1CAC"/>
    <w:rsid w:val="00DC1E7B"/>
    <w:rsid w:val="00DC3BD5"/>
    <w:rsid w:val="00DC3BE4"/>
    <w:rsid w:val="00DC4EFA"/>
    <w:rsid w:val="00DC4FE7"/>
    <w:rsid w:val="00DC5B50"/>
    <w:rsid w:val="00DC5B68"/>
    <w:rsid w:val="00DD0822"/>
    <w:rsid w:val="00DD0D51"/>
    <w:rsid w:val="00DD14B4"/>
    <w:rsid w:val="00DD15B5"/>
    <w:rsid w:val="00DD19BD"/>
    <w:rsid w:val="00DD1D15"/>
    <w:rsid w:val="00DD2A7D"/>
    <w:rsid w:val="00DD326E"/>
    <w:rsid w:val="00DD356A"/>
    <w:rsid w:val="00DD5C81"/>
    <w:rsid w:val="00DD65C8"/>
    <w:rsid w:val="00DD6AC4"/>
    <w:rsid w:val="00DD7141"/>
    <w:rsid w:val="00DD7155"/>
    <w:rsid w:val="00DD7FD2"/>
    <w:rsid w:val="00DE0414"/>
    <w:rsid w:val="00DE0C7B"/>
    <w:rsid w:val="00DE1664"/>
    <w:rsid w:val="00DE2DC5"/>
    <w:rsid w:val="00DE4ED7"/>
    <w:rsid w:val="00DE62EF"/>
    <w:rsid w:val="00DE6EF9"/>
    <w:rsid w:val="00DE702D"/>
    <w:rsid w:val="00DF13AA"/>
    <w:rsid w:val="00DF246C"/>
    <w:rsid w:val="00DF2C41"/>
    <w:rsid w:val="00DF30A0"/>
    <w:rsid w:val="00DF312C"/>
    <w:rsid w:val="00DF387F"/>
    <w:rsid w:val="00DF43F8"/>
    <w:rsid w:val="00DF60B6"/>
    <w:rsid w:val="00DF6A1E"/>
    <w:rsid w:val="00DF6B21"/>
    <w:rsid w:val="00DF6F42"/>
    <w:rsid w:val="00E023D8"/>
    <w:rsid w:val="00E02446"/>
    <w:rsid w:val="00E03880"/>
    <w:rsid w:val="00E04C50"/>
    <w:rsid w:val="00E06684"/>
    <w:rsid w:val="00E069A9"/>
    <w:rsid w:val="00E077DE"/>
    <w:rsid w:val="00E07AE6"/>
    <w:rsid w:val="00E10549"/>
    <w:rsid w:val="00E108EB"/>
    <w:rsid w:val="00E109F1"/>
    <w:rsid w:val="00E12F02"/>
    <w:rsid w:val="00E12F7A"/>
    <w:rsid w:val="00E13345"/>
    <w:rsid w:val="00E1435C"/>
    <w:rsid w:val="00E144E9"/>
    <w:rsid w:val="00E14B94"/>
    <w:rsid w:val="00E15411"/>
    <w:rsid w:val="00E1599E"/>
    <w:rsid w:val="00E16276"/>
    <w:rsid w:val="00E165F5"/>
    <w:rsid w:val="00E21639"/>
    <w:rsid w:val="00E220A2"/>
    <w:rsid w:val="00E22B8A"/>
    <w:rsid w:val="00E23160"/>
    <w:rsid w:val="00E2398A"/>
    <w:rsid w:val="00E23AED"/>
    <w:rsid w:val="00E27438"/>
    <w:rsid w:val="00E2756D"/>
    <w:rsid w:val="00E300E6"/>
    <w:rsid w:val="00E302A4"/>
    <w:rsid w:val="00E317AB"/>
    <w:rsid w:val="00E321B7"/>
    <w:rsid w:val="00E32EA3"/>
    <w:rsid w:val="00E33278"/>
    <w:rsid w:val="00E33F1C"/>
    <w:rsid w:val="00E34897"/>
    <w:rsid w:val="00E3496C"/>
    <w:rsid w:val="00E34C53"/>
    <w:rsid w:val="00E35EA1"/>
    <w:rsid w:val="00E36309"/>
    <w:rsid w:val="00E36939"/>
    <w:rsid w:val="00E36D5F"/>
    <w:rsid w:val="00E36F10"/>
    <w:rsid w:val="00E37336"/>
    <w:rsid w:val="00E37840"/>
    <w:rsid w:val="00E37CEE"/>
    <w:rsid w:val="00E402EC"/>
    <w:rsid w:val="00E40324"/>
    <w:rsid w:val="00E43740"/>
    <w:rsid w:val="00E438EA"/>
    <w:rsid w:val="00E43A94"/>
    <w:rsid w:val="00E44978"/>
    <w:rsid w:val="00E45234"/>
    <w:rsid w:val="00E46043"/>
    <w:rsid w:val="00E46AC9"/>
    <w:rsid w:val="00E46F27"/>
    <w:rsid w:val="00E47C25"/>
    <w:rsid w:val="00E50E1C"/>
    <w:rsid w:val="00E51250"/>
    <w:rsid w:val="00E52266"/>
    <w:rsid w:val="00E53375"/>
    <w:rsid w:val="00E53AAF"/>
    <w:rsid w:val="00E55978"/>
    <w:rsid w:val="00E559FE"/>
    <w:rsid w:val="00E563DE"/>
    <w:rsid w:val="00E56A5C"/>
    <w:rsid w:val="00E56F18"/>
    <w:rsid w:val="00E573AA"/>
    <w:rsid w:val="00E57668"/>
    <w:rsid w:val="00E576C2"/>
    <w:rsid w:val="00E578B3"/>
    <w:rsid w:val="00E57AE1"/>
    <w:rsid w:val="00E57EDF"/>
    <w:rsid w:val="00E60185"/>
    <w:rsid w:val="00E609DD"/>
    <w:rsid w:val="00E61216"/>
    <w:rsid w:val="00E62624"/>
    <w:rsid w:val="00E62905"/>
    <w:rsid w:val="00E629AC"/>
    <w:rsid w:val="00E62B93"/>
    <w:rsid w:val="00E63075"/>
    <w:rsid w:val="00E636B7"/>
    <w:rsid w:val="00E65640"/>
    <w:rsid w:val="00E65C2B"/>
    <w:rsid w:val="00E65EA7"/>
    <w:rsid w:val="00E6667C"/>
    <w:rsid w:val="00E66877"/>
    <w:rsid w:val="00E66B67"/>
    <w:rsid w:val="00E66CF7"/>
    <w:rsid w:val="00E66FF8"/>
    <w:rsid w:val="00E671AE"/>
    <w:rsid w:val="00E67487"/>
    <w:rsid w:val="00E70451"/>
    <w:rsid w:val="00E70537"/>
    <w:rsid w:val="00E71794"/>
    <w:rsid w:val="00E71A30"/>
    <w:rsid w:val="00E732FF"/>
    <w:rsid w:val="00E74D52"/>
    <w:rsid w:val="00E75402"/>
    <w:rsid w:val="00E76184"/>
    <w:rsid w:val="00E77889"/>
    <w:rsid w:val="00E77CF2"/>
    <w:rsid w:val="00E82863"/>
    <w:rsid w:val="00E82ACA"/>
    <w:rsid w:val="00E82EE5"/>
    <w:rsid w:val="00E84277"/>
    <w:rsid w:val="00E847D2"/>
    <w:rsid w:val="00E84C34"/>
    <w:rsid w:val="00E851A3"/>
    <w:rsid w:val="00E8600F"/>
    <w:rsid w:val="00E86722"/>
    <w:rsid w:val="00E867E7"/>
    <w:rsid w:val="00E86A83"/>
    <w:rsid w:val="00E903FE"/>
    <w:rsid w:val="00E9111F"/>
    <w:rsid w:val="00E9149C"/>
    <w:rsid w:val="00E9170C"/>
    <w:rsid w:val="00E929A3"/>
    <w:rsid w:val="00E93033"/>
    <w:rsid w:val="00E942FD"/>
    <w:rsid w:val="00E9432A"/>
    <w:rsid w:val="00E94383"/>
    <w:rsid w:val="00E94417"/>
    <w:rsid w:val="00E95546"/>
    <w:rsid w:val="00E968B7"/>
    <w:rsid w:val="00E978E0"/>
    <w:rsid w:val="00E97A39"/>
    <w:rsid w:val="00E97BE8"/>
    <w:rsid w:val="00E97E65"/>
    <w:rsid w:val="00EA1558"/>
    <w:rsid w:val="00EA1993"/>
    <w:rsid w:val="00EA2AA2"/>
    <w:rsid w:val="00EA3286"/>
    <w:rsid w:val="00EA34C7"/>
    <w:rsid w:val="00EA4101"/>
    <w:rsid w:val="00EA57BC"/>
    <w:rsid w:val="00EA59B4"/>
    <w:rsid w:val="00EA5EAE"/>
    <w:rsid w:val="00EA686A"/>
    <w:rsid w:val="00EA73E7"/>
    <w:rsid w:val="00EA775F"/>
    <w:rsid w:val="00EA7A50"/>
    <w:rsid w:val="00EB0C73"/>
    <w:rsid w:val="00EB0E2A"/>
    <w:rsid w:val="00EB1884"/>
    <w:rsid w:val="00EB1A0F"/>
    <w:rsid w:val="00EB1CDC"/>
    <w:rsid w:val="00EB2027"/>
    <w:rsid w:val="00EB20ED"/>
    <w:rsid w:val="00EB24BF"/>
    <w:rsid w:val="00EB3088"/>
    <w:rsid w:val="00EB4F08"/>
    <w:rsid w:val="00EB5895"/>
    <w:rsid w:val="00EB67FC"/>
    <w:rsid w:val="00EB6813"/>
    <w:rsid w:val="00EB6EF2"/>
    <w:rsid w:val="00EB7B49"/>
    <w:rsid w:val="00EC00D8"/>
    <w:rsid w:val="00EC08E2"/>
    <w:rsid w:val="00EC0977"/>
    <w:rsid w:val="00EC0B8F"/>
    <w:rsid w:val="00EC0BF9"/>
    <w:rsid w:val="00EC1708"/>
    <w:rsid w:val="00EC1B43"/>
    <w:rsid w:val="00EC2248"/>
    <w:rsid w:val="00EC2F4E"/>
    <w:rsid w:val="00EC374D"/>
    <w:rsid w:val="00EC3760"/>
    <w:rsid w:val="00EC3E69"/>
    <w:rsid w:val="00EC4708"/>
    <w:rsid w:val="00EC4AAD"/>
    <w:rsid w:val="00EC616A"/>
    <w:rsid w:val="00EC6BAD"/>
    <w:rsid w:val="00EC7051"/>
    <w:rsid w:val="00EC70EF"/>
    <w:rsid w:val="00EC73F5"/>
    <w:rsid w:val="00ED0961"/>
    <w:rsid w:val="00ED143A"/>
    <w:rsid w:val="00ED15E3"/>
    <w:rsid w:val="00ED2381"/>
    <w:rsid w:val="00ED2A68"/>
    <w:rsid w:val="00ED2B16"/>
    <w:rsid w:val="00ED316A"/>
    <w:rsid w:val="00ED3673"/>
    <w:rsid w:val="00ED4C2E"/>
    <w:rsid w:val="00ED4C74"/>
    <w:rsid w:val="00ED53D6"/>
    <w:rsid w:val="00ED582F"/>
    <w:rsid w:val="00ED6391"/>
    <w:rsid w:val="00ED6AA7"/>
    <w:rsid w:val="00ED71C5"/>
    <w:rsid w:val="00ED7980"/>
    <w:rsid w:val="00ED7B53"/>
    <w:rsid w:val="00EE00E4"/>
    <w:rsid w:val="00EE1307"/>
    <w:rsid w:val="00EE1728"/>
    <w:rsid w:val="00EE1A4D"/>
    <w:rsid w:val="00EE1EAD"/>
    <w:rsid w:val="00EE24A0"/>
    <w:rsid w:val="00EE2893"/>
    <w:rsid w:val="00EE2899"/>
    <w:rsid w:val="00EE2B44"/>
    <w:rsid w:val="00EE2E85"/>
    <w:rsid w:val="00EE475B"/>
    <w:rsid w:val="00EE57A4"/>
    <w:rsid w:val="00EE5E10"/>
    <w:rsid w:val="00EE611F"/>
    <w:rsid w:val="00EE6D97"/>
    <w:rsid w:val="00EE7FA5"/>
    <w:rsid w:val="00EF09FB"/>
    <w:rsid w:val="00EF1184"/>
    <w:rsid w:val="00EF19EA"/>
    <w:rsid w:val="00EF1F8F"/>
    <w:rsid w:val="00EF200B"/>
    <w:rsid w:val="00EF2603"/>
    <w:rsid w:val="00EF3B52"/>
    <w:rsid w:val="00EF40B9"/>
    <w:rsid w:val="00EF4AAC"/>
    <w:rsid w:val="00EF4C63"/>
    <w:rsid w:val="00EF5884"/>
    <w:rsid w:val="00EF66E5"/>
    <w:rsid w:val="00EF6E19"/>
    <w:rsid w:val="00EF6F43"/>
    <w:rsid w:val="00EF7354"/>
    <w:rsid w:val="00F0124A"/>
    <w:rsid w:val="00F0354B"/>
    <w:rsid w:val="00F03990"/>
    <w:rsid w:val="00F042D0"/>
    <w:rsid w:val="00F0510C"/>
    <w:rsid w:val="00F05AA6"/>
    <w:rsid w:val="00F06B5F"/>
    <w:rsid w:val="00F10083"/>
    <w:rsid w:val="00F103BA"/>
    <w:rsid w:val="00F109C3"/>
    <w:rsid w:val="00F11550"/>
    <w:rsid w:val="00F11D5F"/>
    <w:rsid w:val="00F12927"/>
    <w:rsid w:val="00F13F58"/>
    <w:rsid w:val="00F165C7"/>
    <w:rsid w:val="00F165EF"/>
    <w:rsid w:val="00F178D0"/>
    <w:rsid w:val="00F208CB"/>
    <w:rsid w:val="00F21BF2"/>
    <w:rsid w:val="00F22D62"/>
    <w:rsid w:val="00F22EE4"/>
    <w:rsid w:val="00F24906"/>
    <w:rsid w:val="00F24A18"/>
    <w:rsid w:val="00F25380"/>
    <w:rsid w:val="00F2671B"/>
    <w:rsid w:val="00F26BD5"/>
    <w:rsid w:val="00F26C5E"/>
    <w:rsid w:val="00F26EC0"/>
    <w:rsid w:val="00F2728B"/>
    <w:rsid w:val="00F274E5"/>
    <w:rsid w:val="00F278EC"/>
    <w:rsid w:val="00F30E77"/>
    <w:rsid w:val="00F31D29"/>
    <w:rsid w:val="00F3210B"/>
    <w:rsid w:val="00F332CD"/>
    <w:rsid w:val="00F33349"/>
    <w:rsid w:val="00F3599E"/>
    <w:rsid w:val="00F36B2A"/>
    <w:rsid w:val="00F37227"/>
    <w:rsid w:val="00F37974"/>
    <w:rsid w:val="00F401EA"/>
    <w:rsid w:val="00F40D81"/>
    <w:rsid w:val="00F4399D"/>
    <w:rsid w:val="00F4407E"/>
    <w:rsid w:val="00F44148"/>
    <w:rsid w:val="00F44BD7"/>
    <w:rsid w:val="00F4558C"/>
    <w:rsid w:val="00F460A0"/>
    <w:rsid w:val="00F4667F"/>
    <w:rsid w:val="00F46D33"/>
    <w:rsid w:val="00F47B63"/>
    <w:rsid w:val="00F515E6"/>
    <w:rsid w:val="00F52149"/>
    <w:rsid w:val="00F53703"/>
    <w:rsid w:val="00F54979"/>
    <w:rsid w:val="00F553E7"/>
    <w:rsid w:val="00F5574D"/>
    <w:rsid w:val="00F55817"/>
    <w:rsid w:val="00F56DF0"/>
    <w:rsid w:val="00F61169"/>
    <w:rsid w:val="00F62223"/>
    <w:rsid w:val="00F6224A"/>
    <w:rsid w:val="00F625DF"/>
    <w:rsid w:val="00F62F16"/>
    <w:rsid w:val="00F63292"/>
    <w:rsid w:val="00F6385A"/>
    <w:rsid w:val="00F639AE"/>
    <w:rsid w:val="00F64145"/>
    <w:rsid w:val="00F64282"/>
    <w:rsid w:val="00F64350"/>
    <w:rsid w:val="00F64847"/>
    <w:rsid w:val="00F64A20"/>
    <w:rsid w:val="00F6547A"/>
    <w:rsid w:val="00F6732E"/>
    <w:rsid w:val="00F67BBF"/>
    <w:rsid w:val="00F7085E"/>
    <w:rsid w:val="00F70DD6"/>
    <w:rsid w:val="00F70F95"/>
    <w:rsid w:val="00F71281"/>
    <w:rsid w:val="00F7207E"/>
    <w:rsid w:val="00F722A8"/>
    <w:rsid w:val="00F7231A"/>
    <w:rsid w:val="00F743FF"/>
    <w:rsid w:val="00F74F22"/>
    <w:rsid w:val="00F75FBD"/>
    <w:rsid w:val="00F76586"/>
    <w:rsid w:val="00F76651"/>
    <w:rsid w:val="00F766D8"/>
    <w:rsid w:val="00F76800"/>
    <w:rsid w:val="00F7799E"/>
    <w:rsid w:val="00F77EDF"/>
    <w:rsid w:val="00F80D97"/>
    <w:rsid w:val="00F817EC"/>
    <w:rsid w:val="00F81C14"/>
    <w:rsid w:val="00F820FE"/>
    <w:rsid w:val="00F84EF4"/>
    <w:rsid w:val="00F84FAD"/>
    <w:rsid w:val="00F85A5C"/>
    <w:rsid w:val="00F864FD"/>
    <w:rsid w:val="00F86C59"/>
    <w:rsid w:val="00F91485"/>
    <w:rsid w:val="00F91D80"/>
    <w:rsid w:val="00F944E8"/>
    <w:rsid w:val="00F9561C"/>
    <w:rsid w:val="00F95F74"/>
    <w:rsid w:val="00F961A2"/>
    <w:rsid w:val="00FA009B"/>
    <w:rsid w:val="00FA06FF"/>
    <w:rsid w:val="00FA21F9"/>
    <w:rsid w:val="00FA2CF4"/>
    <w:rsid w:val="00FA3E1C"/>
    <w:rsid w:val="00FA3EB3"/>
    <w:rsid w:val="00FA4038"/>
    <w:rsid w:val="00FA4904"/>
    <w:rsid w:val="00FA5CC6"/>
    <w:rsid w:val="00FA5EDA"/>
    <w:rsid w:val="00FA6A5B"/>
    <w:rsid w:val="00FA72D1"/>
    <w:rsid w:val="00FB0ACC"/>
    <w:rsid w:val="00FB0CC5"/>
    <w:rsid w:val="00FB1278"/>
    <w:rsid w:val="00FB32CF"/>
    <w:rsid w:val="00FB427F"/>
    <w:rsid w:val="00FB46BA"/>
    <w:rsid w:val="00FB4879"/>
    <w:rsid w:val="00FB57C4"/>
    <w:rsid w:val="00FB5BF7"/>
    <w:rsid w:val="00FB5C0A"/>
    <w:rsid w:val="00FB645E"/>
    <w:rsid w:val="00FB6AC9"/>
    <w:rsid w:val="00FB6BDC"/>
    <w:rsid w:val="00FB6CAB"/>
    <w:rsid w:val="00FB7279"/>
    <w:rsid w:val="00FC0103"/>
    <w:rsid w:val="00FC024B"/>
    <w:rsid w:val="00FC1324"/>
    <w:rsid w:val="00FC1886"/>
    <w:rsid w:val="00FC1D16"/>
    <w:rsid w:val="00FC2A4D"/>
    <w:rsid w:val="00FC4542"/>
    <w:rsid w:val="00FC54E3"/>
    <w:rsid w:val="00FC55E8"/>
    <w:rsid w:val="00FC6508"/>
    <w:rsid w:val="00FC65D3"/>
    <w:rsid w:val="00FC78CA"/>
    <w:rsid w:val="00FD080C"/>
    <w:rsid w:val="00FD0AE6"/>
    <w:rsid w:val="00FD13C1"/>
    <w:rsid w:val="00FD243D"/>
    <w:rsid w:val="00FD2BAC"/>
    <w:rsid w:val="00FD3078"/>
    <w:rsid w:val="00FD4713"/>
    <w:rsid w:val="00FD4F4E"/>
    <w:rsid w:val="00FD546B"/>
    <w:rsid w:val="00FD564E"/>
    <w:rsid w:val="00FD572B"/>
    <w:rsid w:val="00FD5829"/>
    <w:rsid w:val="00FD5E54"/>
    <w:rsid w:val="00FD64AD"/>
    <w:rsid w:val="00FD7434"/>
    <w:rsid w:val="00FD75F1"/>
    <w:rsid w:val="00FE005D"/>
    <w:rsid w:val="00FE0A80"/>
    <w:rsid w:val="00FE0B6A"/>
    <w:rsid w:val="00FE2AE9"/>
    <w:rsid w:val="00FE3675"/>
    <w:rsid w:val="00FE4164"/>
    <w:rsid w:val="00FE484B"/>
    <w:rsid w:val="00FE668E"/>
    <w:rsid w:val="00FE6987"/>
    <w:rsid w:val="00FE7601"/>
    <w:rsid w:val="00FE7CEB"/>
    <w:rsid w:val="00FF0352"/>
    <w:rsid w:val="00FF1027"/>
    <w:rsid w:val="00FF12AB"/>
    <w:rsid w:val="00FF164B"/>
    <w:rsid w:val="00FF353A"/>
    <w:rsid w:val="00FF39EA"/>
    <w:rsid w:val="00FF3E8C"/>
    <w:rsid w:val="00FF6737"/>
    <w:rsid w:val="00FF6E42"/>
    <w:rsid w:val="00FF76C3"/>
    <w:rsid w:val="00FF7F6C"/>
    <w:rsid w:val="036A01D9"/>
    <w:rsid w:val="04C91400"/>
    <w:rsid w:val="06E970B8"/>
    <w:rsid w:val="08B16FC5"/>
    <w:rsid w:val="08C61C76"/>
    <w:rsid w:val="0CBB7346"/>
    <w:rsid w:val="0DBE084E"/>
    <w:rsid w:val="0DD20BF4"/>
    <w:rsid w:val="0F865CFD"/>
    <w:rsid w:val="132E755D"/>
    <w:rsid w:val="13EB653A"/>
    <w:rsid w:val="181E5896"/>
    <w:rsid w:val="18603C94"/>
    <w:rsid w:val="18D275C2"/>
    <w:rsid w:val="19E24523"/>
    <w:rsid w:val="1C123238"/>
    <w:rsid w:val="1D50291E"/>
    <w:rsid w:val="1DF86E9D"/>
    <w:rsid w:val="1E035AAB"/>
    <w:rsid w:val="24D21C7D"/>
    <w:rsid w:val="27FD1308"/>
    <w:rsid w:val="2CAA26C8"/>
    <w:rsid w:val="2F201AF6"/>
    <w:rsid w:val="354022D2"/>
    <w:rsid w:val="36035A9E"/>
    <w:rsid w:val="368C488F"/>
    <w:rsid w:val="36A8421A"/>
    <w:rsid w:val="393E2EA1"/>
    <w:rsid w:val="3B141C53"/>
    <w:rsid w:val="3F274DDE"/>
    <w:rsid w:val="430608AC"/>
    <w:rsid w:val="43B513B3"/>
    <w:rsid w:val="451710F6"/>
    <w:rsid w:val="46D83FC0"/>
    <w:rsid w:val="46E6196C"/>
    <w:rsid w:val="47B23935"/>
    <w:rsid w:val="47C74D11"/>
    <w:rsid w:val="47FB5B7C"/>
    <w:rsid w:val="4B9178C0"/>
    <w:rsid w:val="4C5D16A9"/>
    <w:rsid w:val="50DB6CD4"/>
    <w:rsid w:val="51A421D8"/>
    <w:rsid w:val="533A7913"/>
    <w:rsid w:val="542C339F"/>
    <w:rsid w:val="5A0A3753"/>
    <w:rsid w:val="5C746268"/>
    <w:rsid w:val="5CC7109D"/>
    <w:rsid w:val="5E9609A2"/>
    <w:rsid w:val="60C63401"/>
    <w:rsid w:val="61967E27"/>
    <w:rsid w:val="624C6705"/>
    <w:rsid w:val="6309382E"/>
    <w:rsid w:val="65575E9A"/>
    <w:rsid w:val="65C36380"/>
    <w:rsid w:val="66365BBF"/>
    <w:rsid w:val="6AB514FC"/>
    <w:rsid w:val="6C460131"/>
    <w:rsid w:val="6C950F08"/>
    <w:rsid w:val="6DAE1244"/>
    <w:rsid w:val="6DEE1CA0"/>
    <w:rsid w:val="71465FE5"/>
    <w:rsid w:val="71541291"/>
    <w:rsid w:val="72582671"/>
    <w:rsid w:val="734937FF"/>
    <w:rsid w:val="798C38F6"/>
    <w:rsid w:val="79A15454"/>
    <w:rsid w:val="79AA550D"/>
    <w:rsid w:val="79FB46AB"/>
    <w:rsid w:val="7AF42067"/>
    <w:rsid w:val="7CDF68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iPriority="99"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iPriority="99" w:name="Normal Table"/>
    <w:lsdException w:qFormat="1"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left="856" w:right="-17" w:hanging="431"/>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69"/>
    <w:qFormat/>
    <w:uiPriority w:val="0"/>
    <w:pPr>
      <w:keepNext/>
      <w:keepLines/>
      <w:numPr>
        <w:ilvl w:val="0"/>
        <w:numId w:val="1"/>
      </w:numPr>
      <w:spacing w:after="120" w:line="500" w:lineRule="exact"/>
      <w:outlineLvl w:val="0"/>
    </w:pPr>
    <w:rPr>
      <w:rFonts w:cs="黑体"/>
      <w:b/>
      <w:bCs/>
      <w:kern w:val="44"/>
      <w:sz w:val="44"/>
      <w:szCs w:val="44"/>
    </w:rPr>
  </w:style>
  <w:style w:type="paragraph" w:styleId="3">
    <w:name w:val="heading 2"/>
    <w:basedOn w:val="1"/>
    <w:next w:val="1"/>
    <w:link w:val="70"/>
    <w:qFormat/>
    <w:uiPriority w:val="0"/>
    <w:pPr>
      <w:keepNext/>
      <w:keepLines/>
      <w:numPr>
        <w:ilvl w:val="1"/>
        <w:numId w:val="1"/>
      </w:numPr>
      <w:tabs>
        <w:tab w:val="left" w:pos="560"/>
      </w:tabs>
      <w:spacing w:before="260" w:after="260" w:line="416" w:lineRule="auto"/>
      <w:outlineLvl w:val="1"/>
    </w:pPr>
    <w:rPr>
      <w:rFonts w:ascii="Arial" w:hAnsi="Arial" w:eastAsia="黑体" w:cs="黑体"/>
      <w:b/>
      <w:bCs/>
      <w:sz w:val="32"/>
      <w:szCs w:val="32"/>
    </w:rPr>
  </w:style>
  <w:style w:type="paragraph" w:styleId="4">
    <w:name w:val="heading 3"/>
    <w:basedOn w:val="1"/>
    <w:next w:val="1"/>
    <w:link w:val="71"/>
    <w:qFormat/>
    <w:uiPriority w:val="0"/>
    <w:pPr>
      <w:keepNext/>
      <w:keepLines/>
      <w:numPr>
        <w:ilvl w:val="2"/>
        <w:numId w:val="1"/>
      </w:numPr>
      <w:spacing w:line="415" w:lineRule="auto"/>
      <w:outlineLvl w:val="2"/>
    </w:pPr>
    <w:rPr>
      <w:rFonts w:cs="黑体"/>
      <w:b/>
      <w:bCs/>
      <w:color w:val="000000"/>
      <w:szCs w:val="28"/>
    </w:rPr>
  </w:style>
  <w:style w:type="paragraph" w:styleId="5">
    <w:name w:val="heading 4"/>
    <w:basedOn w:val="1"/>
    <w:next w:val="1"/>
    <w:link w:val="72"/>
    <w:qFormat/>
    <w:uiPriority w:val="0"/>
    <w:pPr>
      <w:keepNext/>
      <w:keepLines/>
      <w:numPr>
        <w:ilvl w:val="3"/>
        <w:numId w:val="1"/>
      </w:numPr>
      <w:spacing w:before="280" w:after="290" w:line="376" w:lineRule="auto"/>
      <w:outlineLvl w:val="3"/>
    </w:pPr>
    <w:rPr>
      <w:rFonts w:eastAsia="黑体" w:cs="黑体"/>
      <w:b/>
      <w:bCs/>
      <w:szCs w:val="28"/>
    </w:rPr>
  </w:style>
  <w:style w:type="paragraph" w:styleId="6">
    <w:name w:val="heading 5"/>
    <w:basedOn w:val="1"/>
    <w:next w:val="1"/>
    <w:link w:val="73"/>
    <w:qFormat/>
    <w:uiPriority w:val="0"/>
    <w:pPr>
      <w:keepNext/>
      <w:keepLines/>
      <w:numPr>
        <w:ilvl w:val="4"/>
        <w:numId w:val="1"/>
      </w:numPr>
      <w:spacing w:before="280" w:after="290" w:line="376" w:lineRule="auto"/>
      <w:outlineLvl w:val="4"/>
    </w:pPr>
    <w:rPr>
      <w:rFonts w:cs="黑体"/>
      <w:b/>
      <w:bCs/>
      <w:szCs w:val="28"/>
    </w:rPr>
  </w:style>
  <w:style w:type="paragraph" w:styleId="7">
    <w:name w:val="heading 6"/>
    <w:basedOn w:val="1"/>
    <w:next w:val="1"/>
    <w:link w:val="74"/>
    <w:qFormat/>
    <w:uiPriority w:val="0"/>
    <w:pPr>
      <w:keepNext/>
      <w:keepLines/>
      <w:numPr>
        <w:ilvl w:val="5"/>
        <w:numId w:val="1"/>
      </w:numPr>
      <w:spacing w:before="240" w:after="64" w:line="320" w:lineRule="auto"/>
      <w:outlineLvl w:val="5"/>
    </w:pPr>
    <w:rPr>
      <w:rFonts w:ascii="Arial" w:hAnsi="Arial" w:eastAsia="黑体" w:cs="黑体"/>
      <w:b/>
      <w:bCs/>
      <w:sz w:val="24"/>
    </w:rPr>
  </w:style>
  <w:style w:type="paragraph" w:styleId="8">
    <w:name w:val="heading 7"/>
    <w:basedOn w:val="1"/>
    <w:next w:val="1"/>
    <w:link w:val="75"/>
    <w:qFormat/>
    <w:uiPriority w:val="0"/>
    <w:pPr>
      <w:keepNext/>
      <w:keepLines/>
      <w:numPr>
        <w:ilvl w:val="6"/>
        <w:numId w:val="1"/>
      </w:numPr>
      <w:spacing w:before="240" w:after="64" w:line="320" w:lineRule="auto"/>
      <w:outlineLvl w:val="6"/>
    </w:pPr>
    <w:rPr>
      <w:rFonts w:cs="黑体"/>
      <w:b/>
      <w:bCs/>
      <w:sz w:val="24"/>
    </w:rPr>
  </w:style>
  <w:style w:type="paragraph" w:styleId="9">
    <w:name w:val="heading 8"/>
    <w:basedOn w:val="1"/>
    <w:next w:val="1"/>
    <w:link w:val="76"/>
    <w:qFormat/>
    <w:uiPriority w:val="0"/>
    <w:pPr>
      <w:keepNext/>
      <w:keepLines/>
      <w:numPr>
        <w:ilvl w:val="7"/>
        <w:numId w:val="1"/>
      </w:numPr>
      <w:spacing w:before="240" w:after="64" w:line="320" w:lineRule="auto"/>
      <w:outlineLvl w:val="7"/>
    </w:pPr>
    <w:rPr>
      <w:rFonts w:ascii="Arial" w:hAnsi="Arial" w:eastAsia="黑体" w:cs="黑体"/>
      <w:sz w:val="24"/>
    </w:rPr>
  </w:style>
  <w:style w:type="paragraph" w:styleId="10">
    <w:name w:val="heading 9"/>
    <w:basedOn w:val="1"/>
    <w:next w:val="1"/>
    <w:link w:val="77"/>
    <w:qFormat/>
    <w:uiPriority w:val="0"/>
    <w:pPr>
      <w:keepNext/>
      <w:keepLines/>
      <w:numPr>
        <w:ilvl w:val="8"/>
        <w:numId w:val="1"/>
      </w:numPr>
      <w:spacing w:before="240" w:after="64" w:line="320" w:lineRule="auto"/>
      <w:outlineLvl w:val="8"/>
    </w:pPr>
    <w:rPr>
      <w:rFonts w:ascii="Arial" w:hAnsi="Arial" w:eastAsia="黑体" w:cs="黑体"/>
      <w:szCs w:val="21"/>
    </w:rPr>
  </w:style>
  <w:style w:type="character" w:default="1" w:styleId="52">
    <w:name w:val="Default Paragraph Font"/>
    <w:semiHidden/>
    <w:unhideWhenUsed/>
    <w:uiPriority w:val="1"/>
  </w:style>
  <w:style w:type="table" w:default="1" w:styleId="50">
    <w:name w:val="Normal Table"/>
    <w:semiHidden/>
    <w:unhideWhenUsed/>
    <w:uiPriority w:val="99"/>
    <w:tblPr>
      <w:tblCellMar>
        <w:top w:w="0" w:type="dxa"/>
        <w:left w:w="108" w:type="dxa"/>
        <w:bottom w:w="0" w:type="dxa"/>
        <w:right w:w="108" w:type="dxa"/>
      </w:tblCellMar>
    </w:tblPr>
  </w:style>
  <w:style w:type="paragraph" w:styleId="11">
    <w:name w:val="toc 7"/>
    <w:basedOn w:val="1"/>
    <w:next w:val="1"/>
    <w:semiHidden/>
    <w:qFormat/>
    <w:uiPriority w:val="0"/>
    <w:pPr>
      <w:ind w:left="1680"/>
      <w:jc w:val="left"/>
    </w:pPr>
    <w:rPr>
      <w:rFonts w:ascii="Calibri" w:hAnsi="Calibri"/>
      <w:sz w:val="18"/>
      <w:szCs w:val="18"/>
    </w:rPr>
  </w:style>
  <w:style w:type="paragraph" w:styleId="12">
    <w:name w:val="index 8"/>
    <w:basedOn w:val="1"/>
    <w:next w:val="1"/>
    <w:qFormat/>
    <w:uiPriority w:val="0"/>
    <w:pPr>
      <w:ind w:left="1680" w:hanging="210"/>
      <w:jc w:val="left"/>
    </w:pPr>
    <w:rPr>
      <w:rFonts w:ascii="Calibri" w:hAnsi="Calibri"/>
      <w:sz w:val="20"/>
      <w:szCs w:val="20"/>
    </w:rPr>
  </w:style>
  <w:style w:type="paragraph" w:styleId="13">
    <w:name w:val="caption"/>
    <w:basedOn w:val="1"/>
    <w:next w:val="1"/>
    <w:qFormat/>
    <w:uiPriority w:val="0"/>
    <w:pPr>
      <w:numPr>
        <w:ilvl w:val="0"/>
        <w:numId w:val="2"/>
      </w:numPr>
      <w:spacing w:before="152" w:after="160" w:line="240" w:lineRule="auto"/>
    </w:pPr>
    <w:rPr>
      <w:rFonts w:ascii="Arial" w:hAnsi="Arial" w:cs="Arial"/>
      <w:sz w:val="20"/>
      <w:szCs w:val="20"/>
    </w:rPr>
  </w:style>
  <w:style w:type="paragraph" w:styleId="14">
    <w:name w:val="index 5"/>
    <w:basedOn w:val="1"/>
    <w:next w:val="1"/>
    <w:qFormat/>
    <w:uiPriority w:val="0"/>
    <w:pPr>
      <w:ind w:left="1050" w:hanging="210"/>
      <w:jc w:val="left"/>
    </w:pPr>
    <w:rPr>
      <w:rFonts w:ascii="Calibri" w:hAnsi="Calibri"/>
      <w:sz w:val="20"/>
      <w:szCs w:val="20"/>
    </w:rPr>
  </w:style>
  <w:style w:type="paragraph" w:styleId="15">
    <w:name w:val="Document Map"/>
    <w:basedOn w:val="1"/>
    <w:link w:val="78"/>
    <w:qFormat/>
    <w:uiPriority w:val="0"/>
    <w:pPr>
      <w:shd w:val="clear" w:color="auto" w:fill="000080"/>
    </w:pPr>
  </w:style>
  <w:style w:type="paragraph" w:styleId="16">
    <w:name w:val="annotation text"/>
    <w:basedOn w:val="1"/>
    <w:link w:val="221"/>
    <w:semiHidden/>
    <w:unhideWhenUsed/>
    <w:qFormat/>
    <w:uiPriority w:val="99"/>
    <w:pPr>
      <w:jc w:val="left"/>
    </w:pPr>
  </w:style>
  <w:style w:type="paragraph" w:styleId="17">
    <w:name w:val="index 6"/>
    <w:basedOn w:val="1"/>
    <w:next w:val="1"/>
    <w:qFormat/>
    <w:uiPriority w:val="0"/>
    <w:pPr>
      <w:ind w:left="1260" w:hanging="210"/>
      <w:jc w:val="left"/>
    </w:pPr>
    <w:rPr>
      <w:rFonts w:ascii="Calibri" w:hAnsi="Calibri"/>
      <w:sz w:val="20"/>
      <w:szCs w:val="20"/>
    </w:rPr>
  </w:style>
  <w:style w:type="paragraph" w:styleId="18">
    <w:name w:val="Body Text"/>
    <w:basedOn w:val="1"/>
    <w:link w:val="79"/>
    <w:qFormat/>
    <w:uiPriority w:val="0"/>
    <w:pPr>
      <w:spacing w:line="240" w:lineRule="auto"/>
      <w:ind w:left="0" w:right="0" w:firstLine="0"/>
    </w:pPr>
    <w:rPr>
      <w:sz w:val="24"/>
    </w:rPr>
  </w:style>
  <w:style w:type="paragraph" w:styleId="19">
    <w:name w:val="Body Text Indent"/>
    <w:basedOn w:val="1"/>
    <w:link w:val="80"/>
    <w:qFormat/>
    <w:uiPriority w:val="0"/>
    <w:pPr>
      <w:ind w:firstLine="435" w:firstLineChars="207"/>
    </w:pPr>
    <w:rPr>
      <w:sz w:val="24"/>
    </w:rPr>
  </w:style>
  <w:style w:type="paragraph" w:styleId="20">
    <w:name w:val="HTML Address"/>
    <w:basedOn w:val="1"/>
    <w:link w:val="81"/>
    <w:qFormat/>
    <w:uiPriority w:val="0"/>
    <w:rPr>
      <w:i/>
      <w:iCs/>
    </w:rPr>
  </w:style>
  <w:style w:type="paragraph" w:styleId="21">
    <w:name w:val="index 4"/>
    <w:basedOn w:val="1"/>
    <w:next w:val="1"/>
    <w:qFormat/>
    <w:uiPriority w:val="0"/>
    <w:pPr>
      <w:ind w:left="840" w:hanging="210"/>
      <w:jc w:val="left"/>
    </w:pPr>
    <w:rPr>
      <w:rFonts w:ascii="Calibri" w:hAnsi="Calibri"/>
      <w:sz w:val="20"/>
      <w:szCs w:val="20"/>
    </w:rPr>
  </w:style>
  <w:style w:type="paragraph" w:styleId="22">
    <w:name w:val="toc 5"/>
    <w:basedOn w:val="1"/>
    <w:next w:val="1"/>
    <w:semiHidden/>
    <w:qFormat/>
    <w:uiPriority w:val="0"/>
    <w:pPr>
      <w:ind w:left="1120"/>
      <w:jc w:val="left"/>
    </w:pPr>
    <w:rPr>
      <w:rFonts w:ascii="Calibri" w:hAnsi="Calibri"/>
      <w:sz w:val="18"/>
      <w:szCs w:val="18"/>
    </w:rPr>
  </w:style>
  <w:style w:type="paragraph" w:styleId="23">
    <w:name w:val="toc 3"/>
    <w:basedOn w:val="1"/>
    <w:next w:val="1"/>
    <w:qFormat/>
    <w:uiPriority w:val="39"/>
    <w:pPr>
      <w:ind w:left="560"/>
      <w:jc w:val="left"/>
    </w:pPr>
    <w:rPr>
      <w:rFonts w:ascii="Calibri" w:hAnsi="Calibri"/>
      <w:i/>
      <w:iCs/>
      <w:sz w:val="20"/>
      <w:szCs w:val="20"/>
    </w:rPr>
  </w:style>
  <w:style w:type="paragraph" w:styleId="24">
    <w:name w:val="Plain Text"/>
    <w:basedOn w:val="1"/>
    <w:link w:val="82"/>
    <w:qFormat/>
    <w:uiPriority w:val="99"/>
    <w:rPr>
      <w:rFonts w:ascii="宋体" w:hAnsi="Courier New"/>
      <w:szCs w:val="20"/>
    </w:rPr>
  </w:style>
  <w:style w:type="paragraph" w:styleId="25">
    <w:name w:val="toc 8"/>
    <w:basedOn w:val="1"/>
    <w:next w:val="1"/>
    <w:semiHidden/>
    <w:qFormat/>
    <w:uiPriority w:val="0"/>
    <w:pPr>
      <w:ind w:left="1960"/>
      <w:jc w:val="left"/>
    </w:pPr>
    <w:rPr>
      <w:rFonts w:ascii="Calibri" w:hAnsi="Calibri"/>
      <w:sz w:val="18"/>
      <w:szCs w:val="18"/>
    </w:rPr>
  </w:style>
  <w:style w:type="paragraph" w:styleId="26">
    <w:name w:val="index 3"/>
    <w:basedOn w:val="1"/>
    <w:next w:val="1"/>
    <w:qFormat/>
    <w:uiPriority w:val="0"/>
    <w:pPr>
      <w:ind w:left="630" w:hanging="210"/>
      <w:jc w:val="left"/>
    </w:pPr>
    <w:rPr>
      <w:rFonts w:ascii="Calibri" w:hAnsi="Calibri"/>
      <w:sz w:val="20"/>
      <w:szCs w:val="20"/>
    </w:rPr>
  </w:style>
  <w:style w:type="paragraph" w:styleId="27">
    <w:name w:val="Date"/>
    <w:basedOn w:val="1"/>
    <w:next w:val="1"/>
    <w:link w:val="83"/>
    <w:qFormat/>
    <w:uiPriority w:val="0"/>
  </w:style>
  <w:style w:type="paragraph" w:styleId="28">
    <w:name w:val="endnote text"/>
    <w:basedOn w:val="1"/>
    <w:link w:val="84"/>
    <w:semiHidden/>
    <w:qFormat/>
    <w:uiPriority w:val="0"/>
    <w:pPr>
      <w:snapToGrid w:val="0"/>
      <w:jc w:val="left"/>
    </w:pPr>
  </w:style>
  <w:style w:type="paragraph" w:styleId="29">
    <w:name w:val="Balloon Text"/>
    <w:basedOn w:val="1"/>
    <w:link w:val="85"/>
    <w:unhideWhenUsed/>
    <w:qFormat/>
    <w:uiPriority w:val="0"/>
    <w:pPr>
      <w:spacing w:line="240" w:lineRule="auto"/>
    </w:pPr>
    <w:rPr>
      <w:sz w:val="18"/>
      <w:szCs w:val="18"/>
    </w:rPr>
  </w:style>
  <w:style w:type="paragraph" w:styleId="30">
    <w:name w:val="footer"/>
    <w:basedOn w:val="1"/>
    <w:link w:val="86"/>
    <w:qFormat/>
    <w:uiPriority w:val="99"/>
    <w:pPr>
      <w:tabs>
        <w:tab w:val="center" w:pos="4153"/>
        <w:tab w:val="right" w:pos="8306"/>
      </w:tabs>
      <w:snapToGrid w:val="0"/>
      <w:jc w:val="left"/>
    </w:pPr>
    <w:rPr>
      <w:sz w:val="18"/>
    </w:rPr>
  </w:style>
  <w:style w:type="paragraph" w:styleId="31">
    <w:name w:val="header"/>
    <w:basedOn w:val="1"/>
    <w:link w:val="87"/>
    <w:qFormat/>
    <w:uiPriority w:val="99"/>
    <w:pPr>
      <w:pBdr>
        <w:bottom w:val="single" w:color="auto" w:sz="6" w:space="1"/>
      </w:pBdr>
      <w:tabs>
        <w:tab w:val="center" w:pos="4153"/>
        <w:tab w:val="right" w:pos="8306"/>
      </w:tabs>
      <w:snapToGrid w:val="0"/>
      <w:jc w:val="center"/>
    </w:pPr>
    <w:rPr>
      <w:sz w:val="18"/>
    </w:rPr>
  </w:style>
  <w:style w:type="paragraph" w:styleId="32">
    <w:name w:val="toc 1"/>
    <w:basedOn w:val="1"/>
    <w:next w:val="1"/>
    <w:qFormat/>
    <w:uiPriority w:val="39"/>
    <w:pPr>
      <w:spacing w:before="120" w:after="120"/>
      <w:ind w:left="0"/>
      <w:jc w:val="left"/>
    </w:pPr>
    <w:rPr>
      <w:rFonts w:ascii="Calibri" w:hAnsi="Calibri"/>
      <w:b/>
      <w:bCs/>
      <w:caps/>
      <w:sz w:val="20"/>
      <w:szCs w:val="20"/>
    </w:rPr>
  </w:style>
  <w:style w:type="paragraph" w:styleId="33">
    <w:name w:val="toc 4"/>
    <w:basedOn w:val="23"/>
    <w:next w:val="1"/>
    <w:semiHidden/>
    <w:qFormat/>
    <w:uiPriority w:val="0"/>
    <w:pPr>
      <w:ind w:left="840"/>
    </w:pPr>
    <w:rPr>
      <w:i w:val="0"/>
      <w:iCs w:val="0"/>
      <w:sz w:val="18"/>
      <w:szCs w:val="18"/>
    </w:rPr>
  </w:style>
  <w:style w:type="paragraph" w:styleId="34">
    <w:name w:val="index heading"/>
    <w:basedOn w:val="1"/>
    <w:next w:val="35"/>
    <w:qFormat/>
    <w:uiPriority w:val="0"/>
    <w:pPr>
      <w:spacing w:before="120" w:after="120"/>
      <w:jc w:val="center"/>
    </w:pPr>
    <w:rPr>
      <w:rFonts w:ascii="Calibri" w:hAnsi="Calibri"/>
      <w:b/>
      <w:bCs/>
      <w:iCs/>
      <w:szCs w:val="20"/>
    </w:rPr>
  </w:style>
  <w:style w:type="paragraph" w:styleId="35">
    <w:name w:val="index 1"/>
    <w:basedOn w:val="1"/>
    <w:next w:val="36"/>
    <w:qFormat/>
    <w:uiPriority w:val="0"/>
    <w:pPr>
      <w:tabs>
        <w:tab w:val="right" w:leader="dot" w:pos="9299"/>
      </w:tabs>
      <w:jc w:val="left"/>
    </w:pPr>
    <w:rPr>
      <w:rFonts w:ascii="宋体"/>
      <w:szCs w:val="21"/>
    </w:rPr>
  </w:style>
  <w:style w:type="paragraph" w:customStyle="1" w:styleId="36">
    <w:name w:val="段"/>
    <w:link w:val="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37">
    <w:name w:val="Subtitle"/>
    <w:basedOn w:val="1"/>
    <w:next w:val="1"/>
    <w:link w:val="89"/>
    <w:qFormat/>
    <w:uiPriority w:val="0"/>
    <w:pPr>
      <w:spacing w:before="240" w:after="60" w:line="312" w:lineRule="atLeast"/>
      <w:jc w:val="center"/>
      <w:outlineLvl w:val="1"/>
    </w:pPr>
    <w:rPr>
      <w:rFonts w:ascii="Cambria" w:hAnsi="Cambria" w:cs="黑体"/>
      <w:b/>
      <w:bCs/>
      <w:kern w:val="28"/>
      <w:sz w:val="32"/>
      <w:szCs w:val="32"/>
    </w:rPr>
  </w:style>
  <w:style w:type="paragraph" w:styleId="38">
    <w:name w:val="footnote text"/>
    <w:basedOn w:val="1"/>
    <w:link w:val="90"/>
    <w:semiHidden/>
    <w:qFormat/>
    <w:uiPriority w:val="0"/>
    <w:pPr>
      <w:snapToGrid w:val="0"/>
      <w:jc w:val="left"/>
    </w:pPr>
    <w:rPr>
      <w:sz w:val="18"/>
      <w:szCs w:val="18"/>
    </w:rPr>
  </w:style>
  <w:style w:type="paragraph" w:styleId="39">
    <w:name w:val="toc 6"/>
    <w:basedOn w:val="1"/>
    <w:next w:val="1"/>
    <w:semiHidden/>
    <w:qFormat/>
    <w:uiPriority w:val="0"/>
    <w:pPr>
      <w:ind w:left="1400"/>
      <w:jc w:val="left"/>
    </w:pPr>
    <w:rPr>
      <w:rFonts w:ascii="Calibri" w:hAnsi="Calibri"/>
      <w:sz w:val="18"/>
      <w:szCs w:val="18"/>
    </w:rPr>
  </w:style>
  <w:style w:type="paragraph" w:styleId="40">
    <w:name w:val="Body Text Indent 3"/>
    <w:basedOn w:val="1"/>
    <w:link w:val="91"/>
    <w:qFormat/>
    <w:uiPriority w:val="0"/>
    <w:pPr>
      <w:spacing w:after="120"/>
      <w:ind w:left="420" w:leftChars="200"/>
    </w:pPr>
    <w:rPr>
      <w:sz w:val="16"/>
      <w:szCs w:val="16"/>
    </w:rPr>
  </w:style>
  <w:style w:type="paragraph" w:styleId="41">
    <w:name w:val="index 7"/>
    <w:basedOn w:val="1"/>
    <w:next w:val="1"/>
    <w:qFormat/>
    <w:uiPriority w:val="0"/>
    <w:pPr>
      <w:ind w:left="1470" w:hanging="210"/>
      <w:jc w:val="left"/>
    </w:pPr>
    <w:rPr>
      <w:rFonts w:ascii="Calibri" w:hAnsi="Calibri"/>
      <w:sz w:val="20"/>
      <w:szCs w:val="20"/>
    </w:rPr>
  </w:style>
  <w:style w:type="paragraph" w:styleId="42">
    <w:name w:val="index 9"/>
    <w:basedOn w:val="1"/>
    <w:next w:val="1"/>
    <w:qFormat/>
    <w:uiPriority w:val="0"/>
    <w:pPr>
      <w:ind w:left="1890" w:hanging="210"/>
      <w:jc w:val="left"/>
    </w:pPr>
    <w:rPr>
      <w:rFonts w:ascii="Calibri" w:hAnsi="Calibri"/>
      <w:sz w:val="20"/>
      <w:szCs w:val="20"/>
    </w:rPr>
  </w:style>
  <w:style w:type="paragraph" w:styleId="43">
    <w:name w:val="toc 2"/>
    <w:basedOn w:val="32"/>
    <w:next w:val="1"/>
    <w:qFormat/>
    <w:uiPriority w:val="39"/>
    <w:pPr>
      <w:spacing w:before="0" w:after="0"/>
      <w:ind w:left="280"/>
    </w:pPr>
    <w:rPr>
      <w:b w:val="0"/>
      <w:bCs w:val="0"/>
      <w:caps w:val="0"/>
      <w:smallCaps/>
    </w:rPr>
  </w:style>
  <w:style w:type="paragraph" w:styleId="44">
    <w:name w:val="toc 9"/>
    <w:basedOn w:val="1"/>
    <w:next w:val="1"/>
    <w:semiHidden/>
    <w:qFormat/>
    <w:uiPriority w:val="0"/>
    <w:pPr>
      <w:ind w:left="2240"/>
      <w:jc w:val="left"/>
    </w:pPr>
    <w:rPr>
      <w:rFonts w:ascii="Calibri" w:hAnsi="Calibri"/>
      <w:sz w:val="18"/>
      <w:szCs w:val="18"/>
    </w:rPr>
  </w:style>
  <w:style w:type="paragraph" w:styleId="45">
    <w:name w:val="HTML Preformatted"/>
    <w:basedOn w:val="1"/>
    <w:link w:val="92"/>
    <w:qFormat/>
    <w:uiPriority w:val="0"/>
    <w:rPr>
      <w:rFonts w:ascii="Courier New" w:hAnsi="Courier New" w:cs="Courier New"/>
      <w:sz w:val="20"/>
      <w:szCs w:val="20"/>
    </w:rPr>
  </w:style>
  <w:style w:type="paragraph" w:styleId="46">
    <w:name w:val="Normal (Web)"/>
    <w:basedOn w:val="1"/>
    <w:unhideWhenUsed/>
    <w:qFormat/>
    <w:uiPriority w:val="0"/>
    <w:rPr>
      <w:sz w:val="24"/>
    </w:rPr>
  </w:style>
  <w:style w:type="paragraph" w:styleId="47">
    <w:name w:val="index 2"/>
    <w:basedOn w:val="1"/>
    <w:next w:val="1"/>
    <w:qFormat/>
    <w:uiPriority w:val="0"/>
    <w:pPr>
      <w:ind w:left="420" w:hanging="210"/>
      <w:jc w:val="left"/>
    </w:pPr>
    <w:rPr>
      <w:rFonts w:ascii="Calibri" w:hAnsi="Calibri"/>
      <w:sz w:val="20"/>
      <w:szCs w:val="20"/>
    </w:rPr>
  </w:style>
  <w:style w:type="paragraph" w:styleId="48">
    <w:name w:val="Title"/>
    <w:basedOn w:val="1"/>
    <w:link w:val="93"/>
    <w:qFormat/>
    <w:uiPriority w:val="0"/>
    <w:pPr>
      <w:spacing w:before="240" w:after="60"/>
      <w:jc w:val="center"/>
      <w:outlineLvl w:val="0"/>
    </w:pPr>
    <w:rPr>
      <w:rFonts w:ascii="Arial" w:hAnsi="Arial" w:cs="Arial"/>
      <w:b/>
      <w:bCs/>
      <w:sz w:val="32"/>
      <w:szCs w:val="32"/>
    </w:rPr>
  </w:style>
  <w:style w:type="paragraph" w:styleId="49">
    <w:name w:val="annotation subject"/>
    <w:basedOn w:val="16"/>
    <w:next w:val="16"/>
    <w:link w:val="222"/>
    <w:semiHidden/>
    <w:unhideWhenUsed/>
    <w:qFormat/>
    <w:uiPriority w:val="99"/>
    <w:rPr>
      <w:b/>
      <w:bCs/>
    </w:rPr>
  </w:style>
  <w:style w:type="table" w:styleId="51">
    <w:name w:val="Table Grid"/>
    <w:basedOn w:val="5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qFormat/>
    <w:uiPriority w:val="22"/>
    <w:rPr>
      <w:b/>
      <w:bCs/>
    </w:rPr>
  </w:style>
  <w:style w:type="character" w:styleId="54">
    <w:name w:val="endnote reference"/>
    <w:semiHidden/>
    <w:qFormat/>
    <w:uiPriority w:val="0"/>
    <w:rPr>
      <w:vertAlign w:val="superscript"/>
    </w:rPr>
  </w:style>
  <w:style w:type="character" w:styleId="55">
    <w:name w:val="page number"/>
    <w:basedOn w:val="52"/>
    <w:qFormat/>
    <w:uiPriority w:val="0"/>
  </w:style>
  <w:style w:type="character" w:styleId="56">
    <w:name w:val="FollowedHyperlink"/>
    <w:basedOn w:val="52"/>
    <w:unhideWhenUsed/>
    <w:qFormat/>
    <w:uiPriority w:val="0"/>
    <w:rPr>
      <w:color w:val="800080" w:themeColor="followedHyperlink"/>
      <w:u w:val="single"/>
      <w14:textFill>
        <w14:solidFill>
          <w14:schemeClr w14:val="folHlink"/>
        </w14:solidFill>
      </w14:textFill>
    </w:rPr>
  </w:style>
  <w:style w:type="character" w:styleId="57">
    <w:name w:val="Emphasis"/>
    <w:qFormat/>
    <w:uiPriority w:val="20"/>
    <w:rPr>
      <w:i/>
      <w:iCs/>
    </w:rPr>
  </w:style>
  <w:style w:type="character" w:styleId="58">
    <w:name w:val="HTML Definition"/>
    <w:qFormat/>
    <w:uiPriority w:val="0"/>
    <w:rPr>
      <w:i/>
      <w:iCs/>
    </w:rPr>
  </w:style>
  <w:style w:type="character" w:styleId="59">
    <w:name w:val="HTML Typewriter"/>
    <w:qFormat/>
    <w:uiPriority w:val="0"/>
    <w:rPr>
      <w:rFonts w:ascii="Courier New" w:hAnsi="Courier New"/>
      <w:sz w:val="20"/>
      <w:szCs w:val="20"/>
    </w:rPr>
  </w:style>
  <w:style w:type="character" w:styleId="60">
    <w:name w:val="HTML Acronym"/>
    <w:basedOn w:val="52"/>
    <w:qFormat/>
    <w:uiPriority w:val="0"/>
  </w:style>
  <w:style w:type="character" w:styleId="61">
    <w:name w:val="HTML Variable"/>
    <w:qFormat/>
    <w:uiPriority w:val="0"/>
    <w:rPr>
      <w:i/>
      <w:iCs/>
    </w:rPr>
  </w:style>
  <w:style w:type="character" w:styleId="62">
    <w:name w:val="Hyperlink"/>
    <w:qFormat/>
    <w:uiPriority w:val="99"/>
    <w:rPr>
      <w:rFonts w:ascii="Times New Roman" w:hAnsi="Times New Roman" w:eastAsia="宋体"/>
      <w:color w:val="auto"/>
      <w:spacing w:val="0"/>
      <w:w w:val="100"/>
      <w:position w:val="0"/>
      <w:sz w:val="21"/>
      <w:u w:val="none"/>
    </w:rPr>
  </w:style>
  <w:style w:type="character" w:styleId="63">
    <w:name w:val="HTML Code"/>
    <w:qFormat/>
    <w:uiPriority w:val="0"/>
    <w:rPr>
      <w:rFonts w:ascii="Courier New" w:hAnsi="Courier New"/>
      <w:sz w:val="20"/>
      <w:szCs w:val="20"/>
    </w:rPr>
  </w:style>
  <w:style w:type="character" w:styleId="64">
    <w:name w:val="annotation reference"/>
    <w:basedOn w:val="52"/>
    <w:semiHidden/>
    <w:unhideWhenUsed/>
    <w:qFormat/>
    <w:uiPriority w:val="99"/>
    <w:rPr>
      <w:sz w:val="21"/>
      <w:szCs w:val="21"/>
    </w:rPr>
  </w:style>
  <w:style w:type="character" w:styleId="65">
    <w:name w:val="HTML Cite"/>
    <w:qFormat/>
    <w:uiPriority w:val="0"/>
    <w:rPr>
      <w:i/>
      <w:iCs/>
    </w:rPr>
  </w:style>
  <w:style w:type="character" w:styleId="66">
    <w:name w:val="footnote reference"/>
    <w:semiHidden/>
    <w:qFormat/>
    <w:uiPriority w:val="0"/>
    <w:rPr>
      <w:vertAlign w:val="superscript"/>
    </w:rPr>
  </w:style>
  <w:style w:type="character" w:styleId="67">
    <w:name w:val="HTML Keyboard"/>
    <w:qFormat/>
    <w:uiPriority w:val="0"/>
    <w:rPr>
      <w:rFonts w:ascii="Courier New" w:hAnsi="Courier New"/>
      <w:sz w:val="20"/>
      <w:szCs w:val="20"/>
    </w:rPr>
  </w:style>
  <w:style w:type="character" w:styleId="68">
    <w:name w:val="HTML Sample"/>
    <w:qFormat/>
    <w:uiPriority w:val="0"/>
    <w:rPr>
      <w:rFonts w:ascii="Courier New" w:hAnsi="Courier New"/>
    </w:rPr>
  </w:style>
  <w:style w:type="character" w:customStyle="1" w:styleId="69">
    <w:name w:val="标题 1 字符"/>
    <w:link w:val="2"/>
    <w:qFormat/>
    <w:uiPriority w:val="0"/>
    <w:rPr>
      <w:rFonts w:cs="黑体"/>
      <w:b/>
      <w:bCs/>
      <w:kern w:val="44"/>
      <w:sz w:val="44"/>
      <w:szCs w:val="44"/>
    </w:rPr>
  </w:style>
  <w:style w:type="character" w:customStyle="1" w:styleId="70">
    <w:name w:val="标题 2 字符"/>
    <w:link w:val="3"/>
    <w:qFormat/>
    <w:uiPriority w:val="0"/>
    <w:rPr>
      <w:rFonts w:ascii="Arial" w:hAnsi="Arial" w:eastAsia="黑体" w:cs="黑体"/>
      <w:b/>
      <w:bCs/>
      <w:kern w:val="2"/>
      <w:sz w:val="32"/>
      <w:szCs w:val="32"/>
    </w:rPr>
  </w:style>
  <w:style w:type="character" w:customStyle="1" w:styleId="71">
    <w:name w:val="标题 3 字符"/>
    <w:link w:val="4"/>
    <w:qFormat/>
    <w:uiPriority w:val="0"/>
    <w:rPr>
      <w:rFonts w:cs="黑体"/>
      <w:b/>
      <w:bCs/>
      <w:color w:val="000000"/>
      <w:kern w:val="2"/>
      <w:sz w:val="28"/>
      <w:szCs w:val="28"/>
    </w:rPr>
  </w:style>
  <w:style w:type="character" w:customStyle="1" w:styleId="72">
    <w:name w:val="标题 4 字符"/>
    <w:basedOn w:val="52"/>
    <w:link w:val="5"/>
    <w:qFormat/>
    <w:uiPriority w:val="0"/>
    <w:rPr>
      <w:rFonts w:eastAsia="黑体" w:cs="黑体"/>
      <w:b/>
      <w:bCs/>
      <w:kern w:val="2"/>
      <w:sz w:val="28"/>
      <w:szCs w:val="28"/>
    </w:rPr>
  </w:style>
  <w:style w:type="character" w:customStyle="1" w:styleId="73">
    <w:name w:val="标题 5 字符"/>
    <w:basedOn w:val="52"/>
    <w:link w:val="6"/>
    <w:qFormat/>
    <w:uiPriority w:val="0"/>
    <w:rPr>
      <w:rFonts w:cs="黑体"/>
      <w:b/>
      <w:bCs/>
      <w:kern w:val="2"/>
      <w:sz w:val="28"/>
      <w:szCs w:val="28"/>
    </w:rPr>
  </w:style>
  <w:style w:type="character" w:customStyle="1" w:styleId="74">
    <w:name w:val="标题 6 字符"/>
    <w:basedOn w:val="52"/>
    <w:link w:val="7"/>
    <w:qFormat/>
    <w:uiPriority w:val="0"/>
    <w:rPr>
      <w:rFonts w:ascii="Arial" w:hAnsi="Arial" w:eastAsia="黑体" w:cs="黑体"/>
      <w:b/>
      <w:bCs/>
      <w:kern w:val="2"/>
      <w:sz w:val="24"/>
      <w:szCs w:val="24"/>
    </w:rPr>
  </w:style>
  <w:style w:type="character" w:customStyle="1" w:styleId="75">
    <w:name w:val="标题 7 字符"/>
    <w:basedOn w:val="52"/>
    <w:link w:val="8"/>
    <w:qFormat/>
    <w:uiPriority w:val="0"/>
    <w:rPr>
      <w:rFonts w:cs="黑体"/>
      <w:b/>
      <w:bCs/>
      <w:kern w:val="2"/>
      <w:sz w:val="24"/>
      <w:szCs w:val="24"/>
    </w:rPr>
  </w:style>
  <w:style w:type="character" w:customStyle="1" w:styleId="76">
    <w:name w:val="标题 8 字符"/>
    <w:basedOn w:val="52"/>
    <w:link w:val="9"/>
    <w:qFormat/>
    <w:uiPriority w:val="0"/>
    <w:rPr>
      <w:rFonts w:ascii="Arial" w:hAnsi="Arial" w:eastAsia="黑体" w:cs="黑体"/>
      <w:kern w:val="2"/>
      <w:sz w:val="24"/>
      <w:szCs w:val="24"/>
    </w:rPr>
  </w:style>
  <w:style w:type="character" w:customStyle="1" w:styleId="77">
    <w:name w:val="标题 9 字符"/>
    <w:basedOn w:val="52"/>
    <w:link w:val="10"/>
    <w:qFormat/>
    <w:uiPriority w:val="0"/>
    <w:rPr>
      <w:rFonts w:ascii="Arial" w:hAnsi="Arial" w:eastAsia="黑体" w:cs="黑体"/>
      <w:kern w:val="2"/>
      <w:sz w:val="28"/>
      <w:szCs w:val="21"/>
    </w:rPr>
  </w:style>
  <w:style w:type="character" w:customStyle="1" w:styleId="78">
    <w:name w:val="文档结构图 字符"/>
    <w:link w:val="15"/>
    <w:qFormat/>
    <w:uiPriority w:val="0"/>
    <w:rPr>
      <w:kern w:val="2"/>
      <w:sz w:val="28"/>
      <w:szCs w:val="24"/>
      <w:shd w:val="clear" w:color="auto" w:fill="000080"/>
    </w:rPr>
  </w:style>
  <w:style w:type="character" w:customStyle="1" w:styleId="79">
    <w:name w:val="正文文本 字符"/>
    <w:basedOn w:val="52"/>
    <w:link w:val="18"/>
    <w:qFormat/>
    <w:uiPriority w:val="0"/>
    <w:rPr>
      <w:kern w:val="2"/>
      <w:sz w:val="24"/>
      <w:szCs w:val="24"/>
    </w:rPr>
  </w:style>
  <w:style w:type="character" w:customStyle="1" w:styleId="80">
    <w:name w:val="正文文本缩进 字符"/>
    <w:basedOn w:val="52"/>
    <w:link w:val="19"/>
    <w:qFormat/>
    <w:uiPriority w:val="0"/>
    <w:rPr>
      <w:kern w:val="2"/>
      <w:sz w:val="24"/>
      <w:szCs w:val="24"/>
    </w:rPr>
  </w:style>
  <w:style w:type="character" w:customStyle="1" w:styleId="81">
    <w:name w:val="HTML 地址 字符"/>
    <w:basedOn w:val="52"/>
    <w:link w:val="20"/>
    <w:qFormat/>
    <w:uiPriority w:val="0"/>
    <w:rPr>
      <w:i/>
      <w:iCs/>
      <w:kern w:val="2"/>
      <w:sz w:val="28"/>
      <w:szCs w:val="24"/>
    </w:rPr>
  </w:style>
  <w:style w:type="character" w:customStyle="1" w:styleId="82">
    <w:name w:val="纯文本 字符"/>
    <w:link w:val="24"/>
    <w:qFormat/>
    <w:uiPriority w:val="99"/>
    <w:rPr>
      <w:rFonts w:ascii="宋体" w:hAnsi="Courier New" w:eastAsia="宋体"/>
      <w:kern w:val="2"/>
      <w:sz w:val="21"/>
      <w:lang w:bidi="ar-SA"/>
    </w:rPr>
  </w:style>
  <w:style w:type="character" w:customStyle="1" w:styleId="83">
    <w:name w:val="日期 字符"/>
    <w:basedOn w:val="52"/>
    <w:link w:val="27"/>
    <w:uiPriority w:val="0"/>
    <w:rPr>
      <w:kern w:val="2"/>
      <w:sz w:val="28"/>
      <w:szCs w:val="24"/>
    </w:rPr>
  </w:style>
  <w:style w:type="character" w:customStyle="1" w:styleId="84">
    <w:name w:val="尾注文本 字符"/>
    <w:basedOn w:val="52"/>
    <w:link w:val="28"/>
    <w:semiHidden/>
    <w:uiPriority w:val="0"/>
    <w:rPr>
      <w:kern w:val="2"/>
      <w:sz w:val="28"/>
      <w:szCs w:val="24"/>
    </w:rPr>
  </w:style>
  <w:style w:type="character" w:customStyle="1" w:styleId="85">
    <w:name w:val="批注框文本 字符"/>
    <w:basedOn w:val="52"/>
    <w:link w:val="29"/>
    <w:qFormat/>
    <w:uiPriority w:val="0"/>
    <w:rPr>
      <w:kern w:val="2"/>
      <w:sz w:val="18"/>
      <w:szCs w:val="18"/>
    </w:rPr>
  </w:style>
  <w:style w:type="character" w:customStyle="1" w:styleId="86">
    <w:name w:val="页脚 字符"/>
    <w:basedOn w:val="52"/>
    <w:link w:val="30"/>
    <w:uiPriority w:val="99"/>
    <w:rPr>
      <w:kern w:val="2"/>
      <w:sz w:val="18"/>
      <w:szCs w:val="24"/>
    </w:rPr>
  </w:style>
  <w:style w:type="character" w:customStyle="1" w:styleId="87">
    <w:name w:val="页眉 字符"/>
    <w:basedOn w:val="52"/>
    <w:link w:val="31"/>
    <w:qFormat/>
    <w:uiPriority w:val="99"/>
    <w:rPr>
      <w:kern w:val="2"/>
      <w:sz w:val="18"/>
      <w:szCs w:val="24"/>
    </w:rPr>
  </w:style>
  <w:style w:type="character" w:customStyle="1" w:styleId="88">
    <w:name w:val="段 Char"/>
    <w:link w:val="36"/>
    <w:qFormat/>
    <w:uiPriority w:val="0"/>
    <w:rPr>
      <w:rFonts w:ascii="宋体"/>
      <w:sz w:val="21"/>
      <w:lang w:val="en-US" w:eastAsia="zh-CN" w:bidi="ar-SA"/>
    </w:rPr>
  </w:style>
  <w:style w:type="character" w:customStyle="1" w:styleId="89">
    <w:name w:val="副标题 字符"/>
    <w:basedOn w:val="52"/>
    <w:link w:val="37"/>
    <w:qFormat/>
    <w:uiPriority w:val="11"/>
    <w:rPr>
      <w:rFonts w:ascii="Cambria" w:hAnsi="Cambria" w:cs="黑体"/>
      <w:b/>
      <w:bCs/>
      <w:kern w:val="28"/>
      <w:sz w:val="32"/>
      <w:szCs w:val="32"/>
    </w:rPr>
  </w:style>
  <w:style w:type="character" w:customStyle="1" w:styleId="90">
    <w:name w:val="脚注文本 字符"/>
    <w:basedOn w:val="52"/>
    <w:link w:val="38"/>
    <w:semiHidden/>
    <w:uiPriority w:val="0"/>
    <w:rPr>
      <w:kern w:val="2"/>
      <w:sz w:val="18"/>
      <w:szCs w:val="18"/>
    </w:rPr>
  </w:style>
  <w:style w:type="character" w:customStyle="1" w:styleId="91">
    <w:name w:val="正文文本缩进 3 字符"/>
    <w:basedOn w:val="52"/>
    <w:link w:val="40"/>
    <w:uiPriority w:val="0"/>
    <w:rPr>
      <w:kern w:val="2"/>
      <w:sz w:val="16"/>
      <w:szCs w:val="16"/>
    </w:rPr>
  </w:style>
  <w:style w:type="character" w:customStyle="1" w:styleId="92">
    <w:name w:val="HTML 预设格式 字符"/>
    <w:basedOn w:val="52"/>
    <w:link w:val="45"/>
    <w:uiPriority w:val="0"/>
    <w:rPr>
      <w:rFonts w:ascii="Courier New" w:hAnsi="Courier New" w:cs="Courier New"/>
      <w:kern w:val="2"/>
    </w:rPr>
  </w:style>
  <w:style w:type="character" w:customStyle="1" w:styleId="93">
    <w:name w:val="标题 字符"/>
    <w:basedOn w:val="52"/>
    <w:link w:val="48"/>
    <w:qFormat/>
    <w:uiPriority w:val="0"/>
    <w:rPr>
      <w:rFonts w:ascii="Arial" w:hAnsi="Arial" w:cs="Arial"/>
      <w:b/>
      <w:bCs/>
      <w:kern w:val="2"/>
      <w:sz w:val="32"/>
      <w:szCs w:val="32"/>
    </w:rPr>
  </w:style>
  <w:style w:type="paragraph" w:customStyle="1" w:styleId="94">
    <w:name w:val="前言、引言标题"/>
    <w:next w:val="1"/>
    <w:qFormat/>
    <w:uiPriority w:val="0"/>
    <w:pPr>
      <w:numPr>
        <w:ilvl w:val="0"/>
        <w:numId w:val="3"/>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95">
    <w:name w:val="章标题"/>
    <w:next w:val="1"/>
    <w:qFormat/>
    <w:uiPriority w:val="0"/>
    <w:pPr>
      <w:numPr>
        <w:ilvl w:val="1"/>
        <w:numId w:val="3"/>
      </w:numPr>
      <w:spacing w:beforeLines="50" w:afterLines="50"/>
      <w:jc w:val="both"/>
      <w:outlineLvl w:val="1"/>
    </w:pPr>
    <w:rPr>
      <w:rFonts w:ascii="黑体" w:hAnsi="Times New Roman" w:eastAsia="黑体" w:cs="Times New Roman"/>
      <w:sz w:val="21"/>
      <w:lang w:val="en-US" w:eastAsia="zh-CN" w:bidi="ar-SA"/>
    </w:rPr>
  </w:style>
  <w:style w:type="paragraph" w:customStyle="1" w:styleId="96">
    <w:name w:val="一级条标题"/>
    <w:next w:val="1"/>
    <w:link w:val="97"/>
    <w:qFormat/>
    <w:uiPriority w:val="0"/>
    <w:pPr>
      <w:ind w:left="315"/>
      <w:outlineLvl w:val="2"/>
    </w:pPr>
    <w:rPr>
      <w:rFonts w:ascii="Times New Roman" w:hAnsi="Times New Roman" w:eastAsia="黑体" w:cs="Times New Roman"/>
      <w:sz w:val="21"/>
      <w:lang w:val="en-US" w:eastAsia="zh-CN" w:bidi="ar-SA"/>
    </w:rPr>
  </w:style>
  <w:style w:type="character" w:customStyle="1" w:styleId="97">
    <w:name w:val="一级条标题 Char"/>
    <w:link w:val="96"/>
    <w:qFormat/>
    <w:uiPriority w:val="0"/>
    <w:rPr>
      <w:rFonts w:eastAsia="黑体"/>
      <w:sz w:val="21"/>
    </w:rPr>
  </w:style>
  <w:style w:type="paragraph" w:customStyle="1" w:styleId="98">
    <w:name w:val="二级条标题"/>
    <w:basedOn w:val="96"/>
    <w:next w:val="1"/>
    <w:qFormat/>
    <w:uiPriority w:val="0"/>
    <w:pPr>
      <w:ind w:left="0"/>
      <w:outlineLvl w:val="3"/>
    </w:pPr>
  </w:style>
  <w:style w:type="paragraph" w:customStyle="1" w:styleId="99">
    <w:name w:val="三级条标题"/>
    <w:basedOn w:val="98"/>
    <w:next w:val="1"/>
    <w:qFormat/>
    <w:uiPriority w:val="0"/>
    <w:pPr>
      <w:numPr>
        <w:ilvl w:val="4"/>
        <w:numId w:val="3"/>
      </w:numPr>
      <w:outlineLvl w:val="4"/>
    </w:pPr>
  </w:style>
  <w:style w:type="paragraph" w:customStyle="1" w:styleId="100">
    <w:name w:val="四级条标题"/>
    <w:basedOn w:val="99"/>
    <w:next w:val="1"/>
    <w:qFormat/>
    <w:uiPriority w:val="0"/>
    <w:pPr>
      <w:numPr>
        <w:numId w:val="0"/>
      </w:numPr>
      <w:outlineLvl w:val="5"/>
    </w:pPr>
  </w:style>
  <w:style w:type="paragraph" w:customStyle="1" w:styleId="101">
    <w:name w:val="五级条标题"/>
    <w:basedOn w:val="100"/>
    <w:next w:val="1"/>
    <w:qFormat/>
    <w:uiPriority w:val="0"/>
    <w:pPr>
      <w:numPr>
        <w:ilvl w:val="6"/>
        <w:numId w:val="3"/>
      </w:numPr>
      <w:outlineLvl w:val="6"/>
    </w:pPr>
  </w:style>
  <w:style w:type="paragraph" w:customStyle="1" w:styleId="102">
    <w:name w:val="样式1"/>
    <w:basedOn w:val="48"/>
    <w:qFormat/>
    <w:uiPriority w:val="0"/>
    <w:pPr>
      <w:spacing w:beforeLines="50" w:afterLines="50"/>
      <w:ind w:firstLine="482" w:firstLineChars="200"/>
      <w:jc w:val="both"/>
    </w:pPr>
    <w:rPr>
      <w:rFonts w:ascii="宋体" w:hAnsi="宋体"/>
      <w:sz w:val="24"/>
    </w:rPr>
  </w:style>
  <w:style w:type="paragraph" w:customStyle="1" w:styleId="103">
    <w:name w:val="注："/>
    <w:next w:val="36"/>
    <w:qFormat/>
    <w:uiPriority w:val="0"/>
    <w:pPr>
      <w:widowControl w:val="0"/>
      <w:numPr>
        <w:ilvl w:val="0"/>
        <w:numId w:val="4"/>
      </w:numPr>
      <w:tabs>
        <w:tab w:val="left" w:pos="1140"/>
      </w:tabs>
      <w:autoSpaceDE w:val="0"/>
      <w:autoSpaceDN w:val="0"/>
      <w:jc w:val="both"/>
    </w:pPr>
    <w:rPr>
      <w:rFonts w:ascii="宋体" w:hAnsi="Times New Roman" w:eastAsia="宋体" w:cs="Times New Roman"/>
      <w:sz w:val="18"/>
      <w:lang w:val="en-US" w:eastAsia="zh-CN" w:bidi="ar-SA"/>
    </w:rPr>
  </w:style>
  <w:style w:type="paragraph" w:customStyle="1" w:styleId="104">
    <w:name w:val="样式 新宋体 二号"/>
    <w:basedOn w:val="1"/>
    <w:qFormat/>
    <w:uiPriority w:val="0"/>
    <w:pPr>
      <w:ind w:firstLine="880" w:firstLineChars="200"/>
    </w:pPr>
    <w:rPr>
      <w:rFonts w:ascii="新宋体" w:hAnsi="新宋体" w:eastAsia="新宋体" w:cs="宋体"/>
      <w:sz w:val="44"/>
      <w:szCs w:val="20"/>
    </w:rPr>
  </w:style>
  <w:style w:type="paragraph" w:customStyle="1" w:styleId="105">
    <w:name w:val="目次、标准名称标题"/>
    <w:basedOn w:val="94"/>
    <w:next w:val="36"/>
    <w:qFormat/>
    <w:uiPriority w:val="0"/>
    <w:pPr>
      <w:numPr>
        <w:numId w:val="0"/>
      </w:numPr>
      <w:tabs>
        <w:tab w:val="left" w:pos="425"/>
      </w:tabs>
      <w:spacing w:line="460" w:lineRule="exact"/>
      <w:ind w:left="425" w:hanging="425"/>
    </w:pPr>
  </w:style>
  <w:style w:type="paragraph" w:customStyle="1" w:styleId="106">
    <w:name w:val="附录标识"/>
    <w:basedOn w:val="94"/>
    <w:qFormat/>
    <w:uiPriority w:val="0"/>
    <w:pPr>
      <w:numPr>
        <w:ilvl w:val="0"/>
        <w:numId w:val="5"/>
      </w:numPr>
      <w:tabs>
        <w:tab w:val="left" w:pos="6405"/>
      </w:tabs>
      <w:spacing w:after="200"/>
    </w:pPr>
    <w:rPr>
      <w:sz w:val="21"/>
    </w:rPr>
  </w:style>
  <w:style w:type="paragraph" w:customStyle="1" w:styleId="107">
    <w:name w:val="附录章标题"/>
    <w:next w:val="36"/>
    <w:qFormat/>
    <w:uiPriority w:val="0"/>
    <w:pPr>
      <w:numPr>
        <w:ilvl w:val="1"/>
        <w:numId w:val="5"/>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08">
    <w:name w:val="附录一级条标题"/>
    <w:basedOn w:val="107"/>
    <w:next w:val="36"/>
    <w:qFormat/>
    <w:uiPriority w:val="0"/>
    <w:pPr>
      <w:numPr>
        <w:ilvl w:val="2"/>
      </w:numPr>
      <w:autoSpaceDN w:val="0"/>
      <w:spacing w:beforeLines="0" w:afterLines="0"/>
      <w:outlineLvl w:val="2"/>
    </w:pPr>
  </w:style>
  <w:style w:type="paragraph" w:customStyle="1" w:styleId="109">
    <w:name w:val="附录二级条标题"/>
    <w:basedOn w:val="108"/>
    <w:next w:val="36"/>
    <w:qFormat/>
    <w:uiPriority w:val="0"/>
    <w:pPr>
      <w:numPr>
        <w:ilvl w:val="3"/>
      </w:numPr>
      <w:outlineLvl w:val="3"/>
    </w:pPr>
  </w:style>
  <w:style w:type="paragraph" w:customStyle="1" w:styleId="110">
    <w:name w:val="附录三级条标题"/>
    <w:basedOn w:val="109"/>
    <w:next w:val="36"/>
    <w:qFormat/>
    <w:uiPriority w:val="0"/>
    <w:pPr>
      <w:numPr>
        <w:ilvl w:val="4"/>
      </w:numPr>
      <w:outlineLvl w:val="4"/>
    </w:pPr>
  </w:style>
  <w:style w:type="paragraph" w:customStyle="1" w:styleId="111">
    <w:name w:val="附录四级条标题"/>
    <w:basedOn w:val="110"/>
    <w:next w:val="36"/>
    <w:qFormat/>
    <w:uiPriority w:val="0"/>
    <w:pPr>
      <w:numPr>
        <w:ilvl w:val="5"/>
      </w:numPr>
      <w:outlineLvl w:val="5"/>
    </w:pPr>
  </w:style>
  <w:style w:type="paragraph" w:customStyle="1" w:styleId="112">
    <w:name w:val="附录五级条标题"/>
    <w:basedOn w:val="111"/>
    <w:next w:val="36"/>
    <w:qFormat/>
    <w:uiPriority w:val="0"/>
    <w:pPr>
      <w:numPr>
        <w:ilvl w:val="6"/>
      </w:numPr>
      <w:outlineLvl w:val="6"/>
    </w:pPr>
  </w:style>
  <w:style w:type="paragraph" w:customStyle="1" w:styleId="11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1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15">
    <w:name w:val="附录表标题"/>
    <w:next w:val="36"/>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116">
    <w:name w:val="附录图标题"/>
    <w:next w:val="36"/>
    <w:qFormat/>
    <w:uiPriority w:val="0"/>
    <w:pPr>
      <w:tabs>
        <w:tab w:val="left" w:pos="360"/>
      </w:tabs>
      <w:jc w:val="center"/>
    </w:pPr>
    <w:rPr>
      <w:rFonts w:ascii="黑体" w:hAnsi="Times New Roman" w:eastAsia="黑体" w:cs="Times New Roman"/>
      <w:sz w:val="21"/>
      <w:lang w:val="en-US" w:eastAsia="zh-CN" w:bidi="ar-SA"/>
    </w:rPr>
  </w:style>
  <w:style w:type="paragraph" w:customStyle="1" w:styleId="117">
    <w:name w:val="列项——（一级）"/>
    <w:qFormat/>
    <w:uiPriority w:val="0"/>
    <w:pPr>
      <w:widowControl w:val="0"/>
      <w:tabs>
        <w:tab w:val="left" w:pos="360"/>
        <w:tab w:val="left" w:pos="854"/>
      </w:tabs>
      <w:ind w:left="360" w:leftChars="200" w:hanging="360" w:hangingChars="200"/>
      <w:jc w:val="both"/>
    </w:pPr>
    <w:rPr>
      <w:rFonts w:ascii="宋体" w:hAnsi="Times New Roman" w:eastAsia="宋体" w:cs="Times New Roman"/>
      <w:sz w:val="21"/>
      <w:lang w:val="en-US" w:eastAsia="zh-CN" w:bidi="ar-SA"/>
    </w:rPr>
  </w:style>
  <w:style w:type="paragraph" w:customStyle="1" w:styleId="118">
    <w:name w:val="列项●（二级）"/>
    <w:qFormat/>
    <w:uiPriority w:val="0"/>
    <w:pPr>
      <w:tabs>
        <w:tab w:val="left" w:pos="840"/>
        <w:tab w:val="left" w:pos="1140"/>
      </w:tabs>
      <w:ind w:left="600" w:leftChars="400" w:hanging="200" w:hangingChars="200"/>
      <w:jc w:val="both"/>
    </w:pPr>
    <w:rPr>
      <w:rFonts w:ascii="宋体" w:hAnsi="Times New Roman" w:eastAsia="宋体" w:cs="Times New Roman"/>
      <w:sz w:val="21"/>
      <w:lang w:val="en-US" w:eastAsia="zh-CN" w:bidi="ar-SA"/>
    </w:rPr>
  </w:style>
  <w:style w:type="paragraph" w:customStyle="1" w:styleId="119">
    <w:name w:val="示例"/>
    <w:next w:val="36"/>
    <w:qFormat/>
    <w:uiPriority w:val="0"/>
    <w:pPr>
      <w:tabs>
        <w:tab w:val="left" w:pos="760"/>
        <w:tab w:val="left" w:pos="816"/>
      </w:tabs>
      <w:ind w:left="717" w:firstLine="419" w:firstLineChars="233"/>
      <w:jc w:val="both"/>
    </w:pPr>
    <w:rPr>
      <w:rFonts w:ascii="宋体" w:hAnsi="Times New Roman" w:eastAsia="宋体" w:cs="Times New Roman"/>
      <w:sz w:val="18"/>
      <w:lang w:val="en-US" w:eastAsia="zh-CN" w:bidi="ar-SA"/>
    </w:rPr>
  </w:style>
  <w:style w:type="paragraph" w:customStyle="1" w:styleId="120">
    <w:name w:val="正文表标题"/>
    <w:next w:val="36"/>
    <w:qFormat/>
    <w:uiPriority w:val="0"/>
    <w:pPr>
      <w:tabs>
        <w:tab w:val="left" w:pos="900"/>
      </w:tabs>
      <w:ind w:left="900" w:hanging="500"/>
      <w:jc w:val="center"/>
    </w:pPr>
    <w:rPr>
      <w:rFonts w:ascii="黑体" w:hAnsi="Times New Roman" w:eastAsia="黑体" w:cs="Times New Roman"/>
      <w:sz w:val="21"/>
      <w:lang w:val="en-US" w:eastAsia="zh-CN" w:bidi="ar-SA"/>
    </w:rPr>
  </w:style>
  <w:style w:type="paragraph" w:customStyle="1" w:styleId="121">
    <w:name w:val="正文图标题"/>
    <w:next w:val="36"/>
    <w:qFormat/>
    <w:uiPriority w:val="0"/>
    <w:pPr>
      <w:jc w:val="center"/>
    </w:pPr>
    <w:rPr>
      <w:rFonts w:ascii="黑体" w:hAnsi="Times New Roman" w:eastAsia="黑体" w:cs="Times New Roman"/>
      <w:sz w:val="21"/>
      <w:lang w:val="en-US" w:eastAsia="zh-CN" w:bidi="ar-SA"/>
    </w:rPr>
  </w:style>
  <w:style w:type="paragraph" w:customStyle="1" w:styleId="122">
    <w:name w:val="注×："/>
    <w:qFormat/>
    <w:uiPriority w:val="0"/>
    <w:pPr>
      <w:widowControl w:val="0"/>
      <w:tabs>
        <w:tab w:val="left" w:pos="630"/>
        <w:tab w:val="left" w:pos="1120"/>
      </w:tabs>
      <w:autoSpaceDE w:val="0"/>
      <w:autoSpaceDN w:val="0"/>
      <w:ind w:firstLine="400"/>
      <w:jc w:val="both"/>
    </w:pPr>
    <w:rPr>
      <w:rFonts w:ascii="宋体" w:hAnsi="Times New Roman" w:eastAsia="宋体" w:cs="Times New Roman"/>
      <w:sz w:val="18"/>
      <w:lang w:val="en-US" w:eastAsia="zh-CN" w:bidi="ar-SA"/>
    </w:rPr>
  </w:style>
  <w:style w:type="paragraph" w:customStyle="1" w:styleId="123">
    <w:name w:val="列项◆（三级）"/>
    <w:qFormat/>
    <w:uiPriority w:val="0"/>
    <w:pPr>
      <w:tabs>
        <w:tab w:val="left" w:pos="360"/>
      </w:tabs>
      <w:ind w:left="800" w:leftChars="600" w:hanging="200" w:hangingChars="200"/>
    </w:pPr>
    <w:rPr>
      <w:rFonts w:ascii="宋体" w:hAnsi="Times New Roman" w:eastAsia="宋体" w:cs="Times New Roman"/>
      <w:sz w:val="21"/>
      <w:lang w:val="en-US" w:eastAsia="zh-CN" w:bidi="ar-SA"/>
    </w:rPr>
  </w:style>
  <w:style w:type="paragraph" w:customStyle="1" w:styleId="124">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125">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26">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127">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2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29">
    <w:name w:val="标准书眉_偶数页"/>
    <w:basedOn w:val="128"/>
    <w:next w:val="1"/>
    <w:qFormat/>
    <w:uiPriority w:val="0"/>
    <w:pPr>
      <w:jc w:val="left"/>
    </w:pPr>
  </w:style>
  <w:style w:type="paragraph" w:customStyle="1" w:styleId="130">
    <w:name w:val="标准书眉一"/>
    <w:qFormat/>
    <w:uiPriority w:val="0"/>
    <w:pPr>
      <w:jc w:val="both"/>
    </w:pPr>
    <w:rPr>
      <w:rFonts w:ascii="Times New Roman" w:hAnsi="Times New Roman" w:eastAsia="宋体" w:cs="Times New Roman"/>
      <w:lang w:val="en-US" w:eastAsia="zh-CN" w:bidi="ar-SA"/>
    </w:rPr>
  </w:style>
  <w:style w:type="paragraph" w:customStyle="1" w:styleId="131">
    <w:name w:val="参考文献、索引标题"/>
    <w:basedOn w:val="94"/>
    <w:next w:val="1"/>
    <w:qFormat/>
    <w:uiPriority w:val="0"/>
    <w:pPr>
      <w:numPr>
        <w:numId w:val="0"/>
      </w:numPr>
      <w:spacing w:after="200"/>
    </w:pPr>
    <w:rPr>
      <w:sz w:val="21"/>
    </w:rPr>
  </w:style>
  <w:style w:type="paragraph" w:customStyle="1" w:styleId="132">
    <w:name w:val="发布部门"/>
    <w:next w:val="36"/>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133">
    <w:name w:val="发布日期"/>
    <w:qFormat/>
    <w:uiPriority w:val="0"/>
    <w:rPr>
      <w:rFonts w:ascii="Times New Roman" w:hAnsi="Times New Roman" w:eastAsia="黑体" w:cs="Times New Roman"/>
      <w:sz w:val="28"/>
      <w:lang w:val="en-US" w:eastAsia="zh-CN" w:bidi="ar-SA"/>
    </w:rPr>
  </w:style>
  <w:style w:type="paragraph" w:customStyle="1" w:styleId="13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35">
    <w:name w:val="封面标准号2"/>
    <w:basedOn w:val="134"/>
    <w:qFormat/>
    <w:uiPriority w:val="0"/>
    <w:pPr>
      <w:framePr w:w="9138" w:h="1244" w:hRule="exact" w:wrap="around" w:vAnchor="page" w:hAnchor="margin" w:y="2908"/>
      <w:adjustRightInd w:val="0"/>
      <w:spacing w:before="357" w:line="280" w:lineRule="exact"/>
    </w:pPr>
  </w:style>
  <w:style w:type="paragraph" w:customStyle="1" w:styleId="136">
    <w:name w:val="封面标准代替信息"/>
    <w:basedOn w:val="135"/>
    <w:qFormat/>
    <w:uiPriority w:val="0"/>
    <w:pPr>
      <w:framePr w:wrap="around"/>
      <w:spacing w:before="57"/>
    </w:pPr>
    <w:rPr>
      <w:rFonts w:ascii="宋体"/>
      <w:sz w:val="21"/>
    </w:rPr>
  </w:style>
  <w:style w:type="paragraph" w:customStyle="1" w:styleId="137">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38">
    <w:name w:val="封面标准英文名称"/>
    <w:qFormat/>
    <w:uiPriority w:val="99"/>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39">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40">
    <w:name w:val="封面正文"/>
    <w:qFormat/>
    <w:uiPriority w:val="0"/>
    <w:pPr>
      <w:jc w:val="both"/>
    </w:pPr>
    <w:rPr>
      <w:rFonts w:ascii="Times New Roman" w:hAnsi="Times New Roman" w:eastAsia="宋体" w:cs="Times New Roman"/>
      <w:lang w:val="en-US" w:eastAsia="zh-CN" w:bidi="ar-SA"/>
    </w:r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43">
    <w:name w:val="其他发布部门"/>
    <w:basedOn w:val="132"/>
    <w:qFormat/>
    <w:uiPriority w:val="0"/>
    <w:pPr>
      <w:framePr w:wrap="around"/>
      <w:spacing w:line="0" w:lineRule="atLeast"/>
    </w:pPr>
    <w:rPr>
      <w:rFonts w:ascii="黑体" w:eastAsia="黑体"/>
      <w:b w:val="0"/>
    </w:rPr>
  </w:style>
  <w:style w:type="paragraph" w:customStyle="1" w:styleId="144">
    <w:name w:val="实施日期"/>
    <w:basedOn w:val="133"/>
    <w:qFormat/>
    <w:uiPriority w:val="0"/>
    <w:pPr>
      <w:framePr w:wrap="around" w:vAnchor="margin" w:hAnchor="text" w:xAlign="right" w:y="1"/>
      <w:jc w:val="right"/>
    </w:pPr>
  </w:style>
  <w:style w:type="paragraph" w:customStyle="1" w:styleId="145">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46">
    <w:name w:val="条文脚注"/>
    <w:basedOn w:val="38"/>
    <w:qFormat/>
    <w:uiPriority w:val="0"/>
    <w:pPr>
      <w:ind w:left="780" w:leftChars="200" w:hanging="360" w:hangingChars="200"/>
      <w:jc w:val="both"/>
    </w:pPr>
    <w:rPr>
      <w:rFonts w:ascii="宋体"/>
    </w:rPr>
  </w:style>
  <w:style w:type="paragraph" w:customStyle="1" w:styleId="147">
    <w:name w:val="图表脚注"/>
    <w:next w:val="36"/>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48">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149">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150">
    <w:name w:val="编号列项（三级）"/>
    <w:qFormat/>
    <w:uiPriority w:val="0"/>
    <w:pPr>
      <w:ind w:left="800" w:leftChars="600" w:hanging="200" w:hangingChars="200"/>
    </w:pPr>
    <w:rPr>
      <w:rFonts w:ascii="宋体" w:hAnsi="Times New Roman" w:eastAsia="宋体" w:cs="Times New Roman"/>
      <w:sz w:val="21"/>
      <w:lang w:val="en-US" w:eastAsia="zh-CN" w:bidi="ar-SA"/>
    </w:rPr>
  </w:style>
  <w:style w:type="paragraph" w:customStyle="1" w:styleId="151">
    <w:name w:val="示例×："/>
    <w:basedOn w:val="95"/>
    <w:qFormat/>
    <w:uiPriority w:val="0"/>
    <w:pPr>
      <w:numPr>
        <w:ilvl w:val="0"/>
        <w:numId w:val="6"/>
      </w:numPr>
      <w:spacing w:beforeLines="0" w:afterLines="0"/>
      <w:outlineLvl w:val="9"/>
    </w:pPr>
    <w:rPr>
      <w:rFonts w:ascii="宋体" w:eastAsia="宋体"/>
      <w:sz w:val="18"/>
      <w:szCs w:val="18"/>
    </w:rPr>
  </w:style>
  <w:style w:type="paragraph" w:customStyle="1" w:styleId="152">
    <w:name w:val="二级无"/>
    <w:basedOn w:val="98"/>
    <w:qFormat/>
    <w:uiPriority w:val="0"/>
    <w:pPr>
      <w:numPr>
        <w:ilvl w:val="2"/>
        <w:numId w:val="3"/>
      </w:numPr>
      <w:ind w:left="0"/>
    </w:pPr>
    <w:rPr>
      <w:rFonts w:ascii="宋体" w:eastAsia="宋体"/>
      <w:szCs w:val="21"/>
    </w:rPr>
  </w:style>
  <w:style w:type="paragraph" w:customStyle="1" w:styleId="153">
    <w:name w:val="注：（正文）"/>
    <w:basedOn w:val="103"/>
    <w:next w:val="36"/>
    <w:qFormat/>
    <w:uiPriority w:val="0"/>
    <w:pPr>
      <w:numPr>
        <w:ilvl w:val="0"/>
        <w:numId w:val="7"/>
      </w:numPr>
      <w:tabs>
        <w:tab w:val="clear" w:pos="1140"/>
      </w:tabs>
    </w:pPr>
    <w:rPr>
      <w:szCs w:val="18"/>
    </w:rPr>
  </w:style>
  <w:style w:type="paragraph" w:customStyle="1" w:styleId="154">
    <w:name w:val="注×：（正文）"/>
    <w:qFormat/>
    <w:uiPriority w:val="0"/>
    <w:pPr>
      <w:numPr>
        <w:ilvl w:val="0"/>
        <w:numId w:val="8"/>
      </w:numPr>
      <w:jc w:val="both"/>
    </w:pPr>
    <w:rPr>
      <w:rFonts w:ascii="宋体" w:hAnsi="Times New Roman" w:eastAsia="宋体" w:cs="Times New Roman"/>
      <w:sz w:val="18"/>
      <w:szCs w:val="18"/>
      <w:lang w:val="en-US" w:eastAsia="zh-CN" w:bidi="ar-SA"/>
    </w:rPr>
  </w:style>
  <w:style w:type="paragraph" w:customStyle="1" w:styleId="155">
    <w:name w:val="参考文献"/>
    <w:basedOn w:val="1"/>
    <w:next w:val="3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56">
    <w:name w:val="附录标题"/>
    <w:basedOn w:val="36"/>
    <w:next w:val="36"/>
    <w:qFormat/>
    <w:uiPriority w:val="0"/>
    <w:pPr>
      <w:tabs>
        <w:tab w:val="center" w:pos="4201"/>
        <w:tab w:val="right" w:leader="dot" w:pos="9298"/>
      </w:tabs>
      <w:ind w:firstLine="0" w:firstLineChars="0"/>
      <w:jc w:val="center"/>
    </w:pPr>
    <w:rPr>
      <w:rFonts w:ascii="黑体" w:eastAsia="黑体"/>
    </w:rPr>
  </w:style>
  <w:style w:type="paragraph" w:customStyle="1" w:styleId="157">
    <w:name w:val="附录表标号"/>
    <w:basedOn w:val="1"/>
    <w:next w:val="36"/>
    <w:qFormat/>
    <w:uiPriority w:val="0"/>
    <w:pPr>
      <w:tabs>
        <w:tab w:val="left" w:pos="839"/>
      </w:tabs>
      <w:spacing w:line="14" w:lineRule="exact"/>
      <w:ind w:left="811" w:hanging="448"/>
      <w:jc w:val="center"/>
      <w:outlineLvl w:val="0"/>
    </w:pPr>
    <w:rPr>
      <w:color w:val="FFFFFF"/>
    </w:rPr>
  </w:style>
  <w:style w:type="paragraph" w:customStyle="1" w:styleId="158">
    <w:name w:val="附录二级无"/>
    <w:basedOn w:val="109"/>
    <w:qFormat/>
    <w:uiPriority w:val="0"/>
    <w:pPr>
      <w:numPr>
        <w:numId w:val="0"/>
      </w:numPr>
      <w:tabs>
        <w:tab w:val="left" w:pos="760"/>
      </w:tabs>
      <w:ind w:left="717" w:hanging="317"/>
    </w:pPr>
    <w:rPr>
      <w:rFonts w:ascii="宋体" w:eastAsia="宋体"/>
      <w:szCs w:val="21"/>
    </w:rPr>
  </w:style>
  <w:style w:type="paragraph" w:customStyle="1" w:styleId="159">
    <w:name w:val="附录公式"/>
    <w:basedOn w:val="36"/>
    <w:next w:val="36"/>
    <w:link w:val="160"/>
    <w:qFormat/>
    <w:uiPriority w:val="0"/>
    <w:pPr>
      <w:tabs>
        <w:tab w:val="center" w:pos="4201"/>
        <w:tab w:val="right" w:leader="dot" w:pos="9298"/>
      </w:tabs>
      <w:ind w:firstLine="420"/>
    </w:pPr>
  </w:style>
  <w:style w:type="character" w:customStyle="1" w:styleId="160">
    <w:name w:val="附录公式 Char"/>
    <w:basedOn w:val="88"/>
    <w:link w:val="159"/>
    <w:qFormat/>
    <w:uiPriority w:val="0"/>
    <w:rPr>
      <w:rFonts w:ascii="宋体"/>
      <w:sz w:val="21"/>
      <w:lang w:val="en-US" w:eastAsia="zh-CN" w:bidi="ar-SA"/>
    </w:rPr>
  </w:style>
  <w:style w:type="paragraph" w:customStyle="1" w:styleId="161">
    <w:name w:val="附录公式编号制表符"/>
    <w:basedOn w:val="1"/>
    <w:next w:val="36"/>
    <w:qFormat/>
    <w:uiPriority w:val="0"/>
    <w:pPr>
      <w:widowControl/>
      <w:tabs>
        <w:tab w:val="center" w:pos="4201"/>
        <w:tab w:val="right" w:leader="dot" w:pos="9298"/>
      </w:tabs>
      <w:autoSpaceDE w:val="0"/>
      <w:autoSpaceDN w:val="0"/>
    </w:pPr>
    <w:rPr>
      <w:rFonts w:ascii="宋体"/>
      <w:kern w:val="0"/>
      <w:szCs w:val="20"/>
    </w:rPr>
  </w:style>
  <w:style w:type="paragraph" w:customStyle="1" w:styleId="162">
    <w:name w:val="附录三级无"/>
    <w:basedOn w:val="110"/>
    <w:qFormat/>
    <w:uiPriority w:val="0"/>
    <w:pPr>
      <w:numPr>
        <w:numId w:val="0"/>
      </w:numPr>
      <w:tabs>
        <w:tab w:val="left" w:pos="760"/>
      </w:tabs>
      <w:ind w:left="717" w:hanging="317"/>
    </w:pPr>
    <w:rPr>
      <w:rFonts w:ascii="宋体" w:eastAsia="宋体"/>
      <w:szCs w:val="21"/>
    </w:rPr>
  </w:style>
  <w:style w:type="paragraph" w:customStyle="1" w:styleId="163">
    <w:name w:val="附录数字编号列项（二级）"/>
    <w:qFormat/>
    <w:uiPriority w:val="0"/>
    <w:pPr>
      <w:numPr>
        <w:ilvl w:val="1"/>
        <w:numId w:val="9"/>
      </w:numPr>
      <w:tabs>
        <w:tab w:val="left" w:pos="839"/>
        <w:tab w:val="clear" w:pos="840"/>
      </w:tabs>
    </w:pPr>
    <w:rPr>
      <w:rFonts w:ascii="宋体" w:hAnsi="Times New Roman" w:eastAsia="宋体" w:cs="Times New Roman"/>
      <w:sz w:val="21"/>
      <w:lang w:val="en-US" w:eastAsia="zh-CN" w:bidi="ar-SA"/>
    </w:rPr>
  </w:style>
  <w:style w:type="paragraph" w:customStyle="1" w:styleId="164">
    <w:name w:val="附录四级无"/>
    <w:basedOn w:val="111"/>
    <w:qFormat/>
    <w:uiPriority w:val="0"/>
    <w:pPr>
      <w:numPr>
        <w:numId w:val="0"/>
      </w:numPr>
      <w:tabs>
        <w:tab w:val="left" w:pos="760"/>
      </w:tabs>
      <w:ind w:left="717" w:hanging="317"/>
    </w:pPr>
    <w:rPr>
      <w:rFonts w:ascii="宋体" w:eastAsia="宋体"/>
      <w:szCs w:val="21"/>
    </w:rPr>
  </w:style>
  <w:style w:type="paragraph" w:customStyle="1" w:styleId="165">
    <w:name w:val="附录图标号"/>
    <w:basedOn w:val="1"/>
    <w:qFormat/>
    <w:uiPriority w:val="0"/>
    <w:pPr>
      <w:keepNext/>
      <w:pageBreakBefore/>
      <w:widowControl/>
      <w:tabs>
        <w:tab w:val="left" w:pos="839"/>
      </w:tabs>
      <w:spacing w:line="14" w:lineRule="exact"/>
      <w:ind w:left="0" w:firstLine="363"/>
      <w:jc w:val="center"/>
      <w:outlineLvl w:val="0"/>
    </w:pPr>
    <w:rPr>
      <w:color w:val="FFFFFF"/>
    </w:rPr>
  </w:style>
  <w:style w:type="paragraph" w:customStyle="1" w:styleId="166">
    <w:name w:val="附录五级无"/>
    <w:basedOn w:val="112"/>
    <w:qFormat/>
    <w:uiPriority w:val="0"/>
    <w:pPr>
      <w:numPr>
        <w:numId w:val="0"/>
      </w:numPr>
      <w:tabs>
        <w:tab w:val="left" w:pos="760"/>
      </w:tabs>
      <w:ind w:left="717" w:hanging="317"/>
    </w:pPr>
    <w:rPr>
      <w:rFonts w:ascii="宋体" w:eastAsia="宋体"/>
      <w:szCs w:val="21"/>
    </w:rPr>
  </w:style>
  <w:style w:type="paragraph" w:customStyle="1" w:styleId="167">
    <w:name w:val="附录一级无"/>
    <w:basedOn w:val="108"/>
    <w:qFormat/>
    <w:uiPriority w:val="0"/>
    <w:pPr>
      <w:numPr>
        <w:ilvl w:val="0"/>
        <w:numId w:val="10"/>
      </w:numPr>
    </w:pPr>
    <w:rPr>
      <w:rFonts w:ascii="宋体" w:eastAsia="宋体"/>
      <w:szCs w:val="21"/>
    </w:rPr>
  </w:style>
  <w:style w:type="paragraph" w:customStyle="1" w:styleId="168">
    <w:name w:val="附录字母编号列项（一级）"/>
    <w:qFormat/>
    <w:uiPriority w:val="0"/>
    <w:pPr>
      <w:numPr>
        <w:ilvl w:val="0"/>
        <w:numId w:val="9"/>
      </w:numPr>
    </w:pPr>
    <w:rPr>
      <w:rFonts w:ascii="宋体" w:hAnsi="Times New Roman" w:eastAsia="宋体" w:cs="Times New Roman"/>
      <w:sz w:val="21"/>
      <w:lang w:val="en-US" w:eastAsia="zh-CN" w:bidi="ar-SA"/>
    </w:rPr>
  </w:style>
  <w:style w:type="paragraph" w:customStyle="1" w:styleId="169">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70">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71">
    <w:name w:val="其他标准标志"/>
    <w:basedOn w:val="124"/>
    <w:qFormat/>
    <w:uiPriority w:val="0"/>
    <w:pPr>
      <w:framePr w:w="6101" w:h="1389" w:hRule="exact" w:hSpace="181" w:vSpace="181" w:wrap="around" w:vAnchor="page" w:hAnchor="page" w:x="4673" w:y="942"/>
    </w:pPr>
    <w:rPr>
      <w:szCs w:val="96"/>
    </w:rPr>
  </w:style>
  <w:style w:type="paragraph" w:customStyle="1" w:styleId="172">
    <w:name w:val="三级无"/>
    <w:basedOn w:val="99"/>
    <w:qFormat/>
    <w:uiPriority w:val="0"/>
    <w:pPr>
      <w:numPr>
        <w:ilvl w:val="3"/>
      </w:numPr>
    </w:pPr>
    <w:rPr>
      <w:rFonts w:ascii="宋体" w:eastAsia="宋体"/>
      <w:szCs w:val="21"/>
    </w:rPr>
  </w:style>
  <w:style w:type="paragraph" w:customStyle="1" w:styleId="173">
    <w:name w:val="示例后文字"/>
    <w:basedOn w:val="36"/>
    <w:next w:val="36"/>
    <w:qFormat/>
    <w:uiPriority w:val="0"/>
    <w:pPr>
      <w:tabs>
        <w:tab w:val="center" w:pos="4201"/>
        <w:tab w:val="right" w:leader="dot" w:pos="9298"/>
      </w:tabs>
      <w:ind w:firstLine="360"/>
    </w:pPr>
    <w:rPr>
      <w:sz w:val="18"/>
    </w:rPr>
  </w:style>
  <w:style w:type="paragraph" w:customStyle="1" w:styleId="174">
    <w:name w:val="首示例"/>
    <w:next w:val="36"/>
    <w:link w:val="175"/>
    <w:qFormat/>
    <w:uiPriority w:val="0"/>
    <w:pPr>
      <w:numPr>
        <w:ilvl w:val="0"/>
        <w:numId w:val="11"/>
      </w:numPr>
      <w:tabs>
        <w:tab w:val="left" w:pos="360"/>
      </w:tabs>
      <w:ind w:firstLine="0"/>
    </w:pPr>
    <w:rPr>
      <w:rFonts w:ascii="宋体" w:hAnsi="宋体" w:eastAsia="宋体" w:cs="Times New Roman"/>
      <w:kern w:val="2"/>
      <w:sz w:val="18"/>
      <w:szCs w:val="18"/>
      <w:lang w:val="en-US" w:eastAsia="zh-CN" w:bidi="ar-SA"/>
    </w:rPr>
  </w:style>
  <w:style w:type="character" w:customStyle="1" w:styleId="175">
    <w:name w:val="首示例 Char"/>
    <w:link w:val="174"/>
    <w:qFormat/>
    <w:uiPriority w:val="0"/>
    <w:rPr>
      <w:rFonts w:ascii="宋体" w:hAnsi="宋体"/>
      <w:kern w:val="2"/>
      <w:sz w:val="18"/>
      <w:szCs w:val="18"/>
    </w:rPr>
  </w:style>
  <w:style w:type="paragraph" w:customStyle="1" w:styleId="176">
    <w:name w:val="四级无"/>
    <w:basedOn w:val="100"/>
    <w:qFormat/>
    <w:uiPriority w:val="0"/>
    <w:pPr>
      <w:numPr>
        <w:ilvl w:val="0"/>
        <w:numId w:val="12"/>
      </w:numPr>
      <w:ind w:firstLine="0"/>
    </w:pPr>
    <w:rPr>
      <w:rFonts w:ascii="宋体" w:eastAsia="宋体"/>
      <w:szCs w:val="21"/>
    </w:rPr>
  </w:style>
  <w:style w:type="paragraph" w:customStyle="1" w:styleId="177">
    <w:name w:val="图标脚注说明"/>
    <w:basedOn w:val="36"/>
    <w:qFormat/>
    <w:uiPriority w:val="0"/>
    <w:pPr>
      <w:tabs>
        <w:tab w:val="center" w:pos="4201"/>
        <w:tab w:val="right" w:leader="dot" w:pos="9298"/>
      </w:tabs>
      <w:ind w:left="840" w:hanging="420" w:firstLineChars="0"/>
    </w:pPr>
    <w:rPr>
      <w:sz w:val="18"/>
      <w:szCs w:val="18"/>
    </w:rPr>
  </w:style>
  <w:style w:type="paragraph" w:customStyle="1" w:styleId="178">
    <w:name w:val="图表脚注说明"/>
    <w:basedOn w:val="1"/>
    <w:qFormat/>
    <w:uiPriority w:val="0"/>
    <w:pPr>
      <w:numPr>
        <w:ilvl w:val="0"/>
        <w:numId w:val="13"/>
      </w:numPr>
    </w:pPr>
    <w:rPr>
      <w:rFonts w:ascii="宋体"/>
      <w:sz w:val="18"/>
      <w:szCs w:val="18"/>
    </w:rPr>
  </w:style>
  <w:style w:type="paragraph" w:customStyle="1" w:styleId="179">
    <w:name w:val="图的脚注"/>
    <w:next w:val="36"/>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80">
    <w:name w:val="五级无"/>
    <w:basedOn w:val="101"/>
    <w:qFormat/>
    <w:uiPriority w:val="0"/>
    <w:pPr>
      <w:numPr>
        <w:ilvl w:val="0"/>
        <w:numId w:val="0"/>
      </w:numPr>
    </w:pPr>
    <w:rPr>
      <w:rFonts w:ascii="宋体" w:eastAsia="宋体"/>
      <w:szCs w:val="21"/>
    </w:rPr>
  </w:style>
  <w:style w:type="paragraph" w:customStyle="1" w:styleId="181">
    <w:name w:val="一级无"/>
    <w:basedOn w:val="96"/>
    <w:qFormat/>
    <w:uiPriority w:val="0"/>
    <w:rPr>
      <w:rFonts w:ascii="宋体" w:eastAsia="宋体"/>
      <w:szCs w:val="21"/>
    </w:rPr>
  </w:style>
  <w:style w:type="paragraph" w:customStyle="1" w:styleId="182">
    <w:name w:val="正文公式编号制表符"/>
    <w:basedOn w:val="36"/>
    <w:next w:val="36"/>
    <w:qFormat/>
    <w:uiPriority w:val="0"/>
    <w:pPr>
      <w:tabs>
        <w:tab w:val="center" w:pos="4201"/>
        <w:tab w:val="right" w:leader="dot" w:pos="9298"/>
      </w:tabs>
      <w:ind w:firstLine="0" w:firstLineChars="0"/>
    </w:pPr>
  </w:style>
  <w:style w:type="paragraph" w:customStyle="1" w:styleId="183">
    <w:name w:val="终结线"/>
    <w:basedOn w:val="1"/>
    <w:qFormat/>
    <w:uiPriority w:val="0"/>
    <w:pPr>
      <w:framePr w:hSpace="181" w:vSpace="181" w:wrap="around" w:vAnchor="text" w:hAnchor="margin" w:xAlign="center" w:y="285"/>
    </w:pPr>
  </w:style>
  <w:style w:type="paragraph" w:customStyle="1" w:styleId="184">
    <w:name w:val="其他发布日期"/>
    <w:basedOn w:val="133"/>
    <w:qFormat/>
    <w:uiPriority w:val="0"/>
    <w:pPr>
      <w:framePr w:w="3997" w:h="471" w:hRule="exact" w:vSpace="181" w:wrap="around" w:vAnchor="page" w:hAnchor="page" w:x="1419" w:y="14097"/>
    </w:pPr>
  </w:style>
  <w:style w:type="paragraph" w:customStyle="1" w:styleId="185">
    <w:name w:val="其他实施日期"/>
    <w:basedOn w:val="144"/>
    <w:qFormat/>
    <w:uiPriority w:val="0"/>
    <w:pPr>
      <w:framePr w:w="3997" w:h="471" w:hRule="exact" w:vSpace="181" w:wrap="around" w:vAnchor="page" w:hAnchor="page" w:x="7089" w:y="14097"/>
    </w:pPr>
  </w:style>
  <w:style w:type="paragraph" w:customStyle="1" w:styleId="186">
    <w:name w:val="封面标准名称2"/>
    <w:basedOn w:val="137"/>
    <w:qFormat/>
    <w:uiPriority w:val="0"/>
    <w:pPr>
      <w:framePr w:w="9639" w:wrap="around" w:vAnchor="page" w:hAnchor="page" w:y="4469"/>
      <w:spacing w:beforeLines="630"/>
    </w:pPr>
  </w:style>
  <w:style w:type="paragraph" w:customStyle="1" w:styleId="187">
    <w:name w:val="封面标准英文名称2"/>
    <w:basedOn w:val="138"/>
    <w:qFormat/>
    <w:uiPriority w:val="0"/>
    <w:pPr>
      <w:framePr w:w="9639" w:h="6917" w:hRule="exact" w:wrap="around" w:vAnchor="page" w:hAnchor="page" w:xAlign="center" w:y="4469" w:anchorLock="1"/>
      <w:textAlignment w:val="center"/>
    </w:pPr>
    <w:rPr>
      <w:rFonts w:eastAsia="黑体"/>
      <w:szCs w:val="28"/>
    </w:rPr>
  </w:style>
  <w:style w:type="paragraph" w:customStyle="1" w:styleId="188">
    <w:name w:val="封面一致性程度标识2"/>
    <w:basedOn w:val="139"/>
    <w:qFormat/>
    <w:uiPriority w:val="0"/>
    <w:pPr>
      <w:framePr w:w="9639" w:h="6917" w:hRule="exact" w:wrap="around" w:vAnchor="page" w:hAnchor="page" w:xAlign="center" w:y="4469" w:anchorLock="1"/>
      <w:widowControl w:val="0"/>
      <w:textAlignment w:val="center"/>
    </w:pPr>
    <w:rPr>
      <w:szCs w:val="28"/>
    </w:rPr>
  </w:style>
  <w:style w:type="paragraph" w:customStyle="1" w:styleId="189">
    <w:name w:val="封面标准文稿类别2"/>
    <w:basedOn w:val="114"/>
    <w:qFormat/>
    <w:uiPriority w:val="0"/>
    <w:pPr>
      <w:framePr w:w="9639" w:h="6917" w:hRule="exact" w:wrap="around" w:vAnchor="page" w:hAnchor="page" w:xAlign="center" w:y="4469" w:anchorLock="1"/>
      <w:widowControl w:val="0"/>
      <w:spacing w:after="160" w:line="240" w:lineRule="auto"/>
      <w:textAlignment w:val="center"/>
    </w:pPr>
    <w:rPr>
      <w:szCs w:val="28"/>
    </w:rPr>
  </w:style>
  <w:style w:type="paragraph" w:customStyle="1" w:styleId="190">
    <w:name w:val="封面标准文稿编辑信息2"/>
    <w:basedOn w:val="113"/>
    <w:qFormat/>
    <w:uiPriority w:val="0"/>
    <w:pPr>
      <w:framePr w:w="9639" w:h="6917" w:hRule="exact" w:wrap="around" w:vAnchor="page" w:hAnchor="page" w:xAlign="center" w:y="4469" w:anchorLock="1"/>
      <w:widowControl w:val="0"/>
      <w:spacing w:after="160"/>
      <w:textAlignment w:val="center"/>
    </w:pPr>
    <w:rPr>
      <w:szCs w:val="28"/>
    </w:rPr>
  </w:style>
  <w:style w:type="paragraph" w:customStyle="1" w:styleId="191">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192">
    <w:name w:val="二级无标题条"/>
    <w:basedOn w:val="1"/>
    <w:qFormat/>
    <w:uiPriority w:val="0"/>
    <w:pPr>
      <w:numPr>
        <w:ilvl w:val="3"/>
        <w:numId w:val="14"/>
      </w:numPr>
    </w:pPr>
  </w:style>
  <w:style w:type="paragraph" w:customStyle="1" w:styleId="193">
    <w:name w:val="三级无标题条"/>
    <w:basedOn w:val="1"/>
    <w:qFormat/>
    <w:uiPriority w:val="0"/>
    <w:pPr>
      <w:numPr>
        <w:ilvl w:val="4"/>
        <w:numId w:val="14"/>
      </w:numPr>
    </w:pPr>
  </w:style>
  <w:style w:type="paragraph" w:customStyle="1" w:styleId="194">
    <w:name w:val="四级无标题条"/>
    <w:basedOn w:val="1"/>
    <w:qFormat/>
    <w:uiPriority w:val="0"/>
    <w:pPr>
      <w:numPr>
        <w:ilvl w:val="5"/>
        <w:numId w:val="14"/>
      </w:numPr>
    </w:pPr>
  </w:style>
  <w:style w:type="paragraph" w:customStyle="1" w:styleId="195">
    <w:name w:val="五级无标题条"/>
    <w:basedOn w:val="1"/>
    <w:qFormat/>
    <w:uiPriority w:val="0"/>
    <w:pPr>
      <w:numPr>
        <w:ilvl w:val="6"/>
        <w:numId w:val="14"/>
      </w:numPr>
    </w:pPr>
  </w:style>
  <w:style w:type="paragraph" w:customStyle="1" w:styleId="196">
    <w:name w:val="一级无标题条"/>
    <w:basedOn w:val="1"/>
    <w:qFormat/>
    <w:uiPriority w:val="0"/>
    <w:pPr>
      <w:numPr>
        <w:ilvl w:val="2"/>
        <w:numId w:val="14"/>
      </w:numPr>
    </w:pPr>
  </w:style>
  <w:style w:type="paragraph" w:customStyle="1" w:styleId="197">
    <w:name w:val="样式2"/>
    <w:basedOn w:val="1"/>
    <w:qFormat/>
    <w:uiPriority w:val="0"/>
    <w:pPr>
      <w:jc w:val="center"/>
    </w:pPr>
    <w:rPr>
      <w:sz w:val="32"/>
    </w:rPr>
  </w:style>
  <w:style w:type="paragraph" w:customStyle="1" w:styleId="198">
    <w:name w:val="列出段落1"/>
    <w:basedOn w:val="1"/>
    <w:qFormat/>
    <w:uiPriority w:val="34"/>
    <w:pPr>
      <w:ind w:firstLine="420" w:firstLineChars="200"/>
    </w:pPr>
  </w:style>
  <w:style w:type="paragraph" w:customStyle="1" w:styleId="199">
    <w:name w:val="无间隔1"/>
    <w:basedOn w:val="1"/>
    <w:qFormat/>
    <w:uiPriority w:val="1"/>
    <w:pPr>
      <w:spacing w:line="240" w:lineRule="auto"/>
    </w:pPr>
  </w:style>
  <w:style w:type="paragraph" w:customStyle="1" w:styleId="200">
    <w:name w:val="引用1"/>
    <w:basedOn w:val="1"/>
    <w:next w:val="1"/>
    <w:link w:val="201"/>
    <w:qFormat/>
    <w:uiPriority w:val="29"/>
    <w:rPr>
      <w:i/>
      <w:iCs/>
      <w:color w:val="000000"/>
    </w:rPr>
  </w:style>
  <w:style w:type="character" w:customStyle="1" w:styleId="201">
    <w:name w:val="引用 Char"/>
    <w:basedOn w:val="52"/>
    <w:link w:val="200"/>
    <w:qFormat/>
    <w:uiPriority w:val="29"/>
    <w:rPr>
      <w:i/>
      <w:iCs/>
      <w:color w:val="000000"/>
      <w:kern w:val="2"/>
      <w:sz w:val="28"/>
      <w:szCs w:val="24"/>
    </w:rPr>
  </w:style>
  <w:style w:type="paragraph" w:customStyle="1" w:styleId="202">
    <w:name w:val="明显引用1"/>
    <w:basedOn w:val="1"/>
    <w:next w:val="1"/>
    <w:link w:val="203"/>
    <w:qFormat/>
    <w:uiPriority w:val="30"/>
    <w:pPr>
      <w:pBdr>
        <w:bottom w:val="single" w:color="4F81BD" w:sz="4" w:space="4"/>
      </w:pBdr>
      <w:spacing w:before="200" w:after="280"/>
      <w:ind w:left="936" w:right="936"/>
    </w:pPr>
    <w:rPr>
      <w:b/>
      <w:bCs/>
      <w:i/>
      <w:iCs/>
      <w:color w:val="4F81BD"/>
    </w:rPr>
  </w:style>
  <w:style w:type="character" w:customStyle="1" w:styleId="203">
    <w:name w:val="明显引用 Char"/>
    <w:basedOn w:val="52"/>
    <w:link w:val="202"/>
    <w:qFormat/>
    <w:uiPriority w:val="30"/>
    <w:rPr>
      <w:b/>
      <w:bCs/>
      <w:i/>
      <w:iCs/>
      <w:color w:val="4F81BD"/>
      <w:kern w:val="2"/>
      <w:sz w:val="28"/>
      <w:szCs w:val="24"/>
    </w:rPr>
  </w:style>
  <w:style w:type="paragraph" w:customStyle="1" w:styleId="204">
    <w:name w:val="TOC 标题1"/>
    <w:basedOn w:val="2"/>
    <w:next w:val="1"/>
    <w:qFormat/>
    <w:uiPriority w:val="39"/>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205">
    <w:name w:val="标题2"/>
    <w:basedOn w:val="3"/>
    <w:next w:val="1"/>
    <w:qFormat/>
    <w:uiPriority w:val="0"/>
    <w:pPr>
      <w:numPr>
        <w:numId w:val="0"/>
      </w:numPr>
      <w:spacing w:before="60" w:afterLines="60" w:line="415" w:lineRule="auto"/>
    </w:pPr>
    <w:rPr>
      <w:rFonts w:ascii="黑体" w:hAnsi="Cambria"/>
      <w:sz w:val="28"/>
    </w:rPr>
  </w:style>
  <w:style w:type="paragraph" w:customStyle="1" w:styleId="206">
    <w:name w:val="标题3"/>
    <w:basedOn w:val="4"/>
    <w:qFormat/>
    <w:uiPriority w:val="0"/>
    <w:pPr>
      <w:numPr>
        <w:numId w:val="0"/>
      </w:numPr>
      <w:spacing w:before="120" w:after="120"/>
    </w:pPr>
  </w:style>
  <w:style w:type="character" w:customStyle="1" w:styleId="207">
    <w:name w:val="发布"/>
    <w:qFormat/>
    <w:uiPriority w:val="0"/>
    <w:rPr>
      <w:rFonts w:ascii="黑体" w:eastAsia="黑体"/>
      <w:spacing w:val="22"/>
      <w:w w:val="100"/>
      <w:position w:val="3"/>
      <w:sz w:val="28"/>
    </w:rPr>
  </w:style>
  <w:style w:type="character" w:customStyle="1" w:styleId="208">
    <w:name w:val="个人答复风格"/>
    <w:qFormat/>
    <w:uiPriority w:val="0"/>
    <w:rPr>
      <w:rFonts w:ascii="Arial" w:hAnsi="Arial" w:eastAsia="宋体" w:cs="Arial"/>
      <w:color w:val="auto"/>
      <w:sz w:val="20"/>
    </w:rPr>
  </w:style>
  <w:style w:type="character" w:customStyle="1" w:styleId="209">
    <w:name w:val="个人撰写风格"/>
    <w:qFormat/>
    <w:uiPriority w:val="0"/>
    <w:rPr>
      <w:rFonts w:ascii="Arial" w:hAnsi="Arial" w:eastAsia="宋体" w:cs="Arial"/>
      <w:color w:val="auto"/>
      <w:sz w:val="20"/>
    </w:rPr>
  </w:style>
  <w:style w:type="character" w:customStyle="1" w:styleId="210">
    <w:name w:val="访问过的超链接1"/>
    <w:qFormat/>
    <w:uiPriority w:val="0"/>
    <w:rPr>
      <w:color w:val="800080"/>
      <w:u w:val="single"/>
    </w:rPr>
  </w:style>
  <w:style w:type="character" w:customStyle="1" w:styleId="211">
    <w:name w:val="不明显强调1"/>
    <w:qFormat/>
    <w:uiPriority w:val="19"/>
    <w:rPr>
      <w:i/>
      <w:iCs/>
      <w:color w:val="7F7F7F"/>
    </w:rPr>
  </w:style>
  <w:style w:type="character" w:customStyle="1" w:styleId="212">
    <w:name w:val="明显强调1"/>
    <w:qFormat/>
    <w:uiPriority w:val="21"/>
    <w:rPr>
      <w:b/>
      <w:bCs/>
      <w:i/>
      <w:iCs/>
      <w:color w:val="4F81BD"/>
    </w:rPr>
  </w:style>
  <w:style w:type="character" w:customStyle="1" w:styleId="213">
    <w:name w:val="不明显参考1"/>
    <w:qFormat/>
    <w:uiPriority w:val="31"/>
    <w:rPr>
      <w:smallCaps/>
      <w:color w:val="C0504D"/>
      <w:u w:val="single"/>
    </w:rPr>
  </w:style>
  <w:style w:type="character" w:customStyle="1" w:styleId="214">
    <w:name w:val="明显参考1"/>
    <w:qFormat/>
    <w:uiPriority w:val="32"/>
    <w:rPr>
      <w:b/>
      <w:bCs/>
      <w:smallCaps/>
      <w:color w:val="C0504D"/>
      <w:spacing w:val="5"/>
      <w:u w:val="single"/>
    </w:rPr>
  </w:style>
  <w:style w:type="character" w:customStyle="1" w:styleId="215">
    <w:name w:val="书籍标题1"/>
    <w:qFormat/>
    <w:uiPriority w:val="33"/>
    <w:rPr>
      <w:b/>
      <w:bCs/>
      <w:smallCaps/>
      <w:spacing w:val="5"/>
    </w:rPr>
  </w:style>
  <w:style w:type="paragraph" w:customStyle="1" w:styleId="216">
    <w:name w:val="！正文"/>
    <w:basedOn w:val="1"/>
    <w:qFormat/>
    <w:uiPriority w:val="0"/>
    <w:pPr>
      <w:spacing w:afterLines="50"/>
      <w:ind w:right="210" w:firstLine="420" w:firstLineChars="200"/>
    </w:pPr>
    <w:rPr>
      <w:rFonts w:ascii="宋体" w:hAnsi="宋体"/>
      <w:kern w:val="0"/>
    </w:rPr>
  </w:style>
  <w:style w:type="paragraph" w:styleId="217">
    <w:name w:val="List Paragraph"/>
    <w:basedOn w:val="1"/>
    <w:qFormat/>
    <w:uiPriority w:val="34"/>
    <w:pPr>
      <w:ind w:firstLine="420" w:firstLineChars="200"/>
    </w:pPr>
  </w:style>
  <w:style w:type="paragraph" w:customStyle="1" w:styleId="218">
    <w:name w:val="TOC Heading"/>
    <w:basedOn w:val="2"/>
    <w:next w:val="1"/>
    <w:unhideWhenUsed/>
    <w:qFormat/>
    <w:uiPriority w:val="39"/>
    <w:pPr>
      <w:widowControl/>
      <w:numPr>
        <w:numId w:val="0"/>
      </w:numPr>
      <w:spacing w:before="240" w:after="0" w:line="259" w:lineRule="auto"/>
      <w:ind w:right="0"/>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19">
    <w:name w:val="fontstyle01"/>
    <w:basedOn w:val="52"/>
    <w:qFormat/>
    <w:uiPriority w:val="0"/>
    <w:rPr>
      <w:rFonts w:hint="default" w:ascii="TimesNewRomanPSMT" w:hAnsi="TimesNewRomanPSMT"/>
      <w:color w:val="000000"/>
      <w:sz w:val="22"/>
      <w:szCs w:val="22"/>
    </w:rPr>
  </w:style>
  <w:style w:type="paragraph" w:customStyle="1" w:styleId="220">
    <w:name w:val="Char Char"/>
    <w:basedOn w:val="15"/>
    <w:autoRedefine/>
    <w:qFormat/>
    <w:uiPriority w:val="0"/>
    <w:pPr>
      <w:spacing w:line="240" w:lineRule="auto"/>
      <w:ind w:left="0" w:right="0" w:firstLine="0"/>
    </w:pPr>
    <w:rPr>
      <w:rFonts w:ascii="Tahoma" w:hAnsi="Tahoma" w:cs="Tahoma"/>
      <w:sz w:val="24"/>
    </w:rPr>
  </w:style>
  <w:style w:type="character" w:customStyle="1" w:styleId="221">
    <w:name w:val="批注文字 字符"/>
    <w:basedOn w:val="52"/>
    <w:link w:val="16"/>
    <w:semiHidden/>
    <w:qFormat/>
    <w:uiPriority w:val="99"/>
    <w:rPr>
      <w:kern w:val="2"/>
      <w:sz w:val="28"/>
      <w:szCs w:val="24"/>
    </w:rPr>
  </w:style>
  <w:style w:type="character" w:customStyle="1" w:styleId="222">
    <w:name w:val="批注主题 字符"/>
    <w:basedOn w:val="221"/>
    <w:link w:val="49"/>
    <w:semiHidden/>
    <w:qFormat/>
    <w:uiPriority w:val="99"/>
    <w:rPr>
      <w:b/>
      <w:bCs/>
      <w:kern w:val="2"/>
      <w:sz w:val="28"/>
      <w:szCs w:val="24"/>
    </w:rPr>
  </w:style>
  <w:style w:type="character" w:customStyle="1" w:styleId="223">
    <w:name w:val="副标题 Char"/>
    <w:qFormat/>
    <w:uiPriority w:val="0"/>
    <w:rPr>
      <w:rFonts w:ascii="Calibri Light" w:hAnsi="Calibri Light" w:eastAsia="宋体" w:cs="Times New Roman"/>
      <w:b/>
      <w:bCs/>
      <w:kern w:val="28"/>
      <w:sz w:val="32"/>
      <w:szCs w:val="32"/>
    </w:rPr>
  </w:style>
  <w:style w:type="paragraph" w:customStyle="1" w:styleId="224">
    <w:name w:val="Revision"/>
    <w:hidden/>
    <w:semiHidden/>
    <w:qFormat/>
    <w:uiPriority w:val="99"/>
    <w:rPr>
      <w:rFonts w:ascii="Times New Roman" w:hAnsi="Times New Roman" w:eastAsia="宋体" w:cs="Times New Roman"/>
      <w:kern w:val="2"/>
      <w:sz w:val="28"/>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microsoft.com/office/2006/relationships/keyMapCustomizations" Target="customizations.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5.wmf"/><Relationship Id="rId16" Type="http://schemas.openxmlformats.org/officeDocument/2006/relationships/oleObject" Target="embeddings/oleObject1.bin"/><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bmp"/><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8F5D86-8ABD-4FCF-B1E1-D8E514949B6D}">
  <ds:schemaRefs/>
</ds:datastoreItem>
</file>

<file path=docProps/app.xml><?xml version="1.0" encoding="utf-8"?>
<Properties xmlns="http://schemas.openxmlformats.org/officeDocument/2006/extended-properties" xmlns:vt="http://schemas.openxmlformats.org/officeDocument/2006/docPropsVTypes">
  <Template>Normal.dotm</Template>
  <Company>广东省计量科学研究所</Company>
  <Pages>25</Pages>
  <Words>3777</Words>
  <Characters>4235</Characters>
  <Lines>77</Lines>
  <Paragraphs>21</Paragraphs>
  <TotalTime>663</TotalTime>
  <ScaleCrop>false</ScaleCrop>
  <LinksUpToDate>false</LinksUpToDate>
  <CharactersWithSpaces>4604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2026-07-22T06:42:00Z</dcterms:created>
  <dc:creator>光学理化室</dc:creator>
  <cp:lastModifiedBy>李建英</cp:lastModifiedBy>
  <cp:lastPrinted>2015-12-03T06:36:00Z</cp:lastPrinted>
  <dcterms:modified xsi:type="dcterms:W3CDTF">2026-10-08T05:14:01Z</dcterms:modified>
  <dc:title>一  概    述</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eyJoZGlkIjoiY2I1NjU1MjI3ZTE3MjVkZDFlNDY2ZTc2MWNkYWU3ZGIiLCJ1c2VySWQiOiI1OTA4NTQ2MzQifQ==</vt:lpwstr>
  </property>
  <property fmtid="{D5CDD505-2E9C-101B-9397-08002B2CF9AE}" pid="4" name="ICV">
    <vt:lpwstr>D8E24D171FFD4082A93969C7528FC781_12</vt:lpwstr>
  </property>
</Properties>
</file>