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74743">
      <w:pPr>
        <w:spacing w:before="312" w:beforeLines="100"/>
        <w:ind w:firstLine="0" w:firstLineChars="0"/>
        <w:jc w:val="center"/>
        <w:rPr>
          <w:sz w:val="32"/>
          <w:szCs w:val="32"/>
        </w:rPr>
      </w:pPr>
    </w:p>
    <w:p w14:paraId="1FD164A5">
      <w:pPr>
        <w:spacing w:before="312" w:beforeLines="100"/>
        <w:ind w:firstLine="0" w:firstLineChars="0"/>
        <w:jc w:val="center"/>
        <w:rPr>
          <w:sz w:val="32"/>
          <w:szCs w:val="32"/>
        </w:rPr>
      </w:pPr>
    </w:p>
    <w:p w14:paraId="7B04F88C">
      <w:pPr>
        <w:spacing w:before="312" w:beforeLines="100"/>
        <w:ind w:firstLine="0" w:firstLineChars="0"/>
        <w:jc w:val="center"/>
        <w:rPr>
          <w:sz w:val="48"/>
          <w:szCs w:val="48"/>
        </w:rPr>
      </w:pPr>
      <w:r>
        <w:rPr>
          <w:rFonts w:hint="eastAsia"/>
          <w:sz w:val="48"/>
          <w:szCs w:val="48"/>
          <w:lang w:val="en-US" w:eastAsia="zh-CN"/>
        </w:rPr>
        <w:t>机器视觉低频振动</w:t>
      </w:r>
      <w:r>
        <w:rPr>
          <w:rFonts w:hint="eastAsia"/>
          <w:sz w:val="48"/>
          <w:szCs w:val="48"/>
        </w:rPr>
        <w:t>校准规范</w:t>
      </w:r>
    </w:p>
    <w:p w14:paraId="76EC735F">
      <w:pPr>
        <w:spacing w:before="312" w:beforeLines="100"/>
        <w:ind w:firstLine="0" w:firstLineChars="0"/>
        <w:jc w:val="center"/>
        <w:rPr>
          <w:sz w:val="48"/>
          <w:szCs w:val="48"/>
        </w:rPr>
      </w:pPr>
      <w:r>
        <w:rPr>
          <w:rFonts w:hint="eastAsia"/>
          <w:sz w:val="48"/>
          <w:szCs w:val="48"/>
          <w:lang w:val="en-US" w:eastAsia="zh-CN"/>
        </w:rPr>
        <w:t>实验</w:t>
      </w:r>
      <w:r>
        <w:rPr>
          <w:rFonts w:hint="eastAsia"/>
          <w:sz w:val="48"/>
          <w:szCs w:val="48"/>
        </w:rPr>
        <w:t>报告</w:t>
      </w:r>
    </w:p>
    <w:p w14:paraId="1A0DA4DE">
      <w:pPr>
        <w:spacing w:before="312" w:beforeLines="100"/>
        <w:ind w:firstLine="0" w:firstLineChars="0"/>
        <w:jc w:val="center"/>
        <w:rPr>
          <w:sz w:val="48"/>
          <w:szCs w:val="48"/>
        </w:rPr>
      </w:pPr>
    </w:p>
    <w:p w14:paraId="39B1ACC2">
      <w:pPr>
        <w:spacing w:before="312" w:beforeLines="100"/>
        <w:ind w:firstLine="0" w:firstLineChars="0"/>
        <w:jc w:val="center"/>
        <w:rPr>
          <w:sz w:val="48"/>
          <w:szCs w:val="48"/>
        </w:rPr>
      </w:pPr>
    </w:p>
    <w:p w14:paraId="2E61C999">
      <w:pPr>
        <w:spacing w:before="312" w:beforeLines="100"/>
        <w:ind w:firstLine="0" w:firstLineChars="0"/>
        <w:jc w:val="center"/>
        <w:rPr>
          <w:sz w:val="48"/>
          <w:szCs w:val="48"/>
        </w:rPr>
      </w:pPr>
    </w:p>
    <w:p w14:paraId="5503A63C">
      <w:pPr>
        <w:spacing w:before="312" w:beforeLines="100"/>
        <w:ind w:firstLine="0" w:firstLineChars="0"/>
        <w:jc w:val="center"/>
        <w:rPr>
          <w:sz w:val="48"/>
          <w:szCs w:val="48"/>
        </w:rPr>
      </w:pPr>
    </w:p>
    <w:p w14:paraId="13DB0A08">
      <w:pPr>
        <w:spacing w:before="312" w:beforeLines="100"/>
        <w:ind w:firstLine="0" w:firstLine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起草小组</w:t>
      </w:r>
    </w:p>
    <w:p w14:paraId="2F5840DA">
      <w:pPr>
        <w:spacing w:before="312" w:beforeLines="100"/>
        <w:ind w:firstLine="0" w:firstLine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.3</w:t>
      </w:r>
    </w:p>
    <w:p w14:paraId="75AAADE7">
      <w:pPr>
        <w:spacing w:before="312" w:beforeLines="100"/>
        <w:ind w:firstLine="0" w:firstLineChars="0"/>
        <w:jc w:val="center"/>
        <w:rPr>
          <w:sz w:val="32"/>
          <w:szCs w:val="32"/>
        </w:rPr>
      </w:pPr>
    </w:p>
    <w:p w14:paraId="7523F28A">
      <w:pPr>
        <w:spacing w:before="312" w:beforeLines="100"/>
        <w:ind w:firstLine="0" w:firstLineChars="0"/>
        <w:jc w:val="center"/>
        <w:rPr>
          <w:sz w:val="32"/>
          <w:szCs w:val="32"/>
        </w:rPr>
      </w:pPr>
    </w:p>
    <w:p w14:paraId="09F12E30">
      <w:pPr>
        <w:spacing w:before="312" w:beforeLines="100"/>
        <w:ind w:firstLine="0" w:firstLineChars="0"/>
        <w:jc w:val="center"/>
        <w:rPr>
          <w:sz w:val="32"/>
          <w:szCs w:val="32"/>
        </w:rPr>
      </w:pPr>
      <w:r>
        <w:rPr>
          <w:sz w:val="32"/>
          <w:szCs w:val="32"/>
        </w:rPr>
        <w:br w:type="page"/>
      </w:r>
      <w:r>
        <w:rPr>
          <w:rFonts w:hint="eastAsia"/>
          <w:sz w:val="32"/>
          <w:szCs w:val="32"/>
        </w:rPr>
        <w:t>机器视觉低频振动校准规范</w:t>
      </w:r>
      <w:r>
        <w:rPr>
          <w:rFonts w:hint="eastAsia"/>
          <w:sz w:val="32"/>
          <w:szCs w:val="32"/>
          <w:lang w:val="en-US" w:eastAsia="zh-CN"/>
        </w:rPr>
        <w:t>实验</w:t>
      </w:r>
      <w:r>
        <w:rPr>
          <w:rFonts w:hint="eastAsia"/>
          <w:sz w:val="32"/>
          <w:szCs w:val="32"/>
        </w:rPr>
        <w:t>报告</w:t>
      </w:r>
    </w:p>
    <w:p w14:paraId="1A3E94D1">
      <w:pPr>
        <w:spacing w:before="312" w:beforeLines="100"/>
        <w:ind w:firstLine="0" w:firstLineChars="0"/>
        <w:rPr>
          <w:rFonts w:hint="eastAsia"/>
        </w:rPr>
      </w:pPr>
      <w:r>
        <w:rPr>
          <w:highlight w:val="lightGray"/>
        </w:rPr>
        <w:t>一、</w:t>
      </w:r>
      <w:r>
        <w:rPr>
          <w:rFonts w:hint="eastAsia"/>
          <w:lang w:val="en-US" w:eastAsia="zh-CN"/>
        </w:rPr>
        <w:t>实验</w:t>
      </w:r>
      <w:r>
        <w:t>目的</w:t>
      </w:r>
      <w:r>
        <w:rPr>
          <w:rFonts w:hint="eastAsia"/>
        </w:rPr>
        <w:t>：</w:t>
      </w:r>
    </w:p>
    <w:p w14:paraId="28A7E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</w:pPr>
      <w:r>
        <w:rPr>
          <w:rFonts w:hint="eastAsia"/>
        </w:rPr>
        <w:t>验证校准规范（送审稿）中校准方法的可行性</w:t>
      </w:r>
    </w:p>
    <w:p w14:paraId="5C333CAA">
      <w:pPr>
        <w:ind w:firstLine="0" w:firstLineChars="0"/>
        <w:rPr>
          <w:rFonts w:hint="eastAsia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实验</w:t>
      </w:r>
      <w:r>
        <w:rPr>
          <w:rFonts w:hint="eastAsia"/>
        </w:rPr>
        <w:t>方法：</w:t>
      </w:r>
    </w:p>
    <w:p w14:paraId="03953A93">
      <w:pPr>
        <w:ind w:firstLine="480" w:firstLineChars="200"/>
      </w:pPr>
      <w:r>
        <w:rPr>
          <w:rFonts w:hint="eastAsia"/>
        </w:rPr>
        <w:t>机器视觉低频振动校准规范送审稿中的校准方法，对</w:t>
      </w:r>
      <w:r>
        <w:rPr>
          <w:rFonts w:hint="eastAsia"/>
          <w:lang w:val="en-US" w:eastAsia="zh-CN"/>
        </w:rPr>
        <w:t>计量特性</w:t>
      </w:r>
      <w:r>
        <w:rPr>
          <w:rFonts w:hint="eastAsia"/>
        </w:rPr>
        <w:t>进行测试。</w:t>
      </w:r>
    </w:p>
    <w:p w14:paraId="019B3DB0">
      <w:pPr>
        <w:ind w:firstLine="0" w:firstLineChars="0"/>
      </w:pPr>
      <w:r>
        <w:rPr>
          <w:rFonts w:hint="eastAsia"/>
          <w:highlight w:val="lightGray"/>
        </w:rPr>
        <w:t>三、</w:t>
      </w:r>
      <w:r>
        <w:rPr>
          <w:rFonts w:hint="eastAsia"/>
          <w:lang w:val="en-US" w:eastAsia="zh-CN"/>
        </w:rPr>
        <w:t>实验</w:t>
      </w:r>
      <w:r>
        <w:rPr>
          <w:rFonts w:hint="eastAsia"/>
        </w:rPr>
        <w:t>设备：</w:t>
      </w:r>
    </w:p>
    <w:p w14:paraId="221DA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表1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测量标准及其他设备</w:t>
      </w:r>
    </w:p>
    <w:tbl>
      <w:tblPr>
        <w:tblStyle w:val="8"/>
        <w:tblW w:w="82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699"/>
        <w:gridCol w:w="1533"/>
        <w:gridCol w:w="1482"/>
        <w:gridCol w:w="2802"/>
      </w:tblGrid>
      <w:tr w14:paraId="5FAE0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66CC6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99" w:type="dxa"/>
            <w:vAlign w:val="center"/>
          </w:tcPr>
          <w:p w14:paraId="49E18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1533" w:type="dxa"/>
            <w:vAlign w:val="center"/>
          </w:tcPr>
          <w:p w14:paraId="6B0A7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规格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482" w:type="dxa"/>
            <w:vAlign w:val="center"/>
          </w:tcPr>
          <w:p w14:paraId="0ACF0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测量范围</w:t>
            </w:r>
          </w:p>
        </w:tc>
        <w:tc>
          <w:tcPr>
            <w:tcW w:w="2802" w:type="dxa"/>
            <w:vAlign w:val="center"/>
          </w:tcPr>
          <w:p w14:paraId="42BAD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主要技术指标</w:t>
            </w:r>
          </w:p>
        </w:tc>
      </w:tr>
      <w:tr w14:paraId="7A19D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32337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CC06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振动参考视频库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B9FC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0.01～20 Hz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B017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0.01～20 Hz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438CE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i w:val="0"/>
                <w:iCs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/>
                <w:sz w:val="21"/>
                <w:szCs w:val="21"/>
                <w:lang w:val="en-US" w:eastAsia="zh-CN"/>
              </w:rPr>
              <w:t>测量不确定度：</w:t>
            </w:r>
            <w:r>
              <w:rPr>
                <w:rFonts w:hint="eastAsia" w:ascii="宋体" w:hAnsi="宋体" w:eastAsia="宋体" w:cs="宋体"/>
                <w:i w:val="0"/>
                <w:iCs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i w:val="0"/>
                <w:iCs/>
                <w:sz w:val="21"/>
                <w:szCs w:val="21"/>
                <w:lang w:val="en-US" w:eastAsia="zh-CN"/>
              </w:rPr>
              <w:t>0.1%（</w:t>
            </w:r>
            <w:r>
              <w:rPr>
                <w:rFonts w:hint="default" w:ascii="Times New Roman" w:hAnsi="Times New Roman" w:cs="Times New Roman" w:eastAsiaTheme="minorEastAsia"/>
                <w:i/>
                <w:iCs w:val="0"/>
                <w:sz w:val="21"/>
                <w:szCs w:val="21"/>
                <w:lang w:val="en-US" w:eastAsia="zh-CN"/>
              </w:rPr>
              <w:t>k</w:t>
            </w:r>
            <w:r>
              <w:rPr>
                <w:rFonts w:hint="default" w:ascii="Times New Roman" w:hAnsi="Times New Roman" w:cs="Times New Roman" w:eastAsiaTheme="minorEastAsia"/>
                <w:i w:val="0"/>
                <w:iCs/>
                <w:sz w:val="21"/>
                <w:szCs w:val="21"/>
                <w:lang w:val="en-US" w:eastAsia="zh-CN"/>
              </w:rPr>
              <w:t>=2）</w:t>
            </w:r>
          </w:p>
        </w:tc>
      </w:tr>
      <w:tr w14:paraId="0999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4CFF7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E8A6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低频振动标准显示器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E072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G22245FYO/</w:t>
            </w:r>
          </w:p>
          <w:p w14:paraId="25AB3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PG258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133D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1920×1080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3DD2D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像素宽度不确定度：0.02 mm（</w:t>
            </w:r>
            <w:r>
              <w:rPr>
                <w:rFonts w:hint="default" w:ascii="Times New Roman" w:hAnsi="Times New Roman" w:cs="Times New Roman" w:eastAsiaTheme="minorEastAsia"/>
                <w:i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=2）；刷新率不确定度：0.1%（</w:t>
            </w:r>
            <w:r>
              <w:rPr>
                <w:rFonts w:hint="default" w:ascii="Times New Roman" w:hAnsi="Times New Roman" w:cs="Times New Roman" w:eastAsiaTheme="minorEastAsia"/>
                <w:i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=2）。</w:t>
            </w:r>
          </w:p>
        </w:tc>
      </w:tr>
      <w:tr w14:paraId="47F41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54718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3002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低频标准振动台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4CE7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NIM-LF01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F151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0.01～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0 Hz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06CA0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i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加速度幅值稳定性：0.1%；频率稳定性：0.1%；加速度谐波失真：5%；横向振动比： 10%。</w:t>
            </w:r>
          </w:p>
        </w:tc>
      </w:tr>
      <w:tr w14:paraId="46EE7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3F42C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eastAsia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BCBC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电压测量仪器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F919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INV3062-C2（L）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CF6D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DC～20 kHz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75220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电压测量误差：0.5%；</w:t>
            </w:r>
          </w:p>
          <w:p w14:paraId="25963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电压比测量误差：0.2%。</w:t>
            </w:r>
          </w:p>
        </w:tc>
      </w:tr>
    </w:tbl>
    <w:p w14:paraId="2995E5DA">
      <w:pPr>
        <w:ind w:firstLine="0" w:firstLineChars="0"/>
        <w:jc w:val="left"/>
      </w:pPr>
      <w:r>
        <w:rPr>
          <w:rFonts w:hint="eastAsia"/>
        </w:rPr>
        <w:t>四、</w:t>
      </w:r>
      <w:r>
        <w:rPr>
          <w:rFonts w:hint="eastAsia"/>
          <w:lang w:val="en-US" w:eastAsia="zh-CN"/>
        </w:rPr>
        <w:t>实验样品</w:t>
      </w:r>
      <w:r>
        <w:t>与</w:t>
      </w:r>
      <w:r>
        <w:rPr>
          <w:rFonts w:hint="eastAsia"/>
          <w:lang w:val="en-US" w:eastAsia="zh-CN"/>
        </w:rPr>
        <w:t>条件</w:t>
      </w:r>
    </w:p>
    <w:p w14:paraId="64A12D2C">
      <w:pPr>
        <w:ind w:firstLine="480"/>
        <w:jc w:val="left"/>
        <w:rPr>
          <w:rFonts w:hint="default" w:eastAsia="宋体"/>
          <w:lang w:val="en-US" w:eastAsia="zh-CN"/>
        </w:rPr>
      </w:pPr>
      <w:r>
        <w:t>被测样品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>如表2所示。</w:t>
      </w:r>
    </w:p>
    <w:p w14:paraId="49E85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被测样品</w:t>
      </w:r>
    </w:p>
    <w:tbl>
      <w:tblPr>
        <w:tblStyle w:val="8"/>
        <w:tblW w:w="82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699"/>
        <w:gridCol w:w="1800"/>
        <w:gridCol w:w="1527"/>
        <w:gridCol w:w="2490"/>
      </w:tblGrid>
      <w:tr w14:paraId="1D53D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727BA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99" w:type="dxa"/>
            <w:vAlign w:val="center"/>
          </w:tcPr>
          <w:p w14:paraId="5CF41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样品名称</w:t>
            </w:r>
          </w:p>
        </w:tc>
        <w:tc>
          <w:tcPr>
            <w:tcW w:w="1800" w:type="dxa"/>
            <w:vAlign w:val="center"/>
          </w:tcPr>
          <w:p w14:paraId="21EF8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规格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527" w:type="dxa"/>
            <w:vAlign w:val="center"/>
          </w:tcPr>
          <w:p w14:paraId="3C5E9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出厂编号</w:t>
            </w:r>
          </w:p>
        </w:tc>
        <w:tc>
          <w:tcPr>
            <w:tcW w:w="2490" w:type="dxa"/>
            <w:vAlign w:val="center"/>
          </w:tcPr>
          <w:p w14:paraId="3FF9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eastAsia" w:ascii="Times New Roman" w:hAnsi="Times New Roman" w:eastAsia="黑体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生产厂家</w:t>
            </w:r>
          </w:p>
        </w:tc>
      </w:tr>
      <w:tr w14:paraId="7F7F9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5B707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793F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  <w:t>机器视觉振动测量系统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832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  <w:t>OS10-V3-4K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1274C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  <w:t>06-0618-0090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360A5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i w:val="0"/>
                <w:iCs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/>
                <w:kern w:val="2"/>
                <w:sz w:val="21"/>
                <w:szCs w:val="21"/>
                <w:lang w:val="en-US" w:eastAsia="zh-CN" w:bidi="ar-SA"/>
                <w14:ligatures w14:val="none"/>
              </w:rPr>
              <w:t>美国IDT</w:t>
            </w:r>
          </w:p>
        </w:tc>
      </w:tr>
      <w:tr w14:paraId="7F58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4AEBA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F0BB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机器视觉振动测量算法/软件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4183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NIM-MVM01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27C6E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V01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56298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中国计量科学研究院</w:t>
            </w:r>
          </w:p>
        </w:tc>
      </w:tr>
      <w:tr w14:paraId="2237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03F85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21F2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振动传感器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2244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MSV3000-02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11CCF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1522001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1A8C9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i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河北美泰电子科技有限公司</w:t>
            </w:r>
          </w:p>
        </w:tc>
      </w:tr>
      <w:tr w14:paraId="412A0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vAlign w:val="center"/>
          </w:tcPr>
          <w:p w14:paraId="1AA58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eastAsia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C576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振动测量仪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BC06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MSV3000-02</w:t>
            </w: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/</w:t>
            </w: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INV3062-C2（L）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4F6B8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1522001</w:t>
            </w: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A0V0A044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67B14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cs="Times New Roman" w:eastAsiaTheme="minorEastAsia"/>
                <w:i w:val="0"/>
                <w:iCs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北京东方振动和噪声技术研究所</w:t>
            </w:r>
          </w:p>
        </w:tc>
      </w:tr>
    </w:tbl>
    <w:p w14:paraId="62647FC9">
      <w:pPr>
        <w:ind w:firstLine="480"/>
      </w:pPr>
      <w:r>
        <w:rPr>
          <w:rFonts w:hint="eastAsia"/>
          <w:lang w:val="en-US" w:eastAsia="zh-CN"/>
        </w:rPr>
        <w:t>实验</w:t>
      </w:r>
      <w:r>
        <w:rPr>
          <w:rFonts w:hint="eastAsia"/>
        </w:rPr>
        <w:t>地点：中国计量科学研究院（昌平院区）重力楼B</w:t>
      </w:r>
      <w:r>
        <w:t>03</w:t>
      </w:r>
      <w:r>
        <w:rPr>
          <w:rFonts w:hint="eastAsia"/>
        </w:rPr>
        <w:t>室</w:t>
      </w:r>
    </w:p>
    <w:p w14:paraId="314B2EF9">
      <w:pPr>
        <w:pStyle w:val="14"/>
        <w:ind w:left="480" w:firstLine="0" w:firstLineChars="0"/>
      </w:pPr>
      <w:r>
        <w:rPr>
          <w:rFonts w:hint="eastAsia"/>
          <w:lang w:val="en-US" w:eastAsia="zh-CN"/>
        </w:rPr>
        <w:t>环境条件</w:t>
      </w:r>
      <w:r>
        <w:rPr>
          <w:rFonts w:hint="eastAsia"/>
        </w:rPr>
        <w:t>：温度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℃，相对湿度</w:t>
      </w:r>
      <w:r>
        <w:rPr>
          <w:rFonts w:hint="eastAsia"/>
          <w:lang w:val="en-US" w:eastAsia="zh-CN"/>
        </w:rPr>
        <w:t>33</w:t>
      </w:r>
      <w:r>
        <w:rPr>
          <w:rFonts w:hint="eastAsia"/>
        </w:rPr>
        <w:t>%</w:t>
      </w:r>
    </w:p>
    <w:p w14:paraId="4538ECAA">
      <w:pPr>
        <w:pStyle w:val="14"/>
        <w:ind w:left="480" w:firstLine="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实验</w:t>
      </w:r>
      <w:r>
        <w:t>人员</w:t>
      </w:r>
      <w:r>
        <w:rPr>
          <w:rFonts w:hint="eastAsia"/>
        </w:rPr>
        <w:t>：蔡晨光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张殿龙</w:t>
      </w:r>
    </w:p>
    <w:p w14:paraId="248066F5">
      <w:pPr>
        <w:pStyle w:val="14"/>
        <w:ind w:left="480" w:firstLine="0" w:firstLineChars="0"/>
      </w:pPr>
      <w:r>
        <w:rPr>
          <w:rFonts w:hint="eastAsia"/>
          <w:lang w:val="en-US" w:eastAsia="zh-CN"/>
        </w:rPr>
        <w:t>实验</w:t>
      </w:r>
      <w:r>
        <w:t>时间</w:t>
      </w:r>
      <w:r>
        <w:rPr>
          <w:rFonts w:hint="eastAsia"/>
        </w:rPr>
        <w:t>：20</w:t>
      </w:r>
      <w:r>
        <w:t>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年0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日</w:t>
      </w:r>
    </w:p>
    <w:p w14:paraId="78364359">
      <w:pPr>
        <w:pStyle w:val="14"/>
        <w:ind w:left="0" w:leftChars="0" w:firstLine="0" w:firstLineChars="0"/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实验</w:t>
      </w:r>
      <w:r>
        <w:t>内容与</w:t>
      </w:r>
      <w:r>
        <w:rPr>
          <w:rFonts w:hint="eastAsia"/>
          <w:lang w:val="en-US" w:eastAsia="zh-CN"/>
        </w:rPr>
        <w:t>实验</w:t>
      </w:r>
      <w:r>
        <w:t>数据</w:t>
      </w:r>
    </w:p>
    <w:p w14:paraId="50423C93">
      <w:pPr>
        <w:spacing w:before="156" w:beforeLines="50"/>
        <w:ind w:firstLine="0" w:firstLineChars="0"/>
        <w:rPr>
          <w:u w:val="single"/>
        </w:rPr>
      </w:pPr>
      <w:r>
        <w:rPr>
          <w:rFonts w:hint="eastAsia"/>
          <w:lang w:val="en-US" w:eastAsia="zh-CN"/>
        </w:rPr>
        <w:t>5</w:t>
      </w:r>
      <w:r>
        <w:t>.1</w:t>
      </w:r>
      <w:r>
        <w:rPr>
          <w:rFonts w:hint="eastAsia"/>
        </w:rPr>
        <w:t xml:space="preserve"> 外观检查 </w:t>
      </w:r>
      <w:r>
        <w:rPr>
          <w:rFonts w:hint="eastAsia"/>
          <w:u w:val="single"/>
        </w:rPr>
        <w:t xml:space="preserve"> 符合要求  </w:t>
      </w:r>
    </w:p>
    <w:p w14:paraId="4FD532C0">
      <w:pPr>
        <w:pStyle w:val="2"/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2</w:t>
      </w:r>
      <w:r>
        <w:t xml:space="preserve"> </w:t>
      </w:r>
      <w:r>
        <w:rPr>
          <w:rFonts w:hint="eastAsia"/>
        </w:rPr>
        <w:t>机器视觉振动测量系统</w:t>
      </w:r>
    </w:p>
    <w:p w14:paraId="73DDD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9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18"/>
        <w:gridCol w:w="1518"/>
        <w:gridCol w:w="1518"/>
        <w:gridCol w:w="1518"/>
        <w:gridCol w:w="1519"/>
      </w:tblGrid>
      <w:tr w14:paraId="37B20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4197D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76F39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/>
            <w:vAlign w:val="center"/>
          </w:tcPr>
          <w:p w14:paraId="44B76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04AAE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/>
            <w:vAlign w:val="center"/>
          </w:tcPr>
          <w:p w14:paraId="729BB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2B5FE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m/s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2D8E4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22408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m/s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455BD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501AA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02B46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=2) 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</w:tr>
      <w:tr w14:paraId="6A977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44121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pct"/>
            <w:vAlign w:val="center"/>
          </w:tcPr>
          <w:p w14:paraId="05EA9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DC</w:t>
            </w:r>
          </w:p>
        </w:tc>
        <w:tc>
          <w:tcPr>
            <w:tcW w:w="929" w:type="pct"/>
            <w:vAlign w:val="center"/>
          </w:tcPr>
          <w:p w14:paraId="14F41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5.600 mm</w:t>
            </w:r>
          </w:p>
        </w:tc>
        <w:tc>
          <w:tcPr>
            <w:tcW w:w="929" w:type="pct"/>
            <w:vAlign w:val="center"/>
          </w:tcPr>
          <w:p w14:paraId="5B049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5.602 mm</w:t>
            </w:r>
          </w:p>
        </w:tc>
        <w:tc>
          <w:tcPr>
            <w:tcW w:w="929" w:type="pct"/>
            <w:vAlign w:val="center"/>
          </w:tcPr>
          <w:p w14:paraId="5B2D6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0.025 </w:t>
            </w:r>
          </w:p>
        </w:tc>
        <w:tc>
          <w:tcPr>
            <w:tcW w:w="1519" w:type="dxa"/>
            <w:vAlign w:val="center"/>
          </w:tcPr>
          <w:p w14:paraId="78EED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21BE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2FE2A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9" w:type="pct"/>
            <w:shd w:val="clear"/>
            <w:vAlign w:val="center"/>
          </w:tcPr>
          <w:p w14:paraId="17714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929" w:type="pct"/>
            <w:shd w:val="clear"/>
            <w:vAlign w:val="center"/>
          </w:tcPr>
          <w:p w14:paraId="53B50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0.00003948</w:t>
            </w:r>
          </w:p>
        </w:tc>
        <w:tc>
          <w:tcPr>
            <w:tcW w:w="929" w:type="pct"/>
            <w:shd w:val="clear"/>
            <w:vAlign w:val="center"/>
          </w:tcPr>
          <w:p w14:paraId="654F4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0.00003949</w:t>
            </w:r>
          </w:p>
        </w:tc>
        <w:tc>
          <w:tcPr>
            <w:tcW w:w="929" w:type="pct"/>
            <w:shd w:val="clear"/>
            <w:vAlign w:val="center"/>
          </w:tcPr>
          <w:p w14:paraId="6E3A3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0.025 </w:t>
            </w:r>
          </w:p>
        </w:tc>
        <w:tc>
          <w:tcPr>
            <w:tcW w:w="1519" w:type="dxa"/>
            <w:shd w:val="clear"/>
            <w:vAlign w:val="center"/>
          </w:tcPr>
          <w:p w14:paraId="5A63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5C45E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50DBD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29" w:type="pct"/>
            <w:vAlign w:val="center"/>
          </w:tcPr>
          <w:p w14:paraId="1DEDA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</w:t>
            </w:r>
          </w:p>
        </w:tc>
        <w:tc>
          <w:tcPr>
            <w:tcW w:w="929" w:type="pct"/>
            <w:vAlign w:val="center"/>
          </w:tcPr>
          <w:p w14:paraId="4272E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0.0001579</w:t>
            </w:r>
          </w:p>
        </w:tc>
        <w:tc>
          <w:tcPr>
            <w:tcW w:w="929" w:type="pct"/>
            <w:vAlign w:val="center"/>
          </w:tcPr>
          <w:p w14:paraId="2B97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0.0001579</w:t>
            </w:r>
          </w:p>
        </w:tc>
        <w:tc>
          <w:tcPr>
            <w:tcW w:w="929" w:type="pct"/>
            <w:vAlign w:val="center"/>
          </w:tcPr>
          <w:p w14:paraId="5FF9C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0.000 </w:t>
            </w:r>
          </w:p>
        </w:tc>
        <w:tc>
          <w:tcPr>
            <w:tcW w:w="1519" w:type="dxa"/>
            <w:vAlign w:val="center"/>
          </w:tcPr>
          <w:p w14:paraId="0B9CB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39986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001C7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9" w:type="pct"/>
            <w:vAlign w:val="center"/>
          </w:tcPr>
          <w:p w14:paraId="605C6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929" w:type="pct"/>
            <w:vAlign w:val="center"/>
          </w:tcPr>
          <w:p w14:paraId="53752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0.0009869</w:t>
            </w:r>
          </w:p>
        </w:tc>
        <w:tc>
          <w:tcPr>
            <w:tcW w:w="929" w:type="pct"/>
            <w:vAlign w:val="center"/>
          </w:tcPr>
          <w:p w14:paraId="28D70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0.0009873</w:t>
            </w:r>
          </w:p>
        </w:tc>
        <w:tc>
          <w:tcPr>
            <w:tcW w:w="929" w:type="pct"/>
            <w:vAlign w:val="center"/>
          </w:tcPr>
          <w:p w14:paraId="5B99F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0.041 </w:t>
            </w:r>
          </w:p>
        </w:tc>
        <w:tc>
          <w:tcPr>
            <w:tcW w:w="1519" w:type="dxa"/>
            <w:vAlign w:val="center"/>
          </w:tcPr>
          <w:p w14:paraId="3CDD4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09632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27A1F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9" w:type="pct"/>
            <w:vAlign w:val="center"/>
          </w:tcPr>
          <w:p w14:paraId="0C7C0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929" w:type="pct"/>
            <w:vAlign w:val="center"/>
          </w:tcPr>
          <w:p w14:paraId="0E7CE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0.003330</w:t>
            </w:r>
          </w:p>
        </w:tc>
        <w:tc>
          <w:tcPr>
            <w:tcW w:w="929" w:type="pct"/>
            <w:vAlign w:val="center"/>
          </w:tcPr>
          <w:p w14:paraId="148A9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0.003333</w:t>
            </w:r>
          </w:p>
        </w:tc>
        <w:tc>
          <w:tcPr>
            <w:tcW w:w="929" w:type="pct"/>
            <w:vAlign w:val="center"/>
          </w:tcPr>
          <w:p w14:paraId="240F6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0.090 </w:t>
            </w:r>
          </w:p>
        </w:tc>
        <w:tc>
          <w:tcPr>
            <w:tcW w:w="1519" w:type="dxa"/>
            <w:vAlign w:val="center"/>
          </w:tcPr>
          <w:p w14:paraId="7E2FB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728AE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3CC78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29" w:type="pct"/>
            <w:vAlign w:val="center"/>
          </w:tcPr>
          <w:p w14:paraId="4CE2E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929" w:type="pct"/>
            <w:vAlign w:val="center"/>
          </w:tcPr>
          <w:p w14:paraId="38179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0.01332</w:t>
            </w:r>
          </w:p>
        </w:tc>
        <w:tc>
          <w:tcPr>
            <w:tcW w:w="929" w:type="pct"/>
            <w:vAlign w:val="center"/>
          </w:tcPr>
          <w:p w14:paraId="19F56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0.01333</w:t>
            </w:r>
          </w:p>
        </w:tc>
        <w:tc>
          <w:tcPr>
            <w:tcW w:w="929" w:type="pct"/>
            <w:vAlign w:val="center"/>
          </w:tcPr>
          <w:p w14:paraId="77C92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0.075 </w:t>
            </w:r>
          </w:p>
        </w:tc>
        <w:tc>
          <w:tcPr>
            <w:tcW w:w="1519" w:type="dxa"/>
            <w:vAlign w:val="center"/>
          </w:tcPr>
          <w:p w14:paraId="7B936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27EF6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56A99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29" w:type="pct"/>
            <w:vAlign w:val="center"/>
          </w:tcPr>
          <w:p w14:paraId="4426E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29" w:type="pct"/>
            <w:vAlign w:val="center"/>
          </w:tcPr>
          <w:p w14:paraId="249AA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0.08323</w:t>
            </w:r>
          </w:p>
        </w:tc>
        <w:tc>
          <w:tcPr>
            <w:tcW w:w="929" w:type="pct"/>
            <w:vAlign w:val="center"/>
          </w:tcPr>
          <w:p w14:paraId="6F5DB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0.08327</w:t>
            </w:r>
          </w:p>
        </w:tc>
        <w:tc>
          <w:tcPr>
            <w:tcW w:w="929" w:type="pct"/>
            <w:vAlign w:val="center"/>
          </w:tcPr>
          <w:p w14:paraId="7A28F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0.048 </w:t>
            </w:r>
          </w:p>
        </w:tc>
        <w:tc>
          <w:tcPr>
            <w:tcW w:w="1519" w:type="dxa"/>
            <w:vAlign w:val="center"/>
          </w:tcPr>
          <w:p w14:paraId="1149F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2CEDF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277D7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29" w:type="pct"/>
            <w:vAlign w:val="center"/>
          </w:tcPr>
          <w:p w14:paraId="12998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29" w:type="pct"/>
            <w:vAlign w:val="center"/>
          </w:tcPr>
          <w:p w14:paraId="2811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0.2799</w:t>
            </w:r>
          </w:p>
        </w:tc>
        <w:tc>
          <w:tcPr>
            <w:tcW w:w="929" w:type="pct"/>
            <w:vAlign w:val="center"/>
          </w:tcPr>
          <w:p w14:paraId="280E7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0.2801</w:t>
            </w:r>
          </w:p>
        </w:tc>
        <w:tc>
          <w:tcPr>
            <w:tcW w:w="929" w:type="pct"/>
            <w:vAlign w:val="center"/>
          </w:tcPr>
          <w:p w14:paraId="4DAF3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0.071 </w:t>
            </w:r>
          </w:p>
        </w:tc>
        <w:tc>
          <w:tcPr>
            <w:tcW w:w="1519" w:type="dxa"/>
            <w:vAlign w:val="center"/>
          </w:tcPr>
          <w:p w14:paraId="55311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3DB92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412E8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29" w:type="pct"/>
            <w:vAlign w:val="center"/>
          </w:tcPr>
          <w:p w14:paraId="3062B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929" w:type="pct"/>
            <w:vAlign w:val="center"/>
          </w:tcPr>
          <w:p w14:paraId="551B9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1.110</w:t>
            </w:r>
          </w:p>
        </w:tc>
        <w:tc>
          <w:tcPr>
            <w:tcW w:w="929" w:type="pct"/>
            <w:vAlign w:val="center"/>
          </w:tcPr>
          <w:p w14:paraId="40F9F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1.110</w:t>
            </w:r>
          </w:p>
        </w:tc>
        <w:tc>
          <w:tcPr>
            <w:tcW w:w="929" w:type="pct"/>
            <w:vAlign w:val="center"/>
          </w:tcPr>
          <w:p w14:paraId="51118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0.000 </w:t>
            </w:r>
          </w:p>
        </w:tc>
        <w:tc>
          <w:tcPr>
            <w:tcW w:w="1519" w:type="dxa"/>
            <w:vAlign w:val="center"/>
          </w:tcPr>
          <w:p w14:paraId="2862A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5D82C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02D2E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29" w:type="pct"/>
            <w:vAlign w:val="center"/>
          </w:tcPr>
          <w:p w14:paraId="6FD4B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5.00</w:t>
            </w:r>
          </w:p>
        </w:tc>
        <w:tc>
          <w:tcPr>
            <w:tcW w:w="929" w:type="pct"/>
            <w:vAlign w:val="center"/>
          </w:tcPr>
          <w:p w14:paraId="4F99A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16.58</w:t>
            </w:r>
          </w:p>
        </w:tc>
        <w:tc>
          <w:tcPr>
            <w:tcW w:w="929" w:type="pct"/>
            <w:vAlign w:val="center"/>
          </w:tcPr>
          <w:p w14:paraId="7051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16.59</w:t>
            </w:r>
          </w:p>
        </w:tc>
        <w:tc>
          <w:tcPr>
            <w:tcW w:w="929" w:type="pct"/>
            <w:vAlign w:val="center"/>
          </w:tcPr>
          <w:p w14:paraId="6FF99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0.060 </w:t>
            </w:r>
          </w:p>
        </w:tc>
        <w:tc>
          <w:tcPr>
            <w:tcW w:w="1519" w:type="dxa"/>
            <w:vAlign w:val="center"/>
          </w:tcPr>
          <w:p w14:paraId="559FC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5133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/>
            <w:vAlign w:val="center"/>
          </w:tcPr>
          <w:p w14:paraId="7C71A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29" w:type="pct"/>
            <w:vAlign w:val="center"/>
          </w:tcPr>
          <w:p w14:paraId="2F7BB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10.0</w:t>
            </w:r>
          </w:p>
        </w:tc>
        <w:tc>
          <w:tcPr>
            <w:tcW w:w="929" w:type="pct"/>
            <w:vAlign w:val="center"/>
          </w:tcPr>
          <w:p w14:paraId="3733C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66.33</w:t>
            </w:r>
          </w:p>
        </w:tc>
        <w:tc>
          <w:tcPr>
            <w:tcW w:w="929" w:type="pct"/>
            <w:vAlign w:val="center"/>
          </w:tcPr>
          <w:p w14:paraId="24A28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66.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9" w:type="pct"/>
            <w:vAlign w:val="center"/>
          </w:tcPr>
          <w:p w14:paraId="0A540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0.136 </w:t>
            </w:r>
          </w:p>
        </w:tc>
        <w:tc>
          <w:tcPr>
            <w:tcW w:w="929" w:type="pct"/>
            <w:vAlign w:val="center"/>
          </w:tcPr>
          <w:p w14:paraId="53B4C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7D566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47231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29" w:type="pct"/>
            <w:vAlign w:val="center"/>
          </w:tcPr>
          <w:p w14:paraId="291F1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20.0</w:t>
            </w:r>
          </w:p>
        </w:tc>
        <w:tc>
          <w:tcPr>
            <w:tcW w:w="929" w:type="pct"/>
            <w:vAlign w:val="center"/>
          </w:tcPr>
          <w:p w14:paraId="28C05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353.1</w:t>
            </w:r>
          </w:p>
        </w:tc>
        <w:tc>
          <w:tcPr>
            <w:tcW w:w="929" w:type="pct"/>
            <w:vAlign w:val="center"/>
          </w:tcPr>
          <w:p w14:paraId="5CB20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352.9</w:t>
            </w:r>
          </w:p>
        </w:tc>
        <w:tc>
          <w:tcPr>
            <w:tcW w:w="929" w:type="pct"/>
            <w:vAlign w:val="center"/>
          </w:tcPr>
          <w:p w14:paraId="34207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-0.057 </w:t>
            </w:r>
          </w:p>
        </w:tc>
        <w:tc>
          <w:tcPr>
            <w:tcW w:w="929" w:type="pct"/>
            <w:vAlign w:val="center"/>
          </w:tcPr>
          <w:p w14:paraId="5C2A5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 w14:paraId="2D9E3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7D718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9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18"/>
        <w:gridCol w:w="1518"/>
        <w:gridCol w:w="1518"/>
        <w:gridCol w:w="1518"/>
        <w:gridCol w:w="1519"/>
      </w:tblGrid>
      <w:tr w14:paraId="0CD67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86D9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0B048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2992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58104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46C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2CE7A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0AFA7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17C42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55671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相位差</w:t>
            </w:r>
          </w:p>
          <w:p w14:paraId="0AAD2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(°)</w:t>
            </w:r>
          </w:p>
        </w:tc>
        <w:tc>
          <w:tcPr>
            <w:tcW w:w="929" w:type="pct"/>
            <w:vAlign w:val="center"/>
          </w:tcPr>
          <w:p w14:paraId="705EE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03ACD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76601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B7D4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0F7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6BE7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9B76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-0.006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38D4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51E8A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1E51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9" w:type="pct"/>
            <w:shd w:val="clear"/>
            <w:vAlign w:val="center"/>
          </w:tcPr>
          <w:p w14:paraId="76B32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</w:t>
            </w:r>
          </w:p>
        </w:tc>
        <w:tc>
          <w:tcPr>
            <w:tcW w:w="929" w:type="pct"/>
            <w:shd w:val="clear"/>
            <w:vAlign w:val="center"/>
          </w:tcPr>
          <w:p w14:paraId="73C63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50869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0.015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2EEF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-0.015</w:t>
            </w:r>
          </w:p>
        </w:tc>
        <w:tc>
          <w:tcPr>
            <w:tcW w:w="1519" w:type="dxa"/>
            <w:shd w:val="clear"/>
            <w:vAlign w:val="center"/>
          </w:tcPr>
          <w:p w14:paraId="7115E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3430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50E7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29" w:type="pct"/>
            <w:shd w:val="clear"/>
            <w:vAlign w:val="center"/>
          </w:tcPr>
          <w:p w14:paraId="77640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929" w:type="pct"/>
            <w:shd w:val="clear"/>
            <w:vAlign w:val="center"/>
          </w:tcPr>
          <w:p w14:paraId="28540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7F998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815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-0.009</w:t>
            </w:r>
          </w:p>
        </w:tc>
        <w:tc>
          <w:tcPr>
            <w:tcW w:w="1519" w:type="dxa"/>
            <w:shd w:val="clear"/>
            <w:vAlign w:val="center"/>
          </w:tcPr>
          <w:p w14:paraId="6BFDE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2F80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7FE7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9" w:type="pct"/>
            <w:shd w:val="clear"/>
            <w:vAlign w:val="center"/>
          </w:tcPr>
          <w:p w14:paraId="7D1D5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929" w:type="pct"/>
            <w:shd w:val="clear"/>
            <w:vAlign w:val="center"/>
          </w:tcPr>
          <w:p w14:paraId="0C1D9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2FD7B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F136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-0.001</w:t>
            </w:r>
          </w:p>
        </w:tc>
        <w:tc>
          <w:tcPr>
            <w:tcW w:w="1519" w:type="dxa"/>
            <w:shd w:val="clear"/>
            <w:vAlign w:val="center"/>
          </w:tcPr>
          <w:p w14:paraId="3238A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158B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6AD3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9" w:type="pct"/>
            <w:shd w:val="clear"/>
            <w:vAlign w:val="center"/>
          </w:tcPr>
          <w:p w14:paraId="09E75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929" w:type="pct"/>
            <w:shd w:val="clear"/>
            <w:vAlign w:val="center"/>
          </w:tcPr>
          <w:p w14:paraId="6B7DA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519CB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2167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-0.003</w:t>
            </w:r>
          </w:p>
        </w:tc>
        <w:tc>
          <w:tcPr>
            <w:tcW w:w="1519" w:type="dxa"/>
            <w:shd w:val="clear"/>
            <w:vAlign w:val="center"/>
          </w:tcPr>
          <w:p w14:paraId="110D0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5027E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F382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29" w:type="pct"/>
            <w:shd w:val="clear"/>
            <w:vAlign w:val="center"/>
          </w:tcPr>
          <w:p w14:paraId="3BF2D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29" w:type="pct"/>
            <w:shd w:val="clear"/>
            <w:vAlign w:val="center"/>
          </w:tcPr>
          <w:p w14:paraId="003B4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0AF59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BC1A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-0.003</w:t>
            </w:r>
          </w:p>
        </w:tc>
        <w:tc>
          <w:tcPr>
            <w:tcW w:w="1519" w:type="dxa"/>
            <w:shd w:val="clear"/>
            <w:vAlign w:val="center"/>
          </w:tcPr>
          <w:p w14:paraId="68863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63757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F148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29" w:type="pct"/>
            <w:shd w:val="clear"/>
            <w:vAlign w:val="center"/>
          </w:tcPr>
          <w:p w14:paraId="75026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29" w:type="pct"/>
            <w:shd w:val="clear"/>
            <w:vAlign w:val="center"/>
          </w:tcPr>
          <w:p w14:paraId="1741D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33823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89EE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-0.007</w:t>
            </w:r>
          </w:p>
        </w:tc>
        <w:tc>
          <w:tcPr>
            <w:tcW w:w="1519" w:type="dxa"/>
            <w:shd w:val="clear"/>
            <w:vAlign w:val="center"/>
          </w:tcPr>
          <w:p w14:paraId="027CB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297D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FF47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29" w:type="pct"/>
            <w:shd w:val="clear"/>
            <w:vAlign w:val="center"/>
          </w:tcPr>
          <w:p w14:paraId="76E8E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929" w:type="pct"/>
            <w:shd w:val="clear"/>
            <w:vAlign w:val="center"/>
          </w:tcPr>
          <w:p w14:paraId="319CB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44F92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0.018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8EDB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-0.018</w:t>
            </w:r>
          </w:p>
        </w:tc>
        <w:tc>
          <w:tcPr>
            <w:tcW w:w="1519" w:type="dxa"/>
            <w:shd w:val="clear"/>
            <w:vAlign w:val="center"/>
          </w:tcPr>
          <w:p w14:paraId="6E9F1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23C9B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BBB3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29" w:type="pct"/>
            <w:shd w:val="clear"/>
            <w:vAlign w:val="center"/>
          </w:tcPr>
          <w:p w14:paraId="7950C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5.00</w:t>
            </w:r>
          </w:p>
        </w:tc>
        <w:tc>
          <w:tcPr>
            <w:tcW w:w="929" w:type="pct"/>
            <w:shd w:val="clear"/>
            <w:vAlign w:val="center"/>
          </w:tcPr>
          <w:p w14:paraId="049DC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5BC92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0.040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DBEB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-0.040</w:t>
            </w:r>
          </w:p>
        </w:tc>
        <w:tc>
          <w:tcPr>
            <w:tcW w:w="1519" w:type="dxa"/>
            <w:shd w:val="clear"/>
            <w:vAlign w:val="center"/>
          </w:tcPr>
          <w:p w14:paraId="56629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7F7A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79F5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29" w:type="pct"/>
            <w:shd w:val="clear"/>
            <w:vAlign w:val="center"/>
          </w:tcPr>
          <w:p w14:paraId="3F7A1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10.0</w:t>
            </w:r>
          </w:p>
        </w:tc>
        <w:tc>
          <w:tcPr>
            <w:tcW w:w="929" w:type="pct"/>
            <w:shd w:val="clear"/>
            <w:vAlign w:val="center"/>
          </w:tcPr>
          <w:p w14:paraId="0E029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19500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0.019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6DB7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-0.019</w:t>
            </w:r>
          </w:p>
        </w:tc>
        <w:tc>
          <w:tcPr>
            <w:tcW w:w="1519" w:type="dxa"/>
            <w:shd w:val="clear"/>
            <w:vAlign w:val="center"/>
          </w:tcPr>
          <w:p w14:paraId="52F5A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0059C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6518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29" w:type="pct"/>
            <w:shd w:val="clear"/>
            <w:vAlign w:val="center"/>
          </w:tcPr>
          <w:p w14:paraId="003EF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20.0</w:t>
            </w:r>
          </w:p>
        </w:tc>
        <w:tc>
          <w:tcPr>
            <w:tcW w:w="929" w:type="pct"/>
            <w:shd w:val="clear"/>
            <w:vAlign w:val="center"/>
          </w:tcPr>
          <w:p w14:paraId="29761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/>
            <w:vAlign w:val="center"/>
          </w:tcPr>
          <w:p w14:paraId="630DF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0.064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DAC0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-0.064</w:t>
            </w:r>
          </w:p>
        </w:tc>
        <w:tc>
          <w:tcPr>
            <w:tcW w:w="1519" w:type="dxa"/>
            <w:shd w:val="clear"/>
            <w:vAlign w:val="center"/>
          </w:tcPr>
          <w:p w14:paraId="5342F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 w14:paraId="74C56546">
      <w:pPr>
        <w:ind w:left="0" w:leftChars="0" w:firstLine="0" w:firstLineChars="0"/>
        <w:rPr>
          <w:rFonts w:hint="eastAsia"/>
        </w:rPr>
      </w:pPr>
    </w:p>
    <w:p w14:paraId="7898E05E">
      <w:pPr>
        <w:pStyle w:val="2"/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3</w:t>
      </w:r>
      <w:r>
        <w:t xml:space="preserve"> </w:t>
      </w:r>
      <w:r>
        <w:rPr>
          <w:rFonts w:hint="eastAsia"/>
        </w:rPr>
        <w:t>机器视觉振动测量算法/软件</w:t>
      </w:r>
    </w:p>
    <w:p w14:paraId="4C74B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9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18"/>
        <w:gridCol w:w="1518"/>
        <w:gridCol w:w="1518"/>
        <w:gridCol w:w="1518"/>
        <w:gridCol w:w="1519"/>
      </w:tblGrid>
      <w:tr w14:paraId="1B788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83D1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5E36D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7428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11FE0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C388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550CC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px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6B7F5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2D9F1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px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79AE4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3E37A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30766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34096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vAlign w:val="center"/>
          </w:tcPr>
          <w:p w14:paraId="7FB99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pct"/>
            <w:vAlign w:val="center"/>
          </w:tcPr>
          <w:p w14:paraId="72EB1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DC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5C13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E7A9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200.089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9D67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0.044 </w:t>
            </w:r>
          </w:p>
        </w:tc>
        <w:tc>
          <w:tcPr>
            <w:tcW w:w="929" w:type="pct"/>
            <w:vAlign w:val="center"/>
          </w:tcPr>
          <w:p w14:paraId="4E1CE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0ECAB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772F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3053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929" w:type="pct"/>
            <w:shd w:val="clear"/>
            <w:vAlign w:val="center"/>
          </w:tcPr>
          <w:p w14:paraId="77249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09C60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200.089</w:t>
            </w:r>
          </w:p>
        </w:tc>
        <w:tc>
          <w:tcPr>
            <w:tcW w:w="929" w:type="pct"/>
            <w:shd w:val="clear"/>
            <w:vAlign w:val="center"/>
          </w:tcPr>
          <w:p w14:paraId="0134B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0.044 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4D2A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77E8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A14A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29" w:type="pct"/>
            <w:vAlign w:val="center"/>
          </w:tcPr>
          <w:p w14:paraId="23854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</w:t>
            </w:r>
          </w:p>
        </w:tc>
        <w:tc>
          <w:tcPr>
            <w:tcW w:w="929" w:type="pct"/>
            <w:shd w:val="clear"/>
            <w:vAlign w:val="center"/>
          </w:tcPr>
          <w:p w14:paraId="4E41E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1AA55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200.087</w:t>
            </w:r>
          </w:p>
        </w:tc>
        <w:tc>
          <w:tcPr>
            <w:tcW w:w="929" w:type="pct"/>
            <w:shd w:val="clear"/>
            <w:vAlign w:val="center"/>
          </w:tcPr>
          <w:p w14:paraId="3BDDF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0.043 </w:t>
            </w:r>
          </w:p>
        </w:tc>
        <w:tc>
          <w:tcPr>
            <w:tcW w:w="929" w:type="pct"/>
            <w:vAlign w:val="center"/>
          </w:tcPr>
          <w:p w14:paraId="6DA7A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5ED89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BDCC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9" w:type="pct"/>
            <w:vAlign w:val="center"/>
          </w:tcPr>
          <w:p w14:paraId="6CE90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929" w:type="pct"/>
            <w:shd w:val="clear"/>
            <w:vAlign w:val="center"/>
          </w:tcPr>
          <w:p w14:paraId="0A5AC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35291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200.096</w:t>
            </w:r>
          </w:p>
        </w:tc>
        <w:tc>
          <w:tcPr>
            <w:tcW w:w="929" w:type="pct"/>
            <w:shd w:val="clear"/>
            <w:vAlign w:val="center"/>
          </w:tcPr>
          <w:p w14:paraId="04C0C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0.048 </w:t>
            </w:r>
          </w:p>
        </w:tc>
        <w:tc>
          <w:tcPr>
            <w:tcW w:w="929" w:type="pct"/>
            <w:vAlign w:val="center"/>
          </w:tcPr>
          <w:p w14:paraId="6FF72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69765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9798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9" w:type="pct"/>
            <w:vAlign w:val="center"/>
          </w:tcPr>
          <w:p w14:paraId="0C56E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929" w:type="pct"/>
            <w:shd w:val="clear"/>
            <w:vAlign w:val="center"/>
          </w:tcPr>
          <w:p w14:paraId="1C1BD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6989F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120.058</w:t>
            </w:r>
          </w:p>
        </w:tc>
        <w:tc>
          <w:tcPr>
            <w:tcW w:w="929" w:type="pct"/>
            <w:shd w:val="clear"/>
            <w:vAlign w:val="center"/>
          </w:tcPr>
          <w:p w14:paraId="6874B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0.048 </w:t>
            </w:r>
          </w:p>
        </w:tc>
        <w:tc>
          <w:tcPr>
            <w:tcW w:w="929" w:type="pct"/>
            <w:vAlign w:val="center"/>
          </w:tcPr>
          <w:p w14:paraId="6F99E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7CDEF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C76E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29" w:type="pct"/>
            <w:vAlign w:val="center"/>
          </w:tcPr>
          <w:p w14:paraId="53CE3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929" w:type="pct"/>
            <w:shd w:val="clear"/>
            <w:vAlign w:val="center"/>
          </w:tcPr>
          <w:p w14:paraId="0995B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7559C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120.052</w:t>
            </w:r>
          </w:p>
        </w:tc>
        <w:tc>
          <w:tcPr>
            <w:tcW w:w="929" w:type="pct"/>
            <w:shd w:val="clear"/>
            <w:vAlign w:val="center"/>
          </w:tcPr>
          <w:p w14:paraId="71CF2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0.043 </w:t>
            </w:r>
          </w:p>
        </w:tc>
        <w:tc>
          <w:tcPr>
            <w:tcW w:w="929" w:type="pct"/>
            <w:vAlign w:val="center"/>
          </w:tcPr>
          <w:p w14:paraId="22A8A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3731F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463C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29" w:type="pct"/>
            <w:vAlign w:val="center"/>
          </w:tcPr>
          <w:p w14:paraId="41CE4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29" w:type="pct"/>
            <w:shd w:val="clear"/>
            <w:vAlign w:val="center"/>
          </w:tcPr>
          <w:p w14:paraId="49450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1EDBE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120.055</w:t>
            </w:r>
          </w:p>
        </w:tc>
        <w:tc>
          <w:tcPr>
            <w:tcW w:w="929" w:type="pct"/>
            <w:shd w:val="clear"/>
            <w:vAlign w:val="center"/>
          </w:tcPr>
          <w:p w14:paraId="5516E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0.046 </w:t>
            </w:r>
          </w:p>
        </w:tc>
        <w:tc>
          <w:tcPr>
            <w:tcW w:w="929" w:type="pct"/>
            <w:vAlign w:val="center"/>
          </w:tcPr>
          <w:p w14:paraId="71E80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0709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CCD9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29" w:type="pct"/>
            <w:vAlign w:val="center"/>
          </w:tcPr>
          <w:p w14:paraId="150EC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29" w:type="pct"/>
            <w:shd w:val="clear"/>
            <w:vAlign w:val="center"/>
          </w:tcPr>
          <w:p w14:paraId="0D862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725A0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80.033</w:t>
            </w:r>
          </w:p>
        </w:tc>
        <w:tc>
          <w:tcPr>
            <w:tcW w:w="929" w:type="pct"/>
            <w:shd w:val="clear"/>
            <w:vAlign w:val="center"/>
          </w:tcPr>
          <w:p w14:paraId="6A798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0.041 </w:t>
            </w:r>
          </w:p>
        </w:tc>
        <w:tc>
          <w:tcPr>
            <w:tcW w:w="929" w:type="pct"/>
            <w:vAlign w:val="center"/>
          </w:tcPr>
          <w:p w14:paraId="01475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4596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C2DE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29" w:type="pct"/>
            <w:vAlign w:val="center"/>
          </w:tcPr>
          <w:p w14:paraId="4BA85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929" w:type="pct"/>
            <w:shd w:val="clear"/>
            <w:vAlign w:val="center"/>
          </w:tcPr>
          <w:p w14:paraId="2454E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6D206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80.028</w:t>
            </w:r>
          </w:p>
        </w:tc>
        <w:tc>
          <w:tcPr>
            <w:tcW w:w="929" w:type="pct"/>
            <w:shd w:val="clear"/>
            <w:vAlign w:val="center"/>
          </w:tcPr>
          <w:p w14:paraId="37A53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0.035 </w:t>
            </w:r>
          </w:p>
        </w:tc>
        <w:tc>
          <w:tcPr>
            <w:tcW w:w="929" w:type="pct"/>
            <w:vAlign w:val="center"/>
          </w:tcPr>
          <w:p w14:paraId="3B6D8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7B674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40EC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29" w:type="pct"/>
            <w:vAlign w:val="center"/>
          </w:tcPr>
          <w:p w14:paraId="3C2FA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5.00</w:t>
            </w:r>
          </w:p>
        </w:tc>
        <w:tc>
          <w:tcPr>
            <w:tcW w:w="929" w:type="pct"/>
            <w:shd w:val="clear"/>
            <w:vAlign w:val="center"/>
          </w:tcPr>
          <w:p w14:paraId="5E17A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6C19B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60.041</w:t>
            </w:r>
          </w:p>
        </w:tc>
        <w:tc>
          <w:tcPr>
            <w:tcW w:w="929" w:type="pct"/>
            <w:shd w:val="clear"/>
            <w:vAlign w:val="center"/>
          </w:tcPr>
          <w:p w14:paraId="5BA38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0.068 </w:t>
            </w:r>
          </w:p>
        </w:tc>
        <w:tc>
          <w:tcPr>
            <w:tcW w:w="929" w:type="pct"/>
            <w:vAlign w:val="center"/>
          </w:tcPr>
          <w:p w14:paraId="77631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281D1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1B0A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29" w:type="pct"/>
            <w:vAlign w:val="center"/>
          </w:tcPr>
          <w:p w14:paraId="4DC1A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10.0</w:t>
            </w:r>
          </w:p>
        </w:tc>
        <w:tc>
          <w:tcPr>
            <w:tcW w:w="929" w:type="pct"/>
            <w:shd w:val="clear"/>
            <w:vAlign w:val="center"/>
          </w:tcPr>
          <w:p w14:paraId="2FB82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2585E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929" w:type="pct"/>
            <w:shd w:val="clear"/>
            <w:vAlign w:val="center"/>
          </w:tcPr>
          <w:p w14:paraId="10097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0.120 </w:t>
            </w:r>
          </w:p>
        </w:tc>
        <w:tc>
          <w:tcPr>
            <w:tcW w:w="929" w:type="pct"/>
            <w:vAlign w:val="center"/>
          </w:tcPr>
          <w:p w14:paraId="73EA0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187B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vAlign w:val="center"/>
          </w:tcPr>
          <w:p w14:paraId="6E34F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29" w:type="pct"/>
            <w:vAlign w:val="center"/>
          </w:tcPr>
          <w:p w14:paraId="53C85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20.0</w:t>
            </w:r>
          </w:p>
        </w:tc>
        <w:tc>
          <w:tcPr>
            <w:tcW w:w="929" w:type="pct"/>
            <w:shd w:val="clear"/>
            <w:vAlign w:val="center"/>
          </w:tcPr>
          <w:p w14:paraId="4D4F0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29" w:type="pct"/>
            <w:shd w:val="clear"/>
            <w:vAlign w:val="center"/>
          </w:tcPr>
          <w:p w14:paraId="6DE7B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39.998</w:t>
            </w:r>
          </w:p>
        </w:tc>
        <w:tc>
          <w:tcPr>
            <w:tcW w:w="929" w:type="pct"/>
            <w:shd w:val="clear"/>
            <w:vAlign w:val="center"/>
          </w:tcPr>
          <w:p w14:paraId="2D39F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-0.005 </w:t>
            </w:r>
          </w:p>
        </w:tc>
        <w:tc>
          <w:tcPr>
            <w:tcW w:w="929" w:type="pct"/>
            <w:vAlign w:val="center"/>
          </w:tcPr>
          <w:p w14:paraId="533ED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</w:tbl>
    <w:p w14:paraId="15964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E87A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9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18"/>
        <w:gridCol w:w="1518"/>
        <w:gridCol w:w="1518"/>
        <w:gridCol w:w="1518"/>
        <w:gridCol w:w="1519"/>
      </w:tblGrid>
      <w:tr w14:paraId="1D10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67E3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14B68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0AED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5C22D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69A5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07295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7F520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3D878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1924D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相位差</w:t>
            </w:r>
          </w:p>
          <w:p w14:paraId="7DD8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(°)</w:t>
            </w:r>
          </w:p>
        </w:tc>
        <w:tc>
          <w:tcPr>
            <w:tcW w:w="929" w:type="pct"/>
            <w:vAlign w:val="center"/>
          </w:tcPr>
          <w:p w14:paraId="4D7FB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70BD0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vAlign w:val="center"/>
          </w:tcPr>
          <w:p w14:paraId="79A04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C537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43ED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2F1B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C838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B5F7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68232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F961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79A0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DAD8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1664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0.015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C895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-0.015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D3FD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4E59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149F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A282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D29D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3FB5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4DEC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68CB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759C5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06B25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1CC3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4A70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18AD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EF3A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29C4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70FE3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8F6F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55AF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6D4E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2FE9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43C9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6F2E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3E01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C6C1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6873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854B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EEC2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38D4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7019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2F696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5C6D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AD77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DEE8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7F63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E6FC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-0.007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AC0F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1BFF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E4A4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0492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E68D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BF0A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0.018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C2D4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-0.018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E941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26ACA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6C73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7FCF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5.00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B9A1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4E47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0.040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76A3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-0.040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0F52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019AD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0774F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3D03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BC64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B5E4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0.019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B07B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-0.019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522F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5BE0C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D034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8AC3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BAD5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C7EB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0.064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A269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-0.064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0B18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</w:tbl>
    <w:p w14:paraId="135619C6">
      <w:pPr>
        <w:ind w:left="0" w:leftChars="0" w:firstLine="0" w:firstLineChars="0"/>
        <w:rPr>
          <w:rFonts w:hint="eastAsia"/>
        </w:rPr>
      </w:pPr>
    </w:p>
    <w:p w14:paraId="7EA96A96">
      <w:pPr>
        <w:pStyle w:val="2"/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4</w:t>
      </w:r>
      <w:r>
        <w:t xml:space="preserve"> </w:t>
      </w:r>
      <w:r>
        <w:rPr>
          <w:rFonts w:hint="eastAsia"/>
        </w:rPr>
        <w:t>振动传感器</w:t>
      </w:r>
    </w:p>
    <w:p w14:paraId="452594EF">
      <w:pPr>
        <w:rPr>
          <w:rFonts w:hint="eastAsia"/>
        </w:rPr>
      </w:pPr>
      <w:r>
        <w:rPr>
          <w:rFonts w:hint="eastAsia"/>
          <w:lang w:val="en-US" w:eastAsia="zh-CN"/>
        </w:rPr>
        <w:t>采用</w:t>
      </w:r>
      <w:r>
        <w:rPr>
          <w:rFonts w:hint="eastAsia"/>
        </w:rPr>
        <w:t>机器视觉法与激光干涉法进行比对</w:t>
      </w:r>
      <w:r>
        <w:rPr>
          <w:rFonts w:hint="eastAsia"/>
          <w:lang w:val="en-US" w:eastAsia="zh-CN"/>
        </w:rPr>
        <w:t>的方式进行实验，</w:t>
      </w:r>
      <w:r>
        <w:rPr>
          <w:rFonts w:hint="eastAsia"/>
        </w:rPr>
        <w:t>比对结果的归一化偏差</w:t>
      </w:r>
      <w:r>
        <w:rPr>
          <w:rFonts w:hint="eastAsia"/>
          <w:i/>
          <w:iCs/>
        </w:rPr>
        <w:t>E</w:t>
      </w:r>
      <w:r>
        <w:rPr>
          <w:rFonts w:hint="eastAsia"/>
        </w:rPr>
        <w:t>n值均小于1，验证了该</w:t>
      </w:r>
      <w:r>
        <w:rPr>
          <w:rFonts w:hint="eastAsia"/>
          <w:lang w:val="en-US" w:eastAsia="zh-CN"/>
        </w:rPr>
        <w:t>方法</w:t>
      </w:r>
      <w:r>
        <w:rPr>
          <w:rFonts w:hint="eastAsia"/>
        </w:rPr>
        <w:t>的</w:t>
      </w:r>
      <w:r>
        <w:rPr>
          <w:rFonts w:hint="eastAsia"/>
          <w:lang w:val="en-US" w:eastAsia="zh-CN"/>
        </w:rPr>
        <w:t>有效性和</w:t>
      </w:r>
      <w:r>
        <w:rPr>
          <w:rFonts w:hint="eastAsia"/>
        </w:rPr>
        <w:t>测量不确定度。</w:t>
      </w:r>
    </w:p>
    <w:p w14:paraId="25BA9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灵敏度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9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18"/>
        <w:gridCol w:w="1518"/>
        <w:gridCol w:w="1518"/>
        <w:gridCol w:w="1518"/>
        <w:gridCol w:w="1519"/>
      </w:tblGrid>
      <w:tr w14:paraId="5AD75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0EE7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6EDD1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6DB2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69D53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18C6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机器视觉法</w:t>
            </w:r>
          </w:p>
          <w:p w14:paraId="49516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[mV/(m</w:t>
            </w:r>
            <w:r>
              <w:rPr>
                <w:sz w:val="21"/>
                <w:szCs w:val="21"/>
              </w:rPr>
              <w:sym w:font="Symbol" w:char="F0D7"/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)]</w:t>
            </w:r>
          </w:p>
        </w:tc>
        <w:tc>
          <w:tcPr>
            <w:tcW w:w="929" w:type="pct"/>
            <w:vAlign w:val="center"/>
          </w:tcPr>
          <w:p w14:paraId="29F91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激光干涉法</w:t>
            </w:r>
          </w:p>
          <w:p w14:paraId="793CE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[mV/(m</w:t>
            </w:r>
            <w:r>
              <w:rPr>
                <w:sz w:val="21"/>
                <w:szCs w:val="21"/>
              </w:rPr>
              <w:sym w:font="Symbol" w:char="F0D7"/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)]</w:t>
            </w:r>
          </w:p>
        </w:tc>
        <w:tc>
          <w:tcPr>
            <w:tcW w:w="929" w:type="pct"/>
            <w:vAlign w:val="center"/>
          </w:tcPr>
          <w:p w14:paraId="63CE3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7CD22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1D269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068F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44C75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1FC5D8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40C745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101.362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63F912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101.261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998CB3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0.010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C7E9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18D8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4EA6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2D6BA0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92D98E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102.116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7DFE20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101.914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4CC43D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0.199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E1D8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11E1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EF96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772514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AB4489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102.204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708BB9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101.931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A2A696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0.267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7621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5EA6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9098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6ED4AD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1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380DCE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102.235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5BA8F3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101.854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33115C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0.374</w:t>
            </w:r>
          </w:p>
        </w:tc>
        <w:tc>
          <w:tcPr>
            <w:tcW w:w="929" w:type="pct"/>
            <w:shd w:val="clear"/>
            <w:vAlign w:val="center"/>
          </w:tcPr>
          <w:p w14:paraId="71263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53AE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1AB1E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AECFAA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2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7F9279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102.294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4F57BB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101.989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615C9E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0.299</w:t>
            </w:r>
          </w:p>
        </w:tc>
        <w:tc>
          <w:tcPr>
            <w:tcW w:w="929" w:type="pct"/>
            <w:vAlign w:val="center"/>
          </w:tcPr>
          <w:p w14:paraId="69599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21B6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61B47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243391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5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CA2439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102.444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4E89C7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102.168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3A1D9A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0.270</w:t>
            </w:r>
          </w:p>
        </w:tc>
        <w:tc>
          <w:tcPr>
            <w:tcW w:w="929" w:type="pct"/>
            <w:vAlign w:val="center"/>
          </w:tcPr>
          <w:p w14:paraId="28564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2F1E8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3CDA0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22496E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1</w:t>
            </w:r>
            <w:r>
              <w:rPr>
                <w:bCs/>
                <w:sz w:val="21"/>
                <w:szCs w:val="21"/>
              </w:rPr>
              <w:t>0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586840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102.450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6F2061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102.231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EB12B4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0.214</w:t>
            </w:r>
          </w:p>
        </w:tc>
        <w:tc>
          <w:tcPr>
            <w:tcW w:w="929" w:type="pct"/>
            <w:vAlign w:val="center"/>
          </w:tcPr>
          <w:p w14:paraId="21A25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</w:tbl>
    <w:p w14:paraId="722C3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7B01A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9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18"/>
        <w:gridCol w:w="1518"/>
        <w:gridCol w:w="1518"/>
        <w:gridCol w:w="1518"/>
        <w:gridCol w:w="1519"/>
      </w:tblGrid>
      <w:tr w14:paraId="0DB5B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680E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4B7FE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3F2F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78733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E41C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机器视觉法</w:t>
            </w:r>
          </w:p>
          <w:p w14:paraId="5F7CA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220B6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激光干涉法</w:t>
            </w:r>
          </w:p>
          <w:p w14:paraId="73764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3572A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相位差</w:t>
            </w:r>
          </w:p>
          <w:p w14:paraId="3EBF5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(°)</w:t>
            </w:r>
          </w:p>
        </w:tc>
        <w:tc>
          <w:tcPr>
            <w:tcW w:w="929" w:type="pct"/>
            <w:vAlign w:val="center"/>
          </w:tcPr>
          <w:p w14:paraId="5A941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410B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23935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63DDFF5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31AB43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0.059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83A132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-0.112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4DC221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0.171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9AF2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61F40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3E5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6CFC9DB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7A4462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0.065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126982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-0.021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037D7C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0.086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636C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665B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CC4C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43909FD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5770D8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0.070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047832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0.036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821C6A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0.032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8160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4263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6E09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0C3FC9D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1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90D766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0.052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16E2F7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0.077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D5A229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-0.025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3932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4E6B1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8EBE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3023AD2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2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89B817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0.095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7E6603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0.154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0F6DBC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-0.059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13D1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7B768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5ECE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38A5751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5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F697FC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0.324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1D116C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0.385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3D6B21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-0.061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23AC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349E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4822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12311BA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1</w:t>
            </w:r>
            <w:r>
              <w:rPr>
                <w:bCs/>
                <w:sz w:val="21"/>
                <w:szCs w:val="21"/>
              </w:rPr>
              <w:t>0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92D703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0.740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5862CF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0.740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DA3BB2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0.000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5EC0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</w:tbl>
    <w:p w14:paraId="5BFA56DB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4</w:t>
      </w:r>
      <w:r>
        <w:t xml:space="preserve"> </w:t>
      </w:r>
      <w:r>
        <w:rPr>
          <w:rFonts w:hint="eastAsia"/>
        </w:rPr>
        <w:t>振动</w:t>
      </w:r>
      <w:r>
        <w:rPr>
          <w:rFonts w:hint="eastAsia"/>
          <w:lang w:val="en-US" w:eastAsia="zh-CN"/>
        </w:rPr>
        <w:t>测量仪</w:t>
      </w:r>
    </w:p>
    <w:p w14:paraId="00C32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振动测量仪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9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18"/>
        <w:gridCol w:w="1518"/>
        <w:gridCol w:w="1518"/>
        <w:gridCol w:w="1518"/>
        <w:gridCol w:w="1519"/>
      </w:tblGrid>
      <w:tr w14:paraId="4C9FC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64DF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46D87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A462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13045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D8A7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06E8D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929" w:type="pct"/>
            <w:vAlign w:val="center"/>
          </w:tcPr>
          <w:p w14:paraId="1BD57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实测值</w:t>
            </w:r>
          </w:p>
          <w:p w14:paraId="252F0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929" w:type="pct"/>
            <w:vAlign w:val="center"/>
          </w:tcPr>
          <w:p w14:paraId="45F92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53C4B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651E2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0F91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0EFEC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14F601C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D01589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0.03944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675E8C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0.03948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FDEDB9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6FA7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0747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6C30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759C188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300F5C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0.1578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4C7406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0.1581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F0C76C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0.19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431C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28EB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DE61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9BBB8C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.5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734741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0.4930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1FFE79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0.4943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28B85E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0.26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7899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45ADF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99F5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53614EC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1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81F6A7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1.972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3FDDF9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1.979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307269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57A1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6463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60495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788C909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2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C3C0CA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1.578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1FB3A6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1.583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E7A96F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929" w:type="pct"/>
            <w:vAlign w:val="center"/>
          </w:tcPr>
          <w:p w14:paraId="1726E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1815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7E8F4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A59F67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bCs/>
                <w:sz w:val="21"/>
                <w:szCs w:val="21"/>
              </w:rPr>
              <w:t>5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66E0A8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4.930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B3F2C8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4.944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801F0C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29" w:type="pct"/>
            <w:vAlign w:val="center"/>
          </w:tcPr>
          <w:p w14:paraId="14D90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613B8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2" w:type="pct"/>
            <w:vAlign w:val="center"/>
          </w:tcPr>
          <w:p w14:paraId="2F54A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3091290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 w:val="21"/>
                <w:szCs w:val="21"/>
              </w:rPr>
              <w:t>1</w:t>
            </w:r>
            <w:r>
              <w:rPr>
                <w:bCs/>
                <w:sz w:val="21"/>
                <w:szCs w:val="21"/>
              </w:rPr>
              <w:t>0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6D0059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3.944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EB75B3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Cs/>
                <w:kern w:val="2"/>
                <w:sz w:val="21"/>
                <w:szCs w:val="21"/>
                <w:lang w:val="en-US" w:eastAsia="zh-CN" w:bidi="ar-SA"/>
              </w:rPr>
              <w:t>3.953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AAB12D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0.2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bookmarkStart w:id="0" w:name="_GoBack"/>
            <w:bookmarkEnd w:id="0"/>
          </w:p>
        </w:tc>
        <w:tc>
          <w:tcPr>
            <w:tcW w:w="929" w:type="pct"/>
            <w:vAlign w:val="center"/>
          </w:tcPr>
          <w:p w14:paraId="39356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</w:tbl>
    <w:p w14:paraId="6ECCC16C">
      <w:pPr>
        <w:spacing w:line="300" w:lineRule="auto"/>
        <w:jc w:val="both"/>
        <w:rPr>
          <w:rFonts w:cs="Times New Roma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F364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35322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35322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1Mzg0MWUwOGJmNmRkNzkxNWQ1ODQzZjQ5NjA5OGIifQ=="/>
  </w:docVars>
  <w:rsids>
    <w:rsidRoot w:val="003E7FD7"/>
    <w:rsid w:val="000114DD"/>
    <w:rsid w:val="00011922"/>
    <w:rsid w:val="00015082"/>
    <w:rsid w:val="000265C2"/>
    <w:rsid w:val="0003022D"/>
    <w:rsid w:val="00034B02"/>
    <w:rsid w:val="00035BA2"/>
    <w:rsid w:val="000362C2"/>
    <w:rsid w:val="000378CF"/>
    <w:rsid w:val="0004001D"/>
    <w:rsid w:val="000412AC"/>
    <w:rsid w:val="000434F7"/>
    <w:rsid w:val="0005264D"/>
    <w:rsid w:val="00052E11"/>
    <w:rsid w:val="0006269E"/>
    <w:rsid w:val="000627E4"/>
    <w:rsid w:val="00066935"/>
    <w:rsid w:val="000727F9"/>
    <w:rsid w:val="00074E57"/>
    <w:rsid w:val="000872C9"/>
    <w:rsid w:val="00094BDA"/>
    <w:rsid w:val="000A0AEE"/>
    <w:rsid w:val="000A0DF7"/>
    <w:rsid w:val="000A0E51"/>
    <w:rsid w:val="000A3357"/>
    <w:rsid w:val="000A349F"/>
    <w:rsid w:val="000A4C52"/>
    <w:rsid w:val="000A644F"/>
    <w:rsid w:val="000A6816"/>
    <w:rsid w:val="000C0571"/>
    <w:rsid w:val="000C51B7"/>
    <w:rsid w:val="000D1F1B"/>
    <w:rsid w:val="000D6E46"/>
    <w:rsid w:val="000E4C21"/>
    <w:rsid w:val="000E57D5"/>
    <w:rsid w:val="000E7D43"/>
    <w:rsid w:val="00100CC4"/>
    <w:rsid w:val="001033F8"/>
    <w:rsid w:val="001055ED"/>
    <w:rsid w:val="00105D9A"/>
    <w:rsid w:val="0012588A"/>
    <w:rsid w:val="001268A1"/>
    <w:rsid w:val="00131278"/>
    <w:rsid w:val="00132733"/>
    <w:rsid w:val="001366C9"/>
    <w:rsid w:val="00140B99"/>
    <w:rsid w:val="0014346C"/>
    <w:rsid w:val="00144480"/>
    <w:rsid w:val="00146328"/>
    <w:rsid w:val="00147431"/>
    <w:rsid w:val="00150D35"/>
    <w:rsid w:val="0015223F"/>
    <w:rsid w:val="001571D9"/>
    <w:rsid w:val="00164A99"/>
    <w:rsid w:val="001655D0"/>
    <w:rsid w:val="00174079"/>
    <w:rsid w:val="00174865"/>
    <w:rsid w:val="00181079"/>
    <w:rsid w:val="00183723"/>
    <w:rsid w:val="0018383D"/>
    <w:rsid w:val="00185978"/>
    <w:rsid w:val="00187EA2"/>
    <w:rsid w:val="001901DD"/>
    <w:rsid w:val="001937E8"/>
    <w:rsid w:val="001949FC"/>
    <w:rsid w:val="0019616C"/>
    <w:rsid w:val="00196EDE"/>
    <w:rsid w:val="00197E9C"/>
    <w:rsid w:val="001A0CD6"/>
    <w:rsid w:val="001A1DA4"/>
    <w:rsid w:val="001A1F6F"/>
    <w:rsid w:val="001A465D"/>
    <w:rsid w:val="001A70E8"/>
    <w:rsid w:val="001B1292"/>
    <w:rsid w:val="001C062B"/>
    <w:rsid w:val="001C6169"/>
    <w:rsid w:val="001D0531"/>
    <w:rsid w:val="001D1C74"/>
    <w:rsid w:val="001D7C54"/>
    <w:rsid w:val="001E0048"/>
    <w:rsid w:val="001E02AD"/>
    <w:rsid w:val="001E50EF"/>
    <w:rsid w:val="001E5CE2"/>
    <w:rsid w:val="001E6185"/>
    <w:rsid w:val="001F31CE"/>
    <w:rsid w:val="001F5D4F"/>
    <w:rsid w:val="001F604B"/>
    <w:rsid w:val="001F6109"/>
    <w:rsid w:val="001F7668"/>
    <w:rsid w:val="00207CF4"/>
    <w:rsid w:val="00217CEE"/>
    <w:rsid w:val="00222725"/>
    <w:rsid w:val="00223986"/>
    <w:rsid w:val="002266B0"/>
    <w:rsid w:val="00231F94"/>
    <w:rsid w:val="00237162"/>
    <w:rsid w:val="002466E8"/>
    <w:rsid w:val="002470F0"/>
    <w:rsid w:val="002539D3"/>
    <w:rsid w:val="00253B6D"/>
    <w:rsid w:val="00254A10"/>
    <w:rsid w:val="00254F54"/>
    <w:rsid w:val="00260B79"/>
    <w:rsid w:val="00262527"/>
    <w:rsid w:val="0026527D"/>
    <w:rsid w:val="00273E54"/>
    <w:rsid w:val="00273EC6"/>
    <w:rsid w:val="00274E6F"/>
    <w:rsid w:val="002824D3"/>
    <w:rsid w:val="00282874"/>
    <w:rsid w:val="0028439E"/>
    <w:rsid w:val="00284D23"/>
    <w:rsid w:val="00286093"/>
    <w:rsid w:val="00287F99"/>
    <w:rsid w:val="00290D68"/>
    <w:rsid w:val="002934ED"/>
    <w:rsid w:val="002967A4"/>
    <w:rsid w:val="00296AC4"/>
    <w:rsid w:val="002A6D23"/>
    <w:rsid w:val="002A6E75"/>
    <w:rsid w:val="002B063A"/>
    <w:rsid w:val="002B79D0"/>
    <w:rsid w:val="002C40D3"/>
    <w:rsid w:val="002C4FC7"/>
    <w:rsid w:val="002C6BD0"/>
    <w:rsid w:val="002D110B"/>
    <w:rsid w:val="002F0332"/>
    <w:rsid w:val="002F059D"/>
    <w:rsid w:val="002F6C15"/>
    <w:rsid w:val="00302634"/>
    <w:rsid w:val="00312D47"/>
    <w:rsid w:val="003304D9"/>
    <w:rsid w:val="00336BDB"/>
    <w:rsid w:val="003414E0"/>
    <w:rsid w:val="003435C5"/>
    <w:rsid w:val="00343863"/>
    <w:rsid w:val="00344B95"/>
    <w:rsid w:val="003477F6"/>
    <w:rsid w:val="00350CD4"/>
    <w:rsid w:val="0035452E"/>
    <w:rsid w:val="003547C3"/>
    <w:rsid w:val="003600DF"/>
    <w:rsid w:val="003610E5"/>
    <w:rsid w:val="00361265"/>
    <w:rsid w:val="00361677"/>
    <w:rsid w:val="003642C2"/>
    <w:rsid w:val="003656C6"/>
    <w:rsid w:val="003729D2"/>
    <w:rsid w:val="00376ED8"/>
    <w:rsid w:val="0038715C"/>
    <w:rsid w:val="00397AA1"/>
    <w:rsid w:val="003A4D3F"/>
    <w:rsid w:val="003A5C2D"/>
    <w:rsid w:val="003A7003"/>
    <w:rsid w:val="003B0078"/>
    <w:rsid w:val="003B0D5E"/>
    <w:rsid w:val="003B0F6F"/>
    <w:rsid w:val="003B2349"/>
    <w:rsid w:val="003B3002"/>
    <w:rsid w:val="003B5C2F"/>
    <w:rsid w:val="003D1046"/>
    <w:rsid w:val="003D6B08"/>
    <w:rsid w:val="003D753A"/>
    <w:rsid w:val="003E24BC"/>
    <w:rsid w:val="003E2CCD"/>
    <w:rsid w:val="003E732E"/>
    <w:rsid w:val="003E7FD7"/>
    <w:rsid w:val="003F394E"/>
    <w:rsid w:val="003F44F8"/>
    <w:rsid w:val="00400FFE"/>
    <w:rsid w:val="004020B9"/>
    <w:rsid w:val="00406DB0"/>
    <w:rsid w:val="00406E3E"/>
    <w:rsid w:val="00414A09"/>
    <w:rsid w:val="00414D4F"/>
    <w:rsid w:val="004166C3"/>
    <w:rsid w:val="00420AEB"/>
    <w:rsid w:val="004216CA"/>
    <w:rsid w:val="00426CA7"/>
    <w:rsid w:val="00436230"/>
    <w:rsid w:val="0043695C"/>
    <w:rsid w:val="00442737"/>
    <w:rsid w:val="00443190"/>
    <w:rsid w:val="00444B67"/>
    <w:rsid w:val="004506E4"/>
    <w:rsid w:val="0045173E"/>
    <w:rsid w:val="00453448"/>
    <w:rsid w:val="00456500"/>
    <w:rsid w:val="00457262"/>
    <w:rsid w:val="00461811"/>
    <w:rsid w:val="00461B7E"/>
    <w:rsid w:val="00461E1A"/>
    <w:rsid w:val="00464C77"/>
    <w:rsid w:val="00471B4C"/>
    <w:rsid w:val="0047450D"/>
    <w:rsid w:val="004772BB"/>
    <w:rsid w:val="00477C72"/>
    <w:rsid w:val="0048252D"/>
    <w:rsid w:val="00484168"/>
    <w:rsid w:val="004843B3"/>
    <w:rsid w:val="00491C33"/>
    <w:rsid w:val="00494428"/>
    <w:rsid w:val="00496CB9"/>
    <w:rsid w:val="004975F2"/>
    <w:rsid w:val="004A4F4A"/>
    <w:rsid w:val="004B2F7E"/>
    <w:rsid w:val="004B319A"/>
    <w:rsid w:val="004B7EAF"/>
    <w:rsid w:val="004C2FDD"/>
    <w:rsid w:val="004C6BB5"/>
    <w:rsid w:val="004D332D"/>
    <w:rsid w:val="004D43FE"/>
    <w:rsid w:val="004D72E0"/>
    <w:rsid w:val="004E2C80"/>
    <w:rsid w:val="004E45C4"/>
    <w:rsid w:val="004E57EE"/>
    <w:rsid w:val="004F33C0"/>
    <w:rsid w:val="0050212F"/>
    <w:rsid w:val="005028D3"/>
    <w:rsid w:val="00503837"/>
    <w:rsid w:val="00504E75"/>
    <w:rsid w:val="00506CC6"/>
    <w:rsid w:val="00511D57"/>
    <w:rsid w:val="00517DD6"/>
    <w:rsid w:val="0052152F"/>
    <w:rsid w:val="00521A73"/>
    <w:rsid w:val="005224F0"/>
    <w:rsid w:val="005225DA"/>
    <w:rsid w:val="0052569E"/>
    <w:rsid w:val="0052675E"/>
    <w:rsid w:val="00526D3E"/>
    <w:rsid w:val="00526DA8"/>
    <w:rsid w:val="00531496"/>
    <w:rsid w:val="0053319E"/>
    <w:rsid w:val="00536367"/>
    <w:rsid w:val="00546953"/>
    <w:rsid w:val="00551D75"/>
    <w:rsid w:val="00554E0B"/>
    <w:rsid w:val="00566702"/>
    <w:rsid w:val="00570F73"/>
    <w:rsid w:val="00574A92"/>
    <w:rsid w:val="005755BA"/>
    <w:rsid w:val="00581AE1"/>
    <w:rsid w:val="00596C3F"/>
    <w:rsid w:val="005A15FA"/>
    <w:rsid w:val="005A33D5"/>
    <w:rsid w:val="005A547B"/>
    <w:rsid w:val="005A5AEF"/>
    <w:rsid w:val="005B3B7E"/>
    <w:rsid w:val="005B4803"/>
    <w:rsid w:val="005B5CC0"/>
    <w:rsid w:val="005C283A"/>
    <w:rsid w:val="005C2E08"/>
    <w:rsid w:val="005C3706"/>
    <w:rsid w:val="005C483D"/>
    <w:rsid w:val="005C4BC1"/>
    <w:rsid w:val="005D0996"/>
    <w:rsid w:val="005D277C"/>
    <w:rsid w:val="005D5563"/>
    <w:rsid w:val="005E0AF0"/>
    <w:rsid w:val="005E37D9"/>
    <w:rsid w:val="005E6C0D"/>
    <w:rsid w:val="005E6C18"/>
    <w:rsid w:val="005F331E"/>
    <w:rsid w:val="005F7D8C"/>
    <w:rsid w:val="00602534"/>
    <w:rsid w:val="00603610"/>
    <w:rsid w:val="006049EF"/>
    <w:rsid w:val="00620479"/>
    <w:rsid w:val="00620EEC"/>
    <w:rsid w:val="006210DD"/>
    <w:rsid w:val="00630399"/>
    <w:rsid w:val="00630FED"/>
    <w:rsid w:val="00632479"/>
    <w:rsid w:val="00635CB3"/>
    <w:rsid w:val="00646B9F"/>
    <w:rsid w:val="00656222"/>
    <w:rsid w:val="00657535"/>
    <w:rsid w:val="0066318E"/>
    <w:rsid w:val="00663D15"/>
    <w:rsid w:val="00664468"/>
    <w:rsid w:val="00664A0D"/>
    <w:rsid w:val="00672F56"/>
    <w:rsid w:val="006741CF"/>
    <w:rsid w:val="006743AB"/>
    <w:rsid w:val="00684046"/>
    <w:rsid w:val="00684C9B"/>
    <w:rsid w:val="00691D20"/>
    <w:rsid w:val="00694023"/>
    <w:rsid w:val="006A11B3"/>
    <w:rsid w:val="006A42D6"/>
    <w:rsid w:val="006A6FEA"/>
    <w:rsid w:val="006A717D"/>
    <w:rsid w:val="006B1227"/>
    <w:rsid w:val="006B27AF"/>
    <w:rsid w:val="006B5A42"/>
    <w:rsid w:val="006B6604"/>
    <w:rsid w:val="006B7507"/>
    <w:rsid w:val="006C3017"/>
    <w:rsid w:val="006C584C"/>
    <w:rsid w:val="006D1197"/>
    <w:rsid w:val="006D4108"/>
    <w:rsid w:val="006E4037"/>
    <w:rsid w:val="006F4C3D"/>
    <w:rsid w:val="007001FA"/>
    <w:rsid w:val="007031F5"/>
    <w:rsid w:val="00706123"/>
    <w:rsid w:val="00711A8D"/>
    <w:rsid w:val="00711C8B"/>
    <w:rsid w:val="007159D4"/>
    <w:rsid w:val="00716F6A"/>
    <w:rsid w:val="007213A9"/>
    <w:rsid w:val="00722A39"/>
    <w:rsid w:val="007238A9"/>
    <w:rsid w:val="007351EC"/>
    <w:rsid w:val="00735C22"/>
    <w:rsid w:val="00736430"/>
    <w:rsid w:val="007370EE"/>
    <w:rsid w:val="0073768A"/>
    <w:rsid w:val="00743D82"/>
    <w:rsid w:val="00744B54"/>
    <w:rsid w:val="007477A4"/>
    <w:rsid w:val="00753D12"/>
    <w:rsid w:val="007550F7"/>
    <w:rsid w:val="00761875"/>
    <w:rsid w:val="0076284F"/>
    <w:rsid w:val="00764B9D"/>
    <w:rsid w:val="00765D33"/>
    <w:rsid w:val="007679FC"/>
    <w:rsid w:val="00767C4B"/>
    <w:rsid w:val="0077795B"/>
    <w:rsid w:val="0078407F"/>
    <w:rsid w:val="00786128"/>
    <w:rsid w:val="00786EBF"/>
    <w:rsid w:val="007917C9"/>
    <w:rsid w:val="00796823"/>
    <w:rsid w:val="007A02F0"/>
    <w:rsid w:val="007A07D3"/>
    <w:rsid w:val="007A3BC7"/>
    <w:rsid w:val="007B11AF"/>
    <w:rsid w:val="007B4937"/>
    <w:rsid w:val="007B730A"/>
    <w:rsid w:val="007C3F61"/>
    <w:rsid w:val="007C4A23"/>
    <w:rsid w:val="007C5120"/>
    <w:rsid w:val="007C51F4"/>
    <w:rsid w:val="007C5792"/>
    <w:rsid w:val="007C591F"/>
    <w:rsid w:val="007D3DD8"/>
    <w:rsid w:val="007D6275"/>
    <w:rsid w:val="007D64C8"/>
    <w:rsid w:val="007E0F1A"/>
    <w:rsid w:val="007E1BF4"/>
    <w:rsid w:val="007E1FB5"/>
    <w:rsid w:val="007E7546"/>
    <w:rsid w:val="007E7D82"/>
    <w:rsid w:val="007F051B"/>
    <w:rsid w:val="007F0A88"/>
    <w:rsid w:val="007F17CE"/>
    <w:rsid w:val="007F34B7"/>
    <w:rsid w:val="007F473D"/>
    <w:rsid w:val="007F6BC6"/>
    <w:rsid w:val="007F7705"/>
    <w:rsid w:val="008031BE"/>
    <w:rsid w:val="00804FFA"/>
    <w:rsid w:val="00810185"/>
    <w:rsid w:val="008134B1"/>
    <w:rsid w:val="00813C5A"/>
    <w:rsid w:val="00826181"/>
    <w:rsid w:val="008264A9"/>
    <w:rsid w:val="00827131"/>
    <w:rsid w:val="0083393B"/>
    <w:rsid w:val="00837AD9"/>
    <w:rsid w:val="008426A6"/>
    <w:rsid w:val="00850C21"/>
    <w:rsid w:val="00854BC8"/>
    <w:rsid w:val="00855134"/>
    <w:rsid w:val="008627C8"/>
    <w:rsid w:val="0087186F"/>
    <w:rsid w:val="0087281D"/>
    <w:rsid w:val="00875D6B"/>
    <w:rsid w:val="00876081"/>
    <w:rsid w:val="0087706C"/>
    <w:rsid w:val="008770A1"/>
    <w:rsid w:val="00880EBC"/>
    <w:rsid w:val="00886738"/>
    <w:rsid w:val="00886BA0"/>
    <w:rsid w:val="0089712E"/>
    <w:rsid w:val="008A16AE"/>
    <w:rsid w:val="008A1B6C"/>
    <w:rsid w:val="008A3954"/>
    <w:rsid w:val="008A4012"/>
    <w:rsid w:val="008B5F31"/>
    <w:rsid w:val="008C1BDE"/>
    <w:rsid w:val="008C6A62"/>
    <w:rsid w:val="008C7120"/>
    <w:rsid w:val="008D24F4"/>
    <w:rsid w:val="008D2D8B"/>
    <w:rsid w:val="008D5B9F"/>
    <w:rsid w:val="008D6409"/>
    <w:rsid w:val="008E3E33"/>
    <w:rsid w:val="008E4D42"/>
    <w:rsid w:val="008F1730"/>
    <w:rsid w:val="008F2CF9"/>
    <w:rsid w:val="008F4C19"/>
    <w:rsid w:val="00900D37"/>
    <w:rsid w:val="00904409"/>
    <w:rsid w:val="00904D16"/>
    <w:rsid w:val="009060FB"/>
    <w:rsid w:val="00911847"/>
    <w:rsid w:val="00917AC5"/>
    <w:rsid w:val="00923D32"/>
    <w:rsid w:val="00941E68"/>
    <w:rsid w:val="00944527"/>
    <w:rsid w:val="00945FB7"/>
    <w:rsid w:val="00946B27"/>
    <w:rsid w:val="00947EDD"/>
    <w:rsid w:val="00950648"/>
    <w:rsid w:val="00954113"/>
    <w:rsid w:val="00955BD3"/>
    <w:rsid w:val="00955D75"/>
    <w:rsid w:val="00956796"/>
    <w:rsid w:val="009603CB"/>
    <w:rsid w:val="0096222A"/>
    <w:rsid w:val="00964AC9"/>
    <w:rsid w:val="00967472"/>
    <w:rsid w:val="00970CCD"/>
    <w:rsid w:val="009772DB"/>
    <w:rsid w:val="009831DF"/>
    <w:rsid w:val="009836F3"/>
    <w:rsid w:val="00985713"/>
    <w:rsid w:val="00992F67"/>
    <w:rsid w:val="00993ED5"/>
    <w:rsid w:val="0099577B"/>
    <w:rsid w:val="00997755"/>
    <w:rsid w:val="009A120E"/>
    <w:rsid w:val="009A1466"/>
    <w:rsid w:val="009A58AD"/>
    <w:rsid w:val="009A5A2B"/>
    <w:rsid w:val="009A64C6"/>
    <w:rsid w:val="009B3A9C"/>
    <w:rsid w:val="009C1E9C"/>
    <w:rsid w:val="009C69EA"/>
    <w:rsid w:val="009D2E9E"/>
    <w:rsid w:val="009D3F95"/>
    <w:rsid w:val="009D3FA4"/>
    <w:rsid w:val="009E0E8C"/>
    <w:rsid w:val="009E4674"/>
    <w:rsid w:val="009E59AE"/>
    <w:rsid w:val="009F0967"/>
    <w:rsid w:val="009F73C6"/>
    <w:rsid w:val="009F7B9D"/>
    <w:rsid w:val="00A00095"/>
    <w:rsid w:val="00A02144"/>
    <w:rsid w:val="00A03CC8"/>
    <w:rsid w:val="00A0690E"/>
    <w:rsid w:val="00A075E0"/>
    <w:rsid w:val="00A07E60"/>
    <w:rsid w:val="00A1122B"/>
    <w:rsid w:val="00A1261A"/>
    <w:rsid w:val="00A4034A"/>
    <w:rsid w:val="00A466B0"/>
    <w:rsid w:val="00A4784C"/>
    <w:rsid w:val="00A51656"/>
    <w:rsid w:val="00A55935"/>
    <w:rsid w:val="00A62283"/>
    <w:rsid w:val="00A63426"/>
    <w:rsid w:val="00A63CAE"/>
    <w:rsid w:val="00A6632E"/>
    <w:rsid w:val="00A715A7"/>
    <w:rsid w:val="00A71BD2"/>
    <w:rsid w:val="00A722C4"/>
    <w:rsid w:val="00A75D70"/>
    <w:rsid w:val="00A76335"/>
    <w:rsid w:val="00A76B1E"/>
    <w:rsid w:val="00A86B6E"/>
    <w:rsid w:val="00A92C45"/>
    <w:rsid w:val="00A95981"/>
    <w:rsid w:val="00AA1C3E"/>
    <w:rsid w:val="00AE1EEC"/>
    <w:rsid w:val="00AE3A0A"/>
    <w:rsid w:val="00AF45ED"/>
    <w:rsid w:val="00AF53BA"/>
    <w:rsid w:val="00AF7F8D"/>
    <w:rsid w:val="00B04128"/>
    <w:rsid w:val="00B053DB"/>
    <w:rsid w:val="00B06C5B"/>
    <w:rsid w:val="00B15EC9"/>
    <w:rsid w:val="00B206CD"/>
    <w:rsid w:val="00B2149A"/>
    <w:rsid w:val="00B259E4"/>
    <w:rsid w:val="00B262D5"/>
    <w:rsid w:val="00B30E2D"/>
    <w:rsid w:val="00B346FF"/>
    <w:rsid w:val="00B5018A"/>
    <w:rsid w:val="00B51CF9"/>
    <w:rsid w:val="00B54748"/>
    <w:rsid w:val="00B56D50"/>
    <w:rsid w:val="00B57418"/>
    <w:rsid w:val="00B62EDE"/>
    <w:rsid w:val="00B63157"/>
    <w:rsid w:val="00B66A03"/>
    <w:rsid w:val="00B705A1"/>
    <w:rsid w:val="00B72F68"/>
    <w:rsid w:val="00B73A5A"/>
    <w:rsid w:val="00B828BF"/>
    <w:rsid w:val="00BA3696"/>
    <w:rsid w:val="00BA4751"/>
    <w:rsid w:val="00BA7728"/>
    <w:rsid w:val="00BB188F"/>
    <w:rsid w:val="00BB4946"/>
    <w:rsid w:val="00BB6F89"/>
    <w:rsid w:val="00BD0A73"/>
    <w:rsid w:val="00BD3E1B"/>
    <w:rsid w:val="00BE0495"/>
    <w:rsid w:val="00BE0812"/>
    <w:rsid w:val="00BE1125"/>
    <w:rsid w:val="00BE5291"/>
    <w:rsid w:val="00BF1B20"/>
    <w:rsid w:val="00BF3AF2"/>
    <w:rsid w:val="00BF45DD"/>
    <w:rsid w:val="00BF7F20"/>
    <w:rsid w:val="00C0301F"/>
    <w:rsid w:val="00C072E3"/>
    <w:rsid w:val="00C11224"/>
    <w:rsid w:val="00C1526E"/>
    <w:rsid w:val="00C15D0F"/>
    <w:rsid w:val="00C16479"/>
    <w:rsid w:val="00C20169"/>
    <w:rsid w:val="00C23403"/>
    <w:rsid w:val="00C23D83"/>
    <w:rsid w:val="00C24FD4"/>
    <w:rsid w:val="00C277F3"/>
    <w:rsid w:val="00C30554"/>
    <w:rsid w:val="00C305E1"/>
    <w:rsid w:val="00C30D96"/>
    <w:rsid w:val="00C35AB7"/>
    <w:rsid w:val="00C42905"/>
    <w:rsid w:val="00C44939"/>
    <w:rsid w:val="00C4658A"/>
    <w:rsid w:val="00C46EF3"/>
    <w:rsid w:val="00C5187D"/>
    <w:rsid w:val="00C51E65"/>
    <w:rsid w:val="00C541CB"/>
    <w:rsid w:val="00C73636"/>
    <w:rsid w:val="00C75473"/>
    <w:rsid w:val="00C80DD6"/>
    <w:rsid w:val="00C833CB"/>
    <w:rsid w:val="00C839A2"/>
    <w:rsid w:val="00C86324"/>
    <w:rsid w:val="00C95BCC"/>
    <w:rsid w:val="00CA0C8F"/>
    <w:rsid w:val="00CA0F77"/>
    <w:rsid w:val="00CB1BBC"/>
    <w:rsid w:val="00CB2CE8"/>
    <w:rsid w:val="00CB56F0"/>
    <w:rsid w:val="00CB5F33"/>
    <w:rsid w:val="00CD185B"/>
    <w:rsid w:val="00CD1EC5"/>
    <w:rsid w:val="00CD278C"/>
    <w:rsid w:val="00CD525C"/>
    <w:rsid w:val="00CD70D3"/>
    <w:rsid w:val="00CE3244"/>
    <w:rsid w:val="00CE3D46"/>
    <w:rsid w:val="00CE7E5B"/>
    <w:rsid w:val="00CF3092"/>
    <w:rsid w:val="00CF6B82"/>
    <w:rsid w:val="00CF7A6C"/>
    <w:rsid w:val="00D0248D"/>
    <w:rsid w:val="00D11087"/>
    <w:rsid w:val="00D115A9"/>
    <w:rsid w:val="00D11D7A"/>
    <w:rsid w:val="00D14D42"/>
    <w:rsid w:val="00D15C91"/>
    <w:rsid w:val="00D17176"/>
    <w:rsid w:val="00D2038C"/>
    <w:rsid w:val="00D21189"/>
    <w:rsid w:val="00D23899"/>
    <w:rsid w:val="00D27566"/>
    <w:rsid w:val="00D27F8A"/>
    <w:rsid w:val="00D35217"/>
    <w:rsid w:val="00D43319"/>
    <w:rsid w:val="00D43574"/>
    <w:rsid w:val="00D51A61"/>
    <w:rsid w:val="00D52BB4"/>
    <w:rsid w:val="00D60C50"/>
    <w:rsid w:val="00D64FC0"/>
    <w:rsid w:val="00D72218"/>
    <w:rsid w:val="00D74D3A"/>
    <w:rsid w:val="00D770C0"/>
    <w:rsid w:val="00D863D1"/>
    <w:rsid w:val="00D96228"/>
    <w:rsid w:val="00D96585"/>
    <w:rsid w:val="00DA24EF"/>
    <w:rsid w:val="00DB0865"/>
    <w:rsid w:val="00DB5F1E"/>
    <w:rsid w:val="00DC4562"/>
    <w:rsid w:val="00DD0D83"/>
    <w:rsid w:val="00DD1CD1"/>
    <w:rsid w:val="00DE01D1"/>
    <w:rsid w:val="00DE284E"/>
    <w:rsid w:val="00DE3F6E"/>
    <w:rsid w:val="00DE4360"/>
    <w:rsid w:val="00DE7B17"/>
    <w:rsid w:val="00E02EE0"/>
    <w:rsid w:val="00E13044"/>
    <w:rsid w:val="00E151F6"/>
    <w:rsid w:val="00E174DF"/>
    <w:rsid w:val="00E26A95"/>
    <w:rsid w:val="00E27619"/>
    <w:rsid w:val="00E31B03"/>
    <w:rsid w:val="00E351F1"/>
    <w:rsid w:val="00E460C4"/>
    <w:rsid w:val="00E46BA6"/>
    <w:rsid w:val="00E52F45"/>
    <w:rsid w:val="00E55426"/>
    <w:rsid w:val="00E574BB"/>
    <w:rsid w:val="00E607F0"/>
    <w:rsid w:val="00E61C09"/>
    <w:rsid w:val="00E71D7B"/>
    <w:rsid w:val="00E73B8C"/>
    <w:rsid w:val="00E75A71"/>
    <w:rsid w:val="00E77329"/>
    <w:rsid w:val="00E848C9"/>
    <w:rsid w:val="00E84AF6"/>
    <w:rsid w:val="00E860BB"/>
    <w:rsid w:val="00EB16B2"/>
    <w:rsid w:val="00EB1F7A"/>
    <w:rsid w:val="00EB4113"/>
    <w:rsid w:val="00EB5D29"/>
    <w:rsid w:val="00EC0A56"/>
    <w:rsid w:val="00EC2595"/>
    <w:rsid w:val="00EC2D73"/>
    <w:rsid w:val="00EC30B2"/>
    <w:rsid w:val="00EC6320"/>
    <w:rsid w:val="00ED170D"/>
    <w:rsid w:val="00ED1EB4"/>
    <w:rsid w:val="00ED4905"/>
    <w:rsid w:val="00EE16CF"/>
    <w:rsid w:val="00EE2B0E"/>
    <w:rsid w:val="00EE35F7"/>
    <w:rsid w:val="00EF0FFF"/>
    <w:rsid w:val="00EF14F1"/>
    <w:rsid w:val="00EF44B4"/>
    <w:rsid w:val="00EF7F61"/>
    <w:rsid w:val="00F01FB2"/>
    <w:rsid w:val="00F06A34"/>
    <w:rsid w:val="00F12D35"/>
    <w:rsid w:val="00F146A7"/>
    <w:rsid w:val="00F1631C"/>
    <w:rsid w:val="00F22D5C"/>
    <w:rsid w:val="00F33A33"/>
    <w:rsid w:val="00F35E81"/>
    <w:rsid w:val="00F452CC"/>
    <w:rsid w:val="00F45ADD"/>
    <w:rsid w:val="00F50F4E"/>
    <w:rsid w:val="00F51DD1"/>
    <w:rsid w:val="00F5205B"/>
    <w:rsid w:val="00F569D0"/>
    <w:rsid w:val="00F65919"/>
    <w:rsid w:val="00F668D0"/>
    <w:rsid w:val="00F76A54"/>
    <w:rsid w:val="00F81C44"/>
    <w:rsid w:val="00F84666"/>
    <w:rsid w:val="00F87630"/>
    <w:rsid w:val="00F92FE0"/>
    <w:rsid w:val="00F9329F"/>
    <w:rsid w:val="00F9463E"/>
    <w:rsid w:val="00F96989"/>
    <w:rsid w:val="00F96ECE"/>
    <w:rsid w:val="00F96FCD"/>
    <w:rsid w:val="00FA1B27"/>
    <w:rsid w:val="00FA404B"/>
    <w:rsid w:val="00FA6637"/>
    <w:rsid w:val="00FA68C4"/>
    <w:rsid w:val="00FA6FDF"/>
    <w:rsid w:val="00FB5816"/>
    <w:rsid w:val="00FC06DF"/>
    <w:rsid w:val="00FD1D03"/>
    <w:rsid w:val="00FD2EA9"/>
    <w:rsid w:val="00FE055D"/>
    <w:rsid w:val="00FE3BC6"/>
    <w:rsid w:val="00FF2382"/>
    <w:rsid w:val="00FF263A"/>
    <w:rsid w:val="00FF2693"/>
    <w:rsid w:val="00FF2C20"/>
    <w:rsid w:val="00FF6D8F"/>
    <w:rsid w:val="00FF7CAF"/>
    <w:rsid w:val="02783976"/>
    <w:rsid w:val="02860829"/>
    <w:rsid w:val="02FE20CD"/>
    <w:rsid w:val="042C4C5D"/>
    <w:rsid w:val="044C2E74"/>
    <w:rsid w:val="04EB1924"/>
    <w:rsid w:val="05656433"/>
    <w:rsid w:val="057E1C87"/>
    <w:rsid w:val="06426774"/>
    <w:rsid w:val="065C4E21"/>
    <w:rsid w:val="06802EAC"/>
    <w:rsid w:val="0692753F"/>
    <w:rsid w:val="07016A24"/>
    <w:rsid w:val="073A38EF"/>
    <w:rsid w:val="07AD6D60"/>
    <w:rsid w:val="08DD233C"/>
    <w:rsid w:val="08F5187C"/>
    <w:rsid w:val="0A161BDE"/>
    <w:rsid w:val="0AD213F2"/>
    <w:rsid w:val="0AF10769"/>
    <w:rsid w:val="0B8A6968"/>
    <w:rsid w:val="0BE36304"/>
    <w:rsid w:val="0C6D2071"/>
    <w:rsid w:val="0C833643"/>
    <w:rsid w:val="0D175D8E"/>
    <w:rsid w:val="0DE10621"/>
    <w:rsid w:val="0DFF67E0"/>
    <w:rsid w:val="0E29510B"/>
    <w:rsid w:val="0E356120"/>
    <w:rsid w:val="0ED87C76"/>
    <w:rsid w:val="0F143ABE"/>
    <w:rsid w:val="0F3B6457"/>
    <w:rsid w:val="10632D8A"/>
    <w:rsid w:val="11132EE5"/>
    <w:rsid w:val="11FA43A7"/>
    <w:rsid w:val="12C96BA5"/>
    <w:rsid w:val="13983E78"/>
    <w:rsid w:val="13B011C1"/>
    <w:rsid w:val="13E43605"/>
    <w:rsid w:val="14DA49C1"/>
    <w:rsid w:val="150712B5"/>
    <w:rsid w:val="160B4F29"/>
    <w:rsid w:val="16D87CC9"/>
    <w:rsid w:val="17051824"/>
    <w:rsid w:val="18100480"/>
    <w:rsid w:val="182932F0"/>
    <w:rsid w:val="1A285086"/>
    <w:rsid w:val="1ABC1B65"/>
    <w:rsid w:val="1B087B35"/>
    <w:rsid w:val="1B207C5E"/>
    <w:rsid w:val="1B6D5BEA"/>
    <w:rsid w:val="1BEF2A4B"/>
    <w:rsid w:val="1C4D4E9A"/>
    <w:rsid w:val="1CC56324"/>
    <w:rsid w:val="1D63476B"/>
    <w:rsid w:val="1D721F60"/>
    <w:rsid w:val="1D954F84"/>
    <w:rsid w:val="1DB94719"/>
    <w:rsid w:val="1DF643D7"/>
    <w:rsid w:val="1F8F25D3"/>
    <w:rsid w:val="1F9F20EA"/>
    <w:rsid w:val="226A69DF"/>
    <w:rsid w:val="22AB3909"/>
    <w:rsid w:val="22CC58EC"/>
    <w:rsid w:val="22E872A9"/>
    <w:rsid w:val="22F92B1F"/>
    <w:rsid w:val="23250C96"/>
    <w:rsid w:val="23CE7442"/>
    <w:rsid w:val="24082954"/>
    <w:rsid w:val="243B4AD7"/>
    <w:rsid w:val="24F07A1A"/>
    <w:rsid w:val="25075312"/>
    <w:rsid w:val="255A6466"/>
    <w:rsid w:val="25C104B3"/>
    <w:rsid w:val="263A0DBE"/>
    <w:rsid w:val="26BC7A25"/>
    <w:rsid w:val="270B65FE"/>
    <w:rsid w:val="278911C7"/>
    <w:rsid w:val="27C43035"/>
    <w:rsid w:val="28067CCC"/>
    <w:rsid w:val="28171A3B"/>
    <w:rsid w:val="282B208E"/>
    <w:rsid w:val="29970C8B"/>
    <w:rsid w:val="2B4221FD"/>
    <w:rsid w:val="2BDC22BB"/>
    <w:rsid w:val="2C1665B8"/>
    <w:rsid w:val="2C1C537D"/>
    <w:rsid w:val="2C2D4856"/>
    <w:rsid w:val="2DC45E63"/>
    <w:rsid w:val="2DD65871"/>
    <w:rsid w:val="2DF950BB"/>
    <w:rsid w:val="2ED37064"/>
    <w:rsid w:val="2ED84BF3"/>
    <w:rsid w:val="2F877A3C"/>
    <w:rsid w:val="30274161"/>
    <w:rsid w:val="305150EE"/>
    <w:rsid w:val="318A10D1"/>
    <w:rsid w:val="31D73965"/>
    <w:rsid w:val="32193F7E"/>
    <w:rsid w:val="3344327C"/>
    <w:rsid w:val="342509B8"/>
    <w:rsid w:val="343E2ABF"/>
    <w:rsid w:val="3442156A"/>
    <w:rsid w:val="34543E9E"/>
    <w:rsid w:val="347650EE"/>
    <w:rsid w:val="35FB7C32"/>
    <w:rsid w:val="368045CB"/>
    <w:rsid w:val="36B424C7"/>
    <w:rsid w:val="36DB6901"/>
    <w:rsid w:val="374A6A5A"/>
    <w:rsid w:val="374B4E10"/>
    <w:rsid w:val="37606C3D"/>
    <w:rsid w:val="38641F79"/>
    <w:rsid w:val="39266EAF"/>
    <w:rsid w:val="39D34C71"/>
    <w:rsid w:val="3A39340F"/>
    <w:rsid w:val="3ADF4EA6"/>
    <w:rsid w:val="3AFD63B2"/>
    <w:rsid w:val="3B9F5DD2"/>
    <w:rsid w:val="3C187054"/>
    <w:rsid w:val="3C4D430D"/>
    <w:rsid w:val="3C5A766D"/>
    <w:rsid w:val="3C65673D"/>
    <w:rsid w:val="3CD218F9"/>
    <w:rsid w:val="3D4B0494"/>
    <w:rsid w:val="3E0710DD"/>
    <w:rsid w:val="3F075CC4"/>
    <w:rsid w:val="3F23468E"/>
    <w:rsid w:val="3F84512C"/>
    <w:rsid w:val="407927B7"/>
    <w:rsid w:val="40B27A77"/>
    <w:rsid w:val="416753D3"/>
    <w:rsid w:val="41D4066C"/>
    <w:rsid w:val="42097B6B"/>
    <w:rsid w:val="42132798"/>
    <w:rsid w:val="42984E63"/>
    <w:rsid w:val="43913B0C"/>
    <w:rsid w:val="44FB700F"/>
    <w:rsid w:val="451E1B7F"/>
    <w:rsid w:val="45317296"/>
    <w:rsid w:val="457F2ACD"/>
    <w:rsid w:val="45A05AF0"/>
    <w:rsid w:val="46684F0D"/>
    <w:rsid w:val="46FC37FA"/>
    <w:rsid w:val="476247F8"/>
    <w:rsid w:val="477C5BB9"/>
    <w:rsid w:val="47EC7D13"/>
    <w:rsid w:val="4816685E"/>
    <w:rsid w:val="49883A6B"/>
    <w:rsid w:val="49B605D8"/>
    <w:rsid w:val="49F92273"/>
    <w:rsid w:val="4A315575"/>
    <w:rsid w:val="4AA448D5"/>
    <w:rsid w:val="4AA93C99"/>
    <w:rsid w:val="4AE86BB0"/>
    <w:rsid w:val="4BD9235C"/>
    <w:rsid w:val="4C8021DB"/>
    <w:rsid w:val="4CC27294"/>
    <w:rsid w:val="4CD40D75"/>
    <w:rsid w:val="4CF66172"/>
    <w:rsid w:val="4D826A23"/>
    <w:rsid w:val="4D9F3131"/>
    <w:rsid w:val="4DA223BC"/>
    <w:rsid w:val="4E6A7A98"/>
    <w:rsid w:val="4E6F1751"/>
    <w:rsid w:val="4EB15812"/>
    <w:rsid w:val="4EEF55C1"/>
    <w:rsid w:val="4F041DE6"/>
    <w:rsid w:val="4FD5235B"/>
    <w:rsid w:val="4FE83060"/>
    <w:rsid w:val="507E1724"/>
    <w:rsid w:val="51A6208C"/>
    <w:rsid w:val="51E97071"/>
    <w:rsid w:val="520E3420"/>
    <w:rsid w:val="520F2153"/>
    <w:rsid w:val="523E1829"/>
    <w:rsid w:val="528F2201"/>
    <w:rsid w:val="53E4365A"/>
    <w:rsid w:val="54F63B22"/>
    <w:rsid w:val="556C4241"/>
    <w:rsid w:val="55CF657E"/>
    <w:rsid w:val="56815ACA"/>
    <w:rsid w:val="56A26E8D"/>
    <w:rsid w:val="56CD6F61"/>
    <w:rsid w:val="57E44562"/>
    <w:rsid w:val="58240E03"/>
    <w:rsid w:val="58B62D1F"/>
    <w:rsid w:val="590C356D"/>
    <w:rsid w:val="59A71CEC"/>
    <w:rsid w:val="59CC5BE0"/>
    <w:rsid w:val="5B01152D"/>
    <w:rsid w:val="5B3221AA"/>
    <w:rsid w:val="5B992C8D"/>
    <w:rsid w:val="5BB53B4A"/>
    <w:rsid w:val="5CDF179C"/>
    <w:rsid w:val="5D5757D7"/>
    <w:rsid w:val="5D5B5434"/>
    <w:rsid w:val="5DD010E5"/>
    <w:rsid w:val="5DD53692"/>
    <w:rsid w:val="5DE352BC"/>
    <w:rsid w:val="5E4E1E63"/>
    <w:rsid w:val="5E9640DD"/>
    <w:rsid w:val="5EA94CB1"/>
    <w:rsid w:val="5F577D10"/>
    <w:rsid w:val="5F645F89"/>
    <w:rsid w:val="5F7E78DB"/>
    <w:rsid w:val="611171F3"/>
    <w:rsid w:val="612401DE"/>
    <w:rsid w:val="6173483D"/>
    <w:rsid w:val="61897F29"/>
    <w:rsid w:val="623428D5"/>
    <w:rsid w:val="624E0F75"/>
    <w:rsid w:val="62944DD7"/>
    <w:rsid w:val="63464F2D"/>
    <w:rsid w:val="63A159FD"/>
    <w:rsid w:val="63D7141F"/>
    <w:rsid w:val="645512FD"/>
    <w:rsid w:val="64A85D79"/>
    <w:rsid w:val="64E42046"/>
    <w:rsid w:val="65E10333"/>
    <w:rsid w:val="661E3335"/>
    <w:rsid w:val="663F14FE"/>
    <w:rsid w:val="66652ED8"/>
    <w:rsid w:val="66727301"/>
    <w:rsid w:val="667747F4"/>
    <w:rsid w:val="66A5720A"/>
    <w:rsid w:val="66CD2666"/>
    <w:rsid w:val="67145F6E"/>
    <w:rsid w:val="67A47016"/>
    <w:rsid w:val="680D6AAB"/>
    <w:rsid w:val="68C006D4"/>
    <w:rsid w:val="6903453D"/>
    <w:rsid w:val="69524053"/>
    <w:rsid w:val="69694756"/>
    <w:rsid w:val="69745B81"/>
    <w:rsid w:val="698711F2"/>
    <w:rsid w:val="69AC05E9"/>
    <w:rsid w:val="69BC2D77"/>
    <w:rsid w:val="69D73AC6"/>
    <w:rsid w:val="6AEA1508"/>
    <w:rsid w:val="6AFC6143"/>
    <w:rsid w:val="6BD10E4A"/>
    <w:rsid w:val="6BFB5EC7"/>
    <w:rsid w:val="6C804611"/>
    <w:rsid w:val="6C852502"/>
    <w:rsid w:val="6D6655C2"/>
    <w:rsid w:val="6D785A21"/>
    <w:rsid w:val="6E781A51"/>
    <w:rsid w:val="6E9028F6"/>
    <w:rsid w:val="6EAA50E3"/>
    <w:rsid w:val="6ED22F0F"/>
    <w:rsid w:val="6EF2535F"/>
    <w:rsid w:val="6FA77955"/>
    <w:rsid w:val="6FCF2569"/>
    <w:rsid w:val="701F03D6"/>
    <w:rsid w:val="70793770"/>
    <w:rsid w:val="70C745CA"/>
    <w:rsid w:val="712F3823"/>
    <w:rsid w:val="723B3805"/>
    <w:rsid w:val="72F34EAC"/>
    <w:rsid w:val="73C179F6"/>
    <w:rsid w:val="742A559B"/>
    <w:rsid w:val="74324450"/>
    <w:rsid w:val="743401C8"/>
    <w:rsid w:val="743F7902"/>
    <w:rsid w:val="747A1F7C"/>
    <w:rsid w:val="759B68E5"/>
    <w:rsid w:val="75A20320"/>
    <w:rsid w:val="75AD78D6"/>
    <w:rsid w:val="766F3739"/>
    <w:rsid w:val="76C53359"/>
    <w:rsid w:val="773724A9"/>
    <w:rsid w:val="775D3592"/>
    <w:rsid w:val="79F521A7"/>
    <w:rsid w:val="7A0454AF"/>
    <w:rsid w:val="7A205476"/>
    <w:rsid w:val="7AAC0090"/>
    <w:rsid w:val="7B0E1673"/>
    <w:rsid w:val="7B1B5C3E"/>
    <w:rsid w:val="7B352E0A"/>
    <w:rsid w:val="7BC773EB"/>
    <w:rsid w:val="7CBA3CA5"/>
    <w:rsid w:val="7D69288A"/>
    <w:rsid w:val="7DB12889"/>
    <w:rsid w:val="7E0035B7"/>
    <w:rsid w:val="7E94074B"/>
    <w:rsid w:val="7EB22415"/>
    <w:rsid w:val="7EF11BD4"/>
    <w:rsid w:val="7F1B7D10"/>
    <w:rsid w:val="7F447B4D"/>
    <w:rsid w:val="7FDF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unhideWhenUsed/>
    <w:qFormat/>
    <w:uiPriority w:val="9"/>
    <w:pPr>
      <w:ind w:firstLine="0" w:firstLineChars="0"/>
      <w:outlineLvl w:val="1"/>
    </w:pPr>
    <w:rPr>
      <w:rFonts w:cstheme="majorBidi"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批注框文本 字符"/>
    <w:basedOn w:val="10"/>
    <w:link w:val="4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6">
    <w:name w:val="标题 2 字符"/>
    <w:basedOn w:val="10"/>
    <w:link w:val="2"/>
    <w:qFormat/>
    <w:uiPriority w:val="9"/>
    <w:rPr>
      <w:rFonts w:ascii="Times New Roman" w:hAnsi="Times New Roman" w:eastAsia="宋体" w:cstheme="majorBidi"/>
      <w:bCs/>
      <w:sz w:val="24"/>
      <w:szCs w:val="32"/>
    </w:rPr>
  </w:style>
  <w:style w:type="paragraph" w:customStyle="1" w:styleId="17">
    <w:name w:val="Revision"/>
    <w:hidden/>
    <w:semiHidden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customStyle="1" w:styleId="18">
    <w:name w:val="批注文字 字符"/>
    <w:basedOn w:val="10"/>
    <w:link w:val="3"/>
    <w:semiHidden/>
    <w:qFormat/>
    <w:uiPriority w:val="99"/>
    <w:rPr>
      <w:rFonts w:ascii="Times New Roman" w:hAnsi="Times New Roman" w:eastAsia="宋体"/>
      <w:sz w:val="24"/>
    </w:rPr>
  </w:style>
  <w:style w:type="character" w:customStyle="1" w:styleId="19">
    <w:name w:val="批注主题 字符"/>
    <w:basedOn w:val="18"/>
    <w:link w:val="7"/>
    <w:semiHidden/>
    <w:qFormat/>
    <w:uiPriority w:val="99"/>
    <w:rPr>
      <w:rFonts w:ascii="Times New Roman" w:hAnsi="Times New Roman" w:eastAsia="宋体"/>
      <w:b/>
      <w:bCs/>
      <w:sz w:val="24"/>
    </w:rPr>
  </w:style>
  <w:style w:type="paragraph" w:customStyle="1" w:styleId="20">
    <w:name w:val="中等深浅网格 1 - 强调文字颜色 21"/>
    <w:basedOn w:val="1"/>
    <w:link w:val="21"/>
    <w:qFormat/>
    <w:uiPriority w:val="34"/>
    <w:pPr>
      <w:spacing w:line="240" w:lineRule="auto"/>
      <w:ind w:firstLine="420"/>
    </w:pPr>
    <w:rPr>
      <w:rFonts w:ascii="Calibri" w:hAnsi="Calibri" w:cs="Times New Roman"/>
      <w:sz w:val="21"/>
      <w:lang w:val="zh-CN" w:eastAsia="zh-CN"/>
    </w:rPr>
  </w:style>
  <w:style w:type="character" w:customStyle="1" w:styleId="21">
    <w:name w:val="中等深浅网格 1 - 强调文字颜色 2 Char"/>
    <w:link w:val="20"/>
    <w:qFormat/>
    <w:uiPriority w:val="34"/>
    <w:rPr>
      <w:rFonts w:ascii="Calibri" w:hAnsi="Calibri" w:eastAsia="宋体" w:cs="Times New Roman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2108</Words>
  <Characters>3173</Characters>
  <Lines>31</Lines>
  <Paragraphs>8</Paragraphs>
  <TotalTime>7</TotalTime>
  <ScaleCrop>false</ScaleCrop>
  <LinksUpToDate>false</LinksUpToDate>
  <CharactersWithSpaces>3376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2018-04-16T09:51:00Z</dcterms:created>
  <dc:creator>JLZX</dc:creator>
  <cp:lastModifiedBy>蔡晨光</cp:lastModifiedBy>
  <cp:lastPrinted>2017-09-15T06:55:00Z</cp:lastPrinted>
  <dcterms:modified xsi:type="dcterms:W3CDTF">2025-09-09T15:30:59Z</dcterms:modified>
  <cp:revision>1085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F35C7B3E775943ADB2C15C5EA619EBC6</vt:lpwstr>
  </property>
  <property fmtid="{D5CDD505-2E9C-101B-9397-08002B2CF9AE}" pid="4" name="KSOTemplateDocerSaveRecord">
    <vt:lpwstr>eyJoZGlkIjoiMDg4ZTc2NjI2MDY2NTBlZGNjODkxY2Y5MjE3ZjQ0NWQiLCJ1c2VySWQiOiI0NjU1MTAzMTEifQ==</vt:lpwstr>
  </property>
</Properties>
</file>