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3D221B">
      <w:pPr>
        <w:jc w:val="right"/>
      </w:pPr>
      <w:r>
        <w:rPr>
          <w:lang w:eastAsia="zh-CN"/>
        </w:rPr>
        <w:drawing>
          <wp:inline distT="0" distB="0" distL="0" distR="0">
            <wp:extent cx="1878965" cy="74168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2"/>
                    <a:stretch>
                      <a:fillRect/>
                    </a:stretch>
                  </pic:blipFill>
                  <pic:spPr>
                    <a:xfrm>
                      <a:off x="0" y="0"/>
                      <a:ext cx="1879320" cy="741870"/>
                    </a:xfrm>
                    <a:prstGeom prst="rect">
                      <a:avLst/>
                    </a:prstGeom>
                  </pic:spPr>
                </pic:pic>
              </a:graphicData>
            </a:graphic>
          </wp:inline>
        </w:drawing>
      </w:r>
    </w:p>
    <w:p w14:paraId="03B5DA6D">
      <w:pPr>
        <w:pStyle w:val="5"/>
        <w:spacing w:line="312" w:lineRule="auto"/>
      </w:pPr>
    </w:p>
    <w:p w14:paraId="23C87542">
      <w:pPr>
        <w:spacing w:before="219" w:line="214" w:lineRule="auto"/>
        <w:ind w:left="115"/>
        <w:rPr>
          <w:rFonts w:ascii="微软雅黑" w:hAnsi="微软雅黑" w:eastAsia="微软雅黑" w:cs="微软雅黑"/>
          <w:sz w:val="51"/>
          <w:szCs w:val="51"/>
          <w:lang w:eastAsia="zh-CN"/>
        </w:rPr>
      </w:pPr>
      <w:r>
        <w:rPr>
          <w:rFonts w:ascii="微软雅黑" w:hAnsi="微软雅黑" w:eastAsia="微软雅黑" w:cs="微软雅黑"/>
          <w:spacing w:val="100"/>
          <w:sz w:val="51"/>
          <w:szCs w:val="51"/>
          <w:lang w:eastAsia="zh-CN"/>
        </w:rPr>
        <w:t>中华人民共和国国家计量技术规范</w:t>
      </w:r>
    </w:p>
    <w:p w14:paraId="33FE945D">
      <w:pPr>
        <w:pStyle w:val="5"/>
        <w:spacing w:line="262" w:lineRule="auto"/>
        <w:rPr>
          <w:lang w:eastAsia="zh-CN"/>
        </w:rPr>
      </w:pPr>
    </w:p>
    <w:p w14:paraId="543BBB4B">
      <w:pPr>
        <w:pStyle w:val="5"/>
        <w:spacing w:before="75" w:line="206" w:lineRule="auto"/>
        <w:ind w:left="6297"/>
        <w:rPr>
          <w:rFonts w:eastAsia="宋体"/>
          <w:sz w:val="26"/>
          <w:szCs w:val="26"/>
          <w:lang w:eastAsia="zh-CN"/>
        </w:rPr>
      </w:pPr>
      <w:r>
        <w:rPr>
          <w:sz w:val="26"/>
          <w:szCs w:val="26"/>
          <w:lang w:eastAsia="zh-CN"/>
        </w:rPr>
        <w:t>JJF</w:t>
      </w:r>
      <w:r>
        <w:rPr>
          <w:rFonts w:hint="eastAsia" w:eastAsiaTheme="minorEastAsia"/>
          <w:sz w:val="26"/>
          <w:szCs w:val="26"/>
          <w:lang w:eastAsia="zh-CN"/>
        </w:rPr>
        <w:t xml:space="preserve"> </w:t>
      </w:r>
      <w:r>
        <w:rPr>
          <w:rFonts w:hint="eastAsia" w:eastAsia="宋体"/>
          <w:spacing w:val="15"/>
          <w:sz w:val="26"/>
          <w:szCs w:val="26"/>
          <w:lang w:eastAsia="zh-CN"/>
        </w:rPr>
        <w:t>XXXX</w:t>
      </w:r>
      <w:r>
        <w:rPr>
          <w:spacing w:val="15"/>
          <w:sz w:val="26"/>
          <w:szCs w:val="26"/>
          <w:lang w:eastAsia="zh-CN"/>
        </w:rPr>
        <w:t>—</w:t>
      </w:r>
      <w:r>
        <w:rPr>
          <w:rFonts w:hint="eastAsia" w:eastAsia="宋体"/>
          <w:spacing w:val="15"/>
          <w:sz w:val="26"/>
          <w:szCs w:val="26"/>
          <w:lang w:eastAsia="zh-CN"/>
        </w:rPr>
        <w:t>XXXX</w:t>
      </w:r>
    </w:p>
    <w:p w14:paraId="54F4307E">
      <w:pPr>
        <w:pStyle w:val="5"/>
        <w:spacing w:line="245" w:lineRule="auto"/>
        <w:rPr>
          <w:lang w:eastAsia="zh-CN"/>
        </w:rPr>
      </w:pPr>
    </w:p>
    <w:p w14:paraId="2495663F">
      <w:pPr>
        <w:pStyle w:val="5"/>
        <w:spacing w:line="245" w:lineRule="auto"/>
        <w:rPr>
          <w:lang w:eastAsia="zh-CN"/>
        </w:rPr>
      </w:pPr>
      <w:r>
        <w:rPr>
          <w:lang w:eastAsia="zh-CN"/>
        </w:rPr>
        <mc:AlternateContent>
          <mc:Choice Requires="wps">
            <w:drawing>
              <wp:anchor distT="0" distB="0" distL="114300" distR="114300" simplePos="0" relativeHeight="251664384" behindDoc="0" locked="0" layoutInCell="1" allowOverlap="1">
                <wp:simplePos x="0" y="0"/>
                <wp:positionH relativeFrom="column">
                  <wp:posOffset>4445</wp:posOffset>
                </wp:positionH>
                <wp:positionV relativeFrom="paragraph">
                  <wp:posOffset>165100</wp:posOffset>
                </wp:positionV>
                <wp:extent cx="5929630" cy="0"/>
                <wp:effectExtent l="5080" t="7620" r="8890" b="11430"/>
                <wp:wrapNone/>
                <wp:docPr id="1821297941" name="Freeform 2"/>
                <wp:cNvGraphicFramePr/>
                <a:graphic xmlns:a="http://schemas.openxmlformats.org/drawingml/2006/main">
                  <a:graphicData uri="http://schemas.microsoft.com/office/word/2010/wordprocessingShape">
                    <wps:wsp>
                      <wps:cNvSpPr>
                        <a:spLocks noChangeArrowheads="1"/>
                      </wps:cNvSpPr>
                      <wps:spPr bwMode="auto">
                        <a:xfrm>
                          <a:off x="0" y="0"/>
                          <a:ext cx="5929630" cy="0"/>
                        </a:xfrm>
                        <a:custGeom>
                          <a:avLst/>
                          <a:gdLst>
                            <a:gd name="T0" fmla="*/ 0 w 9339"/>
                            <a:gd name="T1" fmla="*/ 0 h 16"/>
                            <a:gd name="T2" fmla="*/ 9339 w 9339"/>
                            <a:gd name="T3" fmla="*/ 0 h 16"/>
                          </a:gdLst>
                          <a:ahLst/>
                          <a:cxnLst>
                            <a:cxn ang="0">
                              <a:pos x="T0" y="T1"/>
                            </a:cxn>
                            <a:cxn ang="0">
                              <a:pos x="T2" y="T3"/>
                            </a:cxn>
                          </a:cxnLst>
                          <a:rect l="0" t="0" r="r" b="b"/>
                          <a:pathLst>
                            <a:path w="9339" h="16">
                              <a:moveTo>
                                <a:pt x="0" y="0"/>
                              </a:moveTo>
                              <a:lnTo>
                                <a:pt x="9339" y="0"/>
                              </a:lnTo>
                            </a:path>
                          </a:pathLst>
                        </a:custGeom>
                        <a:noFill/>
                        <a:ln w="9652">
                          <a:solidFill>
                            <a:srgbClr val="231F20"/>
                          </a:solidFill>
                          <a:miter lim="1000000"/>
                        </a:ln>
                      </wps:spPr>
                      <wps:bodyPr rot="0" vert="horz" wrap="square" lIns="91440" tIns="45720" rIns="91440" bIns="45720" anchor="t" anchorCtr="0" upright="1">
                        <a:noAutofit/>
                      </wps:bodyPr>
                    </wps:wsp>
                  </a:graphicData>
                </a:graphic>
              </wp:anchor>
            </w:drawing>
          </mc:Choice>
          <mc:Fallback>
            <w:pict>
              <v:shape id="Freeform 2" o:spid="_x0000_s1026" o:spt="100" style="position:absolute;left:0pt;margin-left:0.35pt;margin-top:13pt;height:0pt;width:466.9pt;z-index:251664384;mso-width-relative:page;mso-height-relative:page;" filled="f" stroked="t" coordsize="9339,16" o:gfxdata="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LHwUX7WAAAABgEAAA8A&#10;AAAAAAAAAQAgAAAAIgAAAGRycy9kb3ducmV2LnhtbFBLAQIUABQAAAAIAIdO4kBRIvFXxAIAAAQG&#10;AAAOAAAAAAAAAAEAIAAAACUBAABkcnMvZTJvRG9jLnhtbFBLBQYAAAAABgAGAFkBAABbBgAAAAA=&#10;" path="m0,0l9339,0e">
                <v:path o:connectlocs="0,0;5929630,0" o:connectangles="0,0"/>
                <v:fill on="f" focussize="0,0"/>
                <v:stroke weight="0.76pt" color="#231F20" miterlimit="10" joinstyle="miter"/>
                <v:imagedata o:title=""/>
                <o:lock v:ext="edit" aspectratio="f"/>
              </v:shape>
            </w:pict>
          </mc:Fallback>
        </mc:AlternateContent>
      </w:r>
    </w:p>
    <w:p w14:paraId="26FC143B">
      <w:pPr>
        <w:pStyle w:val="5"/>
        <w:spacing w:line="245" w:lineRule="auto"/>
        <w:rPr>
          <w:lang w:eastAsia="zh-CN"/>
        </w:rPr>
      </w:pPr>
    </w:p>
    <w:p w14:paraId="458D3586">
      <w:pPr>
        <w:pStyle w:val="5"/>
        <w:spacing w:line="246" w:lineRule="auto"/>
        <w:rPr>
          <w:lang w:eastAsia="zh-CN"/>
        </w:rPr>
      </w:pPr>
    </w:p>
    <w:p w14:paraId="2EAEF270">
      <w:pPr>
        <w:pStyle w:val="5"/>
        <w:spacing w:line="246" w:lineRule="auto"/>
        <w:rPr>
          <w:lang w:eastAsia="zh-CN"/>
        </w:rPr>
      </w:pPr>
    </w:p>
    <w:p w14:paraId="4C9C8E40">
      <w:pPr>
        <w:pStyle w:val="5"/>
        <w:spacing w:line="246" w:lineRule="auto"/>
        <w:rPr>
          <w:lang w:eastAsia="zh-CN"/>
        </w:rPr>
      </w:pPr>
    </w:p>
    <w:p w14:paraId="36CA1F4B">
      <w:pPr>
        <w:pStyle w:val="5"/>
        <w:spacing w:line="246" w:lineRule="auto"/>
        <w:rPr>
          <w:lang w:eastAsia="zh-CN"/>
        </w:rPr>
      </w:pPr>
    </w:p>
    <w:p w14:paraId="4723ADC5">
      <w:pPr>
        <w:pStyle w:val="5"/>
        <w:spacing w:line="246" w:lineRule="auto"/>
        <w:rPr>
          <w:lang w:eastAsia="zh-CN"/>
        </w:rPr>
      </w:pPr>
    </w:p>
    <w:p w14:paraId="0ADFF815">
      <w:pPr>
        <w:pStyle w:val="5"/>
        <w:spacing w:line="246" w:lineRule="auto"/>
        <w:rPr>
          <w:lang w:eastAsia="zh-CN"/>
        </w:rPr>
      </w:pPr>
    </w:p>
    <w:p w14:paraId="464215E5">
      <w:pPr>
        <w:pStyle w:val="5"/>
        <w:spacing w:line="246" w:lineRule="auto"/>
        <w:rPr>
          <w:lang w:eastAsia="zh-CN"/>
        </w:rPr>
      </w:pPr>
    </w:p>
    <w:p w14:paraId="106E3B14">
      <w:pPr>
        <w:spacing w:before="166" w:line="212" w:lineRule="auto"/>
        <w:jc w:val="center"/>
        <w:rPr>
          <w:rFonts w:ascii="黑体" w:hAnsi="黑体" w:eastAsia="黑体" w:cs="黑体"/>
          <w:sz w:val="51"/>
          <w:szCs w:val="51"/>
          <w:lang w:eastAsia="zh-CN"/>
        </w:rPr>
      </w:pPr>
      <w:r>
        <w:rPr>
          <w:rFonts w:ascii="黑体" w:hAnsi="黑体" w:eastAsia="黑体" w:cs="黑体"/>
          <w:spacing w:val="33"/>
          <w:sz w:val="51"/>
          <w:szCs w:val="51"/>
          <w:lang w:eastAsia="zh-CN"/>
        </w:rPr>
        <w:t>高压电子枪计量</w:t>
      </w:r>
      <w:r>
        <w:rPr>
          <w:rFonts w:hint="eastAsia" w:ascii="黑体" w:hAnsi="黑体" w:eastAsia="黑体" w:cs="黑体"/>
          <w:spacing w:val="33"/>
          <w:sz w:val="51"/>
          <w:szCs w:val="51"/>
          <w:lang w:eastAsia="zh-CN"/>
        </w:rPr>
        <w:t>测试</w:t>
      </w:r>
      <w:r>
        <w:rPr>
          <w:rFonts w:ascii="黑体" w:hAnsi="黑体" w:eastAsia="黑体" w:cs="黑体"/>
          <w:spacing w:val="33"/>
          <w:sz w:val="51"/>
          <w:szCs w:val="51"/>
          <w:lang w:eastAsia="zh-CN"/>
        </w:rPr>
        <w:t>规范</w:t>
      </w:r>
    </w:p>
    <w:p w14:paraId="1A13676E">
      <w:pPr>
        <w:pStyle w:val="5"/>
        <w:spacing w:line="469" w:lineRule="auto"/>
        <w:jc w:val="center"/>
        <w:rPr>
          <w:lang w:eastAsia="zh-CN"/>
        </w:rPr>
      </w:pPr>
    </w:p>
    <w:p w14:paraId="570B9147">
      <w:pPr>
        <w:pStyle w:val="5"/>
        <w:spacing w:before="75" w:line="196" w:lineRule="auto"/>
        <w:jc w:val="center"/>
        <w:rPr>
          <w:spacing w:val="12"/>
          <w:sz w:val="26"/>
          <w:szCs w:val="26"/>
        </w:rPr>
      </w:pPr>
      <w:bookmarkStart w:id="0" w:name="OLE_LINK5"/>
      <w:bookmarkStart w:id="1" w:name="OLE_LINK4"/>
      <w:bookmarkStart w:id="2" w:name="OLE_LINK8"/>
      <w:r>
        <w:rPr>
          <w:spacing w:val="12"/>
          <w:sz w:val="26"/>
          <w:szCs w:val="26"/>
        </w:rPr>
        <w:t xml:space="preserve">Specification of Metrology Testing of High </w:t>
      </w:r>
      <w:r>
        <w:rPr>
          <w:rFonts w:hint="eastAsia"/>
          <w:spacing w:val="12"/>
          <w:sz w:val="26"/>
          <w:szCs w:val="26"/>
        </w:rPr>
        <w:t>Voltage</w:t>
      </w:r>
      <w:r>
        <w:rPr>
          <w:spacing w:val="12"/>
          <w:sz w:val="26"/>
          <w:szCs w:val="26"/>
        </w:rPr>
        <w:t xml:space="preserve"> Electron Guns</w:t>
      </w:r>
      <w:bookmarkEnd w:id="0"/>
      <w:bookmarkEnd w:id="1"/>
      <w:bookmarkEnd w:id="2"/>
    </w:p>
    <w:p w14:paraId="1B9B359C">
      <w:pPr>
        <w:pStyle w:val="5"/>
        <w:spacing w:before="75" w:line="196" w:lineRule="auto"/>
        <w:jc w:val="center"/>
        <w:rPr>
          <w:rFonts w:eastAsiaTheme="minorEastAsia"/>
          <w:spacing w:val="11"/>
          <w:sz w:val="26"/>
          <w:szCs w:val="26"/>
          <w:lang w:eastAsia="zh-CN"/>
        </w:rPr>
      </w:pPr>
    </w:p>
    <w:p w14:paraId="10C154CA">
      <w:pPr>
        <w:pStyle w:val="5"/>
        <w:spacing w:before="75" w:line="196" w:lineRule="auto"/>
        <w:jc w:val="center"/>
        <w:rPr>
          <w:rFonts w:eastAsiaTheme="minorEastAsia"/>
          <w:spacing w:val="11"/>
          <w:sz w:val="26"/>
          <w:szCs w:val="26"/>
          <w:lang w:eastAsia="zh-CN"/>
        </w:rPr>
      </w:pPr>
    </w:p>
    <w:p w14:paraId="180B7ECB">
      <w:pPr>
        <w:pStyle w:val="5"/>
        <w:spacing w:before="75" w:line="196" w:lineRule="auto"/>
        <w:jc w:val="center"/>
        <w:rPr>
          <w:rFonts w:eastAsiaTheme="minorEastAsia"/>
          <w:spacing w:val="11"/>
          <w:sz w:val="26"/>
          <w:szCs w:val="26"/>
          <w:lang w:eastAsia="zh-CN"/>
        </w:rPr>
      </w:pPr>
      <w:r>
        <w:rPr>
          <w:rFonts w:hint="eastAsia" w:eastAsiaTheme="minorEastAsia"/>
          <w:spacing w:val="11"/>
          <w:sz w:val="26"/>
          <w:szCs w:val="26"/>
          <w:lang w:eastAsia="zh-CN"/>
        </w:rPr>
        <w:t>（征求意见稿）</w:t>
      </w:r>
    </w:p>
    <w:p w14:paraId="6B06032F">
      <w:pPr>
        <w:pStyle w:val="5"/>
        <w:spacing w:before="75" w:line="196" w:lineRule="auto"/>
        <w:ind w:left="773"/>
        <w:rPr>
          <w:rFonts w:eastAsiaTheme="minorEastAsia"/>
          <w:spacing w:val="11"/>
          <w:sz w:val="26"/>
          <w:szCs w:val="26"/>
          <w:lang w:eastAsia="zh-CN"/>
        </w:rPr>
      </w:pPr>
    </w:p>
    <w:p w14:paraId="714BDA2B">
      <w:pPr>
        <w:pStyle w:val="5"/>
        <w:spacing w:before="75" w:line="196" w:lineRule="auto"/>
        <w:ind w:left="773"/>
        <w:rPr>
          <w:rFonts w:eastAsiaTheme="minorEastAsia"/>
          <w:sz w:val="26"/>
          <w:szCs w:val="26"/>
          <w:lang w:eastAsia="zh-CN"/>
        </w:rPr>
      </w:pPr>
    </w:p>
    <w:p w14:paraId="296522A6">
      <w:pPr>
        <w:pStyle w:val="5"/>
        <w:spacing w:line="248" w:lineRule="auto"/>
        <w:rPr>
          <w:lang w:eastAsia="zh-CN"/>
        </w:rPr>
      </w:pPr>
    </w:p>
    <w:p w14:paraId="1BD70DC0">
      <w:pPr>
        <w:pStyle w:val="5"/>
        <w:spacing w:line="248" w:lineRule="auto"/>
        <w:rPr>
          <w:lang w:eastAsia="zh-CN"/>
        </w:rPr>
      </w:pPr>
    </w:p>
    <w:p w14:paraId="4A5736D1">
      <w:pPr>
        <w:pStyle w:val="5"/>
        <w:spacing w:line="248" w:lineRule="auto"/>
        <w:rPr>
          <w:lang w:eastAsia="zh-CN"/>
        </w:rPr>
      </w:pPr>
    </w:p>
    <w:p w14:paraId="251566FE">
      <w:pPr>
        <w:pStyle w:val="5"/>
        <w:spacing w:line="248" w:lineRule="auto"/>
        <w:rPr>
          <w:lang w:eastAsia="zh-CN"/>
        </w:rPr>
      </w:pPr>
    </w:p>
    <w:p w14:paraId="7EB6F3F0">
      <w:pPr>
        <w:pStyle w:val="5"/>
        <w:spacing w:line="248" w:lineRule="auto"/>
        <w:rPr>
          <w:lang w:eastAsia="zh-CN"/>
        </w:rPr>
      </w:pPr>
    </w:p>
    <w:p w14:paraId="4D0AA7B0">
      <w:pPr>
        <w:pStyle w:val="5"/>
        <w:spacing w:line="248" w:lineRule="auto"/>
        <w:rPr>
          <w:lang w:eastAsia="zh-CN"/>
        </w:rPr>
      </w:pPr>
    </w:p>
    <w:p w14:paraId="5EE35940">
      <w:pPr>
        <w:pStyle w:val="5"/>
        <w:spacing w:line="248" w:lineRule="auto"/>
        <w:rPr>
          <w:lang w:eastAsia="zh-CN"/>
        </w:rPr>
      </w:pPr>
    </w:p>
    <w:p w14:paraId="0131899F">
      <w:pPr>
        <w:pStyle w:val="5"/>
        <w:spacing w:line="248" w:lineRule="auto"/>
        <w:rPr>
          <w:lang w:eastAsia="zh-CN"/>
        </w:rPr>
      </w:pPr>
    </w:p>
    <w:p w14:paraId="55D9A4D3">
      <w:pPr>
        <w:pStyle w:val="5"/>
        <w:spacing w:line="248" w:lineRule="auto"/>
        <w:rPr>
          <w:lang w:eastAsia="zh-CN"/>
        </w:rPr>
      </w:pPr>
    </w:p>
    <w:p w14:paraId="10D251D5">
      <w:pPr>
        <w:pStyle w:val="5"/>
        <w:spacing w:line="248" w:lineRule="auto"/>
        <w:rPr>
          <w:lang w:eastAsia="zh-CN"/>
        </w:rPr>
      </w:pPr>
    </w:p>
    <w:p w14:paraId="0C29ED01">
      <w:pPr>
        <w:pStyle w:val="5"/>
        <w:spacing w:line="248" w:lineRule="auto"/>
        <w:rPr>
          <w:lang w:eastAsia="zh-CN"/>
        </w:rPr>
      </w:pPr>
    </w:p>
    <w:p w14:paraId="39A45006">
      <w:pPr>
        <w:pStyle w:val="5"/>
        <w:spacing w:line="248" w:lineRule="auto"/>
        <w:rPr>
          <w:lang w:eastAsia="zh-CN"/>
        </w:rPr>
      </w:pPr>
    </w:p>
    <w:p w14:paraId="6478A1AD">
      <w:pPr>
        <w:pStyle w:val="5"/>
        <w:spacing w:line="248" w:lineRule="auto"/>
        <w:rPr>
          <w:lang w:eastAsia="zh-CN"/>
        </w:rPr>
      </w:pPr>
    </w:p>
    <w:p w14:paraId="1EF18390">
      <w:pPr>
        <w:pStyle w:val="5"/>
        <w:spacing w:line="248" w:lineRule="auto"/>
        <w:rPr>
          <w:lang w:eastAsia="zh-CN"/>
        </w:rPr>
      </w:pPr>
    </w:p>
    <w:p w14:paraId="5AAE0E4F">
      <w:pPr>
        <w:pStyle w:val="5"/>
        <w:spacing w:line="248" w:lineRule="auto"/>
        <w:rPr>
          <w:lang w:eastAsia="zh-CN"/>
        </w:rPr>
      </w:pPr>
    </w:p>
    <w:p w14:paraId="1B503877">
      <w:pPr>
        <w:pStyle w:val="5"/>
        <w:spacing w:line="249" w:lineRule="auto"/>
        <w:rPr>
          <w:lang w:eastAsia="zh-CN"/>
        </w:rPr>
      </w:pPr>
    </w:p>
    <w:p w14:paraId="0D546C6C">
      <w:pPr>
        <w:pStyle w:val="5"/>
        <w:spacing w:line="249" w:lineRule="auto"/>
        <w:rPr>
          <w:lang w:eastAsia="zh-CN"/>
        </w:rPr>
      </w:pPr>
    </w:p>
    <w:p w14:paraId="63EE3CC3">
      <w:pPr>
        <w:pStyle w:val="5"/>
        <w:spacing w:line="249" w:lineRule="auto"/>
        <w:rPr>
          <w:lang w:eastAsia="zh-CN"/>
        </w:rPr>
      </w:pPr>
    </w:p>
    <w:p w14:paraId="36C65DBE">
      <w:pPr>
        <w:pStyle w:val="5"/>
        <w:spacing w:line="249" w:lineRule="auto"/>
        <w:rPr>
          <w:lang w:eastAsia="zh-CN"/>
        </w:rPr>
      </w:pPr>
    </w:p>
    <w:p w14:paraId="32013FFE">
      <w:pPr>
        <w:pStyle w:val="5"/>
        <w:spacing w:line="249" w:lineRule="auto"/>
        <w:rPr>
          <w:lang w:eastAsia="zh-CN"/>
        </w:rPr>
      </w:pPr>
    </w:p>
    <w:p w14:paraId="42CB7587">
      <w:pPr>
        <w:pStyle w:val="5"/>
        <w:spacing w:before="84" w:line="204" w:lineRule="auto"/>
        <w:ind w:left="560"/>
        <w:rPr>
          <w:rFonts w:ascii="黑体" w:hAnsi="黑体" w:eastAsia="黑体" w:cs="黑体"/>
          <w:sz w:val="26"/>
          <w:szCs w:val="26"/>
          <w:lang w:eastAsia="zh-CN"/>
        </w:rPr>
      </w:pPr>
      <w:r>
        <w:rPr>
          <w:spacing w:val="5"/>
          <w:sz w:val="26"/>
          <w:szCs w:val="26"/>
          <w:lang w:eastAsia="zh-CN"/>
        </w:rPr>
        <w:t>20</w:t>
      </w:r>
      <w:r>
        <w:rPr>
          <w:rFonts w:hint="eastAsia" w:eastAsia="宋体"/>
          <w:spacing w:val="5"/>
          <w:sz w:val="26"/>
          <w:szCs w:val="26"/>
          <w:lang w:eastAsia="zh-CN"/>
        </w:rPr>
        <w:t>XX</w:t>
      </w:r>
      <w:r>
        <w:rPr>
          <w:spacing w:val="5"/>
          <w:sz w:val="26"/>
          <w:szCs w:val="26"/>
          <w:lang w:eastAsia="zh-CN"/>
        </w:rPr>
        <w:t>-</w:t>
      </w:r>
      <w:r>
        <w:rPr>
          <w:rFonts w:hint="eastAsia" w:eastAsia="宋体"/>
          <w:spacing w:val="5"/>
          <w:sz w:val="26"/>
          <w:szCs w:val="26"/>
          <w:lang w:eastAsia="zh-CN"/>
        </w:rPr>
        <w:t>XX</w:t>
      </w:r>
      <w:r>
        <w:rPr>
          <w:spacing w:val="5"/>
          <w:sz w:val="26"/>
          <w:szCs w:val="26"/>
          <w:lang w:eastAsia="zh-CN"/>
        </w:rPr>
        <w:t>-</w:t>
      </w:r>
      <w:r>
        <w:rPr>
          <w:rFonts w:hint="eastAsia" w:eastAsia="宋体"/>
          <w:spacing w:val="5"/>
          <w:sz w:val="26"/>
          <w:szCs w:val="26"/>
          <w:lang w:eastAsia="zh-CN"/>
        </w:rPr>
        <w:t>XX</w:t>
      </w:r>
      <w:r>
        <w:rPr>
          <w:rFonts w:ascii="黑体" w:hAnsi="黑体" w:eastAsia="黑体" w:cs="黑体"/>
          <w:spacing w:val="5"/>
          <w:position w:val="2"/>
          <w:sz w:val="26"/>
          <w:szCs w:val="26"/>
          <w:lang w:eastAsia="zh-CN"/>
        </w:rPr>
        <w:t>发布</w:t>
      </w:r>
      <w:r>
        <w:rPr>
          <w:rFonts w:ascii="黑体" w:hAnsi="黑体" w:eastAsia="黑体" w:cs="黑体"/>
          <w:spacing w:val="3"/>
          <w:position w:val="2"/>
          <w:sz w:val="26"/>
          <w:szCs w:val="26"/>
          <w:lang w:eastAsia="zh-CN"/>
        </w:rPr>
        <w:t xml:space="preserve">                                 </w:t>
      </w:r>
      <w:r>
        <w:rPr>
          <w:spacing w:val="5"/>
          <w:sz w:val="26"/>
          <w:szCs w:val="26"/>
          <w:lang w:eastAsia="zh-CN"/>
        </w:rPr>
        <w:t>20</w:t>
      </w:r>
      <w:r>
        <w:rPr>
          <w:rFonts w:hint="eastAsia" w:eastAsia="宋体"/>
          <w:spacing w:val="5"/>
          <w:sz w:val="26"/>
          <w:szCs w:val="26"/>
          <w:lang w:eastAsia="zh-CN"/>
        </w:rPr>
        <w:t>XX</w:t>
      </w:r>
      <w:r>
        <w:rPr>
          <w:spacing w:val="5"/>
          <w:sz w:val="26"/>
          <w:szCs w:val="26"/>
          <w:lang w:eastAsia="zh-CN"/>
        </w:rPr>
        <w:t>-</w:t>
      </w:r>
      <w:r>
        <w:rPr>
          <w:rFonts w:hint="eastAsia" w:eastAsia="宋体"/>
          <w:spacing w:val="5"/>
          <w:sz w:val="26"/>
          <w:szCs w:val="26"/>
          <w:lang w:eastAsia="zh-CN"/>
        </w:rPr>
        <w:t>XX</w:t>
      </w:r>
      <w:r>
        <w:rPr>
          <w:spacing w:val="5"/>
          <w:sz w:val="26"/>
          <w:szCs w:val="26"/>
          <w:lang w:eastAsia="zh-CN"/>
        </w:rPr>
        <w:t>-</w:t>
      </w:r>
      <w:r>
        <w:rPr>
          <w:rFonts w:hint="eastAsia" w:eastAsia="宋体"/>
          <w:spacing w:val="5"/>
          <w:sz w:val="26"/>
          <w:szCs w:val="26"/>
          <w:lang w:eastAsia="zh-CN"/>
        </w:rPr>
        <w:t>XX</w:t>
      </w:r>
      <w:r>
        <w:rPr>
          <w:rFonts w:ascii="黑体" w:hAnsi="黑体" w:eastAsia="黑体" w:cs="黑体"/>
          <w:spacing w:val="5"/>
          <w:position w:val="2"/>
          <w:sz w:val="26"/>
          <w:szCs w:val="26"/>
          <w:lang w:eastAsia="zh-CN"/>
        </w:rPr>
        <w:t>实施</w:t>
      </w:r>
    </w:p>
    <w:p w14:paraId="46648F91">
      <w:pPr>
        <w:pStyle w:val="5"/>
        <w:spacing w:line="261" w:lineRule="auto"/>
        <w:rPr>
          <w:lang w:eastAsia="zh-CN"/>
        </w:rPr>
      </w:pPr>
      <w:r>
        <w:rPr>
          <w:lang w:eastAsia="zh-CN"/>
        </w:rPr>
        <mc:AlternateContent>
          <mc:Choice Requires="wps">
            <w:drawing>
              <wp:anchor distT="0" distB="0" distL="114300" distR="114300" simplePos="0" relativeHeight="251665408" behindDoc="0" locked="0" layoutInCell="1" allowOverlap="1">
                <wp:simplePos x="0" y="0"/>
                <wp:positionH relativeFrom="column">
                  <wp:posOffset>4445</wp:posOffset>
                </wp:positionH>
                <wp:positionV relativeFrom="paragraph">
                  <wp:posOffset>100965</wp:posOffset>
                </wp:positionV>
                <wp:extent cx="5929630" cy="0"/>
                <wp:effectExtent l="5080" t="12065" r="8890" b="6985"/>
                <wp:wrapNone/>
                <wp:docPr id="675415962" name="Freeform 3"/>
                <wp:cNvGraphicFramePr/>
                <a:graphic xmlns:a="http://schemas.openxmlformats.org/drawingml/2006/main">
                  <a:graphicData uri="http://schemas.microsoft.com/office/word/2010/wordprocessingShape">
                    <wps:wsp>
                      <wps:cNvSpPr>
                        <a:spLocks noChangeArrowheads="1"/>
                      </wps:cNvSpPr>
                      <wps:spPr bwMode="auto">
                        <a:xfrm>
                          <a:off x="0" y="0"/>
                          <a:ext cx="5929630" cy="0"/>
                        </a:xfrm>
                        <a:custGeom>
                          <a:avLst/>
                          <a:gdLst>
                            <a:gd name="T0" fmla="*/ 0 w 9339"/>
                            <a:gd name="T1" fmla="*/ 0 h 16"/>
                            <a:gd name="T2" fmla="*/ 9339 w 9339"/>
                            <a:gd name="T3" fmla="*/ 0 h 16"/>
                          </a:gdLst>
                          <a:ahLst/>
                          <a:cxnLst>
                            <a:cxn ang="0">
                              <a:pos x="T0" y="T1"/>
                            </a:cxn>
                            <a:cxn ang="0">
                              <a:pos x="T2" y="T3"/>
                            </a:cxn>
                          </a:cxnLst>
                          <a:rect l="0" t="0" r="r" b="b"/>
                          <a:pathLst>
                            <a:path w="9339" h="16">
                              <a:moveTo>
                                <a:pt x="0" y="0"/>
                              </a:moveTo>
                              <a:lnTo>
                                <a:pt x="9339" y="0"/>
                              </a:lnTo>
                            </a:path>
                          </a:pathLst>
                        </a:custGeom>
                        <a:noFill/>
                        <a:ln w="9652">
                          <a:solidFill>
                            <a:srgbClr val="231F20"/>
                          </a:solidFill>
                          <a:miter lim="1000000"/>
                        </a:ln>
                      </wps:spPr>
                      <wps:bodyPr rot="0" vert="horz" wrap="square" lIns="91440" tIns="45720" rIns="91440" bIns="45720" anchor="t" anchorCtr="0" upright="1">
                        <a:noAutofit/>
                      </wps:bodyPr>
                    </wps:wsp>
                  </a:graphicData>
                </a:graphic>
              </wp:anchor>
            </w:drawing>
          </mc:Choice>
          <mc:Fallback>
            <w:pict>
              <v:shape id="Freeform 3" o:spid="_x0000_s1026" o:spt="100" style="position:absolute;left:0pt;margin-left:0.35pt;margin-top:7.95pt;height:0pt;width:466.9pt;z-index:251665408;mso-width-relative:page;mso-height-relative:page;" filled="f" stroked="t" coordsize="9339,16" o:gfxdata="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" path="m0,0l9339,0e">
                <v:path o:connectlocs="0,0;5929630,0" o:connectangles="0,0"/>
                <v:fill on="f" focussize="0,0"/>
                <v:stroke weight="0.76pt" color="#231F20" miterlimit="10" joinstyle="miter"/>
                <v:imagedata o:title=""/>
                <o:lock v:ext="edit" aspectratio="f"/>
              </v:shape>
            </w:pict>
          </mc:Fallback>
        </mc:AlternateContent>
      </w:r>
    </w:p>
    <w:p w14:paraId="5A69622B">
      <w:pPr>
        <w:pStyle w:val="5"/>
        <w:spacing w:line="262" w:lineRule="auto"/>
        <w:rPr>
          <w:lang w:eastAsia="zh-CN"/>
        </w:rPr>
      </w:pPr>
    </w:p>
    <w:p w14:paraId="755CC059">
      <w:pPr>
        <w:spacing w:before="142" w:line="187" w:lineRule="auto"/>
        <w:ind w:left="1632"/>
        <w:rPr>
          <w:rFonts w:ascii="黑体" w:hAnsi="黑体" w:eastAsia="黑体" w:cs="黑体"/>
          <w:sz w:val="26"/>
          <w:szCs w:val="26"/>
          <w:lang w:eastAsia="zh-CN"/>
        </w:rPr>
      </w:pPr>
      <w:r>
        <w:rPr>
          <w:rFonts w:ascii="微软雅黑" w:hAnsi="微软雅黑" w:eastAsia="微软雅黑" w:cs="微软雅黑"/>
          <w:spacing w:val="44"/>
          <w:sz w:val="33"/>
          <w:szCs w:val="33"/>
          <w:lang w:eastAsia="zh-CN"/>
        </w:rPr>
        <w:t>国</w:t>
      </w:r>
      <w:r>
        <w:rPr>
          <w:rFonts w:ascii="微软雅黑" w:hAnsi="微软雅黑" w:eastAsia="微软雅黑" w:cs="微软雅黑"/>
          <w:spacing w:val="47"/>
          <w:sz w:val="33"/>
          <w:szCs w:val="33"/>
          <w:lang w:eastAsia="zh-CN"/>
        </w:rPr>
        <w:t xml:space="preserve"> </w:t>
      </w:r>
      <w:r>
        <w:rPr>
          <w:rFonts w:ascii="微软雅黑" w:hAnsi="微软雅黑" w:eastAsia="微软雅黑" w:cs="微软雅黑"/>
          <w:spacing w:val="44"/>
          <w:sz w:val="33"/>
          <w:szCs w:val="33"/>
          <w:lang w:eastAsia="zh-CN"/>
        </w:rPr>
        <w:t>家</w:t>
      </w:r>
      <w:r>
        <w:rPr>
          <w:rFonts w:ascii="微软雅黑" w:hAnsi="微软雅黑" w:eastAsia="微软雅黑" w:cs="微软雅黑"/>
          <w:spacing w:val="52"/>
          <w:sz w:val="33"/>
          <w:szCs w:val="33"/>
          <w:lang w:eastAsia="zh-CN"/>
        </w:rPr>
        <w:t xml:space="preserve"> </w:t>
      </w:r>
      <w:r>
        <w:rPr>
          <w:rFonts w:ascii="微软雅黑" w:hAnsi="微软雅黑" w:eastAsia="微软雅黑" w:cs="微软雅黑"/>
          <w:spacing w:val="44"/>
          <w:sz w:val="33"/>
          <w:szCs w:val="33"/>
          <w:lang w:eastAsia="zh-CN"/>
        </w:rPr>
        <w:t>市</w:t>
      </w:r>
      <w:r>
        <w:rPr>
          <w:rFonts w:ascii="微软雅黑" w:hAnsi="微软雅黑" w:eastAsia="微软雅黑" w:cs="微软雅黑"/>
          <w:spacing w:val="45"/>
          <w:sz w:val="33"/>
          <w:szCs w:val="33"/>
          <w:lang w:eastAsia="zh-CN"/>
        </w:rPr>
        <w:t xml:space="preserve"> </w:t>
      </w:r>
      <w:r>
        <w:rPr>
          <w:rFonts w:ascii="微软雅黑" w:hAnsi="微软雅黑" w:eastAsia="微软雅黑" w:cs="微软雅黑"/>
          <w:spacing w:val="44"/>
          <w:sz w:val="33"/>
          <w:szCs w:val="33"/>
          <w:lang w:eastAsia="zh-CN"/>
        </w:rPr>
        <w:t>场</w:t>
      </w:r>
      <w:r>
        <w:rPr>
          <w:rFonts w:ascii="微软雅黑" w:hAnsi="微软雅黑" w:eastAsia="微软雅黑" w:cs="微软雅黑"/>
          <w:spacing w:val="49"/>
          <w:sz w:val="33"/>
          <w:szCs w:val="33"/>
          <w:lang w:eastAsia="zh-CN"/>
        </w:rPr>
        <w:t xml:space="preserve"> </w:t>
      </w:r>
      <w:r>
        <w:rPr>
          <w:rFonts w:ascii="微软雅黑" w:hAnsi="微软雅黑" w:eastAsia="微软雅黑" w:cs="微软雅黑"/>
          <w:spacing w:val="44"/>
          <w:sz w:val="33"/>
          <w:szCs w:val="33"/>
          <w:lang w:eastAsia="zh-CN"/>
        </w:rPr>
        <w:t>监</w:t>
      </w:r>
      <w:r>
        <w:rPr>
          <w:rFonts w:ascii="微软雅黑" w:hAnsi="微软雅黑" w:eastAsia="微软雅黑" w:cs="微软雅黑"/>
          <w:spacing w:val="50"/>
          <w:sz w:val="33"/>
          <w:szCs w:val="33"/>
          <w:lang w:eastAsia="zh-CN"/>
        </w:rPr>
        <w:t xml:space="preserve"> </w:t>
      </w:r>
      <w:r>
        <w:rPr>
          <w:rFonts w:ascii="微软雅黑" w:hAnsi="微软雅黑" w:eastAsia="微软雅黑" w:cs="微软雅黑"/>
          <w:spacing w:val="44"/>
          <w:sz w:val="33"/>
          <w:szCs w:val="33"/>
          <w:lang w:eastAsia="zh-CN"/>
        </w:rPr>
        <w:t>督</w:t>
      </w:r>
      <w:r>
        <w:rPr>
          <w:rFonts w:ascii="微软雅黑" w:hAnsi="微软雅黑" w:eastAsia="微软雅黑" w:cs="微软雅黑"/>
          <w:spacing w:val="52"/>
          <w:sz w:val="33"/>
          <w:szCs w:val="33"/>
          <w:lang w:eastAsia="zh-CN"/>
        </w:rPr>
        <w:t xml:space="preserve"> </w:t>
      </w:r>
      <w:r>
        <w:rPr>
          <w:rFonts w:ascii="微软雅黑" w:hAnsi="微软雅黑" w:eastAsia="微软雅黑" w:cs="微软雅黑"/>
          <w:spacing w:val="44"/>
          <w:sz w:val="33"/>
          <w:szCs w:val="33"/>
          <w:lang w:eastAsia="zh-CN"/>
        </w:rPr>
        <w:t>管</w:t>
      </w:r>
      <w:r>
        <w:rPr>
          <w:rFonts w:ascii="微软雅黑" w:hAnsi="微软雅黑" w:eastAsia="微软雅黑" w:cs="微软雅黑"/>
          <w:spacing w:val="45"/>
          <w:sz w:val="33"/>
          <w:szCs w:val="33"/>
          <w:lang w:eastAsia="zh-CN"/>
        </w:rPr>
        <w:t xml:space="preserve"> </w:t>
      </w:r>
      <w:r>
        <w:rPr>
          <w:rFonts w:ascii="微软雅黑" w:hAnsi="微软雅黑" w:eastAsia="微软雅黑" w:cs="微软雅黑"/>
          <w:spacing w:val="44"/>
          <w:sz w:val="33"/>
          <w:szCs w:val="33"/>
          <w:lang w:eastAsia="zh-CN"/>
        </w:rPr>
        <w:t>理 总</w:t>
      </w:r>
      <w:r>
        <w:rPr>
          <w:rFonts w:ascii="微软雅黑" w:hAnsi="微软雅黑" w:eastAsia="微软雅黑" w:cs="微软雅黑"/>
          <w:spacing w:val="52"/>
          <w:sz w:val="33"/>
          <w:szCs w:val="33"/>
          <w:lang w:eastAsia="zh-CN"/>
        </w:rPr>
        <w:t xml:space="preserve"> </w:t>
      </w:r>
      <w:r>
        <w:rPr>
          <w:rFonts w:ascii="微软雅黑" w:hAnsi="微软雅黑" w:eastAsia="微软雅黑" w:cs="微软雅黑"/>
          <w:spacing w:val="44"/>
          <w:sz w:val="33"/>
          <w:szCs w:val="33"/>
          <w:lang w:eastAsia="zh-CN"/>
        </w:rPr>
        <w:t>局</w:t>
      </w:r>
      <w:r>
        <w:rPr>
          <w:rFonts w:ascii="微软雅黑" w:hAnsi="微软雅黑" w:eastAsia="微软雅黑" w:cs="微软雅黑"/>
          <w:spacing w:val="42"/>
          <w:sz w:val="33"/>
          <w:szCs w:val="33"/>
          <w:lang w:eastAsia="zh-CN"/>
        </w:rPr>
        <w:t xml:space="preserve">  </w:t>
      </w:r>
      <w:r>
        <w:rPr>
          <w:rFonts w:ascii="黑体" w:hAnsi="黑体" w:eastAsia="黑体" w:cs="黑体"/>
          <w:spacing w:val="44"/>
          <w:position w:val="-1"/>
          <w:sz w:val="26"/>
          <w:szCs w:val="26"/>
          <w:lang w:eastAsia="zh-CN"/>
        </w:rPr>
        <w:t>发</w:t>
      </w:r>
      <w:r>
        <w:rPr>
          <w:rFonts w:ascii="黑体" w:hAnsi="黑体" w:eastAsia="黑体" w:cs="黑体"/>
          <w:spacing w:val="35"/>
          <w:position w:val="-1"/>
          <w:sz w:val="26"/>
          <w:szCs w:val="26"/>
          <w:lang w:eastAsia="zh-CN"/>
        </w:rPr>
        <w:t xml:space="preserve"> </w:t>
      </w:r>
      <w:r>
        <w:rPr>
          <w:rFonts w:ascii="黑体" w:hAnsi="黑体" w:eastAsia="黑体" w:cs="黑体"/>
          <w:spacing w:val="44"/>
          <w:position w:val="-1"/>
          <w:sz w:val="26"/>
          <w:szCs w:val="26"/>
          <w:lang w:eastAsia="zh-CN"/>
        </w:rPr>
        <w:t>布</w:t>
      </w:r>
    </w:p>
    <w:p w14:paraId="4954E28C">
      <w:pPr>
        <w:spacing w:line="187" w:lineRule="auto"/>
        <w:rPr>
          <w:rFonts w:ascii="黑体" w:hAnsi="黑体" w:eastAsia="黑体" w:cs="黑体"/>
          <w:sz w:val="26"/>
          <w:szCs w:val="26"/>
          <w:lang w:eastAsia="zh-CN"/>
        </w:rPr>
        <w:sectPr>
          <w:pgSz w:w="11907" w:h="16841"/>
          <w:pgMar w:top="569" w:right="1141" w:bottom="0" w:left="1426" w:header="0" w:footer="0" w:gutter="0"/>
          <w:cols w:space="720" w:num="1"/>
        </w:sectPr>
      </w:pPr>
    </w:p>
    <w:p w14:paraId="37AC12D7">
      <w:pPr>
        <w:rPr>
          <w:lang w:eastAsia="zh-CN"/>
        </w:rPr>
        <w:sectPr>
          <w:pgSz w:w="11907" w:h="16841"/>
          <w:pgMar w:top="1791" w:right="1343" w:bottom="0" w:left="1419" w:header="1417" w:footer="0" w:gutter="0"/>
          <w:cols w:equalWidth="0" w:num="1">
            <w:col w:w="9145"/>
          </w:cols>
        </w:sectPr>
      </w:pPr>
      <w:r>
        <w:rPr>
          <w:lang w:eastAsia="zh-CN"/>
        </w:rPr>
        <mc:AlternateContent>
          <mc:Choice Requires="wps">
            <w:drawing>
              <wp:anchor distT="0" distB="0" distL="114300" distR="114300" simplePos="0" relativeHeight="251663360" behindDoc="1" locked="0" layoutInCell="1" allowOverlap="1">
                <wp:simplePos x="0" y="0"/>
                <wp:positionH relativeFrom="column">
                  <wp:posOffset>3641090</wp:posOffset>
                </wp:positionH>
                <wp:positionV relativeFrom="paragraph">
                  <wp:posOffset>115570</wp:posOffset>
                </wp:positionV>
                <wp:extent cx="2165985" cy="1130935"/>
                <wp:effectExtent l="19050" t="19050" r="24765" b="12065"/>
                <wp:wrapNone/>
                <wp:docPr id="22" name="AutoShape 25"/>
                <wp:cNvGraphicFramePr/>
                <a:graphic xmlns:a="http://schemas.openxmlformats.org/drawingml/2006/main">
                  <a:graphicData uri="http://schemas.microsoft.com/office/word/2010/wordprocessingShape">
                    <wps:wsp>
                      <wps:cNvSpPr>
                        <a:spLocks noChangeArrowheads="1"/>
                      </wps:cNvSpPr>
                      <wps:spPr bwMode="auto">
                        <a:xfrm>
                          <a:off x="0" y="0"/>
                          <a:ext cx="2165985" cy="1130935"/>
                        </a:xfrm>
                        <a:prstGeom prst="roundRect">
                          <a:avLst>
                            <a:gd name="adj" fmla="val 16667"/>
                          </a:avLst>
                        </a:prstGeom>
                        <a:solidFill>
                          <a:srgbClr val="FFFFFF"/>
                        </a:solidFill>
                        <a:ln w="41275" cmpd="dbl">
                          <a:solidFill>
                            <a:srgbClr val="000000"/>
                          </a:solidFill>
                          <a:round/>
                        </a:ln>
                      </wps:spPr>
                      <wps:txbx>
                        <w:txbxContent>
                          <w:p w14:paraId="63B7E9A6">
                            <w:pPr>
                              <w:pStyle w:val="8"/>
                              <w:spacing w:line="560" w:lineRule="exact"/>
                              <w:jc w:val="center"/>
                              <w:rPr>
                                <w:rFonts w:ascii="Times New Roman" w:hAnsi="Times New Roman" w:eastAsiaTheme="minorEastAsia"/>
                                <w:b/>
                                <w:sz w:val="28"/>
                                <w:lang w:eastAsia="zh-CN"/>
                              </w:rPr>
                            </w:pPr>
                          </w:p>
                          <w:p w14:paraId="30367E62">
                            <w:pPr>
                              <w:pStyle w:val="8"/>
                              <w:spacing w:line="560" w:lineRule="exact"/>
                              <w:jc w:val="center"/>
                              <w:rPr>
                                <w:lang w:eastAsia="zh-CN"/>
                              </w:rPr>
                            </w:pPr>
                            <w:r>
                              <w:rPr>
                                <w:rFonts w:hint="eastAsia" w:ascii="Times New Roman" w:hAnsi="Times New Roman" w:eastAsia="宋体"/>
                                <w:b/>
                                <w:sz w:val="28"/>
                                <w:lang w:eastAsia="zh-CN"/>
                              </w:rPr>
                              <w:t>J</w:t>
                            </w:r>
                            <w:r>
                              <w:rPr>
                                <w:rFonts w:ascii="Times New Roman" w:hAnsi="Times New Roman"/>
                                <w:b/>
                                <w:sz w:val="28"/>
                              </w:rPr>
                              <w:t xml:space="preserve">JF </w:t>
                            </w:r>
                            <w:r>
                              <w:rPr>
                                <w:rFonts w:hint="eastAsia" w:ascii="Times New Roman" w:hAnsi="Times New Roman" w:eastAsiaTheme="minorEastAsia"/>
                                <w:b/>
                                <w:sz w:val="28"/>
                                <w:lang w:eastAsia="zh-CN"/>
                              </w:rPr>
                              <w:t>20</w:t>
                            </w:r>
                            <w:r>
                              <w:rPr>
                                <w:rFonts w:hint="eastAsia" w:ascii="Times New Roman" w:hAnsi="Times New Roman"/>
                                <w:b/>
                                <w:sz w:val="28"/>
                              </w:rPr>
                              <w:t>XX</w:t>
                            </w:r>
                            <w:r>
                              <w:rPr>
                                <w:rFonts w:ascii="Times New Roman" w:hAnsi="Times New Roman"/>
                                <w:b/>
                                <w:sz w:val="28"/>
                              </w:rPr>
                              <w:t>-</w:t>
                            </w:r>
                            <w:r>
                              <w:rPr>
                                <w:rFonts w:hint="eastAsia" w:ascii="Times New Roman" w:hAnsi="Times New Roman"/>
                                <w:b/>
                                <w:sz w:val="28"/>
                              </w:rPr>
                              <w:t xml:space="preserve"> XXXX</w:t>
                            </w:r>
                          </w:p>
                        </w:txbxContent>
                      </wps:txbx>
                      <wps:bodyPr rot="0" vert="horz" wrap="square" lIns="91440" tIns="45720" rIns="91440" bIns="45720" anchor="t" anchorCtr="0" upright="1">
                        <a:noAutofit/>
                      </wps:bodyPr>
                    </wps:wsp>
                  </a:graphicData>
                </a:graphic>
              </wp:anchor>
            </w:drawing>
          </mc:Choice>
          <mc:Fallback>
            <w:pict>
              <v:roundrect id="AutoShape 25" o:spid="_x0000_s1026" o:spt="2" style="position:absolute;left:0pt;margin-left:286.7pt;margin-top:9.1pt;height:89.05pt;width:170.55pt;z-index:-251653120;mso-width-relative:page;mso-height-relative:page;" fillcolor="#FFFFFF" filled="t" stroked="t" coordsize="21600,21600" arcsize="0.166666666666667" o:gfxdata="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1A5I2AAAAAoBAAAPAAAAAAAA&#10;AAEAIAAAACIAAABkcnMvZG93bnJldi54bWxQSwECFAAUAAAACACHTuJAcCHb5EsCAACwBAAADgAA&#10;AAAAAAABACAAAAAnAQAAZHJzL2Uyb0RvYy54bWxQSwUGAAAAAAYABgBZAQAA5AUAAAAA&#10;">
                <v:fill on="t" focussize="0,0"/>
                <v:stroke weight="3.25pt" color="#000000" linestyle="thinThin" joinstyle="round"/>
                <v:imagedata o:title=""/>
                <o:lock v:ext="edit" aspectratio="f"/>
                <v:textbox>
                  <w:txbxContent>
                    <w:p w14:paraId="63B7E9A6">
                      <w:pPr>
                        <w:pStyle w:val="8"/>
                        <w:spacing w:line="560" w:lineRule="exact"/>
                        <w:jc w:val="center"/>
                        <w:rPr>
                          <w:rFonts w:ascii="Times New Roman" w:hAnsi="Times New Roman" w:eastAsiaTheme="minorEastAsia"/>
                          <w:b/>
                          <w:sz w:val="28"/>
                          <w:lang w:eastAsia="zh-CN"/>
                        </w:rPr>
                      </w:pPr>
                    </w:p>
                    <w:p w14:paraId="30367E62">
                      <w:pPr>
                        <w:pStyle w:val="8"/>
                        <w:spacing w:line="560" w:lineRule="exact"/>
                        <w:jc w:val="center"/>
                        <w:rPr>
                          <w:lang w:eastAsia="zh-CN"/>
                        </w:rPr>
                      </w:pPr>
                      <w:r>
                        <w:rPr>
                          <w:rFonts w:hint="eastAsia" w:ascii="Times New Roman" w:hAnsi="Times New Roman" w:eastAsia="宋体"/>
                          <w:b/>
                          <w:sz w:val="28"/>
                          <w:lang w:eastAsia="zh-CN"/>
                        </w:rPr>
                        <w:t>J</w:t>
                      </w:r>
                      <w:r>
                        <w:rPr>
                          <w:rFonts w:ascii="Times New Roman" w:hAnsi="Times New Roman"/>
                          <w:b/>
                          <w:sz w:val="28"/>
                        </w:rPr>
                        <w:t xml:space="preserve">JF </w:t>
                      </w:r>
                      <w:r>
                        <w:rPr>
                          <w:rFonts w:hint="eastAsia" w:ascii="Times New Roman" w:hAnsi="Times New Roman" w:eastAsiaTheme="minorEastAsia"/>
                          <w:b/>
                          <w:sz w:val="28"/>
                          <w:lang w:eastAsia="zh-CN"/>
                        </w:rPr>
                        <w:t>20</w:t>
                      </w:r>
                      <w:r>
                        <w:rPr>
                          <w:rFonts w:hint="eastAsia" w:ascii="Times New Roman" w:hAnsi="Times New Roman"/>
                          <w:b/>
                          <w:sz w:val="28"/>
                        </w:rPr>
                        <w:t>XX</w:t>
                      </w:r>
                      <w:r>
                        <w:rPr>
                          <w:rFonts w:ascii="Times New Roman" w:hAnsi="Times New Roman"/>
                          <w:b/>
                          <w:sz w:val="28"/>
                        </w:rPr>
                        <w:t>-</w:t>
                      </w:r>
                      <w:r>
                        <w:rPr>
                          <w:rFonts w:hint="eastAsia" w:ascii="Times New Roman" w:hAnsi="Times New Roman"/>
                          <w:b/>
                          <w:sz w:val="28"/>
                        </w:rPr>
                        <w:t xml:space="preserve"> XXXX</w:t>
                      </w:r>
                    </w:p>
                  </w:txbxContent>
                </v:textbox>
              </v:roundrect>
            </w:pict>
          </mc:Fallback>
        </mc:AlternateContent>
      </w:r>
    </w:p>
    <w:p w14:paraId="348B3E42">
      <w:pPr>
        <w:spacing w:line="500" w:lineRule="exact"/>
        <w:ind w:right="-143" w:rightChars="-68"/>
        <w:jc w:val="center"/>
        <w:rPr>
          <w:rFonts w:ascii="黑体" w:hAnsi="黑体" w:eastAsia="黑体" w:cs="黑体"/>
          <w:sz w:val="44"/>
          <w:szCs w:val="44"/>
          <w:lang w:eastAsia="zh-CN"/>
        </w:rPr>
      </w:pPr>
      <w:r>
        <w:rPr>
          <w:rFonts w:ascii="黑体" w:hAnsi="黑体" w:eastAsia="黑体" w:cs="黑体"/>
          <w:spacing w:val="25"/>
          <w:sz w:val="44"/>
          <w:szCs w:val="44"/>
          <w:lang w:eastAsia="zh-CN"/>
        </w:rPr>
        <w:t>高压电子枪计量</w:t>
      </w:r>
      <w:r>
        <w:rPr>
          <w:rFonts w:hint="eastAsia" w:ascii="黑体" w:hAnsi="黑体" w:eastAsia="黑体" w:cs="黑体"/>
          <w:spacing w:val="25"/>
          <w:sz w:val="44"/>
          <w:szCs w:val="44"/>
          <w:lang w:eastAsia="zh-CN"/>
        </w:rPr>
        <w:t>测试</w:t>
      </w:r>
      <w:r>
        <w:rPr>
          <w:rFonts w:ascii="黑体" w:hAnsi="黑体" w:eastAsia="黑体" w:cs="黑体"/>
          <w:spacing w:val="25"/>
          <w:sz w:val="44"/>
          <w:szCs w:val="44"/>
          <w:lang w:eastAsia="zh-CN"/>
        </w:rPr>
        <w:t>规范</w:t>
      </w:r>
    </w:p>
    <w:p w14:paraId="673ED538">
      <w:pPr>
        <w:pStyle w:val="5"/>
        <w:spacing w:line="500" w:lineRule="exact"/>
        <w:jc w:val="center"/>
        <w:rPr>
          <w:rFonts w:ascii="Times New Roman" w:hAnsi="Times New Roman" w:eastAsia="黑体" w:cs="Times New Roman"/>
          <w:b/>
          <w:spacing w:val="13"/>
          <w:sz w:val="28"/>
          <w:szCs w:val="28"/>
        </w:rPr>
      </w:pPr>
      <w:r>
        <w:rPr>
          <w:rFonts w:ascii="Times New Roman" w:hAnsi="Times New Roman" w:eastAsia="黑体" w:cs="Times New Roman"/>
          <w:b/>
          <w:spacing w:val="13"/>
          <w:sz w:val="28"/>
          <w:szCs w:val="28"/>
        </w:rPr>
        <w:t>Specification of</w:t>
      </w:r>
      <w:r>
        <w:rPr>
          <w:rFonts w:hint="eastAsia" w:ascii="Times New Roman" w:hAnsi="Times New Roman" w:eastAsia="黑体" w:cs="Times New Roman"/>
          <w:b/>
          <w:spacing w:val="13"/>
          <w:sz w:val="28"/>
          <w:szCs w:val="28"/>
          <w:lang w:eastAsia="zh-CN"/>
        </w:rPr>
        <w:t xml:space="preserve"> Metrology </w:t>
      </w:r>
      <w:r>
        <w:rPr>
          <w:rFonts w:ascii="Times New Roman" w:hAnsi="Times New Roman" w:eastAsia="黑体" w:cs="Times New Roman"/>
          <w:b/>
          <w:spacing w:val="13"/>
          <w:sz w:val="28"/>
          <w:szCs w:val="28"/>
        </w:rPr>
        <w:t xml:space="preserve">Testing </w:t>
      </w:r>
      <w:r>
        <w:rPr>
          <w:rFonts w:hint="eastAsia" w:ascii="Times New Roman" w:hAnsi="Times New Roman" w:eastAsia="黑体" w:cs="Times New Roman"/>
          <w:b/>
          <w:spacing w:val="13"/>
          <w:sz w:val="28"/>
          <w:szCs w:val="28"/>
        </w:rPr>
        <w:t xml:space="preserve">of </w:t>
      </w:r>
      <w:bookmarkStart w:id="3" w:name="OLE_LINK9"/>
      <w:bookmarkStart w:id="4" w:name="OLE_LINK3"/>
      <w:r>
        <w:rPr>
          <w:rFonts w:ascii="Times New Roman" w:hAnsi="Times New Roman" w:eastAsia="黑体" w:cs="Times New Roman"/>
          <w:b/>
          <w:spacing w:val="13"/>
          <w:sz w:val="28"/>
          <w:szCs w:val="28"/>
        </w:rPr>
        <w:t>High Voltage Electron Guns</w:t>
      </w:r>
    </w:p>
    <w:bookmarkEnd w:id="3"/>
    <w:bookmarkEnd w:id="4"/>
    <w:p w14:paraId="0E086592">
      <w:pPr>
        <w:pStyle w:val="5"/>
        <w:spacing w:line="14" w:lineRule="auto"/>
        <w:rPr>
          <w:rFonts w:ascii="Times New Roman" w:hAnsi="Times New Roman" w:eastAsia="黑体" w:cs="Times New Roman"/>
          <w:b/>
          <w:spacing w:val="13"/>
          <w:sz w:val="28"/>
          <w:szCs w:val="28"/>
        </w:rPr>
      </w:pPr>
      <w:r>
        <w:rPr>
          <w:rFonts w:ascii="Times New Roman" w:hAnsi="Times New Roman" w:eastAsia="黑体" w:cs="Times New Roman"/>
          <w:b/>
          <w:spacing w:val="13"/>
          <w:sz w:val="28"/>
          <w:szCs w:val="28"/>
        </w:rPr>
        <w:br w:type="column"/>
      </w:r>
    </w:p>
    <w:p w14:paraId="0598A4B4">
      <w:pPr>
        <w:pStyle w:val="5"/>
        <w:spacing w:line="209" w:lineRule="auto"/>
        <w:jc w:val="both"/>
        <w:rPr>
          <w:rFonts w:ascii="Times New Roman" w:hAnsi="Times New Roman" w:eastAsia="黑体" w:cs="Times New Roman"/>
          <w:b/>
          <w:spacing w:val="13"/>
          <w:sz w:val="28"/>
          <w:szCs w:val="28"/>
        </w:rPr>
      </w:pPr>
    </w:p>
    <w:p w14:paraId="5136467A">
      <w:pPr>
        <w:pStyle w:val="5"/>
        <w:spacing w:line="137" w:lineRule="exact"/>
        <w:rPr>
          <w:rFonts w:ascii="Times New Roman" w:hAnsi="Times New Roman" w:eastAsia="黑体" w:cs="Times New Roman"/>
          <w:b/>
          <w:spacing w:val="13"/>
          <w:sz w:val="28"/>
          <w:szCs w:val="28"/>
        </w:rPr>
      </w:pPr>
    </w:p>
    <w:p w14:paraId="0DD75659">
      <w:pPr>
        <w:spacing w:line="137" w:lineRule="exact"/>
        <w:rPr>
          <w:rFonts w:ascii="Times New Roman" w:hAnsi="Times New Roman" w:eastAsia="黑体" w:cs="Times New Roman"/>
          <w:b/>
          <w:spacing w:val="13"/>
          <w:sz w:val="28"/>
          <w:szCs w:val="28"/>
        </w:rPr>
        <w:sectPr>
          <w:type w:val="continuous"/>
          <w:pgSz w:w="11907" w:h="16841"/>
          <w:pgMar w:top="1791" w:right="1343" w:bottom="0" w:left="1419" w:header="1417" w:footer="0" w:gutter="0"/>
          <w:cols w:equalWidth="0" w:num="2">
            <w:col w:w="5385" w:space="2"/>
            <w:col w:w="3758"/>
          </w:cols>
        </w:sectPr>
      </w:pPr>
    </w:p>
    <w:p w14:paraId="6BA0FE7E">
      <w:pPr>
        <w:pStyle w:val="5"/>
        <w:spacing w:line="247" w:lineRule="auto"/>
        <w:rPr>
          <w:rFonts w:ascii="Times New Roman" w:hAnsi="Times New Roman" w:eastAsia="黑体" w:cs="Times New Roman"/>
          <w:b/>
          <w:spacing w:val="13"/>
          <w:sz w:val="28"/>
          <w:szCs w:val="28"/>
        </w:rPr>
      </w:pPr>
    </w:p>
    <w:p w14:paraId="78911A9C">
      <w:pPr>
        <w:pStyle w:val="5"/>
        <w:spacing w:line="247" w:lineRule="auto"/>
      </w:pPr>
    </w:p>
    <w:p w14:paraId="149D6906">
      <w:pPr>
        <w:pStyle w:val="5"/>
        <w:spacing w:line="247" w:lineRule="auto"/>
      </w:pPr>
    </w:p>
    <w:p w14:paraId="324B99B0">
      <w:pPr>
        <w:pStyle w:val="5"/>
        <w:spacing w:line="247" w:lineRule="auto"/>
      </w:pPr>
    </w:p>
    <w:p w14:paraId="27EDDF1F">
      <w:pPr>
        <w:pStyle w:val="5"/>
        <w:spacing w:line="247" w:lineRule="auto"/>
      </w:pPr>
      <w:r>
        <w:rPr>
          <w:lang w:eastAsia="zh-CN"/>
        </w:rPr>
        <mc:AlternateContent>
          <mc:Choice Requires="wps">
            <w:drawing>
              <wp:anchor distT="0" distB="0" distL="114300" distR="114300" simplePos="0" relativeHeight="251666432" behindDoc="0" locked="0" layoutInCell="1" allowOverlap="1">
                <wp:simplePos x="0" y="0"/>
                <wp:positionH relativeFrom="column">
                  <wp:posOffset>9525</wp:posOffset>
                </wp:positionH>
                <wp:positionV relativeFrom="paragraph">
                  <wp:posOffset>35560</wp:posOffset>
                </wp:positionV>
                <wp:extent cx="5796915" cy="0"/>
                <wp:effectExtent l="5715" t="13335" r="7620" b="5715"/>
                <wp:wrapNone/>
                <wp:docPr id="1782390974" name="Freeform 4"/>
                <wp:cNvGraphicFramePr/>
                <a:graphic xmlns:a="http://schemas.openxmlformats.org/drawingml/2006/main">
                  <a:graphicData uri="http://schemas.microsoft.com/office/word/2010/wordprocessingShape">
                    <wps:wsp>
                      <wps:cNvSpPr>
                        <a:spLocks noChangeArrowheads="1"/>
                      </wps:cNvSpPr>
                      <wps:spPr bwMode="auto">
                        <a:xfrm>
                          <a:off x="0" y="0"/>
                          <a:ext cx="5796915" cy="0"/>
                        </a:xfrm>
                        <a:custGeom>
                          <a:avLst/>
                          <a:gdLst>
                            <a:gd name="T0" fmla="*/ 0 w 9130"/>
                            <a:gd name="T1" fmla="*/ 0 h 16"/>
                            <a:gd name="T2" fmla="*/ 9130 w 9130"/>
                            <a:gd name="T3" fmla="*/ 0 h 16"/>
                          </a:gdLst>
                          <a:ahLst/>
                          <a:cxnLst>
                            <a:cxn ang="0">
                              <a:pos x="T0" y="T1"/>
                            </a:cxn>
                            <a:cxn ang="0">
                              <a:pos x="T2" y="T3"/>
                            </a:cxn>
                          </a:cxnLst>
                          <a:rect l="0" t="0" r="r" b="b"/>
                          <a:pathLst>
                            <a:path w="9130" h="16">
                              <a:moveTo>
                                <a:pt x="0" y="0"/>
                              </a:moveTo>
                              <a:lnTo>
                                <a:pt x="9130" y="0"/>
                              </a:lnTo>
                            </a:path>
                          </a:pathLst>
                        </a:custGeom>
                        <a:noFill/>
                        <a:ln w="9652">
                          <a:solidFill>
                            <a:srgbClr val="231F20"/>
                          </a:solidFill>
                          <a:miter lim="1000000"/>
                        </a:ln>
                      </wps:spPr>
                      <wps:bodyPr rot="0" vert="horz" wrap="square" lIns="91440" tIns="45720" rIns="91440" bIns="45720" anchor="t" anchorCtr="0" upright="1">
                        <a:noAutofit/>
                      </wps:bodyPr>
                    </wps:wsp>
                  </a:graphicData>
                </a:graphic>
              </wp:anchor>
            </w:drawing>
          </mc:Choice>
          <mc:Fallback>
            <w:pict>
              <v:shape id="Freeform 4" o:spid="_x0000_s1026" o:spt="100" style="position:absolute;left:0pt;margin-left:0.75pt;margin-top:2.8pt;height:0pt;width:456.45pt;z-index:251666432;mso-width-relative:page;mso-height-relative:page;" filled="f" stroked="t" coordsize="9130,16" o:gfxdata="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BR28/l1AAAAAUBAAAPAAAA&#10;AAAAAAEAIAAAACIAAABkcnMvZG93bnJldi54bWxQSwECFAAUAAAACACHTuJAobtY8MQCAAAEBgAA&#10;DgAAAAAAAAABACAAAAAjAQAAZHJzL2Uyb0RvYy54bWxQSwUGAAAAAAYABgBZAQAAWQYAAAAA&#10;" path="m0,0l9130,0e">
                <v:path o:connectlocs="0,0;5796915,0" o:connectangles="0,0"/>
                <v:fill on="f" focussize="0,0"/>
                <v:stroke weight="0.76pt" color="#231F20" miterlimit="10" joinstyle="miter"/>
                <v:imagedata o:title=""/>
                <o:lock v:ext="edit" aspectratio="f"/>
              </v:shape>
            </w:pict>
          </mc:Fallback>
        </mc:AlternateContent>
      </w:r>
    </w:p>
    <w:p w14:paraId="5BE7DC45">
      <w:pPr>
        <w:pStyle w:val="5"/>
        <w:spacing w:line="247" w:lineRule="auto"/>
      </w:pPr>
    </w:p>
    <w:p w14:paraId="19E97F51">
      <w:pPr>
        <w:pStyle w:val="5"/>
        <w:spacing w:line="247" w:lineRule="auto"/>
      </w:pPr>
    </w:p>
    <w:p w14:paraId="55D97F8B">
      <w:pPr>
        <w:pStyle w:val="5"/>
        <w:spacing w:line="247" w:lineRule="auto"/>
      </w:pPr>
    </w:p>
    <w:p w14:paraId="2D2021A4">
      <w:pPr>
        <w:pStyle w:val="5"/>
        <w:spacing w:line="247" w:lineRule="auto"/>
      </w:pPr>
    </w:p>
    <w:p w14:paraId="08DFF653">
      <w:pPr>
        <w:pStyle w:val="5"/>
        <w:spacing w:line="247" w:lineRule="auto"/>
      </w:pPr>
    </w:p>
    <w:p w14:paraId="2A75B56C">
      <w:pPr>
        <w:pStyle w:val="5"/>
        <w:spacing w:line="247" w:lineRule="auto"/>
      </w:pPr>
    </w:p>
    <w:p w14:paraId="1B0E1199">
      <w:pPr>
        <w:pStyle w:val="5"/>
        <w:spacing w:line="247" w:lineRule="auto"/>
      </w:pPr>
    </w:p>
    <w:p w14:paraId="0CC18ED9">
      <w:pPr>
        <w:pStyle w:val="5"/>
        <w:spacing w:line="247" w:lineRule="auto"/>
      </w:pPr>
    </w:p>
    <w:p w14:paraId="2029A3B5">
      <w:pPr>
        <w:pStyle w:val="5"/>
        <w:spacing w:line="247" w:lineRule="auto"/>
      </w:pPr>
    </w:p>
    <w:p w14:paraId="1C4E1794">
      <w:pPr>
        <w:pStyle w:val="5"/>
        <w:spacing w:line="246" w:lineRule="auto"/>
        <w:rPr>
          <w:lang w:eastAsia="zh-CN"/>
        </w:rPr>
      </w:pPr>
    </w:p>
    <w:p w14:paraId="1F3F7ECD">
      <w:pPr>
        <w:widowControl w:val="0"/>
        <w:kinsoku/>
        <w:autoSpaceDE/>
        <w:autoSpaceDN/>
        <w:spacing w:line="500" w:lineRule="exact"/>
        <w:ind w:firstLine="1120" w:firstLineChars="400"/>
        <w:jc w:val="both"/>
        <w:textAlignment w:val="auto"/>
        <w:rPr>
          <w:rFonts w:ascii="Times New Roman" w:hAnsi="Times New Roman" w:eastAsia="宋体" w:cs="Times New Roman"/>
          <w:snapToGrid/>
          <w:color w:val="auto"/>
          <w:kern w:val="2"/>
          <w:sz w:val="28"/>
          <w:szCs w:val="24"/>
          <w:lang w:eastAsia="zh-CN"/>
        </w:rPr>
      </w:pPr>
      <w:r>
        <w:rPr>
          <w:rFonts w:ascii="Times New Roman" w:hAnsi="Times New Roman" w:eastAsia="黑体" w:cs="Times New Roman"/>
          <w:snapToGrid/>
          <w:color w:val="auto"/>
          <w:kern w:val="2"/>
          <w:sz w:val="28"/>
          <w:szCs w:val="28"/>
          <w:lang w:eastAsia="zh-CN"/>
        </w:rPr>
        <w:t xml:space="preserve">归 </w:t>
      </w:r>
      <w:r>
        <w:rPr>
          <w:rFonts w:hint="eastAsia" w:ascii="Times New Roman" w:hAnsi="Times New Roman" w:eastAsia="黑体" w:cs="Times New Roman"/>
          <w:snapToGrid/>
          <w:color w:val="auto"/>
          <w:kern w:val="2"/>
          <w:sz w:val="28"/>
          <w:szCs w:val="28"/>
          <w:lang w:eastAsia="zh-CN"/>
        </w:rPr>
        <w:t xml:space="preserve">   </w:t>
      </w:r>
      <w:r>
        <w:rPr>
          <w:rFonts w:ascii="Times New Roman" w:hAnsi="Times New Roman" w:eastAsia="黑体" w:cs="Times New Roman"/>
          <w:snapToGrid/>
          <w:color w:val="auto"/>
          <w:spacing w:val="102"/>
          <w:kern w:val="2"/>
          <w:sz w:val="28"/>
          <w:szCs w:val="28"/>
          <w:lang w:eastAsia="zh-CN"/>
        </w:rPr>
        <w:t>口单</w:t>
      </w:r>
      <w:r>
        <w:rPr>
          <w:rFonts w:ascii="Times New Roman" w:hAnsi="Times New Roman" w:eastAsia="黑体" w:cs="Times New Roman"/>
          <w:snapToGrid/>
          <w:color w:val="auto"/>
          <w:kern w:val="2"/>
          <w:sz w:val="28"/>
          <w:szCs w:val="28"/>
          <w:lang w:eastAsia="zh-CN"/>
        </w:rPr>
        <w:t>位</w:t>
      </w:r>
      <w:r>
        <w:rPr>
          <w:rFonts w:ascii="Times New Roman" w:hAnsi="Times New Roman" w:eastAsia="宋体" w:cs="Times New Roman"/>
          <w:snapToGrid/>
          <w:color w:val="auto"/>
          <w:kern w:val="2"/>
          <w:sz w:val="28"/>
          <w:szCs w:val="24"/>
          <w:lang w:eastAsia="zh-CN"/>
        </w:rPr>
        <w:t>：</w:t>
      </w:r>
      <w:r>
        <w:rPr>
          <w:rFonts w:hint="eastAsia" w:ascii="Times New Roman" w:hAnsi="Times New Roman" w:eastAsia="宋体" w:cs="Times New Roman"/>
          <w:snapToGrid/>
          <w:kern w:val="2"/>
          <w:sz w:val="28"/>
          <w:szCs w:val="28"/>
          <w:lang w:eastAsia="zh-CN"/>
        </w:rPr>
        <w:t>全国新材料与纳米计量技术委员会</w:t>
      </w:r>
      <w:r>
        <w:rPr>
          <w:rFonts w:ascii="Times New Roman" w:hAnsi="Times New Roman" w:eastAsia="宋体" w:cs="Times New Roman"/>
          <w:snapToGrid/>
          <w:kern w:val="2"/>
          <w:sz w:val="28"/>
          <w:szCs w:val="28"/>
          <w:lang w:eastAsia="zh-CN"/>
        </w:rPr>
        <w:t xml:space="preserve">                </w:t>
      </w:r>
    </w:p>
    <w:p w14:paraId="4D0F4F2D">
      <w:pPr>
        <w:widowControl w:val="0"/>
        <w:kinsoku/>
        <w:autoSpaceDE/>
        <w:autoSpaceDN/>
        <w:spacing w:line="500" w:lineRule="exact"/>
        <w:ind w:firstLine="1120" w:firstLineChars="400"/>
        <w:jc w:val="both"/>
        <w:textAlignment w:val="auto"/>
        <w:rPr>
          <w:rFonts w:ascii="Times New Roman" w:hAnsi="Times New Roman" w:eastAsia="宋体" w:cs="Times New Roman"/>
          <w:snapToGrid/>
          <w:color w:val="auto"/>
          <w:kern w:val="2"/>
          <w:sz w:val="28"/>
          <w:szCs w:val="24"/>
          <w:lang w:eastAsia="zh-CN"/>
        </w:rPr>
      </w:pPr>
      <w:r>
        <w:rPr>
          <w:rFonts w:ascii="Times New Roman" w:hAnsi="Times New Roman" w:eastAsia="黑体" w:cs="Times New Roman"/>
          <w:snapToGrid/>
          <w:color w:val="auto"/>
          <w:kern w:val="2"/>
          <w:sz w:val="28"/>
          <w:szCs w:val="24"/>
          <w:lang w:eastAsia="zh-CN"/>
        </w:rPr>
        <w:t>主要起草单位</w:t>
      </w:r>
      <w:r>
        <w:rPr>
          <w:rFonts w:ascii="Times New Roman" w:hAnsi="Times New Roman" w:eastAsia="宋体" w:cs="Times New Roman"/>
          <w:snapToGrid/>
          <w:color w:val="auto"/>
          <w:kern w:val="2"/>
          <w:sz w:val="28"/>
          <w:szCs w:val="24"/>
          <w:lang w:eastAsia="zh-CN"/>
        </w:rPr>
        <w:t>：</w:t>
      </w:r>
    </w:p>
    <w:p w14:paraId="4A2A7092">
      <w:pPr>
        <w:widowControl w:val="0"/>
        <w:kinsoku/>
        <w:autoSpaceDE/>
        <w:autoSpaceDN/>
        <w:spacing w:line="500" w:lineRule="exact"/>
        <w:ind w:firstLine="1120" w:firstLineChars="400"/>
        <w:jc w:val="both"/>
        <w:textAlignment w:val="auto"/>
        <w:rPr>
          <w:rFonts w:ascii="Times New Roman" w:hAnsi="Times New Roman" w:cs="Times New Roman"/>
          <w:snapToGrid/>
          <w:color w:val="auto"/>
          <w:kern w:val="2"/>
          <w:sz w:val="28"/>
          <w:szCs w:val="24"/>
          <w:lang w:eastAsia="zh-CN"/>
        </w:rPr>
      </w:pPr>
      <w:r>
        <w:rPr>
          <w:rFonts w:ascii="Times New Roman" w:hAnsi="Times New Roman" w:eastAsia="黑体" w:cs="Times New Roman"/>
          <w:snapToGrid/>
          <w:color w:val="auto"/>
          <w:kern w:val="2"/>
          <w:sz w:val="28"/>
          <w:szCs w:val="24"/>
          <w:lang w:eastAsia="zh-CN"/>
        </w:rPr>
        <w:t>参加起草单位</w:t>
      </w:r>
      <w:r>
        <w:rPr>
          <w:rFonts w:ascii="Times New Roman" w:hAnsi="Times New Roman" w:eastAsia="宋体" w:cs="Times New Roman"/>
          <w:snapToGrid/>
          <w:color w:val="auto"/>
          <w:kern w:val="2"/>
          <w:sz w:val="28"/>
          <w:szCs w:val="24"/>
          <w:lang w:eastAsia="zh-CN"/>
        </w:rPr>
        <w:t>：</w:t>
      </w:r>
    </w:p>
    <w:p w14:paraId="47B041C2">
      <w:pPr>
        <w:widowControl w:val="0"/>
        <w:kinsoku/>
        <w:autoSpaceDE/>
        <w:autoSpaceDN/>
        <w:spacing w:line="500" w:lineRule="exact"/>
        <w:ind w:firstLine="3080" w:firstLineChars="1100"/>
        <w:jc w:val="both"/>
        <w:textAlignment w:val="auto"/>
        <w:rPr>
          <w:rFonts w:ascii="Times New Roman" w:hAnsi="Times New Roman" w:cs="Times New Roman"/>
          <w:snapToGrid/>
          <w:color w:val="auto"/>
          <w:kern w:val="2"/>
          <w:sz w:val="28"/>
          <w:szCs w:val="24"/>
          <w:lang w:eastAsia="zh-CN"/>
        </w:rPr>
      </w:pPr>
    </w:p>
    <w:p w14:paraId="4C9D071D">
      <w:pPr>
        <w:widowControl w:val="0"/>
        <w:kinsoku/>
        <w:autoSpaceDE/>
        <w:autoSpaceDN/>
        <w:spacing w:line="500" w:lineRule="exact"/>
        <w:ind w:firstLine="2310" w:firstLineChars="1100"/>
        <w:jc w:val="both"/>
        <w:textAlignment w:val="auto"/>
        <w:rPr>
          <w:lang w:eastAsia="zh-CN"/>
        </w:rPr>
      </w:pPr>
    </w:p>
    <w:p w14:paraId="36F076E6">
      <w:pPr>
        <w:pStyle w:val="5"/>
        <w:spacing w:line="246" w:lineRule="auto"/>
        <w:ind w:firstLine="400"/>
        <w:rPr>
          <w:lang w:eastAsia="zh-CN"/>
        </w:rPr>
      </w:pPr>
    </w:p>
    <w:p w14:paraId="4C2509DB">
      <w:pPr>
        <w:pStyle w:val="5"/>
        <w:spacing w:line="246" w:lineRule="auto"/>
        <w:ind w:firstLine="400"/>
        <w:rPr>
          <w:lang w:eastAsia="zh-CN"/>
        </w:rPr>
      </w:pPr>
    </w:p>
    <w:p w14:paraId="6265965E">
      <w:pPr>
        <w:pStyle w:val="5"/>
        <w:spacing w:line="246" w:lineRule="auto"/>
        <w:rPr>
          <w:lang w:eastAsia="zh-CN"/>
        </w:rPr>
      </w:pPr>
    </w:p>
    <w:p w14:paraId="6A781946">
      <w:pPr>
        <w:pStyle w:val="5"/>
        <w:spacing w:line="246" w:lineRule="auto"/>
        <w:rPr>
          <w:lang w:eastAsia="zh-CN"/>
        </w:rPr>
      </w:pPr>
    </w:p>
    <w:p w14:paraId="2837B95B">
      <w:pPr>
        <w:pStyle w:val="5"/>
        <w:spacing w:line="246" w:lineRule="auto"/>
        <w:rPr>
          <w:lang w:eastAsia="zh-CN"/>
        </w:rPr>
      </w:pPr>
    </w:p>
    <w:p w14:paraId="065A74B2">
      <w:pPr>
        <w:pStyle w:val="5"/>
        <w:spacing w:line="247" w:lineRule="auto"/>
        <w:rPr>
          <w:lang w:eastAsia="zh-CN"/>
        </w:rPr>
      </w:pPr>
    </w:p>
    <w:p w14:paraId="1EEAABFA">
      <w:pPr>
        <w:pStyle w:val="5"/>
        <w:spacing w:line="247" w:lineRule="auto"/>
        <w:rPr>
          <w:lang w:eastAsia="zh-CN"/>
        </w:rPr>
      </w:pPr>
    </w:p>
    <w:p w14:paraId="05A3EB72">
      <w:pPr>
        <w:pStyle w:val="5"/>
        <w:spacing w:line="247" w:lineRule="auto"/>
        <w:rPr>
          <w:lang w:eastAsia="zh-CN"/>
        </w:rPr>
      </w:pPr>
    </w:p>
    <w:p w14:paraId="4F486BD3">
      <w:pPr>
        <w:pStyle w:val="5"/>
        <w:spacing w:line="247" w:lineRule="auto"/>
        <w:rPr>
          <w:lang w:eastAsia="zh-CN"/>
        </w:rPr>
      </w:pPr>
    </w:p>
    <w:p w14:paraId="1DFE3928">
      <w:pPr>
        <w:pStyle w:val="5"/>
        <w:spacing w:line="247" w:lineRule="auto"/>
        <w:rPr>
          <w:lang w:eastAsia="zh-CN"/>
        </w:rPr>
      </w:pPr>
    </w:p>
    <w:p w14:paraId="2CCDC5A0">
      <w:pPr>
        <w:pStyle w:val="5"/>
        <w:spacing w:line="247" w:lineRule="auto"/>
        <w:rPr>
          <w:lang w:eastAsia="zh-CN"/>
        </w:rPr>
      </w:pPr>
    </w:p>
    <w:p w14:paraId="25D3619C">
      <w:pPr>
        <w:spacing w:before="112" w:line="252" w:lineRule="exact"/>
        <w:ind w:left="570"/>
        <w:rPr>
          <w:rFonts w:ascii="Times New Roman" w:hAnsi="Times New Roman"/>
          <w:sz w:val="28"/>
          <w:lang w:eastAsia="zh-CN"/>
        </w:rPr>
      </w:pPr>
      <w:r>
        <w:rPr>
          <w:rFonts w:hint="eastAsia" w:ascii="Times New Roman" w:hAnsi="Times New Roman"/>
          <w:sz w:val="28"/>
          <w:lang w:eastAsia="zh-CN"/>
        </w:rPr>
        <w:t>本规范委托全国新材料与纳米计量技术委员会负责解释</w:t>
      </w:r>
    </w:p>
    <w:p w14:paraId="2F9BBB51">
      <w:pPr>
        <w:spacing w:line="252" w:lineRule="exact"/>
        <w:rPr>
          <w:rFonts w:ascii="微软雅黑" w:hAnsi="微软雅黑" w:eastAsia="微软雅黑" w:cs="微软雅黑"/>
          <w:sz w:val="26"/>
          <w:szCs w:val="26"/>
          <w:lang w:eastAsia="zh-CN"/>
        </w:rPr>
        <w:sectPr>
          <w:type w:val="continuous"/>
          <w:pgSz w:w="11907" w:h="16841"/>
          <w:pgMar w:top="1791" w:right="1343" w:bottom="0" w:left="1419" w:header="1417" w:footer="0" w:gutter="0"/>
          <w:cols w:equalWidth="0" w:num="1">
            <w:col w:w="9145"/>
          </w:cols>
        </w:sectPr>
      </w:pPr>
    </w:p>
    <w:p w14:paraId="303B5B6E">
      <w:pPr>
        <w:widowControl w:val="0"/>
        <w:kinsoku/>
        <w:autoSpaceDE/>
        <w:autoSpaceDN/>
        <w:adjustRightInd/>
        <w:spacing w:line="360" w:lineRule="auto"/>
        <w:ind w:firstLine="560" w:firstLineChars="200"/>
        <w:jc w:val="both"/>
        <w:textAlignment w:val="auto"/>
        <w:rPr>
          <w:rFonts w:ascii="Times New Roman" w:hAnsi="Times New Roman" w:eastAsia="黑体" w:cs="Times New Roman"/>
          <w:snapToGrid/>
          <w:kern w:val="2"/>
          <w:sz w:val="28"/>
          <w:szCs w:val="28"/>
          <w:lang w:eastAsia="zh-CN"/>
        </w:rPr>
      </w:pPr>
    </w:p>
    <w:p w14:paraId="3AADB6A3">
      <w:pPr>
        <w:widowControl w:val="0"/>
        <w:kinsoku/>
        <w:autoSpaceDE/>
        <w:autoSpaceDN/>
        <w:adjustRightInd/>
        <w:spacing w:line="360" w:lineRule="auto"/>
        <w:ind w:firstLine="560" w:firstLineChars="200"/>
        <w:jc w:val="both"/>
        <w:textAlignment w:val="auto"/>
        <w:rPr>
          <w:rFonts w:ascii="Times New Roman" w:hAnsi="Times New Roman" w:eastAsia="黑体" w:cs="Times New Roman"/>
          <w:snapToGrid/>
          <w:kern w:val="2"/>
          <w:sz w:val="28"/>
          <w:szCs w:val="28"/>
          <w:lang w:eastAsia="zh-CN"/>
        </w:rPr>
      </w:pPr>
    </w:p>
    <w:p w14:paraId="5D98279D">
      <w:pPr>
        <w:widowControl w:val="0"/>
        <w:kinsoku/>
        <w:autoSpaceDE/>
        <w:autoSpaceDN/>
        <w:adjustRightInd/>
        <w:spacing w:line="360" w:lineRule="auto"/>
        <w:ind w:firstLine="560" w:firstLineChars="200"/>
        <w:jc w:val="both"/>
        <w:textAlignment w:val="auto"/>
        <w:rPr>
          <w:rFonts w:ascii="Times New Roman" w:hAnsi="Times New Roman" w:eastAsia="黑体" w:cs="Times New Roman"/>
          <w:snapToGrid/>
          <w:kern w:val="2"/>
          <w:sz w:val="28"/>
          <w:szCs w:val="28"/>
          <w:lang w:eastAsia="zh-CN"/>
        </w:rPr>
      </w:pPr>
    </w:p>
    <w:p w14:paraId="0BAC2408">
      <w:pPr>
        <w:widowControl w:val="0"/>
        <w:kinsoku/>
        <w:autoSpaceDE/>
        <w:autoSpaceDN/>
        <w:adjustRightInd/>
        <w:spacing w:line="360" w:lineRule="auto"/>
        <w:ind w:firstLine="560" w:firstLineChars="200"/>
        <w:jc w:val="both"/>
        <w:textAlignment w:val="auto"/>
        <w:rPr>
          <w:rFonts w:ascii="Times New Roman" w:hAnsi="Times New Roman" w:eastAsia="黑体" w:cs="Times New Roman"/>
          <w:snapToGrid/>
          <w:kern w:val="2"/>
          <w:sz w:val="28"/>
          <w:szCs w:val="28"/>
          <w:lang w:eastAsia="zh-CN"/>
        </w:rPr>
      </w:pPr>
      <w:r>
        <w:rPr>
          <w:rFonts w:hint="eastAsia" w:ascii="Times New Roman" w:hAnsi="Times New Roman" w:eastAsia="黑体" w:cs="Times New Roman"/>
          <w:snapToGrid/>
          <w:kern w:val="2"/>
          <w:sz w:val="28"/>
          <w:szCs w:val="28"/>
          <w:lang w:eastAsia="zh-CN"/>
        </w:rPr>
        <w:t>本规范主要起草人：</w:t>
      </w:r>
    </w:p>
    <w:p w14:paraId="13FE2C57">
      <w:pPr>
        <w:widowControl w:val="0"/>
        <w:kinsoku/>
        <w:autoSpaceDE/>
        <w:autoSpaceDN/>
        <w:adjustRightInd/>
        <w:spacing w:line="360" w:lineRule="auto"/>
        <w:ind w:firstLine="1960" w:firstLineChars="700"/>
        <w:jc w:val="both"/>
        <w:textAlignment w:val="auto"/>
        <w:rPr>
          <w:rFonts w:ascii="Times New Roman" w:hAnsi="Times New Roman" w:eastAsia="黑体" w:cs="Times New Roman"/>
          <w:snapToGrid/>
          <w:kern w:val="2"/>
          <w:sz w:val="28"/>
          <w:szCs w:val="28"/>
          <w:lang w:eastAsia="zh-CN"/>
        </w:rPr>
      </w:pPr>
      <w:r>
        <w:rPr>
          <w:rFonts w:ascii="Times New Roman" w:hAnsi="Times New Roman" w:eastAsia="黑体" w:cs="Times New Roman"/>
          <w:snapToGrid/>
          <w:kern w:val="2"/>
          <w:sz w:val="28"/>
          <w:szCs w:val="28"/>
          <w:lang w:eastAsia="zh-CN"/>
        </w:rPr>
        <w:t xml:space="preserve">         </w:t>
      </w:r>
      <w:r>
        <w:rPr>
          <w:rFonts w:hint="eastAsia" w:ascii="Times New Roman" w:hAnsi="Times New Roman" w:eastAsia="黑体" w:cs="Times New Roman"/>
          <w:snapToGrid/>
          <w:kern w:val="2"/>
          <w:sz w:val="28"/>
          <w:szCs w:val="28"/>
          <w:lang w:eastAsia="zh-CN"/>
        </w:rPr>
        <w:t xml:space="preserve">          </w:t>
      </w:r>
      <w:r>
        <w:rPr>
          <w:rFonts w:ascii="Times New Roman" w:hAnsi="Times New Roman" w:eastAsia="黑体" w:cs="Times New Roman"/>
          <w:snapToGrid/>
          <w:kern w:val="2"/>
          <w:sz w:val="28"/>
          <w:szCs w:val="28"/>
          <w:lang w:eastAsia="zh-CN"/>
        </w:rPr>
        <w:t xml:space="preserve"> </w:t>
      </w:r>
    </w:p>
    <w:p w14:paraId="3F837C72">
      <w:pPr>
        <w:widowControl w:val="0"/>
        <w:kinsoku/>
        <w:autoSpaceDE/>
        <w:autoSpaceDN/>
        <w:adjustRightInd/>
        <w:spacing w:line="360" w:lineRule="auto"/>
        <w:ind w:firstLine="1960" w:firstLineChars="700"/>
        <w:jc w:val="both"/>
        <w:textAlignment w:val="auto"/>
        <w:rPr>
          <w:rFonts w:hint="eastAsia" w:ascii="Times New Roman" w:hAnsi="Times New Roman" w:eastAsia="宋体" w:cs="Times New Roman"/>
          <w:snapToGrid/>
          <w:color w:val="auto"/>
          <w:kern w:val="2"/>
          <w:sz w:val="28"/>
          <w:szCs w:val="24"/>
          <w:lang w:eastAsia="zh-CN"/>
        </w:rPr>
      </w:pPr>
    </w:p>
    <w:p w14:paraId="57693020">
      <w:pPr>
        <w:widowControl w:val="0"/>
        <w:kinsoku/>
        <w:autoSpaceDE/>
        <w:autoSpaceDN/>
        <w:adjustRightInd/>
        <w:spacing w:line="360" w:lineRule="auto"/>
        <w:ind w:firstLine="1960" w:firstLineChars="700"/>
        <w:jc w:val="both"/>
        <w:textAlignment w:val="auto"/>
        <w:rPr>
          <w:rFonts w:hint="eastAsia" w:ascii="Times New Roman" w:hAnsi="Times New Roman" w:eastAsia="宋体" w:cs="Times New Roman"/>
          <w:snapToGrid/>
          <w:color w:val="auto"/>
          <w:kern w:val="2"/>
          <w:sz w:val="28"/>
          <w:szCs w:val="24"/>
          <w:lang w:eastAsia="zh-CN"/>
        </w:rPr>
      </w:pPr>
    </w:p>
    <w:p w14:paraId="40CB0DAB">
      <w:pPr>
        <w:widowControl w:val="0"/>
        <w:kinsoku/>
        <w:autoSpaceDE/>
        <w:autoSpaceDN/>
        <w:adjustRightInd/>
        <w:spacing w:line="360" w:lineRule="auto"/>
        <w:ind w:firstLine="1960" w:firstLineChars="700"/>
        <w:jc w:val="both"/>
        <w:textAlignment w:val="auto"/>
        <w:rPr>
          <w:rFonts w:hint="eastAsia" w:ascii="Times New Roman" w:hAnsi="Times New Roman" w:eastAsia="宋体" w:cs="Times New Roman"/>
          <w:snapToGrid/>
          <w:color w:val="auto"/>
          <w:kern w:val="2"/>
          <w:sz w:val="28"/>
          <w:szCs w:val="24"/>
          <w:lang w:eastAsia="zh-CN"/>
        </w:rPr>
      </w:pPr>
    </w:p>
    <w:p w14:paraId="2D60EE2B">
      <w:pPr>
        <w:widowControl w:val="0"/>
        <w:kinsoku/>
        <w:autoSpaceDE/>
        <w:autoSpaceDN/>
        <w:adjustRightInd/>
        <w:spacing w:line="360" w:lineRule="auto"/>
        <w:ind w:firstLine="1960" w:firstLineChars="700"/>
        <w:jc w:val="both"/>
        <w:textAlignment w:val="auto"/>
        <w:rPr>
          <w:rFonts w:ascii="Times New Roman" w:hAnsi="Times New Roman" w:eastAsia="宋体" w:cs="Times New Roman"/>
          <w:snapToGrid/>
          <w:color w:val="auto"/>
          <w:kern w:val="2"/>
          <w:sz w:val="28"/>
          <w:szCs w:val="24"/>
          <w:lang w:eastAsia="zh-CN"/>
        </w:rPr>
      </w:pPr>
    </w:p>
    <w:p w14:paraId="6193CF59">
      <w:pPr>
        <w:widowControl w:val="0"/>
        <w:kinsoku/>
        <w:autoSpaceDE/>
        <w:autoSpaceDN/>
        <w:adjustRightInd/>
        <w:spacing w:line="360" w:lineRule="auto"/>
        <w:ind w:firstLine="1400" w:firstLineChars="500"/>
        <w:jc w:val="both"/>
        <w:textAlignment w:val="auto"/>
        <w:rPr>
          <w:rFonts w:ascii="Times New Roman" w:hAnsi="Times New Roman" w:eastAsia="黑体" w:cs="Times New Roman"/>
          <w:snapToGrid/>
          <w:kern w:val="2"/>
          <w:sz w:val="28"/>
          <w:szCs w:val="28"/>
          <w:lang w:eastAsia="zh-CN"/>
        </w:rPr>
      </w:pPr>
      <w:r>
        <w:rPr>
          <w:rFonts w:hint="eastAsia" w:ascii="Times New Roman" w:hAnsi="Times New Roman" w:eastAsia="黑体" w:cs="Times New Roman"/>
          <w:snapToGrid/>
          <w:kern w:val="2"/>
          <w:sz w:val="28"/>
          <w:szCs w:val="28"/>
          <w:lang w:eastAsia="zh-CN"/>
        </w:rPr>
        <w:t>参加起草人：</w:t>
      </w:r>
    </w:p>
    <w:p w14:paraId="6E7A67CC">
      <w:pPr>
        <w:pStyle w:val="8"/>
        <w:spacing w:line="360" w:lineRule="auto"/>
        <w:ind w:firstLine="1960" w:firstLineChars="700"/>
        <w:rPr>
          <w:rFonts w:asciiTheme="minorEastAsia" w:hAnsiTheme="minorEastAsia" w:eastAsiaTheme="minorEastAsia" w:cstheme="minorEastAsia"/>
          <w:sz w:val="26"/>
          <w:szCs w:val="26"/>
          <w:lang w:eastAsia="zh-CN"/>
        </w:rPr>
      </w:pPr>
      <w:r>
        <w:rPr>
          <w:rFonts w:ascii="Times New Roman" w:hAnsi="Times New Roman" w:eastAsia="黑体" w:cs="Times New Roman"/>
          <w:snapToGrid/>
          <w:kern w:val="2"/>
          <w:sz w:val="28"/>
          <w:szCs w:val="28"/>
          <w:lang w:eastAsia="zh-CN"/>
        </w:rPr>
        <w:t xml:space="preserve">          </w:t>
      </w:r>
      <w:r>
        <w:rPr>
          <w:rFonts w:hint="eastAsia" w:ascii="Times New Roman" w:hAnsi="Times New Roman" w:eastAsia="黑体" w:cs="Times New Roman"/>
          <w:snapToGrid/>
          <w:kern w:val="2"/>
          <w:sz w:val="28"/>
          <w:szCs w:val="28"/>
          <w:lang w:eastAsia="zh-CN"/>
        </w:rPr>
        <w:t xml:space="preserve">      </w:t>
      </w:r>
      <w:bookmarkStart w:id="114" w:name="_GoBack"/>
      <w:bookmarkEnd w:id="114"/>
    </w:p>
    <w:p w14:paraId="4FF17CC1">
      <w:pPr>
        <w:spacing w:line="170" w:lineRule="auto"/>
        <w:rPr>
          <w:sz w:val="26"/>
          <w:szCs w:val="26"/>
          <w:lang w:eastAsia="zh-CN"/>
        </w:rPr>
        <w:sectPr>
          <w:headerReference r:id="rId3" w:type="default"/>
          <w:pgSz w:w="11907" w:h="16841"/>
          <w:pgMar w:top="1791" w:right="1422" w:bottom="0" w:left="1339" w:header="1417" w:footer="0" w:gutter="0"/>
          <w:cols w:space="720" w:num="1"/>
        </w:sectPr>
      </w:pPr>
    </w:p>
    <w:p w14:paraId="52774B33">
      <w:pPr>
        <w:pStyle w:val="5"/>
        <w:spacing w:line="358" w:lineRule="auto"/>
        <w:rPr>
          <w:rFonts w:ascii="仿宋" w:hAnsi="仿宋" w:eastAsia="仿宋" w:cs="仿宋"/>
          <w:sz w:val="24"/>
          <w:szCs w:val="24"/>
          <w:lang w:eastAsia="zh-CN"/>
        </w:rPr>
      </w:pPr>
    </w:p>
    <w:sdt>
      <w:sdtPr>
        <w:rPr>
          <w:rFonts w:ascii="Arial" w:hAnsi="Arial" w:eastAsia="Arial" w:cs="Arial"/>
          <w:b w:val="0"/>
          <w:bCs w:val="0"/>
          <w:snapToGrid w:val="0"/>
          <w:color w:val="000000"/>
          <w:sz w:val="21"/>
          <w:szCs w:val="21"/>
          <w:lang w:val="zh-CN" w:eastAsia="en-US"/>
        </w:rPr>
        <w:id w:val="290799680"/>
        <w:docPartObj>
          <w:docPartGallery w:val="Table of Contents"/>
          <w:docPartUnique/>
        </w:docPartObj>
      </w:sdtPr>
      <w:sdtEndPr>
        <w:rPr>
          <w:rFonts w:ascii="Arial" w:hAnsi="Arial" w:eastAsia="Arial" w:cs="Arial"/>
          <w:b w:val="0"/>
          <w:bCs w:val="0"/>
          <w:snapToGrid w:val="0"/>
          <w:color w:val="000000"/>
          <w:sz w:val="21"/>
          <w:szCs w:val="21"/>
          <w:lang w:val="zh-CN" w:eastAsia="en-US"/>
        </w:rPr>
      </w:sdtEndPr>
      <w:sdtContent>
        <w:p w14:paraId="0A557563">
          <w:pPr>
            <w:pStyle w:val="41"/>
            <w:spacing w:before="240"/>
            <w:jc w:val="center"/>
            <w:rPr>
              <w:rFonts w:ascii="黑体" w:hAnsi="黑体" w:eastAsia="黑体"/>
              <w:b w:val="0"/>
              <w:color w:val="auto"/>
              <w:sz w:val="44"/>
              <w:szCs w:val="44"/>
            </w:rPr>
          </w:pPr>
          <w:r>
            <w:rPr>
              <w:rFonts w:hint="eastAsia" w:ascii="黑体" w:hAnsi="黑体" w:eastAsia="黑体"/>
              <w:b w:val="0"/>
              <w:color w:val="auto"/>
              <w:sz w:val="44"/>
              <w:szCs w:val="44"/>
              <w:lang w:val="zh-CN"/>
            </w:rPr>
            <w:t>目</w:t>
          </w:r>
          <w:r>
            <w:rPr>
              <w:rFonts w:ascii="黑体" w:hAnsi="黑体" w:eastAsia="黑体"/>
              <w:b w:val="0"/>
              <w:color w:val="auto"/>
              <w:sz w:val="44"/>
              <w:szCs w:val="44"/>
              <w:lang w:val="zh-CN"/>
            </w:rPr>
            <w:t xml:space="preserve">    </w:t>
          </w:r>
          <w:r>
            <w:rPr>
              <w:rFonts w:hint="eastAsia" w:ascii="黑体" w:hAnsi="黑体" w:eastAsia="黑体"/>
              <w:b w:val="0"/>
              <w:color w:val="auto"/>
              <w:sz w:val="44"/>
              <w:szCs w:val="44"/>
              <w:lang w:val="zh-CN"/>
            </w:rPr>
            <w:t>录</w:t>
          </w:r>
        </w:p>
        <w:p w14:paraId="2F99808A">
          <w:pPr>
            <w:pStyle w:val="13"/>
            <w:tabs>
              <w:tab w:val="right" w:leader="dot" w:pos="9145"/>
            </w:tabs>
            <w:spacing w:line="500" w:lineRule="exact"/>
            <w:rPr>
              <w:rFonts w:ascii="Times New Roman" w:hAnsi="Times New Roman" w:eastAsia="宋体" w:cs="Times New Roman"/>
              <w:sz w:val="28"/>
              <w:szCs w:val="28"/>
            </w:rPr>
          </w:pPr>
          <w:r>
            <w:fldChar w:fldCharType="begin"/>
          </w:r>
          <w:r>
            <w:instrText xml:space="preserve"> TOC \o "1-3" \h \z \u </w:instrText>
          </w:r>
          <w:r>
            <w:fldChar w:fldCharType="separate"/>
          </w:r>
          <w:r>
            <w:fldChar w:fldCharType="begin"/>
          </w:r>
          <w:r>
            <w:instrText xml:space="preserve"> HYPERLINK \l "_Toc19667" </w:instrText>
          </w:r>
          <w:r>
            <w:fldChar w:fldCharType="separate"/>
          </w:r>
          <w:r>
            <w:rPr>
              <w:rFonts w:ascii="Times New Roman" w:hAnsi="Times New Roman" w:eastAsia="宋体" w:cs="Times New Roman"/>
              <w:spacing w:val="-17"/>
              <w:sz w:val="28"/>
              <w:szCs w:val="28"/>
              <w:lang w:eastAsia="zh-CN"/>
            </w:rPr>
            <w:t>引言</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_Toc19667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5</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4E699DE4">
          <w:pPr>
            <w:pStyle w:val="13"/>
            <w:tabs>
              <w:tab w:val="right" w:leader="dot" w:pos="9145"/>
            </w:tabs>
            <w:spacing w:line="500" w:lineRule="exact"/>
            <w:rPr>
              <w:rFonts w:ascii="Times New Roman" w:hAnsi="Times New Roman" w:eastAsia="宋体" w:cs="Times New Roman"/>
              <w:sz w:val="28"/>
              <w:szCs w:val="28"/>
            </w:rPr>
          </w:pPr>
          <w:r>
            <w:fldChar w:fldCharType="begin"/>
          </w:r>
          <w:r>
            <w:instrText xml:space="preserve"> HYPERLINK \l "_Toc18825" </w:instrText>
          </w:r>
          <w:r>
            <w:fldChar w:fldCharType="separate"/>
          </w:r>
          <w:r>
            <w:rPr>
              <w:rFonts w:ascii="Times New Roman" w:hAnsi="Times New Roman" w:eastAsia="宋体" w:cs="Times New Roman"/>
              <w:sz w:val="28"/>
              <w:szCs w:val="28"/>
              <w:lang w:eastAsia="zh-CN"/>
            </w:rPr>
            <w:t>1  范围</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_Toc18825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6</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2D299AF9">
          <w:pPr>
            <w:pStyle w:val="13"/>
            <w:tabs>
              <w:tab w:val="right" w:leader="dot" w:pos="9145"/>
            </w:tabs>
            <w:spacing w:line="500" w:lineRule="exact"/>
            <w:rPr>
              <w:rFonts w:ascii="Times New Roman" w:hAnsi="Times New Roman" w:eastAsia="宋体" w:cs="Times New Roman"/>
              <w:sz w:val="28"/>
              <w:szCs w:val="28"/>
            </w:rPr>
          </w:pPr>
          <w:r>
            <w:fldChar w:fldCharType="begin"/>
          </w:r>
          <w:r>
            <w:instrText xml:space="preserve"> HYPERLINK \l "_Toc4124" </w:instrText>
          </w:r>
          <w:r>
            <w:fldChar w:fldCharType="separate"/>
          </w:r>
          <w:r>
            <w:rPr>
              <w:rFonts w:ascii="Times New Roman" w:hAnsi="Times New Roman" w:eastAsia="宋体" w:cs="Times New Roman"/>
              <w:sz w:val="28"/>
              <w:szCs w:val="28"/>
              <w:lang w:eastAsia="zh-CN"/>
            </w:rPr>
            <w:t>2  引用文件</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_Toc4124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6</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5A30FDE4">
          <w:pPr>
            <w:pStyle w:val="13"/>
            <w:tabs>
              <w:tab w:val="right" w:leader="dot" w:pos="9145"/>
            </w:tabs>
            <w:spacing w:line="500" w:lineRule="exact"/>
            <w:rPr>
              <w:rFonts w:ascii="Times New Roman" w:hAnsi="Times New Roman" w:eastAsia="宋体" w:cs="Times New Roman"/>
              <w:sz w:val="28"/>
              <w:szCs w:val="28"/>
            </w:rPr>
          </w:pPr>
          <w:r>
            <w:fldChar w:fldCharType="begin"/>
          </w:r>
          <w:r>
            <w:instrText xml:space="preserve"> HYPERLINK \l "_Toc14767" </w:instrText>
          </w:r>
          <w:r>
            <w:fldChar w:fldCharType="separate"/>
          </w:r>
          <w:r>
            <w:rPr>
              <w:rFonts w:ascii="Times New Roman" w:hAnsi="Times New Roman" w:eastAsia="宋体" w:cs="Times New Roman"/>
              <w:sz w:val="28"/>
              <w:szCs w:val="28"/>
              <w:lang w:eastAsia="zh-CN"/>
            </w:rPr>
            <w:t>3  术语</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_Toc14767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6</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1C339ACB">
          <w:pPr>
            <w:pStyle w:val="13"/>
            <w:tabs>
              <w:tab w:val="right" w:leader="dot" w:pos="9145"/>
            </w:tabs>
            <w:spacing w:line="500" w:lineRule="exact"/>
            <w:rPr>
              <w:rFonts w:ascii="Times New Roman" w:hAnsi="Times New Roman" w:eastAsia="宋体" w:cs="Times New Roman"/>
              <w:sz w:val="28"/>
              <w:szCs w:val="28"/>
            </w:rPr>
          </w:pPr>
          <w:r>
            <w:fldChar w:fldCharType="begin"/>
          </w:r>
          <w:r>
            <w:instrText xml:space="preserve"> HYPERLINK \l "_Toc27327" </w:instrText>
          </w:r>
          <w:r>
            <w:fldChar w:fldCharType="separate"/>
          </w:r>
          <w:r>
            <w:rPr>
              <w:rFonts w:ascii="Times New Roman" w:hAnsi="Times New Roman" w:eastAsia="宋体" w:cs="Times New Roman"/>
              <w:sz w:val="28"/>
              <w:szCs w:val="28"/>
              <w:lang w:eastAsia="zh-CN"/>
            </w:rPr>
            <w:t>4  概述</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_Toc27327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8</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7E67B0F4">
          <w:pPr>
            <w:pStyle w:val="13"/>
            <w:tabs>
              <w:tab w:val="right" w:leader="dot" w:pos="9145"/>
            </w:tabs>
            <w:spacing w:line="500" w:lineRule="exact"/>
            <w:rPr>
              <w:rFonts w:ascii="Times New Roman" w:hAnsi="Times New Roman" w:eastAsia="宋体" w:cs="Times New Roman"/>
              <w:sz w:val="28"/>
              <w:szCs w:val="28"/>
            </w:rPr>
          </w:pPr>
          <w:r>
            <w:fldChar w:fldCharType="begin"/>
          </w:r>
          <w:r>
            <w:instrText xml:space="preserve"> HYPERLINK \l "_Toc7466" </w:instrText>
          </w:r>
          <w:r>
            <w:fldChar w:fldCharType="separate"/>
          </w:r>
          <w:r>
            <w:rPr>
              <w:rFonts w:ascii="Times New Roman" w:hAnsi="Times New Roman" w:eastAsia="宋体" w:cs="Times New Roman"/>
              <w:sz w:val="28"/>
              <w:szCs w:val="28"/>
              <w:lang w:eastAsia="zh-CN"/>
            </w:rPr>
            <w:t>5  计量特性</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_Toc7466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9</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3E7BBA5D">
          <w:pPr>
            <w:pStyle w:val="13"/>
            <w:tabs>
              <w:tab w:val="right" w:leader="dot" w:pos="9145"/>
            </w:tabs>
            <w:spacing w:line="500" w:lineRule="exact"/>
            <w:rPr>
              <w:rFonts w:ascii="Times New Roman" w:hAnsi="Times New Roman" w:eastAsia="宋体" w:cs="Times New Roman"/>
              <w:sz w:val="28"/>
              <w:szCs w:val="28"/>
            </w:rPr>
          </w:pPr>
          <w:r>
            <w:fldChar w:fldCharType="begin"/>
          </w:r>
          <w:r>
            <w:instrText xml:space="preserve"> HYPERLINK \l "_Toc2118" </w:instrText>
          </w:r>
          <w:r>
            <w:fldChar w:fldCharType="separate"/>
          </w:r>
          <w:r>
            <w:rPr>
              <w:rFonts w:ascii="Times New Roman" w:hAnsi="Times New Roman" w:eastAsia="宋体" w:cs="Times New Roman"/>
              <w:sz w:val="28"/>
              <w:szCs w:val="28"/>
              <w:lang w:eastAsia="zh-CN"/>
            </w:rPr>
            <w:t>6  测试条件</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_Toc2118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9</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61F88850">
          <w:pPr>
            <w:pStyle w:val="14"/>
            <w:tabs>
              <w:tab w:val="right" w:leader="dot" w:pos="9145"/>
            </w:tabs>
            <w:spacing w:after="0" w:line="500" w:lineRule="exact"/>
            <w:ind w:left="0"/>
            <w:rPr>
              <w:rFonts w:ascii="Times New Roman" w:hAnsi="Times New Roman" w:eastAsia="宋体" w:cs="Times New Roman"/>
              <w:sz w:val="28"/>
              <w:szCs w:val="28"/>
            </w:rPr>
          </w:pPr>
          <w:r>
            <w:fldChar w:fldCharType="begin"/>
          </w:r>
          <w:r>
            <w:instrText xml:space="preserve"> HYPERLINK \l "_Toc1608" </w:instrText>
          </w:r>
          <w:r>
            <w:fldChar w:fldCharType="separate"/>
          </w:r>
          <w:r>
            <w:rPr>
              <w:rFonts w:ascii="Times New Roman" w:hAnsi="Times New Roman" w:eastAsia="宋体" w:cs="Times New Roman"/>
              <w:spacing w:val="18"/>
              <w:sz w:val="28"/>
              <w:szCs w:val="28"/>
            </w:rPr>
            <w:t>6.1 环境条件</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_Toc1608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9</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76FFCB69">
          <w:pPr>
            <w:pStyle w:val="14"/>
            <w:tabs>
              <w:tab w:val="right" w:leader="dot" w:pos="9145"/>
            </w:tabs>
            <w:spacing w:after="0" w:line="500" w:lineRule="exact"/>
            <w:ind w:left="0"/>
            <w:rPr>
              <w:rFonts w:ascii="Times New Roman" w:hAnsi="Times New Roman" w:eastAsia="宋体" w:cs="Times New Roman"/>
              <w:sz w:val="28"/>
              <w:szCs w:val="28"/>
            </w:rPr>
          </w:pPr>
          <w:r>
            <w:fldChar w:fldCharType="begin"/>
          </w:r>
          <w:r>
            <w:instrText xml:space="preserve"> HYPERLINK \l "_Toc15095" </w:instrText>
          </w:r>
          <w:r>
            <w:fldChar w:fldCharType="separate"/>
          </w:r>
          <w:r>
            <w:rPr>
              <w:rFonts w:ascii="Times New Roman" w:hAnsi="Times New Roman" w:eastAsia="宋体" w:cs="Times New Roman"/>
              <w:spacing w:val="18"/>
              <w:sz w:val="28"/>
              <w:szCs w:val="28"/>
            </w:rPr>
            <w:t>6.2 测试用仪器设备</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_Toc15095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9</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351FDAF8">
          <w:pPr>
            <w:pStyle w:val="13"/>
            <w:tabs>
              <w:tab w:val="right" w:leader="dot" w:pos="9145"/>
            </w:tabs>
            <w:spacing w:line="500" w:lineRule="exact"/>
            <w:rPr>
              <w:rFonts w:ascii="Times New Roman" w:hAnsi="Times New Roman" w:eastAsia="宋体" w:cs="Times New Roman"/>
              <w:sz w:val="28"/>
              <w:szCs w:val="28"/>
            </w:rPr>
          </w:pPr>
          <w:r>
            <w:fldChar w:fldCharType="begin"/>
          </w:r>
          <w:r>
            <w:instrText xml:space="preserve"> HYPERLINK \l "_Toc2745" </w:instrText>
          </w:r>
          <w:r>
            <w:fldChar w:fldCharType="separate"/>
          </w:r>
          <w:r>
            <w:rPr>
              <w:rFonts w:ascii="Times New Roman" w:hAnsi="Times New Roman" w:eastAsia="宋体" w:cs="Times New Roman"/>
              <w:sz w:val="28"/>
              <w:szCs w:val="28"/>
              <w:lang w:eastAsia="zh-CN"/>
            </w:rPr>
            <w:t>7  测试项目和测试方法</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_Toc2745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10</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5E7B7941">
          <w:pPr>
            <w:pStyle w:val="14"/>
            <w:tabs>
              <w:tab w:val="right" w:leader="dot" w:pos="9145"/>
            </w:tabs>
            <w:spacing w:after="0" w:line="500" w:lineRule="exact"/>
            <w:ind w:left="0"/>
            <w:rPr>
              <w:rFonts w:ascii="Times New Roman" w:hAnsi="Times New Roman" w:eastAsia="宋体" w:cs="Times New Roman"/>
              <w:sz w:val="28"/>
              <w:szCs w:val="28"/>
            </w:rPr>
          </w:pPr>
          <w:r>
            <w:fldChar w:fldCharType="begin"/>
          </w:r>
          <w:r>
            <w:instrText xml:space="preserve"> HYPERLINK \l "_Toc9269" </w:instrText>
          </w:r>
          <w:r>
            <w:fldChar w:fldCharType="separate"/>
          </w:r>
          <w:r>
            <w:rPr>
              <w:rFonts w:ascii="Times New Roman" w:hAnsi="Times New Roman" w:eastAsia="宋体" w:cs="Times New Roman"/>
              <w:spacing w:val="18"/>
              <w:sz w:val="28"/>
              <w:szCs w:val="28"/>
            </w:rPr>
            <w:t xml:space="preserve">7.1 </w:t>
          </w:r>
          <w:r>
            <w:rPr>
              <w:rFonts w:ascii="Times New Roman" w:hAnsi="Times New Roman" w:eastAsia="宋体" w:cs="Times New Roman"/>
              <w:sz w:val="28"/>
              <w:szCs w:val="28"/>
              <w:lang w:bidi="ar"/>
            </w:rPr>
            <w:t>加速电压误差</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_Toc9269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10</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0BFB0055">
          <w:pPr>
            <w:pStyle w:val="14"/>
            <w:tabs>
              <w:tab w:val="right" w:leader="dot" w:pos="9145"/>
            </w:tabs>
            <w:spacing w:after="0" w:line="500" w:lineRule="exact"/>
            <w:ind w:left="0"/>
            <w:rPr>
              <w:rFonts w:ascii="Times New Roman" w:hAnsi="Times New Roman" w:eastAsia="宋体" w:cs="Times New Roman"/>
              <w:sz w:val="28"/>
              <w:szCs w:val="28"/>
            </w:rPr>
          </w:pPr>
          <w:r>
            <w:fldChar w:fldCharType="begin"/>
          </w:r>
          <w:r>
            <w:instrText xml:space="preserve"> HYPERLINK \l "_Toc1768" </w:instrText>
          </w:r>
          <w:r>
            <w:fldChar w:fldCharType="separate"/>
          </w:r>
          <w:r>
            <w:rPr>
              <w:rFonts w:ascii="Times New Roman" w:hAnsi="Times New Roman" w:eastAsia="宋体" w:cs="Times New Roman"/>
              <w:sz w:val="28"/>
              <w:szCs w:val="28"/>
              <w:lang w:bidi="ar"/>
            </w:rPr>
            <w:t>7.2 取出电极电压误差</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_Toc1768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11</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661BB55F">
          <w:pPr>
            <w:pStyle w:val="14"/>
            <w:tabs>
              <w:tab w:val="right" w:leader="dot" w:pos="9145"/>
            </w:tabs>
            <w:spacing w:after="0" w:line="500" w:lineRule="exact"/>
            <w:ind w:left="0"/>
            <w:rPr>
              <w:rFonts w:ascii="Times New Roman" w:hAnsi="Times New Roman" w:eastAsia="宋体" w:cs="Times New Roman"/>
              <w:sz w:val="28"/>
              <w:szCs w:val="28"/>
            </w:rPr>
          </w:pPr>
          <w:r>
            <w:fldChar w:fldCharType="begin"/>
          </w:r>
          <w:r>
            <w:instrText xml:space="preserve"> HYPERLINK \l "_Toc13583" </w:instrText>
          </w:r>
          <w:r>
            <w:fldChar w:fldCharType="separate"/>
          </w:r>
          <w:r>
            <w:rPr>
              <w:rFonts w:ascii="Times New Roman" w:hAnsi="Times New Roman" w:eastAsia="宋体" w:cs="Times New Roman"/>
              <w:sz w:val="28"/>
              <w:szCs w:val="28"/>
              <w:lang w:bidi="ar"/>
            </w:rPr>
            <w:t>7.3 峰值纹波因数</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_Toc13583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12</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1544F89A">
          <w:pPr>
            <w:pStyle w:val="14"/>
            <w:tabs>
              <w:tab w:val="right" w:leader="dot" w:pos="9145"/>
            </w:tabs>
            <w:spacing w:after="0" w:line="500" w:lineRule="exact"/>
            <w:ind w:left="0"/>
            <w:rPr>
              <w:rFonts w:ascii="Times New Roman" w:hAnsi="Times New Roman" w:eastAsia="宋体" w:cs="Times New Roman"/>
              <w:sz w:val="28"/>
              <w:szCs w:val="28"/>
            </w:rPr>
          </w:pPr>
          <w:r>
            <w:fldChar w:fldCharType="begin"/>
          </w:r>
          <w:r>
            <w:instrText xml:space="preserve"> HYPERLINK \l "_Toc15561" </w:instrText>
          </w:r>
          <w:r>
            <w:fldChar w:fldCharType="separate"/>
          </w:r>
          <w:r>
            <w:rPr>
              <w:rFonts w:ascii="Times New Roman" w:hAnsi="Times New Roman" w:eastAsia="宋体" w:cs="Times New Roman"/>
              <w:sz w:val="28"/>
              <w:szCs w:val="28"/>
              <w:lang w:bidi="ar"/>
            </w:rPr>
            <w:t>7.4 束流</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_Toc15561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12</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392A9404">
          <w:pPr>
            <w:pStyle w:val="14"/>
            <w:tabs>
              <w:tab w:val="right" w:leader="dot" w:pos="9145"/>
            </w:tabs>
            <w:spacing w:after="0" w:line="500" w:lineRule="exact"/>
            <w:ind w:left="0"/>
            <w:rPr>
              <w:rFonts w:ascii="Times New Roman" w:hAnsi="Times New Roman" w:eastAsia="宋体" w:cs="Times New Roman"/>
              <w:sz w:val="28"/>
              <w:szCs w:val="28"/>
            </w:rPr>
          </w:pPr>
          <w:r>
            <w:fldChar w:fldCharType="begin"/>
          </w:r>
          <w:r>
            <w:instrText xml:space="preserve"> HYPERLINK \l "_Toc28734" </w:instrText>
          </w:r>
          <w:r>
            <w:fldChar w:fldCharType="separate"/>
          </w:r>
          <w:r>
            <w:rPr>
              <w:rFonts w:ascii="Times New Roman" w:hAnsi="Times New Roman" w:eastAsia="宋体" w:cs="Times New Roman"/>
              <w:sz w:val="28"/>
              <w:szCs w:val="28"/>
              <w:lang w:bidi="ar"/>
            </w:rPr>
            <w:t>7.5 束流稳定性</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_Toc28734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12</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0115E4B9">
          <w:pPr>
            <w:pStyle w:val="14"/>
            <w:tabs>
              <w:tab w:val="right" w:leader="dot" w:pos="9145"/>
            </w:tabs>
            <w:spacing w:after="0" w:line="500" w:lineRule="exact"/>
            <w:ind w:left="0"/>
            <w:rPr>
              <w:rFonts w:ascii="Times New Roman" w:hAnsi="Times New Roman" w:eastAsia="宋体" w:cs="Times New Roman"/>
              <w:sz w:val="28"/>
              <w:szCs w:val="28"/>
            </w:rPr>
          </w:pPr>
          <w:r>
            <w:fldChar w:fldCharType="begin"/>
          </w:r>
          <w:r>
            <w:instrText xml:space="preserve"> HYPERLINK \l "_Toc12897" </w:instrText>
          </w:r>
          <w:r>
            <w:fldChar w:fldCharType="separate"/>
          </w:r>
          <w:r>
            <w:rPr>
              <w:rFonts w:ascii="Times New Roman" w:hAnsi="Times New Roman" w:eastAsia="宋体" w:cs="Times New Roman"/>
              <w:sz w:val="28"/>
              <w:szCs w:val="28"/>
              <w:lang w:bidi="ar"/>
            </w:rPr>
            <w:t>7.6 角电流密度</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_Toc12897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12</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7CD38E49">
          <w:pPr>
            <w:pStyle w:val="14"/>
            <w:tabs>
              <w:tab w:val="right" w:leader="dot" w:pos="9145"/>
            </w:tabs>
            <w:spacing w:after="0" w:line="500" w:lineRule="exact"/>
            <w:ind w:left="0"/>
            <w:rPr>
              <w:rFonts w:ascii="Times New Roman" w:hAnsi="Times New Roman" w:eastAsia="宋体" w:cs="Times New Roman"/>
              <w:sz w:val="28"/>
              <w:szCs w:val="28"/>
            </w:rPr>
          </w:pPr>
          <w:r>
            <w:fldChar w:fldCharType="begin"/>
          </w:r>
          <w:r>
            <w:instrText xml:space="preserve"> HYPERLINK \l "_Toc24865" </w:instrText>
          </w:r>
          <w:r>
            <w:fldChar w:fldCharType="separate"/>
          </w:r>
          <w:r>
            <w:rPr>
              <w:rFonts w:ascii="Times New Roman" w:hAnsi="Times New Roman" w:eastAsia="宋体" w:cs="Times New Roman"/>
              <w:sz w:val="28"/>
              <w:szCs w:val="28"/>
              <w:lang w:bidi="ar"/>
            </w:rPr>
            <w:t>7.7 亮度</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_Toc24865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13</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10B27FA6">
          <w:pPr>
            <w:pStyle w:val="13"/>
            <w:tabs>
              <w:tab w:val="right" w:leader="dot" w:pos="9145"/>
            </w:tabs>
            <w:spacing w:line="500" w:lineRule="exact"/>
            <w:rPr>
              <w:rFonts w:ascii="Times New Roman" w:hAnsi="Times New Roman" w:eastAsia="宋体" w:cs="Times New Roman"/>
              <w:sz w:val="28"/>
              <w:szCs w:val="28"/>
            </w:rPr>
          </w:pPr>
          <w:r>
            <w:fldChar w:fldCharType="begin"/>
          </w:r>
          <w:r>
            <w:instrText xml:space="preserve"> HYPERLINK \l "_Toc5466" </w:instrText>
          </w:r>
          <w:r>
            <w:fldChar w:fldCharType="separate"/>
          </w:r>
          <w:r>
            <w:rPr>
              <w:rFonts w:ascii="Times New Roman" w:hAnsi="Times New Roman" w:eastAsia="宋体" w:cs="Times New Roman"/>
              <w:sz w:val="28"/>
              <w:szCs w:val="28"/>
              <w:lang w:eastAsia="zh-CN"/>
            </w:rPr>
            <w:t>8  测试结果表达</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_Toc5466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13</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255A81C2">
          <w:pPr>
            <w:pStyle w:val="14"/>
            <w:tabs>
              <w:tab w:val="right" w:leader="dot" w:pos="9145"/>
            </w:tabs>
            <w:spacing w:after="0" w:line="500" w:lineRule="exact"/>
            <w:ind w:left="0"/>
            <w:rPr>
              <w:rFonts w:ascii="Times New Roman" w:hAnsi="Times New Roman" w:eastAsia="宋体" w:cs="Times New Roman"/>
              <w:sz w:val="28"/>
              <w:szCs w:val="28"/>
            </w:rPr>
          </w:pPr>
          <w:r>
            <w:fldChar w:fldCharType="begin"/>
          </w:r>
          <w:r>
            <w:instrText xml:space="preserve"> HYPERLINK \l "_Toc6000" </w:instrText>
          </w:r>
          <w:r>
            <w:fldChar w:fldCharType="separate"/>
          </w:r>
          <w:r>
            <w:rPr>
              <w:rFonts w:ascii="Times New Roman" w:hAnsi="Times New Roman" w:eastAsia="宋体" w:cs="Times New Roman"/>
              <w:sz w:val="28"/>
              <w:szCs w:val="28"/>
              <w:lang w:bidi="ar"/>
            </w:rPr>
            <w:t>8.1 测试数据处理</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_Toc6000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13</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47D12089">
          <w:pPr>
            <w:pStyle w:val="14"/>
            <w:tabs>
              <w:tab w:val="right" w:leader="dot" w:pos="9145"/>
            </w:tabs>
            <w:spacing w:after="0" w:line="500" w:lineRule="exact"/>
            <w:ind w:left="0"/>
            <w:rPr>
              <w:rFonts w:ascii="Times New Roman" w:hAnsi="Times New Roman" w:eastAsia="宋体" w:cs="Times New Roman"/>
              <w:sz w:val="28"/>
              <w:szCs w:val="28"/>
            </w:rPr>
          </w:pPr>
          <w:r>
            <w:fldChar w:fldCharType="begin"/>
          </w:r>
          <w:r>
            <w:instrText xml:space="preserve"> HYPERLINK \l "_Toc21596" </w:instrText>
          </w:r>
          <w:r>
            <w:fldChar w:fldCharType="separate"/>
          </w:r>
          <w:r>
            <w:rPr>
              <w:rFonts w:ascii="Times New Roman" w:hAnsi="Times New Roman" w:eastAsia="宋体" w:cs="Times New Roman"/>
              <w:sz w:val="28"/>
              <w:szCs w:val="28"/>
              <w:lang w:bidi="ar"/>
            </w:rPr>
            <w:t>8.2 测试证书</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_Toc21596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13</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3324A33D">
          <w:pPr>
            <w:pStyle w:val="14"/>
            <w:tabs>
              <w:tab w:val="right" w:leader="dot" w:pos="9145"/>
            </w:tabs>
            <w:spacing w:after="0" w:line="500" w:lineRule="exact"/>
            <w:ind w:left="0"/>
            <w:rPr>
              <w:rFonts w:ascii="Times New Roman" w:hAnsi="Times New Roman" w:eastAsia="宋体" w:cs="Times New Roman"/>
              <w:sz w:val="28"/>
              <w:szCs w:val="28"/>
            </w:rPr>
          </w:pPr>
          <w:r>
            <w:fldChar w:fldCharType="begin"/>
          </w:r>
          <w:r>
            <w:instrText xml:space="preserve"> HYPERLINK \l "_Toc13763" </w:instrText>
          </w:r>
          <w:r>
            <w:fldChar w:fldCharType="separate"/>
          </w:r>
          <w:r>
            <w:rPr>
              <w:rFonts w:ascii="Times New Roman" w:hAnsi="Times New Roman" w:eastAsia="宋体" w:cs="Times New Roman"/>
              <w:sz w:val="28"/>
              <w:szCs w:val="28"/>
              <w:lang w:bidi="ar"/>
            </w:rPr>
            <w:t>8.3 测试结果不确定度评定</w:t>
          </w:r>
          <w:r>
            <w:rPr>
              <w:rFonts w:ascii="Times New Roman" w:hAnsi="Times New Roman" w:eastAsia="宋体" w:cs="Times New Roman"/>
              <w:sz w:val="28"/>
              <w:szCs w:val="28"/>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rPr>
            <w:instrText xml:space="preserve"> PAGEREF _Toc13763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rPr>
            <w:t>13</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5A4A5C9F">
          <w:pPr>
            <w:pStyle w:val="13"/>
            <w:tabs>
              <w:tab w:val="right" w:leader="dot" w:pos="9145"/>
            </w:tabs>
            <w:spacing w:line="500" w:lineRule="exact"/>
            <w:rPr>
              <w:rFonts w:ascii="Times New Roman" w:hAnsi="Times New Roman" w:eastAsia="宋体" w:cs="Times New Roman"/>
              <w:sz w:val="28"/>
              <w:szCs w:val="28"/>
              <w:lang w:eastAsia="zh-CN"/>
            </w:rPr>
          </w:pPr>
          <w:r>
            <w:fldChar w:fldCharType="begin"/>
          </w:r>
          <w:r>
            <w:instrText xml:space="preserve"> HYPERLINK \l "_Toc25600" </w:instrText>
          </w:r>
          <w:r>
            <w:fldChar w:fldCharType="separate"/>
          </w:r>
          <w:r>
            <w:rPr>
              <w:rFonts w:ascii="Times New Roman" w:hAnsi="Times New Roman" w:eastAsia="宋体" w:cs="Times New Roman"/>
              <w:snapToGrid/>
              <w:sz w:val="28"/>
              <w:szCs w:val="28"/>
              <w:lang w:eastAsia="zh-CN"/>
            </w:rPr>
            <w:t>附录A</w:t>
          </w:r>
          <w:r>
            <w:rPr>
              <w:rFonts w:ascii="Times New Roman" w:hAnsi="Times New Roman" w:eastAsia="宋体" w:cs="Times New Roman"/>
              <w:snapToGrid/>
              <w:sz w:val="28"/>
              <w:szCs w:val="28"/>
              <w:lang w:eastAsia="zh-CN"/>
            </w:rPr>
            <w:fldChar w:fldCharType="end"/>
          </w:r>
          <w:r>
            <w:rPr>
              <w:rFonts w:hint="eastAsia" w:ascii="Times New Roman" w:hAnsi="Times New Roman" w:eastAsia="宋体" w:cs="Times New Roman"/>
              <w:bCs/>
              <w:sz w:val="28"/>
              <w:szCs w:val="28"/>
              <w:lang w:eastAsia="zh-CN"/>
            </w:rPr>
            <w:t xml:space="preserve"> </w:t>
          </w:r>
          <w:r>
            <w:fldChar w:fldCharType="begin"/>
          </w:r>
          <w:r>
            <w:instrText xml:space="preserve"> HYPERLINK \l "_Toc20770" </w:instrText>
          </w:r>
          <w:r>
            <w:fldChar w:fldCharType="separate"/>
          </w:r>
          <w:r>
            <w:rPr>
              <w:rFonts w:ascii="Times New Roman" w:hAnsi="Times New Roman" w:eastAsia="宋体" w:cs="Times New Roman"/>
              <w:snapToGrid/>
              <w:sz w:val="28"/>
              <w:szCs w:val="28"/>
              <w:lang w:eastAsia="zh-CN"/>
            </w:rPr>
            <w:t>高压电子枪测试记录参考格式</w:t>
          </w:r>
          <w:r>
            <w:rPr>
              <w:rFonts w:ascii="Times New Roman" w:hAnsi="Times New Roman" w:eastAsia="宋体" w:cs="Times New Roman"/>
              <w:sz w:val="28"/>
              <w:szCs w:val="28"/>
              <w:lang w:eastAsia="zh-CN"/>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lang w:eastAsia="zh-CN"/>
            </w:rPr>
            <w:instrText xml:space="preserve"> PAGEREF _Toc20770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lang w:eastAsia="zh-CN"/>
            </w:rPr>
            <w:t>14</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6CC8133C">
          <w:pPr>
            <w:pStyle w:val="13"/>
            <w:tabs>
              <w:tab w:val="right" w:leader="dot" w:pos="9145"/>
            </w:tabs>
            <w:spacing w:line="500" w:lineRule="exact"/>
            <w:rPr>
              <w:rFonts w:ascii="Times New Roman" w:hAnsi="Times New Roman" w:eastAsia="宋体" w:cs="Times New Roman"/>
              <w:sz w:val="28"/>
              <w:szCs w:val="28"/>
              <w:lang w:eastAsia="zh-CN"/>
            </w:rPr>
          </w:pPr>
          <w:r>
            <w:fldChar w:fldCharType="begin"/>
          </w:r>
          <w:r>
            <w:instrText xml:space="preserve"> HYPERLINK \l "_Toc5277" </w:instrText>
          </w:r>
          <w:r>
            <w:fldChar w:fldCharType="separate"/>
          </w:r>
          <w:r>
            <w:rPr>
              <w:rFonts w:ascii="Times New Roman" w:hAnsi="Times New Roman" w:eastAsia="宋体" w:cs="Times New Roman"/>
              <w:snapToGrid/>
              <w:sz w:val="28"/>
              <w:szCs w:val="28"/>
              <w:lang w:eastAsia="zh-CN"/>
            </w:rPr>
            <w:t>附录B</w:t>
          </w:r>
          <w:r>
            <w:rPr>
              <w:rFonts w:ascii="Times New Roman" w:hAnsi="Times New Roman" w:eastAsia="宋体" w:cs="Times New Roman"/>
              <w:snapToGrid/>
              <w:sz w:val="28"/>
              <w:szCs w:val="28"/>
              <w:lang w:eastAsia="zh-CN"/>
            </w:rPr>
            <w:fldChar w:fldCharType="end"/>
          </w:r>
          <w:r>
            <w:rPr>
              <w:rFonts w:hint="eastAsia" w:ascii="Times New Roman" w:hAnsi="Times New Roman" w:eastAsia="宋体" w:cs="Times New Roman"/>
              <w:bCs/>
              <w:sz w:val="28"/>
              <w:szCs w:val="28"/>
              <w:lang w:eastAsia="zh-CN"/>
            </w:rPr>
            <w:t xml:space="preserve"> </w:t>
          </w:r>
          <w:r>
            <w:fldChar w:fldCharType="begin"/>
          </w:r>
          <w:r>
            <w:instrText xml:space="preserve"> HYPERLINK \l "_Toc4662" </w:instrText>
          </w:r>
          <w:r>
            <w:fldChar w:fldCharType="separate"/>
          </w:r>
          <w:r>
            <w:rPr>
              <w:rFonts w:ascii="Times New Roman" w:hAnsi="Times New Roman" w:eastAsia="宋体" w:cs="Times New Roman"/>
              <w:snapToGrid/>
              <w:sz w:val="28"/>
              <w:szCs w:val="28"/>
              <w:lang w:eastAsia="zh-CN"/>
            </w:rPr>
            <w:t>高压电子枪测试证书内页参考格式</w:t>
          </w:r>
          <w:r>
            <w:rPr>
              <w:rFonts w:ascii="Times New Roman" w:hAnsi="Times New Roman" w:eastAsia="宋体" w:cs="Times New Roman"/>
              <w:sz w:val="28"/>
              <w:szCs w:val="28"/>
              <w:lang w:eastAsia="zh-CN"/>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lang w:eastAsia="zh-CN"/>
            </w:rPr>
            <w:instrText xml:space="preserve"> PAGEREF _Toc4662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lang w:eastAsia="zh-CN"/>
            </w:rPr>
            <w:t>15</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p>
        <w:p w14:paraId="6E830091">
          <w:pPr>
            <w:pStyle w:val="13"/>
            <w:tabs>
              <w:tab w:val="right" w:leader="dot" w:pos="9145"/>
            </w:tabs>
            <w:spacing w:line="500" w:lineRule="exact"/>
            <w:rPr>
              <w:lang w:eastAsia="zh-CN"/>
            </w:rPr>
          </w:pPr>
          <w:r>
            <w:fldChar w:fldCharType="begin"/>
          </w:r>
          <w:r>
            <w:instrText xml:space="preserve"> HYPERLINK \l "_Toc18241" </w:instrText>
          </w:r>
          <w:r>
            <w:fldChar w:fldCharType="separate"/>
          </w:r>
          <w:r>
            <w:rPr>
              <w:rFonts w:ascii="Times New Roman" w:hAnsi="Times New Roman" w:eastAsia="宋体" w:cs="Times New Roman"/>
              <w:snapToGrid/>
              <w:sz w:val="28"/>
              <w:szCs w:val="28"/>
              <w:lang w:eastAsia="zh-CN"/>
            </w:rPr>
            <w:t>附录C</w:t>
          </w:r>
          <w:r>
            <w:rPr>
              <w:rFonts w:ascii="Times New Roman" w:hAnsi="Times New Roman" w:eastAsia="宋体" w:cs="Times New Roman"/>
              <w:snapToGrid/>
              <w:sz w:val="28"/>
              <w:szCs w:val="28"/>
              <w:lang w:eastAsia="zh-CN"/>
            </w:rPr>
            <w:fldChar w:fldCharType="end"/>
          </w:r>
          <w:r>
            <w:rPr>
              <w:rFonts w:hint="eastAsia" w:ascii="Times New Roman" w:hAnsi="Times New Roman" w:eastAsia="宋体" w:cs="Times New Roman"/>
              <w:bCs/>
              <w:sz w:val="28"/>
              <w:szCs w:val="28"/>
              <w:lang w:eastAsia="zh-CN"/>
            </w:rPr>
            <w:t xml:space="preserve"> </w:t>
          </w:r>
          <w:r>
            <w:fldChar w:fldCharType="begin"/>
          </w:r>
          <w:r>
            <w:instrText xml:space="preserve"> HYPERLINK \l "_Toc19663" </w:instrText>
          </w:r>
          <w:r>
            <w:fldChar w:fldCharType="separate"/>
          </w:r>
          <w:r>
            <w:rPr>
              <w:rFonts w:ascii="Times New Roman" w:hAnsi="Times New Roman" w:eastAsia="宋体" w:cs="Times New Roman"/>
              <w:snapToGrid/>
              <w:sz w:val="28"/>
              <w:szCs w:val="28"/>
              <w:lang w:eastAsia="zh-CN"/>
            </w:rPr>
            <w:t>高压电子枪加速电压测量不确定度评定示例</w:t>
          </w:r>
          <w:r>
            <w:rPr>
              <w:rFonts w:ascii="Times New Roman" w:hAnsi="Times New Roman" w:eastAsia="宋体" w:cs="Times New Roman"/>
              <w:sz w:val="28"/>
              <w:szCs w:val="28"/>
              <w:lang w:eastAsia="zh-CN"/>
            </w:rPr>
            <w:tab/>
          </w:r>
          <w:r>
            <w:rPr>
              <w:rFonts w:ascii="Times New Roman" w:hAnsi="Times New Roman" w:eastAsia="宋体" w:cs="Times New Roman"/>
              <w:sz w:val="28"/>
              <w:szCs w:val="28"/>
            </w:rPr>
            <w:fldChar w:fldCharType="begin"/>
          </w:r>
          <w:r>
            <w:rPr>
              <w:rFonts w:ascii="Times New Roman" w:hAnsi="Times New Roman" w:eastAsia="宋体" w:cs="Times New Roman"/>
              <w:sz w:val="28"/>
              <w:szCs w:val="28"/>
              <w:lang w:eastAsia="zh-CN"/>
            </w:rPr>
            <w:instrText xml:space="preserve"> PAGEREF _Toc19663 \h </w:instrText>
          </w:r>
          <w:r>
            <w:rPr>
              <w:rFonts w:ascii="Times New Roman" w:hAnsi="Times New Roman" w:eastAsia="宋体" w:cs="Times New Roman"/>
              <w:sz w:val="28"/>
              <w:szCs w:val="28"/>
            </w:rPr>
            <w:fldChar w:fldCharType="separate"/>
          </w:r>
          <w:r>
            <w:rPr>
              <w:rFonts w:ascii="Times New Roman" w:hAnsi="Times New Roman" w:eastAsia="宋体" w:cs="Times New Roman"/>
              <w:sz w:val="28"/>
              <w:szCs w:val="28"/>
              <w:lang w:eastAsia="zh-CN"/>
            </w:rPr>
            <w:t>16</w:t>
          </w:r>
          <w:r>
            <w:rPr>
              <w:rFonts w:ascii="Times New Roman" w:hAnsi="Times New Roman" w:eastAsia="宋体" w:cs="Times New Roman"/>
              <w:sz w:val="28"/>
              <w:szCs w:val="28"/>
            </w:rPr>
            <w:fldChar w:fldCharType="end"/>
          </w:r>
          <w:r>
            <w:rPr>
              <w:rFonts w:ascii="Times New Roman" w:hAnsi="Times New Roman" w:eastAsia="宋体" w:cs="Times New Roman"/>
              <w:sz w:val="28"/>
              <w:szCs w:val="28"/>
            </w:rPr>
            <w:fldChar w:fldCharType="end"/>
          </w:r>
          <w:r>
            <w:rPr>
              <w:bCs/>
              <w:lang w:val="zh-CN"/>
            </w:rPr>
            <w:fldChar w:fldCharType="end"/>
          </w:r>
        </w:p>
      </w:sdtContent>
    </w:sdt>
    <w:p w14:paraId="60B88419">
      <w:pPr>
        <w:tabs>
          <w:tab w:val="right" w:leader="dot" w:pos="9125"/>
        </w:tabs>
        <w:spacing w:before="64" w:line="177" w:lineRule="auto"/>
        <w:ind w:left="26"/>
        <w:rPr>
          <w:rFonts w:ascii="微软雅黑" w:hAnsi="微软雅黑" w:eastAsia="微软雅黑" w:cs="微软雅黑"/>
          <w:szCs w:val="22"/>
          <w:lang w:eastAsia="zh-CN"/>
        </w:rPr>
      </w:pPr>
    </w:p>
    <w:p w14:paraId="0482C756">
      <w:pPr>
        <w:spacing w:line="177" w:lineRule="auto"/>
        <w:rPr>
          <w:rFonts w:ascii="微软雅黑" w:hAnsi="微软雅黑" w:eastAsia="微软雅黑" w:cs="微软雅黑"/>
          <w:sz w:val="22"/>
          <w:szCs w:val="22"/>
          <w:lang w:eastAsia="zh-CN"/>
        </w:rPr>
        <w:sectPr>
          <w:footerReference r:id="rId4" w:type="default"/>
          <w:pgSz w:w="11907" w:h="16841"/>
          <w:pgMar w:top="1791" w:right="1343" w:bottom="1127" w:left="1419" w:header="1417" w:footer="878" w:gutter="0"/>
          <w:cols w:space="720" w:num="1"/>
        </w:sectPr>
      </w:pPr>
    </w:p>
    <w:p w14:paraId="5A9EC54F">
      <w:pPr>
        <w:pStyle w:val="5"/>
        <w:spacing w:line="350" w:lineRule="auto"/>
        <w:rPr>
          <w:lang w:eastAsia="zh-CN"/>
        </w:rPr>
      </w:pPr>
    </w:p>
    <w:p w14:paraId="3ED9FC2A">
      <w:pPr>
        <w:spacing w:line="500" w:lineRule="exact"/>
        <w:jc w:val="center"/>
        <w:outlineLvl w:val="0"/>
        <w:rPr>
          <w:rFonts w:ascii="黑体" w:hAnsi="黑体" w:eastAsia="黑体" w:cs="Times New Roman"/>
          <w:sz w:val="44"/>
          <w:szCs w:val="44"/>
          <w:lang w:eastAsia="zh-CN"/>
        </w:rPr>
      </w:pPr>
      <w:bookmarkStart w:id="5" w:name="_Toc19667"/>
      <w:r>
        <w:rPr>
          <w:rFonts w:ascii="黑体" w:hAnsi="黑体" w:eastAsia="黑体" w:cs="Times New Roman"/>
          <w:spacing w:val="-17"/>
          <w:sz w:val="44"/>
          <w:szCs w:val="44"/>
          <w:lang w:eastAsia="zh-CN"/>
        </w:rPr>
        <w:t>引  言</w:t>
      </w:r>
      <w:bookmarkEnd w:id="5"/>
    </w:p>
    <w:p w14:paraId="10569783">
      <w:pPr>
        <w:pStyle w:val="5"/>
        <w:spacing w:line="500" w:lineRule="exact"/>
        <w:rPr>
          <w:rFonts w:ascii="Times New Roman" w:hAnsi="Times New Roman" w:cs="Times New Roman" w:eastAsiaTheme="minorEastAsia"/>
          <w:lang w:eastAsia="zh-CN"/>
        </w:rPr>
      </w:pPr>
    </w:p>
    <w:p w14:paraId="5AF93172">
      <w:pPr>
        <w:spacing w:line="500" w:lineRule="exact"/>
        <w:ind w:firstLine="480" w:firstLineChars="200"/>
        <w:jc w:val="both"/>
        <w:rPr>
          <w:rFonts w:ascii="Times New Roman" w:hAnsi="Times New Roman" w:cs="Times New Roman" w:eastAsiaTheme="minorEastAsia"/>
          <w:sz w:val="24"/>
          <w:szCs w:val="24"/>
          <w:lang w:eastAsia="zh-CN"/>
        </w:rPr>
      </w:pPr>
      <w:r>
        <w:rPr>
          <w:rFonts w:ascii="Times New Roman" w:hAnsi="Times New Roman" w:cs="Times New Roman" w:eastAsiaTheme="minorEastAsia"/>
          <w:position w:val="-2"/>
          <w:sz w:val="24"/>
          <w:szCs w:val="24"/>
          <w:lang w:eastAsia="zh-CN"/>
        </w:rPr>
        <w:t>JJF</w:t>
      </w:r>
      <w:r>
        <w:rPr>
          <w:rFonts w:ascii="Times New Roman" w:hAnsi="Times New Roman" w:cs="Times New Roman" w:eastAsiaTheme="minorEastAsia"/>
          <w:spacing w:val="5"/>
          <w:position w:val="-2"/>
          <w:sz w:val="24"/>
          <w:szCs w:val="24"/>
          <w:lang w:eastAsia="zh-CN"/>
        </w:rPr>
        <w:t xml:space="preserve"> </w:t>
      </w:r>
      <w:r>
        <w:rPr>
          <w:rFonts w:ascii="Times New Roman" w:hAnsi="Times New Roman" w:cs="Times New Roman" w:eastAsiaTheme="minorEastAsia"/>
          <w:spacing w:val="12"/>
          <w:position w:val="-2"/>
          <w:sz w:val="24"/>
          <w:szCs w:val="24"/>
          <w:lang w:eastAsia="zh-CN"/>
        </w:rPr>
        <w:t>1071—2010</w:t>
      </w:r>
      <w:r>
        <w:rPr>
          <w:rFonts w:ascii="Times New Roman" w:hAnsi="Times New Roman" w:cs="Times New Roman" w:eastAsiaTheme="minorEastAsia"/>
          <w:spacing w:val="12"/>
          <w:sz w:val="24"/>
          <w:szCs w:val="24"/>
          <w:lang w:eastAsia="zh-CN"/>
        </w:rPr>
        <w:t>《国家计量校准规范编写规则》、JJF</w:t>
      </w:r>
      <w:r>
        <w:rPr>
          <w:rFonts w:hint="eastAsia" w:ascii="Times New Roman" w:hAnsi="Times New Roman" w:cs="Times New Roman" w:eastAsiaTheme="minorEastAsia"/>
          <w:spacing w:val="12"/>
          <w:sz w:val="24"/>
          <w:szCs w:val="24"/>
          <w:lang w:eastAsia="zh-CN"/>
        </w:rPr>
        <w:t xml:space="preserve"> </w:t>
      </w:r>
      <w:r>
        <w:rPr>
          <w:rFonts w:ascii="Times New Roman" w:hAnsi="Times New Roman" w:cs="Times New Roman" w:eastAsiaTheme="minorEastAsia"/>
          <w:spacing w:val="12"/>
          <w:sz w:val="24"/>
          <w:szCs w:val="24"/>
          <w:lang w:eastAsia="zh-CN"/>
        </w:rPr>
        <w:t xml:space="preserve">1001—2011 </w:t>
      </w:r>
      <w:r>
        <w:rPr>
          <w:rFonts w:hint="eastAsia" w:ascii="Times New Roman" w:hAnsi="Times New Roman" w:cs="Times New Roman" w:eastAsiaTheme="minorEastAsia"/>
          <w:spacing w:val="12"/>
          <w:sz w:val="24"/>
          <w:szCs w:val="24"/>
          <w:lang w:eastAsia="zh-CN"/>
        </w:rPr>
        <w:t>《通用计量术语及定义》和</w:t>
      </w:r>
      <w:r>
        <w:rPr>
          <w:rFonts w:ascii="Times New Roman" w:hAnsi="Times New Roman" w:cs="Times New Roman" w:eastAsiaTheme="minorEastAsia"/>
          <w:position w:val="-2"/>
          <w:sz w:val="24"/>
          <w:szCs w:val="24"/>
          <w:lang w:eastAsia="zh-CN"/>
        </w:rPr>
        <w:t>JJF</w:t>
      </w:r>
      <w:r>
        <w:rPr>
          <w:rFonts w:ascii="Times New Roman" w:hAnsi="Times New Roman" w:cs="Times New Roman" w:eastAsiaTheme="minorEastAsia"/>
          <w:spacing w:val="14"/>
          <w:position w:val="-2"/>
          <w:sz w:val="24"/>
          <w:szCs w:val="24"/>
          <w:lang w:eastAsia="zh-CN"/>
        </w:rPr>
        <w:t xml:space="preserve"> 1059.1—2012</w:t>
      </w:r>
      <w:r>
        <w:rPr>
          <w:rFonts w:ascii="Times New Roman" w:hAnsi="Times New Roman" w:cs="Times New Roman" w:eastAsiaTheme="minorEastAsia"/>
          <w:spacing w:val="14"/>
          <w:sz w:val="24"/>
          <w:szCs w:val="24"/>
          <w:lang w:eastAsia="zh-CN"/>
        </w:rPr>
        <w:t>《测量不确定度评定与表示》共同构成支撑本规范编制工作的基础性系列</w:t>
      </w:r>
      <w:r>
        <w:rPr>
          <w:rFonts w:hint="eastAsia" w:ascii="Times New Roman" w:hAnsi="Times New Roman" w:cs="Times New Roman" w:eastAsiaTheme="minorEastAsia"/>
          <w:spacing w:val="14"/>
          <w:sz w:val="24"/>
          <w:szCs w:val="24"/>
          <w:lang w:eastAsia="zh-CN"/>
        </w:rPr>
        <w:t>规范</w:t>
      </w:r>
      <w:r>
        <w:rPr>
          <w:rFonts w:ascii="Times New Roman" w:hAnsi="Times New Roman" w:cs="Times New Roman" w:eastAsiaTheme="minorEastAsia"/>
          <w:spacing w:val="5"/>
          <w:sz w:val="24"/>
          <w:szCs w:val="24"/>
          <w:lang w:eastAsia="zh-CN"/>
        </w:rPr>
        <w:t>。</w:t>
      </w:r>
    </w:p>
    <w:p w14:paraId="46F2C0AE">
      <w:pPr>
        <w:spacing w:line="500" w:lineRule="exact"/>
        <w:ind w:firstLine="544" w:firstLineChars="200"/>
        <w:jc w:val="both"/>
        <w:rPr>
          <w:rFonts w:ascii="Times New Roman" w:hAnsi="Times New Roman" w:cs="Times New Roman" w:eastAsiaTheme="minorEastAsia"/>
          <w:sz w:val="24"/>
          <w:szCs w:val="24"/>
          <w:lang w:eastAsia="zh-CN"/>
        </w:rPr>
      </w:pPr>
      <w:r>
        <w:rPr>
          <w:rFonts w:ascii="Times New Roman" w:hAnsi="Times New Roman" w:cs="Times New Roman" w:eastAsiaTheme="minorEastAsia"/>
          <w:spacing w:val="16"/>
          <w:sz w:val="24"/>
          <w:szCs w:val="24"/>
          <w:lang w:eastAsia="zh-CN"/>
        </w:rPr>
        <w:t>本规范为首次发布。</w:t>
      </w:r>
    </w:p>
    <w:p w14:paraId="14C7CB99">
      <w:pPr>
        <w:spacing w:line="180" w:lineRule="auto"/>
        <w:rPr>
          <w:rFonts w:ascii="微软雅黑" w:hAnsi="微软雅黑" w:eastAsia="微软雅黑" w:cs="微软雅黑"/>
          <w:sz w:val="22"/>
          <w:szCs w:val="22"/>
          <w:lang w:eastAsia="zh-CN"/>
        </w:rPr>
        <w:sectPr>
          <w:headerReference r:id="rId5" w:type="default"/>
          <w:footerReference r:id="rId6" w:type="default"/>
          <w:pgSz w:w="11907" w:h="16841"/>
          <w:pgMar w:top="1791" w:right="1422" w:bottom="1127" w:left="1339" w:header="1417" w:footer="876" w:gutter="0"/>
          <w:cols w:space="720" w:num="1"/>
        </w:sectPr>
      </w:pPr>
    </w:p>
    <w:p w14:paraId="285F58EF">
      <w:pPr>
        <w:spacing w:line="500" w:lineRule="exact"/>
        <w:jc w:val="center"/>
        <w:rPr>
          <w:rFonts w:ascii="黑体" w:hAnsi="黑体" w:eastAsia="黑体" w:cs="黑体"/>
          <w:spacing w:val="21"/>
          <w:sz w:val="29"/>
          <w:szCs w:val="29"/>
          <w:lang w:eastAsia="zh-CN"/>
        </w:rPr>
      </w:pPr>
      <w:bookmarkStart w:id="6" w:name="bookmark25"/>
      <w:bookmarkEnd w:id="6"/>
      <w:r>
        <w:rPr>
          <w:rFonts w:ascii="黑体" w:hAnsi="黑体" w:eastAsia="黑体" w:cs="Times New Roman"/>
          <w:snapToGrid/>
          <w:color w:val="auto"/>
          <w:kern w:val="2"/>
          <w:sz w:val="32"/>
          <w:szCs w:val="20"/>
          <w:lang w:eastAsia="zh-CN"/>
        </w:rPr>
        <w:t>高压电子枪</w:t>
      </w:r>
      <w:r>
        <w:rPr>
          <w:rFonts w:hint="eastAsia" w:ascii="黑体" w:hAnsi="黑体" w:eastAsia="黑体" w:cs="Times New Roman"/>
          <w:snapToGrid/>
          <w:color w:val="auto"/>
          <w:kern w:val="2"/>
          <w:sz w:val="32"/>
          <w:szCs w:val="20"/>
          <w:lang w:eastAsia="zh-CN"/>
        </w:rPr>
        <w:t>计量测试</w:t>
      </w:r>
      <w:r>
        <w:rPr>
          <w:rFonts w:ascii="黑体" w:hAnsi="黑体" w:eastAsia="黑体" w:cs="Times New Roman"/>
          <w:snapToGrid/>
          <w:color w:val="auto"/>
          <w:kern w:val="2"/>
          <w:sz w:val="32"/>
          <w:szCs w:val="20"/>
          <w:lang w:eastAsia="zh-CN"/>
        </w:rPr>
        <w:t>规范</w:t>
      </w:r>
    </w:p>
    <w:p w14:paraId="0C29A74A">
      <w:pPr>
        <w:spacing w:line="500" w:lineRule="exact"/>
        <w:jc w:val="both"/>
        <w:outlineLvl w:val="0"/>
        <w:rPr>
          <w:rFonts w:ascii="Times New Roman" w:hAnsi="Times New Roman" w:eastAsia="黑体" w:cs="Times New Roman"/>
          <w:sz w:val="24"/>
          <w:szCs w:val="24"/>
          <w:lang w:eastAsia="zh-CN"/>
        </w:rPr>
      </w:pPr>
      <w:bookmarkStart w:id="7" w:name="bookmark2"/>
      <w:bookmarkEnd w:id="7"/>
      <w:bookmarkStart w:id="8" w:name="_Toc18825"/>
      <w:r>
        <w:rPr>
          <w:rFonts w:hint="eastAsia" w:ascii="Times New Roman" w:hAnsi="Times New Roman" w:eastAsia="黑体" w:cs="Times New Roman"/>
          <w:sz w:val="24"/>
          <w:szCs w:val="24"/>
          <w:lang w:eastAsia="zh-CN"/>
        </w:rPr>
        <w:t xml:space="preserve">1  </w:t>
      </w:r>
      <w:r>
        <w:rPr>
          <w:rFonts w:ascii="Times New Roman" w:hAnsi="Times New Roman" w:eastAsia="黑体" w:cs="Times New Roman"/>
          <w:sz w:val="24"/>
          <w:szCs w:val="24"/>
          <w:lang w:eastAsia="zh-CN"/>
        </w:rPr>
        <w:t>范围</w:t>
      </w:r>
      <w:bookmarkEnd w:id="8"/>
    </w:p>
    <w:p w14:paraId="49DFDAFD">
      <w:pPr>
        <w:spacing w:line="500" w:lineRule="exact"/>
        <w:ind w:firstLine="544" w:firstLineChars="200"/>
        <w:jc w:val="both"/>
        <w:rPr>
          <w:rFonts w:ascii="Times New Roman" w:hAnsi="Times New Roman" w:eastAsia="宋体" w:cs="Times New Roman"/>
          <w:spacing w:val="16"/>
          <w:sz w:val="24"/>
          <w:szCs w:val="24"/>
          <w:lang w:eastAsia="zh-CN"/>
        </w:rPr>
      </w:pPr>
      <w:r>
        <w:rPr>
          <w:rFonts w:ascii="Times New Roman" w:hAnsi="Times New Roman" w:eastAsia="宋体" w:cs="Times New Roman"/>
          <w:spacing w:val="16"/>
          <w:sz w:val="24"/>
          <w:szCs w:val="24"/>
          <w:lang w:eastAsia="zh-CN"/>
        </w:rPr>
        <w:t>本规范适用于高压电子枪的</w:t>
      </w:r>
      <w:r>
        <w:rPr>
          <w:rFonts w:ascii="Times New Roman" w:hAnsi="Times New Roman"/>
          <w:sz w:val="24"/>
          <w:szCs w:val="24"/>
          <w:lang w:eastAsia="zh-CN"/>
        </w:rPr>
        <w:t>计量测试。</w:t>
      </w:r>
    </w:p>
    <w:p w14:paraId="53BE2FB8">
      <w:pPr>
        <w:spacing w:line="500" w:lineRule="exact"/>
        <w:jc w:val="both"/>
        <w:outlineLvl w:val="0"/>
        <w:rPr>
          <w:rFonts w:ascii="Times New Roman" w:hAnsi="Times New Roman" w:eastAsia="黑体" w:cs="Times New Roman"/>
          <w:sz w:val="24"/>
          <w:szCs w:val="24"/>
          <w:lang w:eastAsia="zh-CN"/>
        </w:rPr>
      </w:pPr>
      <w:bookmarkStart w:id="9" w:name="bookmark3"/>
      <w:bookmarkEnd w:id="9"/>
      <w:bookmarkStart w:id="10" w:name="_Toc4124"/>
      <w:r>
        <w:rPr>
          <w:rFonts w:ascii="Times New Roman" w:hAnsi="Times New Roman" w:eastAsia="黑体" w:cs="Times New Roman"/>
          <w:sz w:val="24"/>
          <w:szCs w:val="24"/>
          <w:lang w:eastAsia="zh-CN"/>
        </w:rPr>
        <w:t>2</w:t>
      </w:r>
      <w:r>
        <w:rPr>
          <w:rFonts w:hint="eastAsia" w:ascii="Times New Roman" w:hAnsi="Times New Roman" w:eastAsia="黑体" w:cs="Times New Roman"/>
          <w:sz w:val="24"/>
          <w:szCs w:val="24"/>
          <w:lang w:eastAsia="zh-CN"/>
        </w:rPr>
        <w:t xml:space="preserve">  </w:t>
      </w:r>
      <w:r>
        <w:rPr>
          <w:rFonts w:ascii="Times New Roman" w:hAnsi="Times New Roman" w:eastAsia="黑体" w:cs="Times New Roman"/>
          <w:sz w:val="24"/>
          <w:szCs w:val="24"/>
          <w:lang w:eastAsia="zh-CN"/>
        </w:rPr>
        <w:t>引用文件</w:t>
      </w:r>
      <w:bookmarkEnd w:id="10"/>
    </w:p>
    <w:p w14:paraId="0DEEB2C5">
      <w:pPr>
        <w:spacing w:line="500" w:lineRule="exact"/>
        <w:ind w:firstLine="552" w:firstLineChars="200"/>
        <w:jc w:val="both"/>
        <w:rPr>
          <w:rFonts w:ascii="Times New Roman" w:hAnsi="Times New Roman" w:eastAsia="宋体" w:cs="Times New Roman"/>
          <w:spacing w:val="-5"/>
          <w:sz w:val="24"/>
          <w:szCs w:val="24"/>
          <w:lang w:eastAsia="zh-CN"/>
        </w:rPr>
      </w:pPr>
      <w:r>
        <w:rPr>
          <w:rFonts w:ascii="Times New Roman" w:hAnsi="Times New Roman" w:eastAsia="宋体" w:cs="Times New Roman"/>
          <w:spacing w:val="18"/>
          <w:sz w:val="24"/>
          <w:szCs w:val="24"/>
          <w:lang w:eastAsia="zh-CN"/>
        </w:rPr>
        <w:t>本规范引用了下列文件</w:t>
      </w:r>
      <w:r>
        <w:rPr>
          <w:rFonts w:hint="eastAsia" w:ascii="Times New Roman" w:hAnsi="Times New Roman" w:eastAsia="宋体" w:cs="Times New Roman"/>
          <w:spacing w:val="-5"/>
          <w:sz w:val="24"/>
          <w:szCs w:val="24"/>
          <w:lang w:eastAsia="zh-CN"/>
        </w:rPr>
        <w:t>：</w:t>
      </w:r>
    </w:p>
    <w:p w14:paraId="77A3798E">
      <w:pPr>
        <w:spacing w:line="500" w:lineRule="exact"/>
        <w:ind w:firstLine="516" w:firstLineChars="200"/>
        <w:jc w:val="both"/>
        <w:rPr>
          <w:rFonts w:ascii="Times New Roman" w:hAnsi="Times New Roman" w:eastAsia="宋体" w:cs="Times New Roman"/>
          <w:color w:val="auto"/>
          <w:spacing w:val="9"/>
          <w:sz w:val="24"/>
          <w:szCs w:val="24"/>
          <w:lang w:eastAsia="zh-CN"/>
        </w:rPr>
      </w:pPr>
      <w:bookmarkStart w:id="11" w:name="OLE_LINK33"/>
      <w:bookmarkStart w:id="12" w:name="OLE_LINK32"/>
      <w:r>
        <w:rPr>
          <w:rFonts w:ascii="Times New Roman" w:hAnsi="Times New Roman" w:eastAsia="宋体" w:cs="Times New Roman"/>
          <w:color w:val="auto"/>
          <w:spacing w:val="9"/>
          <w:sz w:val="24"/>
          <w:szCs w:val="24"/>
          <w:lang w:eastAsia="zh-CN"/>
        </w:rPr>
        <w:t>JJF 2239</w:t>
      </w:r>
      <w:r>
        <w:rPr>
          <w:rFonts w:hint="eastAsia" w:ascii="Times New Roman" w:hAnsi="Times New Roman" w:eastAsia="宋体" w:cs="Times New Roman"/>
          <w:color w:val="auto"/>
          <w:spacing w:val="9"/>
          <w:sz w:val="24"/>
          <w:szCs w:val="24"/>
          <w:lang w:eastAsia="zh-CN"/>
        </w:rPr>
        <w:t>—</w:t>
      </w:r>
      <w:r>
        <w:rPr>
          <w:rFonts w:ascii="Times New Roman" w:hAnsi="Times New Roman" w:eastAsia="宋体" w:cs="Times New Roman"/>
          <w:color w:val="auto"/>
          <w:spacing w:val="9"/>
          <w:sz w:val="24"/>
          <w:szCs w:val="24"/>
          <w:lang w:eastAsia="zh-CN"/>
        </w:rPr>
        <w:t xml:space="preserve">2025 </w:t>
      </w:r>
      <w:r>
        <w:rPr>
          <w:rFonts w:hint="eastAsia" w:ascii="Times New Roman" w:hAnsi="Times New Roman" w:eastAsia="宋体" w:cs="Times New Roman"/>
          <w:color w:val="auto"/>
          <w:spacing w:val="9"/>
          <w:sz w:val="24"/>
          <w:szCs w:val="24"/>
          <w:lang w:eastAsia="zh-CN"/>
        </w:rPr>
        <w:t>火花试验机校准规范</w:t>
      </w:r>
    </w:p>
    <w:p w14:paraId="03A3ECE4">
      <w:pPr>
        <w:spacing w:line="500" w:lineRule="exact"/>
        <w:ind w:firstLine="516" w:firstLineChars="200"/>
        <w:jc w:val="both"/>
        <w:rPr>
          <w:rFonts w:ascii="Times New Roman" w:hAnsi="Times New Roman" w:eastAsia="宋体" w:cs="Times New Roman"/>
          <w:color w:val="auto"/>
          <w:spacing w:val="18"/>
          <w:sz w:val="24"/>
          <w:szCs w:val="24"/>
          <w:lang w:eastAsia="zh-CN"/>
        </w:rPr>
      </w:pPr>
      <w:r>
        <w:rPr>
          <w:rFonts w:hint="eastAsia" w:ascii="Times New Roman" w:hAnsi="Times New Roman" w:eastAsia="宋体" w:cs="Times New Roman"/>
          <w:color w:val="auto"/>
          <w:spacing w:val="9"/>
          <w:sz w:val="24"/>
          <w:szCs w:val="24"/>
          <w:lang w:eastAsia="zh-CN"/>
        </w:rPr>
        <w:t>JJF 2393—</w:t>
      </w:r>
      <w:r>
        <w:rPr>
          <w:rFonts w:ascii="Times New Roman" w:hAnsi="Times New Roman" w:eastAsia="宋体" w:cs="Times New Roman"/>
          <w:color w:val="auto"/>
          <w:spacing w:val="9"/>
          <w:sz w:val="24"/>
          <w:szCs w:val="24"/>
          <w:lang w:eastAsia="zh-CN"/>
        </w:rPr>
        <w:t>202</w:t>
      </w:r>
      <w:r>
        <w:rPr>
          <w:rFonts w:hint="eastAsia" w:ascii="Times New Roman" w:hAnsi="Times New Roman" w:eastAsia="宋体" w:cs="Times New Roman"/>
          <w:color w:val="auto"/>
          <w:spacing w:val="9"/>
          <w:sz w:val="24"/>
          <w:szCs w:val="24"/>
          <w:lang w:eastAsia="zh-CN"/>
        </w:rPr>
        <w:t>6 直流高压发生器校准规范</w:t>
      </w:r>
    </w:p>
    <w:p w14:paraId="33B22B32">
      <w:pPr>
        <w:spacing w:line="500" w:lineRule="exact"/>
        <w:ind w:firstLine="552" w:firstLineChars="200"/>
        <w:jc w:val="both"/>
        <w:rPr>
          <w:rFonts w:ascii="Times New Roman" w:hAnsi="Times New Roman" w:eastAsia="宋体" w:cs="Times New Roman"/>
          <w:color w:val="auto"/>
          <w:spacing w:val="18"/>
          <w:sz w:val="24"/>
          <w:szCs w:val="24"/>
          <w:lang w:eastAsia="zh-CN"/>
        </w:rPr>
      </w:pPr>
      <w:bookmarkStart w:id="13" w:name="OLE_LINK35"/>
      <w:bookmarkStart w:id="14" w:name="OLE_LINK34"/>
      <w:r>
        <w:rPr>
          <w:rFonts w:ascii="Times New Roman" w:hAnsi="Times New Roman" w:eastAsia="宋体" w:cs="Times New Roman"/>
          <w:color w:val="auto"/>
          <w:spacing w:val="18"/>
          <w:sz w:val="24"/>
          <w:szCs w:val="24"/>
          <w:lang w:eastAsia="zh-CN"/>
        </w:rPr>
        <w:t>GB/T</w:t>
      </w:r>
      <w:r>
        <w:rPr>
          <w:rFonts w:hint="eastAsia" w:ascii="Times New Roman" w:hAnsi="Times New Roman" w:eastAsia="宋体" w:cs="Times New Roman"/>
          <w:color w:val="auto"/>
          <w:spacing w:val="18"/>
          <w:sz w:val="24"/>
          <w:szCs w:val="24"/>
          <w:lang w:eastAsia="zh-CN"/>
        </w:rPr>
        <w:t xml:space="preserve"> </w:t>
      </w:r>
      <w:r>
        <w:rPr>
          <w:rFonts w:ascii="Times New Roman" w:hAnsi="Times New Roman" w:eastAsia="宋体" w:cs="Times New Roman"/>
          <w:color w:val="auto"/>
          <w:spacing w:val="18"/>
          <w:sz w:val="24"/>
          <w:szCs w:val="24"/>
          <w:lang w:eastAsia="zh-CN"/>
        </w:rPr>
        <w:t>21636</w:t>
      </w:r>
      <w:bookmarkEnd w:id="13"/>
      <w:bookmarkEnd w:id="14"/>
      <w:r>
        <w:rPr>
          <w:rFonts w:hint="eastAsia" w:ascii="Times New Roman" w:hAnsi="Times New Roman" w:eastAsia="宋体" w:cs="Times New Roman"/>
          <w:color w:val="auto"/>
          <w:spacing w:val="18"/>
          <w:sz w:val="24"/>
          <w:szCs w:val="24"/>
          <w:lang w:eastAsia="zh-CN"/>
        </w:rPr>
        <w:t>—2021 微束分析电子探针显微分析</w:t>
      </w:r>
      <w:r>
        <w:rPr>
          <w:rFonts w:ascii="Times New Roman" w:hAnsi="Times New Roman" w:eastAsia="宋体" w:cs="Times New Roman"/>
          <w:color w:val="auto"/>
          <w:spacing w:val="18"/>
          <w:sz w:val="24"/>
          <w:szCs w:val="24"/>
          <w:lang w:eastAsia="zh-CN"/>
        </w:rPr>
        <w:t>(EPMA)</w:t>
      </w:r>
      <w:r>
        <w:rPr>
          <w:rFonts w:hint="eastAsia" w:ascii="Times New Roman" w:hAnsi="Times New Roman" w:eastAsia="宋体" w:cs="Times New Roman"/>
          <w:color w:val="auto"/>
          <w:spacing w:val="18"/>
          <w:sz w:val="24"/>
          <w:szCs w:val="24"/>
          <w:lang w:eastAsia="zh-CN"/>
        </w:rPr>
        <w:t xml:space="preserve"> 术语</w:t>
      </w:r>
    </w:p>
    <w:p w14:paraId="247137EE">
      <w:pPr>
        <w:spacing w:line="500" w:lineRule="exact"/>
        <w:ind w:firstLine="552" w:firstLineChars="200"/>
        <w:jc w:val="both"/>
        <w:rPr>
          <w:rFonts w:ascii="Times New Roman" w:hAnsi="Times New Roman" w:eastAsia="宋体" w:cs="Times New Roman"/>
          <w:color w:val="auto"/>
          <w:spacing w:val="18"/>
          <w:sz w:val="24"/>
          <w:szCs w:val="24"/>
          <w:lang w:eastAsia="zh-CN"/>
        </w:rPr>
      </w:pPr>
      <w:r>
        <w:rPr>
          <w:rFonts w:ascii="Times New Roman" w:hAnsi="Times New Roman" w:eastAsia="宋体" w:cs="Times New Roman"/>
          <w:color w:val="auto"/>
          <w:spacing w:val="18"/>
          <w:sz w:val="24"/>
          <w:szCs w:val="24"/>
          <w:lang w:eastAsia="zh-CN"/>
        </w:rPr>
        <w:t>GB/T 23414</w:t>
      </w:r>
      <w:bookmarkEnd w:id="11"/>
      <w:bookmarkEnd w:id="12"/>
      <w:r>
        <w:rPr>
          <w:rFonts w:hint="eastAsia" w:ascii="Times New Roman" w:hAnsi="Times New Roman" w:eastAsia="宋体" w:cs="Times New Roman"/>
          <w:color w:val="auto"/>
          <w:spacing w:val="18"/>
          <w:sz w:val="24"/>
          <w:szCs w:val="24"/>
          <w:lang w:eastAsia="zh-CN"/>
        </w:rPr>
        <w:t xml:space="preserve">—2026 </w:t>
      </w:r>
      <w:bookmarkStart w:id="15" w:name="OLE_LINK39"/>
      <w:bookmarkStart w:id="16" w:name="OLE_LINK38"/>
      <w:r>
        <w:rPr>
          <w:rFonts w:hint="eastAsia" w:ascii="Times New Roman" w:hAnsi="Times New Roman" w:eastAsia="宋体" w:cs="Times New Roman"/>
          <w:color w:val="auto"/>
          <w:spacing w:val="18"/>
          <w:sz w:val="24"/>
          <w:szCs w:val="24"/>
          <w:lang w:eastAsia="zh-CN"/>
        </w:rPr>
        <w:t>微束分析</w:t>
      </w:r>
      <w:r>
        <w:rPr>
          <w:rFonts w:ascii="Times New Roman" w:hAnsi="Times New Roman" w:eastAsia="宋体" w:cs="Times New Roman"/>
          <w:color w:val="auto"/>
          <w:spacing w:val="18"/>
          <w:sz w:val="24"/>
          <w:szCs w:val="24"/>
          <w:lang w:eastAsia="zh-CN"/>
        </w:rPr>
        <w:t xml:space="preserve"> </w:t>
      </w:r>
      <w:r>
        <w:rPr>
          <w:rFonts w:hint="eastAsia" w:ascii="Times New Roman" w:hAnsi="Times New Roman" w:eastAsia="宋体" w:cs="Times New Roman"/>
          <w:color w:val="auto"/>
          <w:spacing w:val="18"/>
          <w:sz w:val="24"/>
          <w:szCs w:val="24"/>
          <w:lang w:eastAsia="zh-CN"/>
        </w:rPr>
        <w:t>扫描电子显微术</w:t>
      </w:r>
      <w:r>
        <w:rPr>
          <w:rFonts w:ascii="Times New Roman" w:hAnsi="Times New Roman" w:eastAsia="宋体" w:cs="Times New Roman"/>
          <w:color w:val="auto"/>
          <w:spacing w:val="18"/>
          <w:sz w:val="24"/>
          <w:szCs w:val="24"/>
          <w:lang w:eastAsia="zh-CN"/>
        </w:rPr>
        <w:t xml:space="preserve"> </w:t>
      </w:r>
      <w:r>
        <w:rPr>
          <w:rFonts w:hint="eastAsia" w:ascii="Times New Roman" w:hAnsi="Times New Roman" w:eastAsia="宋体" w:cs="Times New Roman"/>
          <w:color w:val="auto"/>
          <w:spacing w:val="18"/>
          <w:sz w:val="24"/>
          <w:szCs w:val="24"/>
          <w:lang w:eastAsia="zh-CN"/>
        </w:rPr>
        <w:t>术语</w:t>
      </w:r>
      <w:bookmarkEnd w:id="15"/>
      <w:bookmarkEnd w:id="16"/>
    </w:p>
    <w:p w14:paraId="3090BBD1">
      <w:pPr>
        <w:spacing w:line="500" w:lineRule="exact"/>
        <w:ind w:firstLine="552" w:firstLineChars="200"/>
        <w:jc w:val="both"/>
        <w:rPr>
          <w:rFonts w:ascii="Times New Roman" w:hAnsi="Times New Roman" w:eastAsia="宋体" w:cs="Times New Roman"/>
          <w:color w:val="auto"/>
          <w:spacing w:val="18"/>
          <w:sz w:val="24"/>
          <w:szCs w:val="24"/>
          <w:lang w:eastAsia="zh-CN"/>
        </w:rPr>
      </w:pPr>
      <w:bookmarkStart w:id="17" w:name="OLE_LINK37"/>
      <w:bookmarkStart w:id="18" w:name="OLE_LINK36"/>
      <w:r>
        <w:rPr>
          <w:rFonts w:ascii="Times New Roman" w:hAnsi="Times New Roman" w:eastAsia="宋体" w:cs="Times New Roman"/>
          <w:color w:val="auto"/>
          <w:spacing w:val="18"/>
          <w:sz w:val="24"/>
          <w:szCs w:val="24"/>
          <w:lang w:eastAsia="zh-CN"/>
        </w:rPr>
        <w:t xml:space="preserve">GBT 25189—2010 </w:t>
      </w:r>
      <w:r>
        <w:rPr>
          <w:rFonts w:hint="eastAsia" w:ascii="Times New Roman" w:hAnsi="Times New Roman" w:eastAsia="宋体" w:cs="Times New Roman"/>
          <w:color w:val="auto"/>
          <w:spacing w:val="18"/>
          <w:sz w:val="24"/>
          <w:szCs w:val="24"/>
          <w:lang w:eastAsia="zh-CN"/>
        </w:rPr>
        <w:t>微束分析</w:t>
      </w:r>
      <w:r>
        <w:rPr>
          <w:rFonts w:ascii="Times New Roman" w:hAnsi="Times New Roman" w:eastAsia="宋体" w:cs="Times New Roman"/>
          <w:color w:val="auto"/>
          <w:spacing w:val="18"/>
          <w:sz w:val="24"/>
          <w:szCs w:val="24"/>
          <w:lang w:eastAsia="zh-CN"/>
        </w:rPr>
        <w:t xml:space="preserve"> </w:t>
      </w:r>
      <w:r>
        <w:rPr>
          <w:rFonts w:hint="eastAsia" w:ascii="Times New Roman" w:hAnsi="Times New Roman" w:eastAsia="宋体" w:cs="Times New Roman"/>
          <w:color w:val="auto"/>
          <w:spacing w:val="18"/>
          <w:sz w:val="24"/>
          <w:szCs w:val="24"/>
          <w:lang w:eastAsia="zh-CN"/>
        </w:rPr>
        <w:t>扫描电镜能谱仪定量分析参数的测定方法</w:t>
      </w:r>
    </w:p>
    <w:bookmarkEnd w:id="17"/>
    <w:bookmarkEnd w:id="18"/>
    <w:p w14:paraId="5488A061">
      <w:pPr>
        <w:spacing w:line="500" w:lineRule="exact"/>
        <w:ind w:firstLine="560" w:firstLineChars="200"/>
        <w:jc w:val="both"/>
        <w:rPr>
          <w:rFonts w:ascii="Times New Roman" w:hAnsi="Times New Roman" w:eastAsia="宋体" w:cs="Times New Roman"/>
          <w:color w:val="auto"/>
          <w:sz w:val="24"/>
          <w:szCs w:val="24"/>
          <w:lang w:eastAsia="zh-CN"/>
        </w:rPr>
      </w:pPr>
      <w:r>
        <w:rPr>
          <w:rFonts w:ascii="Times New Roman" w:hAnsi="Times New Roman" w:eastAsia="宋体" w:cs="Times New Roman"/>
          <w:color w:val="auto"/>
          <w:spacing w:val="20"/>
          <w:sz w:val="24"/>
          <w:szCs w:val="24"/>
          <w:lang w:eastAsia="zh-CN"/>
        </w:rPr>
        <w:t>凡是注日期的引用文件</w:t>
      </w:r>
      <w:r>
        <w:rPr>
          <w:rFonts w:hint="eastAsia" w:ascii="Times New Roman" w:hAnsi="Times New Roman" w:eastAsia="宋体" w:cs="Times New Roman"/>
          <w:color w:val="auto"/>
          <w:spacing w:val="-10"/>
          <w:sz w:val="24"/>
          <w:szCs w:val="24"/>
          <w:lang w:eastAsia="zh-CN"/>
        </w:rPr>
        <w:t>，</w:t>
      </w:r>
      <w:r>
        <w:rPr>
          <w:rFonts w:ascii="Times New Roman" w:hAnsi="Times New Roman" w:eastAsia="宋体" w:cs="Times New Roman"/>
          <w:color w:val="auto"/>
          <w:spacing w:val="20"/>
          <w:sz w:val="24"/>
          <w:szCs w:val="24"/>
          <w:lang w:eastAsia="zh-CN"/>
        </w:rPr>
        <w:t>仅注日期的版本适</w:t>
      </w:r>
      <w:r>
        <w:rPr>
          <w:rFonts w:ascii="Times New Roman" w:hAnsi="Times New Roman" w:eastAsia="宋体" w:cs="Times New Roman"/>
          <w:color w:val="auto"/>
          <w:spacing w:val="19"/>
          <w:sz w:val="24"/>
          <w:szCs w:val="24"/>
          <w:lang w:eastAsia="zh-CN"/>
        </w:rPr>
        <w:t>用于本规范</w:t>
      </w:r>
      <w:r>
        <w:rPr>
          <w:rFonts w:ascii="Times New Roman" w:hAnsi="Times New Roman" w:eastAsia="宋体" w:cs="Times New Roman"/>
          <w:color w:val="auto"/>
          <w:spacing w:val="-11"/>
          <w:sz w:val="24"/>
          <w:szCs w:val="24"/>
          <w:lang w:eastAsia="zh-CN"/>
        </w:rPr>
        <w:t>；</w:t>
      </w:r>
      <w:r>
        <w:rPr>
          <w:rFonts w:ascii="Times New Roman" w:hAnsi="Times New Roman" w:eastAsia="宋体" w:cs="Times New Roman"/>
          <w:color w:val="auto"/>
          <w:spacing w:val="19"/>
          <w:sz w:val="24"/>
          <w:szCs w:val="24"/>
          <w:lang w:eastAsia="zh-CN"/>
        </w:rPr>
        <w:t>凡是不注日期的引用文</w:t>
      </w:r>
      <w:r>
        <w:rPr>
          <w:rFonts w:ascii="Times New Roman" w:hAnsi="Times New Roman" w:eastAsia="宋体" w:cs="Times New Roman"/>
          <w:color w:val="auto"/>
          <w:spacing w:val="16"/>
          <w:sz w:val="24"/>
          <w:szCs w:val="24"/>
          <w:lang w:eastAsia="zh-CN"/>
        </w:rPr>
        <w:t>件</w:t>
      </w:r>
      <w:r>
        <w:rPr>
          <w:rFonts w:ascii="Times New Roman" w:hAnsi="Times New Roman" w:eastAsia="宋体" w:cs="Times New Roman"/>
          <w:color w:val="auto"/>
          <w:spacing w:val="4"/>
          <w:sz w:val="24"/>
          <w:szCs w:val="24"/>
          <w:lang w:eastAsia="zh-CN"/>
        </w:rPr>
        <w:t>，</w:t>
      </w:r>
      <w:r>
        <w:rPr>
          <w:rFonts w:ascii="Times New Roman" w:hAnsi="Times New Roman" w:eastAsia="宋体" w:cs="Times New Roman"/>
          <w:color w:val="auto"/>
          <w:spacing w:val="16"/>
          <w:sz w:val="24"/>
          <w:szCs w:val="24"/>
          <w:lang w:eastAsia="zh-CN"/>
        </w:rPr>
        <w:t>其最新版本</w:t>
      </w:r>
      <w:r>
        <w:rPr>
          <w:rFonts w:hint="eastAsia" w:ascii="Times New Roman" w:hAnsi="Times New Roman" w:eastAsia="宋体" w:cs="Times New Roman"/>
          <w:color w:val="auto"/>
          <w:spacing w:val="16"/>
          <w:sz w:val="24"/>
          <w:szCs w:val="24"/>
          <w:lang w:eastAsia="zh-CN"/>
        </w:rPr>
        <w:t>（</w:t>
      </w:r>
      <w:r>
        <w:rPr>
          <w:rFonts w:ascii="Times New Roman" w:hAnsi="Times New Roman" w:eastAsia="宋体" w:cs="Times New Roman"/>
          <w:color w:val="auto"/>
          <w:spacing w:val="16"/>
          <w:sz w:val="24"/>
          <w:szCs w:val="24"/>
          <w:lang w:eastAsia="zh-CN"/>
        </w:rPr>
        <w:t>包括所有的修改单</w:t>
      </w:r>
      <w:r>
        <w:rPr>
          <w:rFonts w:hint="eastAsia" w:ascii="Times New Roman" w:hAnsi="Times New Roman" w:eastAsia="宋体" w:cs="Times New Roman"/>
          <w:color w:val="auto"/>
          <w:spacing w:val="16"/>
          <w:sz w:val="24"/>
          <w:szCs w:val="24"/>
          <w:lang w:eastAsia="zh-CN"/>
        </w:rPr>
        <w:t>）</w:t>
      </w:r>
      <w:r>
        <w:rPr>
          <w:rFonts w:ascii="Times New Roman" w:hAnsi="Times New Roman" w:eastAsia="宋体" w:cs="Times New Roman"/>
          <w:color w:val="auto"/>
          <w:spacing w:val="16"/>
          <w:sz w:val="24"/>
          <w:szCs w:val="24"/>
          <w:lang w:eastAsia="zh-CN"/>
        </w:rPr>
        <w:t>适用于本规范。</w:t>
      </w:r>
    </w:p>
    <w:p w14:paraId="178842DA">
      <w:pPr>
        <w:spacing w:line="500" w:lineRule="exact"/>
        <w:jc w:val="both"/>
        <w:outlineLvl w:val="0"/>
        <w:rPr>
          <w:rFonts w:ascii="Times New Roman" w:hAnsi="Times New Roman" w:eastAsia="黑体" w:cs="Times New Roman"/>
          <w:color w:val="auto"/>
          <w:sz w:val="24"/>
          <w:szCs w:val="24"/>
          <w:lang w:eastAsia="zh-CN"/>
        </w:rPr>
      </w:pPr>
      <w:bookmarkStart w:id="19" w:name="bookmark4"/>
      <w:bookmarkEnd w:id="19"/>
      <w:bookmarkStart w:id="20" w:name="_Toc14767"/>
      <w:r>
        <w:rPr>
          <w:rFonts w:ascii="Times New Roman" w:hAnsi="Times New Roman" w:eastAsia="黑体" w:cs="Times New Roman"/>
          <w:color w:val="auto"/>
          <w:sz w:val="24"/>
          <w:szCs w:val="24"/>
          <w:lang w:eastAsia="zh-CN"/>
        </w:rPr>
        <w:t>3  术语</w:t>
      </w:r>
      <w:bookmarkEnd w:id="20"/>
      <w:bookmarkStart w:id="21" w:name="_Toc153877731"/>
      <w:bookmarkStart w:id="22" w:name="_Toc138682500"/>
      <w:bookmarkStart w:id="23" w:name="_Toc153873866"/>
      <w:bookmarkStart w:id="24" w:name="_Toc153877686"/>
      <w:bookmarkStart w:id="25" w:name="_Toc153874158"/>
    </w:p>
    <w:p w14:paraId="1EEAEB09">
      <w:pPr>
        <w:spacing w:line="500" w:lineRule="exact"/>
        <w:ind w:firstLine="516" w:firstLineChars="200"/>
        <w:jc w:val="both"/>
        <w:rPr>
          <w:rFonts w:ascii="Times New Roman" w:hAnsi="Times New Roman" w:eastAsia="宋体" w:cs="Times New Roman"/>
          <w:spacing w:val="9"/>
          <w:sz w:val="24"/>
          <w:szCs w:val="24"/>
          <w:lang w:eastAsia="zh-CN"/>
        </w:rPr>
      </w:pPr>
      <w:r>
        <w:rPr>
          <w:rFonts w:ascii="Times New Roman" w:hAnsi="Times New Roman" w:eastAsia="宋体" w:cs="Times New Roman"/>
          <w:color w:val="auto"/>
          <w:spacing w:val="9"/>
          <w:sz w:val="24"/>
          <w:szCs w:val="24"/>
          <w:lang w:eastAsia="zh-CN"/>
        </w:rPr>
        <w:t>JJF 2239</w:t>
      </w:r>
      <w:r>
        <w:rPr>
          <w:rFonts w:hint="eastAsia" w:ascii="Times New Roman" w:hAnsi="Times New Roman" w:eastAsia="宋体" w:cs="Times New Roman"/>
          <w:color w:val="auto"/>
          <w:spacing w:val="9"/>
          <w:sz w:val="24"/>
          <w:szCs w:val="24"/>
          <w:lang w:eastAsia="zh-CN"/>
        </w:rPr>
        <w:t>—</w:t>
      </w:r>
      <w:r>
        <w:rPr>
          <w:rFonts w:ascii="Times New Roman" w:hAnsi="Times New Roman" w:eastAsia="宋体" w:cs="Times New Roman"/>
          <w:color w:val="auto"/>
          <w:spacing w:val="9"/>
          <w:sz w:val="24"/>
          <w:szCs w:val="24"/>
          <w:lang w:eastAsia="zh-CN"/>
        </w:rPr>
        <w:t>202</w:t>
      </w:r>
      <w:r>
        <w:rPr>
          <w:rFonts w:hint="eastAsia" w:ascii="Times New Roman" w:hAnsi="Times New Roman" w:eastAsia="宋体" w:cs="Times New Roman"/>
          <w:color w:val="auto"/>
          <w:spacing w:val="9"/>
          <w:sz w:val="24"/>
          <w:szCs w:val="24"/>
          <w:lang w:eastAsia="zh-CN"/>
        </w:rPr>
        <w:t>6</w:t>
      </w:r>
      <w:r>
        <w:rPr>
          <w:rFonts w:ascii="Times New Roman" w:hAnsi="Times New Roman" w:eastAsia="宋体" w:cs="Times New Roman"/>
          <w:color w:val="auto"/>
          <w:spacing w:val="9"/>
          <w:sz w:val="24"/>
          <w:szCs w:val="24"/>
          <w:lang w:eastAsia="zh-CN"/>
        </w:rPr>
        <w:t>、</w:t>
      </w:r>
      <w:r>
        <w:rPr>
          <w:rFonts w:ascii="Times New Roman" w:hAnsi="Times New Roman" w:eastAsia="宋体" w:cs="Times New Roman"/>
          <w:spacing w:val="18"/>
          <w:sz w:val="24"/>
          <w:szCs w:val="24"/>
          <w:lang w:eastAsia="zh-CN"/>
        </w:rPr>
        <w:t>GB/T</w:t>
      </w:r>
      <w:r>
        <w:rPr>
          <w:rFonts w:hint="eastAsia" w:ascii="Times New Roman" w:hAnsi="Times New Roman" w:eastAsia="宋体" w:cs="Times New Roman"/>
          <w:spacing w:val="18"/>
          <w:sz w:val="24"/>
          <w:szCs w:val="24"/>
          <w:lang w:eastAsia="zh-CN"/>
        </w:rPr>
        <w:t xml:space="preserve"> </w:t>
      </w:r>
      <w:r>
        <w:rPr>
          <w:rFonts w:ascii="Times New Roman" w:hAnsi="Times New Roman" w:eastAsia="宋体" w:cs="Times New Roman"/>
          <w:spacing w:val="18"/>
          <w:sz w:val="24"/>
          <w:szCs w:val="24"/>
          <w:lang w:eastAsia="zh-CN"/>
        </w:rPr>
        <w:t>21636</w:t>
      </w:r>
      <w:r>
        <w:rPr>
          <w:rFonts w:hint="eastAsia" w:ascii="Times New Roman" w:hAnsi="Times New Roman" w:eastAsia="宋体" w:cs="Times New Roman"/>
          <w:color w:val="auto"/>
          <w:spacing w:val="18"/>
          <w:sz w:val="24"/>
          <w:szCs w:val="24"/>
          <w:lang w:eastAsia="zh-CN"/>
        </w:rPr>
        <w:t>—2021</w:t>
      </w:r>
      <w:r>
        <w:rPr>
          <w:rFonts w:hint="eastAsia" w:ascii="Times New Roman" w:hAnsi="Times New Roman" w:eastAsia="宋体" w:cs="Times New Roman"/>
          <w:spacing w:val="18"/>
          <w:sz w:val="24"/>
          <w:szCs w:val="24"/>
          <w:lang w:eastAsia="zh-CN"/>
        </w:rPr>
        <w:t>和</w:t>
      </w:r>
      <w:r>
        <w:rPr>
          <w:rFonts w:ascii="Times New Roman" w:hAnsi="Times New Roman" w:eastAsia="宋体" w:cs="Times New Roman"/>
          <w:spacing w:val="18"/>
          <w:sz w:val="24"/>
          <w:szCs w:val="24"/>
          <w:lang w:eastAsia="zh-CN"/>
        </w:rPr>
        <w:t>GB</w:t>
      </w:r>
      <w:bookmarkStart w:id="26" w:name="OLE_LINK41"/>
      <w:bookmarkStart w:id="27" w:name="OLE_LINK40"/>
      <w:r>
        <w:rPr>
          <w:rFonts w:ascii="Times New Roman" w:hAnsi="Times New Roman" w:eastAsia="宋体" w:cs="Times New Roman"/>
          <w:spacing w:val="18"/>
          <w:sz w:val="24"/>
          <w:szCs w:val="24"/>
          <w:lang w:eastAsia="zh-CN"/>
        </w:rPr>
        <w:t>/</w:t>
      </w:r>
      <w:bookmarkEnd w:id="26"/>
      <w:bookmarkEnd w:id="27"/>
      <w:r>
        <w:rPr>
          <w:rFonts w:ascii="Times New Roman" w:hAnsi="Times New Roman" w:eastAsia="宋体" w:cs="Times New Roman"/>
          <w:spacing w:val="18"/>
          <w:sz w:val="24"/>
          <w:szCs w:val="24"/>
          <w:lang w:eastAsia="zh-CN"/>
        </w:rPr>
        <w:t>T 23414</w:t>
      </w:r>
      <w:r>
        <w:rPr>
          <w:rFonts w:hint="eastAsia" w:ascii="Times New Roman" w:hAnsi="Times New Roman" w:eastAsia="宋体" w:cs="Times New Roman"/>
          <w:color w:val="auto"/>
          <w:spacing w:val="18"/>
          <w:sz w:val="24"/>
          <w:szCs w:val="24"/>
          <w:lang w:eastAsia="zh-CN"/>
        </w:rPr>
        <w:t>—2026</w:t>
      </w:r>
      <w:r>
        <w:rPr>
          <w:rFonts w:ascii="Times New Roman" w:hAnsi="Times New Roman" w:eastAsia="宋体" w:cs="Times New Roman"/>
          <w:spacing w:val="9"/>
          <w:sz w:val="24"/>
          <w:szCs w:val="24"/>
          <w:lang w:eastAsia="zh-CN"/>
        </w:rPr>
        <w:t>界定的以及下列术语和定义适用于本</w:t>
      </w:r>
      <w:r>
        <w:rPr>
          <w:rFonts w:hint="eastAsia" w:ascii="Times New Roman" w:hAnsi="Times New Roman" w:eastAsia="宋体" w:cs="Times New Roman"/>
          <w:spacing w:val="9"/>
          <w:sz w:val="24"/>
          <w:szCs w:val="24"/>
          <w:lang w:eastAsia="zh-CN"/>
        </w:rPr>
        <w:t>规范。</w:t>
      </w:r>
    </w:p>
    <w:p w14:paraId="103A60C5">
      <w:pPr>
        <w:spacing w:line="500" w:lineRule="exact"/>
        <w:jc w:val="both"/>
        <w:rPr>
          <w:rFonts w:ascii="Times New Roman" w:hAnsi="Times New Roman" w:eastAsia="宋体" w:cs="Times New Roman"/>
          <w:color w:val="auto"/>
          <w:spacing w:val="9"/>
          <w:sz w:val="24"/>
          <w:szCs w:val="24"/>
          <w:lang w:eastAsia="zh-CN"/>
        </w:rPr>
      </w:pPr>
      <w:r>
        <w:rPr>
          <w:rFonts w:ascii="Times New Roman" w:hAnsi="Times New Roman" w:eastAsia="宋体" w:cs="Times New Roman"/>
          <w:bCs/>
          <w:spacing w:val="9"/>
          <w:sz w:val="24"/>
          <w:szCs w:val="24"/>
          <w:lang w:eastAsia="zh-CN"/>
        </w:rPr>
        <w:t>3.1</w:t>
      </w:r>
      <w:bookmarkEnd w:id="21"/>
      <w:bookmarkEnd w:id="22"/>
      <w:bookmarkEnd w:id="23"/>
      <w:bookmarkEnd w:id="24"/>
      <w:bookmarkEnd w:id="25"/>
      <w:r>
        <w:rPr>
          <w:rFonts w:ascii="Times New Roman" w:hAnsi="Times New Roman" w:eastAsia="宋体" w:cs="Times New Roman"/>
          <w:bCs/>
          <w:spacing w:val="9"/>
          <w:sz w:val="24"/>
          <w:szCs w:val="24"/>
          <w:lang w:eastAsia="zh-CN"/>
        </w:rPr>
        <w:t xml:space="preserve"> </w:t>
      </w:r>
      <w:r>
        <w:rPr>
          <w:rFonts w:ascii="Times New Roman" w:hAnsi="Times New Roman" w:eastAsia="宋体" w:cs="Times New Roman"/>
          <w:color w:val="auto"/>
          <w:spacing w:val="9"/>
          <w:sz w:val="24"/>
          <w:szCs w:val="24"/>
          <w:lang w:eastAsia="zh-CN"/>
        </w:rPr>
        <w:t>电子枪 electron gun</w:t>
      </w:r>
    </w:p>
    <w:p w14:paraId="43552B39">
      <w:pPr>
        <w:spacing w:line="500" w:lineRule="exact"/>
        <w:ind w:firstLine="516" w:firstLineChars="200"/>
        <w:jc w:val="both"/>
        <w:rPr>
          <w:rFonts w:ascii="Times New Roman" w:hAnsi="Times New Roman" w:eastAsia="宋体" w:cs="Times New Roman"/>
          <w:color w:val="auto"/>
          <w:spacing w:val="9"/>
          <w:sz w:val="24"/>
          <w:szCs w:val="24"/>
          <w:lang w:eastAsia="zh-CN"/>
        </w:rPr>
      </w:pPr>
      <w:r>
        <w:rPr>
          <w:rFonts w:hint="eastAsia" w:ascii="Times New Roman" w:hAnsi="Times New Roman" w:eastAsia="宋体" w:cs="Times New Roman"/>
          <w:color w:val="auto"/>
          <w:spacing w:val="9"/>
          <w:sz w:val="24"/>
          <w:szCs w:val="24"/>
          <w:lang w:eastAsia="zh-CN"/>
        </w:rPr>
        <w:t>产生具有确定动能电子束的部件</w:t>
      </w:r>
      <w:r>
        <w:rPr>
          <w:rFonts w:ascii="Times New Roman" w:hAnsi="Times New Roman" w:eastAsia="宋体" w:cs="Times New Roman"/>
          <w:color w:val="auto"/>
          <w:spacing w:val="9"/>
          <w:sz w:val="24"/>
          <w:szCs w:val="24"/>
          <w:lang w:eastAsia="zh-CN"/>
        </w:rPr>
        <w:t>。</w:t>
      </w:r>
    </w:p>
    <w:p w14:paraId="062F9C2B">
      <w:pPr>
        <w:spacing w:line="500" w:lineRule="exact"/>
        <w:ind w:firstLine="516" w:firstLineChars="200"/>
        <w:jc w:val="both"/>
        <w:rPr>
          <w:rFonts w:ascii="Times New Roman" w:hAnsi="Times New Roman" w:eastAsia="宋体" w:cs="Times New Roman"/>
          <w:color w:val="auto"/>
          <w:spacing w:val="9"/>
          <w:sz w:val="24"/>
          <w:szCs w:val="24"/>
          <w:lang w:eastAsia="zh-CN"/>
        </w:rPr>
      </w:pPr>
      <w:r>
        <w:rPr>
          <w:rFonts w:ascii="Times New Roman" w:hAnsi="Times New Roman" w:eastAsia="宋体" w:cs="Times New Roman"/>
          <w:color w:val="auto"/>
          <w:spacing w:val="9"/>
          <w:sz w:val="24"/>
          <w:szCs w:val="24"/>
          <w:lang w:eastAsia="zh-CN"/>
        </w:rPr>
        <w:t>[</w:t>
      </w:r>
      <w:r>
        <w:rPr>
          <w:rFonts w:hint="eastAsia" w:ascii="Times New Roman" w:hAnsi="Times New Roman" w:eastAsia="宋体" w:cs="Times New Roman"/>
          <w:color w:val="auto"/>
          <w:spacing w:val="9"/>
          <w:sz w:val="24"/>
          <w:szCs w:val="24"/>
          <w:lang w:eastAsia="zh-CN"/>
        </w:rPr>
        <w:t>来源：</w:t>
      </w:r>
      <w:r>
        <w:rPr>
          <w:rFonts w:ascii="Times New Roman" w:hAnsi="Times New Roman" w:eastAsia="宋体" w:cs="Times New Roman"/>
          <w:color w:val="auto"/>
          <w:spacing w:val="9"/>
          <w:sz w:val="24"/>
          <w:szCs w:val="24"/>
          <w:lang w:eastAsia="zh-CN"/>
        </w:rPr>
        <w:t>GB</w:t>
      </w:r>
      <w:r>
        <w:rPr>
          <w:rFonts w:ascii="Times New Roman" w:hAnsi="Times New Roman" w:eastAsia="宋体" w:cs="Times New Roman"/>
          <w:spacing w:val="18"/>
          <w:sz w:val="24"/>
          <w:szCs w:val="24"/>
          <w:lang w:eastAsia="zh-CN"/>
        </w:rPr>
        <w:t>/</w:t>
      </w:r>
      <w:r>
        <w:rPr>
          <w:rFonts w:ascii="Times New Roman" w:hAnsi="Times New Roman" w:eastAsia="宋体" w:cs="Times New Roman"/>
          <w:color w:val="auto"/>
          <w:spacing w:val="9"/>
          <w:sz w:val="24"/>
          <w:szCs w:val="24"/>
          <w:lang w:eastAsia="zh-CN"/>
        </w:rPr>
        <w:t>T 23414</w:t>
      </w:r>
      <w:r>
        <w:rPr>
          <w:rFonts w:hint="eastAsia" w:ascii="Times New Roman" w:hAnsi="Times New Roman" w:eastAsia="宋体" w:cs="Times New Roman"/>
          <w:color w:val="auto"/>
          <w:spacing w:val="9"/>
          <w:sz w:val="24"/>
          <w:szCs w:val="24"/>
          <w:lang w:eastAsia="zh-CN"/>
        </w:rPr>
        <w:t>—2026，5.1</w:t>
      </w:r>
      <w:r>
        <w:rPr>
          <w:rFonts w:ascii="Times New Roman" w:hAnsi="Times New Roman" w:eastAsia="宋体" w:cs="Times New Roman"/>
          <w:color w:val="auto"/>
          <w:spacing w:val="9"/>
          <w:sz w:val="24"/>
          <w:szCs w:val="24"/>
          <w:lang w:eastAsia="zh-CN"/>
        </w:rPr>
        <w:t>]</w:t>
      </w:r>
    </w:p>
    <w:p w14:paraId="1DEF4BE2">
      <w:pPr>
        <w:spacing w:line="500" w:lineRule="exact"/>
        <w:jc w:val="both"/>
        <w:rPr>
          <w:rFonts w:ascii="Times New Roman" w:hAnsi="Times New Roman" w:eastAsia="宋体" w:cs="Times New Roman"/>
          <w:bCs/>
          <w:spacing w:val="9"/>
          <w:sz w:val="24"/>
          <w:szCs w:val="24"/>
          <w:lang w:eastAsia="zh-CN"/>
        </w:rPr>
      </w:pPr>
      <w:r>
        <w:rPr>
          <w:rFonts w:ascii="Times New Roman" w:hAnsi="Times New Roman" w:eastAsia="宋体" w:cs="Times New Roman"/>
          <w:bCs/>
          <w:spacing w:val="9"/>
          <w:sz w:val="24"/>
          <w:szCs w:val="24"/>
          <w:lang w:eastAsia="zh-CN"/>
        </w:rPr>
        <w:t>3.</w:t>
      </w:r>
      <w:r>
        <w:rPr>
          <w:rFonts w:hint="eastAsia" w:ascii="Times New Roman" w:hAnsi="Times New Roman" w:eastAsia="宋体" w:cs="Times New Roman"/>
          <w:bCs/>
          <w:spacing w:val="9"/>
          <w:sz w:val="24"/>
          <w:szCs w:val="24"/>
          <w:lang w:eastAsia="zh-CN"/>
        </w:rPr>
        <w:t>2</w:t>
      </w:r>
      <w:r>
        <w:rPr>
          <w:rFonts w:ascii="Times New Roman" w:hAnsi="Times New Roman" w:eastAsia="宋体" w:cs="Times New Roman"/>
          <w:bCs/>
          <w:spacing w:val="9"/>
          <w:sz w:val="24"/>
          <w:szCs w:val="24"/>
          <w:lang w:eastAsia="zh-CN"/>
        </w:rPr>
        <w:t xml:space="preserve"> </w:t>
      </w:r>
      <w:r>
        <w:rPr>
          <w:rFonts w:hint="eastAsia" w:ascii="Times New Roman" w:hAnsi="Times New Roman" w:eastAsia="宋体" w:cs="Times New Roman"/>
          <w:bCs/>
          <w:spacing w:val="9"/>
          <w:sz w:val="24"/>
          <w:szCs w:val="24"/>
          <w:lang w:eastAsia="zh-CN"/>
        </w:rPr>
        <w:t xml:space="preserve"> 场发射电子枪</w:t>
      </w:r>
      <w:r>
        <w:rPr>
          <w:rFonts w:ascii="Times New Roman" w:hAnsi="Times New Roman" w:eastAsia="宋体" w:cs="Times New Roman"/>
          <w:bCs/>
          <w:spacing w:val="9"/>
          <w:sz w:val="24"/>
          <w:szCs w:val="24"/>
          <w:lang w:eastAsia="zh-CN"/>
        </w:rPr>
        <w:t xml:space="preserve"> field emission gun</w:t>
      </w:r>
    </w:p>
    <w:p w14:paraId="2900A6E4">
      <w:pPr>
        <w:spacing w:line="500" w:lineRule="exact"/>
        <w:ind w:firstLine="516" w:firstLineChars="200"/>
        <w:jc w:val="both"/>
        <w:rPr>
          <w:rFonts w:ascii="Times New Roman" w:hAnsi="Times New Roman" w:eastAsia="宋体" w:cs="Times New Roman"/>
          <w:color w:val="auto"/>
          <w:spacing w:val="9"/>
          <w:sz w:val="24"/>
          <w:szCs w:val="24"/>
          <w:lang w:eastAsia="zh-CN"/>
        </w:rPr>
      </w:pPr>
      <w:r>
        <w:rPr>
          <w:rFonts w:hint="eastAsia" w:ascii="Times New Roman" w:hAnsi="Times New Roman" w:eastAsia="宋体" w:cs="Times New Roman"/>
          <w:color w:val="auto"/>
          <w:spacing w:val="9"/>
          <w:sz w:val="24"/>
          <w:szCs w:val="24"/>
          <w:lang w:eastAsia="zh-CN"/>
        </w:rPr>
        <w:t>应用场发射的电子枪。</w:t>
      </w:r>
    </w:p>
    <w:p w14:paraId="0A0D58D3">
      <w:pPr>
        <w:spacing w:line="500" w:lineRule="exact"/>
        <w:ind w:firstLine="516" w:firstLineChars="200"/>
        <w:jc w:val="both"/>
        <w:rPr>
          <w:rFonts w:ascii="Times New Roman" w:hAnsi="Times New Roman" w:eastAsia="宋体" w:cs="Times New Roman"/>
          <w:color w:val="auto"/>
          <w:spacing w:val="9"/>
          <w:sz w:val="24"/>
          <w:szCs w:val="24"/>
          <w:lang w:eastAsia="zh-CN"/>
        </w:rPr>
      </w:pPr>
      <w:r>
        <w:rPr>
          <w:rFonts w:ascii="Times New Roman" w:hAnsi="Times New Roman" w:eastAsia="宋体" w:cs="Times New Roman"/>
          <w:color w:val="auto"/>
          <w:spacing w:val="9"/>
          <w:sz w:val="24"/>
          <w:szCs w:val="24"/>
          <w:lang w:eastAsia="zh-CN"/>
        </w:rPr>
        <w:t>[</w:t>
      </w:r>
      <w:r>
        <w:rPr>
          <w:rFonts w:hint="eastAsia" w:ascii="Times New Roman" w:hAnsi="Times New Roman" w:eastAsia="宋体" w:cs="Times New Roman"/>
          <w:color w:val="auto"/>
          <w:spacing w:val="9"/>
          <w:sz w:val="24"/>
          <w:szCs w:val="24"/>
          <w:lang w:eastAsia="zh-CN"/>
        </w:rPr>
        <w:t>来源：</w:t>
      </w:r>
      <w:r>
        <w:rPr>
          <w:rFonts w:ascii="Times New Roman" w:hAnsi="Times New Roman" w:eastAsia="宋体" w:cs="Times New Roman"/>
          <w:color w:val="auto"/>
          <w:spacing w:val="9"/>
          <w:sz w:val="24"/>
          <w:szCs w:val="24"/>
          <w:lang w:eastAsia="zh-CN"/>
        </w:rPr>
        <w:t>GB</w:t>
      </w:r>
      <w:r>
        <w:rPr>
          <w:rFonts w:ascii="Times New Roman" w:hAnsi="Times New Roman" w:eastAsia="宋体" w:cs="Times New Roman"/>
          <w:spacing w:val="18"/>
          <w:sz w:val="24"/>
          <w:szCs w:val="24"/>
          <w:lang w:eastAsia="zh-CN"/>
        </w:rPr>
        <w:t>/</w:t>
      </w:r>
      <w:r>
        <w:rPr>
          <w:rFonts w:ascii="Times New Roman" w:hAnsi="Times New Roman" w:eastAsia="宋体" w:cs="Times New Roman"/>
          <w:color w:val="auto"/>
          <w:spacing w:val="9"/>
          <w:sz w:val="24"/>
          <w:szCs w:val="24"/>
          <w:lang w:eastAsia="zh-CN"/>
        </w:rPr>
        <w:t xml:space="preserve">T </w:t>
      </w:r>
      <w:r>
        <w:rPr>
          <w:rFonts w:ascii="Times New Roman" w:hAnsi="Times New Roman" w:eastAsia="宋体" w:cs="Times New Roman"/>
          <w:spacing w:val="18"/>
          <w:sz w:val="24"/>
          <w:szCs w:val="24"/>
          <w:lang w:eastAsia="zh-CN"/>
        </w:rPr>
        <w:t>21636</w:t>
      </w:r>
      <w:r>
        <w:rPr>
          <w:rFonts w:hint="eastAsia" w:ascii="Times New Roman" w:hAnsi="Times New Roman" w:eastAsia="宋体" w:cs="Times New Roman"/>
          <w:spacing w:val="18"/>
          <w:sz w:val="24"/>
          <w:szCs w:val="24"/>
          <w:lang w:eastAsia="zh-CN"/>
        </w:rPr>
        <w:t>—2021</w:t>
      </w:r>
      <w:r>
        <w:rPr>
          <w:rFonts w:hint="eastAsia" w:ascii="Times New Roman" w:hAnsi="Times New Roman" w:eastAsia="宋体" w:cs="Times New Roman"/>
          <w:color w:val="auto"/>
          <w:spacing w:val="9"/>
          <w:sz w:val="24"/>
          <w:szCs w:val="24"/>
          <w:lang w:eastAsia="zh-CN"/>
        </w:rPr>
        <w:t>，3.1.1</w:t>
      </w:r>
      <w:r>
        <w:rPr>
          <w:rFonts w:ascii="Times New Roman" w:hAnsi="Times New Roman" w:eastAsia="宋体" w:cs="Times New Roman"/>
          <w:color w:val="auto"/>
          <w:spacing w:val="9"/>
          <w:sz w:val="24"/>
          <w:szCs w:val="24"/>
          <w:lang w:eastAsia="zh-CN"/>
        </w:rPr>
        <w:t>]</w:t>
      </w:r>
    </w:p>
    <w:p w14:paraId="4F206D36">
      <w:pPr>
        <w:spacing w:line="500" w:lineRule="exact"/>
        <w:jc w:val="both"/>
        <w:rPr>
          <w:rFonts w:ascii="Times New Roman" w:hAnsi="Times New Roman" w:eastAsia="宋体" w:cs="Times New Roman"/>
          <w:bCs/>
          <w:spacing w:val="9"/>
          <w:sz w:val="24"/>
          <w:szCs w:val="24"/>
          <w:lang w:eastAsia="zh-CN"/>
        </w:rPr>
      </w:pPr>
      <w:r>
        <w:rPr>
          <w:rFonts w:ascii="Times New Roman" w:hAnsi="Times New Roman" w:eastAsia="宋体" w:cs="Times New Roman"/>
          <w:bCs/>
          <w:spacing w:val="9"/>
          <w:sz w:val="24"/>
          <w:szCs w:val="24"/>
          <w:lang w:eastAsia="zh-CN"/>
        </w:rPr>
        <w:t>3.</w:t>
      </w:r>
      <w:r>
        <w:rPr>
          <w:rFonts w:hint="eastAsia" w:ascii="Times New Roman" w:hAnsi="Times New Roman" w:eastAsia="宋体" w:cs="Times New Roman"/>
          <w:bCs/>
          <w:spacing w:val="9"/>
          <w:sz w:val="24"/>
          <w:szCs w:val="24"/>
          <w:lang w:eastAsia="zh-CN"/>
        </w:rPr>
        <w:t>3</w:t>
      </w:r>
      <w:r>
        <w:rPr>
          <w:rFonts w:ascii="Times New Roman" w:hAnsi="Times New Roman" w:eastAsia="宋体" w:cs="Times New Roman"/>
          <w:bCs/>
          <w:spacing w:val="9"/>
          <w:sz w:val="24"/>
          <w:szCs w:val="24"/>
          <w:lang w:eastAsia="zh-CN"/>
        </w:rPr>
        <w:t xml:space="preserve"> </w:t>
      </w:r>
      <w:r>
        <w:rPr>
          <w:rFonts w:hint="eastAsia" w:ascii="Times New Roman" w:hAnsi="Times New Roman" w:eastAsia="宋体" w:cs="Times New Roman"/>
          <w:bCs/>
          <w:spacing w:val="9"/>
          <w:sz w:val="24"/>
          <w:szCs w:val="24"/>
          <w:lang w:eastAsia="zh-CN"/>
        </w:rPr>
        <w:t>热发射电子枪</w:t>
      </w:r>
      <w:r>
        <w:rPr>
          <w:rFonts w:ascii="Times New Roman" w:hAnsi="Times New Roman" w:eastAsia="宋体" w:cs="Times New Roman"/>
          <w:bCs/>
          <w:spacing w:val="9"/>
          <w:sz w:val="24"/>
          <w:szCs w:val="24"/>
          <w:lang w:eastAsia="zh-CN"/>
        </w:rPr>
        <w:t xml:space="preserve"> thermionic </w:t>
      </w:r>
      <w:r>
        <w:rPr>
          <w:rFonts w:hint="eastAsia" w:ascii="Times New Roman" w:hAnsi="Times New Roman" w:eastAsia="宋体" w:cs="Times New Roman"/>
          <w:bCs/>
          <w:spacing w:val="9"/>
          <w:sz w:val="24"/>
          <w:szCs w:val="24"/>
          <w:lang w:eastAsia="zh-CN"/>
        </w:rPr>
        <w:t>e</w:t>
      </w:r>
      <w:r>
        <w:rPr>
          <w:rFonts w:ascii="Times New Roman" w:hAnsi="Times New Roman" w:eastAsia="宋体" w:cs="Times New Roman"/>
          <w:bCs/>
          <w:spacing w:val="9"/>
          <w:sz w:val="24"/>
          <w:szCs w:val="24"/>
          <w:lang w:eastAsia="zh-CN"/>
        </w:rPr>
        <w:t>mission gun</w:t>
      </w:r>
    </w:p>
    <w:p w14:paraId="2056975D">
      <w:pPr>
        <w:spacing w:line="500" w:lineRule="exact"/>
        <w:ind w:firstLine="516" w:firstLineChars="200"/>
        <w:jc w:val="both"/>
        <w:rPr>
          <w:rFonts w:ascii="Times New Roman" w:hAnsi="Times New Roman" w:eastAsia="宋体" w:cs="Times New Roman"/>
          <w:color w:val="auto"/>
          <w:spacing w:val="9"/>
          <w:sz w:val="24"/>
          <w:szCs w:val="24"/>
          <w:lang w:eastAsia="zh-CN"/>
        </w:rPr>
      </w:pPr>
      <w:r>
        <w:rPr>
          <w:rFonts w:hint="eastAsia" w:ascii="Times New Roman" w:hAnsi="Times New Roman" w:eastAsia="宋体" w:cs="Times New Roman"/>
          <w:color w:val="auto"/>
          <w:spacing w:val="9"/>
          <w:sz w:val="24"/>
          <w:szCs w:val="24"/>
          <w:lang w:eastAsia="zh-CN"/>
        </w:rPr>
        <w:t>应用热电子发射的电子枪。</w:t>
      </w:r>
    </w:p>
    <w:p w14:paraId="4CBEECDE">
      <w:pPr>
        <w:spacing w:line="500" w:lineRule="exact"/>
        <w:ind w:firstLine="516" w:firstLineChars="200"/>
        <w:jc w:val="both"/>
        <w:rPr>
          <w:rFonts w:ascii="Times New Roman" w:hAnsi="Times New Roman" w:eastAsia="宋体" w:cs="Times New Roman"/>
          <w:color w:val="auto"/>
          <w:spacing w:val="9"/>
          <w:sz w:val="24"/>
          <w:szCs w:val="24"/>
          <w:lang w:eastAsia="zh-CN"/>
        </w:rPr>
      </w:pPr>
      <w:r>
        <w:rPr>
          <w:rFonts w:ascii="Times New Roman" w:hAnsi="Times New Roman" w:eastAsia="宋体" w:cs="Times New Roman"/>
          <w:color w:val="auto"/>
          <w:spacing w:val="9"/>
          <w:sz w:val="24"/>
          <w:szCs w:val="24"/>
          <w:lang w:eastAsia="zh-CN"/>
        </w:rPr>
        <w:t>[</w:t>
      </w:r>
      <w:r>
        <w:rPr>
          <w:rFonts w:hint="eastAsia" w:ascii="Times New Roman" w:hAnsi="Times New Roman" w:eastAsia="宋体" w:cs="Times New Roman"/>
          <w:color w:val="auto"/>
          <w:spacing w:val="9"/>
          <w:sz w:val="24"/>
          <w:szCs w:val="24"/>
          <w:lang w:eastAsia="zh-CN"/>
        </w:rPr>
        <w:t>来源：</w:t>
      </w:r>
      <w:r>
        <w:rPr>
          <w:rFonts w:ascii="Times New Roman" w:hAnsi="Times New Roman" w:eastAsia="宋体" w:cs="Times New Roman"/>
          <w:color w:val="auto"/>
          <w:spacing w:val="9"/>
          <w:sz w:val="24"/>
          <w:szCs w:val="24"/>
          <w:lang w:eastAsia="zh-CN"/>
        </w:rPr>
        <w:t>GB</w:t>
      </w:r>
      <w:r>
        <w:rPr>
          <w:rFonts w:ascii="Times New Roman" w:hAnsi="Times New Roman" w:eastAsia="宋体" w:cs="Times New Roman"/>
          <w:spacing w:val="18"/>
          <w:sz w:val="24"/>
          <w:szCs w:val="24"/>
          <w:lang w:eastAsia="zh-CN"/>
        </w:rPr>
        <w:t>/</w:t>
      </w:r>
      <w:r>
        <w:rPr>
          <w:rFonts w:ascii="Times New Roman" w:hAnsi="Times New Roman" w:eastAsia="宋体" w:cs="Times New Roman"/>
          <w:color w:val="auto"/>
          <w:spacing w:val="9"/>
          <w:sz w:val="24"/>
          <w:szCs w:val="24"/>
          <w:lang w:eastAsia="zh-CN"/>
        </w:rPr>
        <w:t xml:space="preserve">T </w:t>
      </w:r>
      <w:r>
        <w:rPr>
          <w:rFonts w:ascii="Times New Roman" w:hAnsi="Times New Roman" w:eastAsia="宋体" w:cs="Times New Roman"/>
          <w:spacing w:val="18"/>
          <w:sz w:val="24"/>
          <w:szCs w:val="24"/>
          <w:lang w:eastAsia="zh-CN"/>
        </w:rPr>
        <w:t>21636</w:t>
      </w:r>
      <w:r>
        <w:rPr>
          <w:rFonts w:hint="eastAsia" w:ascii="Times New Roman" w:hAnsi="Times New Roman" w:eastAsia="宋体" w:cs="Times New Roman"/>
          <w:spacing w:val="18"/>
          <w:sz w:val="24"/>
          <w:szCs w:val="24"/>
          <w:lang w:eastAsia="zh-CN"/>
        </w:rPr>
        <w:t>—2021</w:t>
      </w:r>
      <w:r>
        <w:rPr>
          <w:rFonts w:hint="eastAsia" w:ascii="Times New Roman" w:hAnsi="Times New Roman" w:eastAsia="宋体" w:cs="Times New Roman"/>
          <w:color w:val="auto"/>
          <w:spacing w:val="9"/>
          <w:sz w:val="24"/>
          <w:szCs w:val="24"/>
          <w:lang w:eastAsia="zh-CN"/>
        </w:rPr>
        <w:t>，3.1.2</w:t>
      </w:r>
      <w:r>
        <w:rPr>
          <w:rFonts w:ascii="Times New Roman" w:hAnsi="Times New Roman" w:eastAsia="宋体" w:cs="Times New Roman"/>
          <w:color w:val="auto"/>
          <w:spacing w:val="9"/>
          <w:sz w:val="24"/>
          <w:szCs w:val="24"/>
          <w:lang w:eastAsia="zh-CN"/>
        </w:rPr>
        <w:t>]</w:t>
      </w:r>
    </w:p>
    <w:p w14:paraId="67FE921D">
      <w:pPr>
        <w:spacing w:line="500" w:lineRule="exact"/>
        <w:jc w:val="both"/>
        <w:rPr>
          <w:rFonts w:ascii="Times New Roman" w:hAnsi="Times New Roman" w:eastAsia="宋体" w:cs="Times New Roman"/>
          <w:bCs/>
          <w:spacing w:val="9"/>
          <w:sz w:val="24"/>
          <w:szCs w:val="24"/>
          <w:lang w:eastAsia="zh-CN"/>
        </w:rPr>
      </w:pPr>
      <w:r>
        <w:rPr>
          <w:rFonts w:ascii="Times New Roman" w:hAnsi="Times New Roman" w:eastAsia="宋体" w:cs="Times New Roman"/>
          <w:color w:val="auto"/>
          <w:spacing w:val="9"/>
          <w:sz w:val="24"/>
          <w:szCs w:val="24"/>
          <w:lang w:eastAsia="zh-CN"/>
        </w:rPr>
        <w:t>3.</w:t>
      </w:r>
      <w:r>
        <w:rPr>
          <w:rFonts w:hint="eastAsia" w:ascii="Times New Roman" w:hAnsi="Times New Roman" w:eastAsia="宋体" w:cs="Times New Roman"/>
          <w:color w:val="auto"/>
          <w:spacing w:val="9"/>
          <w:sz w:val="24"/>
          <w:szCs w:val="24"/>
          <w:lang w:eastAsia="zh-CN"/>
        </w:rPr>
        <w:t xml:space="preserve">4 </w:t>
      </w:r>
      <w:r>
        <w:rPr>
          <w:rFonts w:ascii="Times New Roman" w:hAnsi="Times New Roman" w:eastAsia="宋体" w:cs="Times New Roman"/>
          <w:bCs/>
          <w:spacing w:val="9"/>
          <w:sz w:val="24"/>
          <w:szCs w:val="24"/>
          <w:lang w:eastAsia="zh-CN"/>
        </w:rPr>
        <w:t>高压电子枪</w:t>
      </w:r>
      <w:r>
        <w:rPr>
          <w:rFonts w:hint="eastAsia" w:ascii="Times New Roman" w:hAnsi="Times New Roman" w:eastAsia="宋体" w:cs="Times New Roman"/>
          <w:bCs/>
          <w:spacing w:val="9"/>
          <w:sz w:val="24"/>
          <w:szCs w:val="24"/>
          <w:lang w:eastAsia="zh-CN"/>
        </w:rPr>
        <w:t xml:space="preserve"> h</w:t>
      </w:r>
      <w:r>
        <w:rPr>
          <w:rFonts w:ascii="Times New Roman" w:hAnsi="Times New Roman" w:eastAsia="宋体" w:cs="Times New Roman"/>
          <w:bCs/>
          <w:spacing w:val="9"/>
          <w:sz w:val="24"/>
          <w:szCs w:val="24"/>
          <w:lang w:eastAsia="zh-CN"/>
        </w:rPr>
        <w:t xml:space="preserve">igh </w:t>
      </w:r>
      <w:r>
        <w:rPr>
          <w:rFonts w:hint="eastAsia" w:ascii="Times New Roman" w:hAnsi="Times New Roman" w:eastAsia="宋体" w:cs="Times New Roman"/>
          <w:bCs/>
          <w:spacing w:val="9"/>
          <w:sz w:val="24"/>
          <w:szCs w:val="24"/>
          <w:lang w:eastAsia="zh-CN"/>
        </w:rPr>
        <w:t>v</w:t>
      </w:r>
      <w:r>
        <w:rPr>
          <w:rFonts w:ascii="Times New Roman" w:hAnsi="Times New Roman" w:eastAsia="宋体" w:cs="Times New Roman"/>
          <w:bCs/>
          <w:spacing w:val="9"/>
          <w:sz w:val="24"/>
          <w:szCs w:val="24"/>
          <w:lang w:eastAsia="zh-CN"/>
        </w:rPr>
        <w:t xml:space="preserve">oltage </w:t>
      </w:r>
      <w:r>
        <w:rPr>
          <w:rFonts w:hint="eastAsia" w:ascii="Times New Roman" w:hAnsi="Times New Roman" w:eastAsia="宋体" w:cs="Times New Roman"/>
          <w:bCs/>
          <w:spacing w:val="9"/>
          <w:sz w:val="24"/>
          <w:szCs w:val="24"/>
          <w:lang w:eastAsia="zh-CN"/>
        </w:rPr>
        <w:t>e</w:t>
      </w:r>
      <w:r>
        <w:rPr>
          <w:rFonts w:ascii="Times New Roman" w:hAnsi="Times New Roman" w:eastAsia="宋体" w:cs="Times New Roman"/>
          <w:bCs/>
          <w:spacing w:val="9"/>
          <w:sz w:val="24"/>
          <w:szCs w:val="24"/>
          <w:lang w:eastAsia="zh-CN"/>
        </w:rPr>
        <w:t xml:space="preserve">lectron </w:t>
      </w:r>
      <w:r>
        <w:rPr>
          <w:rFonts w:hint="eastAsia" w:ascii="Times New Roman" w:hAnsi="Times New Roman" w:eastAsia="宋体" w:cs="Times New Roman"/>
          <w:bCs/>
          <w:spacing w:val="9"/>
          <w:sz w:val="24"/>
          <w:szCs w:val="24"/>
          <w:lang w:eastAsia="zh-CN"/>
        </w:rPr>
        <w:t>g</w:t>
      </w:r>
      <w:r>
        <w:rPr>
          <w:rFonts w:ascii="Times New Roman" w:hAnsi="Times New Roman" w:eastAsia="宋体" w:cs="Times New Roman"/>
          <w:bCs/>
          <w:spacing w:val="9"/>
          <w:sz w:val="24"/>
          <w:szCs w:val="24"/>
          <w:lang w:eastAsia="zh-CN"/>
        </w:rPr>
        <w:t>un</w:t>
      </w:r>
    </w:p>
    <w:p w14:paraId="5DCFEAFA">
      <w:pPr>
        <w:spacing w:line="500" w:lineRule="exact"/>
        <w:ind w:firstLine="516" w:firstLineChars="200"/>
        <w:jc w:val="both"/>
        <w:rPr>
          <w:rFonts w:ascii="Times New Roman" w:hAnsi="Times New Roman" w:eastAsia="宋体" w:cs="Times New Roman"/>
          <w:color w:val="auto"/>
          <w:spacing w:val="9"/>
          <w:sz w:val="24"/>
          <w:szCs w:val="24"/>
          <w:lang w:eastAsia="zh-CN"/>
        </w:rPr>
      </w:pPr>
      <w:r>
        <w:rPr>
          <w:rFonts w:ascii="Times New Roman" w:hAnsi="Times New Roman" w:eastAsia="宋体" w:cs="Times New Roman"/>
          <w:color w:val="auto"/>
          <w:spacing w:val="9"/>
          <w:sz w:val="24"/>
          <w:szCs w:val="24"/>
          <w:lang w:eastAsia="zh-CN"/>
        </w:rPr>
        <w:t>加速电压在20kV及以上的电子枪。</w:t>
      </w:r>
    </w:p>
    <w:p w14:paraId="75998312">
      <w:pPr>
        <w:spacing w:line="500" w:lineRule="exact"/>
        <w:jc w:val="both"/>
        <w:rPr>
          <w:rFonts w:ascii="Times New Roman" w:hAnsi="Times New Roman" w:eastAsia="宋体" w:cs="Times New Roman"/>
          <w:color w:val="auto"/>
          <w:spacing w:val="9"/>
          <w:sz w:val="24"/>
          <w:szCs w:val="24"/>
          <w:lang w:eastAsia="zh-CN"/>
        </w:rPr>
      </w:pPr>
      <w:r>
        <w:rPr>
          <w:rFonts w:ascii="Times New Roman" w:hAnsi="Times New Roman" w:eastAsia="宋体" w:cs="Times New Roman"/>
          <w:color w:val="auto"/>
          <w:spacing w:val="9"/>
          <w:sz w:val="24"/>
          <w:szCs w:val="24"/>
          <w:lang w:eastAsia="zh-CN"/>
        </w:rPr>
        <w:t>3.</w:t>
      </w:r>
      <w:r>
        <w:rPr>
          <w:rFonts w:hint="eastAsia" w:ascii="Times New Roman" w:hAnsi="Times New Roman" w:eastAsia="宋体" w:cs="Times New Roman"/>
          <w:color w:val="auto"/>
          <w:spacing w:val="9"/>
          <w:sz w:val="24"/>
          <w:szCs w:val="24"/>
          <w:lang w:eastAsia="zh-CN"/>
        </w:rPr>
        <w:t>5</w:t>
      </w:r>
      <w:r>
        <w:rPr>
          <w:rFonts w:ascii="Times New Roman" w:hAnsi="Times New Roman" w:eastAsia="宋体" w:cs="Times New Roman"/>
          <w:color w:val="auto"/>
          <w:spacing w:val="9"/>
          <w:sz w:val="24"/>
          <w:szCs w:val="24"/>
          <w:lang w:eastAsia="zh-CN"/>
        </w:rPr>
        <w:t xml:space="preserve"> </w:t>
      </w:r>
      <w:r>
        <w:rPr>
          <w:rFonts w:hint="eastAsia" w:ascii="Times New Roman" w:hAnsi="Times New Roman" w:eastAsia="宋体" w:cs="Times New Roman"/>
          <w:color w:val="auto"/>
          <w:spacing w:val="9"/>
          <w:sz w:val="24"/>
          <w:szCs w:val="24"/>
          <w:lang w:eastAsia="zh-CN"/>
        </w:rPr>
        <w:t xml:space="preserve">栅极帽 </w:t>
      </w:r>
      <w:r>
        <w:rPr>
          <w:rFonts w:ascii="Times New Roman" w:hAnsi="Times New Roman" w:eastAsia="宋体" w:cs="Times New Roman"/>
          <w:color w:val="auto"/>
          <w:spacing w:val="9"/>
          <w:sz w:val="24"/>
          <w:szCs w:val="24"/>
          <w:lang w:eastAsia="zh-CN"/>
        </w:rPr>
        <w:t>wehnelt cylinder</w:t>
      </w:r>
    </w:p>
    <w:p w14:paraId="4A86B824">
      <w:pPr>
        <w:spacing w:line="500" w:lineRule="exact"/>
        <w:ind w:firstLine="505" w:firstLineChars="196"/>
        <w:jc w:val="both"/>
        <w:rPr>
          <w:rFonts w:ascii="Times New Roman" w:hAnsi="Times New Roman" w:eastAsia="宋体" w:cs="Times New Roman"/>
          <w:color w:val="auto"/>
          <w:spacing w:val="9"/>
          <w:sz w:val="24"/>
          <w:szCs w:val="24"/>
          <w:lang w:eastAsia="zh-CN"/>
        </w:rPr>
      </w:pPr>
      <w:r>
        <w:rPr>
          <w:rFonts w:hint="eastAsia" w:ascii="Times New Roman" w:hAnsi="Times New Roman" w:eastAsia="宋体" w:cs="Times New Roman"/>
          <w:color w:val="auto"/>
          <w:spacing w:val="9"/>
          <w:sz w:val="24"/>
          <w:szCs w:val="24"/>
          <w:lang w:eastAsia="zh-CN"/>
        </w:rPr>
        <w:t>置于电子枪的阳极和阴极之间的帽状电极，该电极用于聚焦电子枪内的电子并控制电子发射量。</w:t>
      </w:r>
    </w:p>
    <w:p w14:paraId="07F46FFE">
      <w:pPr>
        <w:spacing w:line="500" w:lineRule="exact"/>
        <w:ind w:firstLine="505" w:firstLineChars="196"/>
        <w:jc w:val="both"/>
        <w:rPr>
          <w:rFonts w:ascii="Times New Roman" w:hAnsi="Times New Roman" w:eastAsia="宋体" w:cs="Times New Roman"/>
          <w:color w:val="auto"/>
          <w:spacing w:val="9"/>
          <w:sz w:val="24"/>
          <w:szCs w:val="24"/>
          <w:lang w:eastAsia="zh-CN"/>
        </w:rPr>
      </w:pPr>
      <w:r>
        <w:rPr>
          <w:rFonts w:ascii="Times New Roman" w:hAnsi="Times New Roman" w:eastAsia="宋体" w:cs="Times New Roman"/>
          <w:color w:val="auto"/>
          <w:spacing w:val="9"/>
          <w:sz w:val="24"/>
          <w:szCs w:val="24"/>
          <w:lang w:eastAsia="zh-CN"/>
        </w:rPr>
        <w:t>[</w:t>
      </w:r>
      <w:r>
        <w:rPr>
          <w:rFonts w:hint="eastAsia" w:ascii="Times New Roman" w:hAnsi="Times New Roman" w:eastAsia="宋体" w:cs="Times New Roman"/>
          <w:color w:val="auto"/>
          <w:spacing w:val="9"/>
          <w:sz w:val="24"/>
          <w:szCs w:val="24"/>
          <w:lang w:eastAsia="zh-CN"/>
        </w:rPr>
        <w:t>来源：</w:t>
      </w:r>
      <w:r>
        <w:rPr>
          <w:rFonts w:ascii="Times New Roman" w:hAnsi="Times New Roman" w:eastAsia="宋体" w:cs="Times New Roman"/>
          <w:color w:val="auto"/>
          <w:spacing w:val="9"/>
          <w:sz w:val="24"/>
          <w:szCs w:val="24"/>
          <w:lang w:eastAsia="zh-CN"/>
        </w:rPr>
        <w:t>GB</w:t>
      </w:r>
      <w:r>
        <w:rPr>
          <w:rFonts w:ascii="Times New Roman" w:hAnsi="Times New Roman" w:eastAsia="宋体" w:cs="Times New Roman"/>
          <w:color w:val="auto"/>
          <w:spacing w:val="18"/>
          <w:sz w:val="24"/>
          <w:szCs w:val="24"/>
          <w:lang w:eastAsia="zh-CN"/>
        </w:rPr>
        <w:t>/</w:t>
      </w:r>
      <w:r>
        <w:rPr>
          <w:rFonts w:ascii="Times New Roman" w:hAnsi="Times New Roman" w:eastAsia="宋体" w:cs="Times New Roman"/>
          <w:color w:val="auto"/>
          <w:spacing w:val="9"/>
          <w:sz w:val="24"/>
          <w:szCs w:val="24"/>
          <w:lang w:eastAsia="zh-CN"/>
        </w:rPr>
        <w:t>T 23414</w:t>
      </w:r>
      <w:r>
        <w:rPr>
          <w:rFonts w:hint="eastAsia" w:ascii="Times New Roman" w:hAnsi="Times New Roman" w:eastAsia="宋体" w:cs="Times New Roman"/>
          <w:color w:val="auto"/>
          <w:spacing w:val="9"/>
          <w:sz w:val="24"/>
          <w:szCs w:val="24"/>
          <w:lang w:eastAsia="zh-CN"/>
        </w:rPr>
        <w:t>—</w:t>
      </w:r>
      <w:r>
        <w:rPr>
          <w:rFonts w:ascii="Times New Roman" w:hAnsi="Times New Roman" w:eastAsia="宋体" w:cs="Times New Roman"/>
          <w:color w:val="auto"/>
          <w:spacing w:val="9"/>
          <w:sz w:val="24"/>
          <w:szCs w:val="24"/>
          <w:lang w:eastAsia="zh-CN"/>
        </w:rPr>
        <w:t>2026</w:t>
      </w:r>
      <w:r>
        <w:rPr>
          <w:rFonts w:hint="eastAsia" w:ascii="Times New Roman" w:hAnsi="Times New Roman" w:eastAsia="宋体" w:cs="Times New Roman"/>
          <w:color w:val="auto"/>
          <w:spacing w:val="9"/>
          <w:sz w:val="24"/>
          <w:szCs w:val="24"/>
          <w:lang w:eastAsia="zh-CN"/>
        </w:rPr>
        <w:t>，</w:t>
      </w:r>
      <w:r>
        <w:rPr>
          <w:rFonts w:ascii="Times New Roman" w:hAnsi="Times New Roman" w:eastAsia="宋体" w:cs="Times New Roman"/>
          <w:color w:val="auto"/>
          <w:spacing w:val="9"/>
          <w:sz w:val="24"/>
          <w:szCs w:val="24"/>
          <w:lang w:eastAsia="zh-CN"/>
        </w:rPr>
        <w:t>5.1.2.5]</w:t>
      </w:r>
    </w:p>
    <w:p w14:paraId="5A6EC45A">
      <w:pPr>
        <w:spacing w:line="500" w:lineRule="exact"/>
        <w:jc w:val="both"/>
        <w:rPr>
          <w:rFonts w:ascii="Times New Roman" w:hAnsi="Times New Roman" w:eastAsia="宋体" w:cs="Times New Roman"/>
          <w:color w:val="auto"/>
          <w:spacing w:val="9"/>
          <w:sz w:val="24"/>
          <w:szCs w:val="24"/>
          <w:lang w:eastAsia="zh-CN"/>
        </w:rPr>
      </w:pPr>
      <w:r>
        <w:rPr>
          <w:rFonts w:ascii="Times New Roman" w:hAnsi="Times New Roman" w:eastAsia="宋体" w:cs="Times New Roman"/>
          <w:bCs/>
          <w:spacing w:val="9"/>
          <w:sz w:val="24"/>
          <w:szCs w:val="24"/>
          <w:lang w:eastAsia="zh-CN"/>
        </w:rPr>
        <w:t>3.</w:t>
      </w:r>
      <w:r>
        <w:rPr>
          <w:rFonts w:hint="eastAsia" w:ascii="Times New Roman" w:hAnsi="Times New Roman" w:eastAsia="宋体" w:cs="Times New Roman"/>
          <w:bCs/>
          <w:spacing w:val="9"/>
          <w:sz w:val="24"/>
          <w:szCs w:val="24"/>
          <w:lang w:eastAsia="zh-CN"/>
        </w:rPr>
        <w:t xml:space="preserve">6 </w:t>
      </w:r>
      <w:r>
        <w:rPr>
          <w:rFonts w:hint="eastAsia" w:ascii="Times New Roman" w:hAnsi="Times New Roman" w:eastAsia="宋体" w:cs="Times New Roman"/>
          <w:color w:val="auto"/>
          <w:spacing w:val="9"/>
          <w:sz w:val="24"/>
          <w:szCs w:val="24"/>
          <w:lang w:eastAsia="zh-CN"/>
        </w:rPr>
        <w:t>加速电压</w:t>
      </w:r>
      <w:r>
        <w:rPr>
          <w:rFonts w:ascii="Times New Roman" w:hAnsi="Times New Roman" w:eastAsia="宋体" w:cs="Times New Roman"/>
          <w:color w:val="auto"/>
          <w:spacing w:val="9"/>
          <w:sz w:val="24"/>
          <w:szCs w:val="24"/>
          <w:lang w:eastAsia="zh-CN"/>
        </w:rPr>
        <w:t xml:space="preserve"> accelerating voltage</w:t>
      </w:r>
    </w:p>
    <w:p w14:paraId="30AFFE0A">
      <w:pPr>
        <w:spacing w:line="500" w:lineRule="exact"/>
        <w:ind w:firstLine="516" w:firstLineChars="200"/>
        <w:jc w:val="both"/>
        <w:rPr>
          <w:rFonts w:ascii="Times New Roman" w:hAnsi="Times New Roman" w:eastAsia="宋体" w:cs="Times New Roman"/>
          <w:color w:val="auto"/>
          <w:spacing w:val="9"/>
          <w:sz w:val="24"/>
          <w:szCs w:val="24"/>
          <w:lang w:eastAsia="zh-CN"/>
        </w:rPr>
      </w:pPr>
      <w:r>
        <w:rPr>
          <w:rFonts w:hint="eastAsia" w:ascii="Times New Roman" w:hAnsi="Times New Roman" w:eastAsia="宋体" w:cs="Times New Roman"/>
          <w:color w:val="auto"/>
          <w:spacing w:val="9"/>
          <w:sz w:val="24"/>
          <w:szCs w:val="24"/>
          <w:lang w:eastAsia="zh-CN"/>
        </w:rPr>
        <w:t>为加速从电子源发射的电子而加到灯丝和阳极之间的电位差。</w:t>
      </w:r>
    </w:p>
    <w:p w14:paraId="65906DE3">
      <w:pPr>
        <w:spacing w:line="500" w:lineRule="exact"/>
        <w:ind w:firstLine="516" w:firstLineChars="200"/>
        <w:jc w:val="both"/>
        <w:rPr>
          <w:rFonts w:ascii="Times New Roman" w:hAnsi="Times New Roman" w:eastAsia="宋体" w:cs="Times New Roman"/>
          <w:color w:val="auto"/>
          <w:spacing w:val="9"/>
          <w:sz w:val="24"/>
          <w:szCs w:val="24"/>
          <w:lang w:eastAsia="zh-CN"/>
        </w:rPr>
      </w:pPr>
      <w:r>
        <w:rPr>
          <w:rFonts w:ascii="Times New Roman" w:hAnsi="Times New Roman" w:eastAsia="宋体" w:cs="Times New Roman"/>
          <w:color w:val="auto"/>
          <w:spacing w:val="9"/>
          <w:sz w:val="24"/>
          <w:szCs w:val="24"/>
          <w:lang w:eastAsia="zh-CN"/>
        </w:rPr>
        <w:t>[</w:t>
      </w:r>
      <w:r>
        <w:rPr>
          <w:rFonts w:hint="eastAsia" w:ascii="Times New Roman" w:hAnsi="Times New Roman" w:eastAsia="宋体" w:cs="Times New Roman"/>
          <w:color w:val="auto"/>
          <w:spacing w:val="9"/>
          <w:sz w:val="24"/>
          <w:szCs w:val="24"/>
          <w:lang w:eastAsia="zh-CN"/>
        </w:rPr>
        <w:t>来源：</w:t>
      </w:r>
      <w:r>
        <w:rPr>
          <w:rFonts w:ascii="Times New Roman" w:hAnsi="Times New Roman" w:eastAsia="宋体" w:cs="Times New Roman"/>
          <w:spacing w:val="18"/>
          <w:sz w:val="24"/>
          <w:szCs w:val="24"/>
          <w:lang w:eastAsia="zh-CN"/>
        </w:rPr>
        <w:t>GB/T 21636</w:t>
      </w:r>
      <w:r>
        <w:rPr>
          <w:rFonts w:hint="eastAsia" w:ascii="Times New Roman" w:hAnsi="Times New Roman" w:eastAsia="宋体" w:cs="Times New Roman"/>
          <w:spacing w:val="18"/>
          <w:sz w:val="24"/>
          <w:szCs w:val="24"/>
          <w:lang w:eastAsia="zh-CN"/>
        </w:rPr>
        <w:t>—</w:t>
      </w:r>
      <w:r>
        <w:rPr>
          <w:rFonts w:ascii="Times New Roman" w:hAnsi="Times New Roman" w:eastAsia="宋体" w:cs="Times New Roman"/>
          <w:spacing w:val="18"/>
          <w:sz w:val="24"/>
          <w:szCs w:val="24"/>
          <w:lang w:eastAsia="zh-CN"/>
        </w:rPr>
        <w:t>2021</w:t>
      </w:r>
      <w:r>
        <w:rPr>
          <w:rFonts w:hint="eastAsia" w:ascii="Times New Roman" w:hAnsi="Times New Roman" w:eastAsia="宋体" w:cs="Times New Roman"/>
          <w:spacing w:val="18"/>
          <w:sz w:val="24"/>
          <w:szCs w:val="24"/>
          <w:lang w:eastAsia="zh-CN"/>
        </w:rPr>
        <w:t>，</w:t>
      </w:r>
      <w:r>
        <w:rPr>
          <w:rFonts w:ascii="Times New Roman" w:hAnsi="Times New Roman" w:eastAsia="宋体" w:cs="Times New Roman"/>
          <w:color w:val="auto"/>
          <w:spacing w:val="9"/>
          <w:sz w:val="24"/>
          <w:szCs w:val="24"/>
          <w:lang w:eastAsia="zh-CN"/>
        </w:rPr>
        <w:t>6.1]</w:t>
      </w:r>
    </w:p>
    <w:p w14:paraId="4EABA3DC">
      <w:pPr>
        <w:spacing w:line="500" w:lineRule="exact"/>
        <w:jc w:val="both"/>
        <w:rPr>
          <w:rFonts w:ascii="Times New Roman" w:hAnsi="Times New Roman" w:eastAsia="宋体" w:cs="Times New Roman"/>
          <w:color w:val="auto"/>
          <w:spacing w:val="9"/>
          <w:sz w:val="24"/>
          <w:szCs w:val="24"/>
          <w:lang w:eastAsia="zh-CN"/>
        </w:rPr>
      </w:pPr>
      <w:r>
        <w:rPr>
          <w:rFonts w:ascii="Times New Roman" w:hAnsi="Times New Roman" w:eastAsia="宋体" w:cs="Times New Roman"/>
          <w:color w:val="auto"/>
          <w:spacing w:val="9"/>
          <w:sz w:val="24"/>
          <w:szCs w:val="24"/>
          <w:lang w:eastAsia="zh-CN"/>
        </w:rPr>
        <w:t>3.</w:t>
      </w:r>
      <w:r>
        <w:rPr>
          <w:rFonts w:hint="eastAsia" w:ascii="Times New Roman" w:hAnsi="Times New Roman" w:eastAsia="宋体" w:cs="Times New Roman"/>
          <w:color w:val="auto"/>
          <w:spacing w:val="9"/>
          <w:sz w:val="24"/>
          <w:szCs w:val="24"/>
          <w:lang w:eastAsia="zh-CN"/>
        </w:rPr>
        <w:t>7</w:t>
      </w:r>
      <w:r>
        <w:rPr>
          <w:rFonts w:ascii="Times New Roman" w:hAnsi="Times New Roman" w:eastAsia="宋体" w:cs="Times New Roman"/>
          <w:color w:val="auto"/>
          <w:spacing w:val="9"/>
          <w:sz w:val="24"/>
          <w:szCs w:val="24"/>
          <w:lang w:eastAsia="zh-CN"/>
        </w:rPr>
        <w:t xml:space="preserve"> </w:t>
      </w:r>
      <w:r>
        <w:rPr>
          <w:rFonts w:hint="eastAsia" w:ascii="Times New Roman" w:hAnsi="Times New Roman" w:eastAsia="宋体" w:cs="Times New Roman"/>
          <w:color w:val="auto"/>
          <w:spacing w:val="9"/>
          <w:sz w:val="24"/>
          <w:szCs w:val="24"/>
          <w:lang w:eastAsia="zh-CN"/>
        </w:rPr>
        <w:t>取出电极</w:t>
      </w:r>
      <w:r>
        <w:rPr>
          <w:rFonts w:ascii="Times New Roman" w:hAnsi="Times New Roman" w:eastAsia="宋体" w:cs="Times New Roman"/>
          <w:color w:val="auto"/>
          <w:spacing w:val="9"/>
          <w:sz w:val="24"/>
          <w:szCs w:val="24"/>
          <w:lang w:eastAsia="zh-CN"/>
        </w:rPr>
        <w:t xml:space="preserve"> extracting electrode</w:t>
      </w:r>
    </w:p>
    <w:p w14:paraId="504B0DDB">
      <w:pPr>
        <w:spacing w:line="500" w:lineRule="exact"/>
        <w:ind w:firstLine="516" w:firstLineChars="200"/>
        <w:jc w:val="both"/>
        <w:rPr>
          <w:rFonts w:ascii="Times New Roman" w:hAnsi="Times New Roman" w:eastAsia="宋体" w:cs="Times New Roman"/>
          <w:color w:val="auto"/>
          <w:spacing w:val="9"/>
          <w:sz w:val="24"/>
          <w:szCs w:val="24"/>
          <w:lang w:eastAsia="zh-CN"/>
        </w:rPr>
      </w:pPr>
      <w:r>
        <w:rPr>
          <w:rFonts w:hint="eastAsia" w:ascii="Times New Roman" w:hAnsi="Times New Roman" w:eastAsia="宋体" w:cs="Times New Roman"/>
          <w:color w:val="auto"/>
          <w:spacing w:val="9"/>
          <w:sz w:val="24"/>
          <w:szCs w:val="24"/>
          <w:lang w:eastAsia="zh-CN"/>
        </w:rPr>
        <w:t>场发射电子枪中，应用静电势从电子源获取电子的电极。</w:t>
      </w:r>
    </w:p>
    <w:p w14:paraId="43EF046A">
      <w:pPr>
        <w:spacing w:line="500" w:lineRule="exact"/>
        <w:ind w:firstLine="516" w:firstLineChars="200"/>
        <w:jc w:val="both"/>
        <w:rPr>
          <w:rFonts w:ascii="Times New Roman" w:hAnsi="Times New Roman" w:eastAsia="宋体" w:cs="Times New Roman"/>
          <w:color w:val="auto"/>
          <w:spacing w:val="9"/>
          <w:sz w:val="24"/>
          <w:szCs w:val="24"/>
          <w:lang w:eastAsia="zh-CN"/>
        </w:rPr>
      </w:pPr>
      <w:r>
        <w:rPr>
          <w:rFonts w:ascii="Times New Roman" w:hAnsi="Times New Roman" w:eastAsia="宋体" w:cs="Times New Roman"/>
          <w:color w:val="auto"/>
          <w:spacing w:val="9"/>
          <w:sz w:val="24"/>
          <w:szCs w:val="24"/>
          <w:lang w:eastAsia="zh-CN"/>
        </w:rPr>
        <w:t>[</w:t>
      </w:r>
      <w:r>
        <w:rPr>
          <w:rFonts w:hint="eastAsia" w:ascii="Times New Roman" w:hAnsi="Times New Roman" w:eastAsia="宋体" w:cs="Times New Roman"/>
          <w:color w:val="auto"/>
          <w:spacing w:val="9"/>
          <w:sz w:val="24"/>
          <w:szCs w:val="24"/>
          <w:lang w:eastAsia="zh-CN"/>
        </w:rPr>
        <w:t>来源：</w:t>
      </w:r>
      <w:r>
        <w:rPr>
          <w:rFonts w:ascii="Times New Roman" w:hAnsi="Times New Roman" w:eastAsia="宋体" w:cs="Times New Roman"/>
          <w:color w:val="auto"/>
          <w:spacing w:val="9"/>
          <w:sz w:val="24"/>
          <w:szCs w:val="24"/>
          <w:lang w:eastAsia="zh-CN"/>
        </w:rPr>
        <w:t>GB</w:t>
      </w:r>
      <w:r>
        <w:rPr>
          <w:rFonts w:ascii="Times New Roman" w:hAnsi="Times New Roman" w:eastAsia="宋体" w:cs="Times New Roman"/>
          <w:color w:val="auto"/>
          <w:spacing w:val="18"/>
          <w:sz w:val="24"/>
          <w:szCs w:val="24"/>
          <w:lang w:eastAsia="zh-CN"/>
        </w:rPr>
        <w:t>/</w:t>
      </w:r>
      <w:r>
        <w:rPr>
          <w:rFonts w:ascii="Times New Roman" w:hAnsi="Times New Roman" w:eastAsia="宋体" w:cs="Times New Roman"/>
          <w:color w:val="auto"/>
          <w:spacing w:val="9"/>
          <w:sz w:val="24"/>
          <w:szCs w:val="24"/>
          <w:lang w:eastAsia="zh-CN"/>
        </w:rPr>
        <w:t>T 23414</w:t>
      </w:r>
      <w:r>
        <w:rPr>
          <w:rFonts w:hint="eastAsia" w:ascii="Times New Roman" w:hAnsi="Times New Roman" w:eastAsia="宋体" w:cs="Times New Roman"/>
          <w:color w:val="auto"/>
          <w:spacing w:val="9"/>
          <w:sz w:val="24"/>
          <w:szCs w:val="24"/>
          <w:lang w:eastAsia="zh-CN"/>
        </w:rPr>
        <w:t>—</w:t>
      </w:r>
      <w:r>
        <w:rPr>
          <w:rFonts w:ascii="Times New Roman" w:hAnsi="Times New Roman" w:eastAsia="宋体" w:cs="Times New Roman"/>
          <w:color w:val="auto"/>
          <w:spacing w:val="9"/>
          <w:sz w:val="24"/>
          <w:szCs w:val="24"/>
          <w:lang w:eastAsia="zh-CN"/>
        </w:rPr>
        <w:t>2026</w:t>
      </w:r>
      <w:r>
        <w:rPr>
          <w:rFonts w:hint="eastAsia" w:ascii="Times New Roman" w:hAnsi="Times New Roman" w:eastAsia="宋体" w:cs="Times New Roman"/>
          <w:color w:val="auto"/>
          <w:spacing w:val="9"/>
          <w:sz w:val="24"/>
          <w:szCs w:val="24"/>
          <w:lang w:eastAsia="zh-CN"/>
        </w:rPr>
        <w:t>，</w:t>
      </w:r>
      <w:r>
        <w:rPr>
          <w:rFonts w:ascii="Times New Roman" w:hAnsi="Times New Roman" w:eastAsia="宋体" w:cs="Times New Roman"/>
          <w:color w:val="auto"/>
          <w:spacing w:val="9"/>
          <w:sz w:val="24"/>
          <w:szCs w:val="24"/>
          <w:lang w:eastAsia="zh-CN"/>
        </w:rPr>
        <w:t>5.1.1.1.1</w:t>
      </w:r>
      <w:r>
        <w:rPr>
          <w:rFonts w:hint="eastAsia" w:ascii="Times New Roman" w:hAnsi="Times New Roman" w:eastAsia="宋体" w:cs="Times New Roman"/>
          <w:color w:val="auto"/>
          <w:spacing w:val="9"/>
          <w:sz w:val="24"/>
          <w:szCs w:val="24"/>
          <w:lang w:eastAsia="zh-CN"/>
        </w:rPr>
        <w:t>，有修改</w:t>
      </w:r>
      <w:r>
        <w:rPr>
          <w:rFonts w:ascii="Times New Roman" w:hAnsi="Times New Roman" w:eastAsia="宋体" w:cs="Times New Roman"/>
          <w:color w:val="auto"/>
          <w:spacing w:val="9"/>
          <w:sz w:val="24"/>
          <w:szCs w:val="24"/>
          <w:lang w:eastAsia="zh-CN"/>
        </w:rPr>
        <w:t>]</w:t>
      </w:r>
    </w:p>
    <w:p w14:paraId="5AD54624">
      <w:pPr>
        <w:spacing w:line="500" w:lineRule="exact"/>
        <w:jc w:val="both"/>
        <w:rPr>
          <w:rFonts w:ascii="Times New Roman" w:hAnsi="Times New Roman" w:eastAsia="宋体" w:cs="Times New Roman"/>
          <w:bCs/>
          <w:color w:val="auto"/>
          <w:spacing w:val="9"/>
          <w:sz w:val="24"/>
          <w:szCs w:val="24"/>
          <w:lang w:eastAsia="zh-CN"/>
        </w:rPr>
      </w:pPr>
      <w:r>
        <w:rPr>
          <w:rFonts w:hint="eastAsia" w:ascii="Times New Roman" w:hAnsi="Times New Roman" w:eastAsia="宋体" w:cs="Times New Roman"/>
          <w:color w:val="auto"/>
          <w:spacing w:val="9"/>
          <w:sz w:val="24"/>
          <w:szCs w:val="24"/>
          <w:lang w:eastAsia="zh-CN"/>
        </w:rPr>
        <w:t>3.8 取出电极电压</w:t>
      </w:r>
      <w:r>
        <w:rPr>
          <w:rFonts w:ascii="Times New Roman" w:hAnsi="Times New Roman" w:eastAsia="宋体" w:cs="Times New Roman"/>
          <w:color w:val="FF0000"/>
          <w:spacing w:val="9"/>
          <w:sz w:val="24"/>
          <w:szCs w:val="24"/>
          <w:lang w:eastAsia="zh-CN"/>
        </w:rPr>
        <w:t xml:space="preserve"> </w:t>
      </w:r>
      <w:r>
        <w:rPr>
          <w:rFonts w:ascii="Times New Roman" w:hAnsi="Times New Roman" w:eastAsia="宋体" w:cs="Times New Roman"/>
          <w:color w:val="auto"/>
          <w:spacing w:val="9"/>
          <w:sz w:val="24"/>
          <w:szCs w:val="24"/>
          <w:lang w:eastAsia="zh-CN"/>
        </w:rPr>
        <w:t>extractor voltage</w:t>
      </w:r>
    </w:p>
    <w:p w14:paraId="42E70F0A">
      <w:pPr>
        <w:spacing w:line="500" w:lineRule="exact"/>
        <w:ind w:firstLine="516" w:firstLineChars="200"/>
        <w:jc w:val="both"/>
        <w:rPr>
          <w:rFonts w:ascii="Times New Roman" w:hAnsi="Times New Roman" w:eastAsia="宋体" w:cs="Times New Roman"/>
          <w:color w:val="FF0000"/>
          <w:spacing w:val="9"/>
          <w:sz w:val="24"/>
          <w:szCs w:val="24"/>
          <w:lang w:eastAsia="zh-CN"/>
        </w:rPr>
      </w:pPr>
      <w:r>
        <w:rPr>
          <w:rFonts w:hint="eastAsia" w:ascii="Times New Roman" w:hAnsi="Times New Roman" w:eastAsia="宋体" w:cs="Times New Roman"/>
          <w:color w:val="auto"/>
          <w:spacing w:val="9"/>
          <w:sz w:val="24"/>
          <w:szCs w:val="24"/>
          <w:lang w:eastAsia="zh-CN"/>
        </w:rPr>
        <w:t>灯丝和取出电极之间的电位差。</w:t>
      </w:r>
    </w:p>
    <w:p w14:paraId="26E0DF6E">
      <w:pPr>
        <w:spacing w:line="500" w:lineRule="exact"/>
        <w:jc w:val="both"/>
        <w:rPr>
          <w:rFonts w:ascii="Times New Roman" w:hAnsi="Times New Roman" w:eastAsia="宋体" w:cs="Times New Roman"/>
          <w:bCs/>
          <w:color w:val="auto"/>
          <w:spacing w:val="9"/>
          <w:sz w:val="24"/>
          <w:szCs w:val="24"/>
          <w:highlight w:val="yellow"/>
          <w:lang w:eastAsia="zh-CN"/>
        </w:rPr>
      </w:pPr>
      <w:r>
        <w:rPr>
          <w:rFonts w:ascii="Times New Roman" w:hAnsi="Times New Roman" w:eastAsia="宋体" w:cs="Times New Roman"/>
          <w:bCs/>
          <w:spacing w:val="9"/>
          <w:sz w:val="24"/>
          <w:szCs w:val="24"/>
          <w:lang w:eastAsia="zh-CN"/>
        </w:rPr>
        <w:t>3.</w:t>
      </w:r>
      <w:r>
        <w:rPr>
          <w:rFonts w:hint="eastAsia" w:ascii="Times New Roman" w:hAnsi="Times New Roman" w:eastAsia="宋体" w:cs="Times New Roman"/>
          <w:bCs/>
          <w:spacing w:val="9"/>
          <w:sz w:val="24"/>
          <w:szCs w:val="24"/>
          <w:lang w:eastAsia="zh-CN"/>
        </w:rPr>
        <w:t>9</w:t>
      </w:r>
      <w:r>
        <w:rPr>
          <w:rFonts w:ascii="Times New Roman" w:hAnsi="Times New Roman" w:eastAsia="宋体" w:cs="Times New Roman"/>
          <w:bCs/>
          <w:spacing w:val="9"/>
          <w:sz w:val="24"/>
          <w:szCs w:val="24"/>
          <w:lang w:eastAsia="zh-CN"/>
        </w:rPr>
        <w:t xml:space="preserve"> 峰值</w:t>
      </w:r>
      <w:r>
        <w:rPr>
          <w:rFonts w:ascii="Times New Roman" w:hAnsi="Times New Roman" w:eastAsia="宋体" w:cs="Times New Roman"/>
          <w:spacing w:val="9"/>
          <w:sz w:val="24"/>
          <w:szCs w:val="24"/>
          <w:lang w:eastAsia="zh-CN"/>
        </w:rPr>
        <w:t>纹波因数 peak-ripple facto</w:t>
      </w:r>
      <w:r>
        <w:rPr>
          <w:rFonts w:ascii="Times New Roman" w:hAnsi="Times New Roman" w:eastAsia="宋体" w:cs="Times New Roman"/>
          <w:color w:val="auto"/>
          <w:spacing w:val="9"/>
          <w:sz w:val="24"/>
          <w:szCs w:val="24"/>
          <w:lang w:eastAsia="zh-CN"/>
        </w:rPr>
        <w:t>r</w:t>
      </w:r>
    </w:p>
    <w:p w14:paraId="2A2360A2">
      <w:pPr>
        <w:spacing w:line="500" w:lineRule="exact"/>
        <w:ind w:firstLine="516" w:firstLineChars="200"/>
        <w:jc w:val="both"/>
        <w:rPr>
          <w:rFonts w:ascii="Times New Roman" w:hAnsi="Times New Roman" w:eastAsia="宋体" w:cs="Times New Roman"/>
          <w:color w:val="auto"/>
          <w:spacing w:val="9"/>
          <w:sz w:val="24"/>
          <w:szCs w:val="24"/>
          <w:lang w:eastAsia="zh-CN"/>
        </w:rPr>
      </w:pPr>
      <w:r>
        <w:rPr>
          <w:rFonts w:hint="eastAsia" w:ascii="Times New Roman" w:hAnsi="Times New Roman" w:eastAsia="宋体" w:cs="Times New Roman"/>
          <w:color w:val="auto"/>
          <w:spacing w:val="9"/>
          <w:sz w:val="24"/>
          <w:szCs w:val="24"/>
          <w:lang w:eastAsia="zh-CN"/>
        </w:rPr>
        <w:t>信号中交流分量的峰-峰值与直流分量的绝对值之比。</w:t>
      </w:r>
    </w:p>
    <w:p w14:paraId="3EA57CD2">
      <w:pPr>
        <w:spacing w:line="500" w:lineRule="exact"/>
        <w:ind w:firstLine="516" w:firstLineChars="200"/>
        <w:jc w:val="both"/>
        <w:rPr>
          <w:rFonts w:ascii="Times New Roman" w:hAnsi="Times New Roman" w:eastAsia="宋体" w:cs="Times New Roman"/>
          <w:color w:val="auto"/>
          <w:spacing w:val="9"/>
          <w:sz w:val="24"/>
          <w:szCs w:val="24"/>
          <w:lang w:eastAsia="zh-CN"/>
        </w:rPr>
      </w:pPr>
      <w:r>
        <w:rPr>
          <w:rFonts w:hint="eastAsia" w:ascii="Times New Roman" w:hAnsi="Times New Roman" w:eastAsia="宋体" w:cs="Times New Roman"/>
          <w:color w:val="auto"/>
          <w:spacing w:val="9"/>
          <w:sz w:val="24"/>
          <w:szCs w:val="24"/>
          <w:lang w:eastAsia="zh-CN"/>
        </w:rPr>
        <w:t>[来源：JJF 2239—2025，3.1]</w:t>
      </w:r>
    </w:p>
    <w:p w14:paraId="6229D5EB">
      <w:pPr>
        <w:spacing w:line="500" w:lineRule="exact"/>
        <w:jc w:val="both"/>
        <w:rPr>
          <w:rFonts w:ascii="Times New Roman" w:hAnsi="Times New Roman" w:eastAsia="宋体" w:cs="Times New Roman"/>
          <w:spacing w:val="9"/>
          <w:sz w:val="24"/>
          <w:szCs w:val="24"/>
          <w:lang w:eastAsia="zh-CN"/>
        </w:rPr>
      </w:pPr>
      <w:r>
        <w:rPr>
          <w:rFonts w:hint="eastAsia" w:ascii="Times New Roman" w:hAnsi="Times New Roman" w:eastAsia="宋体" w:cs="Times New Roman"/>
          <w:spacing w:val="9"/>
          <w:sz w:val="24"/>
          <w:szCs w:val="24"/>
          <w:lang w:eastAsia="zh-CN"/>
        </w:rPr>
        <w:t>3</w:t>
      </w:r>
      <w:r>
        <w:rPr>
          <w:rFonts w:ascii="Times New Roman" w:hAnsi="Times New Roman" w:eastAsia="宋体" w:cs="Times New Roman"/>
          <w:spacing w:val="9"/>
          <w:sz w:val="24"/>
          <w:szCs w:val="24"/>
          <w:lang w:eastAsia="zh-CN"/>
        </w:rPr>
        <w:t>.</w:t>
      </w:r>
      <w:r>
        <w:rPr>
          <w:rFonts w:hint="eastAsia" w:ascii="Times New Roman" w:hAnsi="Times New Roman" w:eastAsia="宋体" w:cs="Times New Roman"/>
          <w:spacing w:val="9"/>
          <w:sz w:val="24"/>
          <w:szCs w:val="24"/>
          <w:lang w:eastAsia="zh-CN"/>
        </w:rPr>
        <w:t>10 法拉第杯</w:t>
      </w:r>
      <w:r>
        <w:rPr>
          <w:rFonts w:ascii="Times New Roman" w:hAnsi="Times New Roman" w:eastAsia="宋体" w:cs="Times New Roman"/>
          <w:spacing w:val="9"/>
          <w:sz w:val="24"/>
          <w:szCs w:val="24"/>
          <w:lang w:eastAsia="zh-CN"/>
        </w:rPr>
        <w:t xml:space="preserve"> </w:t>
      </w:r>
      <w:r>
        <w:rPr>
          <w:rFonts w:hint="eastAsia" w:ascii="Times New Roman" w:hAnsi="Times New Roman" w:eastAsia="宋体" w:cs="Times New Roman"/>
          <w:spacing w:val="9"/>
          <w:sz w:val="24"/>
          <w:szCs w:val="24"/>
          <w:lang w:eastAsia="zh-CN"/>
        </w:rPr>
        <w:t>f</w:t>
      </w:r>
      <w:r>
        <w:rPr>
          <w:rFonts w:ascii="Times New Roman" w:hAnsi="Times New Roman" w:eastAsia="宋体" w:cs="Times New Roman"/>
          <w:spacing w:val="9"/>
          <w:sz w:val="24"/>
          <w:szCs w:val="24"/>
          <w:lang w:eastAsia="zh-CN"/>
        </w:rPr>
        <w:t>araday cup</w:t>
      </w:r>
    </w:p>
    <w:p w14:paraId="382497E1">
      <w:pPr>
        <w:spacing w:line="500" w:lineRule="exact"/>
        <w:ind w:firstLine="516" w:firstLineChars="200"/>
        <w:jc w:val="both"/>
        <w:rPr>
          <w:rFonts w:ascii="Times New Roman" w:hAnsi="Times New Roman" w:eastAsia="宋体" w:cs="Times New Roman"/>
          <w:spacing w:val="9"/>
          <w:sz w:val="24"/>
          <w:szCs w:val="24"/>
          <w:lang w:eastAsia="zh-CN"/>
        </w:rPr>
      </w:pPr>
      <w:r>
        <w:rPr>
          <w:rFonts w:hint="eastAsia" w:ascii="Times New Roman" w:hAnsi="Times New Roman" w:eastAsia="宋体" w:cs="Times New Roman"/>
          <w:spacing w:val="9"/>
          <w:sz w:val="24"/>
          <w:szCs w:val="24"/>
          <w:lang w:eastAsia="zh-CN"/>
        </w:rPr>
        <w:t>捕捉入射束流并忽略背散射和二次电子发射以及光电效应引起的电流损失的特殊靶体。</w:t>
      </w:r>
    </w:p>
    <w:p w14:paraId="63533685">
      <w:pPr>
        <w:spacing w:line="500" w:lineRule="exact"/>
        <w:ind w:firstLine="516"/>
        <w:jc w:val="both"/>
        <w:rPr>
          <w:rFonts w:ascii="Times New Roman" w:hAnsi="Times New Roman" w:eastAsia="宋体" w:cs="Times New Roman"/>
          <w:color w:val="auto"/>
          <w:spacing w:val="9"/>
          <w:sz w:val="24"/>
          <w:szCs w:val="24"/>
          <w:lang w:eastAsia="zh-CN"/>
        </w:rPr>
      </w:pPr>
      <w:r>
        <w:rPr>
          <w:rFonts w:ascii="Times New Roman" w:hAnsi="Times New Roman" w:eastAsia="宋体" w:cs="Times New Roman"/>
          <w:color w:val="auto"/>
          <w:spacing w:val="9"/>
          <w:sz w:val="24"/>
          <w:szCs w:val="24"/>
          <w:lang w:eastAsia="zh-CN"/>
        </w:rPr>
        <w:t>[</w:t>
      </w:r>
      <w:r>
        <w:rPr>
          <w:rFonts w:hint="eastAsia" w:ascii="Times New Roman" w:hAnsi="Times New Roman" w:eastAsia="宋体" w:cs="Times New Roman"/>
          <w:color w:val="auto"/>
          <w:spacing w:val="9"/>
          <w:sz w:val="24"/>
          <w:szCs w:val="24"/>
          <w:lang w:eastAsia="zh-CN"/>
        </w:rPr>
        <w:t>来源：</w:t>
      </w:r>
      <w:r>
        <w:rPr>
          <w:rFonts w:ascii="Times New Roman" w:hAnsi="Times New Roman" w:eastAsia="宋体" w:cs="Times New Roman"/>
          <w:color w:val="auto"/>
          <w:spacing w:val="18"/>
          <w:sz w:val="24"/>
          <w:szCs w:val="24"/>
          <w:lang w:eastAsia="zh-CN"/>
        </w:rPr>
        <w:t>GB/T 21636</w:t>
      </w:r>
      <w:r>
        <w:rPr>
          <w:rFonts w:hint="eastAsia" w:ascii="Times New Roman" w:hAnsi="Times New Roman" w:eastAsia="宋体" w:cs="Times New Roman"/>
          <w:color w:val="auto"/>
          <w:spacing w:val="18"/>
          <w:sz w:val="24"/>
          <w:szCs w:val="24"/>
          <w:lang w:eastAsia="zh-CN"/>
        </w:rPr>
        <w:t>—</w:t>
      </w:r>
      <w:r>
        <w:rPr>
          <w:rFonts w:ascii="Times New Roman" w:hAnsi="Times New Roman" w:eastAsia="宋体" w:cs="Times New Roman"/>
          <w:color w:val="auto"/>
          <w:spacing w:val="18"/>
          <w:sz w:val="24"/>
          <w:szCs w:val="24"/>
          <w:lang w:eastAsia="zh-CN"/>
        </w:rPr>
        <w:t>2021</w:t>
      </w:r>
      <w:r>
        <w:rPr>
          <w:rFonts w:hint="eastAsia" w:ascii="Times New Roman" w:hAnsi="Times New Roman" w:eastAsia="宋体" w:cs="Times New Roman"/>
          <w:color w:val="auto"/>
          <w:spacing w:val="18"/>
          <w:sz w:val="24"/>
          <w:szCs w:val="24"/>
          <w:lang w:eastAsia="zh-CN"/>
        </w:rPr>
        <w:t>，</w:t>
      </w:r>
      <w:r>
        <w:rPr>
          <w:rFonts w:ascii="Times New Roman" w:hAnsi="Times New Roman" w:eastAsia="宋体" w:cs="Times New Roman"/>
          <w:color w:val="auto"/>
          <w:spacing w:val="9"/>
          <w:sz w:val="24"/>
          <w:szCs w:val="24"/>
          <w:lang w:eastAsia="zh-CN"/>
        </w:rPr>
        <w:t>5.2.2]</w:t>
      </w:r>
    </w:p>
    <w:p w14:paraId="264EEA8A">
      <w:pPr>
        <w:spacing w:line="500" w:lineRule="exact"/>
        <w:jc w:val="both"/>
        <w:rPr>
          <w:rFonts w:ascii="Times New Roman" w:hAnsi="Times New Roman" w:eastAsia="宋体" w:cs="Times New Roman"/>
          <w:color w:val="auto"/>
          <w:spacing w:val="9"/>
          <w:sz w:val="24"/>
          <w:szCs w:val="24"/>
          <w:lang w:eastAsia="zh-CN"/>
        </w:rPr>
      </w:pPr>
      <w:r>
        <w:rPr>
          <w:rFonts w:hint="eastAsia" w:ascii="Times New Roman" w:hAnsi="Times New Roman" w:eastAsia="宋体" w:cs="Times New Roman"/>
          <w:color w:val="auto"/>
          <w:spacing w:val="9"/>
          <w:sz w:val="24"/>
          <w:szCs w:val="24"/>
          <w:lang w:eastAsia="zh-CN"/>
        </w:rPr>
        <w:t>3</w:t>
      </w:r>
      <w:r>
        <w:rPr>
          <w:rFonts w:ascii="Times New Roman" w:hAnsi="Times New Roman" w:eastAsia="宋体" w:cs="Times New Roman"/>
          <w:color w:val="auto"/>
          <w:spacing w:val="9"/>
          <w:sz w:val="24"/>
          <w:szCs w:val="24"/>
          <w:lang w:eastAsia="zh-CN"/>
        </w:rPr>
        <w:t>.</w:t>
      </w:r>
      <w:r>
        <w:rPr>
          <w:rFonts w:hint="eastAsia" w:ascii="Times New Roman" w:hAnsi="Times New Roman" w:eastAsia="宋体" w:cs="Times New Roman"/>
          <w:color w:val="auto"/>
          <w:spacing w:val="9"/>
          <w:sz w:val="24"/>
          <w:szCs w:val="24"/>
          <w:lang w:eastAsia="zh-CN"/>
        </w:rPr>
        <w:t>11 束流</w:t>
      </w:r>
      <w:r>
        <w:rPr>
          <w:rFonts w:ascii="Times New Roman" w:hAnsi="Times New Roman" w:eastAsia="宋体" w:cs="Times New Roman"/>
          <w:color w:val="auto"/>
          <w:spacing w:val="9"/>
          <w:sz w:val="24"/>
          <w:szCs w:val="24"/>
          <w:lang w:eastAsia="zh-CN"/>
        </w:rPr>
        <w:t xml:space="preserve"> beam current</w:t>
      </w:r>
    </w:p>
    <w:p w14:paraId="3F26606C">
      <w:pPr>
        <w:spacing w:line="500" w:lineRule="exact"/>
        <w:ind w:firstLine="516" w:firstLineChars="200"/>
        <w:jc w:val="both"/>
        <w:rPr>
          <w:rFonts w:ascii="Times New Roman" w:hAnsi="Times New Roman" w:eastAsia="宋体" w:cs="Times New Roman"/>
          <w:spacing w:val="9"/>
          <w:sz w:val="24"/>
          <w:szCs w:val="24"/>
          <w:lang w:eastAsia="zh-CN"/>
        </w:rPr>
      </w:pPr>
      <w:r>
        <w:rPr>
          <w:rFonts w:hint="eastAsia" w:ascii="Times New Roman" w:hAnsi="Times New Roman" w:eastAsia="宋体" w:cs="Times New Roman"/>
          <w:spacing w:val="9"/>
          <w:sz w:val="24"/>
          <w:szCs w:val="24"/>
          <w:lang w:eastAsia="zh-CN"/>
        </w:rPr>
        <w:t>电子束中的电流。</w:t>
      </w:r>
    </w:p>
    <w:p w14:paraId="72992FB3">
      <w:pPr>
        <w:spacing w:line="500" w:lineRule="exact"/>
        <w:ind w:firstLine="516"/>
        <w:jc w:val="both"/>
        <w:rPr>
          <w:rFonts w:ascii="Times New Roman" w:hAnsi="Times New Roman" w:eastAsia="宋体" w:cs="Times New Roman"/>
          <w:color w:val="auto"/>
          <w:spacing w:val="9"/>
          <w:sz w:val="24"/>
          <w:szCs w:val="24"/>
          <w:lang w:eastAsia="zh-CN"/>
        </w:rPr>
      </w:pPr>
      <w:r>
        <w:rPr>
          <w:rFonts w:ascii="Times New Roman" w:hAnsi="Times New Roman" w:eastAsia="宋体" w:cs="Times New Roman"/>
          <w:color w:val="auto"/>
          <w:spacing w:val="9"/>
          <w:sz w:val="24"/>
          <w:szCs w:val="24"/>
          <w:lang w:eastAsia="zh-CN"/>
        </w:rPr>
        <w:t>[</w:t>
      </w:r>
      <w:r>
        <w:rPr>
          <w:rFonts w:hint="eastAsia" w:ascii="Times New Roman" w:hAnsi="Times New Roman" w:eastAsia="宋体" w:cs="Times New Roman"/>
          <w:color w:val="auto"/>
          <w:spacing w:val="9"/>
          <w:sz w:val="24"/>
          <w:szCs w:val="24"/>
          <w:lang w:eastAsia="zh-CN"/>
        </w:rPr>
        <w:t>来源：</w:t>
      </w:r>
      <w:r>
        <w:rPr>
          <w:rFonts w:ascii="Times New Roman" w:hAnsi="Times New Roman" w:eastAsia="宋体" w:cs="Times New Roman"/>
          <w:color w:val="auto"/>
          <w:spacing w:val="18"/>
          <w:sz w:val="24"/>
          <w:szCs w:val="24"/>
          <w:lang w:eastAsia="zh-CN"/>
        </w:rPr>
        <w:t>GB/T 21636</w:t>
      </w:r>
      <w:r>
        <w:rPr>
          <w:rFonts w:hint="eastAsia" w:ascii="Times New Roman" w:hAnsi="Times New Roman" w:eastAsia="宋体" w:cs="Times New Roman"/>
          <w:color w:val="auto"/>
          <w:spacing w:val="18"/>
          <w:sz w:val="24"/>
          <w:szCs w:val="24"/>
          <w:lang w:eastAsia="zh-CN"/>
        </w:rPr>
        <w:t>—</w:t>
      </w:r>
      <w:r>
        <w:rPr>
          <w:rFonts w:ascii="Times New Roman" w:hAnsi="Times New Roman" w:eastAsia="宋体" w:cs="Times New Roman"/>
          <w:color w:val="auto"/>
          <w:spacing w:val="18"/>
          <w:sz w:val="24"/>
          <w:szCs w:val="24"/>
          <w:lang w:eastAsia="zh-CN"/>
        </w:rPr>
        <w:t>2021</w:t>
      </w:r>
      <w:r>
        <w:rPr>
          <w:rFonts w:hint="eastAsia" w:ascii="Times New Roman" w:hAnsi="Times New Roman" w:eastAsia="宋体" w:cs="Times New Roman"/>
          <w:color w:val="auto"/>
          <w:spacing w:val="18"/>
          <w:sz w:val="24"/>
          <w:szCs w:val="24"/>
          <w:lang w:eastAsia="zh-CN"/>
        </w:rPr>
        <w:t>，</w:t>
      </w:r>
      <w:r>
        <w:rPr>
          <w:rFonts w:ascii="Times New Roman" w:hAnsi="Times New Roman" w:eastAsia="宋体" w:cs="Times New Roman"/>
          <w:color w:val="auto"/>
          <w:spacing w:val="9"/>
          <w:sz w:val="24"/>
          <w:szCs w:val="24"/>
          <w:lang w:eastAsia="zh-CN"/>
        </w:rPr>
        <w:t>5.2.1]</w:t>
      </w:r>
    </w:p>
    <w:p w14:paraId="7E433844">
      <w:pPr>
        <w:spacing w:line="500" w:lineRule="exact"/>
        <w:jc w:val="both"/>
        <w:rPr>
          <w:rFonts w:ascii="Times New Roman" w:hAnsi="Times New Roman" w:eastAsia="宋体" w:cs="Times New Roman"/>
          <w:spacing w:val="9"/>
          <w:sz w:val="24"/>
          <w:szCs w:val="24"/>
          <w:lang w:eastAsia="zh-CN"/>
        </w:rPr>
      </w:pPr>
      <w:r>
        <w:rPr>
          <w:rFonts w:ascii="Times New Roman" w:hAnsi="Times New Roman" w:eastAsia="宋体" w:cs="Times New Roman"/>
          <w:bCs/>
          <w:spacing w:val="9"/>
          <w:sz w:val="24"/>
          <w:szCs w:val="24"/>
          <w:lang w:eastAsia="zh-CN"/>
        </w:rPr>
        <w:t>3.1</w:t>
      </w:r>
      <w:r>
        <w:rPr>
          <w:rFonts w:hint="eastAsia" w:ascii="Times New Roman" w:hAnsi="Times New Roman" w:eastAsia="宋体" w:cs="Times New Roman"/>
          <w:bCs/>
          <w:spacing w:val="9"/>
          <w:sz w:val="24"/>
          <w:szCs w:val="24"/>
          <w:lang w:eastAsia="zh-CN"/>
        </w:rPr>
        <w:t>2</w:t>
      </w:r>
      <w:r>
        <w:rPr>
          <w:rFonts w:ascii="Times New Roman" w:hAnsi="Times New Roman" w:eastAsia="宋体" w:cs="Times New Roman"/>
          <w:bCs/>
          <w:spacing w:val="9"/>
          <w:sz w:val="24"/>
          <w:szCs w:val="24"/>
          <w:lang w:eastAsia="zh-CN"/>
        </w:rPr>
        <w:t xml:space="preserve"> </w:t>
      </w:r>
      <w:r>
        <w:rPr>
          <w:rFonts w:hint="eastAsia" w:ascii="Times New Roman" w:hAnsi="Times New Roman" w:eastAsia="宋体" w:cs="Times New Roman"/>
          <w:spacing w:val="9"/>
          <w:sz w:val="24"/>
          <w:szCs w:val="24"/>
          <w:lang w:eastAsia="zh-CN"/>
        </w:rPr>
        <w:t>束流稳定性</w:t>
      </w:r>
      <w:r>
        <w:rPr>
          <w:rFonts w:ascii="Times New Roman" w:hAnsi="Times New Roman" w:eastAsia="宋体" w:cs="Times New Roman"/>
          <w:spacing w:val="9"/>
          <w:sz w:val="24"/>
          <w:szCs w:val="24"/>
          <w:lang w:eastAsia="zh-CN"/>
        </w:rPr>
        <w:t xml:space="preserve"> beam current stability</w:t>
      </w:r>
    </w:p>
    <w:p w14:paraId="1A73CB49">
      <w:pPr>
        <w:spacing w:line="500" w:lineRule="exact"/>
        <w:ind w:firstLine="516" w:firstLineChars="200"/>
        <w:jc w:val="both"/>
        <w:rPr>
          <w:rFonts w:ascii="Times New Roman" w:hAnsi="Times New Roman" w:eastAsia="宋体" w:cs="Times New Roman"/>
          <w:spacing w:val="9"/>
          <w:sz w:val="24"/>
          <w:szCs w:val="24"/>
          <w:lang w:eastAsia="zh-CN"/>
        </w:rPr>
      </w:pPr>
      <w:r>
        <w:rPr>
          <w:rFonts w:hint="eastAsia" w:ascii="Times New Roman" w:hAnsi="Times New Roman" w:eastAsia="宋体" w:cs="Times New Roman"/>
          <w:spacing w:val="9"/>
          <w:sz w:val="24"/>
          <w:szCs w:val="24"/>
          <w:lang w:eastAsia="zh-CN"/>
        </w:rPr>
        <w:t>束流随时间的变化。</w:t>
      </w:r>
    </w:p>
    <w:p w14:paraId="58D8E3AE">
      <w:pPr>
        <w:spacing w:line="500" w:lineRule="exact"/>
        <w:ind w:firstLine="516"/>
        <w:jc w:val="both"/>
        <w:rPr>
          <w:rFonts w:ascii="Times New Roman" w:hAnsi="Times New Roman" w:eastAsia="宋体" w:cs="Times New Roman"/>
          <w:color w:val="auto"/>
          <w:spacing w:val="9"/>
          <w:sz w:val="24"/>
          <w:szCs w:val="24"/>
          <w:lang w:eastAsia="zh-CN"/>
        </w:rPr>
      </w:pPr>
      <w:r>
        <w:rPr>
          <w:rFonts w:ascii="Times New Roman" w:hAnsi="Times New Roman" w:eastAsia="宋体" w:cs="Times New Roman"/>
          <w:color w:val="auto"/>
          <w:spacing w:val="9"/>
          <w:sz w:val="24"/>
          <w:szCs w:val="24"/>
          <w:lang w:eastAsia="zh-CN"/>
        </w:rPr>
        <w:t>[</w:t>
      </w:r>
      <w:r>
        <w:rPr>
          <w:rFonts w:hint="eastAsia" w:ascii="Times New Roman" w:hAnsi="Times New Roman" w:eastAsia="宋体" w:cs="Times New Roman"/>
          <w:color w:val="auto"/>
          <w:spacing w:val="9"/>
          <w:sz w:val="24"/>
          <w:szCs w:val="24"/>
          <w:lang w:eastAsia="zh-CN"/>
        </w:rPr>
        <w:t>来源：</w:t>
      </w:r>
      <w:r>
        <w:rPr>
          <w:rFonts w:ascii="Times New Roman" w:hAnsi="Times New Roman" w:eastAsia="宋体" w:cs="Times New Roman"/>
          <w:color w:val="auto"/>
          <w:spacing w:val="18"/>
          <w:sz w:val="24"/>
          <w:szCs w:val="24"/>
          <w:lang w:eastAsia="zh-CN"/>
        </w:rPr>
        <w:t>GB/T 21636</w:t>
      </w:r>
      <w:r>
        <w:rPr>
          <w:rFonts w:hint="eastAsia" w:ascii="Times New Roman" w:hAnsi="Times New Roman" w:eastAsia="宋体" w:cs="Times New Roman"/>
          <w:color w:val="auto"/>
          <w:spacing w:val="18"/>
          <w:sz w:val="24"/>
          <w:szCs w:val="24"/>
          <w:lang w:eastAsia="zh-CN"/>
        </w:rPr>
        <w:t>—</w:t>
      </w:r>
      <w:r>
        <w:rPr>
          <w:rFonts w:ascii="Times New Roman" w:hAnsi="Times New Roman" w:eastAsia="宋体" w:cs="Times New Roman"/>
          <w:color w:val="auto"/>
          <w:spacing w:val="18"/>
          <w:sz w:val="24"/>
          <w:szCs w:val="24"/>
          <w:lang w:eastAsia="zh-CN"/>
        </w:rPr>
        <w:t>2021</w:t>
      </w:r>
      <w:r>
        <w:rPr>
          <w:rFonts w:hint="eastAsia" w:ascii="Times New Roman" w:hAnsi="Times New Roman" w:eastAsia="宋体" w:cs="Times New Roman"/>
          <w:color w:val="auto"/>
          <w:spacing w:val="18"/>
          <w:sz w:val="24"/>
          <w:szCs w:val="24"/>
          <w:lang w:eastAsia="zh-CN"/>
        </w:rPr>
        <w:t>，</w:t>
      </w:r>
      <w:r>
        <w:rPr>
          <w:rFonts w:ascii="Times New Roman" w:hAnsi="Times New Roman" w:eastAsia="宋体" w:cs="Times New Roman"/>
          <w:color w:val="auto"/>
          <w:spacing w:val="9"/>
          <w:sz w:val="24"/>
          <w:szCs w:val="24"/>
          <w:lang w:eastAsia="zh-CN"/>
        </w:rPr>
        <w:t>5.2.1.2]</w:t>
      </w:r>
    </w:p>
    <w:p w14:paraId="2566FB56">
      <w:pPr>
        <w:spacing w:line="500" w:lineRule="exact"/>
        <w:jc w:val="both"/>
        <w:rPr>
          <w:rFonts w:ascii="Times New Roman" w:hAnsi="Times New Roman" w:eastAsia="宋体" w:cs="Times New Roman"/>
          <w:bCs/>
          <w:spacing w:val="9"/>
          <w:sz w:val="24"/>
          <w:szCs w:val="24"/>
          <w:lang w:eastAsia="zh-CN"/>
        </w:rPr>
      </w:pPr>
      <w:r>
        <w:rPr>
          <w:rFonts w:ascii="Times New Roman" w:hAnsi="Times New Roman" w:eastAsia="宋体" w:cs="Times New Roman"/>
          <w:bCs/>
          <w:spacing w:val="9"/>
          <w:sz w:val="24"/>
          <w:szCs w:val="24"/>
          <w:lang w:eastAsia="zh-CN"/>
        </w:rPr>
        <w:t>3.</w:t>
      </w:r>
      <w:r>
        <w:rPr>
          <w:rFonts w:hint="eastAsia" w:ascii="Times New Roman" w:hAnsi="Times New Roman" w:eastAsia="宋体" w:cs="Times New Roman"/>
          <w:bCs/>
          <w:spacing w:val="9"/>
          <w:sz w:val="24"/>
          <w:szCs w:val="24"/>
          <w:lang w:eastAsia="zh-CN"/>
        </w:rPr>
        <w:t>13</w:t>
      </w:r>
      <w:r>
        <w:rPr>
          <w:rFonts w:ascii="Times New Roman" w:hAnsi="Times New Roman" w:eastAsia="宋体" w:cs="Times New Roman"/>
          <w:bCs/>
          <w:spacing w:val="9"/>
          <w:sz w:val="24"/>
          <w:szCs w:val="24"/>
          <w:lang w:eastAsia="zh-CN"/>
        </w:rPr>
        <w:t xml:space="preserve"> 立体角</w:t>
      </w:r>
      <w:r>
        <w:rPr>
          <w:rFonts w:hint="eastAsia" w:ascii="Times New Roman" w:hAnsi="Times New Roman" w:eastAsia="宋体" w:cs="Times New Roman"/>
          <w:bCs/>
          <w:spacing w:val="9"/>
          <w:sz w:val="24"/>
          <w:szCs w:val="24"/>
          <w:lang w:eastAsia="zh-CN"/>
        </w:rPr>
        <w:t xml:space="preserve"> solid angle</w:t>
      </w:r>
    </w:p>
    <w:p w14:paraId="0346ED34">
      <w:pPr>
        <w:spacing w:line="500" w:lineRule="exact"/>
        <w:ind w:firstLine="516" w:firstLineChars="200"/>
        <w:jc w:val="both"/>
        <w:rPr>
          <w:rFonts w:ascii="Times New Roman" w:hAnsi="Times New Roman" w:eastAsia="宋体" w:cs="Times New Roman"/>
          <w:color w:val="auto"/>
          <w:spacing w:val="9"/>
          <w:sz w:val="24"/>
          <w:szCs w:val="24"/>
          <w:lang w:eastAsia="zh-CN"/>
        </w:rPr>
      </w:pPr>
      <w:r>
        <w:rPr>
          <w:rFonts w:ascii="Times New Roman" w:hAnsi="Times New Roman" w:eastAsia="宋体" w:cs="Times New Roman"/>
          <w:color w:val="auto"/>
          <w:spacing w:val="9"/>
          <w:sz w:val="24"/>
          <w:szCs w:val="24"/>
          <w:lang w:eastAsia="zh-CN"/>
        </w:rPr>
        <w:t>电子源发射的电子束在三维空间中的角度。</w:t>
      </w:r>
    </w:p>
    <w:p w14:paraId="194B1D6F">
      <w:pPr>
        <w:spacing w:line="500" w:lineRule="exact"/>
        <w:jc w:val="both"/>
        <w:rPr>
          <w:rFonts w:ascii="Times New Roman" w:hAnsi="Times New Roman" w:eastAsia="宋体" w:cs="Times New Roman"/>
          <w:bCs/>
          <w:spacing w:val="9"/>
          <w:sz w:val="24"/>
          <w:szCs w:val="24"/>
          <w:lang w:eastAsia="zh-CN"/>
        </w:rPr>
      </w:pPr>
      <w:r>
        <w:rPr>
          <w:rFonts w:ascii="Times New Roman" w:hAnsi="Times New Roman" w:eastAsia="宋体" w:cs="Times New Roman"/>
          <w:bCs/>
          <w:spacing w:val="9"/>
          <w:sz w:val="24"/>
          <w:szCs w:val="24"/>
          <w:lang w:eastAsia="zh-CN"/>
        </w:rPr>
        <w:t>3.</w:t>
      </w:r>
      <w:r>
        <w:rPr>
          <w:rFonts w:hint="eastAsia" w:ascii="Times New Roman" w:hAnsi="Times New Roman" w:eastAsia="宋体" w:cs="Times New Roman"/>
          <w:bCs/>
          <w:spacing w:val="9"/>
          <w:sz w:val="24"/>
          <w:szCs w:val="24"/>
          <w:lang w:eastAsia="zh-CN"/>
        </w:rPr>
        <w:t xml:space="preserve">14 </w:t>
      </w:r>
      <w:r>
        <w:rPr>
          <w:rFonts w:ascii="Times New Roman" w:hAnsi="Times New Roman" w:eastAsia="宋体" w:cs="Times New Roman"/>
          <w:bCs/>
          <w:spacing w:val="9"/>
          <w:sz w:val="24"/>
          <w:szCs w:val="24"/>
          <w:lang w:eastAsia="zh-CN"/>
        </w:rPr>
        <w:t xml:space="preserve">光阑 aperture </w:t>
      </w:r>
    </w:p>
    <w:p w14:paraId="2BD77388">
      <w:pPr>
        <w:spacing w:line="500" w:lineRule="exact"/>
        <w:ind w:firstLine="516" w:firstLineChars="200"/>
        <w:jc w:val="both"/>
        <w:rPr>
          <w:rFonts w:ascii="Times New Roman" w:hAnsi="Times New Roman" w:eastAsia="宋体" w:cs="Times New Roman"/>
          <w:color w:val="auto"/>
          <w:spacing w:val="9"/>
          <w:sz w:val="24"/>
          <w:szCs w:val="24"/>
          <w:lang w:eastAsia="zh-CN"/>
        </w:rPr>
      </w:pPr>
      <w:r>
        <w:rPr>
          <w:rFonts w:hint="eastAsia" w:ascii="Times New Roman" w:hAnsi="Times New Roman" w:eastAsia="宋体" w:cs="Times New Roman"/>
          <w:color w:val="auto"/>
          <w:spacing w:val="9"/>
          <w:sz w:val="24"/>
          <w:szCs w:val="24"/>
          <w:lang w:eastAsia="zh-CN"/>
        </w:rPr>
        <w:t>用于限定电子通过透镜</w:t>
      </w:r>
      <w:r>
        <w:rPr>
          <w:rFonts w:ascii="Times New Roman" w:hAnsi="Times New Roman" w:eastAsia="宋体" w:cs="Times New Roman"/>
          <w:color w:val="auto"/>
          <w:spacing w:val="9"/>
          <w:sz w:val="24"/>
          <w:szCs w:val="24"/>
          <w:lang w:eastAsia="zh-CN"/>
        </w:rPr>
        <w:t>的</w:t>
      </w:r>
      <w:r>
        <w:rPr>
          <w:rFonts w:hint="eastAsia" w:ascii="Times New Roman" w:hAnsi="Times New Roman" w:eastAsia="宋体" w:cs="Times New Roman"/>
          <w:bCs/>
          <w:spacing w:val="9"/>
          <w:sz w:val="24"/>
          <w:szCs w:val="24"/>
          <w:lang w:eastAsia="zh-CN"/>
        </w:rPr>
        <w:t>轴向</w:t>
      </w:r>
      <w:r>
        <w:rPr>
          <w:rFonts w:ascii="Times New Roman" w:hAnsi="Times New Roman" w:eastAsia="宋体" w:cs="Times New Roman"/>
          <w:bCs/>
          <w:spacing w:val="9"/>
          <w:sz w:val="24"/>
          <w:szCs w:val="24"/>
          <w:lang w:eastAsia="zh-CN"/>
        </w:rPr>
        <w:t>开孔薄片</w:t>
      </w:r>
      <w:r>
        <w:rPr>
          <w:rFonts w:ascii="Times New Roman" w:hAnsi="Times New Roman" w:eastAsia="宋体" w:cs="Times New Roman"/>
          <w:color w:val="auto"/>
          <w:spacing w:val="9"/>
          <w:sz w:val="24"/>
          <w:szCs w:val="24"/>
          <w:lang w:eastAsia="zh-CN"/>
        </w:rPr>
        <w:t>。</w:t>
      </w:r>
    </w:p>
    <w:p w14:paraId="3F974CEB">
      <w:pPr>
        <w:spacing w:line="500" w:lineRule="exact"/>
        <w:ind w:firstLine="505" w:firstLineChars="196"/>
        <w:jc w:val="both"/>
        <w:rPr>
          <w:rFonts w:ascii="Times New Roman" w:hAnsi="Times New Roman" w:eastAsia="宋体" w:cs="Times New Roman"/>
          <w:color w:val="auto"/>
          <w:spacing w:val="9"/>
          <w:sz w:val="24"/>
          <w:szCs w:val="24"/>
          <w:lang w:eastAsia="zh-CN"/>
        </w:rPr>
      </w:pPr>
      <w:r>
        <w:rPr>
          <w:rFonts w:ascii="Times New Roman" w:hAnsi="Times New Roman" w:eastAsia="宋体" w:cs="Times New Roman"/>
          <w:color w:val="auto"/>
          <w:spacing w:val="9"/>
          <w:sz w:val="24"/>
          <w:szCs w:val="24"/>
          <w:lang w:eastAsia="zh-CN"/>
        </w:rPr>
        <w:t>[</w:t>
      </w:r>
      <w:r>
        <w:rPr>
          <w:rFonts w:hint="eastAsia" w:ascii="Times New Roman" w:hAnsi="Times New Roman" w:eastAsia="宋体" w:cs="Times New Roman"/>
          <w:color w:val="auto"/>
          <w:spacing w:val="9"/>
          <w:sz w:val="24"/>
          <w:szCs w:val="24"/>
          <w:lang w:eastAsia="zh-CN"/>
        </w:rPr>
        <w:t>来源：</w:t>
      </w:r>
      <w:r>
        <w:rPr>
          <w:rFonts w:ascii="Times New Roman" w:hAnsi="Times New Roman" w:eastAsia="宋体" w:cs="Times New Roman"/>
          <w:color w:val="auto"/>
          <w:spacing w:val="9"/>
          <w:sz w:val="24"/>
          <w:szCs w:val="24"/>
          <w:lang w:eastAsia="zh-CN"/>
        </w:rPr>
        <w:t>GB</w:t>
      </w:r>
      <w:r>
        <w:rPr>
          <w:rFonts w:ascii="Times New Roman" w:hAnsi="Times New Roman" w:eastAsia="宋体" w:cs="Times New Roman"/>
          <w:color w:val="auto"/>
          <w:spacing w:val="18"/>
          <w:sz w:val="24"/>
          <w:szCs w:val="24"/>
          <w:lang w:eastAsia="zh-CN"/>
        </w:rPr>
        <w:t>/</w:t>
      </w:r>
      <w:r>
        <w:rPr>
          <w:rFonts w:ascii="Times New Roman" w:hAnsi="Times New Roman" w:eastAsia="宋体" w:cs="Times New Roman"/>
          <w:color w:val="auto"/>
          <w:spacing w:val="9"/>
          <w:sz w:val="24"/>
          <w:szCs w:val="24"/>
          <w:lang w:eastAsia="zh-CN"/>
        </w:rPr>
        <w:t>T 23414</w:t>
      </w:r>
      <w:r>
        <w:rPr>
          <w:rFonts w:hint="eastAsia" w:ascii="Times New Roman" w:hAnsi="Times New Roman" w:eastAsia="宋体" w:cs="Times New Roman"/>
          <w:color w:val="auto"/>
          <w:spacing w:val="9"/>
          <w:sz w:val="24"/>
          <w:szCs w:val="24"/>
          <w:lang w:eastAsia="zh-CN"/>
        </w:rPr>
        <w:t>—</w:t>
      </w:r>
      <w:r>
        <w:rPr>
          <w:rFonts w:ascii="Times New Roman" w:hAnsi="Times New Roman" w:eastAsia="宋体" w:cs="Times New Roman"/>
          <w:color w:val="auto"/>
          <w:spacing w:val="9"/>
          <w:sz w:val="24"/>
          <w:szCs w:val="24"/>
          <w:lang w:eastAsia="zh-CN"/>
        </w:rPr>
        <w:t>2026</w:t>
      </w:r>
      <w:r>
        <w:rPr>
          <w:rFonts w:hint="eastAsia" w:ascii="Times New Roman" w:hAnsi="Times New Roman" w:eastAsia="宋体" w:cs="Times New Roman"/>
          <w:color w:val="auto"/>
          <w:spacing w:val="9"/>
          <w:sz w:val="24"/>
          <w:szCs w:val="24"/>
          <w:lang w:eastAsia="zh-CN"/>
        </w:rPr>
        <w:t>，</w:t>
      </w:r>
      <w:r>
        <w:rPr>
          <w:rFonts w:ascii="Times New Roman" w:hAnsi="Times New Roman" w:eastAsia="宋体" w:cs="Times New Roman"/>
          <w:color w:val="auto"/>
          <w:spacing w:val="9"/>
          <w:sz w:val="24"/>
          <w:szCs w:val="24"/>
          <w:lang w:eastAsia="zh-CN"/>
        </w:rPr>
        <w:t>5.</w:t>
      </w:r>
      <w:r>
        <w:rPr>
          <w:rFonts w:hint="eastAsia" w:ascii="Times New Roman" w:hAnsi="Times New Roman" w:eastAsia="宋体" w:cs="Times New Roman"/>
          <w:color w:val="auto"/>
          <w:spacing w:val="9"/>
          <w:sz w:val="24"/>
          <w:szCs w:val="24"/>
          <w:lang w:eastAsia="zh-CN"/>
        </w:rPr>
        <w:t>2</w:t>
      </w:r>
      <w:r>
        <w:rPr>
          <w:rFonts w:ascii="Times New Roman" w:hAnsi="Times New Roman" w:eastAsia="宋体" w:cs="Times New Roman"/>
          <w:color w:val="auto"/>
          <w:spacing w:val="9"/>
          <w:sz w:val="24"/>
          <w:szCs w:val="24"/>
          <w:lang w:eastAsia="zh-CN"/>
        </w:rPr>
        <w:t>.2]</w:t>
      </w:r>
    </w:p>
    <w:p w14:paraId="53A1F24B">
      <w:pPr>
        <w:spacing w:line="500" w:lineRule="exact"/>
        <w:jc w:val="both"/>
        <w:rPr>
          <w:rFonts w:ascii="Times New Roman" w:hAnsi="Times New Roman" w:eastAsia="宋体" w:cs="Times New Roman"/>
          <w:bCs/>
          <w:spacing w:val="9"/>
          <w:sz w:val="24"/>
          <w:szCs w:val="24"/>
          <w:lang w:eastAsia="zh-CN"/>
        </w:rPr>
      </w:pPr>
      <w:r>
        <w:rPr>
          <w:rFonts w:ascii="Times New Roman" w:hAnsi="Times New Roman" w:eastAsia="宋体" w:cs="Times New Roman"/>
          <w:bCs/>
          <w:spacing w:val="9"/>
          <w:sz w:val="24"/>
          <w:szCs w:val="24"/>
          <w:lang w:eastAsia="zh-CN"/>
        </w:rPr>
        <w:t>3.1</w:t>
      </w:r>
      <w:r>
        <w:rPr>
          <w:rFonts w:hint="eastAsia" w:ascii="Times New Roman" w:hAnsi="Times New Roman" w:eastAsia="宋体" w:cs="Times New Roman"/>
          <w:bCs/>
          <w:spacing w:val="9"/>
          <w:sz w:val="24"/>
          <w:szCs w:val="24"/>
          <w:lang w:eastAsia="zh-CN"/>
        </w:rPr>
        <w:t>5</w:t>
      </w:r>
      <w:r>
        <w:rPr>
          <w:rFonts w:ascii="Times New Roman" w:hAnsi="Times New Roman" w:eastAsia="宋体" w:cs="Times New Roman"/>
          <w:bCs/>
          <w:spacing w:val="9"/>
          <w:sz w:val="24"/>
          <w:szCs w:val="24"/>
          <w:lang w:eastAsia="zh-CN"/>
        </w:rPr>
        <w:t xml:space="preserve"> 角</w:t>
      </w:r>
      <w:r>
        <w:rPr>
          <w:rFonts w:hint="eastAsia" w:ascii="Times New Roman" w:hAnsi="Times New Roman" w:eastAsia="宋体" w:cs="Times New Roman"/>
          <w:bCs/>
          <w:spacing w:val="9"/>
          <w:sz w:val="24"/>
          <w:szCs w:val="24"/>
          <w:lang w:eastAsia="zh-CN"/>
        </w:rPr>
        <w:t>电流</w:t>
      </w:r>
      <w:r>
        <w:rPr>
          <w:rFonts w:ascii="Times New Roman" w:hAnsi="Times New Roman" w:eastAsia="宋体" w:cs="Times New Roman"/>
          <w:bCs/>
          <w:spacing w:val="9"/>
          <w:sz w:val="24"/>
          <w:szCs w:val="24"/>
          <w:lang w:eastAsia="zh-CN"/>
        </w:rPr>
        <w:t xml:space="preserve">密度 </w:t>
      </w:r>
      <w:r>
        <w:rPr>
          <w:rFonts w:hint="eastAsia" w:ascii="Times New Roman" w:hAnsi="Times New Roman" w:eastAsia="宋体" w:cs="Times New Roman"/>
          <w:bCs/>
          <w:spacing w:val="9"/>
          <w:sz w:val="24"/>
          <w:szCs w:val="24"/>
          <w:lang w:eastAsia="zh-CN"/>
        </w:rPr>
        <w:t>a</w:t>
      </w:r>
      <w:r>
        <w:rPr>
          <w:rFonts w:ascii="Times New Roman" w:hAnsi="Times New Roman" w:eastAsia="宋体" w:cs="Times New Roman"/>
          <w:bCs/>
          <w:spacing w:val="9"/>
          <w:sz w:val="24"/>
          <w:szCs w:val="24"/>
          <w:lang w:eastAsia="zh-CN"/>
        </w:rPr>
        <w:t>ngular current intensity</w:t>
      </w:r>
    </w:p>
    <w:p w14:paraId="7B5FAC68">
      <w:pPr>
        <w:spacing w:line="500" w:lineRule="exact"/>
        <w:ind w:firstLine="516" w:firstLineChars="200"/>
        <w:jc w:val="both"/>
        <w:rPr>
          <w:rFonts w:ascii="Times New Roman" w:hAnsi="Times New Roman" w:eastAsia="宋体" w:cs="Times New Roman"/>
          <w:color w:val="auto"/>
          <w:spacing w:val="9"/>
          <w:sz w:val="24"/>
          <w:szCs w:val="24"/>
          <w:lang w:eastAsia="zh-CN"/>
        </w:rPr>
      </w:pPr>
      <w:r>
        <w:rPr>
          <w:rFonts w:ascii="Times New Roman" w:hAnsi="Times New Roman" w:eastAsia="宋体" w:cs="Times New Roman"/>
          <w:color w:val="auto"/>
          <w:spacing w:val="9"/>
          <w:sz w:val="24"/>
          <w:szCs w:val="24"/>
          <w:lang w:eastAsia="zh-CN"/>
        </w:rPr>
        <w:t>单位立体角对应的</w:t>
      </w:r>
      <w:r>
        <w:rPr>
          <w:rFonts w:hint="eastAsia" w:ascii="Times New Roman" w:hAnsi="Times New Roman" w:eastAsia="宋体" w:cs="Times New Roman"/>
          <w:color w:val="auto"/>
          <w:spacing w:val="9"/>
          <w:sz w:val="24"/>
          <w:szCs w:val="24"/>
          <w:lang w:eastAsia="zh-CN"/>
        </w:rPr>
        <w:t>束</w:t>
      </w:r>
      <w:r>
        <w:rPr>
          <w:rFonts w:ascii="Times New Roman" w:hAnsi="Times New Roman" w:eastAsia="宋体" w:cs="Times New Roman"/>
          <w:color w:val="auto"/>
          <w:spacing w:val="9"/>
          <w:sz w:val="24"/>
          <w:szCs w:val="24"/>
          <w:lang w:eastAsia="zh-CN"/>
        </w:rPr>
        <w:t>流。</w:t>
      </w:r>
    </w:p>
    <w:p w14:paraId="6841D977">
      <w:pPr>
        <w:spacing w:line="500" w:lineRule="exact"/>
        <w:jc w:val="both"/>
        <w:rPr>
          <w:rFonts w:ascii="Times New Roman" w:hAnsi="Times New Roman" w:eastAsia="宋体" w:cs="Times New Roman"/>
          <w:spacing w:val="9"/>
          <w:sz w:val="24"/>
          <w:szCs w:val="24"/>
          <w:lang w:eastAsia="zh-CN"/>
        </w:rPr>
      </w:pPr>
      <w:r>
        <w:rPr>
          <w:rFonts w:hint="eastAsia" w:ascii="Times New Roman" w:hAnsi="Times New Roman" w:eastAsia="宋体" w:cs="Times New Roman"/>
          <w:spacing w:val="9"/>
          <w:sz w:val="24"/>
          <w:szCs w:val="24"/>
          <w:lang w:eastAsia="zh-CN"/>
        </w:rPr>
        <w:t>3</w:t>
      </w:r>
      <w:r>
        <w:rPr>
          <w:rFonts w:ascii="Times New Roman" w:hAnsi="Times New Roman" w:eastAsia="宋体" w:cs="Times New Roman"/>
          <w:spacing w:val="9"/>
          <w:sz w:val="24"/>
          <w:szCs w:val="24"/>
          <w:lang w:eastAsia="zh-CN"/>
        </w:rPr>
        <w:t>.</w:t>
      </w:r>
      <w:r>
        <w:rPr>
          <w:rFonts w:hint="eastAsia" w:ascii="Times New Roman" w:hAnsi="Times New Roman" w:eastAsia="宋体" w:cs="Times New Roman"/>
          <w:spacing w:val="9"/>
          <w:sz w:val="24"/>
          <w:szCs w:val="24"/>
          <w:lang w:eastAsia="zh-CN"/>
        </w:rPr>
        <w:t xml:space="preserve">16 有效电子源尺寸 </w:t>
      </w:r>
      <w:r>
        <w:rPr>
          <w:rFonts w:ascii="Times New Roman" w:hAnsi="Times New Roman" w:eastAsia="宋体" w:cs="Times New Roman"/>
          <w:spacing w:val="9"/>
          <w:sz w:val="24"/>
          <w:szCs w:val="24"/>
          <w:lang w:eastAsia="zh-CN"/>
        </w:rPr>
        <w:t>effective source size</w:t>
      </w:r>
    </w:p>
    <w:p w14:paraId="67578811">
      <w:pPr>
        <w:spacing w:line="500" w:lineRule="exact"/>
        <w:ind w:firstLine="516" w:firstLineChars="200"/>
        <w:jc w:val="both"/>
        <w:rPr>
          <w:rFonts w:ascii="Times New Roman" w:hAnsi="Times New Roman" w:eastAsia="宋体" w:cs="Times New Roman"/>
          <w:spacing w:val="9"/>
          <w:sz w:val="24"/>
          <w:szCs w:val="24"/>
          <w:lang w:eastAsia="zh-CN"/>
        </w:rPr>
      </w:pPr>
      <w:r>
        <w:rPr>
          <w:rFonts w:hint="eastAsia" w:ascii="Times New Roman" w:hAnsi="Times New Roman" w:eastAsia="宋体" w:cs="Times New Roman"/>
          <w:spacing w:val="9"/>
          <w:sz w:val="24"/>
          <w:szCs w:val="24"/>
          <w:lang w:eastAsia="zh-CN"/>
        </w:rPr>
        <w:t>电子源的有效尺寸。</w:t>
      </w:r>
    </w:p>
    <w:p w14:paraId="6272219E">
      <w:pPr>
        <w:spacing w:line="500" w:lineRule="exact"/>
        <w:ind w:firstLine="516"/>
        <w:jc w:val="both"/>
        <w:rPr>
          <w:rFonts w:ascii="Times New Roman" w:hAnsi="Times New Roman" w:eastAsia="宋体" w:cs="Times New Roman"/>
          <w:color w:val="auto"/>
          <w:spacing w:val="9"/>
          <w:sz w:val="24"/>
          <w:szCs w:val="24"/>
          <w:lang w:eastAsia="zh-CN"/>
        </w:rPr>
      </w:pPr>
      <w:r>
        <w:rPr>
          <w:rFonts w:ascii="Times New Roman" w:hAnsi="Times New Roman" w:eastAsia="宋体" w:cs="Times New Roman"/>
          <w:color w:val="auto"/>
          <w:spacing w:val="9"/>
          <w:sz w:val="24"/>
          <w:szCs w:val="24"/>
          <w:lang w:eastAsia="zh-CN"/>
        </w:rPr>
        <w:t>[</w:t>
      </w:r>
      <w:r>
        <w:rPr>
          <w:rFonts w:hint="eastAsia" w:ascii="Times New Roman" w:hAnsi="Times New Roman" w:eastAsia="宋体" w:cs="Times New Roman"/>
          <w:color w:val="auto"/>
          <w:spacing w:val="9"/>
          <w:sz w:val="24"/>
          <w:szCs w:val="24"/>
          <w:lang w:eastAsia="zh-CN"/>
        </w:rPr>
        <w:t>来源：</w:t>
      </w:r>
      <w:r>
        <w:rPr>
          <w:rFonts w:ascii="Times New Roman" w:hAnsi="Times New Roman" w:eastAsia="宋体" w:cs="Times New Roman"/>
          <w:color w:val="auto"/>
          <w:spacing w:val="9"/>
          <w:sz w:val="24"/>
          <w:szCs w:val="24"/>
          <w:lang w:eastAsia="zh-CN"/>
        </w:rPr>
        <w:t>GB</w:t>
      </w:r>
      <w:r>
        <w:rPr>
          <w:rFonts w:ascii="Times New Roman" w:hAnsi="Times New Roman" w:eastAsia="宋体" w:cs="Times New Roman"/>
          <w:color w:val="auto"/>
          <w:spacing w:val="18"/>
          <w:sz w:val="24"/>
          <w:szCs w:val="24"/>
          <w:lang w:eastAsia="zh-CN"/>
        </w:rPr>
        <w:t>/</w:t>
      </w:r>
      <w:r>
        <w:rPr>
          <w:rFonts w:ascii="Times New Roman" w:hAnsi="Times New Roman" w:eastAsia="宋体" w:cs="Times New Roman"/>
          <w:color w:val="auto"/>
          <w:spacing w:val="9"/>
          <w:sz w:val="24"/>
          <w:szCs w:val="24"/>
          <w:lang w:eastAsia="zh-CN"/>
        </w:rPr>
        <w:t>T 23414</w:t>
      </w:r>
      <w:r>
        <w:rPr>
          <w:rFonts w:hint="eastAsia" w:ascii="Times New Roman" w:hAnsi="Times New Roman" w:eastAsia="宋体" w:cs="Times New Roman"/>
          <w:color w:val="auto"/>
          <w:spacing w:val="9"/>
          <w:sz w:val="24"/>
          <w:szCs w:val="24"/>
          <w:lang w:eastAsia="zh-CN"/>
        </w:rPr>
        <w:t>—</w:t>
      </w:r>
      <w:r>
        <w:rPr>
          <w:rFonts w:ascii="Times New Roman" w:hAnsi="Times New Roman" w:eastAsia="宋体" w:cs="Times New Roman"/>
          <w:color w:val="auto"/>
          <w:spacing w:val="9"/>
          <w:sz w:val="24"/>
          <w:szCs w:val="24"/>
          <w:lang w:eastAsia="zh-CN"/>
        </w:rPr>
        <w:t>2026</w:t>
      </w:r>
      <w:r>
        <w:rPr>
          <w:rFonts w:hint="eastAsia" w:ascii="Times New Roman" w:hAnsi="Times New Roman" w:eastAsia="宋体" w:cs="Times New Roman"/>
          <w:color w:val="auto"/>
          <w:spacing w:val="18"/>
          <w:sz w:val="24"/>
          <w:szCs w:val="24"/>
          <w:lang w:eastAsia="zh-CN"/>
        </w:rPr>
        <w:t>，</w:t>
      </w:r>
      <w:r>
        <w:rPr>
          <w:rFonts w:hint="eastAsia" w:ascii="Times New Roman" w:hAnsi="Times New Roman" w:eastAsia="宋体" w:cs="Times New Roman"/>
          <w:color w:val="auto"/>
          <w:spacing w:val="9"/>
          <w:sz w:val="24"/>
          <w:szCs w:val="24"/>
          <w:lang w:eastAsia="zh-CN"/>
        </w:rPr>
        <w:t>4.1.1.2</w:t>
      </w:r>
      <w:r>
        <w:rPr>
          <w:rFonts w:ascii="Times New Roman" w:hAnsi="Times New Roman" w:eastAsia="宋体" w:cs="Times New Roman"/>
          <w:color w:val="auto"/>
          <w:spacing w:val="9"/>
          <w:sz w:val="24"/>
          <w:szCs w:val="24"/>
          <w:lang w:eastAsia="zh-CN"/>
        </w:rPr>
        <w:t>]</w:t>
      </w:r>
    </w:p>
    <w:p w14:paraId="2AB36F10">
      <w:pPr>
        <w:spacing w:line="500" w:lineRule="exact"/>
        <w:jc w:val="both"/>
        <w:rPr>
          <w:rFonts w:ascii="Times New Roman" w:hAnsi="Times New Roman" w:eastAsia="宋体" w:cs="Times New Roman"/>
          <w:color w:val="auto"/>
          <w:spacing w:val="9"/>
          <w:sz w:val="24"/>
          <w:szCs w:val="24"/>
          <w:highlight w:val="yellow"/>
          <w:lang w:eastAsia="zh-CN"/>
        </w:rPr>
      </w:pPr>
      <w:r>
        <w:rPr>
          <w:rFonts w:ascii="Times New Roman" w:hAnsi="Times New Roman" w:eastAsia="宋体" w:cs="Times New Roman"/>
          <w:bCs/>
          <w:spacing w:val="9"/>
          <w:sz w:val="24"/>
          <w:szCs w:val="24"/>
          <w:lang w:eastAsia="zh-CN"/>
        </w:rPr>
        <w:t>3.1</w:t>
      </w:r>
      <w:r>
        <w:rPr>
          <w:rFonts w:hint="eastAsia" w:ascii="Times New Roman" w:hAnsi="Times New Roman" w:eastAsia="宋体" w:cs="Times New Roman"/>
          <w:bCs/>
          <w:spacing w:val="9"/>
          <w:sz w:val="24"/>
          <w:szCs w:val="24"/>
          <w:lang w:eastAsia="zh-CN"/>
        </w:rPr>
        <w:t xml:space="preserve">7 </w:t>
      </w:r>
      <w:r>
        <w:rPr>
          <w:rFonts w:hint="eastAsia" w:ascii="Times New Roman" w:hAnsi="Times New Roman" w:eastAsia="宋体" w:cs="Times New Roman"/>
          <w:color w:val="auto"/>
          <w:spacing w:val="9"/>
          <w:sz w:val="24"/>
          <w:szCs w:val="24"/>
          <w:lang w:eastAsia="zh-CN"/>
        </w:rPr>
        <w:t>亮度</w:t>
      </w:r>
      <w:r>
        <w:rPr>
          <w:rFonts w:ascii="Times New Roman" w:hAnsi="Times New Roman" w:eastAsia="宋体" w:cs="Times New Roman"/>
          <w:color w:val="auto"/>
          <w:spacing w:val="9"/>
          <w:sz w:val="24"/>
          <w:szCs w:val="24"/>
          <w:lang w:eastAsia="zh-CN"/>
        </w:rPr>
        <w:t xml:space="preserve"> brightness</w:t>
      </w:r>
    </w:p>
    <w:p w14:paraId="61472169">
      <w:pPr>
        <w:spacing w:line="500" w:lineRule="exact"/>
        <w:ind w:firstLine="516" w:firstLineChars="200"/>
        <w:jc w:val="both"/>
        <w:rPr>
          <w:rFonts w:ascii="Times New Roman" w:hAnsi="Times New Roman" w:eastAsia="宋体" w:cs="Times New Roman"/>
          <w:color w:val="auto"/>
          <w:spacing w:val="9"/>
          <w:sz w:val="24"/>
          <w:szCs w:val="24"/>
          <w:lang w:eastAsia="zh-CN"/>
        </w:rPr>
      </w:pPr>
      <w:r>
        <w:rPr>
          <w:rFonts w:hint="eastAsia" w:ascii="Times New Roman" w:hAnsi="Times New Roman" w:eastAsia="宋体" w:cs="Times New Roman"/>
          <w:color w:val="auto"/>
          <w:spacing w:val="9"/>
          <w:sz w:val="24"/>
          <w:szCs w:val="24"/>
          <w:lang w:eastAsia="zh-CN"/>
        </w:rPr>
        <w:t>在电子束的聚焦点位置，单位面积和单位立体角所对应的电流值。</w:t>
      </w:r>
    </w:p>
    <w:p w14:paraId="22802179">
      <w:pPr>
        <w:spacing w:line="500" w:lineRule="exact"/>
        <w:ind w:firstLine="516" w:firstLineChars="200"/>
        <w:jc w:val="both"/>
        <w:rPr>
          <w:rFonts w:ascii="Times New Roman" w:hAnsi="Times New Roman" w:eastAsia="宋体" w:cs="Times New Roman"/>
          <w:color w:val="auto"/>
          <w:spacing w:val="9"/>
          <w:sz w:val="24"/>
          <w:szCs w:val="24"/>
          <w:lang w:eastAsia="zh-CN"/>
        </w:rPr>
      </w:pPr>
      <w:r>
        <w:rPr>
          <w:rFonts w:ascii="Times New Roman" w:hAnsi="Times New Roman" w:eastAsia="宋体" w:cs="Times New Roman"/>
          <w:color w:val="auto"/>
          <w:spacing w:val="9"/>
          <w:sz w:val="24"/>
          <w:szCs w:val="24"/>
          <w:lang w:eastAsia="zh-CN"/>
        </w:rPr>
        <w:t>[</w:t>
      </w:r>
      <w:r>
        <w:rPr>
          <w:rFonts w:hint="eastAsia" w:ascii="Times New Roman" w:hAnsi="Times New Roman" w:eastAsia="宋体" w:cs="Times New Roman"/>
          <w:color w:val="auto"/>
          <w:spacing w:val="9"/>
          <w:sz w:val="24"/>
          <w:szCs w:val="24"/>
          <w:lang w:eastAsia="zh-CN"/>
        </w:rPr>
        <w:t>来源：</w:t>
      </w:r>
      <w:r>
        <w:rPr>
          <w:rFonts w:ascii="Times New Roman" w:hAnsi="Times New Roman" w:eastAsia="宋体" w:cs="Times New Roman"/>
          <w:color w:val="auto"/>
          <w:spacing w:val="9"/>
          <w:sz w:val="24"/>
          <w:szCs w:val="24"/>
          <w:lang w:eastAsia="zh-CN"/>
        </w:rPr>
        <w:t>GB</w:t>
      </w:r>
      <w:r>
        <w:rPr>
          <w:rFonts w:ascii="Times New Roman" w:hAnsi="Times New Roman" w:eastAsia="宋体" w:cs="Times New Roman"/>
          <w:color w:val="auto"/>
          <w:spacing w:val="18"/>
          <w:sz w:val="24"/>
          <w:szCs w:val="24"/>
          <w:lang w:eastAsia="zh-CN"/>
        </w:rPr>
        <w:t>/</w:t>
      </w:r>
      <w:r>
        <w:rPr>
          <w:rFonts w:ascii="Times New Roman" w:hAnsi="Times New Roman" w:eastAsia="宋体" w:cs="Times New Roman"/>
          <w:color w:val="auto"/>
          <w:spacing w:val="9"/>
          <w:sz w:val="24"/>
          <w:szCs w:val="24"/>
          <w:lang w:eastAsia="zh-CN"/>
        </w:rPr>
        <w:t>T 23414</w:t>
      </w:r>
      <w:r>
        <w:rPr>
          <w:rFonts w:hint="eastAsia" w:ascii="Times New Roman" w:hAnsi="Times New Roman" w:eastAsia="宋体" w:cs="Times New Roman"/>
          <w:color w:val="auto"/>
          <w:spacing w:val="9"/>
          <w:sz w:val="24"/>
          <w:szCs w:val="24"/>
          <w:lang w:eastAsia="zh-CN"/>
        </w:rPr>
        <w:t>—</w:t>
      </w:r>
      <w:r>
        <w:rPr>
          <w:rFonts w:ascii="Times New Roman" w:hAnsi="Times New Roman" w:eastAsia="宋体" w:cs="Times New Roman"/>
          <w:color w:val="auto"/>
          <w:spacing w:val="9"/>
          <w:sz w:val="24"/>
          <w:szCs w:val="24"/>
          <w:lang w:eastAsia="zh-CN"/>
        </w:rPr>
        <w:t>2026</w:t>
      </w:r>
      <w:r>
        <w:rPr>
          <w:rFonts w:hint="eastAsia" w:ascii="Times New Roman" w:hAnsi="Times New Roman" w:eastAsia="宋体" w:cs="Times New Roman"/>
          <w:color w:val="auto"/>
          <w:spacing w:val="9"/>
          <w:sz w:val="24"/>
          <w:szCs w:val="24"/>
          <w:lang w:eastAsia="zh-CN"/>
        </w:rPr>
        <w:t>，</w:t>
      </w:r>
      <w:r>
        <w:rPr>
          <w:rFonts w:ascii="Times New Roman" w:hAnsi="Times New Roman" w:eastAsia="宋体" w:cs="Times New Roman"/>
          <w:color w:val="auto"/>
          <w:spacing w:val="9"/>
          <w:sz w:val="24"/>
          <w:szCs w:val="24"/>
          <w:lang w:eastAsia="zh-CN"/>
        </w:rPr>
        <w:t>5.1.3]</w:t>
      </w:r>
    </w:p>
    <w:p w14:paraId="64501C6C">
      <w:pPr>
        <w:spacing w:line="500" w:lineRule="exact"/>
        <w:jc w:val="both"/>
        <w:outlineLvl w:val="0"/>
        <w:rPr>
          <w:rFonts w:ascii="Times New Roman" w:hAnsi="Times New Roman" w:eastAsia="黑体" w:cs="Times New Roman"/>
          <w:sz w:val="24"/>
          <w:szCs w:val="24"/>
          <w:lang w:eastAsia="zh-CN"/>
        </w:rPr>
      </w:pPr>
      <w:bookmarkStart w:id="28" w:name="bookmark5"/>
      <w:bookmarkEnd w:id="28"/>
      <w:bookmarkStart w:id="29" w:name="_Toc27327"/>
      <w:r>
        <w:rPr>
          <w:rFonts w:ascii="Times New Roman" w:hAnsi="Times New Roman" w:eastAsia="黑体" w:cs="Times New Roman"/>
          <w:sz w:val="24"/>
          <w:szCs w:val="24"/>
          <w:lang w:eastAsia="zh-CN"/>
        </w:rPr>
        <w:t>4  概述</w:t>
      </w:r>
      <w:bookmarkEnd w:id="29"/>
    </w:p>
    <w:p w14:paraId="6B6ABBEA">
      <w:pPr>
        <w:spacing w:line="500" w:lineRule="exact"/>
        <w:ind w:firstLine="552" w:firstLineChars="200"/>
        <w:jc w:val="both"/>
        <w:rPr>
          <w:rFonts w:ascii="Times New Roman" w:hAnsi="Times New Roman" w:eastAsia="宋体" w:cs="Times New Roman"/>
          <w:spacing w:val="18"/>
          <w:sz w:val="24"/>
          <w:szCs w:val="24"/>
          <w:lang w:eastAsia="zh-CN"/>
        </w:rPr>
      </w:pPr>
      <w:r>
        <w:rPr>
          <w:rFonts w:ascii="Times New Roman" w:hAnsi="Times New Roman" w:eastAsia="宋体" w:cs="Times New Roman"/>
          <w:spacing w:val="18"/>
          <w:sz w:val="24"/>
          <w:szCs w:val="24"/>
          <w:lang w:eastAsia="zh-CN"/>
        </w:rPr>
        <w:t>高压电子枪通过场发射或热发射产生电子，利用高</w:t>
      </w:r>
      <w:bookmarkStart w:id="30" w:name="OLE_LINK44"/>
      <w:bookmarkStart w:id="31" w:name="OLE_LINK45"/>
      <w:r>
        <w:rPr>
          <w:rFonts w:ascii="Times New Roman" w:hAnsi="Times New Roman" w:eastAsia="宋体" w:cs="Times New Roman"/>
          <w:spacing w:val="18"/>
          <w:sz w:val="24"/>
          <w:szCs w:val="24"/>
          <w:lang w:eastAsia="zh-CN"/>
        </w:rPr>
        <w:t>压</w:t>
      </w:r>
      <w:bookmarkEnd w:id="30"/>
      <w:bookmarkEnd w:id="31"/>
      <w:r>
        <w:rPr>
          <w:rFonts w:ascii="Times New Roman" w:hAnsi="Times New Roman" w:eastAsia="宋体" w:cs="Times New Roman"/>
          <w:spacing w:val="18"/>
          <w:sz w:val="24"/>
          <w:szCs w:val="24"/>
          <w:lang w:eastAsia="zh-CN"/>
        </w:rPr>
        <w:t>电场（</w:t>
      </w:r>
      <w:r>
        <w:rPr>
          <w:rFonts w:hint="eastAsia" w:ascii="Times New Roman" w:hAnsi="Times New Roman" w:eastAsia="宋体" w:cs="Times New Roman"/>
          <w:spacing w:val="18"/>
          <w:sz w:val="24"/>
          <w:szCs w:val="24"/>
          <w:lang w:eastAsia="zh-CN"/>
        </w:rPr>
        <w:t>20kV及以上</w:t>
      </w:r>
      <w:r>
        <w:rPr>
          <w:rFonts w:ascii="Times New Roman" w:hAnsi="Times New Roman" w:eastAsia="宋体" w:cs="Times New Roman"/>
          <w:spacing w:val="18"/>
          <w:sz w:val="24"/>
          <w:szCs w:val="24"/>
          <w:lang w:eastAsia="zh-CN"/>
        </w:rPr>
        <w:t>）加速电子，如图1</w:t>
      </w:r>
      <w:r>
        <w:rPr>
          <w:rFonts w:hint="eastAsia" w:ascii="Times New Roman" w:hAnsi="Times New Roman" w:eastAsia="宋体" w:cs="Times New Roman"/>
          <w:spacing w:val="18"/>
          <w:sz w:val="24"/>
          <w:szCs w:val="24"/>
          <w:lang w:eastAsia="zh-CN"/>
        </w:rPr>
        <w:t>、</w:t>
      </w:r>
      <w:r>
        <w:rPr>
          <w:rFonts w:ascii="Times New Roman" w:hAnsi="Times New Roman" w:eastAsia="宋体" w:cs="Times New Roman"/>
          <w:spacing w:val="18"/>
          <w:sz w:val="24"/>
          <w:szCs w:val="24"/>
          <w:lang w:eastAsia="zh-CN"/>
        </w:rPr>
        <w:t>图</w:t>
      </w:r>
      <w:r>
        <w:rPr>
          <w:rFonts w:hint="eastAsia" w:ascii="Times New Roman" w:hAnsi="Times New Roman" w:eastAsia="宋体" w:cs="Times New Roman"/>
          <w:spacing w:val="18"/>
          <w:sz w:val="24"/>
          <w:szCs w:val="24"/>
          <w:lang w:eastAsia="zh-CN"/>
        </w:rPr>
        <w:t>2</w:t>
      </w:r>
      <w:r>
        <w:rPr>
          <w:rFonts w:ascii="Times New Roman" w:hAnsi="Times New Roman" w:eastAsia="宋体" w:cs="Times New Roman"/>
          <w:spacing w:val="18"/>
          <w:sz w:val="24"/>
          <w:szCs w:val="24"/>
          <w:lang w:eastAsia="zh-CN"/>
        </w:rPr>
        <w:t>所示，在高压电场的作用下，电子从阴极发射并加速，形成高速电子束。</w:t>
      </w:r>
    </w:p>
    <w:p w14:paraId="4D8D4ACA">
      <w:pPr>
        <w:jc w:val="center"/>
        <w:rPr>
          <w:rFonts w:ascii="Times New Roman" w:hAnsi="Times New Roman" w:eastAsia="宋体" w:cs="Times New Roman"/>
          <w:color w:val="auto"/>
          <w:spacing w:val="18"/>
          <w:lang w:eastAsia="zh-CN"/>
        </w:rPr>
      </w:pPr>
    </w:p>
    <w:p w14:paraId="449A56BA">
      <w:pPr>
        <w:jc w:val="center"/>
        <w:rPr>
          <w:rFonts w:ascii="Times New Roman" w:hAnsi="Times New Roman" w:eastAsia="宋体" w:cs="Times New Roman"/>
          <w:color w:val="auto"/>
          <w:spacing w:val="18"/>
          <w:sz w:val="24"/>
          <w:szCs w:val="24"/>
          <w:lang w:eastAsia="zh-CN"/>
        </w:rPr>
      </w:pPr>
      <w:r>
        <w:rPr>
          <w:rFonts w:ascii="Times New Roman" w:hAnsi="Times New Roman" w:eastAsia="宋体" w:cs="Times New Roman"/>
          <w:snapToGrid/>
          <w:color w:val="auto"/>
          <w:spacing w:val="18"/>
          <w:sz w:val="24"/>
          <w:szCs w:val="24"/>
          <w:lang w:eastAsia="zh-CN"/>
        </w:rPr>
        <w:drawing>
          <wp:inline distT="0" distB="0" distL="0" distR="0">
            <wp:extent cx="3351530" cy="1385570"/>
            <wp:effectExtent l="0" t="0" r="1270" b="5080"/>
            <wp:docPr id="9" name="图片 9" descr="C:\Users\李连\xwechat_files\wxid_5cjzzakek2cp11_35be\temp\RWTemp\2026-07\6469b13e433d02f6f1d0adc91102fdd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李连\xwechat_files\wxid_5cjzzakek2cp11_35be\temp\RWTemp\2026-07\6469b13e433d02f6f1d0adc91102fdd7.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3351600" cy="1386000"/>
                    </a:xfrm>
                    <a:prstGeom prst="rect">
                      <a:avLst/>
                    </a:prstGeom>
                    <a:noFill/>
                    <a:ln>
                      <a:noFill/>
                    </a:ln>
                  </pic:spPr>
                </pic:pic>
              </a:graphicData>
            </a:graphic>
          </wp:inline>
        </w:drawing>
      </w:r>
    </w:p>
    <w:p w14:paraId="0C0C68AD">
      <w:pPr>
        <w:spacing w:line="500" w:lineRule="exact"/>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spacing w:val="18"/>
          <w:lang w:eastAsia="zh-CN"/>
        </w:rPr>
        <w:t>图1</w:t>
      </w:r>
      <w:r>
        <w:rPr>
          <w:rFonts w:ascii="Times New Roman" w:hAnsi="Times New Roman" w:eastAsia="宋体" w:cs="Times New Roman"/>
          <w:color w:val="auto"/>
          <w:spacing w:val="18"/>
          <w:lang w:eastAsia="zh-CN"/>
        </w:rPr>
        <w:t xml:space="preserve"> </w:t>
      </w:r>
      <w:r>
        <w:rPr>
          <w:rFonts w:hint="eastAsia" w:ascii="Times New Roman" w:hAnsi="Times New Roman" w:eastAsia="宋体" w:cs="Times New Roman"/>
          <w:color w:val="auto"/>
          <w:spacing w:val="18"/>
          <w:lang w:eastAsia="zh-CN"/>
        </w:rPr>
        <w:t>场发射电子枪示意图</w:t>
      </w:r>
    </w:p>
    <w:p w14:paraId="1CA96CC4">
      <w:pPr>
        <w:spacing w:line="500" w:lineRule="exact"/>
        <w:ind w:firstLine="552" w:firstLineChars="200"/>
        <w:jc w:val="both"/>
        <w:rPr>
          <w:rFonts w:ascii="Times New Roman" w:hAnsi="Times New Roman" w:eastAsia="宋体" w:cs="Times New Roman"/>
          <w:spacing w:val="18"/>
          <w:sz w:val="24"/>
          <w:szCs w:val="24"/>
          <w:lang w:eastAsia="zh-CN"/>
        </w:rPr>
      </w:pPr>
    </w:p>
    <w:p w14:paraId="35F5786B">
      <w:pPr>
        <w:jc w:val="center"/>
        <w:rPr>
          <w:rFonts w:ascii="Times New Roman" w:hAnsi="Times New Roman" w:eastAsia="宋体" w:cs="Times New Roman"/>
          <w:color w:val="auto"/>
          <w:spacing w:val="18"/>
          <w:sz w:val="24"/>
          <w:szCs w:val="24"/>
          <w:lang w:eastAsia="zh-CN"/>
        </w:rPr>
      </w:pPr>
      <w:r>
        <w:rPr>
          <w:rFonts w:ascii="Times New Roman" w:hAnsi="Times New Roman" w:eastAsia="宋体" w:cs="Times New Roman"/>
          <w:snapToGrid/>
          <w:color w:val="auto"/>
          <w:spacing w:val="18"/>
          <w:sz w:val="24"/>
          <w:szCs w:val="24"/>
          <w:lang w:eastAsia="zh-CN"/>
        </w:rPr>
        <w:drawing>
          <wp:inline distT="0" distB="0" distL="0" distR="0">
            <wp:extent cx="2983865" cy="1385570"/>
            <wp:effectExtent l="0" t="0" r="6985" b="5080"/>
            <wp:docPr id="14" name="图片 14" descr="D:\xwechat_files\wxid_7qr81srh6ga322_8e61\temp\RWTemp\2026-07\a4677bba300f59f3bfc1fceac99af7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xwechat_files\wxid_7qr81srh6ga322_8e61\temp\RWTemp\2026-07\a4677bba300f59f3bfc1fceac99af7a8.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984400" cy="1386000"/>
                    </a:xfrm>
                    <a:prstGeom prst="rect">
                      <a:avLst/>
                    </a:prstGeom>
                    <a:noFill/>
                    <a:ln>
                      <a:noFill/>
                    </a:ln>
                  </pic:spPr>
                </pic:pic>
              </a:graphicData>
            </a:graphic>
          </wp:inline>
        </w:drawing>
      </w:r>
    </w:p>
    <w:p w14:paraId="087E1D63">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spacing w:val="18"/>
          <w:lang w:eastAsia="zh-CN"/>
        </w:rPr>
        <w:t>图2</w:t>
      </w:r>
      <w:r>
        <w:rPr>
          <w:rFonts w:ascii="Times New Roman" w:hAnsi="Times New Roman" w:eastAsia="宋体" w:cs="Times New Roman"/>
          <w:color w:val="auto"/>
          <w:spacing w:val="18"/>
          <w:lang w:eastAsia="zh-CN"/>
        </w:rPr>
        <w:t xml:space="preserve"> </w:t>
      </w:r>
      <w:r>
        <w:rPr>
          <w:rFonts w:hint="eastAsia" w:ascii="Times New Roman" w:hAnsi="Times New Roman" w:eastAsia="宋体" w:cs="Times New Roman"/>
          <w:color w:val="auto"/>
          <w:spacing w:val="18"/>
          <w:lang w:eastAsia="zh-CN"/>
        </w:rPr>
        <w:t>热发射电子枪示意图</w:t>
      </w:r>
    </w:p>
    <w:p w14:paraId="13341DD8">
      <w:pPr>
        <w:spacing w:line="500" w:lineRule="exact"/>
        <w:outlineLvl w:val="0"/>
        <w:rPr>
          <w:rFonts w:ascii="Times New Roman" w:hAnsi="Times New Roman" w:eastAsia="黑体" w:cs="Times New Roman"/>
          <w:sz w:val="24"/>
          <w:szCs w:val="24"/>
          <w:lang w:eastAsia="zh-CN"/>
        </w:rPr>
      </w:pPr>
      <w:bookmarkStart w:id="32" w:name="bookmark6"/>
      <w:bookmarkEnd w:id="32"/>
      <w:bookmarkStart w:id="33" w:name="_Toc7466"/>
      <w:r>
        <w:rPr>
          <w:rFonts w:ascii="Times New Roman" w:hAnsi="Times New Roman" w:eastAsia="黑体" w:cs="Times New Roman"/>
          <w:sz w:val="24"/>
          <w:szCs w:val="24"/>
          <w:lang w:eastAsia="zh-CN"/>
        </w:rPr>
        <w:t>5</w:t>
      </w:r>
      <w:r>
        <w:rPr>
          <w:rFonts w:hint="eastAsia" w:ascii="Times New Roman" w:hAnsi="Times New Roman" w:eastAsia="黑体" w:cs="Times New Roman"/>
          <w:sz w:val="24"/>
          <w:szCs w:val="24"/>
          <w:lang w:eastAsia="zh-CN"/>
        </w:rPr>
        <w:t xml:space="preserve">  计量特性</w:t>
      </w:r>
      <w:bookmarkEnd w:id="33"/>
    </w:p>
    <w:p w14:paraId="52DAF5BC">
      <w:pPr>
        <w:spacing w:line="500" w:lineRule="exact"/>
        <w:ind w:firstLine="480" w:firstLineChars="200"/>
        <w:jc w:val="both"/>
        <w:rPr>
          <w:rFonts w:ascii="Times New Roman" w:hAnsi="Times New Roman" w:eastAsia="黑体" w:cs="Times New Roman"/>
          <w:sz w:val="24"/>
          <w:szCs w:val="24"/>
          <w:lang w:eastAsia="zh-CN"/>
        </w:rPr>
      </w:pPr>
      <w:r>
        <w:rPr>
          <w:rFonts w:hint="eastAsia" w:ascii="Times New Roman" w:hAnsi="Times New Roman" w:eastAsia="宋体"/>
          <w:sz w:val="24"/>
          <w:lang w:eastAsia="zh-CN"/>
        </w:rPr>
        <w:t>高压电子枪</w:t>
      </w:r>
      <w:r>
        <w:rPr>
          <w:rFonts w:ascii="Times New Roman" w:hAnsi="Times New Roman"/>
          <w:sz w:val="24"/>
          <w:lang w:eastAsia="zh-CN"/>
        </w:rPr>
        <w:t>的计量</w:t>
      </w:r>
      <w:r>
        <w:rPr>
          <w:rFonts w:hint="eastAsia" w:ascii="Times New Roman" w:hAnsi="Times New Roman"/>
          <w:sz w:val="24"/>
          <w:lang w:eastAsia="zh-CN"/>
        </w:rPr>
        <w:t>特性</w:t>
      </w:r>
      <w:r>
        <w:rPr>
          <w:rFonts w:ascii="Times New Roman" w:hAnsi="Times New Roman"/>
          <w:sz w:val="24"/>
          <w:lang w:eastAsia="zh-CN"/>
        </w:rPr>
        <w:t>要求</w:t>
      </w:r>
      <w:r>
        <w:rPr>
          <w:rFonts w:hint="eastAsia" w:ascii="Times New Roman" w:hAnsi="Times New Roman"/>
          <w:sz w:val="24"/>
          <w:lang w:eastAsia="zh-CN"/>
        </w:rPr>
        <w:t>如</w:t>
      </w:r>
      <w:r>
        <w:rPr>
          <w:rFonts w:ascii="Times New Roman" w:hAnsi="Times New Roman"/>
          <w:sz w:val="24"/>
          <w:lang w:eastAsia="zh-CN"/>
        </w:rPr>
        <w:t>表1</w:t>
      </w:r>
      <w:r>
        <w:rPr>
          <w:rFonts w:hint="eastAsia" w:ascii="Times New Roman" w:hAnsi="Times New Roman"/>
          <w:sz w:val="24"/>
          <w:lang w:eastAsia="zh-CN"/>
        </w:rPr>
        <w:t>所示</w:t>
      </w:r>
      <w:r>
        <w:rPr>
          <w:rFonts w:ascii="Times New Roman" w:hAnsi="Times New Roman"/>
          <w:sz w:val="24"/>
          <w:lang w:eastAsia="zh-CN"/>
        </w:rPr>
        <w:t>。</w:t>
      </w:r>
    </w:p>
    <w:p w14:paraId="76515B53">
      <w:pPr>
        <w:spacing w:line="500" w:lineRule="exact"/>
        <w:jc w:val="center"/>
        <w:rPr>
          <w:rFonts w:ascii="Times New Roman" w:hAnsi="Times New Roman" w:eastAsia="宋体" w:cs="Times New Roman"/>
          <w:color w:val="auto"/>
          <w:spacing w:val="18"/>
          <w:sz w:val="24"/>
          <w:szCs w:val="24"/>
          <w:lang w:eastAsia="zh-CN"/>
        </w:rPr>
      </w:pPr>
      <w:bookmarkStart w:id="34" w:name="bookmark7"/>
      <w:bookmarkEnd w:id="34"/>
      <w:r>
        <w:rPr>
          <w:rFonts w:ascii="Times New Roman" w:hAnsi="Times New Roman" w:eastAsia="黑体"/>
        </w:rPr>
        <w:t xml:space="preserve">表1 </w:t>
      </w:r>
      <w:r>
        <w:rPr>
          <w:rFonts w:hint="eastAsia" w:ascii="Times New Roman" w:hAnsi="Times New Roman" w:eastAsia="黑体"/>
        </w:rPr>
        <w:t>计量特性要求</w:t>
      </w:r>
    </w:p>
    <w:tbl>
      <w:tblPr>
        <w:tblStyle w:val="18"/>
        <w:tblW w:w="8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1"/>
        <w:gridCol w:w="3005"/>
        <w:gridCol w:w="941"/>
        <w:gridCol w:w="4117"/>
      </w:tblGrid>
      <w:tr w14:paraId="4B67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Align w:val="center"/>
          </w:tcPr>
          <w:p w14:paraId="39B6125A">
            <w:pPr>
              <w:jc w:val="center"/>
              <w:rPr>
                <w:rFonts w:ascii="Times New Roman" w:hAnsi="Times New Roman" w:eastAsia="宋体" w:cs="Times New Roman"/>
                <w:snapToGrid/>
                <w:color w:val="auto"/>
                <w:lang w:eastAsia="zh-CN"/>
              </w:rPr>
            </w:pPr>
            <w:bookmarkStart w:id="35" w:name="bookmark8"/>
            <w:bookmarkEnd w:id="35"/>
            <w:r>
              <w:rPr>
                <w:rFonts w:ascii="Times New Roman" w:hAnsi="Times New Roman" w:eastAsia="宋体" w:cs="Times New Roman"/>
                <w:color w:val="auto"/>
                <w:lang w:eastAsia="zh-CN"/>
              </w:rPr>
              <w:t>序号</w:t>
            </w:r>
          </w:p>
        </w:tc>
        <w:tc>
          <w:tcPr>
            <w:tcW w:w="3005" w:type="dxa"/>
            <w:vAlign w:val="center"/>
          </w:tcPr>
          <w:p w14:paraId="39A2D9D2">
            <w:pPr>
              <w:jc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测试项目</w:t>
            </w:r>
          </w:p>
        </w:tc>
        <w:tc>
          <w:tcPr>
            <w:tcW w:w="941" w:type="dxa"/>
            <w:vAlign w:val="center"/>
          </w:tcPr>
          <w:p w14:paraId="00109083">
            <w:pPr>
              <w:jc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符号</w:t>
            </w:r>
          </w:p>
        </w:tc>
        <w:tc>
          <w:tcPr>
            <w:tcW w:w="4117" w:type="dxa"/>
            <w:vAlign w:val="center"/>
          </w:tcPr>
          <w:p w14:paraId="6718B4E5">
            <w:pPr>
              <w:jc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建议指标</w:t>
            </w:r>
          </w:p>
        </w:tc>
      </w:tr>
      <w:tr w14:paraId="1FB38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Align w:val="center"/>
          </w:tcPr>
          <w:p w14:paraId="260E320A">
            <w:pPr>
              <w:jc w:val="center"/>
              <w:rPr>
                <w:rFonts w:ascii="Times New Roman" w:hAnsi="Times New Roman" w:eastAsia="宋体" w:cs="Times New Roman"/>
                <w:color w:val="auto"/>
                <w:lang w:eastAsia="zh-CN"/>
              </w:rPr>
            </w:pPr>
            <w:bookmarkStart w:id="36" w:name="_Hlk219451246"/>
            <w:r>
              <w:rPr>
                <w:rFonts w:ascii="Times New Roman" w:hAnsi="Times New Roman" w:eastAsia="宋体" w:cs="Times New Roman"/>
                <w:color w:val="auto"/>
                <w:lang w:eastAsia="zh-CN"/>
              </w:rPr>
              <w:t>1</w:t>
            </w:r>
          </w:p>
        </w:tc>
        <w:tc>
          <w:tcPr>
            <w:tcW w:w="3005" w:type="dxa"/>
            <w:vAlign w:val="center"/>
          </w:tcPr>
          <w:p w14:paraId="28683F36">
            <w:pPr>
              <w:jc w:val="center"/>
              <w:rPr>
                <w:rFonts w:ascii="Times New Roman" w:hAnsi="Times New Roman" w:eastAsia="宋体" w:cs="Times New Roman"/>
                <w:color w:val="auto"/>
                <w:highlight w:val="green"/>
                <w:lang w:eastAsia="zh-CN"/>
              </w:rPr>
            </w:pPr>
            <w:r>
              <w:rPr>
                <w:rFonts w:hint="eastAsia" w:ascii="Times New Roman" w:hAnsi="Times New Roman" w:eastAsia="宋体" w:cs="Times New Roman"/>
                <w:color w:val="auto"/>
                <w:lang w:eastAsia="zh-CN"/>
              </w:rPr>
              <w:t>加速电压误差</w:t>
            </w:r>
          </w:p>
        </w:tc>
        <w:tc>
          <w:tcPr>
            <w:tcW w:w="941" w:type="dxa"/>
            <w:vAlign w:val="center"/>
          </w:tcPr>
          <w:p w14:paraId="7279C245">
            <w:pPr>
              <w:jc w:val="center"/>
              <w:rPr>
                <w:rFonts w:ascii="Times New Roman" w:hAnsi="Times New Roman" w:eastAsia="宋体" w:cs="Times New Roman"/>
                <w:color w:val="auto"/>
                <w:lang w:eastAsia="zh-CN"/>
              </w:rPr>
            </w:pPr>
            <w:r>
              <w:rPr>
                <w:rFonts w:ascii="Times New Roman" w:hAnsi="Times New Roman" w:eastAsia="宋体" w:cs="Times New Roman"/>
                <w:i/>
                <w:iCs/>
                <w:color w:val="auto"/>
                <w:lang w:eastAsia="zh-CN"/>
              </w:rPr>
              <w:t>∆U</w:t>
            </w:r>
          </w:p>
        </w:tc>
        <w:tc>
          <w:tcPr>
            <w:tcW w:w="4117" w:type="dxa"/>
            <w:vAlign w:val="center"/>
          </w:tcPr>
          <w:p w14:paraId="5429CF93">
            <w:pPr>
              <w:jc w:val="center"/>
              <w:rPr>
                <w:rFonts w:ascii="Times New Roman" w:hAnsi="Times New Roman" w:eastAsia="宋体" w:cs="Times New Roman"/>
                <w:i/>
                <w:iCs/>
                <w:color w:val="auto"/>
                <w:lang w:eastAsia="zh-CN"/>
              </w:rPr>
            </w:pPr>
            <w:r>
              <w:rPr>
                <w:rFonts w:hint="eastAsia" w:ascii="Times New Roman" w:hAnsi="Times New Roman" w:eastAsia="宋体" w:cs="Times New Roman"/>
                <w:iCs/>
                <w:color w:val="auto"/>
                <w:lang w:eastAsia="zh-CN"/>
              </w:rPr>
              <w:t>＜2kV：</w:t>
            </w:r>
            <w:r>
              <w:rPr>
                <w:rFonts w:ascii="Times New Roman" w:hAnsi="Times New Roman" w:eastAsia="宋体" w:cs="Times New Roman"/>
                <w:color w:val="auto"/>
                <w:spacing w:val="18"/>
                <w:lang w:eastAsia="zh-CN"/>
              </w:rPr>
              <w:t>±</w:t>
            </w:r>
            <w:r>
              <w:rPr>
                <w:rFonts w:hint="eastAsia" w:ascii="Times New Roman" w:hAnsi="Times New Roman" w:eastAsia="宋体" w:cs="Times New Roman"/>
                <w:color w:val="auto"/>
                <w:lang w:eastAsia="zh-CN"/>
              </w:rPr>
              <w:t>20V</w:t>
            </w:r>
          </w:p>
          <w:p w14:paraId="64CD58A3">
            <w:pPr>
              <w:jc w:val="center"/>
              <w:rPr>
                <w:rFonts w:ascii="Times New Roman" w:hAnsi="Times New Roman" w:eastAsia="宋体" w:cs="Times New Roman"/>
                <w:b/>
                <w:snapToGrid/>
                <w:color w:val="auto"/>
                <w:lang w:eastAsia="zh-CN"/>
              </w:rPr>
            </w:pPr>
            <w:r>
              <w:rPr>
                <w:rFonts w:hint="eastAsia" w:ascii="Times New Roman" w:hAnsi="Times New Roman" w:eastAsia="宋体" w:cs="Times New Roman"/>
                <w:iCs/>
                <w:color w:val="auto"/>
                <w:lang w:eastAsia="zh-CN"/>
              </w:rPr>
              <w:t>≥</w:t>
            </w:r>
            <w:r>
              <w:rPr>
                <w:rFonts w:ascii="Times New Roman" w:hAnsi="Times New Roman" w:eastAsia="宋体" w:cs="Times New Roman"/>
                <w:iCs/>
                <w:color w:val="auto"/>
                <w:lang w:eastAsia="zh-CN"/>
              </w:rPr>
              <w:t>2kV</w:t>
            </w:r>
            <w:r>
              <w:rPr>
                <w:rFonts w:hint="eastAsia" w:ascii="Times New Roman" w:hAnsi="Times New Roman" w:eastAsia="宋体" w:cs="Times New Roman"/>
                <w:iCs/>
                <w:color w:val="auto"/>
                <w:lang w:eastAsia="zh-CN"/>
              </w:rPr>
              <w:t>：</w:t>
            </w:r>
            <w:r>
              <w:rPr>
                <w:rFonts w:ascii="Times New Roman" w:hAnsi="Times New Roman" w:eastAsia="宋体" w:cs="Times New Roman"/>
                <w:color w:val="auto"/>
                <w:spacing w:val="18"/>
                <w:lang w:eastAsia="zh-CN"/>
              </w:rPr>
              <w:t>±</w:t>
            </w:r>
            <w:r>
              <w:rPr>
                <w:rFonts w:ascii="Times New Roman" w:hAnsi="Times New Roman" w:eastAsia="宋体" w:cs="Times New Roman"/>
                <w:color w:val="auto"/>
                <w:lang w:eastAsia="zh-CN"/>
              </w:rPr>
              <w:t>1%</w:t>
            </w:r>
          </w:p>
        </w:tc>
      </w:tr>
      <w:tr w14:paraId="4F8F8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Align w:val="center"/>
          </w:tcPr>
          <w:p w14:paraId="7E3C274E">
            <w:pPr>
              <w:jc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2</w:t>
            </w:r>
          </w:p>
        </w:tc>
        <w:tc>
          <w:tcPr>
            <w:tcW w:w="3005" w:type="dxa"/>
            <w:vAlign w:val="center"/>
          </w:tcPr>
          <w:p w14:paraId="466149BB">
            <w:pPr>
              <w:jc w:val="center"/>
              <w:rPr>
                <w:rFonts w:ascii="Times New Roman" w:hAnsi="Times New Roman" w:eastAsia="宋体" w:cs="Times New Roman"/>
                <w:color w:val="auto"/>
                <w:highlight w:val="green"/>
                <w:lang w:eastAsia="zh-CN"/>
              </w:rPr>
            </w:pPr>
            <w:r>
              <w:rPr>
                <w:rFonts w:hint="eastAsia" w:ascii="Times New Roman" w:hAnsi="Times New Roman" w:eastAsia="宋体" w:cs="Times New Roman"/>
                <w:color w:val="auto"/>
                <w:lang w:eastAsia="zh-CN"/>
              </w:rPr>
              <w:t>取出电极电压误差</w:t>
            </w:r>
          </w:p>
        </w:tc>
        <w:tc>
          <w:tcPr>
            <w:tcW w:w="941" w:type="dxa"/>
            <w:vAlign w:val="center"/>
          </w:tcPr>
          <w:p w14:paraId="33F5E0FC">
            <w:pPr>
              <w:jc w:val="center"/>
              <w:rPr>
                <w:rFonts w:ascii="Times New Roman" w:hAnsi="Times New Roman" w:eastAsia="宋体" w:cs="Times New Roman"/>
                <w:color w:val="auto"/>
                <w:lang w:eastAsia="zh-CN"/>
              </w:rPr>
            </w:pPr>
            <w:r>
              <w:rPr>
                <w:rFonts w:ascii="Times New Roman" w:hAnsi="Times New Roman" w:eastAsia="宋体" w:cs="Times New Roman"/>
                <w:i/>
                <w:iCs/>
                <w:color w:val="auto"/>
                <w:lang w:eastAsia="zh-CN"/>
              </w:rPr>
              <w:t>∆U</w:t>
            </w:r>
            <w:r>
              <w:rPr>
                <w:rFonts w:ascii="Times New Roman" w:hAnsi="Times New Roman" w:eastAsia="宋体" w:cs="Times New Roman"/>
                <w:color w:val="auto"/>
                <w:vertAlign w:val="subscript"/>
                <w:lang w:eastAsia="zh-CN"/>
              </w:rPr>
              <w:t>ext</w:t>
            </w:r>
          </w:p>
        </w:tc>
        <w:tc>
          <w:tcPr>
            <w:tcW w:w="4117" w:type="dxa"/>
            <w:vAlign w:val="center"/>
          </w:tcPr>
          <w:p w14:paraId="1172B2CD">
            <w:pPr>
              <w:jc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场发射电子枪：</w:t>
            </w:r>
            <w:r>
              <w:rPr>
                <w:rFonts w:ascii="Times New Roman" w:hAnsi="Times New Roman" w:eastAsia="宋体" w:cs="Times New Roman"/>
                <w:color w:val="auto"/>
                <w:spacing w:val="18"/>
                <w:lang w:eastAsia="zh-CN"/>
              </w:rPr>
              <w:t>±</w:t>
            </w:r>
            <w:r>
              <w:rPr>
                <w:rFonts w:hint="eastAsia" w:ascii="Times New Roman" w:hAnsi="Times New Roman" w:eastAsia="宋体" w:cs="Times New Roman"/>
                <w:color w:val="auto"/>
                <w:lang w:eastAsia="zh-CN"/>
              </w:rPr>
              <w:t>20V</w:t>
            </w:r>
          </w:p>
        </w:tc>
      </w:tr>
      <w:tr w14:paraId="2AEA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Align w:val="center"/>
          </w:tcPr>
          <w:p w14:paraId="75AF2236">
            <w:pPr>
              <w:jc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3</w:t>
            </w:r>
          </w:p>
        </w:tc>
        <w:tc>
          <w:tcPr>
            <w:tcW w:w="3005" w:type="dxa"/>
            <w:vAlign w:val="center"/>
          </w:tcPr>
          <w:p w14:paraId="702966B0">
            <w:pPr>
              <w:jc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峰值纹波因数</w:t>
            </w:r>
          </w:p>
        </w:tc>
        <w:tc>
          <w:tcPr>
            <w:tcW w:w="941" w:type="dxa"/>
            <w:vAlign w:val="center"/>
          </w:tcPr>
          <w:p w14:paraId="509C8328">
            <w:pPr>
              <w:jc w:val="center"/>
              <w:rPr>
                <w:rFonts w:ascii="Times New Roman" w:hAnsi="Times New Roman" w:eastAsia="宋体" w:cs="Times New Roman"/>
                <w:i/>
                <w:iCs/>
                <w:color w:val="auto"/>
                <w:lang w:eastAsia="zh-CN"/>
              </w:rPr>
            </w:pPr>
            <w:r>
              <w:rPr>
                <w:rFonts w:ascii="Times New Roman" w:hAnsi="Times New Roman" w:eastAsia="宋体" w:cs="Times New Roman"/>
                <w:snapToGrid/>
                <w:color w:val="auto"/>
                <w:kern w:val="2"/>
                <w:position w:val="-6"/>
                <w:lang w:eastAsia="zh-CN"/>
              </w:rPr>
              <w:object>
                <v:shape id="_x0000_i1025" o:spt="75" type="#_x0000_t75" style="height:14.25pt;width:10.9pt;" o:ole="t" filled="f" o:preferrelative="t" stroked="f" coordsize="21600,21600">
                  <v:path/>
                  <v:fill on="f" focussize="0,0"/>
                  <v:stroke on="f" joinstyle="miter"/>
                  <v:imagedata r:id="rId16" o:title=""/>
                  <o:lock v:ext="edit" aspectratio="t"/>
                  <w10:wrap type="none"/>
                  <w10:anchorlock/>
                </v:shape>
                <o:OLEObject Type="Embed" ProgID="Equation.DSMT4" ShapeID="_x0000_i1025" DrawAspect="Content" ObjectID="_1468075725" r:id="rId15">
                  <o:LockedField>false</o:LockedField>
                </o:OLEObject>
              </w:object>
            </w:r>
          </w:p>
        </w:tc>
        <w:tc>
          <w:tcPr>
            <w:tcW w:w="4117" w:type="dxa"/>
            <w:vAlign w:val="center"/>
          </w:tcPr>
          <w:p w14:paraId="76622A78">
            <w:pPr>
              <w:jc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场发射电子枪：</w:t>
            </w:r>
            <w:r>
              <w:rPr>
                <w:rFonts w:hint="eastAsia" w:ascii="宋体" w:hAnsi="宋体" w:eastAsia="宋体" w:cs="Times New Roman"/>
                <w:color w:val="auto"/>
                <w:lang w:eastAsia="zh-CN"/>
              </w:rPr>
              <w:t>≤</w:t>
            </w:r>
            <w:r>
              <w:rPr>
                <w:rFonts w:hint="eastAsia" w:ascii="Times New Roman" w:hAnsi="Times New Roman" w:eastAsia="宋体" w:cs="Times New Roman"/>
                <w:color w:val="auto"/>
                <w:lang w:eastAsia="zh-CN"/>
              </w:rPr>
              <w:t>0.001%</w:t>
            </w:r>
          </w:p>
          <w:p w14:paraId="29A44C3B">
            <w:pPr>
              <w:jc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热发射电子枪：≤0.003%</w:t>
            </w:r>
          </w:p>
        </w:tc>
      </w:tr>
      <w:tr w14:paraId="76FA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1" w:type="dxa"/>
            <w:vAlign w:val="center"/>
          </w:tcPr>
          <w:p w14:paraId="22C5E530">
            <w:pPr>
              <w:jc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4</w:t>
            </w:r>
          </w:p>
        </w:tc>
        <w:tc>
          <w:tcPr>
            <w:tcW w:w="3005" w:type="dxa"/>
            <w:vAlign w:val="center"/>
          </w:tcPr>
          <w:p w14:paraId="27EBE61A">
            <w:pPr>
              <w:jc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束流</w:t>
            </w:r>
          </w:p>
        </w:tc>
        <w:tc>
          <w:tcPr>
            <w:tcW w:w="941" w:type="dxa"/>
            <w:vAlign w:val="center"/>
          </w:tcPr>
          <w:p w14:paraId="19FD3E54">
            <w:pPr>
              <w:jc w:val="center"/>
              <w:rPr>
                <w:rFonts w:ascii="Times New Roman" w:hAnsi="Times New Roman" w:eastAsia="宋体" w:cs="Times New Roman"/>
                <w:i/>
                <w:iCs/>
                <w:color w:val="auto"/>
                <w:lang w:eastAsia="zh-CN"/>
              </w:rPr>
            </w:pPr>
            <w:r>
              <w:rPr>
                <w:rFonts w:ascii="Times New Roman" w:hAnsi="Times New Roman" w:eastAsia="宋体" w:cs="Times New Roman"/>
                <w:i/>
                <w:iCs/>
                <w:color w:val="auto"/>
                <w:lang w:eastAsia="zh-CN"/>
              </w:rPr>
              <w:t>I</w:t>
            </w:r>
          </w:p>
        </w:tc>
        <w:tc>
          <w:tcPr>
            <w:tcW w:w="4117" w:type="dxa"/>
            <w:vAlign w:val="center"/>
          </w:tcPr>
          <w:p w14:paraId="4F8F25B9">
            <w:pPr>
              <w:jc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场发射电子枪：</w:t>
            </w:r>
            <w:r>
              <w:rPr>
                <w:rFonts w:hint="eastAsia" w:ascii="Times New Roman" w:hAnsi="Times New Roman" w:eastAsia="宋体" w:cs="Times New Roman"/>
                <w:color w:val="auto"/>
                <w:lang w:eastAsia="zh-CN"/>
              </w:rPr>
              <w:t>≥2×10</w:t>
            </w:r>
            <w:r>
              <w:rPr>
                <w:rFonts w:hint="eastAsia" w:ascii="Times New Roman" w:hAnsi="Times New Roman" w:eastAsia="宋体" w:cs="Times New Roman"/>
                <w:color w:val="auto"/>
                <w:vertAlign w:val="superscript"/>
                <w:lang w:eastAsia="zh-CN"/>
              </w:rPr>
              <w:t>-8</w:t>
            </w:r>
            <w:r>
              <w:rPr>
                <w:rFonts w:ascii="Times New Roman" w:hAnsi="Times New Roman" w:eastAsia="宋体" w:cs="Times New Roman"/>
                <w:color w:val="auto"/>
                <w:lang w:eastAsia="zh-CN"/>
              </w:rPr>
              <w:t>A</w:t>
            </w:r>
          </w:p>
          <w:p w14:paraId="5489F070">
            <w:pPr>
              <w:jc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热发射电子枪：≥1×10</w:t>
            </w:r>
            <w:r>
              <w:rPr>
                <w:rFonts w:hint="eastAsia" w:ascii="Times New Roman" w:hAnsi="Times New Roman" w:eastAsia="宋体" w:cs="Times New Roman"/>
                <w:color w:val="auto"/>
                <w:vertAlign w:val="superscript"/>
                <w:lang w:eastAsia="zh-CN"/>
              </w:rPr>
              <w:t>-7</w:t>
            </w:r>
            <w:r>
              <w:rPr>
                <w:rFonts w:ascii="Times New Roman" w:hAnsi="Times New Roman" w:eastAsia="宋体" w:cs="Times New Roman"/>
                <w:color w:val="auto"/>
                <w:lang w:eastAsia="zh-CN"/>
              </w:rPr>
              <w:t>A</w:t>
            </w:r>
          </w:p>
        </w:tc>
      </w:tr>
      <w:tr w14:paraId="7653A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1" w:type="dxa"/>
            <w:vAlign w:val="center"/>
          </w:tcPr>
          <w:p w14:paraId="7EFC2AD2">
            <w:pPr>
              <w:jc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5</w:t>
            </w:r>
          </w:p>
        </w:tc>
        <w:tc>
          <w:tcPr>
            <w:tcW w:w="3005" w:type="dxa"/>
            <w:vAlign w:val="center"/>
          </w:tcPr>
          <w:p w14:paraId="7CAB0283">
            <w:pPr>
              <w:jc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束流稳定性</w:t>
            </w:r>
          </w:p>
        </w:tc>
        <w:tc>
          <w:tcPr>
            <w:tcW w:w="941" w:type="dxa"/>
            <w:vAlign w:val="center"/>
          </w:tcPr>
          <w:p w14:paraId="3E1D2DC7">
            <w:pPr>
              <w:jc w:val="center"/>
              <w:rPr>
                <w:rFonts w:ascii="Times New Roman" w:hAnsi="Times New Roman" w:eastAsia="宋体" w:cs="Times New Roman"/>
                <w:color w:val="auto"/>
                <w:lang w:eastAsia="zh-CN"/>
              </w:rPr>
            </w:pPr>
            <w:r>
              <w:rPr>
                <w:rFonts w:ascii="Times New Roman" w:hAnsi="Times New Roman"/>
                <w:color w:val="auto"/>
                <w:position w:val="-12"/>
                <w:sz w:val="24"/>
                <w:szCs w:val="24"/>
              </w:rPr>
              <w:object>
                <v:shape id="_x0000_i1026" o:spt="75" type="#_x0000_t75" style="height:18.4pt;width:12.55pt;" o:ole="t" filled="f" o:preferrelative="t" stroked="f" coordsize="21600,21600">
                  <v:path/>
                  <v:fill on="f" focussize="0,0"/>
                  <v:stroke on="f" joinstyle="miter"/>
                  <v:imagedata r:id="rId18" o:title=""/>
                  <o:lock v:ext="edit" aspectratio="t"/>
                  <w10:wrap type="none"/>
                  <w10:anchorlock/>
                </v:shape>
                <o:OLEObject Type="Embed" ProgID="Equation.DSMT4" ShapeID="_x0000_i1026" DrawAspect="Content" ObjectID="_1468075726" r:id="rId17">
                  <o:LockedField>false</o:LockedField>
                </o:OLEObject>
              </w:object>
            </w:r>
          </w:p>
        </w:tc>
        <w:tc>
          <w:tcPr>
            <w:tcW w:w="4117" w:type="dxa"/>
            <w:vAlign w:val="center"/>
          </w:tcPr>
          <w:p w14:paraId="421F47A3">
            <w:pPr>
              <w:jc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场发射电子枪：≤</w:t>
            </w:r>
            <w:r>
              <w:rPr>
                <w:rFonts w:ascii="Times New Roman" w:hAnsi="Times New Roman" w:eastAsia="宋体" w:cs="Times New Roman"/>
                <w:color w:val="auto"/>
                <w:lang w:eastAsia="zh-CN"/>
              </w:rPr>
              <w:t>5%/h</w:t>
            </w:r>
          </w:p>
          <w:p w14:paraId="45E4BC46">
            <w:pPr>
              <w:jc w:val="center"/>
              <w:rPr>
                <w:rFonts w:ascii="Times New Roman" w:hAnsi="Times New Roman" w:eastAsia="宋体" w:cs="Times New Roman"/>
                <w:snapToGrid/>
                <w:color w:val="auto"/>
                <w:lang w:eastAsia="zh-CN"/>
              </w:rPr>
            </w:pPr>
            <w:r>
              <w:rPr>
                <w:rFonts w:hint="eastAsia" w:ascii="Times New Roman" w:hAnsi="Times New Roman" w:eastAsia="宋体" w:cs="Times New Roman"/>
                <w:color w:val="auto"/>
                <w:lang w:eastAsia="zh-CN"/>
              </w:rPr>
              <w:t>热发射电子枪：≤1</w:t>
            </w:r>
            <w:r>
              <w:rPr>
                <w:rFonts w:ascii="Times New Roman" w:hAnsi="Times New Roman" w:eastAsia="宋体" w:cs="Times New Roman"/>
                <w:color w:val="auto"/>
                <w:lang w:eastAsia="zh-CN"/>
              </w:rPr>
              <w:t>%/h</w:t>
            </w:r>
          </w:p>
        </w:tc>
      </w:tr>
      <w:tr w14:paraId="6A42A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91" w:type="dxa"/>
            <w:vAlign w:val="center"/>
          </w:tcPr>
          <w:p w14:paraId="4131A726">
            <w:pPr>
              <w:jc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6</w:t>
            </w:r>
          </w:p>
        </w:tc>
        <w:tc>
          <w:tcPr>
            <w:tcW w:w="3005" w:type="dxa"/>
            <w:vAlign w:val="center"/>
          </w:tcPr>
          <w:p w14:paraId="61962C18">
            <w:pPr>
              <w:jc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角电流密度</w:t>
            </w:r>
          </w:p>
        </w:tc>
        <w:tc>
          <w:tcPr>
            <w:tcW w:w="941" w:type="dxa"/>
            <w:vAlign w:val="center"/>
          </w:tcPr>
          <w:p w14:paraId="731168F4">
            <w:pPr>
              <w:jc w:val="center"/>
              <w:rPr>
                <w:rFonts w:ascii="Times New Roman" w:hAnsi="Times New Roman" w:eastAsia="宋体" w:cs="Times New Roman"/>
                <w:color w:val="auto"/>
                <w:lang w:eastAsia="zh-CN"/>
              </w:rPr>
            </w:pPr>
            <w:r>
              <w:rPr>
                <w:rFonts w:ascii="Times New Roman" w:hAnsi="Times New Roman" w:eastAsia="宋体" w:cs="Times New Roman"/>
                <w:i/>
                <w:iCs/>
                <w:color w:val="auto"/>
                <w:lang w:eastAsia="zh-CN"/>
              </w:rPr>
              <w:t>I</w:t>
            </w:r>
            <w:r>
              <w:rPr>
                <w:rFonts w:ascii="Times New Roman" w:hAnsi="Times New Roman" w:eastAsia="宋体" w:cs="Times New Roman"/>
                <w:color w:val="auto"/>
                <w:lang w:eastAsia="zh-CN"/>
              </w:rPr>
              <w:sym w:font="Symbol" w:char="F0A2"/>
            </w:r>
          </w:p>
        </w:tc>
        <w:tc>
          <w:tcPr>
            <w:tcW w:w="4117" w:type="dxa"/>
            <w:vAlign w:val="center"/>
          </w:tcPr>
          <w:p w14:paraId="5D799080">
            <w:pPr>
              <w:jc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场发射电子枪：≥5×10</w:t>
            </w:r>
            <w:r>
              <w:rPr>
                <w:rFonts w:hint="eastAsia" w:ascii="Times New Roman" w:hAnsi="Times New Roman" w:eastAsia="宋体" w:cs="Times New Roman"/>
                <w:color w:val="auto"/>
                <w:vertAlign w:val="superscript"/>
                <w:lang w:eastAsia="zh-CN"/>
              </w:rPr>
              <w:t>-5</w:t>
            </w:r>
            <w:r>
              <w:rPr>
                <w:rFonts w:ascii="Times New Roman" w:hAnsi="Times New Roman" w:eastAsia="宋体" w:cs="Times New Roman"/>
                <w:color w:val="auto"/>
                <w:lang w:eastAsia="zh-CN"/>
              </w:rPr>
              <w:t>A/sr</w:t>
            </w:r>
          </w:p>
          <w:p w14:paraId="6E5ED15D">
            <w:pPr>
              <w:jc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热发射电子枪：≥</w:t>
            </w:r>
            <w:r>
              <w:rPr>
                <w:rFonts w:ascii="Times New Roman" w:hAnsi="Times New Roman" w:eastAsia="宋体" w:cs="Times New Roman"/>
                <w:color w:val="auto"/>
                <w:lang w:eastAsia="zh-CN"/>
              </w:rPr>
              <w:t>1</w:t>
            </w:r>
            <w:r>
              <w:rPr>
                <w:rFonts w:hint="eastAsia" w:ascii="Times New Roman" w:hAnsi="Times New Roman" w:eastAsia="宋体" w:cs="Times New Roman"/>
                <w:color w:val="auto"/>
                <w:lang w:eastAsia="zh-CN"/>
              </w:rPr>
              <w:t>×10</w:t>
            </w:r>
            <w:r>
              <w:rPr>
                <w:rFonts w:hint="eastAsia" w:ascii="Times New Roman" w:hAnsi="Times New Roman" w:eastAsia="宋体" w:cs="Times New Roman"/>
                <w:color w:val="auto"/>
                <w:vertAlign w:val="superscript"/>
                <w:lang w:eastAsia="zh-CN"/>
              </w:rPr>
              <w:t>-3</w:t>
            </w:r>
            <w:r>
              <w:rPr>
                <w:rFonts w:ascii="Times New Roman" w:hAnsi="Times New Roman" w:eastAsia="宋体" w:cs="Times New Roman"/>
                <w:color w:val="auto"/>
                <w:lang w:eastAsia="zh-CN"/>
              </w:rPr>
              <w:t>A/sr</w:t>
            </w:r>
          </w:p>
        </w:tc>
      </w:tr>
      <w:tr w14:paraId="2B0D3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91" w:type="dxa"/>
            <w:vAlign w:val="center"/>
          </w:tcPr>
          <w:p w14:paraId="2B2B635D">
            <w:pPr>
              <w:jc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7</w:t>
            </w:r>
          </w:p>
        </w:tc>
        <w:tc>
          <w:tcPr>
            <w:tcW w:w="3005" w:type="dxa"/>
            <w:vAlign w:val="center"/>
          </w:tcPr>
          <w:p w14:paraId="7562A560">
            <w:pPr>
              <w:jc w:val="center"/>
              <w:rPr>
                <w:rFonts w:ascii="Times New Roman" w:hAnsi="Times New Roman" w:eastAsia="宋体" w:cs="Times New Roman"/>
                <w:color w:val="auto"/>
                <w:lang w:eastAsia="zh-CN"/>
              </w:rPr>
            </w:pPr>
            <w:r>
              <w:rPr>
                <w:rFonts w:ascii="Times New Roman" w:hAnsi="Times New Roman" w:eastAsia="宋体" w:cs="Times New Roman"/>
                <w:color w:val="auto"/>
                <w:lang w:eastAsia="zh-CN"/>
              </w:rPr>
              <w:t>亮度</w:t>
            </w:r>
          </w:p>
        </w:tc>
        <w:tc>
          <w:tcPr>
            <w:tcW w:w="941" w:type="dxa"/>
            <w:vAlign w:val="center"/>
          </w:tcPr>
          <w:p w14:paraId="359C1167">
            <w:pPr>
              <w:jc w:val="center"/>
              <w:rPr>
                <w:rFonts w:ascii="Times New Roman" w:hAnsi="Times New Roman" w:eastAsia="宋体" w:cs="Times New Roman"/>
                <w:color w:val="auto"/>
                <w:lang w:eastAsia="zh-CN"/>
              </w:rPr>
            </w:pPr>
            <w:r>
              <w:rPr>
                <w:rFonts w:ascii="Times New Roman" w:hAnsi="Times New Roman" w:eastAsia="宋体" w:cs="Times New Roman"/>
                <w:i/>
                <w:iCs/>
                <w:color w:val="auto"/>
                <w:lang w:eastAsia="zh-CN"/>
              </w:rPr>
              <w:t>B</w:t>
            </w:r>
          </w:p>
        </w:tc>
        <w:tc>
          <w:tcPr>
            <w:tcW w:w="4117" w:type="dxa"/>
            <w:vAlign w:val="center"/>
          </w:tcPr>
          <w:p w14:paraId="716304A0">
            <w:pPr>
              <w:jc w:val="center"/>
              <w:rPr>
                <w:rFonts w:ascii="Times New Roman" w:hAnsi="Times New Roman" w:eastAsia="宋体" w:cs="Times New Roman"/>
                <w:color w:val="auto"/>
                <w:vertAlign w:val="superscript"/>
                <w:lang w:eastAsia="zh-CN"/>
              </w:rPr>
            </w:pPr>
            <w:r>
              <w:rPr>
                <w:rFonts w:ascii="Times New Roman" w:hAnsi="Times New Roman" w:eastAsia="宋体" w:cs="Times New Roman"/>
                <w:color w:val="auto"/>
                <w:lang w:eastAsia="zh-CN"/>
              </w:rPr>
              <w:t>场发射电子枪：</w:t>
            </w:r>
            <w:r>
              <w:rPr>
                <w:rFonts w:hint="eastAsia" w:ascii="Times New Roman" w:hAnsi="Times New Roman" w:eastAsia="宋体" w:cs="Times New Roman"/>
                <w:color w:val="auto"/>
                <w:lang w:eastAsia="zh-CN"/>
              </w:rPr>
              <w:t>≥</w:t>
            </w:r>
            <w:r>
              <w:rPr>
                <w:rFonts w:ascii="Times New Roman" w:hAnsi="Times New Roman" w:eastAsia="宋体" w:cs="Times New Roman"/>
                <w:color w:val="auto"/>
                <w:lang w:eastAsia="zh-CN"/>
              </w:rPr>
              <w:t>1</w:t>
            </w:r>
            <w:r>
              <w:rPr>
                <w:rFonts w:hint="eastAsia" w:ascii="Times New Roman" w:hAnsi="Times New Roman" w:eastAsia="宋体" w:cs="Times New Roman"/>
                <w:color w:val="auto"/>
                <w:lang w:eastAsia="zh-CN"/>
              </w:rPr>
              <w:t>×10</w:t>
            </w:r>
            <w:r>
              <w:rPr>
                <w:rFonts w:ascii="Times New Roman" w:hAnsi="Times New Roman" w:eastAsia="宋体" w:cs="Times New Roman"/>
                <w:color w:val="auto"/>
                <w:vertAlign w:val="superscript"/>
                <w:lang w:eastAsia="zh-CN"/>
              </w:rPr>
              <w:t>7</w:t>
            </w:r>
            <w:r>
              <w:rPr>
                <w:rFonts w:ascii="Times New Roman" w:hAnsi="Times New Roman" w:eastAsia="宋体" w:cs="Times New Roman"/>
                <w:color w:val="auto"/>
                <w:lang w:eastAsia="zh-CN" w:bidi="ar"/>
              </w:rPr>
              <w:t>A/(sr·cm</w:t>
            </w:r>
            <w:r>
              <w:rPr>
                <w:rFonts w:ascii="Times New Roman" w:hAnsi="Times New Roman" w:eastAsia="宋体" w:cs="Times New Roman"/>
                <w:color w:val="auto"/>
                <w:vertAlign w:val="superscript"/>
                <w:lang w:eastAsia="zh-CN" w:bidi="ar"/>
              </w:rPr>
              <w:t>2</w:t>
            </w:r>
            <w:r>
              <w:rPr>
                <w:rFonts w:ascii="Times New Roman" w:hAnsi="Times New Roman" w:eastAsia="宋体" w:cs="Times New Roman"/>
                <w:color w:val="auto"/>
                <w:lang w:eastAsia="zh-CN" w:bidi="ar"/>
              </w:rPr>
              <w:t>)</w:t>
            </w:r>
          </w:p>
          <w:p w14:paraId="43A39C2F">
            <w:pPr>
              <w:jc w:val="center"/>
              <w:rPr>
                <w:rFonts w:ascii="Times New Roman" w:hAnsi="Times New Roman" w:eastAsia="宋体" w:cs="Times New Roman"/>
                <w:color w:val="auto"/>
                <w:lang w:eastAsia="zh-CN" w:bidi="ar"/>
              </w:rPr>
            </w:pPr>
            <w:r>
              <w:rPr>
                <w:rFonts w:hint="eastAsia" w:ascii="Times New Roman" w:hAnsi="Times New Roman" w:eastAsia="宋体" w:cs="Times New Roman"/>
                <w:color w:val="auto"/>
                <w:lang w:eastAsia="zh-CN"/>
              </w:rPr>
              <w:t>热</w:t>
            </w:r>
            <w:r>
              <w:rPr>
                <w:rFonts w:ascii="Times New Roman" w:hAnsi="Times New Roman" w:eastAsia="宋体" w:cs="Times New Roman"/>
                <w:color w:val="auto"/>
                <w:lang w:eastAsia="zh-CN"/>
              </w:rPr>
              <w:t>发射电子枪：</w:t>
            </w:r>
            <w:r>
              <w:rPr>
                <w:rFonts w:hint="eastAsia" w:ascii="Times New Roman" w:hAnsi="Times New Roman" w:eastAsia="宋体" w:cs="Times New Roman"/>
                <w:color w:val="auto"/>
                <w:lang w:eastAsia="zh-CN"/>
              </w:rPr>
              <w:t>≥</w:t>
            </w:r>
            <w:r>
              <w:rPr>
                <w:rFonts w:ascii="Times New Roman" w:hAnsi="Times New Roman" w:eastAsia="宋体" w:cs="Times New Roman"/>
                <w:color w:val="auto"/>
                <w:lang w:eastAsia="zh-CN"/>
              </w:rPr>
              <w:t>1</w:t>
            </w:r>
            <w:r>
              <w:rPr>
                <w:rFonts w:hint="eastAsia" w:ascii="Times New Roman" w:hAnsi="Times New Roman" w:eastAsia="宋体" w:cs="Times New Roman"/>
                <w:color w:val="auto"/>
                <w:lang w:eastAsia="zh-CN"/>
              </w:rPr>
              <w:t>×10</w:t>
            </w:r>
            <w:r>
              <w:rPr>
                <w:rFonts w:hint="eastAsia" w:ascii="Times New Roman" w:hAnsi="Times New Roman" w:eastAsia="宋体" w:cs="Times New Roman"/>
                <w:color w:val="auto"/>
                <w:vertAlign w:val="superscript"/>
                <w:lang w:eastAsia="zh-CN"/>
              </w:rPr>
              <w:t>4</w:t>
            </w:r>
            <w:r>
              <w:rPr>
                <w:rFonts w:ascii="Times New Roman" w:hAnsi="Times New Roman" w:eastAsia="宋体" w:cs="Times New Roman"/>
                <w:color w:val="auto"/>
                <w:lang w:eastAsia="zh-CN" w:bidi="ar"/>
              </w:rPr>
              <w:t>A/(sr·cm</w:t>
            </w:r>
            <w:r>
              <w:rPr>
                <w:rFonts w:ascii="Times New Roman" w:hAnsi="Times New Roman" w:eastAsia="宋体" w:cs="Times New Roman"/>
                <w:color w:val="auto"/>
                <w:vertAlign w:val="superscript"/>
                <w:lang w:eastAsia="zh-CN" w:bidi="ar"/>
              </w:rPr>
              <w:t>2</w:t>
            </w:r>
            <w:r>
              <w:rPr>
                <w:rFonts w:ascii="Times New Roman" w:hAnsi="Times New Roman" w:eastAsia="宋体" w:cs="Times New Roman"/>
                <w:color w:val="auto"/>
                <w:lang w:eastAsia="zh-CN" w:bidi="ar"/>
              </w:rPr>
              <w:t>)</w:t>
            </w:r>
          </w:p>
        </w:tc>
      </w:tr>
      <w:bookmarkEnd w:id="36"/>
    </w:tbl>
    <w:p w14:paraId="560E33FB">
      <w:pPr>
        <w:spacing w:line="500" w:lineRule="exact"/>
        <w:jc w:val="both"/>
        <w:outlineLvl w:val="0"/>
        <w:rPr>
          <w:rFonts w:ascii="Times New Roman" w:hAnsi="Times New Roman" w:eastAsia="黑体" w:cs="Times New Roman"/>
          <w:sz w:val="24"/>
          <w:szCs w:val="24"/>
          <w:lang w:eastAsia="zh-CN"/>
        </w:rPr>
      </w:pPr>
      <w:bookmarkStart w:id="37" w:name="bookmark12"/>
      <w:bookmarkEnd w:id="37"/>
      <w:bookmarkStart w:id="38" w:name="_Toc2118"/>
      <w:r>
        <w:rPr>
          <w:rFonts w:ascii="Times New Roman" w:hAnsi="Times New Roman" w:eastAsia="黑体" w:cs="Times New Roman"/>
          <w:sz w:val="24"/>
          <w:szCs w:val="24"/>
          <w:lang w:eastAsia="zh-CN"/>
        </w:rPr>
        <w:t xml:space="preserve">6  </w:t>
      </w:r>
      <w:r>
        <w:rPr>
          <w:rFonts w:hint="eastAsia" w:ascii="Times New Roman" w:hAnsi="Times New Roman" w:eastAsia="黑体" w:cs="Times New Roman"/>
          <w:sz w:val="24"/>
          <w:szCs w:val="24"/>
          <w:lang w:eastAsia="zh-CN"/>
        </w:rPr>
        <w:t>测试</w:t>
      </w:r>
      <w:r>
        <w:rPr>
          <w:rFonts w:ascii="Times New Roman" w:hAnsi="Times New Roman" w:eastAsia="黑体" w:cs="Times New Roman"/>
          <w:sz w:val="24"/>
          <w:szCs w:val="24"/>
          <w:lang w:eastAsia="zh-CN"/>
        </w:rPr>
        <w:t>条件</w:t>
      </w:r>
      <w:bookmarkEnd w:id="38"/>
    </w:p>
    <w:p w14:paraId="560C78E3">
      <w:pPr>
        <w:spacing w:line="500" w:lineRule="exact"/>
        <w:jc w:val="both"/>
        <w:outlineLvl w:val="1"/>
        <w:rPr>
          <w:rFonts w:ascii="Times New Roman" w:hAnsi="Times New Roman" w:eastAsia="宋体" w:cs="Times New Roman"/>
          <w:spacing w:val="18"/>
          <w:sz w:val="24"/>
          <w:szCs w:val="24"/>
          <w:lang w:eastAsia="zh-CN"/>
        </w:rPr>
      </w:pPr>
      <w:bookmarkStart w:id="39" w:name="bookmark13"/>
      <w:bookmarkEnd w:id="39"/>
      <w:bookmarkStart w:id="40" w:name="_Toc1608"/>
      <w:r>
        <w:rPr>
          <w:rFonts w:ascii="Times New Roman" w:hAnsi="Times New Roman" w:eastAsia="宋体" w:cs="Times New Roman"/>
          <w:spacing w:val="18"/>
          <w:sz w:val="24"/>
          <w:szCs w:val="24"/>
          <w:lang w:eastAsia="zh-CN"/>
        </w:rPr>
        <w:t>6.1 环境条件</w:t>
      </w:r>
      <w:bookmarkEnd w:id="40"/>
    </w:p>
    <w:p w14:paraId="6364DB96">
      <w:pPr>
        <w:pStyle w:val="29"/>
        <w:spacing w:line="500" w:lineRule="exact"/>
        <w:ind w:firstLine="0" w:firstLineChars="0"/>
        <w:jc w:val="both"/>
        <w:rPr>
          <w:rFonts w:ascii="Times New Roman" w:hAnsi="Times New Roman" w:eastAsia="宋体" w:cs="Times New Roman"/>
          <w:color w:val="auto"/>
          <w:spacing w:val="18"/>
          <w:sz w:val="24"/>
          <w:szCs w:val="24"/>
          <w:lang w:eastAsia="zh-CN"/>
        </w:rPr>
      </w:pPr>
      <w:r>
        <w:rPr>
          <w:rFonts w:ascii="Times New Roman" w:hAnsi="Times New Roman" w:eastAsia="宋体" w:cs="Times New Roman"/>
          <w:color w:val="auto"/>
          <w:spacing w:val="18"/>
          <w:sz w:val="24"/>
          <w:szCs w:val="24"/>
          <w:lang w:eastAsia="zh-CN"/>
        </w:rPr>
        <w:t>6.1.1</w:t>
      </w:r>
      <w:r>
        <w:rPr>
          <w:rFonts w:hint="eastAsia" w:ascii="Times New Roman" w:hAnsi="Times New Roman" w:eastAsia="宋体" w:cs="Times New Roman"/>
          <w:color w:val="auto"/>
          <w:spacing w:val="18"/>
          <w:sz w:val="24"/>
          <w:szCs w:val="24"/>
          <w:lang w:eastAsia="zh-CN"/>
        </w:rPr>
        <w:t xml:space="preserve"> </w:t>
      </w:r>
      <w:r>
        <w:rPr>
          <w:rFonts w:ascii="Times New Roman" w:hAnsi="Times New Roman" w:eastAsia="宋体" w:cs="Times New Roman"/>
          <w:color w:val="auto"/>
          <w:spacing w:val="18"/>
          <w:sz w:val="24"/>
          <w:szCs w:val="24"/>
          <w:lang w:eastAsia="zh-CN"/>
        </w:rPr>
        <w:t>温度：21℃±1℃；</w:t>
      </w:r>
    </w:p>
    <w:p w14:paraId="17DFDB8D">
      <w:pPr>
        <w:pStyle w:val="29"/>
        <w:spacing w:line="500" w:lineRule="exact"/>
        <w:ind w:firstLine="0" w:firstLineChars="0"/>
        <w:jc w:val="both"/>
        <w:rPr>
          <w:rFonts w:ascii="Times New Roman" w:hAnsi="Times New Roman" w:eastAsia="宋体" w:cs="Times New Roman"/>
          <w:color w:val="auto"/>
          <w:spacing w:val="18"/>
          <w:sz w:val="24"/>
          <w:szCs w:val="24"/>
          <w:lang w:eastAsia="zh-CN"/>
        </w:rPr>
      </w:pPr>
      <w:r>
        <w:rPr>
          <w:rFonts w:ascii="Times New Roman" w:hAnsi="Times New Roman" w:eastAsia="宋体" w:cs="Times New Roman"/>
          <w:color w:val="auto"/>
          <w:spacing w:val="18"/>
          <w:sz w:val="24"/>
          <w:szCs w:val="24"/>
          <w:lang w:eastAsia="zh-CN"/>
        </w:rPr>
        <w:t>6.1.2</w:t>
      </w:r>
      <w:r>
        <w:rPr>
          <w:rFonts w:hint="eastAsia" w:ascii="Times New Roman" w:hAnsi="Times New Roman" w:eastAsia="宋体" w:cs="Times New Roman"/>
          <w:color w:val="auto"/>
          <w:spacing w:val="18"/>
          <w:sz w:val="24"/>
          <w:szCs w:val="24"/>
          <w:lang w:eastAsia="zh-CN"/>
        </w:rPr>
        <w:t xml:space="preserve"> </w:t>
      </w:r>
      <w:r>
        <w:rPr>
          <w:rFonts w:ascii="Times New Roman" w:hAnsi="Times New Roman" w:eastAsia="宋体" w:cs="Times New Roman"/>
          <w:color w:val="auto"/>
          <w:spacing w:val="18"/>
          <w:sz w:val="24"/>
          <w:szCs w:val="24"/>
          <w:lang w:eastAsia="zh-CN"/>
        </w:rPr>
        <w:t>相对湿度：50%±10%；</w:t>
      </w:r>
    </w:p>
    <w:p w14:paraId="68C2ACA4">
      <w:pPr>
        <w:pStyle w:val="29"/>
        <w:spacing w:line="500" w:lineRule="exact"/>
        <w:ind w:firstLine="0" w:firstLineChars="0"/>
        <w:jc w:val="both"/>
        <w:rPr>
          <w:rFonts w:ascii="Times New Roman" w:hAnsi="Times New Roman" w:eastAsia="宋体" w:cs="Times New Roman"/>
          <w:color w:val="auto"/>
          <w:spacing w:val="18"/>
          <w:sz w:val="24"/>
          <w:szCs w:val="24"/>
          <w:lang w:eastAsia="zh-CN"/>
        </w:rPr>
      </w:pPr>
      <w:r>
        <w:rPr>
          <w:rFonts w:ascii="Times New Roman" w:hAnsi="Times New Roman" w:eastAsia="宋体" w:cs="Times New Roman"/>
          <w:color w:val="auto"/>
          <w:spacing w:val="18"/>
          <w:sz w:val="24"/>
          <w:szCs w:val="24"/>
          <w:lang w:eastAsia="zh-CN"/>
        </w:rPr>
        <w:t>6.1.3</w:t>
      </w:r>
      <w:r>
        <w:rPr>
          <w:rFonts w:hint="eastAsia" w:ascii="Times New Roman" w:hAnsi="Times New Roman" w:eastAsia="宋体" w:cs="Times New Roman"/>
          <w:color w:val="auto"/>
          <w:spacing w:val="18"/>
          <w:sz w:val="24"/>
          <w:szCs w:val="24"/>
          <w:lang w:eastAsia="zh-CN"/>
        </w:rPr>
        <w:t xml:space="preserve"> </w:t>
      </w:r>
      <w:r>
        <w:rPr>
          <w:rFonts w:ascii="Times New Roman" w:hAnsi="Times New Roman" w:eastAsia="宋体" w:cs="Times New Roman"/>
          <w:color w:val="auto"/>
          <w:spacing w:val="18"/>
          <w:sz w:val="24"/>
          <w:szCs w:val="24"/>
          <w:lang w:eastAsia="zh-CN"/>
        </w:rPr>
        <w:t>供电电源：220V±10V；</w:t>
      </w:r>
    </w:p>
    <w:p w14:paraId="5C02A877">
      <w:pPr>
        <w:pStyle w:val="29"/>
        <w:spacing w:line="500" w:lineRule="exact"/>
        <w:ind w:firstLine="0" w:firstLineChars="0"/>
        <w:jc w:val="both"/>
        <w:rPr>
          <w:rFonts w:ascii="Times New Roman" w:hAnsi="Times New Roman" w:eastAsia="宋体" w:cs="Times New Roman"/>
          <w:color w:val="auto"/>
          <w:spacing w:val="18"/>
          <w:sz w:val="24"/>
          <w:szCs w:val="24"/>
          <w:lang w:eastAsia="zh-CN"/>
        </w:rPr>
      </w:pPr>
      <w:r>
        <w:rPr>
          <w:rFonts w:ascii="Times New Roman" w:hAnsi="Times New Roman" w:eastAsia="宋体" w:cs="Times New Roman"/>
          <w:color w:val="auto"/>
          <w:spacing w:val="18"/>
          <w:sz w:val="24"/>
          <w:szCs w:val="24"/>
          <w:lang w:eastAsia="zh-CN"/>
        </w:rPr>
        <w:t>6.1.4</w:t>
      </w:r>
      <w:r>
        <w:rPr>
          <w:rFonts w:hint="eastAsia" w:ascii="Times New Roman" w:hAnsi="Times New Roman" w:eastAsia="宋体" w:cs="Times New Roman"/>
          <w:color w:val="auto"/>
          <w:spacing w:val="18"/>
          <w:sz w:val="24"/>
          <w:szCs w:val="24"/>
          <w:lang w:eastAsia="zh-CN"/>
        </w:rPr>
        <w:t xml:space="preserve"> </w:t>
      </w:r>
      <w:r>
        <w:rPr>
          <w:rFonts w:ascii="Times New Roman" w:hAnsi="Times New Roman" w:eastAsia="宋体" w:cs="Times New Roman"/>
          <w:color w:val="auto"/>
          <w:spacing w:val="18"/>
          <w:sz w:val="24"/>
          <w:szCs w:val="24"/>
          <w:lang w:eastAsia="zh-CN"/>
        </w:rPr>
        <w:t>干扰磁场：小于1Gp-p(1Hz~1000Hz)。</w:t>
      </w:r>
    </w:p>
    <w:p w14:paraId="389277B2">
      <w:pPr>
        <w:spacing w:line="500" w:lineRule="exact"/>
        <w:jc w:val="both"/>
        <w:outlineLvl w:val="1"/>
        <w:rPr>
          <w:rFonts w:ascii="Times New Roman" w:hAnsi="Times New Roman" w:eastAsia="宋体" w:cs="Times New Roman"/>
          <w:color w:val="auto"/>
          <w:spacing w:val="18"/>
          <w:sz w:val="24"/>
          <w:szCs w:val="24"/>
          <w:lang w:eastAsia="zh-CN"/>
        </w:rPr>
      </w:pPr>
      <w:bookmarkStart w:id="41" w:name="bookmark14"/>
      <w:bookmarkEnd w:id="41"/>
      <w:bookmarkStart w:id="42" w:name="_Toc15095"/>
      <w:r>
        <w:rPr>
          <w:rFonts w:ascii="Times New Roman" w:hAnsi="Times New Roman" w:eastAsia="宋体" w:cs="Times New Roman"/>
          <w:color w:val="auto"/>
          <w:spacing w:val="18"/>
          <w:sz w:val="24"/>
          <w:szCs w:val="24"/>
          <w:lang w:eastAsia="zh-CN"/>
        </w:rPr>
        <w:t>6.2</w:t>
      </w:r>
      <w:r>
        <w:rPr>
          <w:rFonts w:hint="eastAsia" w:ascii="Times New Roman" w:hAnsi="Times New Roman" w:eastAsia="宋体" w:cs="Times New Roman"/>
          <w:color w:val="auto"/>
          <w:spacing w:val="18"/>
          <w:sz w:val="24"/>
          <w:szCs w:val="24"/>
          <w:lang w:eastAsia="zh-CN"/>
        </w:rPr>
        <w:t xml:space="preserve"> 测试用仪器</w:t>
      </w:r>
      <w:r>
        <w:rPr>
          <w:rFonts w:ascii="Times New Roman" w:hAnsi="Times New Roman" w:eastAsia="宋体" w:cs="Times New Roman"/>
          <w:color w:val="auto"/>
          <w:spacing w:val="18"/>
          <w:sz w:val="24"/>
          <w:szCs w:val="24"/>
          <w:lang w:eastAsia="zh-CN"/>
        </w:rPr>
        <w:t>设备</w:t>
      </w:r>
      <w:bookmarkEnd w:id="42"/>
    </w:p>
    <w:p w14:paraId="49255236">
      <w:pPr>
        <w:spacing w:line="500" w:lineRule="exact"/>
        <w:jc w:val="both"/>
        <w:rPr>
          <w:rFonts w:ascii="Times New Roman" w:hAnsi="Times New Roman" w:eastAsia="宋体" w:cs="Times New Roman"/>
          <w:color w:val="auto"/>
          <w:spacing w:val="18"/>
          <w:sz w:val="24"/>
          <w:szCs w:val="24"/>
          <w:lang w:eastAsia="zh-CN"/>
        </w:rPr>
      </w:pPr>
      <w:r>
        <w:rPr>
          <w:rFonts w:hint="eastAsia" w:ascii="Times New Roman" w:hAnsi="Times New Roman" w:eastAsia="宋体" w:cs="Times New Roman"/>
          <w:color w:val="auto"/>
          <w:spacing w:val="18"/>
          <w:sz w:val="24"/>
          <w:szCs w:val="24"/>
          <w:lang w:eastAsia="zh-CN"/>
        </w:rPr>
        <w:t>6.2.1 测试用主要仪器</w:t>
      </w:r>
    </w:p>
    <w:p w14:paraId="1F861254">
      <w:pPr>
        <w:spacing w:line="500" w:lineRule="exact"/>
        <w:ind w:firstLine="552" w:firstLineChars="200"/>
        <w:jc w:val="both"/>
        <w:rPr>
          <w:rFonts w:ascii="Times New Roman" w:hAnsi="Times New Roman" w:eastAsia="宋体" w:cs="Times New Roman"/>
          <w:color w:val="auto"/>
          <w:spacing w:val="18"/>
          <w:sz w:val="24"/>
          <w:szCs w:val="24"/>
          <w:lang w:eastAsia="zh-CN"/>
        </w:rPr>
      </w:pPr>
      <w:r>
        <w:rPr>
          <w:rFonts w:hint="eastAsia" w:ascii="Times New Roman" w:hAnsi="Times New Roman" w:eastAsia="宋体" w:cs="Times New Roman"/>
          <w:color w:val="auto"/>
          <w:spacing w:val="18"/>
          <w:sz w:val="24"/>
          <w:szCs w:val="24"/>
          <w:lang w:eastAsia="zh-CN"/>
        </w:rPr>
        <w:t>测试用主要仪器如表2所示。</w:t>
      </w:r>
    </w:p>
    <w:p w14:paraId="07C0B8DF">
      <w:pPr>
        <w:spacing w:line="500" w:lineRule="exact"/>
        <w:jc w:val="center"/>
        <w:rPr>
          <w:rFonts w:ascii="黑体" w:hAnsi="黑体" w:eastAsia="黑体" w:cs="黑体"/>
          <w:color w:val="auto"/>
          <w:spacing w:val="18"/>
          <w:lang w:eastAsia="zh-CN"/>
        </w:rPr>
      </w:pPr>
      <w:r>
        <w:rPr>
          <w:rFonts w:hint="eastAsia" w:ascii="黑体" w:hAnsi="黑体" w:eastAsia="黑体" w:cs="黑体"/>
          <w:color w:val="auto"/>
          <w:spacing w:val="18"/>
          <w:lang w:eastAsia="zh-CN"/>
        </w:rPr>
        <w:t>表</w:t>
      </w:r>
      <w:r>
        <w:rPr>
          <w:rFonts w:ascii="黑体" w:hAnsi="黑体" w:eastAsia="黑体" w:cs="黑体"/>
          <w:color w:val="auto"/>
          <w:spacing w:val="18"/>
          <w:lang w:eastAsia="zh-CN"/>
        </w:rPr>
        <w:t xml:space="preserve">2 </w:t>
      </w:r>
      <w:r>
        <w:rPr>
          <w:rFonts w:hint="eastAsia" w:ascii="黑体" w:hAnsi="黑体" w:eastAsia="黑体" w:cs="黑体"/>
          <w:color w:val="auto"/>
          <w:spacing w:val="18"/>
          <w:lang w:eastAsia="zh-CN"/>
        </w:rPr>
        <w:t>测试用主要仪器一览表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9"/>
        <w:gridCol w:w="1985"/>
        <w:gridCol w:w="1701"/>
        <w:gridCol w:w="1984"/>
        <w:gridCol w:w="2875"/>
      </w:tblGrid>
      <w:tr w14:paraId="2B19A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Align w:val="center"/>
          </w:tcPr>
          <w:p w14:paraId="59209A0C">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spacing w:val="18"/>
                <w:lang w:eastAsia="zh-CN"/>
              </w:rPr>
              <w:t>序号</w:t>
            </w:r>
          </w:p>
        </w:tc>
        <w:tc>
          <w:tcPr>
            <w:tcW w:w="1985" w:type="dxa"/>
            <w:vAlign w:val="center"/>
          </w:tcPr>
          <w:p w14:paraId="3A1C64F0">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spacing w:val="18"/>
                <w:lang w:eastAsia="zh-CN"/>
              </w:rPr>
              <w:t>测试项目</w:t>
            </w:r>
          </w:p>
        </w:tc>
        <w:tc>
          <w:tcPr>
            <w:tcW w:w="1701" w:type="dxa"/>
            <w:vAlign w:val="center"/>
          </w:tcPr>
          <w:p w14:paraId="3596B13E">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spacing w:val="18"/>
                <w:lang w:eastAsia="zh-CN"/>
              </w:rPr>
              <w:t>测试用仪器</w:t>
            </w:r>
          </w:p>
        </w:tc>
        <w:tc>
          <w:tcPr>
            <w:tcW w:w="1984" w:type="dxa"/>
            <w:vAlign w:val="center"/>
          </w:tcPr>
          <w:p w14:paraId="3B0D040A">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spacing w:val="18"/>
                <w:lang w:eastAsia="zh-CN"/>
              </w:rPr>
              <w:t>测量范围</w:t>
            </w:r>
          </w:p>
        </w:tc>
        <w:tc>
          <w:tcPr>
            <w:tcW w:w="2875" w:type="dxa"/>
            <w:vAlign w:val="center"/>
          </w:tcPr>
          <w:p w14:paraId="1CEE9628">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spacing w:val="18"/>
                <w:lang w:eastAsia="zh-CN"/>
              </w:rPr>
              <w:t>技术要求</w:t>
            </w:r>
          </w:p>
        </w:tc>
      </w:tr>
      <w:tr w14:paraId="5D4B1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Merge w:val="restart"/>
            <w:vAlign w:val="center"/>
          </w:tcPr>
          <w:p w14:paraId="7AE9C23C">
            <w:pPr>
              <w:jc w:val="center"/>
              <w:rPr>
                <w:rFonts w:ascii="Times New Roman" w:hAnsi="Times New Roman" w:eastAsia="宋体" w:cs="Times New Roman"/>
                <w:snapToGrid/>
                <w:color w:val="auto"/>
                <w:spacing w:val="18"/>
                <w:lang w:eastAsia="zh-CN"/>
              </w:rPr>
            </w:pPr>
            <w:r>
              <w:rPr>
                <w:rFonts w:ascii="Times New Roman" w:hAnsi="Times New Roman" w:eastAsia="宋体" w:cs="Times New Roman"/>
                <w:color w:val="auto"/>
                <w:lang w:eastAsia="zh-CN"/>
              </w:rPr>
              <w:t>1</w:t>
            </w:r>
          </w:p>
        </w:tc>
        <w:tc>
          <w:tcPr>
            <w:tcW w:w="1985" w:type="dxa"/>
            <w:vMerge w:val="restart"/>
            <w:vAlign w:val="center"/>
          </w:tcPr>
          <w:p w14:paraId="3AEDE40A">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lang w:eastAsia="zh-CN"/>
              </w:rPr>
              <w:t>加速电压误差</w:t>
            </w:r>
          </w:p>
        </w:tc>
        <w:tc>
          <w:tcPr>
            <w:tcW w:w="1701" w:type="dxa"/>
            <w:vAlign w:val="center"/>
          </w:tcPr>
          <w:p w14:paraId="61655B00">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spacing w:val="18"/>
                <w:lang w:eastAsia="zh-CN"/>
              </w:rPr>
              <w:t>数字电压表</w:t>
            </w:r>
          </w:p>
        </w:tc>
        <w:tc>
          <w:tcPr>
            <w:tcW w:w="1984" w:type="dxa"/>
            <w:vAlign w:val="center"/>
          </w:tcPr>
          <w:p w14:paraId="2C0017C8">
            <w:pPr>
              <w:jc w:val="center"/>
              <w:rPr>
                <w:rFonts w:ascii="Times New Roman" w:hAnsi="Times New Roman" w:eastAsia="宋体" w:cs="Times New Roman"/>
                <w:color w:val="auto"/>
                <w:spacing w:val="18"/>
                <w:lang w:eastAsia="zh-CN"/>
              </w:rPr>
            </w:pPr>
            <w:r>
              <w:rPr>
                <w:rFonts w:ascii="Times New Roman" w:hAnsi="Times New Roman" w:eastAsia="宋体" w:cs="Times New Roman"/>
                <w:color w:val="auto"/>
                <w:spacing w:val="18"/>
                <w:lang w:eastAsia="zh-CN"/>
              </w:rPr>
              <w:t>0</w:t>
            </w:r>
            <w:r>
              <w:rPr>
                <w:rFonts w:hint="eastAsia" w:ascii="Times New Roman" w:hAnsi="Times New Roman" w:eastAsia="宋体" w:cs="Times New Roman"/>
                <w:color w:val="auto"/>
                <w:spacing w:val="18"/>
                <w:lang w:eastAsia="zh-CN"/>
              </w:rPr>
              <w:t>～</w:t>
            </w:r>
            <w:r>
              <w:rPr>
                <w:rFonts w:ascii="Times New Roman" w:hAnsi="Times New Roman" w:eastAsia="宋体" w:cs="Times New Roman"/>
                <w:color w:val="auto"/>
                <w:spacing w:val="18"/>
                <w:lang w:eastAsia="zh-CN"/>
              </w:rPr>
              <w:t>1000V</w:t>
            </w:r>
          </w:p>
        </w:tc>
        <w:tc>
          <w:tcPr>
            <w:tcW w:w="2875" w:type="dxa"/>
            <w:vAlign w:val="center"/>
          </w:tcPr>
          <w:p w14:paraId="33CD15DF">
            <w:pPr>
              <w:jc w:val="center"/>
              <w:rPr>
                <w:rFonts w:ascii="Times New Roman" w:hAnsi="Times New Roman" w:eastAsia="宋体" w:cs="Times New Roman"/>
                <w:color w:val="auto"/>
                <w:spacing w:val="18"/>
                <w:lang w:eastAsia="zh-CN"/>
              </w:rPr>
            </w:pPr>
            <w:r>
              <w:rPr>
                <w:rFonts w:ascii="Times New Roman" w:hAnsi="Times New Roman" w:eastAsia="宋体" w:cs="Times New Roman"/>
                <w:color w:val="auto"/>
                <w:spacing w:val="18"/>
                <w:lang w:eastAsia="zh-CN"/>
              </w:rPr>
              <w:t>±0.02%</w:t>
            </w:r>
          </w:p>
        </w:tc>
      </w:tr>
      <w:tr w14:paraId="28522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Merge w:val="continue"/>
            <w:vAlign w:val="center"/>
          </w:tcPr>
          <w:p w14:paraId="1BF7D2C5">
            <w:pPr>
              <w:jc w:val="center"/>
              <w:rPr>
                <w:rFonts w:ascii="Times New Roman" w:hAnsi="Times New Roman" w:eastAsia="宋体" w:cs="Times New Roman"/>
                <w:snapToGrid/>
                <w:color w:val="auto"/>
                <w:lang w:eastAsia="zh-CN"/>
              </w:rPr>
            </w:pPr>
          </w:p>
        </w:tc>
        <w:tc>
          <w:tcPr>
            <w:tcW w:w="1985" w:type="dxa"/>
            <w:vMerge w:val="continue"/>
            <w:vAlign w:val="center"/>
          </w:tcPr>
          <w:p w14:paraId="4271B9FC">
            <w:pPr>
              <w:jc w:val="center"/>
              <w:rPr>
                <w:rFonts w:ascii="Times New Roman" w:hAnsi="Times New Roman" w:eastAsia="宋体" w:cs="Times New Roman"/>
                <w:color w:val="auto"/>
                <w:lang w:eastAsia="zh-CN"/>
              </w:rPr>
            </w:pPr>
          </w:p>
        </w:tc>
        <w:tc>
          <w:tcPr>
            <w:tcW w:w="1701" w:type="dxa"/>
            <w:vAlign w:val="center"/>
          </w:tcPr>
          <w:p w14:paraId="142903A1">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spacing w:val="18"/>
                <w:lang w:eastAsia="zh-CN"/>
              </w:rPr>
              <w:t>分压装置</w:t>
            </w:r>
          </w:p>
        </w:tc>
        <w:tc>
          <w:tcPr>
            <w:tcW w:w="1984" w:type="dxa"/>
            <w:vAlign w:val="center"/>
          </w:tcPr>
          <w:p w14:paraId="328A1CB9">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spacing w:val="18"/>
                <w:lang w:eastAsia="zh-CN"/>
              </w:rPr>
              <w:t>0～240kV</w:t>
            </w:r>
          </w:p>
        </w:tc>
        <w:tc>
          <w:tcPr>
            <w:tcW w:w="2875" w:type="dxa"/>
            <w:vAlign w:val="center"/>
          </w:tcPr>
          <w:p w14:paraId="06B6539E">
            <w:pPr>
              <w:jc w:val="center"/>
              <w:rPr>
                <w:rFonts w:ascii="Times New Roman" w:hAnsi="Times New Roman" w:eastAsia="宋体" w:cs="Times New Roman"/>
                <w:color w:val="auto"/>
                <w:spacing w:val="18"/>
                <w:lang w:eastAsia="zh-CN"/>
              </w:rPr>
            </w:pPr>
            <w:r>
              <w:rPr>
                <w:rFonts w:ascii="Times New Roman" w:hAnsi="Times New Roman" w:eastAsia="宋体" w:cs="Times New Roman"/>
                <w:color w:val="auto"/>
                <w:spacing w:val="18"/>
                <w:lang w:eastAsia="zh-CN"/>
              </w:rPr>
              <w:t>±0.1%</w:t>
            </w:r>
          </w:p>
        </w:tc>
      </w:tr>
      <w:tr w14:paraId="5103D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Merge w:val="restart"/>
            <w:vAlign w:val="center"/>
          </w:tcPr>
          <w:p w14:paraId="5F7331B7">
            <w:pPr>
              <w:jc w:val="center"/>
              <w:rPr>
                <w:rFonts w:ascii="Times New Roman" w:hAnsi="Times New Roman" w:eastAsia="宋体" w:cs="Times New Roman"/>
                <w:snapToGrid/>
                <w:color w:val="auto"/>
                <w:spacing w:val="18"/>
                <w:lang w:eastAsia="zh-CN"/>
              </w:rPr>
            </w:pPr>
            <w:r>
              <w:rPr>
                <w:rFonts w:ascii="Times New Roman" w:hAnsi="Times New Roman" w:eastAsia="宋体" w:cs="Times New Roman"/>
                <w:color w:val="auto"/>
                <w:lang w:eastAsia="zh-CN"/>
              </w:rPr>
              <w:t>2</w:t>
            </w:r>
          </w:p>
        </w:tc>
        <w:tc>
          <w:tcPr>
            <w:tcW w:w="1985" w:type="dxa"/>
            <w:vMerge w:val="restart"/>
            <w:vAlign w:val="center"/>
          </w:tcPr>
          <w:p w14:paraId="7BD94F5C">
            <w:pPr>
              <w:jc w:val="center"/>
              <w:rPr>
                <w:rFonts w:ascii="Times New Roman" w:hAnsi="Times New Roman" w:eastAsia="宋体" w:cs="Times New Roman"/>
                <w:color w:val="auto"/>
                <w:lang w:eastAsia="zh-CN"/>
              </w:rPr>
            </w:pPr>
            <w:r>
              <w:rPr>
                <w:rFonts w:hint="eastAsia" w:ascii="Times New Roman" w:hAnsi="Times New Roman" w:eastAsia="宋体" w:cs="Times New Roman"/>
                <w:color w:val="auto"/>
                <w:lang w:eastAsia="zh-CN"/>
              </w:rPr>
              <w:t>取出电极电压误差</w:t>
            </w:r>
          </w:p>
        </w:tc>
        <w:tc>
          <w:tcPr>
            <w:tcW w:w="1701" w:type="dxa"/>
            <w:vAlign w:val="center"/>
          </w:tcPr>
          <w:p w14:paraId="195882CC">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spacing w:val="18"/>
                <w:lang w:eastAsia="zh-CN"/>
              </w:rPr>
              <w:t>数字电压表</w:t>
            </w:r>
          </w:p>
        </w:tc>
        <w:tc>
          <w:tcPr>
            <w:tcW w:w="1984" w:type="dxa"/>
            <w:vAlign w:val="center"/>
          </w:tcPr>
          <w:p w14:paraId="1D187BC1">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spacing w:val="18"/>
                <w:lang w:eastAsia="zh-CN"/>
              </w:rPr>
              <w:t>0～1000</w:t>
            </w:r>
            <w:r>
              <w:rPr>
                <w:rFonts w:ascii="Times New Roman" w:hAnsi="Times New Roman" w:eastAsia="宋体" w:cs="Times New Roman"/>
                <w:color w:val="auto"/>
                <w:spacing w:val="18"/>
                <w:lang w:eastAsia="zh-CN"/>
              </w:rPr>
              <w:t>V</w:t>
            </w:r>
          </w:p>
        </w:tc>
        <w:tc>
          <w:tcPr>
            <w:tcW w:w="2875" w:type="dxa"/>
            <w:vAlign w:val="center"/>
          </w:tcPr>
          <w:p w14:paraId="6D0F2C06">
            <w:pPr>
              <w:jc w:val="center"/>
              <w:rPr>
                <w:rFonts w:ascii="Times New Roman" w:hAnsi="Times New Roman" w:eastAsia="宋体" w:cs="Times New Roman"/>
                <w:color w:val="auto"/>
                <w:spacing w:val="18"/>
                <w:lang w:eastAsia="zh-CN"/>
              </w:rPr>
            </w:pPr>
            <w:r>
              <w:rPr>
                <w:rFonts w:ascii="Times New Roman" w:hAnsi="Times New Roman" w:eastAsia="宋体" w:cs="Times New Roman"/>
                <w:color w:val="auto"/>
                <w:spacing w:val="18"/>
                <w:lang w:eastAsia="zh-CN"/>
              </w:rPr>
              <w:t>±0.02%</w:t>
            </w:r>
          </w:p>
        </w:tc>
      </w:tr>
      <w:tr w14:paraId="13D9C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Merge w:val="continue"/>
            <w:vAlign w:val="center"/>
          </w:tcPr>
          <w:p w14:paraId="322515F6">
            <w:pPr>
              <w:jc w:val="center"/>
              <w:rPr>
                <w:rFonts w:ascii="Times New Roman" w:hAnsi="Times New Roman" w:eastAsia="宋体" w:cs="Times New Roman"/>
                <w:snapToGrid/>
                <w:color w:val="auto"/>
                <w:lang w:eastAsia="zh-CN"/>
              </w:rPr>
            </w:pPr>
          </w:p>
        </w:tc>
        <w:tc>
          <w:tcPr>
            <w:tcW w:w="1985" w:type="dxa"/>
            <w:vMerge w:val="continue"/>
            <w:vAlign w:val="center"/>
          </w:tcPr>
          <w:p w14:paraId="29C7B791">
            <w:pPr>
              <w:jc w:val="center"/>
              <w:rPr>
                <w:rFonts w:ascii="Times New Roman" w:hAnsi="Times New Roman" w:eastAsia="宋体" w:cs="Times New Roman"/>
                <w:color w:val="auto"/>
                <w:highlight w:val="green"/>
                <w:lang w:eastAsia="zh-CN"/>
              </w:rPr>
            </w:pPr>
          </w:p>
        </w:tc>
        <w:tc>
          <w:tcPr>
            <w:tcW w:w="1701" w:type="dxa"/>
            <w:vAlign w:val="center"/>
          </w:tcPr>
          <w:p w14:paraId="18A22FC1">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spacing w:val="18"/>
                <w:lang w:eastAsia="zh-CN"/>
              </w:rPr>
              <w:t>分压装置</w:t>
            </w:r>
          </w:p>
        </w:tc>
        <w:tc>
          <w:tcPr>
            <w:tcW w:w="1984" w:type="dxa"/>
            <w:vAlign w:val="center"/>
          </w:tcPr>
          <w:p w14:paraId="56F7552C">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spacing w:val="18"/>
                <w:lang w:eastAsia="zh-CN"/>
              </w:rPr>
              <w:t>0～240kV</w:t>
            </w:r>
          </w:p>
        </w:tc>
        <w:tc>
          <w:tcPr>
            <w:tcW w:w="2875" w:type="dxa"/>
            <w:vAlign w:val="center"/>
          </w:tcPr>
          <w:p w14:paraId="254F0F0C">
            <w:pPr>
              <w:jc w:val="center"/>
              <w:rPr>
                <w:rFonts w:ascii="Times New Roman" w:hAnsi="Times New Roman" w:eastAsia="宋体" w:cs="Times New Roman"/>
                <w:color w:val="auto"/>
                <w:spacing w:val="18"/>
                <w:lang w:eastAsia="zh-CN"/>
              </w:rPr>
            </w:pPr>
            <w:r>
              <w:rPr>
                <w:rFonts w:ascii="Times New Roman" w:hAnsi="Times New Roman" w:eastAsia="宋体" w:cs="Times New Roman"/>
                <w:color w:val="auto"/>
                <w:spacing w:val="18"/>
                <w:lang w:eastAsia="zh-CN"/>
              </w:rPr>
              <w:t>±0.1%</w:t>
            </w:r>
          </w:p>
        </w:tc>
      </w:tr>
      <w:tr w14:paraId="4BA07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Align w:val="center"/>
          </w:tcPr>
          <w:p w14:paraId="26C71B64">
            <w:pPr>
              <w:jc w:val="center"/>
              <w:rPr>
                <w:rFonts w:ascii="Times New Roman" w:hAnsi="Times New Roman" w:eastAsia="宋体" w:cs="Times New Roman"/>
                <w:snapToGrid/>
                <w:color w:val="auto"/>
                <w:lang w:eastAsia="zh-CN"/>
              </w:rPr>
            </w:pPr>
            <w:r>
              <w:rPr>
                <w:rFonts w:ascii="Times New Roman" w:hAnsi="Times New Roman" w:eastAsia="宋体" w:cs="Times New Roman"/>
                <w:color w:val="auto"/>
                <w:lang w:eastAsia="zh-CN"/>
              </w:rPr>
              <w:t>3</w:t>
            </w:r>
          </w:p>
        </w:tc>
        <w:tc>
          <w:tcPr>
            <w:tcW w:w="1985" w:type="dxa"/>
            <w:vAlign w:val="center"/>
          </w:tcPr>
          <w:p w14:paraId="4579582A">
            <w:pPr>
              <w:jc w:val="center"/>
              <w:rPr>
                <w:rFonts w:ascii="Times New Roman" w:hAnsi="Times New Roman" w:eastAsia="宋体" w:cs="Times New Roman"/>
                <w:color w:val="auto"/>
                <w:highlight w:val="green"/>
                <w:lang w:eastAsia="zh-CN"/>
              </w:rPr>
            </w:pPr>
            <w:r>
              <w:rPr>
                <w:rFonts w:hint="eastAsia" w:ascii="Times New Roman" w:hAnsi="Times New Roman" w:eastAsia="宋体" w:cs="Times New Roman"/>
                <w:color w:val="auto"/>
                <w:lang w:eastAsia="zh-CN"/>
              </w:rPr>
              <w:t>峰值纹波因数</w:t>
            </w:r>
          </w:p>
        </w:tc>
        <w:tc>
          <w:tcPr>
            <w:tcW w:w="1701" w:type="dxa"/>
            <w:vAlign w:val="center"/>
          </w:tcPr>
          <w:p w14:paraId="4776C8B4">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spacing w:val="18"/>
                <w:lang w:eastAsia="zh-CN"/>
              </w:rPr>
              <w:t>示波器</w:t>
            </w:r>
          </w:p>
        </w:tc>
        <w:tc>
          <w:tcPr>
            <w:tcW w:w="1984" w:type="dxa"/>
            <w:vAlign w:val="center"/>
          </w:tcPr>
          <w:p w14:paraId="5DE39965">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spacing w:val="18"/>
                <w:lang w:eastAsia="zh-CN"/>
              </w:rPr>
              <w:t>0～40</w:t>
            </w:r>
            <w:r>
              <w:rPr>
                <w:rFonts w:ascii="Times New Roman" w:hAnsi="Times New Roman" w:eastAsia="宋体" w:cs="Times New Roman"/>
                <w:color w:val="auto"/>
                <w:spacing w:val="18"/>
                <w:lang w:eastAsia="zh-CN"/>
              </w:rPr>
              <w:t>V</w:t>
            </w:r>
            <w:r>
              <w:rPr>
                <w:rFonts w:hint="eastAsia" w:ascii="Times New Roman" w:hAnsi="Times New Roman" w:eastAsia="宋体" w:cs="Times New Roman"/>
                <w:color w:val="auto"/>
                <w:spacing w:val="18"/>
                <w:vertAlign w:val="subscript"/>
                <w:lang w:eastAsia="zh-CN"/>
              </w:rPr>
              <w:t>P-P</w:t>
            </w:r>
          </w:p>
        </w:tc>
        <w:tc>
          <w:tcPr>
            <w:tcW w:w="2875" w:type="dxa"/>
            <w:vAlign w:val="center"/>
          </w:tcPr>
          <w:p w14:paraId="3EF77A56">
            <w:pPr>
              <w:jc w:val="center"/>
              <w:rPr>
                <w:rFonts w:ascii="Times New Roman" w:hAnsi="Times New Roman" w:eastAsia="宋体" w:cs="Times New Roman"/>
                <w:color w:val="auto"/>
                <w:spacing w:val="18"/>
                <w:lang w:eastAsia="zh-CN"/>
              </w:rPr>
            </w:pPr>
            <w:r>
              <w:rPr>
                <w:rFonts w:ascii="Times New Roman" w:hAnsi="Times New Roman" w:eastAsia="宋体" w:cs="Times New Roman"/>
                <w:color w:val="auto"/>
                <w:spacing w:val="18"/>
                <w:lang w:eastAsia="zh-CN"/>
              </w:rPr>
              <w:t>带宽</w:t>
            </w:r>
            <w:r>
              <w:rPr>
                <w:rFonts w:hint="eastAsia" w:ascii="Times New Roman" w:hAnsi="Times New Roman" w:eastAsia="宋体" w:cs="Times New Roman"/>
                <w:color w:val="auto"/>
                <w:spacing w:val="18"/>
                <w:lang w:eastAsia="zh-CN"/>
              </w:rPr>
              <w:t>100M</w:t>
            </w:r>
            <w:r>
              <w:rPr>
                <w:rFonts w:ascii="Times New Roman" w:hAnsi="Times New Roman" w:eastAsia="宋体" w:cs="Times New Roman"/>
                <w:color w:val="auto"/>
                <w:spacing w:val="18"/>
                <w:lang w:eastAsia="zh-CN"/>
              </w:rPr>
              <w:t>Hz</w:t>
            </w:r>
          </w:p>
          <w:p w14:paraId="609481D7">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spacing w:val="18"/>
                <w:lang w:eastAsia="zh-CN"/>
              </w:rPr>
              <w:t>采样率</w:t>
            </w:r>
            <w:r>
              <w:rPr>
                <w:rFonts w:ascii="Times New Roman" w:hAnsi="Times New Roman" w:eastAsia="宋体" w:cs="Times New Roman"/>
                <w:color w:val="auto"/>
                <w:spacing w:val="18"/>
                <w:lang w:eastAsia="zh-CN"/>
              </w:rPr>
              <w:t>500MSa/s</w:t>
            </w:r>
          </w:p>
        </w:tc>
      </w:tr>
      <w:tr w14:paraId="0D218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Align w:val="center"/>
          </w:tcPr>
          <w:p w14:paraId="12B236F8">
            <w:pPr>
              <w:jc w:val="center"/>
              <w:rPr>
                <w:rFonts w:ascii="Times New Roman" w:hAnsi="Times New Roman" w:eastAsia="宋体" w:cs="Times New Roman"/>
                <w:snapToGrid/>
                <w:color w:val="auto"/>
                <w:lang w:eastAsia="zh-CN"/>
              </w:rPr>
            </w:pPr>
            <w:r>
              <w:rPr>
                <w:rFonts w:ascii="Times New Roman" w:hAnsi="Times New Roman" w:eastAsia="宋体" w:cs="Times New Roman"/>
                <w:color w:val="auto"/>
                <w:lang w:eastAsia="zh-CN"/>
              </w:rPr>
              <w:t>4</w:t>
            </w:r>
          </w:p>
        </w:tc>
        <w:tc>
          <w:tcPr>
            <w:tcW w:w="1985" w:type="dxa"/>
            <w:vAlign w:val="center"/>
          </w:tcPr>
          <w:p w14:paraId="593964CD">
            <w:pPr>
              <w:jc w:val="center"/>
              <w:rPr>
                <w:rFonts w:ascii="Times New Roman" w:hAnsi="Times New Roman" w:eastAsia="宋体" w:cs="Times New Roman"/>
                <w:color w:val="auto"/>
                <w:highlight w:val="green"/>
                <w:lang w:eastAsia="zh-CN"/>
              </w:rPr>
            </w:pPr>
            <w:r>
              <w:rPr>
                <w:rFonts w:hint="eastAsia" w:ascii="Times New Roman" w:hAnsi="Times New Roman" w:eastAsia="宋体" w:cs="Times New Roman"/>
                <w:color w:val="auto"/>
                <w:lang w:eastAsia="zh-CN"/>
              </w:rPr>
              <w:t>束流</w:t>
            </w:r>
          </w:p>
        </w:tc>
        <w:tc>
          <w:tcPr>
            <w:tcW w:w="1701" w:type="dxa"/>
            <w:vAlign w:val="center"/>
          </w:tcPr>
          <w:p w14:paraId="01E83FCA">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spacing w:val="18"/>
                <w:lang w:eastAsia="zh-CN"/>
              </w:rPr>
              <w:t>皮安表</w:t>
            </w:r>
          </w:p>
        </w:tc>
        <w:tc>
          <w:tcPr>
            <w:tcW w:w="1984" w:type="dxa"/>
            <w:vAlign w:val="center"/>
          </w:tcPr>
          <w:p w14:paraId="6EDFE1DC">
            <w:pPr>
              <w:jc w:val="center"/>
              <w:rPr>
                <w:rFonts w:ascii="Times New Roman" w:hAnsi="Times New Roman" w:eastAsia="宋体" w:cs="Times New Roman"/>
                <w:color w:val="auto"/>
                <w:spacing w:val="18"/>
                <w:lang w:eastAsia="zh-CN"/>
              </w:rPr>
            </w:pPr>
            <w:r>
              <w:rPr>
                <w:rFonts w:ascii="Times New Roman" w:hAnsi="Times New Roman" w:eastAsia="宋体" w:cs="Times New Roman"/>
                <w:color w:val="auto"/>
                <w:spacing w:val="18"/>
                <w:lang w:eastAsia="zh-CN"/>
              </w:rPr>
              <w:t>0～500μA</w:t>
            </w:r>
          </w:p>
        </w:tc>
        <w:tc>
          <w:tcPr>
            <w:tcW w:w="2875" w:type="dxa"/>
            <w:vAlign w:val="center"/>
          </w:tcPr>
          <w:p w14:paraId="6B6433FC">
            <w:pPr>
              <w:jc w:val="center"/>
              <w:rPr>
                <w:rFonts w:ascii="Times New Roman" w:hAnsi="Times New Roman" w:eastAsia="宋体" w:cs="Times New Roman"/>
                <w:color w:val="auto"/>
                <w:spacing w:val="18"/>
                <w:lang w:eastAsia="zh-CN"/>
              </w:rPr>
            </w:pPr>
            <w:r>
              <w:rPr>
                <w:rFonts w:ascii="Times New Roman" w:hAnsi="Times New Roman" w:eastAsia="宋体" w:cs="Times New Roman"/>
                <w:color w:val="auto"/>
                <w:spacing w:val="18"/>
                <w:lang w:eastAsia="zh-CN"/>
              </w:rPr>
              <w:t>±0.1%</w:t>
            </w:r>
          </w:p>
        </w:tc>
      </w:tr>
      <w:tr w14:paraId="4F61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9" w:type="dxa"/>
            <w:vAlign w:val="center"/>
          </w:tcPr>
          <w:p w14:paraId="70127503">
            <w:pPr>
              <w:jc w:val="center"/>
              <w:rPr>
                <w:rFonts w:ascii="Times New Roman" w:hAnsi="Times New Roman" w:eastAsia="宋体" w:cs="Times New Roman"/>
                <w:snapToGrid/>
                <w:color w:val="auto"/>
                <w:spacing w:val="18"/>
                <w:lang w:eastAsia="zh-CN"/>
              </w:rPr>
            </w:pPr>
            <w:r>
              <w:rPr>
                <w:rFonts w:ascii="Times New Roman" w:hAnsi="Times New Roman" w:eastAsia="宋体" w:cs="Times New Roman"/>
                <w:color w:val="auto"/>
                <w:lang w:eastAsia="zh-CN"/>
              </w:rPr>
              <w:t>5</w:t>
            </w:r>
          </w:p>
        </w:tc>
        <w:tc>
          <w:tcPr>
            <w:tcW w:w="1985" w:type="dxa"/>
            <w:vAlign w:val="center"/>
          </w:tcPr>
          <w:p w14:paraId="6220A06C">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lang w:eastAsia="zh-CN"/>
              </w:rPr>
              <w:t>束流稳定性</w:t>
            </w:r>
          </w:p>
        </w:tc>
        <w:tc>
          <w:tcPr>
            <w:tcW w:w="1701" w:type="dxa"/>
            <w:vAlign w:val="center"/>
          </w:tcPr>
          <w:p w14:paraId="70F4AD80">
            <w:pPr>
              <w:jc w:val="center"/>
              <w:rPr>
                <w:rFonts w:ascii="Times New Roman" w:hAnsi="Times New Roman" w:eastAsia="宋体" w:cs="Times New Roman"/>
                <w:color w:val="auto"/>
                <w:spacing w:val="18"/>
                <w:lang w:eastAsia="zh-CN"/>
              </w:rPr>
            </w:pPr>
            <w:r>
              <w:rPr>
                <w:rFonts w:hint="eastAsia" w:ascii="Times New Roman" w:hAnsi="Times New Roman" w:eastAsia="宋体" w:cs="Times New Roman"/>
                <w:color w:val="auto"/>
                <w:spacing w:val="18"/>
                <w:lang w:eastAsia="zh-CN"/>
              </w:rPr>
              <w:t>皮安表</w:t>
            </w:r>
          </w:p>
        </w:tc>
        <w:tc>
          <w:tcPr>
            <w:tcW w:w="1984" w:type="dxa"/>
            <w:vAlign w:val="center"/>
          </w:tcPr>
          <w:p w14:paraId="3BE42CDE">
            <w:pPr>
              <w:jc w:val="center"/>
              <w:rPr>
                <w:rFonts w:ascii="Times New Roman" w:hAnsi="Times New Roman" w:eastAsia="宋体" w:cs="Times New Roman"/>
                <w:color w:val="auto"/>
                <w:spacing w:val="18"/>
                <w:lang w:eastAsia="zh-CN"/>
              </w:rPr>
            </w:pPr>
            <w:r>
              <w:rPr>
                <w:rFonts w:ascii="Times New Roman" w:hAnsi="Times New Roman" w:eastAsia="宋体" w:cs="Times New Roman"/>
                <w:color w:val="auto"/>
                <w:spacing w:val="18"/>
                <w:lang w:eastAsia="zh-CN"/>
              </w:rPr>
              <w:t>0～500μA</w:t>
            </w:r>
          </w:p>
        </w:tc>
        <w:tc>
          <w:tcPr>
            <w:tcW w:w="2875" w:type="dxa"/>
            <w:vAlign w:val="center"/>
          </w:tcPr>
          <w:p w14:paraId="1DC27D88">
            <w:pPr>
              <w:jc w:val="center"/>
              <w:rPr>
                <w:rFonts w:ascii="Times New Roman" w:hAnsi="Times New Roman" w:eastAsia="宋体" w:cs="Times New Roman"/>
                <w:color w:val="auto"/>
                <w:spacing w:val="18"/>
                <w:lang w:eastAsia="zh-CN"/>
              </w:rPr>
            </w:pPr>
            <w:r>
              <w:rPr>
                <w:rFonts w:ascii="Times New Roman" w:hAnsi="Times New Roman" w:eastAsia="宋体" w:cs="Times New Roman"/>
                <w:color w:val="auto"/>
                <w:spacing w:val="18"/>
                <w:lang w:eastAsia="zh-CN"/>
              </w:rPr>
              <w:t>±0.1%</w:t>
            </w:r>
          </w:p>
        </w:tc>
      </w:tr>
    </w:tbl>
    <w:p w14:paraId="730252BE">
      <w:pPr>
        <w:spacing w:line="500" w:lineRule="exact"/>
        <w:jc w:val="both"/>
        <w:rPr>
          <w:rFonts w:ascii="Times New Roman" w:hAnsi="Times New Roman" w:eastAsia="宋体" w:cs="Times New Roman"/>
          <w:color w:val="auto"/>
          <w:spacing w:val="18"/>
          <w:sz w:val="24"/>
          <w:szCs w:val="24"/>
          <w:lang w:eastAsia="zh-CN"/>
        </w:rPr>
      </w:pPr>
      <w:bookmarkStart w:id="43" w:name="bookmark15"/>
      <w:bookmarkEnd w:id="43"/>
      <w:r>
        <w:rPr>
          <w:rFonts w:hint="eastAsia" w:ascii="Times New Roman" w:hAnsi="Times New Roman" w:eastAsia="宋体" w:cs="Times New Roman"/>
          <w:color w:val="auto"/>
          <w:spacing w:val="18"/>
          <w:sz w:val="24"/>
          <w:szCs w:val="24"/>
          <w:lang w:eastAsia="zh-CN"/>
        </w:rPr>
        <w:t>6.2.2 其他辅助设备</w:t>
      </w:r>
    </w:p>
    <w:p w14:paraId="285E53D5">
      <w:pPr>
        <w:spacing w:line="500" w:lineRule="exact"/>
        <w:ind w:firstLine="552" w:firstLineChars="200"/>
        <w:jc w:val="both"/>
        <w:rPr>
          <w:rFonts w:ascii="Times New Roman" w:hAnsi="Times New Roman" w:eastAsia="宋体" w:cs="Times New Roman"/>
          <w:color w:val="auto"/>
          <w:spacing w:val="18"/>
          <w:sz w:val="24"/>
          <w:szCs w:val="24"/>
          <w:lang w:eastAsia="zh-CN"/>
        </w:rPr>
      </w:pPr>
      <w:r>
        <w:rPr>
          <w:rFonts w:hint="eastAsia" w:ascii="Times New Roman" w:hAnsi="Times New Roman" w:eastAsia="宋体" w:cs="Times New Roman"/>
          <w:color w:val="auto"/>
          <w:spacing w:val="18"/>
          <w:sz w:val="24"/>
          <w:szCs w:val="24"/>
          <w:lang w:eastAsia="zh-CN"/>
        </w:rPr>
        <w:t>法拉第杯：由收集杯（内杯）、接地屏蔽外壳以及两者之间的绝缘层三部分组成，用于</w:t>
      </w:r>
      <w:r>
        <w:rPr>
          <w:rFonts w:hint="eastAsia" w:ascii="Times New Roman" w:hAnsi="Times New Roman" w:eastAsia="宋体" w:cs="Times New Roman"/>
          <w:spacing w:val="9"/>
          <w:sz w:val="24"/>
          <w:szCs w:val="24"/>
          <w:lang w:eastAsia="zh-CN"/>
        </w:rPr>
        <w:t>捕捉入射束流。</w:t>
      </w:r>
    </w:p>
    <w:p w14:paraId="0966DE73">
      <w:pPr>
        <w:spacing w:line="500" w:lineRule="exact"/>
        <w:jc w:val="both"/>
        <w:outlineLvl w:val="0"/>
        <w:rPr>
          <w:rFonts w:ascii="Times New Roman" w:hAnsi="Times New Roman" w:eastAsia="黑体" w:cs="Times New Roman"/>
          <w:sz w:val="24"/>
          <w:szCs w:val="24"/>
          <w:lang w:eastAsia="zh-CN"/>
        </w:rPr>
      </w:pPr>
      <w:bookmarkStart w:id="44" w:name="_Toc2745"/>
      <w:r>
        <w:rPr>
          <w:rFonts w:ascii="Times New Roman" w:hAnsi="Times New Roman" w:eastAsia="黑体" w:cs="Times New Roman"/>
          <w:sz w:val="24"/>
          <w:szCs w:val="24"/>
          <w:lang w:eastAsia="zh-CN"/>
        </w:rPr>
        <w:t xml:space="preserve">7  </w:t>
      </w:r>
      <w:r>
        <w:rPr>
          <w:rFonts w:hint="eastAsia" w:ascii="Times New Roman" w:hAnsi="Times New Roman" w:eastAsia="黑体" w:cs="Times New Roman"/>
          <w:sz w:val="24"/>
          <w:szCs w:val="24"/>
          <w:lang w:eastAsia="zh-CN"/>
        </w:rPr>
        <w:t>测试</w:t>
      </w:r>
      <w:r>
        <w:rPr>
          <w:rFonts w:ascii="Times New Roman" w:hAnsi="Times New Roman" w:eastAsia="黑体" w:cs="Times New Roman"/>
          <w:sz w:val="24"/>
          <w:szCs w:val="24"/>
          <w:lang w:eastAsia="zh-CN"/>
        </w:rPr>
        <w:t>项目和测试方法</w:t>
      </w:r>
      <w:bookmarkEnd w:id="44"/>
    </w:p>
    <w:p w14:paraId="19501A36">
      <w:pPr>
        <w:spacing w:line="500" w:lineRule="exact"/>
        <w:jc w:val="both"/>
        <w:outlineLvl w:val="1"/>
        <w:rPr>
          <w:rFonts w:ascii="Times New Roman" w:hAnsi="Times New Roman" w:eastAsia="宋体" w:cs="Times New Roman"/>
          <w:sz w:val="24"/>
          <w:szCs w:val="24"/>
          <w:lang w:eastAsia="zh-CN" w:bidi="ar"/>
        </w:rPr>
      </w:pPr>
      <w:bookmarkStart w:id="45" w:name="bookmark16"/>
      <w:bookmarkEnd w:id="45"/>
      <w:bookmarkStart w:id="46" w:name="_Toc9269"/>
      <w:r>
        <w:rPr>
          <w:rFonts w:ascii="Times New Roman" w:hAnsi="Times New Roman" w:eastAsia="宋体" w:cs="Times New Roman"/>
          <w:spacing w:val="18"/>
          <w:sz w:val="24"/>
          <w:szCs w:val="24"/>
          <w:lang w:eastAsia="zh-CN"/>
        </w:rPr>
        <w:t xml:space="preserve">7.1 </w:t>
      </w:r>
      <w:r>
        <w:rPr>
          <w:rFonts w:ascii="Times New Roman" w:hAnsi="Times New Roman" w:eastAsia="宋体" w:cs="Times New Roman"/>
          <w:sz w:val="24"/>
          <w:szCs w:val="24"/>
          <w:lang w:eastAsia="zh-CN" w:bidi="ar"/>
        </w:rPr>
        <w:t>加速电压误差</w:t>
      </w:r>
      <w:bookmarkEnd w:id="46"/>
    </w:p>
    <w:p w14:paraId="6854DF5D">
      <w:pPr>
        <w:spacing w:line="500" w:lineRule="exact"/>
        <w:jc w:val="both"/>
        <w:rPr>
          <w:rFonts w:ascii="Times New Roman" w:hAnsi="Times New Roman" w:eastAsia="宋体" w:cs="Times New Roman"/>
          <w:sz w:val="24"/>
          <w:szCs w:val="24"/>
          <w:lang w:eastAsia="zh-CN" w:bidi="ar"/>
        </w:rPr>
      </w:pPr>
      <w:r>
        <w:rPr>
          <w:rFonts w:hint="eastAsia" w:ascii="Times New Roman" w:hAnsi="Times New Roman" w:eastAsia="宋体" w:cs="Times New Roman"/>
          <w:sz w:val="24"/>
          <w:szCs w:val="24"/>
          <w:lang w:eastAsia="zh-CN" w:bidi="ar"/>
        </w:rPr>
        <w:t>7.1.1 测试点的选取</w:t>
      </w:r>
    </w:p>
    <w:p w14:paraId="48009367">
      <w:pPr>
        <w:spacing w:line="500" w:lineRule="exact"/>
        <w:ind w:firstLine="480" w:firstLineChars="200"/>
        <w:jc w:val="both"/>
        <w:rPr>
          <w:rFonts w:ascii="Times New Roman" w:hAnsi="Times New Roman" w:eastAsia="宋体" w:cs="Times New Roman"/>
          <w:sz w:val="24"/>
          <w:szCs w:val="24"/>
          <w:lang w:eastAsia="zh-CN" w:bidi="ar"/>
        </w:rPr>
      </w:pPr>
      <w:r>
        <w:rPr>
          <w:rFonts w:hint="eastAsia" w:ascii="Times New Roman" w:hAnsi="Times New Roman" w:eastAsia="宋体" w:cs="Times New Roman"/>
          <w:sz w:val="24"/>
          <w:szCs w:val="24"/>
          <w:lang w:eastAsia="zh-CN" w:bidi="ar"/>
        </w:rPr>
        <w:t>在</w:t>
      </w:r>
      <w:r>
        <w:rPr>
          <w:rFonts w:hint="eastAsia" w:ascii="Times New Roman" w:hAnsi="Times New Roman" w:eastAsia="宋体"/>
          <w:sz w:val="24"/>
          <w:lang w:eastAsia="zh-CN"/>
        </w:rPr>
        <w:t>高压电子枪</w:t>
      </w:r>
      <w:r>
        <w:rPr>
          <w:rFonts w:hint="eastAsia" w:ascii="Times New Roman" w:hAnsi="Times New Roman" w:eastAsia="宋体" w:cs="Times New Roman"/>
          <w:sz w:val="24"/>
          <w:szCs w:val="24"/>
          <w:lang w:eastAsia="zh-CN" w:bidi="ar"/>
        </w:rPr>
        <w:t>加速电压的</w:t>
      </w:r>
      <w:r>
        <w:rPr>
          <w:rFonts w:ascii="Times New Roman" w:hAnsi="Times New Roman" w:eastAsia="宋体" w:cs="Times New Roman"/>
          <w:i/>
          <w:sz w:val="24"/>
          <w:szCs w:val="24"/>
          <w:lang w:eastAsia="zh-CN" w:bidi="ar"/>
        </w:rPr>
        <w:t>U</w:t>
      </w:r>
      <w:r>
        <w:rPr>
          <w:rFonts w:ascii="Times New Roman" w:hAnsi="Times New Roman" w:eastAsia="宋体" w:cs="Times New Roman"/>
          <w:sz w:val="24"/>
          <w:szCs w:val="24"/>
          <w:vertAlign w:val="subscript"/>
          <w:lang w:eastAsia="zh-CN" w:bidi="ar"/>
        </w:rPr>
        <w:t>min</w:t>
      </w:r>
      <w:r>
        <w:rPr>
          <w:rFonts w:hint="eastAsia" w:ascii="Times New Roman" w:hAnsi="Times New Roman" w:eastAsia="宋体" w:cs="Times New Roman"/>
          <w:sz w:val="24"/>
          <w:szCs w:val="24"/>
          <w:lang w:eastAsia="zh-CN" w:bidi="ar"/>
        </w:rPr>
        <w:t>、</w:t>
      </w:r>
      <w:r>
        <w:rPr>
          <w:rFonts w:ascii="Times New Roman" w:hAnsi="Times New Roman" w:eastAsia="宋体" w:cs="Times New Roman"/>
          <w:sz w:val="24"/>
          <w:szCs w:val="24"/>
          <w:lang w:eastAsia="zh-CN" w:bidi="ar"/>
        </w:rPr>
        <w:t>20%</w:t>
      </w:r>
      <w:r>
        <w:rPr>
          <w:rFonts w:ascii="Times New Roman" w:hAnsi="Times New Roman" w:eastAsia="宋体" w:cs="Times New Roman"/>
          <w:i/>
          <w:sz w:val="24"/>
          <w:szCs w:val="24"/>
          <w:lang w:eastAsia="zh-CN" w:bidi="ar"/>
        </w:rPr>
        <w:t>U</w:t>
      </w:r>
      <w:r>
        <w:rPr>
          <w:rFonts w:ascii="Times New Roman" w:hAnsi="Times New Roman" w:eastAsia="宋体" w:cs="Times New Roman"/>
          <w:sz w:val="24"/>
          <w:szCs w:val="24"/>
          <w:vertAlign w:val="subscript"/>
          <w:lang w:eastAsia="zh-CN" w:bidi="ar"/>
        </w:rPr>
        <w:t>max</w:t>
      </w:r>
      <w:r>
        <w:rPr>
          <w:rFonts w:hint="eastAsia" w:ascii="Times New Roman" w:hAnsi="Times New Roman" w:eastAsia="宋体" w:cs="Times New Roman"/>
          <w:sz w:val="24"/>
          <w:szCs w:val="24"/>
          <w:lang w:eastAsia="zh-CN" w:bidi="ar"/>
        </w:rPr>
        <w:t>、</w:t>
      </w:r>
      <w:r>
        <w:rPr>
          <w:rFonts w:ascii="Times New Roman" w:hAnsi="Times New Roman" w:eastAsia="宋体" w:cs="Times New Roman"/>
          <w:sz w:val="24"/>
          <w:szCs w:val="24"/>
          <w:lang w:eastAsia="zh-CN" w:bidi="ar"/>
        </w:rPr>
        <w:t>50%</w:t>
      </w:r>
      <w:r>
        <w:rPr>
          <w:rFonts w:ascii="Times New Roman" w:hAnsi="Times New Roman" w:eastAsia="宋体" w:cs="Times New Roman"/>
          <w:i/>
          <w:sz w:val="24"/>
          <w:szCs w:val="24"/>
          <w:lang w:eastAsia="zh-CN" w:bidi="ar"/>
        </w:rPr>
        <w:t>U</w:t>
      </w:r>
      <w:r>
        <w:rPr>
          <w:rFonts w:ascii="Times New Roman" w:hAnsi="Times New Roman" w:eastAsia="宋体" w:cs="Times New Roman"/>
          <w:sz w:val="24"/>
          <w:szCs w:val="24"/>
          <w:vertAlign w:val="subscript"/>
          <w:lang w:eastAsia="zh-CN" w:bidi="ar"/>
        </w:rPr>
        <w:t>max</w:t>
      </w:r>
      <w:r>
        <w:rPr>
          <w:rFonts w:hint="eastAsia" w:ascii="Times New Roman" w:hAnsi="Times New Roman" w:eastAsia="宋体" w:cs="Times New Roman"/>
          <w:sz w:val="24"/>
          <w:szCs w:val="24"/>
          <w:lang w:eastAsia="zh-CN" w:bidi="ar"/>
        </w:rPr>
        <w:t>、</w:t>
      </w:r>
      <w:r>
        <w:rPr>
          <w:rFonts w:ascii="Times New Roman" w:hAnsi="Times New Roman" w:eastAsia="宋体" w:cs="Times New Roman"/>
          <w:sz w:val="24"/>
          <w:szCs w:val="24"/>
          <w:lang w:eastAsia="zh-CN" w:bidi="ar"/>
        </w:rPr>
        <w:t>80%</w:t>
      </w:r>
      <w:r>
        <w:rPr>
          <w:rFonts w:ascii="Times New Roman" w:hAnsi="Times New Roman" w:eastAsia="宋体" w:cs="Times New Roman"/>
          <w:i/>
          <w:sz w:val="24"/>
          <w:szCs w:val="24"/>
          <w:lang w:eastAsia="zh-CN" w:bidi="ar"/>
        </w:rPr>
        <w:t>U</w:t>
      </w:r>
      <w:r>
        <w:rPr>
          <w:rFonts w:ascii="Times New Roman" w:hAnsi="Times New Roman" w:eastAsia="宋体" w:cs="Times New Roman"/>
          <w:sz w:val="24"/>
          <w:szCs w:val="24"/>
          <w:vertAlign w:val="subscript"/>
          <w:lang w:eastAsia="zh-CN" w:bidi="ar"/>
        </w:rPr>
        <w:t>max</w:t>
      </w:r>
      <w:r>
        <w:rPr>
          <w:rFonts w:hint="eastAsia" w:ascii="Times New Roman" w:hAnsi="Times New Roman" w:eastAsia="宋体" w:cs="Times New Roman"/>
          <w:sz w:val="24"/>
          <w:szCs w:val="24"/>
          <w:lang w:eastAsia="zh-CN" w:bidi="ar"/>
        </w:rPr>
        <w:t>、</w:t>
      </w:r>
      <w:r>
        <w:rPr>
          <w:rFonts w:ascii="Times New Roman" w:hAnsi="Times New Roman" w:eastAsia="宋体" w:cs="Times New Roman"/>
          <w:i/>
          <w:sz w:val="24"/>
          <w:szCs w:val="24"/>
          <w:lang w:eastAsia="zh-CN" w:bidi="ar"/>
        </w:rPr>
        <w:t>U</w:t>
      </w:r>
      <w:r>
        <w:rPr>
          <w:rFonts w:ascii="Times New Roman" w:hAnsi="Times New Roman" w:eastAsia="宋体" w:cs="Times New Roman"/>
          <w:sz w:val="24"/>
          <w:szCs w:val="24"/>
          <w:vertAlign w:val="subscript"/>
          <w:lang w:eastAsia="zh-CN" w:bidi="ar"/>
        </w:rPr>
        <w:t>max</w:t>
      </w:r>
      <w:r>
        <w:rPr>
          <w:rFonts w:hint="eastAsia" w:ascii="Times New Roman" w:hAnsi="Times New Roman" w:eastAsia="宋体" w:cs="Times New Roman"/>
          <w:sz w:val="24"/>
          <w:szCs w:val="24"/>
          <w:lang w:eastAsia="zh-CN" w:bidi="ar"/>
        </w:rPr>
        <w:t>点进行测试，也可根据用户的实际需要选择测试点。</w:t>
      </w:r>
    </w:p>
    <w:p w14:paraId="068D7118">
      <w:pPr>
        <w:widowControl w:val="0"/>
        <w:kinsoku/>
        <w:autoSpaceDE/>
        <w:autoSpaceDN/>
        <w:spacing w:line="500" w:lineRule="exact"/>
        <w:ind w:firstLine="420" w:firstLineChars="200"/>
        <w:jc w:val="both"/>
        <w:textAlignment w:val="auto"/>
        <w:rPr>
          <w:rFonts w:ascii="仿宋" w:hAnsi="仿宋" w:eastAsia="仿宋" w:cs="Times New Roman"/>
          <w:lang w:eastAsia="zh-CN"/>
        </w:rPr>
      </w:pPr>
      <w:r>
        <w:rPr>
          <w:rFonts w:ascii="仿宋" w:hAnsi="仿宋" w:eastAsia="仿宋" w:cs="Times New Roman"/>
          <w:snapToGrid/>
          <w:color w:val="auto"/>
          <w:kern w:val="2"/>
          <w:lang w:eastAsia="zh-CN"/>
        </w:rPr>
        <w:t>注：</w:t>
      </w:r>
      <w:r>
        <w:rPr>
          <w:rFonts w:ascii="Times New Roman" w:hAnsi="Times New Roman" w:eastAsia="宋体" w:cs="Times New Roman"/>
          <w:i/>
          <w:lang w:eastAsia="zh-CN" w:bidi="ar"/>
        </w:rPr>
        <w:t>U</w:t>
      </w:r>
      <w:r>
        <w:rPr>
          <w:rFonts w:ascii="Times New Roman" w:hAnsi="Times New Roman" w:eastAsia="宋体" w:cs="Times New Roman"/>
          <w:vertAlign w:val="subscript"/>
          <w:lang w:eastAsia="zh-CN" w:bidi="ar"/>
        </w:rPr>
        <w:t>min</w:t>
      </w:r>
      <w:r>
        <w:rPr>
          <w:rFonts w:hint="eastAsia" w:ascii="仿宋" w:hAnsi="仿宋" w:eastAsia="仿宋" w:cs="Times New Roman"/>
          <w:snapToGrid/>
          <w:color w:val="auto"/>
          <w:kern w:val="2"/>
          <w:lang w:eastAsia="zh-CN"/>
        </w:rPr>
        <w:t>和</w:t>
      </w:r>
      <w:r>
        <w:rPr>
          <w:rFonts w:ascii="Times New Roman" w:hAnsi="Times New Roman" w:eastAsia="宋体" w:cs="Times New Roman"/>
          <w:i/>
          <w:lang w:eastAsia="zh-CN" w:bidi="ar"/>
        </w:rPr>
        <w:t>U</w:t>
      </w:r>
      <w:r>
        <w:rPr>
          <w:rFonts w:ascii="Times New Roman" w:hAnsi="Times New Roman" w:eastAsia="宋体" w:cs="Times New Roman"/>
          <w:vertAlign w:val="subscript"/>
          <w:lang w:eastAsia="zh-CN" w:bidi="ar"/>
        </w:rPr>
        <w:t>max</w:t>
      </w:r>
      <w:r>
        <w:rPr>
          <w:rFonts w:hint="eastAsia" w:ascii="仿宋" w:hAnsi="仿宋" w:eastAsia="仿宋" w:cs="Times New Roman"/>
          <w:snapToGrid/>
          <w:color w:val="auto"/>
          <w:kern w:val="2"/>
          <w:lang w:eastAsia="zh-CN"/>
        </w:rPr>
        <w:t>分别</w:t>
      </w:r>
      <w:r>
        <w:rPr>
          <w:rFonts w:ascii="仿宋" w:hAnsi="仿宋" w:eastAsia="仿宋" w:cs="Times New Roman"/>
          <w:snapToGrid/>
          <w:color w:val="auto"/>
          <w:kern w:val="2"/>
          <w:lang w:eastAsia="zh-CN"/>
        </w:rPr>
        <w:t>为高压电子枪</w:t>
      </w:r>
      <w:r>
        <w:rPr>
          <w:rFonts w:hint="eastAsia" w:ascii="仿宋" w:hAnsi="仿宋" w:eastAsia="仿宋" w:cs="Times New Roman"/>
          <w:snapToGrid/>
          <w:color w:val="auto"/>
          <w:kern w:val="2"/>
          <w:lang w:eastAsia="zh-CN"/>
        </w:rPr>
        <w:t>加速电压</w:t>
      </w:r>
      <w:r>
        <w:rPr>
          <w:rFonts w:ascii="仿宋" w:hAnsi="仿宋" w:eastAsia="仿宋" w:cs="Times New Roman"/>
          <w:snapToGrid/>
          <w:color w:val="auto"/>
          <w:kern w:val="2"/>
          <w:lang w:eastAsia="zh-CN"/>
        </w:rPr>
        <w:t>的最小值和最大值</w:t>
      </w:r>
      <w:r>
        <w:rPr>
          <w:rFonts w:ascii="仿宋" w:hAnsi="仿宋" w:eastAsia="仿宋" w:cs="Times New Roman"/>
          <w:lang w:eastAsia="zh-CN"/>
        </w:rPr>
        <w:t>。</w:t>
      </w:r>
    </w:p>
    <w:p w14:paraId="105155D1">
      <w:pPr>
        <w:spacing w:line="500" w:lineRule="exact"/>
        <w:jc w:val="both"/>
        <w:rPr>
          <w:rFonts w:ascii="Times New Roman" w:hAnsi="Times New Roman" w:eastAsia="宋体" w:cs="Times New Roman"/>
          <w:sz w:val="24"/>
          <w:szCs w:val="24"/>
          <w:lang w:eastAsia="zh-CN" w:bidi="ar"/>
        </w:rPr>
      </w:pPr>
      <w:r>
        <w:rPr>
          <w:rFonts w:hint="eastAsia" w:ascii="Times New Roman" w:hAnsi="Times New Roman" w:eastAsia="宋体" w:cs="Times New Roman"/>
          <w:sz w:val="24"/>
          <w:szCs w:val="24"/>
          <w:lang w:eastAsia="zh-CN" w:bidi="ar"/>
        </w:rPr>
        <w:t>7.1.2 测试方法</w:t>
      </w:r>
    </w:p>
    <w:p w14:paraId="7CBAAAC3">
      <w:pPr>
        <w:spacing w:line="500" w:lineRule="exact"/>
        <w:ind w:firstLine="480" w:firstLineChars="200"/>
        <w:jc w:val="both"/>
        <w:rPr>
          <w:rFonts w:ascii="Times New Roman" w:hAnsi="Times New Roman" w:eastAsia="宋体" w:cs="Times New Roman"/>
          <w:color w:val="auto"/>
          <w:spacing w:val="18"/>
          <w:sz w:val="24"/>
          <w:szCs w:val="24"/>
          <w:lang w:eastAsia="zh-CN"/>
        </w:rPr>
      </w:pPr>
      <w:r>
        <w:rPr>
          <w:rFonts w:hint="eastAsia" w:ascii="Times New Roman" w:hAnsi="Times New Roman" w:eastAsia="宋体" w:cs="Times New Roman"/>
          <w:sz w:val="24"/>
          <w:szCs w:val="24"/>
          <w:lang w:eastAsia="zh-CN" w:bidi="ar"/>
        </w:rPr>
        <w:t>采用分压装置测试</w:t>
      </w:r>
      <w:r>
        <w:rPr>
          <w:rFonts w:hint="eastAsia" w:ascii="Times New Roman" w:hAnsi="Times New Roman" w:eastAsia="宋体"/>
          <w:sz w:val="24"/>
          <w:lang w:eastAsia="zh-CN"/>
        </w:rPr>
        <w:t>高压电子枪</w:t>
      </w:r>
      <w:r>
        <w:rPr>
          <w:rFonts w:hint="eastAsia" w:ascii="Times New Roman" w:hAnsi="Times New Roman" w:eastAsia="宋体" w:cs="Times New Roman"/>
          <w:sz w:val="24"/>
          <w:szCs w:val="24"/>
          <w:lang w:eastAsia="zh-CN" w:bidi="ar"/>
        </w:rPr>
        <w:t>加速电压，按图3所示连接线路。</w:t>
      </w:r>
    </w:p>
    <w:p w14:paraId="77DC66DB">
      <w:pPr>
        <w:jc w:val="center"/>
        <w:rPr>
          <w:rFonts w:ascii="Times New Roman" w:hAnsi="Times New Roman" w:eastAsia="宋体" w:cs="Times New Roman"/>
          <w:color w:val="auto"/>
          <w:spacing w:val="18"/>
          <w:lang w:eastAsia="zh-CN"/>
        </w:rPr>
      </w:pPr>
    </w:p>
    <w:p w14:paraId="4F342B04">
      <w:pPr>
        <w:jc w:val="center"/>
        <w:rPr>
          <w:rFonts w:ascii="Times New Roman" w:hAnsi="Times New Roman" w:eastAsia="宋体" w:cs="Times New Roman"/>
          <w:color w:val="auto"/>
          <w:spacing w:val="18"/>
          <w:lang w:eastAsia="zh-CN"/>
        </w:rPr>
      </w:pPr>
      <w:r>
        <w:rPr>
          <w:rFonts w:ascii="Times New Roman" w:hAnsi="Times New Roman" w:eastAsia="宋体" w:cs="Times New Roman"/>
          <w:snapToGrid/>
          <w:color w:val="auto"/>
          <w:spacing w:val="18"/>
          <w:lang w:eastAsia="zh-CN"/>
        </w:rPr>
        <w:drawing>
          <wp:inline distT="0" distB="0" distL="0" distR="0">
            <wp:extent cx="3695700" cy="1821815"/>
            <wp:effectExtent l="0" t="0" r="0" b="6985"/>
            <wp:docPr id="25" name="图片 25" descr="C:\Users\李连\xwechat_files\wxid_5cjzzakek2cp11_35be\temp\RWTemp\2026-07\95acc2a4555eca23b68d9a306ec90bb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C:\Users\李连\xwechat_files\wxid_5cjzzakek2cp11_35be\temp\RWTemp\2026-07\95acc2a4555eca23b68d9a306ec90bb7.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3700067" cy="1824269"/>
                    </a:xfrm>
                    <a:prstGeom prst="rect">
                      <a:avLst/>
                    </a:prstGeom>
                    <a:noFill/>
                    <a:ln>
                      <a:noFill/>
                    </a:ln>
                  </pic:spPr>
                </pic:pic>
              </a:graphicData>
            </a:graphic>
          </wp:inline>
        </w:drawing>
      </w:r>
    </w:p>
    <w:p w14:paraId="143EE39C">
      <w:pPr>
        <w:spacing w:line="500" w:lineRule="exact"/>
        <w:jc w:val="center"/>
        <w:rPr>
          <w:rFonts w:ascii="Times New Roman" w:hAnsi="Times New Roman" w:eastAsia="宋体" w:cs="Times New Roman"/>
          <w:lang w:eastAsia="zh-CN" w:bidi="ar"/>
        </w:rPr>
      </w:pPr>
      <w:r>
        <w:rPr>
          <w:rFonts w:hint="eastAsia" w:ascii="Times New Roman" w:hAnsi="Times New Roman" w:eastAsia="宋体" w:cs="Times New Roman"/>
          <w:lang w:eastAsia="zh-CN" w:bidi="ar"/>
        </w:rPr>
        <w:t>图3</w:t>
      </w:r>
      <w:r>
        <w:rPr>
          <w:rFonts w:ascii="Times New Roman" w:hAnsi="Times New Roman" w:eastAsia="宋体" w:cs="Times New Roman"/>
          <w:lang w:eastAsia="zh-CN" w:bidi="ar"/>
        </w:rPr>
        <w:t xml:space="preserve"> </w:t>
      </w:r>
      <w:r>
        <w:rPr>
          <w:rFonts w:hint="eastAsia" w:ascii="Times New Roman" w:hAnsi="Times New Roman" w:eastAsia="宋体" w:cs="Times New Roman"/>
          <w:lang w:eastAsia="zh-CN" w:bidi="ar"/>
        </w:rPr>
        <w:t>加速电压测量接线图</w:t>
      </w:r>
    </w:p>
    <w:p w14:paraId="4F3E76D5">
      <w:pPr>
        <w:spacing w:line="500" w:lineRule="exact"/>
        <w:ind w:firstLine="480" w:firstLineChars="200"/>
        <w:jc w:val="both"/>
        <w:rPr>
          <w:rFonts w:hint="eastAsia" w:ascii="Times New Roman" w:hAnsi="Times New Roman" w:eastAsia="宋体" w:cs="Times New Roman"/>
          <w:sz w:val="24"/>
          <w:szCs w:val="24"/>
          <w:lang w:eastAsia="zh-CN" w:bidi="ar"/>
        </w:rPr>
      </w:pPr>
      <w:r>
        <w:rPr>
          <w:rFonts w:hint="eastAsia" w:ascii="Times New Roman" w:hAnsi="Times New Roman" w:eastAsia="宋体" w:cs="Times New Roman"/>
          <w:sz w:val="24"/>
          <w:szCs w:val="24"/>
          <w:lang w:eastAsia="zh-CN" w:bidi="ar"/>
        </w:rPr>
        <w:t>数字电压表的输入阻抗应大于分压装置低压端输出阻抗的100/K</w:t>
      </w:r>
      <w:r>
        <w:rPr>
          <w:rFonts w:hint="eastAsia" w:ascii="Times New Roman" w:hAnsi="Times New Roman" w:eastAsia="宋体" w:cs="Times New Roman"/>
          <w:sz w:val="24"/>
          <w:szCs w:val="24"/>
          <w:vertAlign w:val="subscript"/>
          <w:lang w:eastAsia="zh-CN" w:bidi="ar"/>
        </w:rPr>
        <w:t>p</w:t>
      </w:r>
      <w:r>
        <w:rPr>
          <w:rFonts w:hint="eastAsia" w:ascii="Times New Roman" w:hAnsi="Times New Roman" w:eastAsia="宋体" w:cs="Times New Roman"/>
          <w:sz w:val="24"/>
          <w:szCs w:val="24"/>
          <w:lang w:eastAsia="zh-CN" w:bidi="ar"/>
        </w:rPr>
        <w:t>（K</w:t>
      </w:r>
      <w:r>
        <w:rPr>
          <w:rFonts w:hint="eastAsia" w:ascii="Times New Roman" w:hAnsi="Times New Roman" w:eastAsia="宋体" w:cs="Times New Roman"/>
          <w:sz w:val="24"/>
          <w:szCs w:val="24"/>
          <w:vertAlign w:val="subscript"/>
          <w:lang w:eastAsia="zh-CN" w:bidi="ar"/>
        </w:rPr>
        <w:t>p</w:t>
      </w:r>
      <w:r>
        <w:rPr>
          <w:rFonts w:hint="eastAsia" w:ascii="Times New Roman" w:hAnsi="Times New Roman" w:eastAsia="宋体" w:cs="Times New Roman"/>
          <w:sz w:val="24"/>
          <w:szCs w:val="24"/>
          <w:lang w:eastAsia="zh-CN" w:bidi="ar"/>
        </w:rPr>
        <w:t>为分压装置准确度等级）倍。当数字电压表的输入阻抗不能满足上述要求时，应将分压装置接上数字电压表后再校准总体分压比。</w:t>
      </w:r>
    </w:p>
    <w:p w14:paraId="3F65879C">
      <w:pPr>
        <w:spacing w:line="500" w:lineRule="exact"/>
        <w:ind w:firstLine="480" w:firstLineChars="200"/>
        <w:jc w:val="both"/>
        <w:rPr>
          <w:rFonts w:ascii="Times New Roman" w:hAnsi="Times New Roman" w:eastAsia="宋体" w:cs="Times New Roman"/>
          <w:sz w:val="24"/>
          <w:szCs w:val="24"/>
          <w:lang w:eastAsia="zh-CN" w:bidi="ar"/>
        </w:rPr>
      </w:pPr>
      <w:r>
        <w:rPr>
          <w:rFonts w:hint="eastAsia" w:ascii="Times New Roman" w:hAnsi="Times New Roman" w:eastAsia="宋体" w:cs="Times New Roman"/>
          <w:color w:val="auto"/>
          <w:sz w:val="24"/>
          <w:szCs w:val="24"/>
          <w:lang w:eastAsia="zh-CN"/>
        </w:rPr>
        <w:t>将分压装置输入端接高压电子枪加速电压</w:t>
      </w:r>
      <w:r>
        <w:rPr>
          <w:rFonts w:ascii="Times New Roman" w:hAnsi="Times New Roman" w:eastAsia="宋体" w:cs="Times New Roman"/>
          <w:color w:val="auto"/>
          <w:sz w:val="24"/>
          <w:szCs w:val="24"/>
          <w:lang w:eastAsia="zh-CN" w:bidi="ar"/>
        </w:rPr>
        <w:t>通道输出</w:t>
      </w:r>
      <w:r>
        <w:rPr>
          <w:rFonts w:hint="eastAsia" w:ascii="Times New Roman" w:hAnsi="Times New Roman" w:eastAsia="宋体" w:cs="Times New Roman"/>
          <w:color w:val="auto"/>
          <w:sz w:val="24"/>
          <w:szCs w:val="24"/>
          <w:lang w:eastAsia="zh-CN" w:bidi="ar"/>
        </w:rPr>
        <w:t>端</w:t>
      </w:r>
      <w:r>
        <w:rPr>
          <w:rFonts w:hint="eastAsia" w:ascii="Times New Roman" w:hAnsi="Times New Roman" w:eastAsia="宋体" w:cs="Times New Roman"/>
          <w:color w:val="auto"/>
          <w:sz w:val="24"/>
          <w:szCs w:val="24"/>
          <w:lang w:eastAsia="zh-CN"/>
        </w:rPr>
        <w:t>，输出端接</w:t>
      </w:r>
      <w:r>
        <w:rPr>
          <w:rFonts w:hint="eastAsia" w:ascii="Times New Roman" w:hAnsi="Times New Roman" w:eastAsia="宋体" w:cs="Times New Roman"/>
          <w:color w:val="auto"/>
          <w:sz w:val="24"/>
          <w:szCs w:val="24"/>
          <w:lang w:eastAsia="zh-CN" w:bidi="ar"/>
        </w:rPr>
        <w:t>数字</w:t>
      </w:r>
      <w:r>
        <w:rPr>
          <w:rFonts w:ascii="Times New Roman" w:hAnsi="Times New Roman" w:eastAsia="宋体" w:cs="Times New Roman"/>
          <w:color w:val="auto"/>
          <w:sz w:val="24"/>
          <w:szCs w:val="24"/>
          <w:lang w:eastAsia="zh-CN" w:bidi="ar"/>
        </w:rPr>
        <w:t>电压</w:t>
      </w:r>
      <w:r>
        <w:rPr>
          <w:rFonts w:hint="eastAsia" w:ascii="Times New Roman" w:hAnsi="Times New Roman" w:eastAsia="宋体" w:cs="Times New Roman"/>
          <w:color w:val="auto"/>
          <w:sz w:val="24"/>
          <w:szCs w:val="24"/>
          <w:lang w:eastAsia="zh-CN" w:bidi="ar"/>
        </w:rPr>
        <w:t>表</w:t>
      </w:r>
      <w:r>
        <w:rPr>
          <w:rFonts w:hint="eastAsia" w:ascii="Times New Roman" w:hAnsi="Times New Roman" w:eastAsia="宋体" w:cs="Times New Roman"/>
          <w:color w:val="auto"/>
          <w:sz w:val="24"/>
          <w:szCs w:val="24"/>
          <w:lang w:eastAsia="zh-CN"/>
        </w:rPr>
        <w:t>输入端，</w:t>
      </w:r>
      <w:r>
        <w:rPr>
          <w:rFonts w:hint="eastAsia" w:ascii="Times New Roman" w:hAnsi="Times New Roman" w:eastAsia="宋体" w:cs="Times New Roman"/>
          <w:color w:val="auto"/>
          <w:sz w:val="24"/>
          <w:szCs w:val="24"/>
          <w:lang w:eastAsia="zh-CN" w:bidi="ar"/>
        </w:rPr>
        <w:t>并设置合适的分压比（如</w:t>
      </w:r>
      <w:r>
        <w:rPr>
          <w:rFonts w:ascii="Times New Roman" w:hAnsi="Times New Roman" w:eastAsia="宋体" w:cs="Times New Roman"/>
          <w:color w:val="auto"/>
          <w:sz w:val="24"/>
          <w:szCs w:val="24"/>
          <w:lang w:eastAsia="zh-CN" w:bidi="ar"/>
        </w:rPr>
        <w:t>10000</w:t>
      </w:r>
      <w:r>
        <w:rPr>
          <w:rFonts w:hint="eastAsia" w:ascii="Times New Roman" w:hAnsi="Times New Roman" w:eastAsia="宋体" w:cs="Times New Roman"/>
          <w:color w:val="auto"/>
          <w:sz w:val="24"/>
          <w:szCs w:val="24"/>
          <w:lang w:eastAsia="zh-CN" w:bidi="ar"/>
        </w:rPr>
        <w:t>：</w:t>
      </w:r>
      <w:r>
        <w:rPr>
          <w:rFonts w:ascii="Times New Roman" w:hAnsi="Times New Roman" w:eastAsia="宋体" w:cs="Times New Roman"/>
          <w:color w:val="auto"/>
          <w:sz w:val="24"/>
          <w:szCs w:val="24"/>
          <w:lang w:eastAsia="zh-CN" w:bidi="ar"/>
        </w:rPr>
        <w:t>1</w:t>
      </w:r>
      <w:r>
        <w:rPr>
          <w:rFonts w:hint="eastAsia" w:ascii="Times New Roman" w:hAnsi="Times New Roman" w:eastAsia="宋体" w:cs="Times New Roman"/>
          <w:color w:val="auto"/>
          <w:sz w:val="24"/>
          <w:szCs w:val="24"/>
          <w:lang w:eastAsia="zh-CN" w:bidi="ar"/>
        </w:rPr>
        <w:t>）</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eastAsia="zh-CN" w:bidi="ar"/>
        </w:rPr>
        <w:t>接通电源，</w:t>
      </w:r>
      <w:r>
        <w:rPr>
          <w:rFonts w:ascii="Times New Roman" w:hAnsi="Times New Roman" w:eastAsia="宋体" w:cs="Times New Roman"/>
          <w:color w:val="auto"/>
          <w:sz w:val="24"/>
          <w:szCs w:val="24"/>
          <w:lang w:eastAsia="zh-CN" w:bidi="ar"/>
        </w:rPr>
        <w:t>按照100V</w:t>
      </w:r>
      <w:r>
        <w:rPr>
          <w:rFonts w:hint="eastAsia" w:ascii="Times New Roman" w:hAnsi="Times New Roman" w:eastAsia="宋体" w:cs="Times New Roman"/>
          <w:color w:val="auto"/>
          <w:sz w:val="24"/>
          <w:szCs w:val="24"/>
          <w:lang w:eastAsia="zh-CN" w:bidi="ar"/>
        </w:rPr>
        <w:t>/s</w:t>
      </w:r>
      <w:r>
        <w:rPr>
          <w:rFonts w:ascii="Times New Roman" w:hAnsi="Times New Roman" w:eastAsia="宋体" w:cs="Times New Roman"/>
          <w:color w:val="auto"/>
          <w:sz w:val="24"/>
          <w:szCs w:val="24"/>
          <w:lang w:eastAsia="zh-CN" w:bidi="ar"/>
        </w:rPr>
        <w:t>设置</w:t>
      </w:r>
      <w:r>
        <w:rPr>
          <w:rFonts w:hint="eastAsia" w:ascii="Times New Roman" w:hAnsi="Times New Roman" w:eastAsia="宋体" w:cs="Times New Roman"/>
          <w:color w:val="auto"/>
          <w:sz w:val="24"/>
          <w:szCs w:val="24"/>
          <w:lang w:eastAsia="zh-CN" w:bidi="ar"/>
        </w:rPr>
        <w:t>加速电压升压</w:t>
      </w:r>
      <w:r>
        <w:rPr>
          <w:rFonts w:ascii="Times New Roman" w:hAnsi="Times New Roman" w:eastAsia="宋体" w:cs="Times New Roman"/>
          <w:color w:val="auto"/>
          <w:sz w:val="24"/>
          <w:szCs w:val="24"/>
          <w:lang w:eastAsia="zh-CN" w:bidi="ar"/>
        </w:rPr>
        <w:t>速度</w:t>
      </w:r>
      <w:r>
        <w:rPr>
          <w:rFonts w:hint="eastAsia" w:ascii="Times New Roman" w:hAnsi="Times New Roman" w:eastAsia="宋体" w:cs="Times New Roman"/>
          <w:sz w:val="24"/>
          <w:szCs w:val="24"/>
          <w:lang w:eastAsia="zh-CN" w:bidi="ar"/>
        </w:rPr>
        <w:t>，分别在7.1.1要求的测试点，待读数稳定10秒后读取数字电压表示值，乘以分压比得到加速电压</w:t>
      </w:r>
      <w:r>
        <w:rPr>
          <w:rFonts w:hint="eastAsia" w:ascii="Times New Roman" w:hAnsi="Times New Roman" w:eastAsia="宋体" w:cs="Times New Roman"/>
          <w:bCs/>
          <w:snapToGrid/>
          <w:color w:val="auto"/>
          <w:sz w:val="24"/>
          <w:szCs w:val="24"/>
          <w:lang w:eastAsia="zh-CN" w:bidi="en-US"/>
        </w:rPr>
        <w:t>实测</w:t>
      </w:r>
      <w:r>
        <w:rPr>
          <w:rFonts w:hint="eastAsia" w:ascii="Times New Roman" w:hAnsi="Times New Roman" w:eastAsia="宋体" w:cs="Times New Roman"/>
          <w:sz w:val="24"/>
          <w:szCs w:val="24"/>
          <w:lang w:eastAsia="zh-CN" w:bidi="ar"/>
        </w:rPr>
        <w:t>值。</w:t>
      </w:r>
      <w:r>
        <w:rPr>
          <w:rFonts w:hint="eastAsia" w:ascii="Times New Roman" w:hAnsi="Times New Roman" w:eastAsia="宋体" w:cs="Times New Roman"/>
          <w:color w:val="auto"/>
          <w:sz w:val="24"/>
          <w:szCs w:val="24"/>
          <w:lang w:eastAsia="zh-CN" w:bidi="ar"/>
        </w:rPr>
        <w:t>等待</w:t>
      </w:r>
      <w:r>
        <w:rPr>
          <w:rFonts w:ascii="Times New Roman" w:hAnsi="Times New Roman" w:eastAsia="宋体" w:cs="Times New Roman"/>
          <w:color w:val="auto"/>
          <w:sz w:val="24"/>
          <w:szCs w:val="24"/>
          <w:lang w:eastAsia="zh-CN" w:bidi="ar"/>
        </w:rPr>
        <w:t>10</w:t>
      </w:r>
      <w:r>
        <w:rPr>
          <w:rFonts w:hint="eastAsia" w:ascii="Times New Roman" w:hAnsi="Times New Roman" w:eastAsia="宋体" w:cs="Times New Roman"/>
          <w:color w:val="auto"/>
          <w:sz w:val="24"/>
          <w:szCs w:val="24"/>
          <w:lang w:eastAsia="zh-CN" w:bidi="ar"/>
        </w:rPr>
        <w:t>分钟，观察高压电子枪是否有真空跳动，若无真空跳动，则测试完成。</w:t>
      </w:r>
      <w:r>
        <w:rPr>
          <w:rFonts w:hint="eastAsia" w:ascii="Times New Roman" w:hAnsi="Times New Roman" w:eastAsia="宋体" w:cs="Times New Roman"/>
          <w:sz w:val="24"/>
          <w:szCs w:val="24"/>
          <w:lang w:eastAsia="zh-CN" w:bidi="ar"/>
        </w:rPr>
        <w:t>按公式（1）、（2）计算高压电子枪</w:t>
      </w:r>
      <w:r>
        <w:rPr>
          <w:rFonts w:ascii="Times New Roman" w:hAnsi="Times New Roman" w:eastAsia="宋体" w:cs="Times New Roman"/>
          <w:sz w:val="24"/>
          <w:szCs w:val="24"/>
          <w:lang w:eastAsia="zh-CN" w:bidi="ar"/>
        </w:rPr>
        <w:t>加速电压误差</w:t>
      </w:r>
      <w:r>
        <w:rPr>
          <w:rFonts w:hint="eastAsia" w:ascii="Times New Roman" w:hAnsi="Times New Roman" w:eastAsia="宋体" w:cs="Times New Roman"/>
          <w:sz w:val="24"/>
          <w:szCs w:val="24"/>
          <w:lang w:eastAsia="zh-CN" w:bidi="ar"/>
        </w:rPr>
        <w:t>。</w:t>
      </w:r>
    </w:p>
    <w:p w14:paraId="3BEDDE3F">
      <w:pPr>
        <w:ind w:firstLine="3990" w:firstLineChars="1900"/>
        <w:rPr>
          <w:rFonts w:ascii="Times New Roman" w:hAnsi="Times New Roman" w:eastAsia="宋体" w:cs="Times New Roman"/>
          <w:sz w:val="24"/>
          <w:szCs w:val="24"/>
          <w:lang w:eastAsia="zh-CN"/>
        </w:rPr>
      </w:pPr>
      <w:r>
        <w:rPr>
          <w:rFonts w:ascii="Times New Roman" w:hAnsi="Times New Roman"/>
          <w:position w:val="-12"/>
        </w:rPr>
        <w:object>
          <v:shape id="_x0000_i1027" o:spt="75" type="#_x0000_t75" style="height:18.4pt;width:65.3pt;" o:ole="t" filled="f" o:preferrelative="t" stroked="f" coordsize="21600,21600">
            <v:path/>
            <v:fill on="f" focussize="0,0"/>
            <v:stroke on="f" joinstyle="miter"/>
            <v:imagedata r:id="rId21" o:title=""/>
            <o:lock v:ext="edit" aspectratio="t"/>
            <w10:wrap type="none"/>
            <w10:anchorlock/>
          </v:shape>
          <o:OLEObject Type="Embed" ProgID="Equation.DSMT4" ShapeID="_x0000_i1027" DrawAspect="Content" ObjectID="_1468075727" r:id="rId20">
            <o:LockedField>false</o:LockedField>
          </o:OLEObject>
        </w:object>
      </w:r>
      <w:r>
        <w:rPr>
          <w:lang w:eastAsia="zh-CN"/>
        </w:rPr>
        <w:t xml:space="preserve">           </w:t>
      </w:r>
      <w:r>
        <w:rPr>
          <w:rFonts w:hint="eastAsia" w:eastAsiaTheme="minorEastAsia"/>
          <w:lang w:eastAsia="zh-CN"/>
        </w:rPr>
        <w:t xml:space="preserve">                         </w:t>
      </w:r>
      <w:r>
        <w:rPr>
          <w:lang w:eastAsia="zh-CN"/>
        </w:rPr>
        <w:t xml:space="preserve">        </w:t>
      </w:r>
      <w:r>
        <w:rPr>
          <w:rFonts w:hint="eastAsia" w:eastAsiaTheme="minorEastAsia"/>
          <w:lang w:eastAsia="zh-CN"/>
        </w:rPr>
        <w:t xml:space="preserve">          </w:t>
      </w:r>
      <w:r>
        <w:rPr>
          <w:lang w:eastAsia="zh-CN"/>
        </w:rPr>
        <w:t xml:space="preserve">   </w:t>
      </w:r>
      <w:r>
        <w:rPr>
          <w:rFonts w:hint="eastAsia" w:ascii="Times New Roman" w:hAnsi="Times New Roman" w:eastAsia="宋体" w:cs="Times New Roman"/>
          <w:sz w:val="24"/>
          <w:szCs w:val="24"/>
          <w:lang w:eastAsia="zh-CN"/>
        </w:rPr>
        <w:t>（</w:t>
      </w:r>
      <w:r>
        <w:rPr>
          <w:rFonts w:ascii="Times New Roman" w:hAnsi="Times New Roman" w:cs="Times New Roman"/>
          <w:sz w:val="24"/>
          <w:szCs w:val="24"/>
          <w:lang w:eastAsia="zh-CN"/>
        </w:rPr>
        <w:t>1</w:t>
      </w:r>
      <w:r>
        <w:rPr>
          <w:rFonts w:hint="eastAsia" w:ascii="Times New Roman" w:hAnsi="Times New Roman" w:eastAsia="宋体" w:cs="Times New Roman"/>
          <w:sz w:val="24"/>
          <w:szCs w:val="24"/>
          <w:lang w:eastAsia="zh-CN"/>
        </w:rPr>
        <w:t>）</w:t>
      </w:r>
    </w:p>
    <w:p w14:paraId="679880FD">
      <w:pPr>
        <w:ind w:firstLine="3600" w:firstLineChars="1500"/>
        <w:rPr>
          <w:rFonts w:ascii="Times New Roman" w:hAnsi="Times New Roman" w:eastAsia="宋体" w:cs="Times New Roman"/>
          <w:sz w:val="24"/>
          <w:szCs w:val="24"/>
          <w:lang w:eastAsia="zh-CN"/>
        </w:rPr>
      </w:pPr>
      <w:r>
        <w:rPr>
          <w:rFonts w:ascii="Times New Roman" w:hAnsi="Times New Roman"/>
          <w:position w:val="-30"/>
          <w:sz w:val="24"/>
          <w:szCs w:val="24"/>
        </w:rPr>
        <w:object>
          <v:shape id="_x0000_i1028" o:spt="75" type="#_x0000_t75" style="height:34.35pt;width:108pt;" o:ole="t" filled="f" o:preferrelative="t" stroked="f" coordsize="21600,21600">
            <v:path/>
            <v:fill on="f" focussize="0,0"/>
            <v:stroke on="f" joinstyle="miter"/>
            <v:imagedata r:id="rId23" o:title=""/>
            <o:lock v:ext="edit" aspectratio="t"/>
            <w10:wrap type="none"/>
            <w10:anchorlock/>
          </v:shape>
          <o:OLEObject Type="Embed" ProgID="Equation.DSMT4" ShapeID="_x0000_i1028" DrawAspect="Content" ObjectID="_1468075728" r:id="rId22">
            <o:LockedField>false</o:LockedField>
          </o:OLEObject>
        </w:object>
      </w:r>
      <w:r>
        <w:rPr>
          <w:sz w:val="24"/>
          <w:szCs w:val="24"/>
          <w:lang w:eastAsia="zh-CN"/>
        </w:rPr>
        <w:t xml:space="preserve">           </w:t>
      </w:r>
      <w:r>
        <w:rPr>
          <w:rFonts w:eastAsiaTheme="minorEastAsia"/>
          <w:sz w:val="24"/>
          <w:szCs w:val="24"/>
          <w:lang w:eastAsia="zh-CN"/>
        </w:rPr>
        <w:t xml:space="preserve">  </w:t>
      </w:r>
      <w:r>
        <w:rPr>
          <w:rFonts w:hint="eastAsia" w:eastAsiaTheme="minorEastAsia"/>
          <w:sz w:val="24"/>
          <w:szCs w:val="24"/>
          <w:lang w:eastAsia="zh-CN"/>
        </w:rPr>
        <w:t xml:space="preserve">             </w:t>
      </w:r>
      <w:r>
        <w:rPr>
          <w:rFonts w:eastAsiaTheme="minorEastAsia"/>
          <w:sz w:val="24"/>
          <w:szCs w:val="24"/>
          <w:lang w:eastAsia="zh-CN"/>
        </w:rPr>
        <w:t xml:space="preserve">   </w:t>
      </w:r>
      <w:r>
        <w:rPr>
          <w:sz w:val="24"/>
          <w:szCs w:val="24"/>
          <w:lang w:eastAsia="zh-CN"/>
        </w:rPr>
        <w:t xml:space="preserve">             </w:t>
      </w:r>
      <w:r>
        <w:rPr>
          <w:rFonts w:hint="eastAsia" w:ascii="Times New Roman" w:hAnsi="Times New Roman" w:eastAsia="宋体" w:cs="Times New Roman"/>
          <w:sz w:val="24"/>
          <w:szCs w:val="24"/>
          <w:lang w:eastAsia="zh-CN"/>
        </w:rPr>
        <w:t>（</w:t>
      </w:r>
      <w:r>
        <w:rPr>
          <w:rFonts w:ascii="Times New Roman" w:hAnsi="Times New Roman" w:cs="Times New Roman" w:eastAsiaTheme="minorEastAsia"/>
          <w:sz w:val="24"/>
          <w:szCs w:val="24"/>
          <w:lang w:eastAsia="zh-CN"/>
        </w:rPr>
        <w:t>2</w:t>
      </w:r>
      <w:r>
        <w:rPr>
          <w:rFonts w:hint="eastAsia" w:ascii="Times New Roman" w:hAnsi="Times New Roman" w:eastAsia="宋体" w:cs="Times New Roman"/>
          <w:sz w:val="24"/>
          <w:szCs w:val="24"/>
          <w:lang w:eastAsia="zh-CN"/>
        </w:rPr>
        <w:t>）</w:t>
      </w:r>
    </w:p>
    <w:p w14:paraId="5B2B35FA">
      <w:pPr>
        <w:spacing w:line="500" w:lineRule="exact"/>
        <w:ind w:firstLine="480" w:firstLineChars="200"/>
        <w:rPr>
          <w:rFonts w:ascii="Times New Roman" w:hAnsi="Times New Roman" w:eastAsia="宋体" w:cs="Times New Roman"/>
          <w:sz w:val="24"/>
          <w:szCs w:val="24"/>
          <w:lang w:eastAsia="zh-CN" w:bidi="ar"/>
        </w:rPr>
      </w:pPr>
      <w:r>
        <w:rPr>
          <w:rFonts w:hint="eastAsia" w:ascii="Times New Roman" w:hAnsi="Times New Roman" w:eastAsia="宋体" w:cs="Times New Roman"/>
          <w:sz w:val="24"/>
          <w:szCs w:val="24"/>
          <w:lang w:eastAsia="zh-CN" w:bidi="ar"/>
        </w:rPr>
        <w:t>式中：</w:t>
      </w:r>
    </w:p>
    <w:p w14:paraId="5FCF6F21">
      <w:pPr>
        <w:kinsoku/>
        <w:autoSpaceDE/>
        <w:autoSpaceDN/>
        <w:spacing w:line="500" w:lineRule="exact"/>
        <w:ind w:firstLine="420" w:firstLineChars="200"/>
        <w:jc w:val="both"/>
        <w:textAlignment w:val="auto"/>
        <w:rPr>
          <w:rFonts w:ascii="Times New Roman" w:hAnsi="Times New Roman" w:eastAsia="宋体" w:cs="Times New Roman"/>
          <w:snapToGrid/>
          <w:color w:val="auto"/>
          <w:kern w:val="2"/>
          <w:sz w:val="24"/>
          <w:szCs w:val="24"/>
          <w:lang w:eastAsia="zh-CN"/>
        </w:rPr>
      </w:pPr>
      <w:r>
        <w:rPr>
          <w:rFonts w:ascii="Times New Roman" w:hAnsi="Times New Roman" w:eastAsia="宋体" w:cs="Times New Roman"/>
          <w:snapToGrid/>
          <w:color w:val="auto"/>
          <w:kern w:val="2"/>
          <w:position w:val="-6"/>
          <w:lang w:eastAsia="zh-CN"/>
        </w:rPr>
        <w:object>
          <v:shape id="_x0000_i1029" o:spt="75" type="#_x0000_t75" style="height:14.25pt;width:20.95pt;" o:ole="t" filled="f" o:preferrelative="t" stroked="f" coordsize="21600,21600">
            <v:path/>
            <v:fill on="f" focussize="0,0"/>
            <v:stroke on="f" joinstyle="miter"/>
            <v:imagedata r:id="rId25" o:title=""/>
            <o:lock v:ext="edit" aspectratio="t"/>
            <w10:wrap type="none"/>
            <w10:anchorlock/>
          </v:shape>
          <o:OLEObject Type="Embed" ProgID="Equation.DSMT4" ShapeID="_x0000_i1029" DrawAspect="Content" ObjectID="_1468075729" r:id="rId24">
            <o:LockedField>false</o:LockedField>
          </o:OLEObject>
        </w:object>
      </w:r>
      <w:r>
        <w:rPr>
          <w:rFonts w:ascii="Times New Roman" w:hAnsi="Times New Roman" w:eastAsia="方正姚体" w:cs="Times New Roman"/>
          <w:snapToGrid/>
          <w:color w:val="auto"/>
          <w:kern w:val="2"/>
          <w:sz w:val="24"/>
          <w:szCs w:val="24"/>
          <w:lang w:eastAsia="zh-CN"/>
        </w:rPr>
        <w:t>——</w:t>
      </w:r>
      <w:r>
        <w:rPr>
          <w:rFonts w:hint="eastAsia" w:ascii="Times New Roman" w:hAnsi="Times New Roman" w:eastAsia="宋体" w:cs="Times New Roman"/>
          <w:sz w:val="24"/>
          <w:szCs w:val="24"/>
          <w:lang w:eastAsia="zh-CN" w:bidi="ar"/>
        </w:rPr>
        <w:t>高压电子枪</w:t>
      </w:r>
      <w:r>
        <w:rPr>
          <w:rFonts w:ascii="Times New Roman" w:hAnsi="Times New Roman" w:eastAsia="宋体" w:cs="Times New Roman"/>
          <w:sz w:val="24"/>
          <w:szCs w:val="24"/>
          <w:lang w:eastAsia="zh-CN" w:bidi="ar"/>
        </w:rPr>
        <w:t>加速电压绝对</w:t>
      </w:r>
      <w:r>
        <w:rPr>
          <w:rFonts w:ascii="Times New Roman" w:hAnsi="Times New Roman" w:eastAsia="宋体" w:cs="Times New Roman"/>
          <w:snapToGrid/>
          <w:color w:val="auto"/>
          <w:kern w:val="2"/>
          <w:sz w:val="24"/>
          <w:szCs w:val="24"/>
          <w:lang w:eastAsia="zh-CN"/>
        </w:rPr>
        <w:t>误差，V；</w:t>
      </w:r>
    </w:p>
    <w:p w14:paraId="07A2DB97">
      <w:pPr>
        <w:kinsoku/>
        <w:autoSpaceDE/>
        <w:autoSpaceDN/>
        <w:spacing w:line="500" w:lineRule="exact"/>
        <w:ind w:firstLine="420" w:firstLineChars="200"/>
        <w:jc w:val="both"/>
        <w:textAlignment w:val="auto"/>
        <w:rPr>
          <w:rFonts w:ascii="Times New Roman" w:hAnsi="Times New Roman" w:eastAsia="宋体" w:cs="Times New Roman"/>
          <w:snapToGrid/>
          <w:color w:val="auto"/>
          <w:kern w:val="2"/>
          <w:sz w:val="24"/>
          <w:szCs w:val="24"/>
          <w:lang w:eastAsia="zh-CN"/>
        </w:rPr>
      </w:pPr>
      <w:r>
        <w:rPr>
          <w:rFonts w:ascii="Times New Roman" w:hAnsi="Times New Roman" w:eastAsia="宋体" w:cs="Times New Roman"/>
          <w:snapToGrid/>
          <w:color w:val="auto"/>
          <w:kern w:val="2"/>
          <w:position w:val="-12"/>
          <w:lang w:eastAsia="zh-CN"/>
        </w:rPr>
        <w:object>
          <v:shape id="_x0000_i1030" o:spt="75" type="#_x0000_t75" style="height:18.4pt;width:23.45pt;" o:ole="t" filled="f" o:preferrelative="t" stroked="f" coordsize="21600,21600">
            <v:path/>
            <v:fill on="f" focussize="0,0"/>
            <v:stroke on="f" joinstyle="miter"/>
            <v:imagedata r:id="rId27" o:title=""/>
            <o:lock v:ext="edit" aspectratio="t"/>
            <w10:wrap type="none"/>
            <w10:anchorlock/>
          </v:shape>
          <o:OLEObject Type="Embed" ProgID="Equation.DSMT4" ShapeID="_x0000_i1030" DrawAspect="Content" ObjectID="_1468075730" r:id="rId26">
            <o:LockedField>false</o:LockedField>
          </o:OLEObject>
        </w:object>
      </w:r>
      <w:r>
        <w:rPr>
          <w:rFonts w:ascii="Times New Roman" w:hAnsi="Times New Roman" w:eastAsia="方正姚体" w:cs="Times New Roman"/>
          <w:snapToGrid/>
          <w:color w:val="auto"/>
          <w:kern w:val="2"/>
          <w:sz w:val="24"/>
          <w:szCs w:val="24"/>
          <w:lang w:eastAsia="zh-CN"/>
        </w:rPr>
        <w:t>——</w:t>
      </w:r>
      <w:r>
        <w:rPr>
          <w:rFonts w:hint="eastAsia" w:ascii="Times New Roman" w:hAnsi="Times New Roman" w:eastAsia="宋体" w:cs="Times New Roman"/>
          <w:sz w:val="24"/>
          <w:szCs w:val="24"/>
          <w:lang w:eastAsia="zh-CN" w:bidi="ar"/>
        </w:rPr>
        <w:t>高压电子枪</w:t>
      </w:r>
      <w:r>
        <w:rPr>
          <w:rFonts w:ascii="Times New Roman" w:hAnsi="Times New Roman" w:eastAsia="宋体" w:cs="Times New Roman"/>
          <w:sz w:val="24"/>
          <w:szCs w:val="24"/>
          <w:lang w:eastAsia="zh-CN" w:bidi="ar"/>
        </w:rPr>
        <w:t>加速电压</w:t>
      </w:r>
      <w:r>
        <w:rPr>
          <w:rFonts w:hint="eastAsia" w:ascii="Times New Roman" w:hAnsi="Times New Roman" w:eastAsia="宋体" w:cs="Times New Roman"/>
          <w:sz w:val="24"/>
          <w:szCs w:val="24"/>
          <w:lang w:eastAsia="zh-CN" w:bidi="ar"/>
        </w:rPr>
        <w:t>相对</w:t>
      </w:r>
      <w:r>
        <w:rPr>
          <w:rFonts w:ascii="Times New Roman" w:hAnsi="Times New Roman" w:eastAsia="宋体" w:cs="Times New Roman"/>
          <w:snapToGrid/>
          <w:color w:val="auto"/>
          <w:kern w:val="2"/>
          <w:sz w:val="24"/>
          <w:szCs w:val="24"/>
          <w:lang w:eastAsia="zh-CN"/>
        </w:rPr>
        <w:t>误差，%；</w:t>
      </w:r>
    </w:p>
    <w:p w14:paraId="7123311D">
      <w:pPr>
        <w:kinsoku/>
        <w:autoSpaceDE/>
        <w:autoSpaceDN/>
        <w:spacing w:line="500" w:lineRule="exact"/>
        <w:ind w:firstLine="420" w:firstLineChars="200"/>
        <w:jc w:val="both"/>
        <w:textAlignment w:val="auto"/>
        <w:rPr>
          <w:rFonts w:ascii="Times New Roman" w:hAnsi="Times New Roman" w:eastAsia="宋体" w:cs="Times New Roman"/>
          <w:snapToGrid/>
          <w:color w:val="auto"/>
          <w:kern w:val="2"/>
          <w:sz w:val="24"/>
          <w:szCs w:val="24"/>
          <w:lang w:eastAsia="zh-CN"/>
        </w:rPr>
      </w:pPr>
      <w:r>
        <w:rPr>
          <w:rFonts w:ascii="Times New Roman" w:hAnsi="Times New Roman" w:eastAsia="宋体" w:cs="Times New Roman"/>
          <w:snapToGrid/>
          <w:color w:val="auto"/>
          <w:kern w:val="2"/>
          <w:position w:val="-12"/>
          <w:lang w:eastAsia="zh-CN"/>
        </w:rPr>
        <w:object>
          <v:shape id="_x0000_i1031" o:spt="75" type="#_x0000_t75" style="height:18.4pt;width:15.9pt;" o:ole="t" filled="f" o:preferrelative="t" stroked="f" coordsize="21600,21600">
            <v:path/>
            <v:fill on="f" focussize="0,0"/>
            <v:stroke on="f" joinstyle="miter"/>
            <v:imagedata r:id="rId29" o:title=""/>
            <o:lock v:ext="edit" aspectratio="t"/>
            <w10:wrap type="none"/>
            <w10:anchorlock/>
          </v:shape>
          <o:OLEObject Type="Embed" ProgID="Equation.DSMT4" ShapeID="_x0000_i1031" DrawAspect="Content" ObjectID="_1468075731" r:id="rId28">
            <o:LockedField>false</o:LockedField>
          </o:OLEObject>
        </w:object>
      </w:r>
      <w:r>
        <w:rPr>
          <w:rFonts w:ascii="Times New Roman" w:hAnsi="Times New Roman" w:eastAsia="方正姚体" w:cs="Times New Roman"/>
          <w:snapToGrid/>
          <w:color w:val="auto"/>
          <w:kern w:val="2"/>
          <w:sz w:val="24"/>
          <w:szCs w:val="24"/>
          <w:lang w:eastAsia="zh-CN"/>
        </w:rPr>
        <w:t>——</w:t>
      </w:r>
      <w:r>
        <w:rPr>
          <w:rFonts w:hint="eastAsia" w:ascii="Times New Roman" w:hAnsi="Times New Roman" w:eastAsia="宋体" w:cs="Times New Roman"/>
          <w:sz w:val="24"/>
          <w:szCs w:val="24"/>
          <w:lang w:eastAsia="zh-CN" w:bidi="ar"/>
        </w:rPr>
        <w:t>高压电子枪</w:t>
      </w:r>
      <w:r>
        <w:rPr>
          <w:rFonts w:ascii="Times New Roman" w:hAnsi="Times New Roman" w:eastAsia="宋体" w:cs="Times New Roman"/>
          <w:sz w:val="24"/>
          <w:szCs w:val="24"/>
          <w:lang w:eastAsia="zh-CN" w:bidi="ar"/>
        </w:rPr>
        <w:t>加速电压示值</w:t>
      </w:r>
      <w:r>
        <w:rPr>
          <w:rFonts w:ascii="Times New Roman" w:hAnsi="Times New Roman" w:eastAsia="宋体" w:cs="Times New Roman"/>
          <w:snapToGrid/>
          <w:color w:val="auto"/>
          <w:kern w:val="2"/>
          <w:sz w:val="24"/>
          <w:szCs w:val="24"/>
          <w:lang w:eastAsia="zh-CN"/>
        </w:rPr>
        <w:t>，V；</w:t>
      </w:r>
    </w:p>
    <w:p w14:paraId="1A33288C">
      <w:pPr>
        <w:kinsoku/>
        <w:autoSpaceDE/>
        <w:autoSpaceDN/>
        <w:spacing w:line="500" w:lineRule="exact"/>
        <w:ind w:firstLine="420" w:firstLineChars="200"/>
        <w:jc w:val="both"/>
        <w:textAlignment w:val="auto"/>
        <w:rPr>
          <w:rFonts w:ascii="Times New Roman" w:hAnsi="Times New Roman" w:eastAsia="宋体" w:cs="Times New Roman"/>
          <w:snapToGrid/>
          <w:color w:val="auto"/>
          <w:kern w:val="2"/>
          <w:sz w:val="24"/>
          <w:szCs w:val="24"/>
          <w:lang w:eastAsia="zh-CN"/>
        </w:rPr>
      </w:pPr>
      <w:r>
        <w:rPr>
          <w:rFonts w:ascii="Times New Roman" w:hAnsi="Times New Roman" w:eastAsia="宋体" w:cs="Times New Roman"/>
          <w:snapToGrid/>
          <w:color w:val="auto"/>
          <w:kern w:val="2"/>
          <w:position w:val="-12"/>
          <w:lang w:eastAsia="zh-CN"/>
        </w:rPr>
        <w:object>
          <v:shape id="_x0000_i1032" o:spt="75" type="#_x0000_t75" style="height:18.4pt;width:15.05pt;" o:ole="t" filled="f" o:preferrelative="t" stroked="f" coordsize="21600,21600">
            <v:path/>
            <v:fill on="f" focussize="0,0"/>
            <v:stroke on="f" joinstyle="miter"/>
            <v:imagedata r:id="rId31" o:title=""/>
            <o:lock v:ext="edit" aspectratio="t"/>
            <w10:wrap type="none"/>
            <w10:anchorlock/>
          </v:shape>
          <o:OLEObject Type="Embed" ProgID="Equation.DSMT4" ShapeID="_x0000_i1032" DrawAspect="Content" ObjectID="_1468075732" r:id="rId30">
            <o:LockedField>false</o:LockedField>
          </o:OLEObject>
        </w:object>
      </w:r>
      <w:r>
        <w:rPr>
          <w:rFonts w:ascii="Times New Roman" w:hAnsi="Times New Roman" w:eastAsia="方正姚体" w:cs="Times New Roman"/>
          <w:snapToGrid/>
          <w:color w:val="auto"/>
          <w:kern w:val="2"/>
          <w:sz w:val="24"/>
          <w:szCs w:val="24"/>
          <w:lang w:eastAsia="zh-CN"/>
        </w:rPr>
        <w:t>——</w:t>
      </w:r>
      <w:r>
        <w:rPr>
          <w:rFonts w:hint="eastAsia" w:ascii="Times New Roman" w:hAnsi="Times New Roman" w:eastAsia="宋体" w:cs="Times New Roman"/>
          <w:bCs/>
          <w:snapToGrid/>
          <w:color w:val="auto"/>
          <w:sz w:val="24"/>
          <w:szCs w:val="24"/>
          <w:lang w:eastAsia="zh-CN" w:bidi="en-US"/>
        </w:rPr>
        <w:t>数字电压表</w:t>
      </w:r>
      <w:r>
        <w:rPr>
          <w:rFonts w:ascii="Times New Roman" w:hAnsi="Times New Roman" w:eastAsia="宋体" w:cs="Times New Roman"/>
          <w:sz w:val="24"/>
          <w:szCs w:val="24"/>
          <w:lang w:eastAsia="zh-CN" w:bidi="ar"/>
        </w:rPr>
        <w:t>加速电压</w:t>
      </w:r>
      <w:r>
        <w:rPr>
          <w:rFonts w:hint="eastAsia" w:ascii="Times New Roman" w:hAnsi="Times New Roman" w:eastAsia="宋体" w:cs="Times New Roman"/>
          <w:bCs/>
          <w:snapToGrid/>
          <w:color w:val="auto"/>
          <w:sz w:val="24"/>
          <w:szCs w:val="24"/>
          <w:lang w:eastAsia="zh-CN" w:bidi="en-US"/>
        </w:rPr>
        <w:t>实测值，</w:t>
      </w:r>
      <w:r>
        <w:rPr>
          <w:rFonts w:ascii="Times New Roman" w:hAnsi="Times New Roman" w:eastAsia="宋体" w:cs="Times New Roman"/>
          <w:bCs/>
          <w:snapToGrid/>
          <w:color w:val="auto"/>
          <w:sz w:val="24"/>
          <w:szCs w:val="24"/>
          <w:lang w:eastAsia="zh-CN" w:bidi="en-US"/>
        </w:rPr>
        <w:t>V</w:t>
      </w:r>
      <w:r>
        <w:rPr>
          <w:rFonts w:hint="eastAsia" w:ascii="Times New Roman" w:hAnsi="Times New Roman" w:eastAsia="宋体" w:cs="Times New Roman"/>
          <w:bCs/>
          <w:snapToGrid/>
          <w:color w:val="auto"/>
          <w:sz w:val="24"/>
          <w:szCs w:val="24"/>
          <w:lang w:eastAsia="zh-CN" w:bidi="en-US"/>
        </w:rPr>
        <w:t>。</w:t>
      </w:r>
    </w:p>
    <w:p w14:paraId="498AF474">
      <w:pPr>
        <w:spacing w:line="500" w:lineRule="exact"/>
        <w:outlineLvl w:val="1"/>
        <w:rPr>
          <w:rFonts w:ascii="Times New Roman" w:hAnsi="Times New Roman" w:eastAsia="宋体" w:cs="Times New Roman"/>
          <w:sz w:val="24"/>
          <w:szCs w:val="24"/>
          <w:lang w:eastAsia="zh-CN" w:bidi="ar"/>
        </w:rPr>
      </w:pPr>
      <w:bookmarkStart w:id="47" w:name="_Toc1768"/>
      <w:r>
        <w:rPr>
          <w:rFonts w:hint="eastAsia" w:ascii="Times New Roman" w:hAnsi="Times New Roman" w:eastAsia="宋体" w:cs="Times New Roman"/>
          <w:sz w:val="24"/>
          <w:szCs w:val="24"/>
          <w:lang w:eastAsia="zh-CN" w:bidi="ar"/>
        </w:rPr>
        <w:t>7.</w:t>
      </w:r>
      <w:r>
        <w:rPr>
          <w:rFonts w:ascii="Times New Roman" w:hAnsi="Times New Roman" w:eastAsia="宋体" w:cs="Times New Roman"/>
          <w:sz w:val="24"/>
          <w:szCs w:val="24"/>
          <w:lang w:eastAsia="zh-CN" w:bidi="ar"/>
        </w:rPr>
        <w:t xml:space="preserve">2 </w:t>
      </w:r>
      <w:r>
        <w:rPr>
          <w:rFonts w:hint="eastAsia" w:ascii="Times New Roman" w:hAnsi="Times New Roman" w:eastAsia="宋体" w:cs="Times New Roman"/>
          <w:sz w:val="24"/>
          <w:szCs w:val="24"/>
          <w:lang w:eastAsia="zh-CN" w:bidi="ar"/>
        </w:rPr>
        <w:t>取出</w:t>
      </w:r>
      <w:r>
        <w:rPr>
          <w:rFonts w:ascii="Times New Roman" w:hAnsi="Times New Roman" w:eastAsia="宋体" w:cs="Times New Roman"/>
          <w:sz w:val="24"/>
          <w:szCs w:val="24"/>
          <w:lang w:eastAsia="zh-CN" w:bidi="ar"/>
        </w:rPr>
        <w:t>电极电压</w:t>
      </w:r>
      <w:r>
        <w:rPr>
          <w:rFonts w:hint="eastAsia" w:ascii="Times New Roman" w:hAnsi="Times New Roman" w:eastAsia="宋体" w:cs="Times New Roman"/>
          <w:sz w:val="24"/>
          <w:szCs w:val="24"/>
          <w:lang w:eastAsia="zh-CN" w:bidi="ar"/>
        </w:rPr>
        <w:t>误差</w:t>
      </w:r>
      <w:bookmarkEnd w:id="47"/>
    </w:p>
    <w:p w14:paraId="708A1D04">
      <w:pPr>
        <w:spacing w:line="500" w:lineRule="exact"/>
        <w:ind w:firstLine="480" w:firstLineChars="200"/>
        <w:jc w:val="both"/>
        <w:rPr>
          <w:rFonts w:ascii="Times New Roman" w:hAnsi="Times New Roman" w:eastAsia="宋体" w:cs="Times New Roman"/>
          <w:sz w:val="24"/>
          <w:szCs w:val="24"/>
          <w:lang w:eastAsia="zh-CN" w:bidi="ar"/>
        </w:rPr>
      </w:pPr>
      <w:r>
        <w:rPr>
          <w:rFonts w:hint="eastAsia" w:ascii="Times New Roman" w:hAnsi="Times New Roman" w:eastAsia="宋体" w:cs="Times New Roman"/>
          <w:color w:val="auto"/>
          <w:sz w:val="24"/>
          <w:szCs w:val="24"/>
          <w:lang w:eastAsia="zh-CN"/>
        </w:rPr>
        <w:t>将分压装置输入端接高压电子枪</w:t>
      </w:r>
      <w:r>
        <w:rPr>
          <w:rFonts w:hint="eastAsia" w:ascii="Times New Roman" w:hAnsi="Times New Roman" w:eastAsia="宋体" w:cs="Times New Roman"/>
          <w:sz w:val="24"/>
          <w:szCs w:val="24"/>
          <w:lang w:eastAsia="zh-CN"/>
        </w:rPr>
        <w:t>（场发射）取出电极电压</w:t>
      </w:r>
      <w:r>
        <w:rPr>
          <w:rFonts w:ascii="Times New Roman" w:hAnsi="Times New Roman" w:eastAsia="宋体" w:cs="Times New Roman"/>
          <w:color w:val="auto"/>
          <w:sz w:val="24"/>
          <w:szCs w:val="24"/>
          <w:lang w:eastAsia="zh-CN" w:bidi="ar"/>
        </w:rPr>
        <w:t>通道输出</w:t>
      </w:r>
      <w:r>
        <w:rPr>
          <w:rFonts w:hint="eastAsia" w:ascii="Times New Roman" w:hAnsi="Times New Roman" w:eastAsia="宋体" w:cs="Times New Roman"/>
          <w:color w:val="auto"/>
          <w:sz w:val="24"/>
          <w:szCs w:val="24"/>
          <w:lang w:eastAsia="zh-CN" w:bidi="ar"/>
        </w:rPr>
        <w:t>端</w:t>
      </w:r>
      <w:r>
        <w:rPr>
          <w:rFonts w:hint="eastAsia" w:ascii="Times New Roman" w:hAnsi="Times New Roman" w:eastAsia="宋体" w:cs="Times New Roman"/>
          <w:color w:val="auto"/>
          <w:sz w:val="24"/>
          <w:szCs w:val="24"/>
          <w:lang w:eastAsia="zh-CN"/>
        </w:rPr>
        <w:t>，输出端接</w:t>
      </w:r>
      <w:r>
        <w:rPr>
          <w:rFonts w:hint="eastAsia" w:ascii="Times New Roman" w:hAnsi="Times New Roman" w:eastAsia="宋体" w:cs="Times New Roman"/>
          <w:color w:val="auto"/>
          <w:sz w:val="24"/>
          <w:szCs w:val="24"/>
          <w:lang w:eastAsia="zh-CN" w:bidi="ar"/>
        </w:rPr>
        <w:t>数字</w:t>
      </w:r>
      <w:r>
        <w:rPr>
          <w:rFonts w:ascii="Times New Roman" w:hAnsi="Times New Roman" w:eastAsia="宋体" w:cs="Times New Roman"/>
          <w:color w:val="auto"/>
          <w:sz w:val="24"/>
          <w:szCs w:val="24"/>
          <w:lang w:eastAsia="zh-CN" w:bidi="ar"/>
        </w:rPr>
        <w:t>电压</w:t>
      </w:r>
      <w:r>
        <w:rPr>
          <w:rFonts w:hint="eastAsia" w:ascii="Times New Roman" w:hAnsi="Times New Roman" w:eastAsia="宋体" w:cs="Times New Roman"/>
          <w:color w:val="auto"/>
          <w:sz w:val="24"/>
          <w:szCs w:val="24"/>
          <w:lang w:eastAsia="zh-CN" w:bidi="ar"/>
        </w:rPr>
        <w:t>表</w:t>
      </w:r>
      <w:r>
        <w:rPr>
          <w:rFonts w:hint="eastAsia" w:ascii="Times New Roman" w:hAnsi="Times New Roman" w:eastAsia="宋体" w:cs="Times New Roman"/>
          <w:color w:val="auto"/>
          <w:sz w:val="24"/>
          <w:szCs w:val="24"/>
          <w:lang w:eastAsia="zh-CN"/>
        </w:rPr>
        <w:t>输入端，</w:t>
      </w:r>
      <w:r>
        <w:rPr>
          <w:rFonts w:hint="eastAsia" w:ascii="Times New Roman" w:hAnsi="Times New Roman" w:eastAsia="宋体" w:cs="Times New Roman"/>
          <w:color w:val="auto"/>
          <w:sz w:val="24"/>
          <w:szCs w:val="24"/>
          <w:lang w:eastAsia="zh-CN" w:bidi="ar"/>
        </w:rPr>
        <w:t>并设置合适的分压比（如</w:t>
      </w:r>
      <w:r>
        <w:rPr>
          <w:rFonts w:ascii="Times New Roman" w:hAnsi="Times New Roman" w:eastAsia="宋体" w:cs="Times New Roman"/>
          <w:color w:val="auto"/>
          <w:sz w:val="24"/>
          <w:szCs w:val="24"/>
          <w:lang w:eastAsia="zh-CN" w:bidi="ar"/>
        </w:rPr>
        <w:t>10000</w:t>
      </w:r>
      <w:r>
        <w:rPr>
          <w:rFonts w:hint="eastAsia" w:ascii="Times New Roman" w:hAnsi="Times New Roman" w:eastAsia="宋体" w:cs="Times New Roman"/>
          <w:color w:val="auto"/>
          <w:sz w:val="24"/>
          <w:szCs w:val="24"/>
          <w:lang w:eastAsia="zh-CN" w:bidi="ar"/>
        </w:rPr>
        <w:t>：</w:t>
      </w:r>
      <w:r>
        <w:rPr>
          <w:rFonts w:ascii="Times New Roman" w:hAnsi="Times New Roman" w:eastAsia="宋体" w:cs="Times New Roman"/>
          <w:color w:val="auto"/>
          <w:sz w:val="24"/>
          <w:szCs w:val="24"/>
          <w:lang w:eastAsia="zh-CN" w:bidi="ar"/>
        </w:rPr>
        <w:t>1</w:t>
      </w:r>
      <w:r>
        <w:rPr>
          <w:rFonts w:hint="eastAsia" w:ascii="Times New Roman" w:hAnsi="Times New Roman" w:eastAsia="宋体" w:cs="Times New Roman"/>
          <w:color w:val="auto"/>
          <w:sz w:val="24"/>
          <w:szCs w:val="24"/>
          <w:lang w:eastAsia="zh-CN" w:bidi="ar"/>
        </w:rPr>
        <w:t>）</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eastAsia="zh-CN" w:bidi="ar"/>
        </w:rPr>
        <w:t>接通电源，</w:t>
      </w:r>
      <w:r>
        <w:rPr>
          <w:rFonts w:ascii="Times New Roman" w:hAnsi="Times New Roman" w:eastAsia="宋体" w:cs="Times New Roman"/>
          <w:color w:val="auto"/>
          <w:sz w:val="24"/>
          <w:szCs w:val="24"/>
          <w:lang w:eastAsia="zh-CN" w:bidi="ar"/>
        </w:rPr>
        <w:t>按照100V</w:t>
      </w:r>
      <w:r>
        <w:rPr>
          <w:rFonts w:hint="eastAsia" w:ascii="Times New Roman" w:hAnsi="Times New Roman" w:eastAsia="宋体" w:cs="Times New Roman"/>
          <w:color w:val="auto"/>
          <w:sz w:val="24"/>
          <w:szCs w:val="24"/>
          <w:lang w:eastAsia="zh-CN" w:bidi="ar"/>
        </w:rPr>
        <w:t>/s升压</w:t>
      </w:r>
      <w:r>
        <w:rPr>
          <w:rFonts w:ascii="Times New Roman" w:hAnsi="Times New Roman" w:eastAsia="宋体" w:cs="Times New Roman"/>
          <w:color w:val="auto"/>
          <w:sz w:val="24"/>
          <w:szCs w:val="24"/>
          <w:lang w:eastAsia="zh-CN" w:bidi="ar"/>
        </w:rPr>
        <w:t>速度依次</w:t>
      </w:r>
      <w:r>
        <w:rPr>
          <w:rFonts w:hint="eastAsia" w:ascii="Times New Roman" w:hAnsi="Times New Roman" w:eastAsia="宋体" w:cs="Times New Roman"/>
          <w:sz w:val="24"/>
          <w:szCs w:val="24"/>
          <w:lang w:eastAsia="zh-CN" w:bidi="ar"/>
        </w:rPr>
        <w:t>将高压电子枪加速电压和取出电极电压均升至最大值</w:t>
      </w:r>
      <w:r>
        <w:rPr>
          <w:rFonts w:hint="eastAsia" w:ascii="Times New Roman" w:hAnsi="Times New Roman" w:eastAsia="宋体" w:cs="Times New Roman"/>
          <w:color w:val="auto"/>
          <w:sz w:val="24"/>
          <w:szCs w:val="24"/>
          <w:lang w:eastAsia="zh-CN" w:bidi="ar"/>
        </w:rPr>
        <w:t>。</w:t>
      </w:r>
      <w:r>
        <w:rPr>
          <w:rFonts w:hint="eastAsia" w:ascii="Times New Roman" w:hAnsi="Times New Roman" w:eastAsia="宋体" w:cs="Times New Roman"/>
          <w:sz w:val="24"/>
          <w:szCs w:val="24"/>
          <w:lang w:eastAsia="zh-CN"/>
        </w:rPr>
        <w:t>读取数字电压表</w:t>
      </w:r>
      <w:r>
        <w:rPr>
          <w:rFonts w:ascii="Times New Roman" w:hAnsi="Times New Roman" w:eastAsia="宋体" w:cs="Times New Roman"/>
          <w:sz w:val="24"/>
          <w:szCs w:val="24"/>
          <w:lang w:eastAsia="zh-CN"/>
        </w:rPr>
        <w:t>示值</w:t>
      </w:r>
      <w:r>
        <w:rPr>
          <w:rFonts w:hint="eastAsia" w:ascii="Times New Roman" w:hAnsi="Times New Roman" w:eastAsia="宋体" w:cs="Times New Roman"/>
          <w:sz w:val="24"/>
          <w:szCs w:val="24"/>
          <w:lang w:eastAsia="zh-CN"/>
        </w:rPr>
        <w:t>，</w:t>
      </w:r>
      <w:r>
        <w:rPr>
          <w:rFonts w:ascii="Times New Roman" w:hAnsi="Times New Roman" w:eastAsia="宋体" w:cs="Times New Roman"/>
          <w:sz w:val="24"/>
          <w:szCs w:val="24"/>
          <w:lang w:eastAsia="zh-CN"/>
        </w:rPr>
        <w:t>乘以</w:t>
      </w:r>
      <w:r>
        <w:rPr>
          <w:rFonts w:hint="eastAsia" w:ascii="Times New Roman" w:hAnsi="Times New Roman" w:eastAsia="宋体" w:cs="Times New Roman"/>
          <w:sz w:val="24"/>
          <w:szCs w:val="24"/>
          <w:lang w:eastAsia="zh-CN"/>
        </w:rPr>
        <w:t>分压比得到</w:t>
      </w:r>
      <w:r>
        <w:rPr>
          <w:rFonts w:hint="eastAsia" w:ascii="Times New Roman" w:hAnsi="Times New Roman" w:eastAsia="宋体" w:cs="Times New Roman"/>
          <w:sz w:val="24"/>
          <w:szCs w:val="24"/>
          <w:lang w:eastAsia="zh-CN" w:bidi="ar"/>
        </w:rPr>
        <w:t>取出电极电位值</w:t>
      </w:r>
      <w:r>
        <w:rPr>
          <w:rFonts w:ascii="Times New Roman" w:hAnsi="Times New Roman" w:eastAsia="宋体" w:cs="Times New Roman"/>
          <w:snapToGrid/>
          <w:color w:val="auto"/>
          <w:kern w:val="2"/>
          <w:position w:val="-12"/>
          <w:lang w:eastAsia="zh-CN"/>
        </w:rPr>
        <w:object>
          <v:shape id="_x0000_i1033" o:spt="75" type="#_x0000_t75" style="height:18.4pt;width:15.05pt;" o:ole="t" filled="f" o:preferrelative="t" stroked="f" coordsize="21600,21600">
            <v:path/>
            <v:fill on="f" focussize="0,0"/>
            <v:stroke on="f" joinstyle="miter"/>
            <v:imagedata r:id="rId33" o:title=""/>
            <o:lock v:ext="edit" aspectratio="t"/>
            <w10:wrap type="none"/>
            <w10:anchorlock/>
          </v:shape>
          <o:OLEObject Type="Embed" ProgID="Equation.DSMT4" ShapeID="_x0000_i1033" DrawAspect="Content" ObjectID="_1468075733" r:id="rId32">
            <o:LockedField>false</o:LockedField>
          </o:OLEObject>
        </w:objec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eastAsia="zh-CN" w:bidi="ar"/>
        </w:rPr>
        <w:t>按公式（3）、（4）计算高压电子枪取出</w:t>
      </w:r>
      <w:r>
        <w:rPr>
          <w:rFonts w:ascii="Times New Roman" w:hAnsi="Times New Roman" w:eastAsia="宋体" w:cs="Times New Roman"/>
          <w:sz w:val="24"/>
          <w:szCs w:val="24"/>
          <w:lang w:eastAsia="zh-CN" w:bidi="ar"/>
        </w:rPr>
        <w:t>电极电压误差</w:t>
      </w:r>
      <w:r>
        <w:rPr>
          <w:rFonts w:ascii="Times New Roman" w:hAnsi="Times New Roman" w:eastAsia="宋体" w:cs="Times New Roman"/>
          <w:snapToGrid/>
          <w:color w:val="auto"/>
          <w:kern w:val="2"/>
          <w:position w:val="-12"/>
          <w:lang w:eastAsia="zh-CN"/>
        </w:rPr>
        <w:object>
          <v:shape id="_x0000_i1034" o:spt="75" type="#_x0000_t75" style="height:18.4pt;width:30.15pt;" o:ole="t" filled="f" o:preferrelative="t" stroked="f" coordsize="21600,21600">
            <v:path/>
            <v:fill on="f" focussize="0,0"/>
            <v:stroke on="f" joinstyle="miter"/>
            <v:imagedata r:id="rId35" o:title=""/>
            <o:lock v:ext="edit" aspectratio="t"/>
            <w10:wrap type="none"/>
            <w10:anchorlock/>
          </v:shape>
          <o:OLEObject Type="Embed" ProgID="Equation.DSMT4" ShapeID="_x0000_i1034" DrawAspect="Content" ObjectID="_1468075734" r:id="rId34">
            <o:LockedField>false</o:LockedField>
          </o:OLEObject>
        </w:object>
      </w:r>
      <w:r>
        <w:rPr>
          <w:rFonts w:hint="eastAsia" w:ascii="Times New Roman" w:hAnsi="Times New Roman" w:eastAsia="宋体" w:cs="Times New Roman"/>
          <w:sz w:val="24"/>
          <w:szCs w:val="24"/>
          <w:lang w:eastAsia="zh-CN" w:bidi="ar"/>
        </w:rPr>
        <w:t>。</w:t>
      </w:r>
    </w:p>
    <w:p w14:paraId="484560BD">
      <w:pPr>
        <w:ind w:firstLine="3990" w:firstLineChars="1900"/>
        <w:rPr>
          <w:rFonts w:ascii="Times New Roman" w:hAnsi="Times New Roman" w:eastAsia="宋体" w:cs="Times New Roman"/>
          <w:sz w:val="24"/>
          <w:szCs w:val="24"/>
          <w:lang w:eastAsia="zh-CN"/>
        </w:rPr>
      </w:pPr>
      <w:r>
        <w:rPr>
          <w:rFonts w:ascii="Times New Roman" w:hAnsi="Times New Roman"/>
          <w:position w:val="-12"/>
        </w:rPr>
        <w:object>
          <v:shape id="_x0000_i1035" o:spt="75" type="#_x0000_t75" style="height:18.4pt;width:87.9pt;" o:ole="t" filled="f" o:preferrelative="t" stroked="f" coordsize="21600,21600">
            <v:path/>
            <v:fill on="f" focussize="0,0"/>
            <v:stroke on="f" joinstyle="miter"/>
            <v:imagedata r:id="rId37" o:title=""/>
            <o:lock v:ext="edit" aspectratio="t"/>
            <w10:wrap type="none"/>
            <w10:anchorlock/>
          </v:shape>
          <o:OLEObject Type="Embed" ProgID="Equation.DSMT4" ShapeID="_x0000_i1035" DrawAspect="Content" ObjectID="_1468075735" r:id="rId36">
            <o:LockedField>false</o:LockedField>
          </o:OLEObject>
        </w:object>
      </w:r>
      <w:r>
        <w:rPr>
          <w:lang w:eastAsia="zh-CN"/>
        </w:rPr>
        <w:t xml:space="preserve">           </w:t>
      </w:r>
      <w:r>
        <w:rPr>
          <w:rFonts w:hint="eastAsia" w:eastAsiaTheme="minorEastAsia"/>
          <w:lang w:eastAsia="zh-CN"/>
        </w:rPr>
        <w:t xml:space="preserve">                           </w:t>
      </w:r>
      <w:r>
        <w:rPr>
          <w:lang w:eastAsia="zh-CN"/>
        </w:rPr>
        <w:t xml:space="preserve">             </w:t>
      </w:r>
      <w:r>
        <w:rPr>
          <w:rFonts w:hint="eastAsia" w:ascii="Times New Roman" w:hAnsi="Times New Roman" w:eastAsia="宋体" w:cs="Times New Roman"/>
          <w:sz w:val="24"/>
          <w:szCs w:val="24"/>
          <w:lang w:eastAsia="zh-CN"/>
        </w:rPr>
        <w:t>（</w:t>
      </w:r>
      <w:r>
        <w:rPr>
          <w:rFonts w:ascii="Times New Roman" w:hAnsi="Times New Roman" w:cs="Times New Roman" w:eastAsiaTheme="minorEastAsia"/>
          <w:sz w:val="24"/>
          <w:szCs w:val="24"/>
          <w:lang w:eastAsia="zh-CN"/>
        </w:rPr>
        <w:t>3</w:t>
      </w:r>
      <w:r>
        <w:rPr>
          <w:rFonts w:hint="eastAsia" w:ascii="Times New Roman" w:hAnsi="Times New Roman" w:eastAsia="宋体" w:cs="Times New Roman"/>
          <w:sz w:val="24"/>
          <w:szCs w:val="24"/>
          <w:lang w:eastAsia="zh-CN"/>
        </w:rPr>
        <w:t>）</w:t>
      </w:r>
    </w:p>
    <w:p w14:paraId="3256997B">
      <w:pPr>
        <w:ind w:firstLine="3990" w:firstLineChars="1900"/>
        <w:rPr>
          <w:rFonts w:ascii="Times New Roman" w:hAnsi="Times New Roman" w:eastAsia="宋体" w:cs="Times New Roman"/>
          <w:lang w:eastAsia="zh-CN"/>
        </w:rPr>
      </w:pPr>
      <w:r>
        <w:rPr>
          <w:rFonts w:ascii="Times New Roman" w:hAnsi="Times New Roman"/>
          <w:position w:val="-12"/>
        </w:rPr>
        <w:object>
          <v:shape id="_x0000_i1036" o:spt="75" type="#_x0000_t75" style="height:18.4pt;width:87.9pt;" o:ole="t" filled="f" o:preferrelative="t" stroked="f" coordsize="21600,21600">
            <v:path/>
            <v:fill on="f" focussize="0,0"/>
            <v:stroke on="f" joinstyle="miter"/>
            <v:imagedata r:id="rId39" o:title=""/>
            <o:lock v:ext="edit" aspectratio="t"/>
            <w10:wrap type="none"/>
            <w10:anchorlock/>
          </v:shape>
          <o:OLEObject Type="Embed" ProgID="Equation.DSMT4" ShapeID="_x0000_i1036" DrawAspect="Content" ObjectID="_1468075736" r:id="rId38">
            <o:LockedField>false</o:LockedField>
          </o:OLEObject>
        </w:object>
      </w:r>
      <w:r>
        <w:rPr>
          <w:lang w:eastAsia="zh-CN"/>
        </w:rPr>
        <w:t xml:space="preserve">           </w:t>
      </w:r>
      <w:r>
        <w:rPr>
          <w:rFonts w:hint="eastAsia" w:eastAsiaTheme="minorEastAsia"/>
          <w:lang w:eastAsia="zh-CN"/>
        </w:rPr>
        <w:t xml:space="preserve">                         </w:t>
      </w:r>
      <w:r>
        <w:rPr>
          <w:lang w:eastAsia="zh-CN"/>
        </w:rPr>
        <w:t xml:space="preserve">             </w:t>
      </w:r>
      <w:r>
        <w:rPr>
          <w:rFonts w:hint="eastAsia" w:ascii="Times New Roman" w:hAnsi="Times New Roman" w:eastAsia="宋体" w:cs="Times New Roman"/>
          <w:sz w:val="24"/>
          <w:szCs w:val="24"/>
          <w:lang w:eastAsia="zh-CN"/>
        </w:rPr>
        <w:t>（</w:t>
      </w:r>
      <w:r>
        <w:rPr>
          <w:rFonts w:hint="eastAsia" w:ascii="Times New Roman" w:hAnsi="Times New Roman" w:cs="Times New Roman" w:eastAsiaTheme="minorEastAsia"/>
          <w:sz w:val="24"/>
          <w:szCs w:val="24"/>
          <w:lang w:eastAsia="zh-CN"/>
        </w:rPr>
        <w:t>4</w:t>
      </w:r>
      <w:r>
        <w:rPr>
          <w:rFonts w:hint="eastAsia" w:ascii="Times New Roman" w:hAnsi="Times New Roman" w:eastAsia="宋体" w:cs="Times New Roman"/>
          <w:sz w:val="24"/>
          <w:szCs w:val="24"/>
          <w:lang w:eastAsia="zh-CN"/>
        </w:rPr>
        <w:t>）</w:t>
      </w:r>
    </w:p>
    <w:p w14:paraId="35EE6A72">
      <w:pPr>
        <w:spacing w:line="500" w:lineRule="exact"/>
        <w:ind w:firstLine="480" w:firstLineChars="200"/>
        <w:rPr>
          <w:rFonts w:ascii="Times New Roman" w:hAnsi="Times New Roman" w:eastAsia="宋体" w:cs="Times New Roman"/>
          <w:sz w:val="24"/>
          <w:szCs w:val="24"/>
          <w:lang w:eastAsia="zh-CN" w:bidi="ar"/>
        </w:rPr>
      </w:pPr>
      <w:r>
        <w:rPr>
          <w:rFonts w:hint="eastAsia" w:ascii="Times New Roman" w:hAnsi="Times New Roman" w:eastAsia="宋体" w:cs="Times New Roman"/>
          <w:sz w:val="24"/>
          <w:szCs w:val="24"/>
          <w:lang w:eastAsia="zh-CN" w:bidi="ar"/>
        </w:rPr>
        <w:t>式中：</w:t>
      </w:r>
    </w:p>
    <w:p w14:paraId="476E0069">
      <w:pPr>
        <w:kinsoku/>
        <w:autoSpaceDE/>
        <w:autoSpaceDN/>
        <w:spacing w:line="500" w:lineRule="exact"/>
        <w:ind w:firstLine="420" w:firstLineChars="200"/>
        <w:jc w:val="both"/>
        <w:textAlignment w:val="auto"/>
        <w:rPr>
          <w:rFonts w:ascii="Times New Roman" w:hAnsi="Times New Roman" w:eastAsia="宋体" w:cs="Times New Roman"/>
          <w:snapToGrid/>
          <w:color w:val="auto"/>
          <w:kern w:val="2"/>
          <w:sz w:val="24"/>
          <w:szCs w:val="24"/>
          <w:lang w:eastAsia="zh-CN"/>
        </w:rPr>
      </w:pPr>
      <w:r>
        <w:rPr>
          <w:rFonts w:ascii="Times New Roman" w:hAnsi="Times New Roman" w:eastAsia="宋体" w:cs="Times New Roman"/>
          <w:snapToGrid/>
          <w:color w:val="auto"/>
          <w:kern w:val="2"/>
          <w:position w:val="-12"/>
          <w:lang w:eastAsia="zh-CN"/>
        </w:rPr>
        <w:object>
          <v:shape id="_x0000_i1037" o:spt="75" type="#_x0000_t75" style="height:18.4pt;width:25.95pt;" o:ole="t" filled="f" o:preferrelative="t" stroked="f" coordsize="21600,21600">
            <v:path/>
            <v:fill on="f" focussize="0,0"/>
            <v:stroke on="f" joinstyle="miter"/>
            <v:imagedata r:id="rId41" o:title=""/>
            <o:lock v:ext="edit" aspectratio="t"/>
            <w10:wrap type="none"/>
            <w10:anchorlock/>
          </v:shape>
          <o:OLEObject Type="Embed" ProgID="Equation.DSMT4" ShapeID="_x0000_i1037" DrawAspect="Content" ObjectID="_1468075737" r:id="rId40">
            <o:LockedField>false</o:LockedField>
          </o:OLEObject>
        </w:object>
      </w:r>
      <w:r>
        <w:rPr>
          <w:rFonts w:ascii="Times New Roman" w:hAnsi="Times New Roman" w:eastAsia="方正姚体" w:cs="Times New Roman"/>
          <w:snapToGrid/>
          <w:color w:val="auto"/>
          <w:kern w:val="2"/>
          <w:sz w:val="24"/>
          <w:szCs w:val="24"/>
          <w:lang w:eastAsia="zh-CN"/>
        </w:rPr>
        <w:t>——</w:t>
      </w:r>
      <w:r>
        <w:rPr>
          <w:rFonts w:hint="eastAsia" w:ascii="Times New Roman" w:hAnsi="Times New Roman" w:eastAsia="宋体" w:cs="Times New Roman"/>
          <w:sz w:val="24"/>
          <w:szCs w:val="24"/>
          <w:lang w:eastAsia="zh-CN" w:bidi="ar"/>
        </w:rPr>
        <w:t>数字电压表取出</w:t>
      </w:r>
      <w:r>
        <w:rPr>
          <w:rFonts w:ascii="Times New Roman" w:hAnsi="Times New Roman" w:eastAsia="宋体" w:cs="Times New Roman"/>
          <w:sz w:val="24"/>
          <w:szCs w:val="24"/>
          <w:lang w:eastAsia="zh-CN" w:bidi="ar"/>
        </w:rPr>
        <w:t>电极电压</w:t>
      </w:r>
      <w:r>
        <w:rPr>
          <w:rFonts w:hint="eastAsia" w:ascii="Times New Roman" w:hAnsi="Times New Roman" w:eastAsia="宋体" w:cs="Times New Roman"/>
          <w:snapToGrid/>
          <w:color w:val="auto"/>
          <w:kern w:val="2"/>
          <w:sz w:val="24"/>
          <w:szCs w:val="24"/>
          <w:lang w:eastAsia="zh-CN"/>
        </w:rPr>
        <w:t>实测值</w:t>
      </w:r>
      <w:r>
        <w:rPr>
          <w:rFonts w:ascii="Times New Roman" w:hAnsi="Times New Roman" w:eastAsia="宋体" w:cs="Times New Roman"/>
          <w:snapToGrid/>
          <w:color w:val="auto"/>
          <w:kern w:val="2"/>
          <w:sz w:val="24"/>
          <w:szCs w:val="24"/>
          <w:lang w:eastAsia="zh-CN"/>
        </w:rPr>
        <w:t>，V；</w:t>
      </w:r>
    </w:p>
    <w:p w14:paraId="490D5354">
      <w:pPr>
        <w:kinsoku/>
        <w:autoSpaceDE/>
        <w:autoSpaceDN/>
        <w:spacing w:line="500" w:lineRule="exact"/>
        <w:ind w:firstLine="420" w:firstLineChars="200"/>
        <w:jc w:val="both"/>
        <w:textAlignment w:val="auto"/>
        <w:rPr>
          <w:rFonts w:ascii="Times New Roman" w:hAnsi="Times New Roman" w:eastAsia="宋体" w:cs="Times New Roman"/>
          <w:snapToGrid/>
          <w:color w:val="auto"/>
          <w:kern w:val="2"/>
          <w:sz w:val="24"/>
          <w:szCs w:val="24"/>
          <w:lang w:eastAsia="zh-CN"/>
        </w:rPr>
      </w:pPr>
      <w:r>
        <w:rPr>
          <w:rFonts w:ascii="Times New Roman" w:hAnsi="Times New Roman" w:eastAsia="宋体" w:cs="Times New Roman"/>
          <w:snapToGrid/>
          <w:color w:val="auto"/>
          <w:kern w:val="2"/>
          <w:position w:val="-12"/>
          <w:lang w:eastAsia="zh-CN"/>
        </w:rPr>
        <w:object>
          <v:shape id="_x0000_i1038" o:spt="75" type="#_x0000_t75" style="height:18.4pt;width:29.3pt;" o:ole="t" filled="f" o:preferrelative="t" stroked="f" coordsize="21600,21600">
            <v:path/>
            <v:fill on="f" focussize="0,0"/>
            <v:stroke on="f" joinstyle="miter"/>
            <v:imagedata r:id="rId43" o:title=""/>
            <o:lock v:ext="edit" aspectratio="t"/>
            <w10:wrap type="none"/>
            <w10:anchorlock/>
          </v:shape>
          <o:OLEObject Type="Embed" ProgID="Equation.DSMT4" ShapeID="_x0000_i1038" DrawAspect="Content" ObjectID="_1468075738" r:id="rId42">
            <o:LockedField>false</o:LockedField>
          </o:OLEObject>
        </w:object>
      </w:r>
      <w:r>
        <w:rPr>
          <w:rFonts w:ascii="Times New Roman" w:hAnsi="Times New Roman" w:eastAsia="方正姚体" w:cs="Times New Roman"/>
          <w:snapToGrid/>
          <w:color w:val="auto"/>
          <w:kern w:val="2"/>
          <w:sz w:val="24"/>
          <w:szCs w:val="24"/>
          <w:lang w:eastAsia="zh-CN"/>
        </w:rPr>
        <w:t>——</w:t>
      </w:r>
      <w:r>
        <w:rPr>
          <w:rFonts w:ascii="Times New Roman" w:hAnsi="Times New Roman" w:eastAsia="宋体" w:cs="Times New Roman"/>
          <w:sz w:val="24"/>
          <w:szCs w:val="24"/>
          <w:lang w:eastAsia="zh-CN" w:bidi="ar"/>
        </w:rPr>
        <w:t>在</w:t>
      </w:r>
      <w:r>
        <w:rPr>
          <w:rFonts w:ascii="Times New Roman" w:hAnsi="Times New Roman" w:eastAsia="宋体" w:cs="Times New Roman"/>
          <w:i/>
          <w:sz w:val="24"/>
          <w:szCs w:val="24"/>
          <w:lang w:eastAsia="zh-CN" w:bidi="ar"/>
        </w:rPr>
        <w:t>U</w:t>
      </w:r>
      <w:r>
        <w:rPr>
          <w:rFonts w:ascii="Times New Roman" w:hAnsi="Times New Roman" w:eastAsia="宋体" w:cs="Times New Roman"/>
          <w:sz w:val="24"/>
          <w:szCs w:val="24"/>
          <w:vertAlign w:val="subscript"/>
          <w:lang w:eastAsia="zh-CN" w:bidi="ar"/>
        </w:rPr>
        <w:t>max</w:t>
      </w:r>
      <w:r>
        <w:rPr>
          <w:rFonts w:ascii="Times New Roman" w:hAnsi="Times New Roman" w:eastAsia="宋体" w:cs="Times New Roman"/>
          <w:sz w:val="24"/>
          <w:szCs w:val="24"/>
          <w:lang w:eastAsia="zh-CN" w:bidi="ar"/>
        </w:rPr>
        <w:t>测试点</w:t>
      </w:r>
      <w:r>
        <w:rPr>
          <w:rFonts w:hint="eastAsia" w:ascii="Times New Roman" w:hAnsi="Times New Roman" w:eastAsia="宋体" w:cs="Times New Roman"/>
          <w:sz w:val="24"/>
          <w:szCs w:val="24"/>
          <w:lang w:eastAsia="zh-CN" w:bidi="ar"/>
        </w:rPr>
        <w:t>的数字电压表</w:t>
      </w:r>
      <w:r>
        <w:rPr>
          <w:rFonts w:ascii="Times New Roman" w:hAnsi="Times New Roman" w:eastAsia="宋体" w:cs="Times New Roman"/>
          <w:sz w:val="24"/>
          <w:szCs w:val="24"/>
          <w:lang w:eastAsia="zh-CN" w:bidi="ar"/>
        </w:rPr>
        <w:t>加速电压</w:t>
      </w:r>
      <w:r>
        <w:rPr>
          <w:rFonts w:hint="eastAsia" w:ascii="Times New Roman" w:hAnsi="Times New Roman" w:eastAsia="宋体" w:cs="Times New Roman"/>
          <w:sz w:val="24"/>
          <w:szCs w:val="24"/>
          <w:lang w:eastAsia="zh-CN" w:bidi="ar"/>
        </w:rPr>
        <w:t>实测</w:t>
      </w:r>
      <w:r>
        <w:rPr>
          <w:rFonts w:ascii="Times New Roman" w:hAnsi="Times New Roman" w:eastAsia="宋体" w:cs="Times New Roman"/>
          <w:sz w:val="24"/>
          <w:szCs w:val="24"/>
          <w:lang w:eastAsia="zh-CN" w:bidi="ar"/>
        </w:rPr>
        <w:t>值</w:t>
      </w:r>
      <w:r>
        <w:rPr>
          <w:rFonts w:ascii="Times New Roman" w:hAnsi="Times New Roman" w:eastAsia="宋体" w:cs="Times New Roman"/>
          <w:snapToGrid/>
          <w:color w:val="auto"/>
          <w:kern w:val="2"/>
          <w:sz w:val="24"/>
          <w:szCs w:val="24"/>
          <w:lang w:eastAsia="zh-CN"/>
        </w:rPr>
        <w:t>，V</w:t>
      </w:r>
      <w:r>
        <w:rPr>
          <w:rFonts w:hint="eastAsia" w:ascii="Times New Roman" w:hAnsi="Times New Roman" w:eastAsia="宋体" w:cs="Times New Roman"/>
          <w:bCs/>
          <w:snapToGrid/>
          <w:color w:val="auto"/>
          <w:sz w:val="24"/>
          <w:szCs w:val="24"/>
          <w:lang w:eastAsia="zh-CN" w:bidi="en-US"/>
        </w:rPr>
        <w:t>；</w:t>
      </w:r>
    </w:p>
    <w:p w14:paraId="33F41487">
      <w:pPr>
        <w:spacing w:line="500" w:lineRule="exact"/>
        <w:ind w:firstLine="420" w:firstLineChars="200"/>
        <w:rPr>
          <w:rFonts w:ascii="Times New Roman" w:hAnsi="Times New Roman" w:eastAsia="宋体" w:cs="Times New Roman"/>
          <w:sz w:val="24"/>
          <w:szCs w:val="24"/>
          <w:lang w:eastAsia="zh-CN" w:bidi="ar"/>
        </w:rPr>
      </w:pPr>
      <w:r>
        <w:rPr>
          <w:rFonts w:ascii="Times New Roman" w:hAnsi="Times New Roman" w:eastAsia="宋体" w:cs="Times New Roman"/>
          <w:snapToGrid/>
          <w:color w:val="auto"/>
          <w:kern w:val="2"/>
          <w:position w:val="-12"/>
          <w:lang w:eastAsia="zh-CN"/>
        </w:rPr>
        <w:object>
          <v:shape id="_x0000_i1039" o:spt="75" type="#_x0000_t75" style="height:18.4pt;width:15.05pt;" o:ole="t" filled="f" o:preferrelative="t" stroked="f" coordsize="21600,21600">
            <v:path/>
            <v:fill on="f" focussize="0,0"/>
            <v:stroke on="f" joinstyle="miter"/>
            <v:imagedata r:id="rId33" o:title=""/>
            <o:lock v:ext="edit" aspectratio="t"/>
            <w10:wrap type="none"/>
            <w10:anchorlock/>
          </v:shape>
          <o:OLEObject Type="Embed" ProgID="Equation.DSMT4" ShapeID="_x0000_i1039" DrawAspect="Content" ObjectID="_1468075739" r:id="rId44">
            <o:LockedField>false</o:LockedField>
          </o:OLEObject>
        </w:object>
      </w:r>
      <w:r>
        <w:rPr>
          <w:rFonts w:ascii="Times New Roman" w:hAnsi="Times New Roman" w:eastAsia="方正姚体" w:cs="Times New Roman"/>
          <w:snapToGrid/>
          <w:color w:val="auto"/>
          <w:kern w:val="2"/>
          <w:sz w:val="24"/>
          <w:szCs w:val="24"/>
          <w:lang w:eastAsia="zh-CN"/>
        </w:rPr>
        <w:t>——</w:t>
      </w:r>
      <w:r>
        <w:rPr>
          <w:rFonts w:hint="eastAsia" w:ascii="Times New Roman" w:hAnsi="Times New Roman" w:eastAsia="宋体" w:cs="Times New Roman"/>
          <w:sz w:val="24"/>
          <w:szCs w:val="24"/>
          <w:lang w:eastAsia="zh-CN" w:bidi="ar"/>
        </w:rPr>
        <w:t>数字电压表取出电极电位值，V；</w:t>
      </w:r>
    </w:p>
    <w:p w14:paraId="6A6112A7">
      <w:pPr>
        <w:kinsoku/>
        <w:autoSpaceDE/>
        <w:autoSpaceDN/>
        <w:spacing w:line="500" w:lineRule="exact"/>
        <w:ind w:firstLine="420" w:firstLineChars="200"/>
        <w:jc w:val="both"/>
        <w:textAlignment w:val="auto"/>
        <w:rPr>
          <w:rFonts w:ascii="Times New Roman" w:hAnsi="Times New Roman" w:eastAsia="宋体" w:cs="Times New Roman"/>
          <w:snapToGrid/>
          <w:color w:val="auto"/>
          <w:kern w:val="2"/>
          <w:sz w:val="24"/>
          <w:szCs w:val="24"/>
          <w:lang w:eastAsia="zh-CN"/>
        </w:rPr>
      </w:pPr>
      <w:r>
        <w:rPr>
          <w:rFonts w:ascii="Times New Roman" w:hAnsi="Times New Roman" w:eastAsia="宋体" w:cs="Times New Roman"/>
          <w:snapToGrid/>
          <w:color w:val="auto"/>
          <w:kern w:val="2"/>
          <w:position w:val="-12"/>
          <w:lang w:eastAsia="zh-CN"/>
        </w:rPr>
        <w:object>
          <v:shape id="_x0000_i1040" o:spt="75" type="#_x0000_t75" style="height:18.4pt;width:30.15pt;" o:ole="t" filled="f" o:preferrelative="t" stroked="f" coordsize="21600,21600">
            <v:path/>
            <v:fill on="f" focussize="0,0"/>
            <v:stroke on="f" joinstyle="miter"/>
            <v:imagedata r:id="rId35" o:title=""/>
            <o:lock v:ext="edit" aspectratio="t"/>
            <w10:wrap type="none"/>
            <w10:anchorlock/>
          </v:shape>
          <o:OLEObject Type="Embed" ProgID="Equation.DSMT4" ShapeID="_x0000_i1040" DrawAspect="Content" ObjectID="_1468075740" r:id="rId45">
            <o:LockedField>false</o:LockedField>
          </o:OLEObject>
        </w:object>
      </w:r>
      <w:r>
        <w:rPr>
          <w:rFonts w:ascii="Times New Roman" w:hAnsi="Times New Roman" w:eastAsia="方正姚体" w:cs="Times New Roman"/>
          <w:snapToGrid/>
          <w:color w:val="auto"/>
          <w:kern w:val="2"/>
          <w:sz w:val="24"/>
          <w:szCs w:val="24"/>
          <w:lang w:eastAsia="zh-CN"/>
        </w:rPr>
        <w:t>——</w:t>
      </w:r>
      <w:r>
        <w:rPr>
          <w:rFonts w:hint="eastAsia" w:ascii="Times New Roman" w:hAnsi="Times New Roman" w:eastAsia="宋体" w:cs="Times New Roman"/>
          <w:sz w:val="24"/>
          <w:szCs w:val="24"/>
          <w:lang w:eastAsia="zh-CN" w:bidi="ar"/>
        </w:rPr>
        <w:t>高压电子枪取出</w:t>
      </w:r>
      <w:r>
        <w:rPr>
          <w:rFonts w:ascii="Times New Roman" w:hAnsi="Times New Roman" w:eastAsia="宋体" w:cs="Times New Roman"/>
          <w:sz w:val="24"/>
          <w:szCs w:val="24"/>
          <w:lang w:eastAsia="zh-CN" w:bidi="ar"/>
        </w:rPr>
        <w:t>电极电压</w:t>
      </w:r>
      <w:r>
        <w:rPr>
          <w:rFonts w:ascii="Times New Roman" w:hAnsi="Times New Roman" w:eastAsia="宋体" w:cs="Times New Roman"/>
          <w:snapToGrid/>
          <w:color w:val="auto"/>
          <w:kern w:val="2"/>
          <w:sz w:val="24"/>
          <w:szCs w:val="24"/>
          <w:lang w:eastAsia="zh-CN"/>
        </w:rPr>
        <w:t>误差，V；</w:t>
      </w:r>
    </w:p>
    <w:p w14:paraId="5788E74B">
      <w:pPr>
        <w:kinsoku/>
        <w:autoSpaceDE/>
        <w:autoSpaceDN/>
        <w:spacing w:line="500" w:lineRule="exact"/>
        <w:ind w:firstLine="420" w:firstLineChars="200"/>
        <w:jc w:val="both"/>
        <w:textAlignment w:val="auto"/>
        <w:rPr>
          <w:rFonts w:ascii="Times New Roman" w:hAnsi="Times New Roman" w:eastAsia="宋体" w:cs="Times New Roman"/>
          <w:snapToGrid/>
          <w:color w:val="auto"/>
          <w:kern w:val="2"/>
          <w:sz w:val="24"/>
          <w:szCs w:val="24"/>
          <w:lang w:eastAsia="zh-CN"/>
        </w:rPr>
      </w:pPr>
      <w:r>
        <w:rPr>
          <w:rFonts w:ascii="Times New Roman" w:hAnsi="Times New Roman" w:eastAsia="宋体" w:cs="Times New Roman"/>
          <w:snapToGrid/>
          <w:color w:val="auto"/>
          <w:kern w:val="2"/>
          <w:position w:val="-12"/>
          <w:lang w:eastAsia="zh-CN"/>
        </w:rPr>
        <w:object>
          <v:shape id="_x0000_i1041" o:spt="75" type="#_x0000_t75" style="height:18.4pt;width:20.95pt;" o:ole="t" filled="f" o:preferrelative="t" stroked="f" coordsize="21600,21600">
            <v:path/>
            <v:fill on="f" focussize="0,0"/>
            <v:stroke on="f" joinstyle="miter"/>
            <v:imagedata r:id="rId47" o:title=""/>
            <o:lock v:ext="edit" aspectratio="t"/>
            <w10:wrap type="none"/>
            <w10:anchorlock/>
          </v:shape>
          <o:OLEObject Type="Embed" ProgID="Equation.DSMT4" ShapeID="_x0000_i1041" DrawAspect="Content" ObjectID="_1468075741" r:id="rId46">
            <o:LockedField>false</o:LockedField>
          </o:OLEObject>
        </w:object>
      </w:r>
      <w:r>
        <w:rPr>
          <w:rFonts w:ascii="Times New Roman" w:hAnsi="Times New Roman" w:eastAsia="方正姚体" w:cs="Times New Roman"/>
          <w:snapToGrid/>
          <w:color w:val="auto"/>
          <w:kern w:val="2"/>
          <w:sz w:val="24"/>
          <w:szCs w:val="24"/>
          <w:lang w:eastAsia="zh-CN"/>
        </w:rPr>
        <w:t>——</w:t>
      </w:r>
      <w:r>
        <w:rPr>
          <w:rFonts w:hint="eastAsia" w:ascii="Times New Roman" w:hAnsi="Times New Roman" w:eastAsia="宋体" w:cs="Times New Roman"/>
          <w:sz w:val="24"/>
          <w:szCs w:val="24"/>
          <w:lang w:eastAsia="zh-CN" w:bidi="ar"/>
        </w:rPr>
        <w:t>高压电子枪取出</w:t>
      </w:r>
      <w:r>
        <w:rPr>
          <w:rFonts w:ascii="Times New Roman" w:hAnsi="Times New Roman" w:eastAsia="宋体" w:cs="Times New Roman"/>
          <w:sz w:val="24"/>
          <w:szCs w:val="24"/>
          <w:lang w:eastAsia="zh-CN" w:bidi="ar"/>
        </w:rPr>
        <w:t>电极电压</w:t>
      </w:r>
      <w:r>
        <w:rPr>
          <w:rFonts w:hint="eastAsia" w:ascii="Times New Roman" w:hAnsi="Times New Roman" w:eastAsia="宋体" w:cs="Times New Roman"/>
          <w:snapToGrid/>
          <w:color w:val="auto"/>
          <w:kern w:val="2"/>
          <w:sz w:val="24"/>
          <w:szCs w:val="24"/>
          <w:lang w:eastAsia="zh-CN"/>
        </w:rPr>
        <w:t>示值</w:t>
      </w:r>
      <w:r>
        <w:rPr>
          <w:rFonts w:ascii="Times New Roman" w:hAnsi="Times New Roman" w:eastAsia="宋体" w:cs="Times New Roman"/>
          <w:snapToGrid/>
          <w:color w:val="auto"/>
          <w:kern w:val="2"/>
          <w:sz w:val="24"/>
          <w:szCs w:val="24"/>
          <w:lang w:eastAsia="zh-CN"/>
        </w:rPr>
        <w:t>，V</w:t>
      </w:r>
      <w:r>
        <w:rPr>
          <w:rFonts w:hint="eastAsia" w:ascii="Times New Roman" w:hAnsi="Times New Roman" w:eastAsia="宋体" w:cs="Times New Roman"/>
          <w:snapToGrid/>
          <w:color w:val="auto"/>
          <w:kern w:val="2"/>
          <w:sz w:val="24"/>
          <w:szCs w:val="24"/>
          <w:lang w:eastAsia="zh-CN"/>
        </w:rPr>
        <w:t>。</w:t>
      </w:r>
    </w:p>
    <w:p w14:paraId="2A1FA067">
      <w:pPr>
        <w:kinsoku/>
        <w:autoSpaceDE/>
        <w:autoSpaceDN/>
        <w:spacing w:line="500" w:lineRule="exact"/>
        <w:ind w:firstLine="420" w:firstLineChars="200"/>
        <w:jc w:val="both"/>
        <w:textAlignment w:val="auto"/>
        <w:rPr>
          <w:rFonts w:ascii="Times New Roman" w:hAnsi="Times New Roman" w:eastAsia="宋体" w:cs="Times New Roman"/>
          <w:snapToGrid/>
          <w:color w:val="auto"/>
          <w:kern w:val="2"/>
          <w:sz w:val="24"/>
          <w:szCs w:val="24"/>
          <w:lang w:eastAsia="zh-CN"/>
        </w:rPr>
      </w:pPr>
      <w:r>
        <w:rPr>
          <w:rFonts w:ascii="仿宋" w:hAnsi="仿宋" w:eastAsia="仿宋" w:cs="Times New Roman"/>
          <w:snapToGrid/>
          <w:color w:val="auto"/>
          <w:kern w:val="2"/>
          <w:lang w:eastAsia="zh-CN"/>
        </w:rPr>
        <w:t>注：</w:t>
      </w:r>
      <w:r>
        <w:rPr>
          <w:rFonts w:hint="eastAsia" w:ascii="仿宋" w:hAnsi="仿宋" w:eastAsia="仿宋" w:cs="Times New Roman"/>
          <w:snapToGrid/>
          <w:color w:val="auto"/>
          <w:kern w:val="2"/>
          <w:lang w:eastAsia="zh-CN"/>
        </w:rPr>
        <w:t>热发射高压</w:t>
      </w:r>
      <w:r>
        <w:rPr>
          <w:rFonts w:ascii="仿宋" w:hAnsi="仿宋" w:eastAsia="仿宋" w:cs="Times New Roman"/>
          <w:snapToGrid/>
          <w:color w:val="auto"/>
          <w:kern w:val="2"/>
          <w:lang w:eastAsia="zh-CN"/>
        </w:rPr>
        <w:t>电子枪无取出电极，本项无需测试。</w:t>
      </w:r>
    </w:p>
    <w:p w14:paraId="6E875F1F">
      <w:pPr>
        <w:spacing w:line="500" w:lineRule="exact"/>
        <w:outlineLvl w:val="1"/>
        <w:rPr>
          <w:rFonts w:ascii="Times New Roman" w:hAnsi="Times New Roman" w:eastAsia="宋体" w:cs="Times New Roman"/>
          <w:sz w:val="24"/>
          <w:szCs w:val="24"/>
          <w:lang w:eastAsia="zh-CN" w:bidi="ar"/>
        </w:rPr>
      </w:pPr>
      <w:bookmarkStart w:id="48" w:name="_Toc13583"/>
      <w:r>
        <w:rPr>
          <w:rFonts w:ascii="Times New Roman" w:hAnsi="Times New Roman" w:eastAsia="宋体" w:cs="Times New Roman"/>
          <w:sz w:val="24"/>
          <w:szCs w:val="24"/>
          <w:lang w:eastAsia="zh-CN" w:bidi="ar"/>
        </w:rPr>
        <w:t>7.</w:t>
      </w:r>
      <w:r>
        <w:rPr>
          <w:rFonts w:hint="eastAsia" w:ascii="Times New Roman" w:hAnsi="Times New Roman" w:eastAsia="宋体" w:cs="Times New Roman"/>
          <w:sz w:val="24"/>
          <w:szCs w:val="24"/>
          <w:lang w:eastAsia="zh-CN" w:bidi="ar"/>
        </w:rPr>
        <w:t>3 峰值</w:t>
      </w:r>
      <w:r>
        <w:rPr>
          <w:rFonts w:ascii="Times New Roman" w:hAnsi="Times New Roman" w:eastAsia="宋体" w:cs="Times New Roman"/>
          <w:sz w:val="24"/>
          <w:szCs w:val="24"/>
          <w:lang w:eastAsia="zh-CN" w:bidi="ar"/>
        </w:rPr>
        <w:t>纹波</w:t>
      </w:r>
      <w:r>
        <w:rPr>
          <w:rFonts w:hint="eastAsia" w:ascii="Times New Roman" w:hAnsi="Times New Roman" w:eastAsia="宋体" w:cs="Times New Roman"/>
          <w:sz w:val="24"/>
          <w:szCs w:val="24"/>
          <w:lang w:eastAsia="zh-CN" w:bidi="ar"/>
        </w:rPr>
        <w:t>因数</w:t>
      </w:r>
      <w:bookmarkEnd w:id="48"/>
    </w:p>
    <w:p w14:paraId="6C3DE7ED">
      <w:pPr>
        <w:pStyle w:val="29"/>
        <w:spacing w:line="500" w:lineRule="exact"/>
        <w:ind w:firstLine="480"/>
        <w:jc w:val="both"/>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将分压装置输入端接高压电子枪加速电压</w:t>
      </w:r>
      <w:r>
        <w:rPr>
          <w:rFonts w:ascii="Times New Roman" w:hAnsi="Times New Roman" w:eastAsia="宋体" w:cs="Times New Roman"/>
          <w:color w:val="auto"/>
          <w:sz w:val="24"/>
          <w:szCs w:val="24"/>
          <w:lang w:eastAsia="zh-CN" w:bidi="ar"/>
        </w:rPr>
        <w:t>通道输出</w:t>
      </w:r>
      <w:r>
        <w:rPr>
          <w:rFonts w:hint="eastAsia" w:ascii="Times New Roman" w:hAnsi="Times New Roman" w:eastAsia="宋体" w:cs="Times New Roman"/>
          <w:color w:val="auto"/>
          <w:sz w:val="24"/>
          <w:szCs w:val="24"/>
          <w:lang w:eastAsia="zh-CN" w:bidi="ar"/>
        </w:rPr>
        <w:t>端</w:t>
      </w:r>
      <w:r>
        <w:rPr>
          <w:rFonts w:hint="eastAsia" w:ascii="Times New Roman" w:hAnsi="Times New Roman" w:eastAsia="宋体" w:cs="Times New Roman"/>
          <w:color w:val="auto"/>
          <w:sz w:val="24"/>
          <w:szCs w:val="24"/>
          <w:lang w:eastAsia="zh-CN"/>
        </w:rPr>
        <w:t>，输出端接示波器输入端。接通电源，</w:t>
      </w:r>
      <w:r>
        <w:rPr>
          <w:rFonts w:ascii="Times New Roman" w:hAnsi="Times New Roman" w:eastAsia="宋体" w:cs="Times New Roman"/>
          <w:color w:val="auto"/>
          <w:sz w:val="24"/>
          <w:szCs w:val="24"/>
          <w:lang w:eastAsia="zh-CN" w:bidi="ar"/>
        </w:rPr>
        <w:t>按照100V</w:t>
      </w:r>
      <w:r>
        <w:rPr>
          <w:rFonts w:hint="eastAsia" w:ascii="Times New Roman" w:hAnsi="Times New Roman" w:eastAsia="宋体" w:cs="Times New Roman"/>
          <w:color w:val="auto"/>
          <w:sz w:val="24"/>
          <w:szCs w:val="24"/>
          <w:lang w:eastAsia="zh-CN" w:bidi="ar"/>
        </w:rPr>
        <w:t>/s升压</w:t>
      </w:r>
      <w:r>
        <w:rPr>
          <w:rFonts w:ascii="Times New Roman" w:hAnsi="Times New Roman" w:eastAsia="宋体" w:cs="Times New Roman"/>
          <w:color w:val="auto"/>
          <w:sz w:val="24"/>
          <w:szCs w:val="24"/>
          <w:lang w:eastAsia="zh-CN" w:bidi="ar"/>
        </w:rPr>
        <w:t>速度</w:t>
      </w:r>
      <w:r>
        <w:rPr>
          <w:rFonts w:hint="eastAsia" w:ascii="Times New Roman" w:hAnsi="Times New Roman" w:eastAsia="宋体" w:cs="Times New Roman"/>
          <w:sz w:val="24"/>
          <w:szCs w:val="24"/>
          <w:lang w:eastAsia="zh-CN" w:bidi="ar"/>
        </w:rPr>
        <w:t>将高压电子枪加速电压升至最大值</w:t>
      </w:r>
      <w:r>
        <w:rPr>
          <w:rFonts w:hint="eastAsia" w:ascii="Times New Roman" w:hAnsi="Times New Roman" w:eastAsia="宋体" w:cs="Times New Roman"/>
          <w:color w:val="auto"/>
          <w:sz w:val="24"/>
          <w:szCs w:val="24"/>
          <w:lang w:eastAsia="zh-CN"/>
        </w:rPr>
        <w:t>。用示波器测量加速电压的峰-峰值</w:t>
      </w:r>
      <w:r>
        <w:rPr>
          <w:rFonts w:ascii="Times New Roman" w:hAnsi="Times New Roman" w:eastAsia="宋体" w:cs="Times New Roman"/>
          <w:color w:val="auto"/>
          <w:sz w:val="24"/>
          <w:szCs w:val="24"/>
          <w:lang w:eastAsia="zh-CN"/>
        </w:rPr>
        <w:sym w:font="Symbol" w:char="F044"/>
      </w:r>
      <w:r>
        <w:rPr>
          <w:rFonts w:hint="eastAsia" w:ascii="Times New Roman" w:hAnsi="Times New Roman" w:eastAsia="宋体" w:cs="Times New Roman"/>
          <w:color w:val="auto"/>
          <w:sz w:val="24"/>
          <w:szCs w:val="24"/>
          <w:lang w:eastAsia="zh-CN"/>
        </w:rPr>
        <w:t>V（</w:t>
      </w:r>
      <w:r>
        <w:rPr>
          <w:rFonts w:hint="eastAsia" w:ascii="Times New Roman" w:hAnsi="Times New Roman" w:eastAsia="宋体" w:cs="Times New Roman"/>
          <w:sz w:val="24"/>
          <w:szCs w:val="24"/>
          <w:lang w:eastAsia="zh-CN" w:bidi="ar"/>
        </w:rPr>
        <w:t>乘以分压比</w:t>
      </w:r>
      <w:r>
        <w:rPr>
          <w:rFonts w:hint="eastAsia" w:ascii="Times New Roman" w:hAnsi="Times New Roman" w:eastAsia="宋体" w:cs="Times New Roman"/>
          <w:color w:val="auto"/>
          <w:sz w:val="24"/>
          <w:szCs w:val="24"/>
          <w:lang w:eastAsia="zh-CN"/>
        </w:rPr>
        <w:t>）。按公式（5）计算峰值纹波因数</w:t>
      </w:r>
      <w:r>
        <w:rPr>
          <w:rFonts w:ascii="Times New Roman" w:hAnsi="Times New Roman" w:eastAsia="宋体" w:cs="Times New Roman"/>
          <w:snapToGrid/>
          <w:color w:val="auto"/>
          <w:kern w:val="2"/>
          <w:position w:val="-6"/>
          <w:lang w:eastAsia="zh-CN"/>
        </w:rPr>
        <w:object>
          <v:shape id="_x0000_i1042" o:spt="75" type="#_x0000_t75" style="height:14.25pt;width:10.9pt;" o:ole="t" filled="f" o:preferrelative="t" stroked="f" coordsize="21600,21600">
            <v:path/>
            <v:fill on="f" focussize="0,0"/>
            <v:stroke on="f" joinstyle="miter"/>
            <v:imagedata r:id="rId16" o:title=""/>
            <o:lock v:ext="edit" aspectratio="t"/>
            <w10:wrap type="none"/>
            <w10:anchorlock/>
          </v:shape>
          <o:OLEObject Type="Embed" ProgID="Equation.DSMT4" ShapeID="_x0000_i1042" DrawAspect="Content" ObjectID="_1468075742" r:id="rId48">
            <o:LockedField>false</o:LockedField>
          </o:OLEObject>
        </w:object>
      </w:r>
      <w:r>
        <w:rPr>
          <w:rFonts w:hint="eastAsia" w:ascii="Times New Roman" w:hAnsi="Times New Roman" w:eastAsia="宋体" w:cs="Times New Roman"/>
          <w:color w:val="auto"/>
          <w:sz w:val="24"/>
          <w:szCs w:val="24"/>
          <w:lang w:eastAsia="zh-CN"/>
        </w:rPr>
        <w:t>。</w:t>
      </w:r>
    </w:p>
    <w:p w14:paraId="332809D8">
      <w:pPr>
        <w:ind w:firstLine="4080" w:firstLineChars="1700"/>
        <w:rPr>
          <w:rFonts w:ascii="Times New Roman" w:hAnsi="Times New Roman" w:eastAsia="宋体" w:cs="Times New Roman"/>
          <w:sz w:val="24"/>
          <w:szCs w:val="24"/>
          <w:lang w:eastAsia="zh-CN"/>
        </w:rPr>
      </w:pPr>
      <w:r>
        <w:rPr>
          <w:rFonts w:ascii="Times New Roman" w:hAnsi="Times New Roman"/>
          <w:position w:val="-32"/>
          <w:sz w:val="24"/>
          <w:szCs w:val="24"/>
        </w:rPr>
        <w:object>
          <v:shape id="_x0000_i1043" o:spt="75" type="#_x0000_t75" style="height:35.15pt;width:80.35pt;" o:ole="t" filled="f" o:preferrelative="t" stroked="f" coordsize="21600,21600">
            <v:path/>
            <v:fill on="f" focussize="0,0"/>
            <v:stroke on="f" joinstyle="miter"/>
            <v:imagedata r:id="rId50" o:title=""/>
            <o:lock v:ext="edit" aspectratio="t"/>
            <w10:wrap type="none"/>
            <w10:anchorlock/>
          </v:shape>
          <o:OLEObject Type="Embed" ProgID="Equation.DSMT4" ShapeID="_x0000_i1043" DrawAspect="Content" ObjectID="_1468075743" r:id="rId49">
            <o:LockedField>false</o:LockedField>
          </o:OLEObject>
        </w:object>
      </w:r>
      <w:r>
        <w:rPr>
          <w:sz w:val="24"/>
          <w:szCs w:val="24"/>
          <w:lang w:eastAsia="zh-CN"/>
        </w:rPr>
        <w:t xml:space="preserve">           </w:t>
      </w:r>
      <w:r>
        <w:rPr>
          <w:rFonts w:hint="eastAsia"/>
          <w:sz w:val="24"/>
          <w:szCs w:val="24"/>
          <w:lang w:eastAsia="zh-CN"/>
        </w:rPr>
        <w:t xml:space="preserve">              </w:t>
      </w:r>
      <w:r>
        <w:rPr>
          <w:rFonts w:hint="eastAsia" w:eastAsiaTheme="minorEastAsia"/>
          <w:sz w:val="24"/>
          <w:szCs w:val="24"/>
          <w:lang w:eastAsia="zh-CN"/>
        </w:rPr>
        <w:t xml:space="preserve">     </w:t>
      </w:r>
      <w:r>
        <w:rPr>
          <w:sz w:val="24"/>
          <w:szCs w:val="24"/>
          <w:lang w:eastAsia="zh-CN"/>
        </w:rPr>
        <w:t xml:space="preserve">             </w:t>
      </w:r>
      <w:r>
        <w:rPr>
          <w:rFonts w:ascii="Times New Roman" w:hAnsi="Times New Roman" w:eastAsia="宋体" w:cs="Times New Roman"/>
          <w:sz w:val="24"/>
          <w:szCs w:val="24"/>
          <w:lang w:eastAsia="zh-CN"/>
        </w:rPr>
        <w:t>（</w:t>
      </w:r>
      <w:r>
        <w:rPr>
          <w:rFonts w:hint="eastAsia" w:ascii="Times New Roman" w:hAnsi="Times New Roman" w:cs="Times New Roman" w:eastAsiaTheme="minorEastAsia"/>
          <w:sz w:val="24"/>
          <w:szCs w:val="24"/>
          <w:lang w:eastAsia="zh-CN"/>
        </w:rPr>
        <w:t>5</w:t>
      </w:r>
      <w:r>
        <w:rPr>
          <w:rFonts w:ascii="Times New Roman" w:hAnsi="Times New Roman" w:eastAsia="宋体" w:cs="Times New Roman"/>
          <w:sz w:val="24"/>
          <w:szCs w:val="24"/>
          <w:lang w:eastAsia="zh-CN"/>
        </w:rPr>
        <w:t>）</w:t>
      </w:r>
    </w:p>
    <w:p w14:paraId="32815FC6">
      <w:pPr>
        <w:spacing w:line="500" w:lineRule="exact"/>
        <w:ind w:firstLine="480" w:firstLineChars="200"/>
        <w:rPr>
          <w:rFonts w:ascii="Times New Roman" w:hAnsi="Times New Roman" w:eastAsia="宋体" w:cs="Times New Roman"/>
          <w:sz w:val="24"/>
          <w:szCs w:val="24"/>
          <w:lang w:eastAsia="zh-CN" w:bidi="ar"/>
        </w:rPr>
      </w:pPr>
      <w:r>
        <w:rPr>
          <w:rFonts w:hint="eastAsia" w:ascii="Times New Roman" w:hAnsi="Times New Roman" w:eastAsia="宋体" w:cs="Times New Roman"/>
          <w:sz w:val="24"/>
          <w:szCs w:val="24"/>
          <w:lang w:eastAsia="zh-CN" w:bidi="ar"/>
        </w:rPr>
        <w:t>式中：</w:t>
      </w:r>
    </w:p>
    <w:p w14:paraId="2F30668F">
      <w:pPr>
        <w:kinsoku/>
        <w:autoSpaceDE/>
        <w:autoSpaceDN/>
        <w:spacing w:line="500" w:lineRule="exact"/>
        <w:ind w:firstLine="420" w:firstLineChars="200"/>
        <w:jc w:val="both"/>
        <w:textAlignment w:val="auto"/>
        <w:rPr>
          <w:rFonts w:ascii="Times New Roman" w:hAnsi="Times New Roman" w:eastAsia="宋体" w:cs="Times New Roman"/>
          <w:snapToGrid/>
          <w:color w:val="auto"/>
          <w:kern w:val="2"/>
          <w:sz w:val="24"/>
          <w:szCs w:val="24"/>
          <w:lang w:eastAsia="zh-CN"/>
        </w:rPr>
      </w:pPr>
      <w:r>
        <w:rPr>
          <w:rFonts w:ascii="Times New Roman" w:hAnsi="Times New Roman" w:eastAsia="宋体" w:cs="Times New Roman"/>
          <w:snapToGrid/>
          <w:color w:val="auto"/>
          <w:kern w:val="2"/>
          <w:position w:val="-6"/>
          <w:lang w:eastAsia="zh-CN"/>
        </w:rPr>
        <w:object>
          <v:shape id="_x0000_i1044" o:spt="75" type="#_x0000_t75" style="height:14.25pt;width:10.9pt;" o:ole="t" filled="f" o:preferrelative="t" stroked="f" coordsize="21600,21600">
            <v:path/>
            <v:fill on="f" focussize="0,0"/>
            <v:stroke on="f" joinstyle="miter"/>
            <v:imagedata r:id="rId16" o:title=""/>
            <o:lock v:ext="edit" aspectratio="t"/>
            <w10:wrap type="none"/>
            <w10:anchorlock/>
          </v:shape>
          <o:OLEObject Type="Embed" ProgID="Equation.DSMT4" ShapeID="_x0000_i1044" DrawAspect="Content" ObjectID="_1468075744" r:id="rId51">
            <o:LockedField>false</o:LockedField>
          </o:OLEObject>
        </w:object>
      </w:r>
      <w:r>
        <w:rPr>
          <w:rFonts w:ascii="Times New Roman" w:hAnsi="Times New Roman" w:eastAsia="方正姚体" w:cs="Times New Roman"/>
          <w:snapToGrid/>
          <w:color w:val="auto"/>
          <w:kern w:val="2"/>
          <w:sz w:val="24"/>
          <w:szCs w:val="24"/>
          <w:lang w:eastAsia="zh-CN"/>
        </w:rPr>
        <w:t>——</w:t>
      </w:r>
      <w:r>
        <w:rPr>
          <w:rFonts w:hint="eastAsia" w:ascii="Times New Roman" w:hAnsi="Times New Roman" w:eastAsia="宋体" w:cs="Times New Roman"/>
          <w:sz w:val="24"/>
          <w:szCs w:val="24"/>
          <w:lang w:eastAsia="zh-CN" w:bidi="ar"/>
        </w:rPr>
        <w:t>高压电子枪</w:t>
      </w:r>
      <w:r>
        <w:rPr>
          <w:rFonts w:hint="eastAsia" w:ascii="Times New Roman" w:hAnsi="Times New Roman" w:eastAsia="宋体" w:cs="Times New Roman"/>
          <w:color w:val="auto"/>
          <w:sz w:val="24"/>
          <w:szCs w:val="24"/>
          <w:lang w:eastAsia="zh-CN"/>
        </w:rPr>
        <w:t>加速电压的峰值纹波因数，%</w:t>
      </w:r>
      <w:r>
        <w:rPr>
          <w:rFonts w:ascii="Times New Roman" w:hAnsi="Times New Roman" w:eastAsia="宋体" w:cs="Times New Roman"/>
          <w:snapToGrid/>
          <w:color w:val="auto"/>
          <w:kern w:val="2"/>
          <w:sz w:val="24"/>
          <w:szCs w:val="24"/>
          <w:lang w:eastAsia="zh-CN"/>
        </w:rPr>
        <w:t>；</w:t>
      </w:r>
    </w:p>
    <w:p w14:paraId="226EE12A">
      <w:pPr>
        <w:kinsoku/>
        <w:autoSpaceDE/>
        <w:autoSpaceDN/>
        <w:spacing w:line="500" w:lineRule="exact"/>
        <w:ind w:firstLine="420" w:firstLineChars="200"/>
        <w:jc w:val="both"/>
        <w:textAlignment w:val="auto"/>
        <w:rPr>
          <w:rFonts w:ascii="Times New Roman" w:hAnsi="Times New Roman" w:eastAsia="宋体" w:cs="Times New Roman"/>
          <w:snapToGrid/>
          <w:color w:val="auto"/>
          <w:kern w:val="2"/>
          <w:sz w:val="24"/>
          <w:szCs w:val="24"/>
          <w:lang w:eastAsia="zh-CN"/>
        </w:rPr>
      </w:pPr>
      <w:r>
        <w:rPr>
          <w:rFonts w:ascii="Times New Roman" w:hAnsi="Times New Roman" w:eastAsia="宋体" w:cs="Times New Roman"/>
          <w:snapToGrid/>
          <w:color w:val="auto"/>
          <w:kern w:val="2"/>
          <w:position w:val="-6"/>
          <w:lang w:eastAsia="zh-CN"/>
        </w:rPr>
        <w:object>
          <v:shape id="_x0000_i1045" o:spt="75" type="#_x0000_t75" style="height:14.25pt;width:20.1pt;" o:ole="t" filled="f" o:preferrelative="t" stroked="f" coordsize="21600,21600">
            <v:path/>
            <v:fill on="f" focussize="0,0"/>
            <v:stroke on="f" joinstyle="miter"/>
            <v:imagedata r:id="rId53" o:title=""/>
            <o:lock v:ext="edit" aspectratio="t"/>
            <w10:wrap type="none"/>
            <w10:anchorlock/>
          </v:shape>
          <o:OLEObject Type="Embed" ProgID="Equation.DSMT4" ShapeID="_x0000_i1045" DrawAspect="Content" ObjectID="_1468075745" r:id="rId52">
            <o:LockedField>false</o:LockedField>
          </o:OLEObject>
        </w:object>
      </w:r>
      <w:r>
        <w:rPr>
          <w:rFonts w:ascii="Times New Roman" w:hAnsi="Times New Roman" w:eastAsia="方正姚体" w:cs="Times New Roman"/>
          <w:snapToGrid/>
          <w:color w:val="auto"/>
          <w:kern w:val="2"/>
          <w:sz w:val="24"/>
          <w:szCs w:val="24"/>
          <w:lang w:eastAsia="zh-CN"/>
        </w:rPr>
        <w:t>——</w:t>
      </w:r>
      <w:r>
        <w:rPr>
          <w:rFonts w:hint="eastAsia" w:ascii="Times New Roman" w:hAnsi="Times New Roman" w:eastAsia="宋体" w:cs="Times New Roman"/>
          <w:sz w:val="24"/>
          <w:szCs w:val="24"/>
          <w:lang w:eastAsia="zh-CN" w:bidi="ar"/>
        </w:rPr>
        <w:t>高压电子枪</w:t>
      </w:r>
      <w:r>
        <w:rPr>
          <w:rFonts w:hint="eastAsia" w:ascii="Times New Roman" w:hAnsi="Times New Roman" w:eastAsia="宋体" w:cs="Times New Roman"/>
          <w:color w:val="auto"/>
          <w:sz w:val="24"/>
          <w:szCs w:val="24"/>
          <w:lang w:eastAsia="zh-CN"/>
        </w:rPr>
        <w:t>加速电压的峰峰值</w:t>
      </w:r>
      <w:r>
        <w:rPr>
          <w:rFonts w:ascii="Times New Roman" w:hAnsi="Times New Roman" w:eastAsia="宋体" w:cs="Times New Roman"/>
          <w:snapToGrid/>
          <w:color w:val="auto"/>
          <w:kern w:val="2"/>
          <w:sz w:val="24"/>
          <w:szCs w:val="24"/>
          <w:lang w:eastAsia="zh-CN"/>
        </w:rPr>
        <w:t>，V；</w:t>
      </w:r>
    </w:p>
    <w:p w14:paraId="36178A6C">
      <w:pPr>
        <w:kinsoku/>
        <w:autoSpaceDE/>
        <w:autoSpaceDN/>
        <w:spacing w:line="500" w:lineRule="exact"/>
        <w:ind w:firstLine="420" w:firstLineChars="200"/>
        <w:jc w:val="both"/>
        <w:textAlignment w:val="auto"/>
        <w:rPr>
          <w:rFonts w:ascii="Times New Roman" w:hAnsi="Times New Roman" w:eastAsia="宋体" w:cs="Times New Roman"/>
          <w:snapToGrid/>
          <w:color w:val="auto"/>
          <w:kern w:val="2"/>
          <w:sz w:val="24"/>
          <w:szCs w:val="24"/>
          <w:lang w:eastAsia="zh-CN"/>
        </w:rPr>
      </w:pPr>
      <w:r>
        <w:rPr>
          <w:rFonts w:ascii="Times New Roman" w:hAnsi="Times New Roman" w:eastAsia="宋体" w:cs="Times New Roman"/>
          <w:snapToGrid/>
          <w:color w:val="auto"/>
          <w:kern w:val="2"/>
          <w:position w:val="-12"/>
          <w:lang w:eastAsia="zh-CN"/>
        </w:rPr>
        <w:object>
          <v:shape id="_x0000_i1046" o:spt="75" type="#_x0000_t75" style="height:18.4pt;width:12.55pt;" o:ole="t" filled="f" o:preferrelative="t" stroked="f" coordsize="21600,21600">
            <v:path/>
            <v:fill on="f" focussize="0,0"/>
            <v:stroke on="f" joinstyle="miter"/>
            <v:imagedata r:id="rId55" o:title=""/>
            <o:lock v:ext="edit" aspectratio="t"/>
            <w10:wrap type="none"/>
            <w10:anchorlock/>
          </v:shape>
          <o:OLEObject Type="Embed" ProgID="Equation.DSMT4" ShapeID="_x0000_i1046" DrawAspect="Content" ObjectID="_1468075746" r:id="rId54">
            <o:LockedField>false</o:LockedField>
          </o:OLEObject>
        </w:object>
      </w:r>
      <w:r>
        <w:rPr>
          <w:rFonts w:ascii="Times New Roman" w:hAnsi="Times New Roman" w:eastAsia="方正姚体" w:cs="Times New Roman"/>
          <w:snapToGrid/>
          <w:color w:val="auto"/>
          <w:kern w:val="2"/>
          <w:sz w:val="24"/>
          <w:szCs w:val="24"/>
          <w:lang w:eastAsia="zh-CN"/>
        </w:rPr>
        <w:t>——</w:t>
      </w:r>
      <w:r>
        <w:rPr>
          <w:rFonts w:hint="eastAsia" w:ascii="Times New Roman" w:hAnsi="Times New Roman" w:eastAsia="宋体" w:cs="Times New Roman"/>
          <w:sz w:val="24"/>
          <w:szCs w:val="24"/>
          <w:lang w:eastAsia="zh-CN" w:bidi="ar"/>
        </w:rPr>
        <w:t>高压电子枪</w:t>
      </w:r>
      <w:r>
        <w:rPr>
          <w:rFonts w:hint="eastAsia" w:ascii="Times New Roman" w:hAnsi="Times New Roman" w:eastAsia="宋体" w:cs="Times New Roman"/>
          <w:color w:val="auto"/>
          <w:sz w:val="24"/>
          <w:szCs w:val="24"/>
          <w:lang w:eastAsia="zh-CN"/>
        </w:rPr>
        <w:t>加速电压</w:t>
      </w:r>
      <w:r>
        <w:rPr>
          <w:rFonts w:ascii="Times New Roman" w:hAnsi="Times New Roman" w:eastAsia="宋体" w:cs="Times New Roman"/>
          <w:sz w:val="24"/>
          <w:szCs w:val="24"/>
          <w:lang w:eastAsia="zh-CN" w:bidi="ar"/>
        </w:rPr>
        <w:t>值</w:t>
      </w:r>
      <w:r>
        <w:rPr>
          <w:rFonts w:ascii="Times New Roman" w:hAnsi="Times New Roman" w:eastAsia="宋体" w:cs="Times New Roman"/>
          <w:snapToGrid/>
          <w:color w:val="auto"/>
          <w:kern w:val="2"/>
          <w:sz w:val="24"/>
          <w:szCs w:val="24"/>
          <w:lang w:eastAsia="zh-CN"/>
        </w:rPr>
        <w:t>，V</w:t>
      </w:r>
      <w:r>
        <w:rPr>
          <w:rFonts w:hint="eastAsia" w:ascii="Times New Roman" w:hAnsi="Times New Roman" w:eastAsia="宋体" w:cs="Times New Roman"/>
          <w:snapToGrid/>
          <w:color w:val="auto"/>
          <w:kern w:val="2"/>
          <w:sz w:val="24"/>
          <w:szCs w:val="24"/>
          <w:lang w:eastAsia="zh-CN"/>
        </w:rPr>
        <w:t>。</w:t>
      </w:r>
    </w:p>
    <w:p w14:paraId="6953C510">
      <w:pPr>
        <w:spacing w:line="500" w:lineRule="exact"/>
        <w:jc w:val="both"/>
        <w:outlineLvl w:val="1"/>
        <w:rPr>
          <w:rFonts w:ascii="Times New Roman" w:hAnsi="Times New Roman" w:eastAsia="宋体" w:cs="Times New Roman"/>
          <w:sz w:val="24"/>
          <w:szCs w:val="24"/>
          <w:lang w:eastAsia="zh-CN" w:bidi="ar"/>
        </w:rPr>
      </w:pPr>
      <w:bookmarkStart w:id="49" w:name="_Toc15561"/>
      <w:r>
        <w:rPr>
          <w:rFonts w:ascii="Times New Roman" w:hAnsi="Times New Roman" w:eastAsia="宋体" w:cs="Times New Roman"/>
          <w:sz w:val="24"/>
          <w:szCs w:val="24"/>
          <w:lang w:eastAsia="zh-CN" w:bidi="ar"/>
        </w:rPr>
        <w:t>7.</w:t>
      </w:r>
      <w:r>
        <w:rPr>
          <w:rFonts w:hint="eastAsia" w:ascii="Times New Roman" w:hAnsi="Times New Roman" w:eastAsia="宋体" w:cs="Times New Roman"/>
          <w:sz w:val="24"/>
          <w:szCs w:val="24"/>
          <w:lang w:eastAsia="zh-CN" w:bidi="ar"/>
        </w:rPr>
        <w:t>4</w:t>
      </w:r>
      <w:r>
        <w:rPr>
          <w:rFonts w:ascii="Times New Roman" w:hAnsi="Times New Roman" w:eastAsia="宋体" w:cs="Times New Roman"/>
          <w:sz w:val="24"/>
          <w:szCs w:val="24"/>
          <w:lang w:eastAsia="zh-CN" w:bidi="ar"/>
        </w:rPr>
        <w:t xml:space="preserve"> </w:t>
      </w:r>
      <w:r>
        <w:rPr>
          <w:rFonts w:hint="eastAsia" w:ascii="Times New Roman" w:hAnsi="Times New Roman" w:eastAsia="宋体" w:cs="Times New Roman"/>
          <w:sz w:val="24"/>
          <w:szCs w:val="24"/>
          <w:lang w:eastAsia="zh-CN" w:bidi="ar"/>
        </w:rPr>
        <w:t>束</w:t>
      </w:r>
      <w:r>
        <w:rPr>
          <w:rFonts w:ascii="Times New Roman" w:hAnsi="Times New Roman" w:eastAsia="宋体" w:cs="Times New Roman"/>
          <w:sz w:val="24"/>
          <w:szCs w:val="24"/>
          <w:lang w:eastAsia="zh-CN" w:bidi="ar"/>
        </w:rPr>
        <w:t>流</w:t>
      </w:r>
      <w:bookmarkEnd w:id="49"/>
    </w:p>
    <w:p w14:paraId="23FA0215">
      <w:pPr>
        <w:spacing w:line="500" w:lineRule="exact"/>
        <w:ind w:firstLine="480" w:firstLineChars="200"/>
        <w:jc w:val="both"/>
        <w:rPr>
          <w:rFonts w:ascii="Times New Roman" w:hAnsi="Times New Roman" w:eastAsia="宋体" w:cs="Times New Roman"/>
          <w:color w:val="auto"/>
          <w:sz w:val="24"/>
          <w:szCs w:val="24"/>
          <w:lang w:eastAsia="zh-CN" w:bidi="ar"/>
        </w:rPr>
      </w:pPr>
      <w:r>
        <w:rPr>
          <w:rFonts w:hint="eastAsia" w:ascii="Times New Roman" w:hAnsi="Times New Roman" w:eastAsia="宋体" w:cs="Times New Roman"/>
          <w:color w:val="auto"/>
          <w:sz w:val="24"/>
          <w:szCs w:val="24"/>
          <w:lang w:eastAsia="zh-CN" w:bidi="ar"/>
        </w:rPr>
        <w:t>将高压电子枪设置为最大束流档位，用法拉第杯和皮安表测量束流值</w:t>
      </w:r>
      <w:r>
        <w:rPr>
          <w:rFonts w:ascii="Times New Roman" w:hAnsi="Times New Roman" w:eastAsia="宋体" w:cs="Times New Roman"/>
          <w:i/>
          <w:color w:val="auto"/>
          <w:sz w:val="24"/>
          <w:szCs w:val="24"/>
          <w:lang w:eastAsia="zh-CN" w:bidi="ar"/>
        </w:rPr>
        <w:t>I</w:t>
      </w:r>
      <w:r>
        <w:rPr>
          <w:rFonts w:hint="eastAsia" w:ascii="Times New Roman" w:hAnsi="Times New Roman" w:eastAsia="宋体" w:cs="Times New Roman"/>
          <w:color w:val="auto"/>
          <w:sz w:val="24"/>
          <w:szCs w:val="24"/>
          <w:lang w:eastAsia="zh-CN" w:bidi="ar"/>
        </w:rPr>
        <w:t>。法拉第杯上引出一根导线，与皮安表连接；皮安表上引出另一根导线接地。法拉第杯内的电子通过导线流至皮安表，再通往大地，完成束流测量。</w:t>
      </w:r>
    </w:p>
    <w:p w14:paraId="1165FC30">
      <w:pPr>
        <w:spacing w:line="500" w:lineRule="exact"/>
        <w:jc w:val="both"/>
        <w:outlineLvl w:val="1"/>
        <w:rPr>
          <w:rFonts w:ascii="Times New Roman" w:hAnsi="Times New Roman" w:eastAsia="宋体" w:cs="Times New Roman"/>
          <w:color w:val="auto"/>
          <w:sz w:val="24"/>
          <w:szCs w:val="24"/>
          <w:lang w:eastAsia="zh-CN" w:bidi="ar"/>
        </w:rPr>
      </w:pPr>
      <w:bookmarkStart w:id="50" w:name="_Toc28734"/>
      <w:r>
        <w:rPr>
          <w:rFonts w:ascii="Times New Roman" w:hAnsi="Times New Roman" w:eastAsia="宋体" w:cs="Times New Roman"/>
          <w:sz w:val="24"/>
          <w:szCs w:val="24"/>
          <w:lang w:eastAsia="zh-CN" w:bidi="ar"/>
        </w:rPr>
        <w:t>7.</w:t>
      </w:r>
      <w:r>
        <w:rPr>
          <w:rFonts w:hint="eastAsia" w:ascii="Times New Roman" w:hAnsi="Times New Roman" w:eastAsia="宋体" w:cs="Times New Roman"/>
          <w:sz w:val="24"/>
          <w:szCs w:val="24"/>
          <w:lang w:eastAsia="zh-CN" w:bidi="ar"/>
        </w:rPr>
        <w:t>5 束</w:t>
      </w:r>
      <w:r>
        <w:rPr>
          <w:rFonts w:ascii="Times New Roman" w:hAnsi="Times New Roman" w:eastAsia="宋体" w:cs="Times New Roman"/>
          <w:sz w:val="24"/>
          <w:szCs w:val="24"/>
          <w:lang w:eastAsia="zh-CN" w:bidi="ar"/>
        </w:rPr>
        <w:t>流稳定性</w:t>
      </w:r>
      <w:bookmarkEnd w:id="50"/>
    </w:p>
    <w:p w14:paraId="35D82939">
      <w:pPr>
        <w:spacing w:line="500" w:lineRule="exact"/>
        <w:ind w:firstLine="480" w:firstLineChars="200"/>
        <w:jc w:val="both"/>
        <w:rPr>
          <w:rFonts w:ascii="Times New Roman" w:hAnsi="Times New Roman" w:eastAsia="宋体" w:cs="Times New Roman"/>
          <w:color w:val="auto"/>
          <w:sz w:val="24"/>
          <w:szCs w:val="24"/>
          <w:lang w:eastAsia="zh-CN" w:bidi="ar"/>
        </w:rPr>
      </w:pPr>
      <w:r>
        <w:rPr>
          <w:rFonts w:hint="eastAsia" w:ascii="Times New Roman" w:hAnsi="Times New Roman" w:eastAsia="宋体" w:cs="Times New Roman"/>
          <w:color w:val="auto"/>
          <w:sz w:val="24"/>
          <w:szCs w:val="24"/>
          <w:lang w:eastAsia="zh-CN" w:bidi="ar"/>
        </w:rPr>
        <w:t>每隔</w:t>
      </w:r>
      <w:r>
        <w:rPr>
          <w:rFonts w:ascii="Times New Roman" w:hAnsi="Times New Roman" w:eastAsia="宋体" w:cs="Times New Roman"/>
          <w:color w:val="auto"/>
          <w:sz w:val="24"/>
          <w:szCs w:val="24"/>
          <w:lang w:eastAsia="zh-CN" w:bidi="ar"/>
        </w:rPr>
        <w:t>6min</w:t>
      </w:r>
      <w:r>
        <w:rPr>
          <w:rFonts w:hint="eastAsia" w:ascii="Times New Roman" w:hAnsi="Times New Roman" w:eastAsia="宋体" w:cs="Times New Roman"/>
          <w:color w:val="auto"/>
          <w:sz w:val="24"/>
          <w:szCs w:val="24"/>
          <w:lang w:eastAsia="zh-CN" w:bidi="ar"/>
        </w:rPr>
        <w:t>测定一次电子束流，共测定</w:t>
      </w:r>
      <w:r>
        <w:rPr>
          <w:rFonts w:ascii="Times New Roman" w:hAnsi="Times New Roman" w:eastAsia="宋体" w:cs="Times New Roman"/>
          <w:color w:val="auto"/>
          <w:sz w:val="24"/>
          <w:szCs w:val="24"/>
          <w:lang w:eastAsia="zh-CN" w:bidi="ar"/>
        </w:rPr>
        <w:t>10</w:t>
      </w:r>
      <w:r>
        <w:rPr>
          <w:rFonts w:hint="eastAsia" w:ascii="Times New Roman" w:hAnsi="Times New Roman" w:eastAsia="宋体" w:cs="Times New Roman"/>
          <w:color w:val="auto"/>
          <w:sz w:val="24"/>
          <w:szCs w:val="24"/>
          <w:lang w:eastAsia="zh-CN" w:bidi="ar"/>
        </w:rPr>
        <w:t>次。按</w:t>
      </w:r>
      <w:r>
        <w:rPr>
          <w:rFonts w:hint="eastAsia" w:ascii="Times New Roman" w:hAnsi="Times New Roman" w:eastAsia="宋体" w:cs="Times New Roman"/>
          <w:color w:val="auto"/>
          <w:sz w:val="24"/>
          <w:szCs w:val="24"/>
          <w:lang w:eastAsia="zh-CN"/>
        </w:rPr>
        <w:t>公式（6）</w:t>
      </w:r>
      <w:r>
        <w:rPr>
          <w:rFonts w:hint="eastAsia" w:ascii="Times New Roman" w:hAnsi="Times New Roman" w:eastAsia="宋体" w:cs="Times New Roman"/>
          <w:color w:val="auto"/>
          <w:sz w:val="24"/>
          <w:szCs w:val="24"/>
          <w:lang w:eastAsia="zh-CN" w:bidi="ar"/>
        </w:rPr>
        <w:t>计算束流稳定性</w:t>
      </w:r>
      <w:r>
        <w:rPr>
          <w:rFonts w:ascii="Times New Roman" w:hAnsi="Times New Roman"/>
          <w:color w:val="auto"/>
          <w:position w:val="-12"/>
          <w:sz w:val="24"/>
          <w:szCs w:val="24"/>
        </w:rPr>
        <w:object>
          <v:shape id="_x0000_i1047" o:spt="75" type="#_x0000_t75" style="height:18.4pt;width:12.55pt;" o:ole="t" filled="f" o:preferrelative="t" stroked="f" coordsize="21600,21600">
            <v:path/>
            <v:fill on="f" focussize="0,0"/>
            <v:stroke on="f" joinstyle="miter"/>
            <v:imagedata r:id="rId18" o:title=""/>
            <o:lock v:ext="edit" aspectratio="t"/>
            <w10:wrap type="none"/>
            <w10:anchorlock/>
          </v:shape>
          <o:OLEObject Type="Embed" ProgID="Equation.DSMT4" ShapeID="_x0000_i1047" DrawAspect="Content" ObjectID="_1468075747" r:id="rId56">
            <o:LockedField>false</o:LockedField>
          </o:OLEObject>
        </w:object>
      </w:r>
      <w:r>
        <w:rPr>
          <w:rFonts w:hint="eastAsia" w:ascii="Times New Roman" w:hAnsi="Times New Roman" w:eastAsia="宋体" w:cs="Times New Roman"/>
          <w:color w:val="auto"/>
          <w:sz w:val="24"/>
          <w:szCs w:val="24"/>
          <w:lang w:eastAsia="zh-CN" w:bidi="ar"/>
        </w:rPr>
        <w:t>：</w:t>
      </w:r>
    </w:p>
    <w:p w14:paraId="4C5F9188">
      <w:pPr>
        <w:ind w:firstLine="4080" w:firstLineChars="1700"/>
        <w:rPr>
          <w:rFonts w:ascii="Times New Roman" w:hAnsi="Times New Roman" w:eastAsia="宋体" w:cs="Times New Roman"/>
          <w:color w:val="auto"/>
          <w:sz w:val="24"/>
          <w:szCs w:val="24"/>
          <w:lang w:eastAsia="zh-CN"/>
        </w:rPr>
      </w:pPr>
      <w:r>
        <w:rPr>
          <w:rFonts w:ascii="Times New Roman" w:hAnsi="Times New Roman"/>
          <w:color w:val="auto"/>
          <w:position w:val="-24"/>
          <w:sz w:val="24"/>
          <w:szCs w:val="24"/>
        </w:rPr>
        <w:object>
          <v:shape id="_x0000_i1048" o:spt="75" type="#_x0000_t75" style="height:31pt;width:67.8pt;" o:ole="t" filled="f" o:preferrelative="t" stroked="f" coordsize="21600,21600">
            <v:path/>
            <v:fill on="f" focussize="0,0"/>
            <v:stroke on="f" joinstyle="miter"/>
            <v:imagedata r:id="rId58" o:title=""/>
            <o:lock v:ext="edit" aspectratio="t"/>
            <w10:wrap type="none"/>
            <w10:anchorlock/>
          </v:shape>
          <o:OLEObject Type="Embed" ProgID="Equation.DSMT4" ShapeID="_x0000_i1048" DrawAspect="Content" ObjectID="_1468075748" r:id="rId57">
            <o:LockedField>false</o:LockedField>
          </o:OLEObject>
        </w:object>
      </w:r>
      <w:r>
        <w:rPr>
          <w:color w:val="auto"/>
          <w:sz w:val="24"/>
          <w:szCs w:val="24"/>
          <w:lang w:eastAsia="zh-CN"/>
        </w:rPr>
        <w:t xml:space="preserve">           </w:t>
      </w:r>
      <w:r>
        <w:rPr>
          <w:rFonts w:eastAsiaTheme="minorEastAsia"/>
          <w:color w:val="auto"/>
          <w:sz w:val="24"/>
          <w:szCs w:val="24"/>
          <w:lang w:eastAsia="zh-CN"/>
        </w:rPr>
        <w:t xml:space="preserve">     </w:t>
      </w:r>
      <w:r>
        <w:rPr>
          <w:color w:val="auto"/>
          <w:sz w:val="24"/>
          <w:szCs w:val="24"/>
          <w:lang w:eastAsia="zh-CN"/>
        </w:rPr>
        <w:t xml:space="preserve">     </w:t>
      </w:r>
      <w:r>
        <w:rPr>
          <w:rFonts w:hint="eastAsia"/>
          <w:color w:val="auto"/>
          <w:sz w:val="24"/>
          <w:szCs w:val="24"/>
          <w:lang w:eastAsia="zh-CN"/>
        </w:rPr>
        <w:t xml:space="preserve"> </w:t>
      </w:r>
      <w:r>
        <w:rPr>
          <w:color w:val="auto"/>
          <w:sz w:val="24"/>
          <w:szCs w:val="24"/>
          <w:lang w:eastAsia="zh-CN"/>
        </w:rPr>
        <w:t xml:space="preserve"> </w:t>
      </w:r>
      <w:r>
        <w:rPr>
          <w:rFonts w:hint="eastAsia"/>
          <w:color w:val="auto"/>
          <w:sz w:val="24"/>
          <w:szCs w:val="24"/>
          <w:lang w:eastAsia="zh-CN"/>
        </w:rPr>
        <w:t xml:space="preserve">               </w:t>
      </w:r>
      <w:r>
        <w:rPr>
          <w:color w:val="auto"/>
          <w:sz w:val="24"/>
          <w:szCs w:val="24"/>
          <w:lang w:eastAsia="zh-CN"/>
        </w:rPr>
        <w:t xml:space="preserve">       </w:t>
      </w:r>
      <w:r>
        <w:rPr>
          <w:rFonts w:hint="eastAsia" w:ascii="Times New Roman" w:hAnsi="Times New Roman" w:eastAsia="宋体" w:cs="Times New Roman"/>
          <w:color w:val="auto"/>
          <w:sz w:val="24"/>
          <w:szCs w:val="24"/>
          <w:lang w:eastAsia="zh-CN"/>
        </w:rPr>
        <w:t>（</w:t>
      </w:r>
      <w:r>
        <w:rPr>
          <w:rFonts w:hint="eastAsia" w:ascii="Times New Roman" w:hAnsi="Times New Roman" w:cs="Times New Roman" w:eastAsiaTheme="minorEastAsia"/>
          <w:color w:val="auto"/>
          <w:sz w:val="24"/>
          <w:szCs w:val="24"/>
          <w:lang w:eastAsia="zh-CN"/>
        </w:rPr>
        <w:t>6</w:t>
      </w:r>
      <w:r>
        <w:rPr>
          <w:rFonts w:hint="eastAsia" w:ascii="Times New Roman" w:hAnsi="Times New Roman" w:eastAsia="宋体" w:cs="Times New Roman"/>
          <w:color w:val="auto"/>
          <w:sz w:val="24"/>
          <w:szCs w:val="24"/>
          <w:lang w:eastAsia="zh-CN"/>
        </w:rPr>
        <w:t>）</w:t>
      </w:r>
    </w:p>
    <w:p w14:paraId="68B6A2E1">
      <w:pPr>
        <w:spacing w:line="500" w:lineRule="exact"/>
        <w:ind w:firstLine="480" w:firstLineChars="200"/>
        <w:rPr>
          <w:rFonts w:ascii="Times New Roman" w:hAnsi="Times New Roman" w:eastAsia="宋体" w:cs="Times New Roman"/>
          <w:color w:val="auto"/>
          <w:sz w:val="24"/>
          <w:szCs w:val="24"/>
          <w:lang w:eastAsia="zh-CN" w:bidi="ar"/>
        </w:rPr>
      </w:pPr>
      <w:r>
        <w:rPr>
          <w:rFonts w:hint="eastAsia" w:ascii="Times New Roman" w:hAnsi="Times New Roman" w:eastAsia="宋体" w:cs="Times New Roman"/>
          <w:color w:val="auto"/>
          <w:sz w:val="24"/>
          <w:szCs w:val="24"/>
          <w:lang w:eastAsia="zh-CN" w:bidi="ar"/>
        </w:rPr>
        <w:t>式中：</w:t>
      </w:r>
    </w:p>
    <w:p w14:paraId="0DE3F70B">
      <w:pPr>
        <w:kinsoku/>
        <w:autoSpaceDE/>
        <w:autoSpaceDN/>
        <w:spacing w:line="500" w:lineRule="exact"/>
        <w:ind w:firstLine="480" w:firstLineChars="200"/>
        <w:jc w:val="both"/>
        <w:textAlignment w:val="auto"/>
        <w:rPr>
          <w:rFonts w:ascii="Times New Roman" w:hAnsi="Times New Roman" w:eastAsia="宋体" w:cs="Times New Roman"/>
          <w:snapToGrid/>
          <w:color w:val="auto"/>
          <w:kern w:val="2"/>
          <w:sz w:val="24"/>
          <w:szCs w:val="24"/>
          <w:lang w:eastAsia="zh-CN"/>
        </w:rPr>
      </w:pPr>
      <w:r>
        <w:rPr>
          <w:rFonts w:ascii="Times New Roman" w:hAnsi="Times New Roman"/>
          <w:color w:val="auto"/>
          <w:position w:val="-12"/>
          <w:sz w:val="24"/>
          <w:szCs w:val="24"/>
        </w:rPr>
        <w:object>
          <v:shape id="_x0000_i1049" o:spt="75" type="#_x0000_t75" style="height:18.4pt;width:12.55pt;" o:ole="t" filled="f" o:preferrelative="t" stroked="f" coordsize="21600,21600">
            <v:path/>
            <v:fill on="f" focussize="0,0"/>
            <v:stroke on="f" joinstyle="miter"/>
            <v:imagedata r:id="rId18" o:title=""/>
            <o:lock v:ext="edit" aspectratio="t"/>
            <w10:wrap type="none"/>
            <w10:anchorlock/>
          </v:shape>
          <o:OLEObject Type="Embed" ProgID="Equation.DSMT4" ShapeID="_x0000_i1049" DrawAspect="Content" ObjectID="_1468075749" r:id="rId59">
            <o:LockedField>false</o:LockedField>
          </o:OLEObject>
        </w:object>
      </w:r>
      <w:r>
        <w:rPr>
          <w:rFonts w:ascii="Times New Roman" w:hAnsi="Times New Roman" w:eastAsia="方正姚体" w:cs="Times New Roman"/>
          <w:snapToGrid/>
          <w:color w:val="auto"/>
          <w:kern w:val="2"/>
          <w:sz w:val="24"/>
          <w:szCs w:val="24"/>
          <w:lang w:eastAsia="zh-CN"/>
        </w:rPr>
        <w:t>——</w:t>
      </w:r>
      <w:r>
        <w:rPr>
          <w:rFonts w:hint="eastAsia" w:ascii="Times New Roman" w:hAnsi="Times New Roman" w:eastAsia="宋体" w:cs="Times New Roman"/>
          <w:color w:val="auto"/>
          <w:sz w:val="24"/>
          <w:szCs w:val="24"/>
          <w:lang w:eastAsia="zh-CN" w:bidi="ar"/>
        </w:rPr>
        <w:t>高压电子枪束流稳定性</w:t>
      </w:r>
      <w:r>
        <w:rPr>
          <w:rFonts w:hint="eastAsia" w:ascii="Times New Roman" w:hAnsi="Times New Roman" w:eastAsia="宋体" w:cs="Times New Roman"/>
          <w:snapToGrid/>
          <w:color w:val="auto"/>
          <w:kern w:val="2"/>
          <w:sz w:val="24"/>
          <w:szCs w:val="24"/>
          <w:lang w:eastAsia="zh-CN"/>
        </w:rPr>
        <w:t>，</w:t>
      </w:r>
      <w:r>
        <w:rPr>
          <w:rFonts w:ascii="Times New Roman" w:hAnsi="Times New Roman" w:eastAsia="宋体" w:cs="Times New Roman"/>
          <w:snapToGrid/>
          <w:color w:val="auto"/>
          <w:kern w:val="2"/>
          <w:sz w:val="24"/>
          <w:szCs w:val="24"/>
          <w:lang w:eastAsia="zh-CN"/>
        </w:rPr>
        <w:t>%</w:t>
      </w:r>
      <w:r>
        <w:rPr>
          <w:rFonts w:hint="eastAsia" w:ascii="Times New Roman" w:hAnsi="Times New Roman" w:eastAsia="宋体" w:cs="Times New Roman"/>
          <w:snapToGrid/>
          <w:color w:val="auto"/>
          <w:kern w:val="2"/>
          <w:sz w:val="24"/>
          <w:szCs w:val="24"/>
          <w:lang w:eastAsia="zh-CN"/>
        </w:rPr>
        <w:t>；</w:t>
      </w:r>
    </w:p>
    <w:p w14:paraId="39D1D818">
      <w:pPr>
        <w:kinsoku/>
        <w:autoSpaceDE/>
        <w:autoSpaceDN/>
        <w:spacing w:line="500" w:lineRule="exact"/>
        <w:ind w:firstLine="420" w:firstLineChars="200"/>
        <w:jc w:val="both"/>
        <w:textAlignment w:val="auto"/>
        <w:rPr>
          <w:rFonts w:ascii="Times New Roman" w:hAnsi="Times New Roman" w:eastAsia="宋体" w:cs="Times New Roman"/>
          <w:snapToGrid/>
          <w:color w:val="auto"/>
          <w:kern w:val="2"/>
          <w:sz w:val="24"/>
          <w:szCs w:val="24"/>
          <w:lang w:eastAsia="zh-CN"/>
        </w:rPr>
      </w:pPr>
      <w:r>
        <w:rPr>
          <w:rFonts w:ascii="Times New Roman" w:hAnsi="Times New Roman" w:eastAsia="宋体" w:cs="Times New Roman"/>
          <w:snapToGrid/>
          <w:color w:val="auto"/>
          <w:kern w:val="2"/>
          <w:position w:val="-6"/>
          <w:lang w:eastAsia="zh-CN"/>
        </w:rPr>
        <w:object>
          <v:shape id="_x0000_i1050" o:spt="75" type="#_x0000_t75" style="height:14.25pt;width:10.9pt;" o:ole="t" filled="f" o:preferrelative="t" stroked="f" coordsize="21600,21600">
            <v:path/>
            <v:fill on="f" focussize="0,0"/>
            <v:stroke on="f" joinstyle="miter"/>
            <v:imagedata r:id="rId16" o:title=""/>
            <o:lock v:ext="edit" aspectratio="t"/>
            <w10:wrap type="none"/>
            <w10:anchorlock/>
          </v:shape>
          <o:OLEObject Type="Embed" ProgID="Equation.DSMT4" ShapeID="_x0000_i1050" DrawAspect="Content" ObjectID="_1468075750" r:id="rId60">
            <o:LockedField>false</o:LockedField>
          </o:OLEObject>
        </w:object>
      </w:r>
      <w:r>
        <w:rPr>
          <w:rFonts w:ascii="Times New Roman" w:hAnsi="Times New Roman" w:eastAsia="方正姚体" w:cs="Times New Roman"/>
          <w:snapToGrid/>
          <w:color w:val="auto"/>
          <w:kern w:val="2"/>
          <w:sz w:val="24"/>
          <w:szCs w:val="24"/>
          <w:lang w:eastAsia="zh-CN"/>
        </w:rPr>
        <w:t>——</w:t>
      </w:r>
      <w:r>
        <w:rPr>
          <w:rFonts w:ascii="Times New Roman" w:hAnsi="Times New Roman" w:eastAsia="宋体" w:cs="Times New Roman"/>
          <w:color w:val="auto"/>
          <w:sz w:val="24"/>
          <w:szCs w:val="24"/>
          <w:lang w:eastAsia="zh-CN" w:bidi="ar"/>
        </w:rPr>
        <w:t>10</w:t>
      </w:r>
      <w:r>
        <w:rPr>
          <w:rFonts w:hint="eastAsia" w:ascii="Times New Roman" w:hAnsi="Times New Roman" w:eastAsia="宋体" w:cs="Times New Roman"/>
          <w:color w:val="auto"/>
          <w:sz w:val="24"/>
          <w:szCs w:val="24"/>
          <w:lang w:eastAsia="zh-CN" w:bidi="ar"/>
        </w:rPr>
        <w:t>次束流测量值的标准偏差</w:t>
      </w:r>
      <w:r>
        <w:rPr>
          <w:rFonts w:hint="eastAsia" w:ascii="Times New Roman" w:hAnsi="Times New Roman" w:eastAsia="宋体" w:cs="Times New Roman"/>
          <w:color w:val="auto"/>
          <w:sz w:val="24"/>
          <w:szCs w:val="24"/>
          <w:lang w:eastAsia="zh-CN"/>
        </w:rPr>
        <w:t>，</w:t>
      </w:r>
      <w:r>
        <w:rPr>
          <w:rFonts w:ascii="Times New Roman" w:hAnsi="Times New Roman" w:eastAsia="宋体" w:cs="Times New Roman"/>
          <w:color w:val="auto"/>
          <w:sz w:val="24"/>
          <w:szCs w:val="24"/>
          <w:lang w:eastAsia="zh-CN"/>
        </w:rPr>
        <w:t>A</w:t>
      </w:r>
      <w:r>
        <w:rPr>
          <w:rFonts w:hint="eastAsia" w:ascii="Times New Roman" w:hAnsi="Times New Roman" w:eastAsia="宋体" w:cs="Times New Roman"/>
          <w:snapToGrid/>
          <w:color w:val="auto"/>
          <w:kern w:val="2"/>
          <w:sz w:val="24"/>
          <w:szCs w:val="24"/>
          <w:lang w:eastAsia="zh-CN"/>
        </w:rPr>
        <w:t>；</w:t>
      </w:r>
    </w:p>
    <w:p w14:paraId="0A25E26D">
      <w:pPr>
        <w:kinsoku/>
        <w:autoSpaceDE/>
        <w:autoSpaceDN/>
        <w:spacing w:line="500" w:lineRule="exact"/>
        <w:ind w:firstLine="480" w:firstLineChars="200"/>
        <w:jc w:val="both"/>
        <w:textAlignment w:val="auto"/>
        <w:rPr>
          <w:rFonts w:ascii="Times New Roman" w:hAnsi="Times New Roman" w:eastAsia="宋体" w:cs="Times New Roman"/>
          <w:snapToGrid/>
          <w:color w:val="auto"/>
          <w:kern w:val="2"/>
          <w:sz w:val="24"/>
          <w:szCs w:val="24"/>
          <w:lang w:eastAsia="zh-CN"/>
        </w:rPr>
      </w:pPr>
      <w:r>
        <w:rPr>
          <w:rFonts w:ascii="Times New Roman" w:hAnsi="Times New Roman"/>
          <w:color w:val="auto"/>
          <w:position w:val="-4"/>
          <w:sz w:val="24"/>
          <w:szCs w:val="24"/>
        </w:rPr>
        <w:object>
          <v:shape id="_x0000_i1051" o:spt="75" type="#_x0000_t75" style="height:15.9pt;width:10.05pt;" o:ole="t" filled="f" o:preferrelative="t" stroked="f" coordsize="21600,21600">
            <v:path/>
            <v:fill on="f" focussize="0,0"/>
            <v:stroke on="f" joinstyle="miter"/>
            <v:imagedata r:id="rId62" o:title=""/>
            <o:lock v:ext="edit" aspectratio="t"/>
            <w10:wrap type="none"/>
            <w10:anchorlock/>
          </v:shape>
          <o:OLEObject Type="Embed" ProgID="Equation.DSMT4" ShapeID="_x0000_i1051" DrawAspect="Content" ObjectID="_1468075751" r:id="rId61">
            <o:LockedField>false</o:LockedField>
          </o:OLEObject>
        </w:object>
      </w:r>
      <w:r>
        <w:rPr>
          <w:rFonts w:ascii="Times New Roman" w:hAnsi="Times New Roman" w:eastAsia="方正姚体" w:cs="Times New Roman"/>
          <w:snapToGrid/>
          <w:color w:val="auto"/>
          <w:kern w:val="2"/>
          <w:sz w:val="24"/>
          <w:szCs w:val="24"/>
          <w:lang w:eastAsia="zh-CN"/>
        </w:rPr>
        <w:t>——</w:t>
      </w:r>
      <w:r>
        <w:rPr>
          <w:rFonts w:ascii="Times New Roman" w:hAnsi="Times New Roman" w:eastAsia="宋体" w:cs="Times New Roman"/>
          <w:color w:val="auto"/>
          <w:sz w:val="24"/>
          <w:szCs w:val="24"/>
          <w:lang w:eastAsia="zh-CN" w:bidi="ar"/>
        </w:rPr>
        <w:t>10</w:t>
      </w:r>
      <w:r>
        <w:rPr>
          <w:rFonts w:hint="eastAsia" w:ascii="Times New Roman" w:hAnsi="Times New Roman" w:eastAsia="宋体" w:cs="Times New Roman"/>
          <w:color w:val="auto"/>
          <w:sz w:val="24"/>
          <w:szCs w:val="24"/>
          <w:lang w:eastAsia="zh-CN" w:bidi="ar"/>
        </w:rPr>
        <w:t>次束流测量值的算术平均值</w:t>
      </w:r>
      <w:r>
        <w:rPr>
          <w:rFonts w:hint="eastAsia" w:ascii="Times New Roman" w:hAnsi="Times New Roman" w:eastAsia="宋体" w:cs="Times New Roman"/>
          <w:color w:val="auto"/>
          <w:sz w:val="24"/>
          <w:szCs w:val="24"/>
          <w:lang w:eastAsia="zh-CN"/>
        </w:rPr>
        <w:t>，</w:t>
      </w:r>
      <w:r>
        <w:rPr>
          <w:rFonts w:ascii="Times New Roman" w:hAnsi="Times New Roman" w:eastAsia="宋体" w:cs="Times New Roman"/>
          <w:color w:val="auto"/>
          <w:sz w:val="24"/>
          <w:szCs w:val="24"/>
          <w:lang w:eastAsia="zh-CN"/>
        </w:rPr>
        <w:t>A</w:t>
      </w:r>
      <w:r>
        <w:rPr>
          <w:rFonts w:hint="eastAsia" w:ascii="Times New Roman" w:hAnsi="Times New Roman" w:eastAsia="宋体" w:cs="Times New Roman"/>
          <w:color w:val="auto"/>
          <w:sz w:val="24"/>
          <w:szCs w:val="24"/>
          <w:lang w:eastAsia="zh-CN"/>
        </w:rPr>
        <w:t>。</w:t>
      </w:r>
    </w:p>
    <w:p w14:paraId="53A51602">
      <w:pPr>
        <w:spacing w:line="500" w:lineRule="exact"/>
        <w:jc w:val="both"/>
        <w:outlineLvl w:val="1"/>
        <w:rPr>
          <w:rFonts w:ascii="Times New Roman" w:hAnsi="Times New Roman" w:eastAsia="宋体" w:cs="Times New Roman"/>
          <w:sz w:val="24"/>
          <w:szCs w:val="24"/>
          <w:lang w:eastAsia="zh-CN" w:bidi="ar"/>
        </w:rPr>
      </w:pPr>
      <w:bookmarkStart w:id="51" w:name="_Toc12897"/>
      <w:r>
        <w:rPr>
          <w:rFonts w:ascii="Times New Roman" w:hAnsi="Times New Roman" w:eastAsia="宋体" w:cs="Times New Roman"/>
          <w:sz w:val="24"/>
          <w:szCs w:val="24"/>
          <w:lang w:eastAsia="zh-CN" w:bidi="ar"/>
        </w:rPr>
        <w:t>7.</w:t>
      </w:r>
      <w:r>
        <w:rPr>
          <w:rFonts w:hint="eastAsia" w:ascii="Times New Roman" w:hAnsi="Times New Roman" w:eastAsia="宋体" w:cs="Times New Roman"/>
          <w:sz w:val="24"/>
          <w:szCs w:val="24"/>
          <w:lang w:eastAsia="zh-CN" w:bidi="ar"/>
        </w:rPr>
        <w:t>6</w:t>
      </w:r>
      <w:r>
        <w:rPr>
          <w:rFonts w:ascii="Times New Roman" w:hAnsi="Times New Roman" w:eastAsia="宋体" w:cs="Times New Roman"/>
          <w:sz w:val="24"/>
          <w:szCs w:val="24"/>
          <w:lang w:eastAsia="zh-CN" w:bidi="ar"/>
        </w:rPr>
        <w:t xml:space="preserve"> </w:t>
      </w:r>
      <w:r>
        <w:rPr>
          <w:rFonts w:hint="eastAsia" w:ascii="Times New Roman" w:hAnsi="Times New Roman" w:eastAsia="宋体" w:cs="Times New Roman"/>
          <w:sz w:val="24"/>
          <w:szCs w:val="24"/>
          <w:lang w:eastAsia="zh-CN" w:bidi="ar"/>
        </w:rPr>
        <w:t>角电流</w:t>
      </w:r>
      <w:r>
        <w:rPr>
          <w:rFonts w:ascii="Times New Roman" w:hAnsi="Times New Roman" w:eastAsia="宋体" w:cs="Times New Roman"/>
          <w:sz w:val="24"/>
          <w:szCs w:val="24"/>
          <w:lang w:eastAsia="zh-CN" w:bidi="ar"/>
        </w:rPr>
        <w:t>密度</w:t>
      </w:r>
      <w:bookmarkEnd w:id="51"/>
      <w:bookmarkStart w:id="52" w:name="bookmark18"/>
      <w:bookmarkEnd w:id="52"/>
    </w:p>
    <w:p w14:paraId="7CBA2501">
      <w:pPr>
        <w:spacing w:line="500" w:lineRule="exact"/>
        <w:ind w:firstLine="480" w:firstLineChars="200"/>
        <w:jc w:val="both"/>
        <w:rPr>
          <w:rFonts w:ascii="Times New Roman" w:hAnsi="Times New Roman" w:eastAsia="宋体" w:cs="Times New Roman"/>
          <w:color w:val="auto"/>
          <w:sz w:val="24"/>
          <w:szCs w:val="24"/>
          <w:lang w:eastAsia="zh-CN" w:bidi="ar"/>
        </w:rPr>
      </w:pPr>
      <w:bookmarkStart w:id="53" w:name="OLE_LINK2"/>
      <w:bookmarkStart w:id="54" w:name="OLE_LINK1"/>
      <w:r>
        <w:rPr>
          <w:rFonts w:hint="eastAsia" w:ascii="Times New Roman" w:hAnsi="Times New Roman" w:eastAsia="宋体" w:cs="Times New Roman"/>
          <w:color w:val="auto"/>
          <w:sz w:val="24"/>
          <w:szCs w:val="24"/>
          <w:lang w:eastAsia="zh-CN" w:bidi="ar"/>
        </w:rPr>
        <w:t>读取束流值</w:t>
      </w:r>
      <w:r>
        <w:rPr>
          <w:rFonts w:ascii="Times New Roman" w:hAnsi="Times New Roman" w:eastAsia="宋体" w:cs="Times New Roman"/>
          <w:i/>
          <w:color w:val="auto"/>
          <w:sz w:val="24"/>
          <w:szCs w:val="24"/>
          <w:lang w:eastAsia="zh-CN" w:bidi="ar"/>
        </w:rPr>
        <w:t>I</w:t>
      </w:r>
      <w:r>
        <w:rPr>
          <w:rFonts w:hint="eastAsia" w:ascii="Times New Roman" w:hAnsi="Times New Roman" w:eastAsia="宋体" w:cs="Times New Roman"/>
          <w:color w:val="auto"/>
          <w:sz w:val="24"/>
          <w:szCs w:val="24"/>
          <w:lang w:eastAsia="zh-CN" w:bidi="ar"/>
        </w:rPr>
        <w:t>，根据厂家提供的立体角数据，按公式（7）计算角电流密度</w:t>
      </w:r>
      <w:r>
        <w:rPr>
          <w:rFonts w:ascii="Times New Roman" w:hAnsi="Times New Roman" w:eastAsia="宋体" w:cs="Times New Roman"/>
          <w:i/>
          <w:color w:val="auto"/>
          <w:sz w:val="24"/>
          <w:szCs w:val="24"/>
          <w:lang w:eastAsia="zh-CN" w:bidi="ar"/>
        </w:rPr>
        <w:t>I</w:t>
      </w:r>
      <w:r>
        <w:rPr>
          <w:rFonts w:ascii="Times New Roman" w:hAnsi="Times New Roman" w:eastAsia="宋体" w:cs="Times New Roman"/>
          <w:color w:val="auto"/>
          <w:sz w:val="24"/>
          <w:szCs w:val="24"/>
          <w:lang w:eastAsia="zh-CN" w:bidi="ar"/>
        </w:rPr>
        <w:sym w:font="Symbol" w:char="F0A2"/>
      </w:r>
      <w:r>
        <w:rPr>
          <w:rFonts w:hint="eastAsia" w:ascii="Times New Roman" w:hAnsi="Times New Roman" w:eastAsia="宋体" w:cs="Times New Roman"/>
          <w:color w:val="auto"/>
          <w:sz w:val="24"/>
          <w:szCs w:val="24"/>
          <w:lang w:eastAsia="zh-CN" w:bidi="ar"/>
        </w:rPr>
        <w:t>。</w:t>
      </w:r>
    </w:p>
    <w:bookmarkEnd w:id="53"/>
    <w:bookmarkEnd w:id="54"/>
    <w:p w14:paraId="0A24C1F5">
      <w:pPr>
        <w:jc w:val="right"/>
        <w:rPr>
          <w:rFonts w:ascii="Times New Roman" w:eastAsia="宋体"/>
          <w:szCs w:val="24"/>
        </w:rPr>
      </w:pPr>
      <w:r>
        <w:rPr>
          <w:rFonts w:ascii="Times New Roman" w:eastAsia="宋体"/>
          <w:position w:val="-24"/>
          <w:szCs w:val="24"/>
        </w:rPr>
        <w:object>
          <v:shape id="_x0000_i1052" o:spt="75" type="#_x0000_t75" style="height:31.8pt;width:35.15pt;" o:ole="t" filled="f" o:preferrelative="t" stroked="f" coordsize="21600,21600">
            <v:path/>
            <v:fill on="f" focussize="0,0"/>
            <v:stroke on="f" joinstyle="miter"/>
            <v:imagedata r:id="rId64" o:title=""/>
            <o:lock v:ext="edit" aspectratio="t"/>
            <w10:wrap type="none"/>
            <w10:anchorlock/>
          </v:shape>
          <o:OLEObject Type="Embed" ProgID="Equation.DSMT4" ShapeID="_x0000_i1052" DrawAspect="Content" ObjectID="_1468075752" r:id="rId63">
            <o:LockedField>false</o:LockedField>
          </o:OLEObject>
        </w:object>
      </w:r>
      <w:r>
        <w:rPr>
          <w:rFonts w:hint="eastAsia" w:ascii="Times New Roman" w:hAnsi="Times New Roman" w:eastAsia="宋体" w:cs="Times New Roman"/>
          <w:sz w:val="24"/>
          <w:szCs w:val="24"/>
          <w:lang w:eastAsia="zh-CN"/>
        </w:rPr>
        <w:t xml:space="preserve">                      </w:t>
      </w:r>
      <w:r>
        <w:rPr>
          <w:rFonts w:hint="eastAsia" w:ascii="Times New Roman" w:hAnsi="Times New Roman" w:eastAsia="宋体" w:cs="Times New Roman"/>
          <w:color w:val="auto"/>
          <w:sz w:val="24"/>
          <w:szCs w:val="24"/>
          <w:lang w:eastAsia="zh-CN" w:bidi="ar"/>
        </w:rPr>
        <w:t>……………………（7）</w:t>
      </w:r>
    </w:p>
    <w:p w14:paraId="3C8DE29F">
      <w:pPr>
        <w:spacing w:line="500" w:lineRule="exact"/>
        <w:ind w:firstLine="480" w:firstLineChars="200"/>
        <w:rPr>
          <w:rFonts w:ascii="Times New Roman" w:hAnsi="Times New Roman" w:eastAsia="宋体" w:cs="Times New Roman"/>
          <w:color w:val="auto"/>
          <w:sz w:val="24"/>
          <w:szCs w:val="24"/>
          <w:lang w:eastAsia="zh-CN" w:bidi="ar"/>
        </w:rPr>
      </w:pPr>
      <w:r>
        <w:rPr>
          <w:rFonts w:hint="eastAsia" w:ascii="Times New Roman" w:hAnsi="Times New Roman" w:eastAsia="宋体" w:cs="Times New Roman"/>
          <w:color w:val="auto"/>
          <w:sz w:val="24"/>
          <w:szCs w:val="24"/>
          <w:lang w:eastAsia="zh-CN" w:bidi="ar"/>
        </w:rPr>
        <w:t>式中：</w:t>
      </w:r>
    </w:p>
    <w:p w14:paraId="15D258E6">
      <w:pPr>
        <w:spacing w:line="500" w:lineRule="exact"/>
        <w:ind w:firstLine="480" w:firstLineChars="200"/>
        <w:rPr>
          <w:rFonts w:ascii="Times New Roman" w:hAnsi="Times New Roman" w:eastAsia="宋体" w:cs="Times New Roman"/>
          <w:color w:val="auto"/>
          <w:sz w:val="24"/>
          <w:szCs w:val="24"/>
          <w:lang w:eastAsia="zh-CN" w:bidi="ar"/>
        </w:rPr>
      </w:pPr>
      <w:r>
        <w:rPr>
          <w:rFonts w:ascii="Times New Roman" w:hAnsi="Times New Roman" w:eastAsia="宋体" w:cs="Times New Roman"/>
          <w:i/>
          <w:color w:val="auto"/>
          <w:sz w:val="24"/>
          <w:szCs w:val="24"/>
          <w:lang w:eastAsia="zh-CN" w:bidi="ar"/>
        </w:rPr>
        <w:t>I</w:t>
      </w:r>
      <w:r>
        <w:rPr>
          <w:rFonts w:ascii="Times New Roman" w:hAnsi="Times New Roman" w:eastAsia="宋体" w:cs="Times New Roman"/>
          <w:color w:val="auto"/>
          <w:sz w:val="24"/>
          <w:szCs w:val="24"/>
          <w:lang w:eastAsia="zh-CN" w:bidi="ar"/>
        </w:rPr>
        <w:sym w:font="Symbol" w:char="F0A2"/>
      </w:r>
      <w:r>
        <w:rPr>
          <w:rFonts w:ascii="Times New Roman" w:hAnsi="Times New Roman" w:eastAsia="方正姚体" w:cs="Times New Roman"/>
          <w:snapToGrid/>
          <w:color w:val="auto"/>
          <w:kern w:val="2"/>
          <w:sz w:val="24"/>
          <w:szCs w:val="24"/>
          <w:lang w:eastAsia="zh-CN"/>
        </w:rPr>
        <w:t>——</w:t>
      </w:r>
      <w:r>
        <w:rPr>
          <w:rFonts w:hint="eastAsia" w:ascii="Times New Roman" w:hAnsi="Times New Roman" w:eastAsia="宋体" w:cs="Times New Roman"/>
          <w:color w:val="auto"/>
          <w:sz w:val="24"/>
          <w:szCs w:val="24"/>
          <w:lang w:eastAsia="zh-CN" w:bidi="ar"/>
        </w:rPr>
        <w:t>高压电子枪角电流密度，</w:t>
      </w:r>
      <w:r>
        <w:rPr>
          <w:rFonts w:ascii="Times New Roman" w:hAnsi="Times New Roman" w:eastAsia="宋体" w:cs="Times New Roman"/>
          <w:color w:val="auto"/>
          <w:sz w:val="24"/>
          <w:szCs w:val="24"/>
          <w:lang w:eastAsia="zh-CN" w:bidi="ar"/>
        </w:rPr>
        <w:t>A/sr；</w:t>
      </w:r>
    </w:p>
    <w:p w14:paraId="50AAD697">
      <w:pPr>
        <w:spacing w:line="500" w:lineRule="exact"/>
        <w:ind w:firstLine="480" w:firstLineChars="200"/>
        <w:rPr>
          <w:rFonts w:ascii="Times New Roman" w:hAnsi="Times New Roman" w:eastAsia="宋体" w:cs="Times New Roman"/>
          <w:color w:val="auto"/>
          <w:sz w:val="24"/>
          <w:szCs w:val="24"/>
          <w:lang w:eastAsia="zh-CN" w:bidi="ar"/>
        </w:rPr>
      </w:pPr>
      <w:r>
        <w:rPr>
          <w:rFonts w:ascii="Times New Roman" w:hAnsi="Times New Roman" w:eastAsia="宋体" w:cs="Times New Roman"/>
          <w:i/>
          <w:color w:val="auto"/>
          <w:sz w:val="24"/>
          <w:szCs w:val="24"/>
          <w:lang w:eastAsia="zh-CN" w:bidi="ar"/>
        </w:rPr>
        <w:t>I</w:t>
      </w:r>
      <w:r>
        <w:rPr>
          <w:rFonts w:ascii="Times New Roman" w:hAnsi="Times New Roman" w:eastAsia="方正姚体" w:cs="Times New Roman"/>
          <w:snapToGrid/>
          <w:color w:val="auto"/>
          <w:kern w:val="2"/>
          <w:sz w:val="24"/>
          <w:szCs w:val="24"/>
          <w:lang w:eastAsia="zh-CN"/>
        </w:rPr>
        <w:t>——</w:t>
      </w:r>
      <w:r>
        <w:rPr>
          <w:rFonts w:hint="eastAsia" w:ascii="Times New Roman" w:hAnsi="Times New Roman" w:eastAsia="宋体" w:cs="Times New Roman"/>
          <w:color w:val="auto"/>
          <w:sz w:val="24"/>
          <w:szCs w:val="24"/>
          <w:lang w:eastAsia="zh-CN" w:bidi="ar"/>
        </w:rPr>
        <w:t>高压电子枪束流值，A；</w:t>
      </w:r>
    </w:p>
    <w:p w14:paraId="11FED7A0">
      <w:pPr>
        <w:spacing w:line="500" w:lineRule="exact"/>
        <w:ind w:firstLine="480" w:firstLineChars="200"/>
        <w:rPr>
          <w:rFonts w:ascii="Times New Roman" w:hAnsi="Times New Roman" w:eastAsia="宋体" w:cs="Times New Roman"/>
          <w:color w:val="auto"/>
          <w:sz w:val="24"/>
          <w:szCs w:val="24"/>
          <w:lang w:eastAsia="zh-CN" w:bidi="ar"/>
        </w:rPr>
      </w:pPr>
      <w:r>
        <w:rPr>
          <w:rFonts w:ascii="Times New Roman" w:hAnsi="Times New Roman" w:eastAsia="宋体" w:cs="Times New Roman"/>
          <w:color w:val="auto"/>
          <w:sz w:val="24"/>
          <w:szCs w:val="24"/>
          <w:lang w:eastAsia="zh-CN" w:bidi="ar"/>
        </w:rPr>
        <w:sym w:font="Symbol" w:char="F057"/>
      </w:r>
      <w:r>
        <w:rPr>
          <w:rFonts w:ascii="Times New Roman" w:hAnsi="Times New Roman" w:eastAsia="方正姚体" w:cs="Times New Roman"/>
          <w:snapToGrid/>
          <w:color w:val="auto"/>
          <w:kern w:val="2"/>
          <w:sz w:val="24"/>
          <w:szCs w:val="24"/>
          <w:lang w:eastAsia="zh-CN"/>
        </w:rPr>
        <w:t>——</w:t>
      </w:r>
      <w:r>
        <w:rPr>
          <w:rFonts w:hint="eastAsia" w:ascii="Times New Roman" w:hAnsi="Times New Roman" w:eastAsia="宋体" w:cs="Times New Roman"/>
          <w:color w:val="auto"/>
          <w:sz w:val="24"/>
          <w:szCs w:val="24"/>
          <w:lang w:eastAsia="zh-CN" w:bidi="ar"/>
        </w:rPr>
        <w:t>高压电子枪立体角，</w:t>
      </w:r>
      <w:r>
        <w:rPr>
          <w:rFonts w:ascii="Times New Roman" w:hAnsi="Times New Roman" w:eastAsia="宋体" w:cs="Times New Roman"/>
          <w:color w:val="auto"/>
          <w:sz w:val="24"/>
          <w:szCs w:val="24"/>
          <w:lang w:eastAsia="zh-CN" w:bidi="ar"/>
        </w:rPr>
        <w:t>sr</w:t>
      </w:r>
      <w:r>
        <w:rPr>
          <w:rFonts w:hint="eastAsia" w:ascii="Times New Roman" w:hAnsi="Times New Roman" w:eastAsia="宋体" w:cs="Times New Roman"/>
          <w:color w:val="auto"/>
          <w:sz w:val="24"/>
          <w:szCs w:val="24"/>
          <w:lang w:eastAsia="zh-CN" w:bidi="ar"/>
        </w:rPr>
        <w:t>。</w:t>
      </w:r>
    </w:p>
    <w:p w14:paraId="29713CD0">
      <w:pPr>
        <w:spacing w:line="500" w:lineRule="exact"/>
        <w:outlineLvl w:val="1"/>
        <w:rPr>
          <w:rFonts w:ascii="Times New Roman" w:hAnsi="Times New Roman" w:eastAsia="宋体" w:cs="Times New Roman"/>
          <w:sz w:val="24"/>
          <w:szCs w:val="24"/>
          <w:lang w:eastAsia="zh-CN" w:bidi="ar"/>
        </w:rPr>
      </w:pPr>
      <w:bookmarkStart w:id="55" w:name="_Toc24865"/>
      <w:r>
        <w:rPr>
          <w:rFonts w:ascii="Times New Roman" w:hAnsi="Times New Roman" w:eastAsia="宋体" w:cs="Times New Roman"/>
          <w:sz w:val="24"/>
          <w:szCs w:val="24"/>
          <w:lang w:eastAsia="zh-CN" w:bidi="ar"/>
        </w:rPr>
        <w:t>7.7</w:t>
      </w:r>
      <w:r>
        <w:rPr>
          <w:rFonts w:hint="eastAsia" w:ascii="Times New Roman" w:hAnsi="Times New Roman" w:eastAsia="宋体" w:cs="Times New Roman"/>
          <w:sz w:val="24"/>
          <w:szCs w:val="24"/>
          <w:lang w:eastAsia="zh-CN" w:bidi="ar"/>
        </w:rPr>
        <w:t xml:space="preserve"> </w:t>
      </w:r>
      <w:r>
        <w:rPr>
          <w:rFonts w:ascii="Times New Roman" w:hAnsi="Times New Roman" w:eastAsia="宋体" w:cs="Times New Roman"/>
          <w:sz w:val="24"/>
          <w:szCs w:val="24"/>
          <w:lang w:eastAsia="zh-CN" w:bidi="ar"/>
        </w:rPr>
        <w:t>亮度</w:t>
      </w:r>
      <w:bookmarkEnd w:id="55"/>
    </w:p>
    <w:p w14:paraId="58EFFA58">
      <w:pPr>
        <w:spacing w:line="500" w:lineRule="exact"/>
        <w:ind w:firstLine="480" w:firstLineChars="200"/>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根据</w:t>
      </w:r>
      <w:r>
        <w:rPr>
          <w:rFonts w:hint="eastAsia" w:ascii="Times New Roman" w:hAnsi="Times New Roman" w:eastAsia="宋体" w:cs="Times New Roman"/>
          <w:sz w:val="24"/>
          <w:szCs w:val="24"/>
          <w:lang w:eastAsia="zh-CN" w:bidi="ar"/>
        </w:rPr>
        <w:t>角电流</w:t>
      </w:r>
      <w:r>
        <w:rPr>
          <w:rFonts w:ascii="Times New Roman" w:hAnsi="Times New Roman" w:eastAsia="宋体" w:cs="Times New Roman"/>
          <w:sz w:val="24"/>
          <w:szCs w:val="24"/>
          <w:lang w:eastAsia="zh-CN" w:bidi="ar"/>
        </w:rPr>
        <w:t>密度</w:t>
      </w:r>
      <w:r>
        <w:rPr>
          <w:rFonts w:ascii="Times New Roman" w:hAnsi="Times New Roman" w:eastAsia="宋体" w:cs="Times New Roman"/>
          <w:i/>
          <w:color w:val="auto"/>
          <w:sz w:val="24"/>
          <w:szCs w:val="24"/>
          <w:lang w:eastAsia="zh-CN" w:bidi="ar"/>
        </w:rPr>
        <w:t>I</w:t>
      </w:r>
      <w:r>
        <w:rPr>
          <w:rFonts w:ascii="Times New Roman" w:hAnsi="Times New Roman" w:eastAsia="宋体" w:cs="Times New Roman"/>
          <w:color w:val="auto"/>
          <w:sz w:val="24"/>
          <w:szCs w:val="24"/>
          <w:lang w:eastAsia="zh-CN" w:bidi="ar"/>
        </w:rPr>
        <w:sym w:font="Symbol" w:char="F0A2"/>
      </w:r>
      <w:r>
        <w:rPr>
          <w:rFonts w:ascii="Times New Roman" w:hAnsi="Times New Roman" w:eastAsia="宋体" w:cs="Times New Roman"/>
          <w:sz w:val="24"/>
          <w:szCs w:val="24"/>
          <w:lang w:eastAsia="zh-CN" w:bidi="ar"/>
        </w:rPr>
        <w:t>和</w:t>
      </w:r>
      <w:r>
        <w:rPr>
          <w:rFonts w:hint="eastAsia" w:ascii="Times New Roman" w:hAnsi="Times New Roman" w:eastAsia="宋体" w:cs="Times New Roman"/>
          <w:color w:val="auto"/>
          <w:sz w:val="24"/>
          <w:szCs w:val="24"/>
          <w:lang w:eastAsia="zh-CN"/>
        </w:rPr>
        <w:t>厂家提供的有效电子源尺寸数据，</w:t>
      </w:r>
      <w:r>
        <w:rPr>
          <w:rFonts w:hint="eastAsia" w:ascii="Times New Roman" w:hAnsi="Times New Roman" w:eastAsia="宋体" w:cs="Times New Roman"/>
          <w:color w:val="auto"/>
          <w:sz w:val="24"/>
          <w:szCs w:val="24"/>
          <w:lang w:eastAsia="zh-CN" w:bidi="ar"/>
        </w:rPr>
        <w:t>按</w:t>
      </w:r>
      <w:r>
        <w:rPr>
          <w:rFonts w:hint="eastAsia" w:ascii="Times New Roman" w:hAnsi="Times New Roman" w:eastAsia="宋体" w:cs="Times New Roman"/>
          <w:color w:val="auto"/>
          <w:sz w:val="24"/>
          <w:szCs w:val="24"/>
          <w:lang w:eastAsia="zh-CN"/>
        </w:rPr>
        <w:t>公式（8）计算亮度</w:t>
      </w:r>
      <w:r>
        <w:rPr>
          <w:rFonts w:hint="eastAsia" w:ascii="Times New Roman" w:hAnsi="Times New Roman" w:eastAsia="宋体" w:cs="Times New Roman"/>
          <w:i/>
          <w:color w:val="auto"/>
          <w:sz w:val="24"/>
          <w:szCs w:val="24"/>
          <w:lang w:eastAsia="zh-CN" w:bidi="ar"/>
        </w:rPr>
        <w:t>B</w:t>
      </w:r>
      <w:r>
        <w:rPr>
          <w:rFonts w:hint="eastAsia" w:ascii="Times New Roman" w:hAnsi="Times New Roman" w:eastAsia="宋体" w:cs="Times New Roman"/>
          <w:color w:val="auto"/>
          <w:sz w:val="24"/>
          <w:szCs w:val="24"/>
          <w:lang w:eastAsia="zh-CN"/>
        </w:rPr>
        <w:t>。</w:t>
      </w:r>
    </w:p>
    <w:p w14:paraId="2C9F1BCD">
      <w:pPr>
        <w:ind w:firstLine="4080" w:firstLineChars="1700"/>
        <w:rPr>
          <w:rFonts w:ascii="Times New Roman" w:hAnsi="Times New Roman" w:eastAsia="宋体" w:cs="Times New Roman"/>
          <w:sz w:val="24"/>
          <w:szCs w:val="24"/>
          <w:lang w:eastAsia="zh-CN"/>
        </w:rPr>
      </w:pPr>
      <w:r>
        <w:rPr>
          <w:rFonts w:ascii="Times New Roman" w:hAnsi="Times New Roman" w:eastAsia="宋体" w:cs="Times New Roman"/>
          <w:color w:val="auto"/>
          <w:sz w:val="24"/>
          <w:szCs w:val="24"/>
          <w:lang w:eastAsia="zh-CN"/>
        </w:rPr>
        <w:object>
          <v:shape id="_x0000_i1053" o:spt="75" type="#_x0000_t75" style="height:31.8pt;width:46.05pt;" o:ole="t" filled="f" o:preferrelative="t" stroked="f" coordsize="21600,21600">
            <v:path/>
            <v:fill on="f" focussize="0,0"/>
            <v:stroke on="f" joinstyle="miter"/>
            <v:imagedata r:id="rId66" o:title=""/>
            <o:lock v:ext="edit" aspectratio="t"/>
            <w10:wrap type="none"/>
            <w10:anchorlock/>
          </v:shape>
          <o:OLEObject Type="Embed" ProgID="Equation.DSMT4" ShapeID="_x0000_i1053" DrawAspect="Content" ObjectID="_1468075753" r:id="rId65">
            <o:LockedField>false</o:LockedField>
          </o:OLEObject>
        </w:object>
      </w:r>
      <w:r>
        <w:rPr>
          <w:sz w:val="24"/>
          <w:szCs w:val="24"/>
          <w:lang w:eastAsia="zh-CN"/>
        </w:rPr>
        <w:t xml:space="preserve">           </w:t>
      </w:r>
      <w:r>
        <w:rPr>
          <w:rFonts w:hint="eastAsia" w:eastAsiaTheme="minorEastAsia"/>
          <w:sz w:val="24"/>
          <w:szCs w:val="24"/>
          <w:lang w:eastAsia="zh-CN"/>
        </w:rPr>
        <w:t xml:space="preserve">                          </w:t>
      </w:r>
      <w:r>
        <w:rPr>
          <w:sz w:val="24"/>
          <w:szCs w:val="24"/>
          <w:lang w:eastAsia="zh-CN"/>
        </w:rPr>
        <w:t xml:space="preserve">             </w:t>
      </w:r>
      <w:r>
        <w:rPr>
          <w:rFonts w:ascii="Times New Roman" w:hAnsi="Times New Roman" w:eastAsia="宋体" w:cs="Times New Roman"/>
          <w:sz w:val="24"/>
          <w:szCs w:val="24"/>
          <w:lang w:eastAsia="zh-CN"/>
        </w:rPr>
        <w:t>（</w:t>
      </w:r>
      <w:r>
        <w:rPr>
          <w:rFonts w:hint="eastAsia" w:ascii="Times New Roman" w:hAnsi="Times New Roman" w:cs="Times New Roman" w:eastAsiaTheme="minorEastAsia"/>
          <w:sz w:val="24"/>
          <w:szCs w:val="24"/>
          <w:lang w:eastAsia="zh-CN"/>
        </w:rPr>
        <w:t>8</w:t>
      </w:r>
      <w:r>
        <w:rPr>
          <w:rFonts w:ascii="Times New Roman" w:hAnsi="Times New Roman" w:eastAsia="宋体" w:cs="Times New Roman"/>
          <w:sz w:val="24"/>
          <w:szCs w:val="24"/>
          <w:lang w:eastAsia="zh-CN"/>
        </w:rPr>
        <w:t>）</w:t>
      </w:r>
    </w:p>
    <w:p w14:paraId="440832D4">
      <w:pPr>
        <w:spacing w:line="500" w:lineRule="exact"/>
        <w:ind w:firstLine="480" w:firstLineChars="200"/>
        <w:rPr>
          <w:rFonts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式中：</w:t>
      </w:r>
    </w:p>
    <w:p w14:paraId="66BD4E37">
      <w:pPr>
        <w:spacing w:line="500" w:lineRule="exact"/>
        <w:ind w:firstLine="480" w:firstLineChars="200"/>
        <w:rPr>
          <w:rFonts w:ascii="Times New Roman" w:hAnsi="Times New Roman" w:eastAsia="宋体" w:cs="Times New Roman"/>
          <w:color w:val="auto"/>
          <w:sz w:val="24"/>
          <w:szCs w:val="24"/>
          <w:lang w:eastAsia="zh-CN"/>
        </w:rPr>
      </w:pPr>
      <w:r>
        <w:rPr>
          <w:rFonts w:hint="eastAsia" w:ascii="Times New Roman" w:hAnsi="Times New Roman" w:eastAsia="宋体" w:cs="Times New Roman"/>
          <w:i/>
          <w:color w:val="auto"/>
          <w:sz w:val="24"/>
          <w:szCs w:val="24"/>
          <w:lang w:eastAsia="zh-CN" w:bidi="ar"/>
        </w:rPr>
        <w:t>B</w:t>
      </w:r>
      <w:r>
        <w:rPr>
          <w:rFonts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eastAsia="zh-CN" w:bidi="ar"/>
        </w:rPr>
        <w:t>高压电子枪亮度，</w:t>
      </w:r>
      <w:r>
        <w:rPr>
          <w:rFonts w:ascii="Times New Roman" w:hAnsi="Times New Roman" w:eastAsia="宋体" w:cs="Times New Roman"/>
          <w:color w:val="auto"/>
          <w:sz w:val="24"/>
          <w:szCs w:val="24"/>
          <w:lang w:eastAsia="zh-CN" w:bidi="ar"/>
        </w:rPr>
        <w:t>A/</w:t>
      </w:r>
      <w:r>
        <w:rPr>
          <w:rFonts w:hint="eastAsia" w:ascii="Times New Roman" w:hAnsi="Times New Roman" w:eastAsia="宋体" w:cs="Times New Roman"/>
          <w:color w:val="auto"/>
          <w:sz w:val="24"/>
          <w:szCs w:val="24"/>
          <w:lang w:eastAsia="zh-CN" w:bidi="ar"/>
        </w:rPr>
        <w:t>(</w:t>
      </w:r>
      <w:r>
        <w:rPr>
          <w:rFonts w:ascii="Times New Roman" w:hAnsi="Times New Roman" w:eastAsia="宋体" w:cs="Times New Roman"/>
          <w:color w:val="auto"/>
          <w:sz w:val="24"/>
          <w:szCs w:val="24"/>
          <w:lang w:eastAsia="zh-CN" w:bidi="ar"/>
        </w:rPr>
        <w:t>sr·cm</w:t>
      </w:r>
      <w:r>
        <w:rPr>
          <w:rFonts w:ascii="Times New Roman" w:hAnsi="Times New Roman" w:eastAsia="宋体" w:cs="Times New Roman"/>
          <w:color w:val="auto"/>
          <w:sz w:val="24"/>
          <w:szCs w:val="24"/>
          <w:vertAlign w:val="superscript"/>
          <w:lang w:eastAsia="zh-CN" w:bidi="ar"/>
        </w:rPr>
        <w:t>2</w:t>
      </w:r>
      <w:r>
        <w:rPr>
          <w:rFonts w:ascii="Times New Roman" w:hAnsi="Times New Roman" w:eastAsia="宋体" w:cs="Times New Roman"/>
          <w:color w:val="auto"/>
          <w:sz w:val="24"/>
          <w:szCs w:val="24"/>
          <w:lang w:eastAsia="zh-CN" w:bidi="ar"/>
        </w:rPr>
        <w:t>)；</w:t>
      </w:r>
    </w:p>
    <w:p w14:paraId="7798F982">
      <w:pPr>
        <w:spacing w:line="500" w:lineRule="exact"/>
        <w:ind w:firstLine="480" w:firstLineChars="200"/>
        <w:rPr>
          <w:rFonts w:ascii="Times New Roman" w:hAnsi="Times New Roman" w:eastAsia="宋体" w:cs="Times New Roman"/>
          <w:color w:val="auto"/>
          <w:sz w:val="24"/>
          <w:szCs w:val="24"/>
          <w:lang w:eastAsia="zh-CN"/>
        </w:rPr>
      </w:pPr>
      <w:r>
        <w:rPr>
          <w:rFonts w:ascii="Times New Roman" w:hAnsi="Times New Roman" w:eastAsia="宋体" w:cs="Times New Roman"/>
          <w:i/>
          <w:color w:val="auto"/>
          <w:sz w:val="24"/>
          <w:szCs w:val="24"/>
          <w:lang w:eastAsia="zh-CN" w:bidi="ar"/>
        </w:rPr>
        <w:t>I</w:t>
      </w:r>
      <w:r>
        <w:rPr>
          <w:rFonts w:ascii="Times New Roman" w:hAnsi="Times New Roman" w:eastAsia="宋体" w:cs="Times New Roman"/>
          <w:color w:val="auto"/>
          <w:sz w:val="24"/>
          <w:szCs w:val="24"/>
          <w:lang w:eastAsia="zh-CN" w:bidi="ar"/>
        </w:rPr>
        <w:sym w:font="Symbol" w:char="F0A2"/>
      </w:r>
      <w:r>
        <w:rPr>
          <w:rFonts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eastAsia="zh-CN"/>
        </w:rPr>
        <w:t>角电流密度</w:t>
      </w:r>
      <w:r>
        <w:rPr>
          <w:rFonts w:hint="eastAsia" w:ascii="Times New Roman" w:hAnsi="Times New Roman" w:eastAsia="宋体" w:cs="Times New Roman"/>
          <w:color w:val="auto"/>
          <w:sz w:val="24"/>
          <w:szCs w:val="24"/>
          <w:lang w:eastAsia="zh-CN" w:bidi="ar"/>
        </w:rPr>
        <w:t>，</w:t>
      </w:r>
      <w:r>
        <w:rPr>
          <w:rFonts w:ascii="Times New Roman" w:hAnsi="Times New Roman" w:eastAsia="宋体" w:cs="Times New Roman"/>
          <w:color w:val="auto"/>
          <w:sz w:val="24"/>
          <w:szCs w:val="24"/>
          <w:lang w:eastAsia="zh-CN" w:bidi="ar"/>
        </w:rPr>
        <w:t>A/sr</w:t>
      </w:r>
      <w:r>
        <w:rPr>
          <w:rFonts w:hint="eastAsia" w:ascii="Times New Roman" w:hAnsi="Times New Roman" w:eastAsia="宋体" w:cs="Times New Roman"/>
          <w:color w:val="auto"/>
          <w:sz w:val="24"/>
          <w:szCs w:val="24"/>
          <w:lang w:eastAsia="zh-CN"/>
        </w:rPr>
        <w:t>；</w:t>
      </w:r>
    </w:p>
    <w:p w14:paraId="23D40573">
      <w:pPr>
        <w:spacing w:line="500" w:lineRule="exact"/>
        <w:ind w:firstLine="480" w:firstLineChars="200"/>
        <w:rPr>
          <w:rFonts w:ascii="Times New Roman" w:hAnsi="Times New Roman" w:eastAsia="宋体" w:cs="Times New Roman"/>
          <w:color w:val="auto"/>
          <w:sz w:val="24"/>
          <w:szCs w:val="24"/>
          <w:lang w:eastAsia="zh-CN"/>
        </w:rPr>
      </w:pPr>
      <w:r>
        <w:rPr>
          <w:rFonts w:hint="eastAsia" w:ascii="Times New Roman" w:hAnsi="Times New Roman" w:eastAsia="宋体" w:cs="Times New Roman"/>
          <w:i/>
          <w:color w:val="auto"/>
          <w:sz w:val="24"/>
          <w:szCs w:val="24"/>
          <w:lang w:eastAsia="zh-CN"/>
        </w:rPr>
        <w:t>d</w:t>
      </w:r>
      <w:r>
        <w:rPr>
          <w:rFonts w:hint="eastAsia" w:ascii="Times New Roman" w:hAnsi="Times New Roman" w:eastAsia="宋体" w:cs="Times New Roman"/>
          <w:color w:val="auto"/>
          <w:sz w:val="24"/>
          <w:szCs w:val="24"/>
          <w:lang w:eastAsia="zh-CN"/>
        </w:rPr>
        <w:t>——有效电子源尺寸，</w:t>
      </w:r>
      <w:r>
        <w:rPr>
          <w:rFonts w:ascii="Times New Roman" w:hAnsi="Times New Roman" w:eastAsia="宋体" w:cs="Times New Roman"/>
          <w:color w:val="auto"/>
          <w:sz w:val="24"/>
          <w:szCs w:val="24"/>
          <w:lang w:eastAsia="zh-CN" w:bidi="ar"/>
        </w:rPr>
        <w:t>cm</w:t>
      </w:r>
      <w:r>
        <w:rPr>
          <w:rFonts w:hint="eastAsia" w:ascii="Times New Roman" w:hAnsi="Times New Roman" w:eastAsia="宋体" w:cs="Times New Roman"/>
          <w:color w:val="auto"/>
          <w:sz w:val="24"/>
          <w:szCs w:val="24"/>
          <w:lang w:eastAsia="zh-CN"/>
        </w:rPr>
        <w:t>。</w:t>
      </w:r>
    </w:p>
    <w:p w14:paraId="6C654F3C">
      <w:pPr>
        <w:widowControl w:val="0"/>
        <w:kinsoku/>
        <w:autoSpaceDE/>
        <w:autoSpaceDN/>
        <w:spacing w:before="120" w:beforeLines="50" w:after="120" w:afterLines="50" w:line="500" w:lineRule="exact"/>
        <w:jc w:val="both"/>
        <w:textAlignment w:val="auto"/>
        <w:outlineLvl w:val="0"/>
        <w:rPr>
          <w:rFonts w:ascii="Times New Roman" w:hAnsi="Times New Roman" w:eastAsia="黑体" w:cs="Times New Roman"/>
          <w:sz w:val="24"/>
          <w:szCs w:val="24"/>
          <w:lang w:eastAsia="zh-CN"/>
        </w:rPr>
      </w:pPr>
      <w:bookmarkStart w:id="56" w:name="_Toc274819206"/>
      <w:bookmarkStart w:id="57" w:name="_Toc6224_WPSOffice_Level1"/>
      <w:bookmarkStart w:id="58" w:name="_Toc6396"/>
      <w:bookmarkStart w:id="59" w:name="_Toc10379_WPSOffice_Level1"/>
      <w:bookmarkStart w:id="60" w:name="_Toc139275415"/>
      <w:bookmarkStart w:id="61" w:name="_Toc11179_WPSOffice_Level1"/>
      <w:bookmarkStart w:id="62" w:name="_Toc5466"/>
      <w:r>
        <w:rPr>
          <w:rFonts w:hint="eastAsia" w:ascii="Times New Roman" w:hAnsi="Times New Roman" w:eastAsia="黑体" w:cs="Times New Roman"/>
          <w:sz w:val="24"/>
          <w:szCs w:val="24"/>
          <w:lang w:eastAsia="zh-CN"/>
        </w:rPr>
        <w:t>8  测试结果</w:t>
      </w:r>
      <w:bookmarkEnd w:id="56"/>
      <w:r>
        <w:rPr>
          <w:rFonts w:hint="eastAsia" w:ascii="Times New Roman" w:hAnsi="Times New Roman" w:eastAsia="黑体" w:cs="Times New Roman"/>
          <w:sz w:val="24"/>
          <w:szCs w:val="24"/>
          <w:lang w:eastAsia="zh-CN"/>
        </w:rPr>
        <w:t>表达</w:t>
      </w:r>
      <w:bookmarkEnd w:id="57"/>
      <w:bookmarkEnd w:id="58"/>
      <w:bookmarkEnd w:id="59"/>
      <w:bookmarkEnd w:id="60"/>
      <w:bookmarkEnd w:id="61"/>
      <w:bookmarkEnd w:id="62"/>
    </w:p>
    <w:p w14:paraId="2569CBBC">
      <w:pPr>
        <w:spacing w:line="500" w:lineRule="exact"/>
        <w:jc w:val="both"/>
        <w:outlineLvl w:val="1"/>
        <w:rPr>
          <w:rFonts w:ascii="Times New Roman" w:hAnsi="Times New Roman" w:eastAsia="宋体" w:cs="Times New Roman"/>
          <w:sz w:val="24"/>
          <w:szCs w:val="24"/>
          <w:lang w:eastAsia="zh-CN" w:bidi="ar"/>
        </w:rPr>
      </w:pPr>
      <w:bookmarkStart w:id="63" w:name="_Toc6000"/>
      <w:r>
        <w:rPr>
          <w:rFonts w:hint="eastAsia" w:ascii="Times New Roman" w:hAnsi="Times New Roman" w:eastAsia="宋体" w:cs="Times New Roman"/>
          <w:sz w:val="24"/>
          <w:szCs w:val="24"/>
          <w:lang w:eastAsia="zh-CN" w:bidi="ar"/>
        </w:rPr>
        <w:t>8.1 测试</w:t>
      </w:r>
      <w:r>
        <w:rPr>
          <w:rFonts w:ascii="Times New Roman" w:hAnsi="Times New Roman" w:eastAsia="宋体" w:cs="Times New Roman"/>
          <w:sz w:val="24"/>
          <w:szCs w:val="24"/>
          <w:lang w:eastAsia="zh-CN" w:bidi="ar"/>
        </w:rPr>
        <w:t>数据处理</w:t>
      </w:r>
      <w:bookmarkEnd w:id="63"/>
    </w:p>
    <w:p w14:paraId="50B62F0A">
      <w:pPr>
        <w:widowControl w:val="0"/>
        <w:kinsoku/>
        <w:autoSpaceDE/>
        <w:autoSpaceDN/>
        <w:spacing w:line="500" w:lineRule="exact"/>
        <w:ind w:firstLine="480"/>
        <w:jc w:val="both"/>
        <w:textAlignment w:val="auto"/>
        <w:rPr>
          <w:rFonts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高压电子枪测试记录格式参见附录A。</w:t>
      </w:r>
    </w:p>
    <w:p w14:paraId="6B33100E">
      <w:pPr>
        <w:widowControl w:val="0"/>
        <w:kinsoku/>
        <w:autoSpaceDE/>
        <w:autoSpaceDN/>
        <w:spacing w:line="500" w:lineRule="exact"/>
        <w:jc w:val="both"/>
        <w:textAlignment w:val="auto"/>
        <w:outlineLvl w:val="1"/>
        <w:rPr>
          <w:rFonts w:ascii="Times New Roman" w:hAnsi="Times New Roman" w:eastAsia="宋体" w:cs="Times New Roman"/>
          <w:sz w:val="24"/>
          <w:szCs w:val="24"/>
          <w:lang w:eastAsia="zh-CN"/>
        </w:rPr>
      </w:pPr>
      <w:bookmarkStart w:id="64" w:name="_Toc21596"/>
      <w:bookmarkStart w:id="65" w:name="OLE_LINK14"/>
      <w:r>
        <w:rPr>
          <w:rFonts w:hint="eastAsia" w:ascii="Times New Roman" w:hAnsi="Times New Roman" w:eastAsia="宋体" w:cs="Times New Roman"/>
          <w:sz w:val="24"/>
          <w:szCs w:val="24"/>
          <w:lang w:eastAsia="zh-CN" w:bidi="ar"/>
        </w:rPr>
        <w:t>8.2 测试证书</w:t>
      </w:r>
      <w:bookmarkEnd w:id="64"/>
    </w:p>
    <w:p w14:paraId="33298A6F">
      <w:pPr>
        <w:widowControl w:val="0"/>
        <w:kinsoku/>
        <w:autoSpaceDE/>
        <w:autoSpaceDN/>
        <w:spacing w:line="500" w:lineRule="exact"/>
        <w:ind w:firstLine="480"/>
        <w:jc w:val="both"/>
        <w:textAlignment w:val="auto"/>
        <w:rPr>
          <w:rFonts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根据高压电子枪测试结果出具测试正式，测试证书（内页）格式参见附录B。</w:t>
      </w:r>
      <w:bookmarkEnd w:id="65"/>
    </w:p>
    <w:p w14:paraId="5D232E9A">
      <w:pPr>
        <w:widowControl w:val="0"/>
        <w:kinsoku/>
        <w:autoSpaceDE/>
        <w:autoSpaceDN/>
        <w:spacing w:line="500" w:lineRule="exact"/>
        <w:jc w:val="both"/>
        <w:textAlignment w:val="auto"/>
        <w:outlineLvl w:val="1"/>
        <w:rPr>
          <w:rFonts w:ascii="Times New Roman" w:hAnsi="Times New Roman" w:eastAsia="宋体" w:cs="Times New Roman"/>
          <w:sz w:val="24"/>
          <w:szCs w:val="24"/>
          <w:lang w:eastAsia="zh-CN"/>
        </w:rPr>
      </w:pPr>
      <w:bookmarkStart w:id="66" w:name="_Toc13763"/>
      <w:r>
        <w:rPr>
          <w:rFonts w:hint="eastAsia" w:ascii="Times New Roman" w:hAnsi="Times New Roman" w:eastAsia="宋体" w:cs="Times New Roman"/>
          <w:sz w:val="24"/>
          <w:szCs w:val="24"/>
          <w:lang w:eastAsia="zh-CN" w:bidi="ar"/>
        </w:rPr>
        <w:t>8.3 测试结果不确定度评定</w:t>
      </w:r>
      <w:bookmarkEnd w:id="66"/>
    </w:p>
    <w:p w14:paraId="361C768D">
      <w:pPr>
        <w:widowControl w:val="0"/>
        <w:kinsoku/>
        <w:autoSpaceDE/>
        <w:autoSpaceDN/>
        <w:spacing w:line="500" w:lineRule="exact"/>
        <w:ind w:firstLine="480" w:firstLineChars="200"/>
        <w:jc w:val="both"/>
        <w:textAlignment w:val="auto"/>
        <w:rPr>
          <w:rFonts w:ascii="Times New Roman" w:hAnsi="Times New Roman" w:eastAsia="宋体" w:cs="Times New Roman"/>
          <w:sz w:val="24"/>
          <w:szCs w:val="24"/>
          <w:lang w:eastAsia="zh-CN"/>
        </w:rPr>
      </w:pPr>
      <w:r>
        <w:rPr>
          <w:rFonts w:hint="eastAsia" w:ascii="Times New Roman" w:hAnsi="Times New Roman" w:eastAsia="宋体" w:cs="Times New Roman"/>
          <w:sz w:val="24"/>
          <w:szCs w:val="24"/>
          <w:lang w:eastAsia="zh-CN"/>
        </w:rPr>
        <w:t>根据客户的要求或据以做出满足计量测试规范技术要求的判断时，测试结果出具测量不确定度，不确定度评定示例见附录</w:t>
      </w:r>
      <w:r>
        <w:rPr>
          <w:rFonts w:ascii="Times New Roman" w:hAnsi="Times New Roman" w:eastAsia="宋体" w:cs="Times New Roman"/>
          <w:sz w:val="24"/>
          <w:szCs w:val="24"/>
          <w:lang w:eastAsia="zh-CN"/>
        </w:rPr>
        <w:t>C</w:t>
      </w:r>
      <w:r>
        <w:rPr>
          <w:rFonts w:hint="eastAsia" w:ascii="Times New Roman" w:hAnsi="Times New Roman" w:eastAsia="宋体" w:cs="Times New Roman"/>
          <w:sz w:val="24"/>
          <w:szCs w:val="24"/>
          <w:lang w:eastAsia="zh-CN"/>
        </w:rPr>
        <w:t>。</w:t>
      </w:r>
    </w:p>
    <w:p w14:paraId="7D76BE5F">
      <w:pPr>
        <w:spacing w:line="500" w:lineRule="exact"/>
        <w:rPr>
          <w:rFonts w:ascii="Times New Roman" w:hAnsi="Times New Roman" w:eastAsia="宋体" w:cs="Times New Roman"/>
          <w:sz w:val="24"/>
          <w:szCs w:val="24"/>
          <w:lang w:eastAsia="zh-CN"/>
        </w:rPr>
        <w:sectPr>
          <w:headerReference r:id="rId7" w:type="default"/>
          <w:footerReference r:id="rId8" w:type="default"/>
          <w:pgSz w:w="11907" w:h="16841"/>
          <w:pgMar w:top="1791" w:right="1422" w:bottom="1109" w:left="1339" w:header="1417" w:footer="888" w:gutter="0"/>
          <w:cols w:space="720" w:num="1"/>
        </w:sectPr>
      </w:pPr>
      <w:bookmarkStart w:id="67" w:name="bookmark22"/>
      <w:bookmarkEnd w:id="67"/>
      <w:bookmarkStart w:id="68" w:name="bookmark19"/>
      <w:bookmarkEnd w:id="68"/>
      <w:bookmarkStart w:id="69" w:name="bookmark20"/>
      <w:bookmarkEnd w:id="69"/>
    </w:p>
    <w:p w14:paraId="2CC35E4A">
      <w:pPr>
        <w:widowControl w:val="0"/>
        <w:kinsoku/>
        <w:autoSpaceDE/>
        <w:autoSpaceDN/>
        <w:spacing w:line="500" w:lineRule="exact"/>
        <w:jc w:val="both"/>
        <w:textAlignment w:val="auto"/>
        <w:outlineLvl w:val="0"/>
        <w:rPr>
          <w:rFonts w:ascii="Times New Roman" w:hAnsi="Times New Roman" w:eastAsia="黑体" w:cs="Times New Roman"/>
          <w:snapToGrid/>
          <w:color w:val="auto"/>
          <w:sz w:val="28"/>
          <w:szCs w:val="28"/>
          <w:lang w:eastAsia="zh-CN"/>
        </w:rPr>
      </w:pPr>
      <w:bookmarkStart w:id="70" w:name="_Toc137497938"/>
      <w:bookmarkStart w:id="71" w:name="_Toc139275421"/>
      <w:bookmarkStart w:id="72" w:name="_Toc25600"/>
      <w:r>
        <w:rPr>
          <w:rFonts w:ascii="Times New Roman" w:hAnsi="Times New Roman" w:eastAsia="黑体" w:cs="Times New Roman"/>
          <w:snapToGrid/>
          <w:color w:val="auto"/>
          <w:sz w:val="28"/>
          <w:szCs w:val="28"/>
          <w:lang w:eastAsia="zh-CN"/>
        </w:rPr>
        <w:t>附录</w:t>
      </w:r>
      <w:bookmarkEnd w:id="70"/>
      <w:bookmarkEnd w:id="71"/>
      <w:r>
        <w:rPr>
          <w:rFonts w:hint="eastAsia" w:ascii="Times New Roman" w:hAnsi="Times New Roman" w:eastAsia="黑体" w:cs="Times New Roman"/>
          <w:snapToGrid/>
          <w:color w:val="auto"/>
          <w:sz w:val="28"/>
          <w:szCs w:val="28"/>
          <w:lang w:eastAsia="zh-CN"/>
        </w:rPr>
        <w:t>A</w:t>
      </w:r>
      <w:bookmarkEnd w:id="72"/>
    </w:p>
    <w:p w14:paraId="07CF67B6">
      <w:pPr>
        <w:widowControl w:val="0"/>
        <w:kinsoku/>
        <w:spacing w:line="500" w:lineRule="exact"/>
        <w:jc w:val="center"/>
        <w:textAlignment w:val="auto"/>
        <w:outlineLvl w:val="0"/>
        <w:rPr>
          <w:rFonts w:ascii="Times New Roman" w:hAnsi="Times New Roman" w:eastAsia="黑体" w:cs="Times New Roman"/>
          <w:snapToGrid/>
          <w:color w:val="auto"/>
          <w:sz w:val="28"/>
          <w:szCs w:val="28"/>
          <w:lang w:eastAsia="zh-CN"/>
        </w:rPr>
      </w:pPr>
      <w:bookmarkStart w:id="73" w:name="_Toc340656870"/>
      <w:bookmarkStart w:id="74" w:name="_Toc340167125"/>
      <w:bookmarkStart w:id="75" w:name="_Toc20268_WPSOffice_Level1"/>
      <w:bookmarkStart w:id="76" w:name="_Toc7497_WPSOffice_Level1"/>
      <w:bookmarkStart w:id="77" w:name="_Toc4451"/>
      <w:bookmarkStart w:id="78" w:name="_Toc20770"/>
      <w:bookmarkStart w:id="79" w:name="_Toc139275422"/>
      <w:bookmarkStart w:id="80" w:name="_Toc16140_WPSOffice_Level1"/>
      <w:bookmarkStart w:id="81" w:name="_Toc260133710"/>
      <w:r>
        <w:rPr>
          <w:rFonts w:hint="eastAsia" w:ascii="Times New Roman" w:hAnsi="Times New Roman" w:eastAsia="黑体" w:cs="Times New Roman"/>
          <w:snapToGrid/>
          <w:color w:val="auto"/>
          <w:sz w:val="28"/>
          <w:szCs w:val="28"/>
          <w:lang w:eastAsia="zh-CN"/>
        </w:rPr>
        <w:t>高压电子枪测试</w:t>
      </w:r>
      <w:r>
        <w:rPr>
          <w:rFonts w:ascii="Times New Roman" w:hAnsi="Times New Roman" w:eastAsia="黑体" w:cs="Times New Roman"/>
          <w:snapToGrid/>
          <w:color w:val="auto"/>
          <w:sz w:val="28"/>
          <w:szCs w:val="28"/>
          <w:lang w:eastAsia="zh-CN"/>
        </w:rPr>
        <w:t>记录</w:t>
      </w:r>
      <w:bookmarkEnd w:id="73"/>
      <w:bookmarkEnd w:id="74"/>
      <w:r>
        <w:rPr>
          <w:rFonts w:ascii="Times New Roman" w:hAnsi="Times New Roman" w:eastAsia="黑体" w:cs="Times New Roman"/>
          <w:snapToGrid/>
          <w:color w:val="auto"/>
          <w:sz w:val="28"/>
          <w:szCs w:val="28"/>
          <w:lang w:eastAsia="zh-CN"/>
        </w:rPr>
        <w:t>参考格式</w:t>
      </w:r>
      <w:bookmarkEnd w:id="75"/>
      <w:bookmarkEnd w:id="76"/>
      <w:bookmarkEnd w:id="77"/>
      <w:bookmarkEnd w:id="78"/>
      <w:bookmarkEnd w:id="79"/>
      <w:bookmarkEnd w:id="80"/>
    </w:p>
    <w:tbl>
      <w:tblPr>
        <w:tblStyle w:val="17"/>
        <w:tblW w:w="9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1"/>
        <w:gridCol w:w="3153"/>
        <w:gridCol w:w="1553"/>
        <w:gridCol w:w="3409"/>
      </w:tblGrid>
      <w:tr w14:paraId="7DD2B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91" w:type="dxa"/>
            <w:vAlign w:val="center"/>
          </w:tcPr>
          <w:p w14:paraId="0A304F4D">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仪器名称</w:t>
            </w:r>
          </w:p>
        </w:tc>
        <w:tc>
          <w:tcPr>
            <w:tcW w:w="3153" w:type="dxa"/>
            <w:vAlign w:val="center"/>
          </w:tcPr>
          <w:p w14:paraId="0AAEE2D6">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553" w:type="dxa"/>
            <w:vAlign w:val="center"/>
          </w:tcPr>
          <w:p w14:paraId="7278D9E9">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证书编号</w:t>
            </w:r>
          </w:p>
        </w:tc>
        <w:tc>
          <w:tcPr>
            <w:tcW w:w="3409" w:type="dxa"/>
            <w:vAlign w:val="center"/>
          </w:tcPr>
          <w:p w14:paraId="7BB8A6C5">
            <w:pPr>
              <w:widowControl w:val="0"/>
              <w:kinsoku/>
              <w:autoSpaceDE/>
              <w:autoSpaceDN/>
              <w:jc w:val="center"/>
              <w:textAlignment w:val="auto"/>
              <w:rPr>
                <w:rFonts w:ascii="Times New Roman" w:hAnsi="Times New Roman" w:eastAsia="宋体" w:cs="Times New Roman"/>
                <w:snapToGrid/>
                <w:color w:val="auto"/>
                <w:kern w:val="2"/>
                <w:lang w:eastAsia="zh-CN"/>
              </w:rPr>
            </w:pPr>
          </w:p>
        </w:tc>
      </w:tr>
      <w:tr w14:paraId="13E0F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91" w:type="dxa"/>
            <w:vAlign w:val="center"/>
          </w:tcPr>
          <w:p w14:paraId="3902333A">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单位名称</w:t>
            </w:r>
          </w:p>
        </w:tc>
        <w:tc>
          <w:tcPr>
            <w:tcW w:w="3153" w:type="dxa"/>
            <w:vAlign w:val="center"/>
          </w:tcPr>
          <w:p w14:paraId="23D219C7">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553" w:type="dxa"/>
            <w:vAlign w:val="center"/>
          </w:tcPr>
          <w:p w14:paraId="07DD457F">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制造厂家</w:t>
            </w:r>
          </w:p>
        </w:tc>
        <w:tc>
          <w:tcPr>
            <w:tcW w:w="3409" w:type="dxa"/>
            <w:vAlign w:val="center"/>
          </w:tcPr>
          <w:p w14:paraId="67582333">
            <w:pPr>
              <w:widowControl w:val="0"/>
              <w:kinsoku/>
              <w:autoSpaceDE/>
              <w:autoSpaceDN/>
              <w:jc w:val="center"/>
              <w:textAlignment w:val="auto"/>
              <w:rPr>
                <w:rFonts w:ascii="Times New Roman" w:hAnsi="Times New Roman" w:eastAsia="宋体" w:cs="Times New Roman"/>
                <w:snapToGrid/>
                <w:color w:val="auto"/>
                <w:kern w:val="2"/>
                <w:lang w:eastAsia="zh-CN"/>
              </w:rPr>
            </w:pPr>
          </w:p>
        </w:tc>
      </w:tr>
      <w:tr w14:paraId="2B1AD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91" w:type="dxa"/>
            <w:vAlign w:val="center"/>
          </w:tcPr>
          <w:p w14:paraId="4171FCA2">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规格型号</w:t>
            </w:r>
          </w:p>
        </w:tc>
        <w:tc>
          <w:tcPr>
            <w:tcW w:w="3153" w:type="dxa"/>
            <w:vAlign w:val="center"/>
          </w:tcPr>
          <w:p w14:paraId="2175ED12">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553" w:type="dxa"/>
            <w:vAlign w:val="center"/>
          </w:tcPr>
          <w:p w14:paraId="3C91AA60">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出厂编号</w:t>
            </w:r>
          </w:p>
        </w:tc>
        <w:tc>
          <w:tcPr>
            <w:tcW w:w="3409" w:type="dxa"/>
            <w:vAlign w:val="center"/>
          </w:tcPr>
          <w:p w14:paraId="4F88501A">
            <w:pPr>
              <w:widowControl w:val="0"/>
              <w:kinsoku/>
              <w:autoSpaceDE/>
              <w:autoSpaceDN/>
              <w:jc w:val="center"/>
              <w:textAlignment w:val="auto"/>
              <w:rPr>
                <w:rFonts w:ascii="Times New Roman" w:hAnsi="Times New Roman" w:eastAsia="宋体" w:cs="Times New Roman"/>
                <w:snapToGrid/>
                <w:color w:val="auto"/>
                <w:kern w:val="2"/>
                <w:lang w:eastAsia="zh-CN"/>
              </w:rPr>
            </w:pPr>
          </w:p>
        </w:tc>
      </w:tr>
      <w:tr w14:paraId="08B99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91" w:type="dxa"/>
            <w:vAlign w:val="center"/>
          </w:tcPr>
          <w:p w14:paraId="6D4662FC">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snapToGrid/>
                <w:color w:val="auto"/>
                <w:kern w:val="2"/>
                <w:lang w:eastAsia="zh-CN"/>
              </w:rPr>
              <w:t>加速电压</w:t>
            </w:r>
            <w:r>
              <w:rPr>
                <w:rFonts w:ascii="Times New Roman" w:hAnsi="Times New Roman" w:eastAsia="宋体" w:cs="Times New Roman"/>
                <w:snapToGrid/>
                <w:color w:val="auto"/>
                <w:kern w:val="2"/>
                <w:lang w:eastAsia="zh-CN"/>
              </w:rPr>
              <w:t>范围</w:t>
            </w:r>
          </w:p>
        </w:tc>
        <w:tc>
          <w:tcPr>
            <w:tcW w:w="3153" w:type="dxa"/>
            <w:vAlign w:val="center"/>
          </w:tcPr>
          <w:p w14:paraId="5A664A56">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553" w:type="dxa"/>
            <w:vAlign w:val="center"/>
          </w:tcPr>
          <w:p w14:paraId="4E6DF1AB">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snapToGrid/>
                <w:color w:val="auto"/>
                <w:kern w:val="2"/>
                <w:lang w:eastAsia="zh-CN"/>
              </w:rPr>
              <w:t>测试</w:t>
            </w:r>
            <w:r>
              <w:rPr>
                <w:rFonts w:ascii="Times New Roman" w:hAnsi="Times New Roman" w:eastAsia="宋体" w:cs="Times New Roman"/>
                <w:snapToGrid/>
                <w:color w:val="auto"/>
                <w:kern w:val="2"/>
                <w:lang w:eastAsia="zh-CN"/>
              </w:rPr>
              <w:t>依据</w:t>
            </w:r>
          </w:p>
        </w:tc>
        <w:tc>
          <w:tcPr>
            <w:tcW w:w="3409" w:type="dxa"/>
            <w:vAlign w:val="center"/>
          </w:tcPr>
          <w:p w14:paraId="3E5EF50F">
            <w:pPr>
              <w:widowControl w:val="0"/>
              <w:kinsoku/>
              <w:autoSpaceDE/>
              <w:autoSpaceDN/>
              <w:jc w:val="center"/>
              <w:textAlignment w:val="auto"/>
              <w:rPr>
                <w:rFonts w:ascii="Times New Roman" w:hAnsi="Times New Roman" w:eastAsia="宋体" w:cs="Times New Roman"/>
                <w:snapToGrid/>
                <w:color w:val="auto"/>
                <w:kern w:val="2"/>
                <w:lang w:eastAsia="zh-CN"/>
              </w:rPr>
            </w:pPr>
          </w:p>
        </w:tc>
      </w:tr>
      <w:tr w14:paraId="56FB1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91" w:type="dxa"/>
            <w:vAlign w:val="center"/>
          </w:tcPr>
          <w:p w14:paraId="5FA9CF59">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snapToGrid/>
                <w:color w:val="auto"/>
                <w:kern w:val="2"/>
                <w:lang w:eastAsia="zh-CN"/>
              </w:rPr>
              <w:t>测试</w:t>
            </w:r>
            <w:r>
              <w:rPr>
                <w:rFonts w:ascii="Times New Roman" w:hAnsi="Times New Roman" w:eastAsia="宋体" w:cs="Times New Roman"/>
                <w:snapToGrid/>
                <w:color w:val="auto"/>
                <w:kern w:val="2"/>
                <w:lang w:eastAsia="zh-CN"/>
              </w:rPr>
              <w:t>日期</w:t>
            </w:r>
          </w:p>
        </w:tc>
        <w:tc>
          <w:tcPr>
            <w:tcW w:w="3153" w:type="dxa"/>
            <w:vAlign w:val="center"/>
          </w:tcPr>
          <w:p w14:paraId="60F247E1">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553" w:type="dxa"/>
            <w:vAlign w:val="center"/>
          </w:tcPr>
          <w:p w14:paraId="5898F141">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snapToGrid/>
                <w:color w:val="auto"/>
                <w:kern w:val="2"/>
                <w:lang w:eastAsia="zh-CN"/>
              </w:rPr>
              <w:t>测试</w:t>
            </w:r>
            <w:r>
              <w:rPr>
                <w:rFonts w:ascii="Times New Roman" w:hAnsi="Times New Roman" w:eastAsia="宋体" w:cs="Times New Roman"/>
                <w:snapToGrid/>
                <w:color w:val="auto"/>
                <w:kern w:val="2"/>
                <w:lang w:eastAsia="zh-CN"/>
              </w:rPr>
              <w:t>地点</w:t>
            </w:r>
          </w:p>
        </w:tc>
        <w:tc>
          <w:tcPr>
            <w:tcW w:w="3409" w:type="dxa"/>
            <w:vAlign w:val="center"/>
          </w:tcPr>
          <w:p w14:paraId="5834B2EF">
            <w:pPr>
              <w:widowControl w:val="0"/>
              <w:kinsoku/>
              <w:autoSpaceDE/>
              <w:autoSpaceDN/>
              <w:jc w:val="center"/>
              <w:textAlignment w:val="auto"/>
              <w:rPr>
                <w:rFonts w:ascii="Times New Roman" w:hAnsi="Times New Roman" w:eastAsia="宋体" w:cs="Times New Roman"/>
                <w:snapToGrid/>
                <w:color w:val="auto"/>
                <w:kern w:val="2"/>
                <w:lang w:eastAsia="zh-CN"/>
              </w:rPr>
            </w:pPr>
          </w:p>
        </w:tc>
      </w:tr>
      <w:tr w14:paraId="47B53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91" w:type="dxa"/>
            <w:vAlign w:val="center"/>
          </w:tcPr>
          <w:p w14:paraId="63B43310">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环境温度</w:t>
            </w:r>
          </w:p>
        </w:tc>
        <w:tc>
          <w:tcPr>
            <w:tcW w:w="3153" w:type="dxa"/>
            <w:vAlign w:val="center"/>
          </w:tcPr>
          <w:p w14:paraId="0820C364">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553" w:type="dxa"/>
            <w:vAlign w:val="center"/>
          </w:tcPr>
          <w:p w14:paraId="4CFF6965">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相对湿度</w:t>
            </w:r>
          </w:p>
        </w:tc>
        <w:tc>
          <w:tcPr>
            <w:tcW w:w="3409" w:type="dxa"/>
            <w:vAlign w:val="center"/>
          </w:tcPr>
          <w:p w14:paraId="31674453">
            <w:pPr>
              <w:widowControl w:val="0"/>
              <w:kinsoku/>
              <w:autoSpaceDE/>
              <w:autoSpaceDN/>
              <w:jc w:val="center"/>
              <w:textAlignment w:val="auto"/>
              <w:rPr>
                <w:rFonts w:ascii="Times New Roman" w:hAnsi="Times New Roman" w:eastAsia="宋体" w:cs="Times New Roman"/>
                <w:snapToGrid/>
                <w:color w:val="auto"/>
                <w:kern w:val="2"/>
                <w:lang w:eastAsia="zh-CN"/>
              </w:rPr>
            </w:pPr>
          </w:p>
        </w:tc>
      </w:tr>
      <w:tr w14:paraId="5B7E8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91" w:type="dxa"/>
            <w:vAlign w:val="center"/>
          </w:tcPr>
          <w:p w14:paraId="6E9CE8DC">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snapToGrid/>
                <w:color w:val="auto"/>
                <w:kern w:val="2"/>
                <w:lang w:eastAsia="zh-CN"/>
              </w:rPr>
              <w:t>测试</w:t>
            </w:r>
            <w:r>
              <w:rPr>
                <w:rFonts w:ascii="Times New Roman" w:hAnsi="Times New Roman" w:eastAsia="宋体" w:cs="Times New Roman"/>
                <w:snapToGrid/>
                <w:color w:val="auto"/>
                <w:kern w:val="2"/>
                <w:lang w:eastAsia="zh-CN"/>
              </w:rPr>
              <w:t>人员</w:t>
            </w:r>
          </w:p>
        </w:tc>
        <w:tc>
          <w:tcPr>
            <w:tcW w:w="3153" w:type="dxa"/>
            <w:vAlign w:val="center"/>
          </w:tcPr>
          <w:p w14:paraId="5CB376F6">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553" w:type="dxa"/>
            <w:vAlign w:val="center"/>
          </w:tcPr>
          <w:p w14:paraId="30F5B2C8">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核验人员</w:t>
            </w:r>
          </w:p>
        </w:tc>
        <w:tc>
          <w:tcPr>
            <w:tcW w:w="3409" w:type="dxa"/>
            <w:vAlign w:val="center"/>
          </w:tcPr>
          <w:p w14:paraId="1BD93B8F">
            <w:pPr>
              <w:widowControl w:val="0"/>
              <w:kinsoku/>
              <w:autoSpaceDE/>
              <w:autoSpaceDN/>
              <w:jc w:val="center"/>
              <w:textAlignment w:val="auto"/>
              <w:rPr>
                <w:rFonts w:ascii="Times New Roman" w:hAnsi="Times New Roman" w:eastAsia="宋体" w:cs="Times New Roman"/>
                <w:snapToGrid/>
                <w:color w:val="auto"/>
                <w:kern w:val="2"/>
                <w:lang w:eastAsia="zh-CN"/>
              </w:rPr>
            </w:pPr>
          </w:p>
        </w:tc>
      </w:tr>
    </w:tbl>
    <w:p w14:paraId="4AFC03CB">
      <w:pPr>
        <w:kinsoku/>
        <w:autoSpaceDE/>
        <w:autoSpaceDN/>
        <w:spacing w:line="500" w:lineRule="exact"/>
        <w:jc w:val="both"/>
        <w:textAlignment w:val="auto"/>
        <w:rPr>
          <w:rFonts w:ascii="Times New Roman" w:hAnsi="Times New Roman" w:eastAsia="宋体" w:cs="Times New Roman"/>
          <w:bCs/>
          <w:snapToGrid/>
          <w:color w:val="auto"/>
          <w:sz w:val="24"/>
          <w:szCs w:val="24"/>
          <w:lang w:eastAsia="zh-CN" w:bidi="en-US"/>
        </w:rPr>
      </w:pPr>
      <w:bookmarkStart w:id="82" w:name="_Toc10339_WPSOffice_Level2"/>
      <w:bookmarkStart w:id="83" w:name="_Toc30323_WPSOffice_Level2"/>
      <w:r>
        <w:rPr>
          <w:rFonts w:hint="eastAsia" w:ascii="Times New Roman" w:hAnsi="Times New Roman" w:eastAsia="宋体" w:cs="Times New Roman"/>
          <w:bCs/>
          <w:snapToGrid/>
          <w:color w:val="auto"/>
          <w:sz w:val="24"/>
          <w:szCs w:val="24"/>
          <w:lang w:eastAsia="zh-CN" w:bidi="en-US"/>
        </w:rPr>
        <w:t>1. 加速电压误差</w:t>
      </w:r>
    </w:p>
    <w:tbl>
      <w:tblPr>
        <w:tblStyle w:val="17"/>
        <w:tblW w:w="9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6"/>
        <w:gridCol w:w="1456"/>
        <w:gridCol w:w="1843"/>
        <w:gridCol w:w="1843"/>
        <w:gridCol w:w="1380"/>
        <w:gridCol w:w="1597"/>
      </w:tblGrid>
      <w:tr w14:paraId="57A73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912" w:type="dxa"/>
            <w:gridSpan w:val="2"/>
            <w:vMerge w:val="restart"/>
            <w:vAlign w:val="center"/>
          </w:tcPr>
          <w:p w14:paraId="036C4E7F">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snapToGrid/>
                <w:color w:val="auto"/>
                <w:kern w:val="2"/>
                <w:lang w:eastAsia="zh-CN"/>
              </w:rPr>
              <w:t>测试点</w:t>
            </w:r>
            <w:r>
              <w:rPr>
                <w:rFonts w:ascii="Times New Roman" w:hAnsi="Times New Roman" w:eastAsia="宋体" w:cs="Times New Roman"/>
                <w:snapToGrid/>
                <w:color w:val="auto"/>
                <w:kern w:val="2"/>
                <w:lang w:eastAsia="zh-CN"/>
              </w:rPr>
              <w:t>（</w:t>
            </w:r>
            <w:r>
              <w:rPr>
                <w:rFonts w:hint="eastAsia" w:ascii="Times New Roman" w:hAnsi="Times New Roman" w:eastAsia="宋体" w:cs="Times New Roman"/>
                <w:snapToGrid/>
                <w:color w:val="auto"/>
                <w:kern w:val="2"/>
                <w:lang w:eastAsia="zh-CN"/>
              </w:rPr>
              <w:t>V</w:t>
            </w:r>
            <w:r>
              <w:rPr>
                <w:rFonts w:ascii="Times New Roman" w:hAnsi="Times New Roman" w:eastAsia="宋体" w:cs="Times New Roman"/>
                <w:snapToGrid/>
                <w:color w:val="auto"/>
                <w:kern w:val="2"/>
                <w:lang w:eastAsia="zh-CN"/>
              </w:rPr>
              <w:t>）</w:t>
            </w:r>
          </w:p>
        </w:tc>
        <w:tc>
          <w:tcPr>
            <w:tcW w:w="1843" w:type="dxa"/>
            <w:vMerge w:val="restart"/>
            <w:vAlign w:val="center"/>
          </w:tcPr>
          <w:p w14:paraId="2F436704">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snapToGrid/>
                <w:color w:val="auto"/>
                <w:kern w:val="2"/>
                <w:lang w:eastAsia="zh-CN"/>
              </w:rPr>
              <w:t>高压电子枪加速电压示值</w:t>
            </w:r>
            <w:r>
              <w:rPr>
                <w:rFonts w:ascii="Times New Roman" w:hAnsi="Times New Roman" w:eastAsia="宋体" w:cs="Times New Roman"/>
                <w:snapToGrid/>
                <w:color w:val="auto"/>
                <w:kern w:val="2"/>
                <w:lang w:eastAsia="zh-CN"/>
              </w:rPr>
              <w:t>（</w:t>
            </w:r>
            <w:r>
              <w:rPr>
                <w:rFonts w:hint="eastAsia" w:ascii="Times New Roman" w:hAnsi="Times New Roman" w:eastAsia="宋体" w:cs="Times New Roman"/>
                <w:snapToGrid/>
                <w:color w:val="auto"/>
                <w:kern w:val="2"/>
                <w:lang w:eastAsia="zh-CN"/>
              </w:rPr>
              <w:t>V</w:t>
            </w:r>
            <w:r>
              <w:rPr>
                <w:rFonts w:ascii="Times New Roman" w:hAnsi="Times New Roman" w:eastAsia="宋体" w:cs="Times New Roman"/>
                <w:snapToGrid/>
                <w:color w:val="auto"/>
                <w:kern w:val="2"/>
                <w:lang w:eastAsia="zh-CN"/>
              </w:rPr>
              <w:t>）</w:t>
            </w:r>
          </w:p>
        </w:tc>
        <w:tc>
          <w:tcPr>
            <w:tcW w:w="1843" w:type="dxa"/>
            <w:vMerge w:val="restart"/>
            <w:vAlign w:val="center"/>
          </w:tcPr>
          <w:p w14:paraId="4A938A45">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snapToGrid/>
                <w:color w:val="auto"/>
                <w:kern w:val="2"/>
                <w:lang w:eastAsia="zh-CN"/>
              </w:rPr>
              <w:t>数字电压表加速电压实测值</w:t>
            </w:r>
            <w:r>
              <w:rPr>
                <w:rFonts w:ascii="Times New Roman" w:hAnsi="Times New Roman" w:eastAsia="宋体" w:cs="Times New Roman"/>
                <w:snapToGrid/>
                <w:color w:val="auto"/>
                <w:kern w:val="2"/>
                <w:lang w:eastAsia="zh-CN"/>
              </w:rPr>
              <w:t>（</w:t>
            </w:r>
            <w:r>
              <w:rPr>
                <w:rFonts w:hint="eastAsia" w:ascii="Times New Roman" w:hAnsi="Times New Roman" w:eastAsia="宋体" w:cs="Times New Roman"/>
                <w:snapToGrid/>
                <w:color w:val="auto"/>
                <w:kern w:val="2"/>
                <w:lang w:eastAsia="zh-CN"/>
              </w:rPr>
              <w:t>V</w:t>
            </w:r>
            <w:r>
              <w:rPr>
                <w:rFonts w:ascii="Times New Roman" w:hAnsi="Times New Roman" w:eastAsia="宋体" w:cs="Times New Roman"/>
                <w:snapToGrid/>
                <w:color w:val="auto"/>
                <w:kern w:val="2"/>
                <w:lang w:eastAsia="zh-CN"/>
              </w:rPr>
              <w:t>）</w:t>
            </w:r>
          </w:p>
        </w:tc>
        <w:tc>
          <w:tcPr>
            <w:tcW w:w="1380" w:type="dxa"/>
            <w:vMerge w:val="restart"/>
            <w:vAlign w:val="center"/>
          </w:tcPr>
          <w:p w14:paraId="649666B5">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加速电压</w:t>
            </w:r>
          </w:p>
          <w:p w14:paraId="23835261">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误差</w:t>
            </w:r>
          </w:p>
        </w:tc>
        <w:tc>
          <w:tcPr>
            <w:tcW w:w="1597" w:type="dxa"/>
            <w:vMerge w:val="restart"/>
            <w:vAlign w:val="center"/>
          </w:tcPr>
          <w:p w14:paraId="5493847E">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扩展不确定度</w:t>
            </w:r>
          </w:p>
          <w:p w14:paraId="019F8BCF">
            <w:pPr>
              <w:kinsoku/>
              <w:autoSpaceDE/>
              <w:autoSpaceDN/>
              <w:adjustRightInd/>
              <w:snapToGrid/>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i/>
                <w:iCs/>
                <w:snapToGrid/>
                <w:color w:val="auto"/>
                <w:kern w:val="2"/>
                <w:lang w:eastAsia="zh-CN"/>
              </w:rPr>
              <w:t>U</w:t>
            </w:r>
            <w:r>
              <w:rPr>
                <w:rFonts w:ascii="Times New Roman" w:hAnsi="Times New Roman" w:eastAsia="宋体" w:cs="Times New Roman"/>
                <w:snapToGrid/>
                <w:color w:val="auto"/>
                <w:kern w:val="2"/>
                <w:lang w:eastAsia="zh-CN"/>
              </w:rPr>
              <w:t>（</w:t>
            </w:r>
            <w:r>
              <w:rPr>
                <w:rFonts w:ascii="Times New Roman" w:hAnsi="Times New Roman" w:eastAsia="宋体" w:cs="Times New Roman"/>
                <w:i/>
                <w:iCs/>
                <w:snapToGrid/>
                <w:color w:val="auto"/>
                <w:kern w:val="2"/>
                <w:lang w:eastAsia="zh-CN"/>
              </w:rPr>
              <w:t>k</w:t>
            </w:r>
            <w:r>
              <w:rPr>
                <w:rFonts w:ascii="Times New Roman" w:hAnsi="Times New Roman" w:eastAsia="宋体" w:cs="Times New Roman"/>
                <w:snapToGrid/>
                <w:color w:val="auto"/>
                <w:kern w:val="2"/>
                <w:lang w:eastAsia="zh-CN"/>
              </w:rPr>
              <w:t>=2）</w:t>
            </w:r>
          </w:p>
        </w:tc>
      </w:tr>
      <w:tr w14:paraId="369AE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2912" w:type="dxa"/>
            <w:gridSpan w:val="2"/>
            <w:vMerge w:val="continue"/>
            <w:vAlign w:val="center"/>
          </w:tcPr>
          <w:p w14:paraId="163F5415">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843" w:type="dxa"/>
            <w:vMerge w:val="continue"/>
            <w:vAlign w:val="center"/>
          </w:tcPr>
          <w:p w14:paraId="16E76A42">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843" w:type="dxa"/>
            <w:vMerge w:val="continue"/>
            <w:vAlign w:val="center"/>
          </w:tcPr>
          <w:p w14:paraId="1963476F">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380" w:type="dxa"/>
            <w:vMerge w:val="continue"/>
            <w:vAlign w:val="center"/>
          </w:tcPr>
          <w:p w14:paraId="71D938D8">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597" w:type="dxa"/>
            <w:vMerge w:val="continue"/>
            <w:vAlign w:val="center"/>
          </w:tcPr>
          <w:p w14:paraId="0023A4E1">
            <w:pPr>
              <w:widowControl w:val="0"/>
              <w:kinsoku/>
              <w:autoSpaceDE/>
              <w:autoSpaceDN/>
              <w:jc w:val="center"/>
              <w:textAlignment w:val="auto"/>
              <w:rPr>
                <w:rFonts w:ascii="Times New Roman" w:hAnsi="Times New Roman" w:eastAsia="宋体" w:cs="Times New Roman"/>
                <w:snapToGrid/>
                <w:color w:val="auto"/>
                <w:kern w:val="2"/>
                <w:lang w:eastAsia="zh-CN"/>
              </w:rPr>
            </w:pPr>
          </w:p>
        </w:tc>
      </w:tr>
      <w:tr w14:paraId="49D96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56" w:type="dxa"/>
            <w:vAlign w:val="center"/>
          </w:tcPr>
          <w:p w14:paraId="16E85126">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i/>
                <w:sz w:val="24"/>
                <w:szCs w:val="24"/>
                <w:lang w:eastAsia="zh-CN" w:bidi="ar"/>
              </w:rPr>
              <w:t>U</w:t>
            </w:r>
            <w:r>
              <w:rPr>
                <w:rFonts w:ascii="Times New Roman" w:hAnsi="Times New Roman" w:eastAsia="宋体" w:cs="Times New Roman"/>
                <w:sz w:val="24"/>
                <w:szCs w:val="24"/>
                <w:vertAlign w:val="subscript"/>
                <w:lang w:eastAsia="zh-CN" w:bidi="ar"/>
              </w:rPr>
              <w:t>min</w:t>
            </w:r>
          </w:p>
        </w:tc>
        <w:tc>
          <w:tcPr>
            <w:tcW w:w="1456" w:type="dxa"/>
            <w:vAlign w:val="center"/>
          </w:tcPr>
          <w:p w14:paraId="2E7514DC">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843" w:type="dxa"/>
            <w:vAlign w:val="center"/>
          </w:tcPr>
          <w:p w14:paraId="57DC0C50">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843" w:type="dxa"/>
            <w:vAlign w:val="center"/>
          </w:tcPr>
          <w:p w14:paraId="64E86563">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380" w:type="dxa"/>
            <w:vAlign w:val="center"/>
          </w:tcPr>
          <w:p w14:paraId="6226144B">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597" w:type="dxa"/>
            <w:vAlign w:val="center"/>
          </w:tcPr>
          <w:p w14:paraId="6D1C8CFA">
            <w:pPr>
              <w:widowControl w:val="0"/>
              <w:kinsoku/>
              <w:autoSpaceDE/>
              <w:autoSpaceDN/>
              <w:jc w:val="center"/>
              <w:textAlignment w:val="auto"/>
              <w:rPr>
                <w:rFonts w:ascii="Times New Roman" w:hAnsi="Times New Roman" w:eastAsia="宋体" w:cs="Times New Roman"/>
                <w:snapToGrid/>
                <w:color w:val="auto"/>
                <w:kern w:val="2"/>
                <w:lang w:eastAsia="zh-CN"/>
              </w:rPr>
            </w:pPr>
          </w:p>
        </w:tc>
      </w:tr>
      <w:tr w14:paraId="7BA32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56" w:type="dxa"/>
            <w:vAlign w:val="center"/>
          </w:tcPr>
          <w:p w14:paraId="4BA99235">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z w:val="24"/>
                <w:szCs w:val="24"/>
                <w:lang w:eastAsia="zh-CN" w:bidi="ar"/>
              </w:rPr>
              <w:t>20%</w:t>
            </w:r>
            <w:r>
              <w:rPr>
                <w:rFonts w:ascii="Times New Roman" w:hAnsi="Times New Roman" w:eastAsia="宋体" w:cs="Times New Roman"/>
                <w:i/>
                <w:sz w:val="24"/>
                <w:szCs w:val="24"/>
                <w:lang w:eastAsia="zh-CN" w:bidi="ar"/>
              </w:rPr>
              <w:t>U</w:t>
            </w:r>
            <w:r>
              <w:rPr>
                <w:rFonts w:ascii="Times New Roman" w:hAnsi="Times New Roman" w:eastAsia="宋体" w:cs="Times New Roman"/>
                <w:sz w:val="24"/>
                <w:szCs w:val="24"/>
                <w:vertAlign w:val="subscript"/>
                <w:lang w:eastAsia="zh-CN" w:bidi="ar"/>
              </w:rPr>
              <w:t>max</w:t>
            </w:r>
          </w:p>
        </w:tc>
        <w:tc>
          <w:tcPr>
            <w:tcW w:w="1456" w:type="dxa"/>
            <w:vAlign w:val="center"/>
          </w:tcPr>
          <w:p w14:paraId="53726A6D">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843" w:type="dxa"/>
            <w:vAlign w:val="center"/>
          </w:tcPr>
          <w:p w14:paraId="0541E7B1">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843" w:type="dxa"/>
            <w:vAlign w:val="center"/>
          </w:tcPr>
          <w:p w14:paraId="45C54A7A">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380" w:type="dxa"/>
            <w:vAlign w:val="center"/>
          </w:tcPr>
          <w:p w14:paraId="600D62CA">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597" w:type="dxa"/>
            <w:vAlign w:val="center"/>
          </w:tcPr>
          <w:p w14:paraId="3D2184CB">
            <w:pPr>
              <w:widowControl w:val="0"/>
              <w:kinsoku/>
              <w:autoSpaceDE/>
              <w:autoSpaceDN/>
              <w:jc w:val="center"/>
              <w:textAlignment w:val="auto"/>
              <w:rPr>
                <w:rFonts w:ascii="Times New Roman" w:hAnsi="Times New Roman" w:eastAsia="宋体" w:cs="Times New Roman"/>
                <w:snapToGrid/>
                <w:color w:val="auto"/>
                <w:kern w:val="2"/>
                <w:lang w:eastAsia="zh-CN"/>
              </w:rPr>
            </w:pPr>
          </w:p>
        </w:tc>
      </w:tr>
      <w:tr w14:paraId="1ED78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56" w:type="dxa"/>
            <w:vAlign w:val="center"/>
          </w:tcPr>
          <w:p w14:paraId="14EE53D8">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z w:val="24"/>
                <w:szCs w:val="24"/>
                <w:lang w:eastAsia="zh-CN" w:bidi="ar"/>
              </w:rPr>
              <w:t>50%</w:t>
            </w:r>
            <w:r>
              <w:rPr>
                <w:rFonts w:ascii="Times New Roman" w:hAnsi="Times New Roman" w:eastAsia="宋体" w:cs="Times New Roman"/>
                <w:i/>
                <w:sz w:val="24"/>
                <w:szCs w:val="24"/>
                <w:lang w:eastAsia="zh-CN" w:bidi="ar"/>
              </w:rPr>
              <w:t>U</w:t>
            </w:r>
            <w:r>
              <w:rPr>
                <w:rFonts w:ascii="Times New Roman" w:hAnsi="Times New Roman" w:eastAsia="宋体" w:cs="Times New Roman"/>
                <w:sz w:val="24"/>
                <w:szCs w:val="24"/>
                <w:vertAlign w:val="subscript"/>
                <w:lang w:eastAsia="zh-CN" w:bidi="ar"/>
              </w:rPr>
              <w:t>max</w:t>
            </w:r>
          </w:p>
        </w:tc>
        <w:tc>
          <w:tcPr>
            <w:tcW w:w="1456" w:type="dxa"/>
            <w:vAlign w:val="center"/>
          </w:tcPr>
          <w:p w14:paraId="445DC84B">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843" w:type="dxa"/>
            <w:vAlign w:val="center"/>
          </w:tcPr>
          <w:p w14:paraId="66B8D516">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843" w:type="dxa"/>
            <w:vAlign w:val="center"/>
          </w:tcPr>
          <w:p w14:paraId="5DB28C93">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380" w:type="dxa"/>
            <w:vAlign w:val="center"/>
          </w:tcPr>
          <w:p w14:paraId="3E5FAF38">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597" w:type="dxa"/>
            <w:vAlign w:val="center"/>
          </w:tcPr>
          <w:p w14:paraId="6D21BFD8">
            <w:pPr>
              <w:widowControl w:val="0"/>
              <w:kinsoku/>
              <w:autoSpaceDE/>
              <w:autoSpaceDN/>
              <w:jc w:val="center"/>
              <w:textAlignment w:val="auto"/>
              <w:rPr>
                <w:rFonts w:ascii="Times New Roman" w:hAnsi="Times New Roman" w:eastAsia="宋体" w:cs="Times New Roman"/>
                <w:snapToGrid/>
                <w:color w:val="auto"/>
                <w:kern w:val="2"/>
                <w:lang w:eastAsia="zh-CN"/>
              </w:rPr>
            </w:pPr>
          </w:p>
        </w:tc>
      </w:tr>
      <w:tr w14:paraId="62F3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56" w:type="dxa"/>
            <w:vAlign w:val="center"/>
          </w:tcPr>
          <w:p w14:paraId="70479439">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sz w:val="24"/>
                <w:szCs w:val="24"/>
                <w:lang w:eastAsia="zh-CN" w:bidi="ar"/>
              </w:rPr>
              <w:t>8</w:t>
            </w:r>
            <w:r>
              <w:rPr>
                <w:rFonts w:ascii="Times New Roman" w:hAnsi="Times New Roman" w:eastAsia="宋体" w:cs="Times New Roman"/>
                <w:sz w:val="24"/>
                <w:szCs w:val="24"/>
                <w:lang w:eastAsia="zh-CN" w:bidi="ar"/>
              </w:rPr>
              <w:t>0%</w:t>
            </w:r>
            <w:r>
              <w:rPr>
                <w:rFonts w:ascii="Times New Roman" w:hAnsi="Times New Roman" w:eastAsia="宋体" w:cs="Times New Roman"/>
                <w:i/>
                <w:sz w:val="24"/>
                <w:szCs w:val="24"/>
                <w:lang w:eastAsia="zh-CN" w:bidi="ar"/>
              </w:rPr>
              <w:t>U</w:t>
            </w:r>
            <w:r>
              <w:rPr>
                <w:rFonts w:ascii="Times New Roman" w:hAnsi="Times New Roman" w:eastAsia="宋体" w:cs="Times New Roman"/>
                <w:sz w:val="24"/>
                <w:szCs w:val="24"/>
                <w:vertAlign w:val="subscript"/>
                <w:lang w:eastAsia="zh-CN" w:bidi="ar"/>
              </w:rPr>
              <w:t>max</w:t>
            </w:r>
          </w:p>
        </w:tc>
        <w:tc>
          <w:tcPr>
            <w:tcW w:w="1456" w:type="dxa"/>
            <w:vAlign w:val="center"/>
          </w:tcPr>
          <w:p w14:paraId="45DA0F7E">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843" w:type="dxa"/>
            <w:vAlign w:val="center"/>
          </w:tcPr>
          <w:p w14:paraId="06672A07">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843" w:type="dxa"/>
            <w:vAlign w:val="center"/>
          </w:tcPr>
          <w:p w14:paraId="2FDF837A">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380" w:type="dxa"/>
            <w:vAlign w:val="center"/>
          </w:tcPr>
          <w:p w14:paraId="455BC83D">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597" w:type="dxa"/>
            <w:vAlign w:val="center"/>
          </w:tcPr>
          <w:p w14:paraId="67206241">
            <w:pPr>
              <w:widowControl w:val="0"/>
              <w:kinsoku/>
              <w:autoSpaceDE/>
              <w:autoSpaceDN/>
              <w:jc w:val="center"/>
              <w:textAlignment w:val="auto"/>
              <w:rPr>
                <w:rFonts w:ascii="Times New Roman" w:hAnsi="Times New Roman" w:eastAsia="宋体" w:cs="Times New Roman"/>
                <w:snapToGrid/>
                <w:color w:val="auto"/>
                <w:kern w:val="2"/>
                <w:lang w:eastAsia="zh-CN"/>
              </w:rPr>
            </w:pPr>
          </w:p>
        </w:tc>
      </w:tr>
      <w:tr w14:paraId="1C04E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456" w:type="dxa"/>
            <w:vAlign w:val="center"/>
          </w:tcPr>
          <w:p w14:paraId="2B3F49D2">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i/>
                <w:sz w:val="24"/>
                <w:szCs w:val="24"/>
                <w:lang w:eastAsia="zh-CN" w:bidi="ar"/>
              </w:rPr>
              <w:t>U</w:t>
            </w:r>
            <w:r>
              <w:rPr>
                <w:rFonts w:ascii="Times New Roman" w:hAnsi="Times New Roman" w:eastAsia="宋体" w:cs="Times New Roman"/>
                <w:sz w:val="24"/>
                <w:szCs w:val="24"/>
                <w:vertAlign w:val="subscript"/>
                <w:lang w:eastAsia="zh-CN" w:bidi="ar"/>
              </w:rPr>
              <w:t>max</w:t>
            </w:r>
          </w:p>
        </w:tc>
        <w:tc>
          <w:tcPr>
            <w:tcW w:w="1456" w:type="dxa"/>
            <w:vAlign w:val="center"/>
          </w:tcPr>
          <w:p w14:paraId="62E87A06">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843" w:type="dxa"/>
            <w:vAlign w:val="center"/>
          </w:tcPr>
          <w:p w14:paraId="3E38CCB7">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843" w:type="dxa"/>
            <w:vAlign w:val="center"/>
          </w:tcPr>
          <w:p w14:paraId="7660BAA9">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380" w:type="dxa"/>
            <w:vAlign w:val="center"/>
          </w:tcPr>
          <w:p w14:paraId="6827B02A">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597" w:type="dxa"/>
            <w:vAlign w:val="center"/>
          </w:tcPr>
          <w:p w14:paraId="6E8FD6FA">
            <w:pPr>
              <w:widowControl w:val="0"/>
              <w:kinsoku/>
              <w:autoSpaceDE/>
              <w:autoSpaceDN/>
              <w:jc w:val="center"/>
              <w:textAlignment w:val="auto"/>
              <w:rPr>
                <w:rFonts w:ascii="Times New Roman" w:hAnsi="Times New Roman" w:eastAsia="宋体" w:cs="Times New Roman"/>
                <w:snapToGrid/>
                <w:color w:val="auto"/>
                <w:kern w:val="2"/>
                <w:lang w:eastAsia="zh-CN"/>
              </w:rPr>
            </w:pPr>
          </w:p>
        </w:tc>
      </w:tr>
    </w:tbl>
    <w:p w14:paraId="097F87F6">
      <w:pPr>
        <w:widowControl w:val="0"/>
        <w:kinsoku/>
        <w:autoSpaceDE/>
        <w:autoSpaceDN/>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 xml:space="preserve">2. </w:t>
      </w:r>
      <w:bookmarkEnd w:id="82"/>
      <w:bookmarkEnd w:id="83"/>
      <w:r>
        <w:rPr>
          <w:rFonts w:hint="eastAsia" w:ascii="Times New Roman" w:hAnsi="Times New Roman" w:eastAsia="宋体" w:cs="Times New Roman"/>
          <w:snapToGrid/>
          <w:color w:val="auto"/>
          <w:kern w:val="2"/>
          <w:sz w:val="24"/>
          <w:szCs w:val="24"/>
          <w:lang w:eastAsia="zh-CN"/>
        </w:rPr>
        <w:t>取出电极电压误差</w:t>
      </w:r>
    </w:p>
    <w:tbl>
      <w:tblPr>
        <w:tblStyle w:val="17"/>
        <w:tblW w:w="96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5"/>
        <w:gridCol w:w="2410"/>
        <w:gridCol w:w="1701"/>
        <w:gridCol w:w="2126"/>
        <w:gridCol w:w="1440"/>
      </w:tblGrid>
      <w:tr w14:paraId="1F959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35" w:type="dxa"/>
            <w:vAlign w:val="center"/>
          </w:tcPr>
          <w:p w14:paraId="2BF22EB1">
            <w:pPr>
              <w:widowControl w:val="0"/>
              <w:kinsoku/>
              <w:autoSpaceDE/>
              <w:autoSpaceDN/>
              <w:jc w:val="center"/>
              <w:textAlignment w:val="auto"/>
              <w:rPr>
                <w:rFonts w:ascii="Times New Roman" w:hAnsi="Times New Roman" w:eastAsia="宋体" w:cs="Times New Roman"/>
                <w:lang w:eastAsia="zh-CN" w:bidi="ar"/>
              </w:rPr>
            </w:pPr>
            <w:bookmarkStart w:id="84" w:name="_Toc27505_WPSOffice_Level2"/>
            <w:bookmarkStart w:id="85" w:name="_Toc18673_WPSOffice_Level2"/>
            <w:r>
              <w:rPr>
                <w:rFonts w:hint="eastAsia" w:ascii="Times New Roman" w:hAnsi="Times New Roman" w:eastAsia="宋体" w:cs="Times New Roman"/>
                <w:lang w:eastAsia="zh-CN" w:bidi="ar"/>
              </w:rPr>
              <w:t>高压电子枪</w:t>
            </w:r>
          </w:p>
          <w:p w14:paraId="571DB6DC">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lang w:eastAsia="zh-CN" w:bidi="ar"/>
              </w:rPr>
              <w:t>取出电极电压示值</w:t>
            </w:r>
            <w:r>
              <w:rPr>
                <w:rFonts w:ascii="Times New Roman" w:hAnsi="Times New Roman" w:eastAsia="宋体" w:cs="Times New Roman"/>
                <w:snapToGrid/>
                <w:color w:val="auto"/>
                <w:kern w:val="2"/>
                <w:lang w:eastAsia="zh-CN"/>
              </w:rPr>
              <w:t>（</w:t>
            </w:r>
            <w:r>
              <w:rPr>
                <w:rFonts w:hint="eastAsia" w:ascii="Times New Roman" w:hAnsi="Times New Roman" w:eastAsia="宋体" w:cs="Times New Roman"/>
                <w:snapToGrid/>
                <w:color w:val="auto"/>
                <w:kern w:val="2"/>
                <w:lang w:eastAsia="zh-CN"/>
              </w:rPr>
              <w:t>V</w:t>
            </w:r>
            <w:r>
              <w:rPr>
                <w:rFonts w:ascii="Times New Roman" w:hAnsi="Times New Roman" w:eastAsia="宋体" w:cs="Times New Roman"/>
                <w:snapToGrid/>
                <w:color w:val="auto"/>
                <w:kern w:val="2"/>
                <w:lang w:eastAsia="zh-CN"/>
              </w:rPr>
              <w:t>）</w:t>
            </w:r>
          </w:p>
        </w:tc>
        <w:tc>
          <w:tcPr>
            <w:tcW w:w="2410" w:type="dxa"/>
            <w:vAlign w:val="center"/>
          </w:tcPr>
          <w:p w14:paraId="5661DC31">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i/>
                <w:sz w:val="24"/>
                <w:szCs w:val="24"/>
                <w:lang w:eastAsia="zh-CN" w:bidi="ar"/>
              </w:rPr>
              <w:t>U</w:t>
            </w:r>
            <w:r>
              <w:rPr>
                <w:rFonts w:ascii="Times New Roman" w:hAnsi="Times New Roman" w:eastAsia="宋体" w:cs="Times New Roman"/>
                <w:sz w:val="24"/>
                <w:szCs w:val="24"/>
                <w:vertAlign w:val="subscript"/>
                <w:lang w:eastAsia="zh-CN" w:bidi="ar"/>
              </w:rPr>
              <w:t>max</w:t>
            </w:r>
            <w:r>
              <w:rPr>
                <w:rFonts w:hint="eastAsia" w:ascii="Times New Roman" w:hAnsi="Times New Roman" w:eastAsia="宋体" w:cs="Times New Roman"/>
                <w:snapToGrid/>
                <w:color w:val="auto"/>
                <w:kern w:val="2"/>
                <w:lang w:eastAsia="zh-CN"/>
              </w:rPr>
              <w:t>测试点数字电压表</w:t>
            </w:r>
          </w:p>
          <w:p w14:paraId="0AF158F6">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snapToGrid/>
                <w:color w:val="auto"/>
                <w:kern w:val="2"/>
                <w:lang w:eastAsia="zh-CN"/>
              </w:rPr>
              <w:t>加速电压实测值</w:t>
            </w:r>
          </w:p>
          <w:p w14:paraId="5FA9B53A">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snapToGrid/>
                <w:color w:val="auto"/>
                <w:kern w:val="2"/>
                <w:lang w:eastAsia="zh-CN"/>
              </w:rPr>
              <w:t>（V）</w:t>
            </w:r>
          </w:p>
        </w:tc>
        <w:tc>
          <w:tcPr>
            <w:tcW w:w="1701" w:type="dxa"/>
            <w:vAlign w:val="center"/>
          </w:tcPr>
          <w:p w14:paraId="7C808D8F">
            <w:pPr>
              <w:widowControl w:val="0"/>
              <w:kinsoku/>
              <w:autoSpaceDE/>
              <w:autoSpaceDN/>
              <w:jc w:val="center"/>
              <w:textAlignment w:val="auto"/>
              <w:rPr>
                <w:rFonts w:ascii="Times New Roman" w:hAnsi="Times New Roman" w:eastAsia="宋体" w:cs="Times New Roman"/>
                <w:lang w:eastAsia="zh-CN" w:bidi="ar"/>
              </w:rPr>
            </w:pPr>
            <w:r>
              <w:rPr>
                <w:rFonts w:hint="eastAsia" w:ascii="Times New Roman" w:hAnsi="Times New Roman" w:eastAsia="宋体" w:cs="Times New Roman"/>
                <w:lang w:eastAsia="zh-CN" w:bidi="ar"/>
              </w:rPr>
              <w:t>数字电压表</w:t>
            </w:r>
          </w:p>
          <w:p w14:paraId="108A8C4E">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lang w:eastAsia="zh-CN" w:bidi="ar"/>
              </w:rPr>
              <w:t>取出电极电位值</w:t>
            </w:r>
            <w:r>
              <w:rPr>
                <w:rFonts w:ascii="Times New Roman" w:hAnsi="Times New Roman" w:eastAsia="宋体" w:cs="Times New Roman"/>
                <w:snapToGrid/>
                <w:color w:val="auto"/>
                <w:kern w:val="2"/>
                <w:lang w:eastAsia="zh-CN"/>
              </w:rPr>
              <w:t>（</w:t>
            </w:r>
            <w:r>
              <w:rPr>
                <w:rFonts w:hint="eastAsia" w:ascii="Times New Roman" w:hAnsi="Times New Roman" w:eastAsia="宋体" w:cs="Times New Roman"/>
                <w:snapToGrid/>
                <w:color w:val="auto"/>
                <w:kern w:val="2"/>
                <w:lang w:eastAsia="zh-CN"/>
              </w:rPr>
              <w:t>V</w:t>
            </w:r>
            <w:r>
              <w:rPr>
                <w:rFonts w:ascii="Times New Roman" w:hAnsi="Times New Roman" w:eastAsia="宋体" w:cs="Times New Roman"/>
                <w:snapToGrid/>
                <w:color w:val="auto"/>
                <w:kern w:val="2"/>
                <w:lang w:eastAsia="zh-CN"/>
              </w:rPr>
              <w:t>）</w:t>
            </w:r>
          </w:p>
        </w:tc>
        <w:tc>
          <w:tcPr>
            <w:tcW w:w="2126" w:type="dxa"/>
            <w:vAlign w:val="center"/>
          </w:tcPr>
          <w:p w14:paraId="53F5F096">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snapToGrid/>
                <w:color w:val="auto"/>
                <w:kern w:val="2"/>
                <w:lang w:eastAsia="zh-CN"/>
              </w:rPr>
              <w:t>数字电压表</w:t>
            </w:r>
          </w:p>
          <w:p w14:paraId="01744ACD">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snapToGrid/>
                <w:color w:val="auto"/>
                <w:kern w:val="2"/>
                <w:lang w:eastAsia="zh-CN"/>
              </w:rPr>
              <w:t>取出电极电压实测值</w:t>
            </w:r>
            <w:r>
              <w:rPr>
                <w:rFonts w:ascii="Times New Roman" w:hAnsi="Times New Roman" w:eastAsia="宋体" w:cs="Times New Roman"/>
                <w:snapToGrid/>
                <w:color w:val="auto"/>
                <w:kern w:val="2"/>
                <w:lang w:eastAsia="zh-CN"/>
              </w:rPr>
              <w:t>（</w:t>
            </w:r>
            <w:r>
              <w:rPr>
                <w:rFonts w:hint="eastAsia" w:ascii="Times New Roman" w:hAnsi="Times New Roman" w:eastAsia="宋体" w:cs="Times New Roman"/>
                <w:snapToGrid/>
                <w:color w:val="auto"/>
                <w:kern w:val="2"/>
                <w:lang w:eastAsia="zh-CN"/>
              </w:rPr>
              <w:t>V</w:t>
            </w:r>
            <w:r>
              <w:rPr>
                <w:rFonts w:ascii="Times New Roman" w:hAnsi="Times New Roman" w:eastAsia="宋体" w:cs="Times New Roman"/>
                <w:snapToGrid/>
                <w:color w:val="auto"/>
                <w:kern w:val="2"/>
                <w:lang w:eastAsia="zh-CN"/>
              </w:rPr>
              <w:t>）</w:t>
            </w:r>
          </w:p>
        </w:tc>
        <w:tc>
          <w:tcPr>
            <w:tcW w:w="1440" w:type="dxa"/>
            <w:vAlign w:val="center"/>
          </w:tcPr>
          <w:p w14:paraId="042DCB7F">
            <w:pPr>
              <w:widowControl w:val="0"/>
              <w:kinsoku/>
              <w:autoSpaceDE/>
              <w:autoSpaceDN/>
              <w:ind w:left="-66" w:leftChars="-38" w:right="-80" w:rightChars="-38" w:hanging="14" w:hangingChars="7"/>
              <w:jc w:val="center"/>
              <w:textAlignment w:val="auto"/>
              <w:rPr>
                <w:rFonts w:ascii="Times New Roman" w:hAnsi="Times New Roman" w:eastAsia="宋体" w:cs="Times New Roman"/>
                <w:lang w:eastAsia="zh-CN" w:bidi="ar"/>
              </w:rPr>
            </w:pPr>
            <w:r>
              <w:rPr>
                <w:rFonts w:hint="eastAsia" w:ascii="Times New Roman" w:hAnsi="Times New Roman" w:eastAsia="宋体" w:cs="Times New Roman"/>
                <w:lang w:eastAsia="zh-CN" w:bidi="ar"/>
              </w:rPr>
              <w:t>取出电极电压误差</w:t>
            </w:r>
          </w:p>
          <w:p w14:paraId="11F9A85D">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w:t>
            </w:r>
            <w:r>
              <w:rPr>
                <w:rFonts w:hint="eastAsia" w:ascii="Times New Roman" w:hAnsi="Times New Roman" w:eastAsia="宋体" w:cs="Times New Roman"/>
                <w:snapToGrid/>
                <w:color w:val="auto"/>
                <w:kern w:val="2"/>
                <w:lang w:eastAsia="zh-CN"/>
              </w:rPr>
              <w:t>V</w:t>
            </w:r>
            <w:r>
              <w:rPr>
                <w:rFonts w:ascii="Times New Roman" w:hAnsi="Times New Roman" w:eastAsia="宋体" w:cs="Times New Roman"/>
                <w:snapToGrid/>
                <w:color w:val="auto"/>
                <w:kern w:val="2"/>
                <w:lang w:eastAsia="zh-CN"/>
              </w:rPr>
              <w:t>）</w:t>
            </w:r>
          </w:p>
        </w:tc>
      </w:tr>
      <w:tr w14:paraId="3E846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935" w:type="dxa"/>
            <w:vAlign w:val="center"/>
          </w:tcPr>
          <w:p w14:paraId="06EC4851">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2410" w:type="dxa"/>
            <w:vAlign w:val="center"/>
          </w:tcPr>
          <w:p w14:paraId="220185EF">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701" w:type="dxa"/>
            <w:vAlign w:val="center"/>
          </w:tcPr>
          <w:p w14:paraId="119F7F22">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2126" w:type="dxa"/>
            <w:vAlign w:val="center"/>
          </w:tcPr>
          <w:p w14:paraId="45250B69">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1440" w:type="dxa"/>
            <w:vAlign w:val="center"/>
          </w:tcPr>
          <w:p w14:paraId="64A3253A">
            <w:pPr>
              <w:widowControl w:val="0"/>
              <w:kinsoku/>
              <w:autoSpaceDE/>
              <w:autoSpaceDN/>
              <w:jc w:val="center"/>
              <w:textAlignment w:val="auto"/>
              <w:rPr>
                <w:rFonts w:ascii="Times New Roman" w:hAnsi="Times New Roman" w:eastAsia="宋体" w:cs="Times New Roman"/>
                <w:snapToGrid/>
                <w:color w:val="auto"/>
                <w:kern w:val="2"/>
                <w:lang w:eastAsia="zh-CN"/>
              </w:rPr>
            </w:pPr>
          </w:p>
        </w:tc>
      </w:tr>
    </w:tbl>
    <w:p w14:paraId="5AC7443C">
      <w:pPr>
        <w:widowControl w:val="0"/>
        <w:kinsoku/>
        <w:autoSpaceDE/>
        <w:autoSpaceDN/>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3. 峰值纹波因数</w:t>
      </w:r>
    </w:p>
    <w:tbl>
      <w:tblPr>
        <w:tblStyle w:val="17"/>
        <w:tblW w:w="9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81"/>
        <w:gridCol w:w="2530"/>
        <w:gridCol w:w="3592"/>
      </w:tblGrid>
      <w:tr w14:paraId="0E96D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481" w:type="dxa"/>
            <w:vAlign w:val="center"/>
          </w:tcPr>
          <w:p w14:paraId="5918ABA1">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lang w:eastAsia="zh-CN" w:bidi="ar"/>
              </w:rPr>
              <w:t>试验电压</w:t>
            </w:r>
            <w:r>
              <w:rPr>
                <w:rFonts w:ascii="Times New Roman" w:hAnsi="Times New Roman" w:eastAsia="宋体" w:cs="Times New Roman"/>
                <w:snapToGrid/>
                <w:color w:val="auto"/>
                <w:kern w:val="2"/>
                <w:lang w:eastAsia="zh-CN"/>
              </w:rPr>
              <w:t>（</w:t>
            </w:r>
            <w:r>
              <w:rPr>
                <w:rFonts w:hint="eastAsia" w:ascii="Times New Roman" w:hAnsi="Times New Roman" w:eastAsia="宋体" w:cs="Times New Roman"/>
                <w:snapToGrid/>
                <w:color w:val="auto"/>
                <w:kern w:val="2"/>
                <w:lang w:eastAsia="zh-CN"/>
              </w:rPr>
              <w:t>V</w:t>
            </w:r>
            <w:r>
              <w:rPr>
                <w:rFonts w:ascii="Times New Roman" w:hAnsi="Times New Roman" w:eastAsia="宋体" w:cs="Times New Roman"/>
                <w:snapToGrid/>
                <w:color w:val="auto"/>
                <w:kern w:val="2"/>
                <w:lang w:eastAsia="zh-CN"/>
              </w:rPr>
              <w:t>）</w:t>
            </w:r>
          </w:p>
        </w:tc>
        <w:tc>
          <w:tcPr>
            <w:tcW w:w="2530" w:type="dxa"/>
            <w:vAlign w:val="center"/>
          </w:tcPr>
          <w:p w14:paraId="7E2D89BF">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lang w:eastAsia="zh-CN" w:bidi="ar"/>
              </w:rPr>
              <w:t>试验电压峰-峰</w:t>
            </w:r>
            <w:r>
              <w:rPr>
                <w:rFonts w:hint="eastAsia" w:ascii="Times New Roman" w:hAnsi="Times New Roman" w:eastAsia="宋体" w:cs="Times New Roman"/>
                <w:snapToGrid/>
                <w:color w:val="auto"/>
                <w:kern w:val="2"/>
                <w:lang w:eastAsia="zh-CN"/>
              </w:rPr>
              <w:t>值</w:t>
            </w:r>
            <w:r>
              <w:rPr>
                <w:rFonts w:ascii="Times New Roman" w:hAnsi="Times New Roman" w:eastAsia="宋体" w:cs="Times New Roman"/>
                <w:snapToGrid/>
                <w:color w:val="auto"/>
                <w:kern w:val="2"/>
                <w:lang w:eastAsia="zh-CN"/>
              </w:rPr>
              <w:t>（</w:t>
            </w:r>
            <w:r>
              <w:rPr>
                <w:rFonts w:hint="eastAsia" w:ascii="Times New Roman" w:hAnsi="Times New Roman" w:eastAsia="宋体" w:cs="Times New Roman"/>
                <w:snapToGrid/>
                <w:color w:val="auto"/>
                <w:kern w:val="2"/>
                <w:lang w:eastAsia="zh-CN"/>
              </w:rPr>
              <w:t>V</w:t>
            </w:r>
            <w:r>
              <w:rPr>
                <w:rFonts w:ascii="Times New Roman" w:hAnsi="Times New Roman" w:eastAsia="宋体" w:cs="Times New Roman"/>
                <w:snapToGrid/>
                <w:color w:val="auto"/>
                <w:kern w:val="2"/>
                <w:lang w:eastAsia="zh-CN"/>
              </w:rPr>
              <w:t>）</w:t>
            </w:r>
          </w:p>
        </w:tc>
        <w:tc>
          <w:tcPr>
            <w:tcW w:w="3592" w:type="dxa"/>
            <w:vAlign w:val="center"/>
          </w:tcPr>
          <w:p w14:paraId="6F94535A">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snapToGrid/>
                <w:color w:val="auto"/>
                <w:kern w:val="2"/>
                <w:lang w:eastAsia="zh-CN"/>
              </w:rPr>
              <w:t>峰值纹波因数（%）</w:t>
            </w:r>
          </w:p>
        </w:tc>
      </w:tr>
      <w:tr w14:paraId="062E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3481" w:type="dxa"/>
            <w:vAlign w:val="center"/>
          </w:tcPr>
          <w:p w14:paraId="0D278562">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2530" w:type="dxa"/>
            <w:vAlign w:val="center"/>
          </w:tcPr>
          <w:p w14:paraId="74C49924">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3592" w:type="dxa"/>
            <w:vAlign w:val="center"/>
          </w:tcPr>
          <w:p w14:paraId="01A27C0F">
            <w:pPr>
              <w:widowControl w:val="0"/>
              <w:kinsoku/>
              <w:autoSpaceDE/>
              <w:autoSpaceDN/>
              <w:jc w:val="center"/>
              <w:textAlignment w:val="auto"/>
              <w:rPr>
                <w:rFonts w:ascii="Times New Roman" w:hAnsi="Times New Roman" w:eastAsia="宋体" w:cs="Times New Roman"/>
                <w:snapToGrid/>
                <w:color w:val="auto"/>
                <w:kern w:val="2"/>
                <w:lang w:eastAsia="zh-CN"/>
              </w:rPr>
            </w:pPr>
          </w:p>
        </w:tc>
      </w:tr>
    </w:tbl>
    <w:p w14:paraId="198AC0FC">
      <w:pPr>
        <w:widowControl w:val="0"/>
        <w:kinsoku/>
        <w:spacing w:line="500" w:lineRule="exact"/>
        <w:jc w:val="both"/>
        <w:textAlignment w:val="auto"/>
        <w:rPr>
          <w:rFonts w:ascii="Times New Roman" w:hAnsi="Times New Roman" w:eastAsia="宋体" w:cs="Times New Roman"/>
          <w:bCs/>
          <w:snapToGrid/>
          <w:color w:val="auto"/>
          <w:kern w:val="2"/>
          <w:position w:val="-1"/>
          <w:sz w:val="24"/>
          <w:szCs w:val="24"/>
          <w:u w:val="single"/>
          <w:lang w:eastAsia="zh-CN"/>
        </w:rPr>
      </w:pPr>
      <w:r>
        <w:rPr>
          <w:rFonts w:hint="eastAsia" w:ascii="Times New Roman" w:hAnsi="Times New Roman" w:eastAsia="宋体" w:cs="Times New Roman"/>
          <w:snapToGrid/>
          <w:color w:val="auto"/>
          <w:kern w:val="2"/>
          <w:sz w:val="24"/>
          <w:szCs w:val="24"/>
          <w:lang w:eastAsia="zh-CN"/>
        </w:rPr>
        <w:t>4</w:t>
      </w:r>
      <w:r>
        <w:rPr>
          <w:rFonts w:hint="eastAsia" w:ascii="Times New Roman" w:hAnsi="Times New Roman" w:eastAsia="宋体" w:cs="Times New Roman"/>
          <w:snapToGrid/>
          <w:color w:val="auto"/>
          <w:kern w:val="2"/>
          <w:szCs w:val="24"/>
          <w:lang w:eastAsia="zh-CN"/>
        </w:rPr>
        <w:t>.</w:t>
      </w:r>
      <w:r>
        <w:rPr>
          <w:rFonts w:hint="eastAsia" w:ascii="Times New Roman" w:hAnsi="Times New Roman" w:eastAsia="宋体" w:cs="Times New Roman"/>
          <w:bCs/>
          <w:snapToGrid/>
          <w:color w:val="auto"/>
          <w:kern w:val="2"/>
          <w:position w:val="-1"/>
          <w:szCs w:val="24"/>
          <w:lang w:eastAsia="zh-CN"/>
        </w:rPr>
        <w:t xml:space="preserve"> </w:t>
      </w:r>
      <w:bookmarkEnd w:id="84"/>
      <w:bookmarkEnd w:id="85"/>
      <w:r>
        <w:rPr>
          <w:rFonts w:hint="eastAsia" w:ascii="Times New Roman" w:hAnsi="Times New Roman" w:eastAsia="宋体" w:cs="Times New Roman"/>
          <w:snapToGrid/>
          <w:color w:val="auto"/>
          <w:kern w:val="2"/>
          <w:sz w:val="24"/>
          <w:szCs w:val="24"/>
          <w:lang w:eastAsia="zh-CN"/>
        </w:rPr>
        <w:t>束流：</w:t>
      </w:r>
      <w:r>
        <w:rPr>
          <w:rFonts w:hint="eastAsia" w:ascii="Times New Roman" w:hAnsi="Times New Roman" w:eastAsia="宋体" w:cs="Times New Roman"/>
          <w:snapToGrid/>
          <w:color w:val="auto"/>
          <w:kern w:val="2"/>
          <w:sz w:val="24"/>
          <w:szCs w:val="24"/>
          <w:u w:val="single"/>
          <w:lang w:eastAsia="zh-CN"/>
        </w:rPr>
        <w:t xml:space="preserve">      </w:t>
      </w:r>
    </w:p>
    <w:p w14:paraId="12B2BA41">
      <w:pPr>
        <w:widowControl w:val="0"/>
        <w:kinsoku/>
        <w:autoSpaceDE/>
        <w:autoSpaceDN/>
        <w:spacing w:line="500" w:lineRule="exact"/>
        <w:textAlignment w:val="auto"/>
        <w:rPr>
          <w:rFonts w:ascii="Times New Roman" w:hAnsi="Times New Roman" w:eastAsia="宋体" w:cs="Times New Roman"/>
          <w:snapToGrid/>
          <w:color w:val="auto"/>
          <w:kern w:val="2"/>
          <w:sz w:val="24"/>
          <w:szCs w:val="24"/>
          <w:lang w:eastAsia="zh-CN"/>
        </w:rPr>
      </w:pPr>
      <w:bookmarkStart w:id="86" w:name="_Toc4136_WPSOffice_Level2"/>
      <w:bookmarkStart w:id="87" w:name="_Toc1553_WPSOffice_Level2"/>
      <w:bookmarkStart w:id="88" w:name="_Toc139275423"/>
      <w:bookmarkStart w:id="89" w:name="_Toc137497940"/>
      <w:bookmarkStart w:id="90" w:name="_Toc18988"/>
      <w:r>
        <w:rPr>
          <w:rFonts w:hint="eastAsia" w:ascii="Times New Roman" w:hAnsi="Times New Roman" w:eastAsia="宋体" w:cs="Times New Roman"/>
          <w:snapToGrid/>
          <w:color w:val="auto"/>
          <w:kern w:val="2"/>
          <w:sz w:val="24"/>
          <w:szCs w:val="24"/>
          <w:lang w:eastAsia="zh-CN"/>
        </w:rPr>
        <w:t xml:space="preserve">5. </w:t>
      </w:r>
      <w:bookmarkEnd w:id="86"/>
      <w:bookmarkEnd w:id="87"/>
      <w:r>
        <w:rPr>
          <w:rFonts w:hint="eastAsia" w:ascii="Times New Roman" w:hAnsi="Times New Roman" w:eastAsia="宋体" w:cs="Times New Roman"/>
          <w:snapToGrid/>
          <w:color w:val="auto"/>
          <w:kern w:val="2"/>
          <w:sz w:val="24"/>
          <w:szCs w:val="24"/>
          <w:lang w:eastAsia="zh-CN"/>
        </w:rPr>
        <w:t>束流稳定性</w:t>
      </w:r>
    </w:p>
    <w:tbl>
      <w:tblPr>
        <w:tblStyle w:val="17"/>
        <w:tblW w:w="9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2"/>
        <w:gridCol w:w="753"/>
        <w:gridCol w:w="753"/>
        <w:gridCol w:w="753"/>
        <w:gridCol w:w="753"/>
        <w:gridCol w:w="753"/>
        <w:gridCol w:w="753"/>
        <w:gridCol w:w="753"/>
        <w:gridCol w:w="753"/>
        <w:gridCol w:w="753"/>
        <w:gridCol w:w="754"/>
      </w:tblGrid>
      <w:tr w14:paraId="5C24B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072" w:type="dxa"/>
            <w:vMerge w:val="restart"/>
            <w:vAlign w:val="center"/>
          </w:tcPr>
          <w:p w14:paraId="506D7629">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束流测量值（</w:t>
            </w:r>
            <w:r>
              <w:rPr>
                <w:rFonts w:hint="eastAsia" w:ascii="Times New Roman" w:hAnsi="Times New Roman" w:eastAsia="宋体" w:cs="Times New Roman"/>
                <w:snapToGrid/>
                <w:color w:val="auto"/>
                <w:kern w:val="2"/>
                <w:lang w:eastAsia="zh-CN"/>
              </w:rPr>
              <w:t>A</w:t>
            </w:r>
            <w:r>
              <w:rPr>
                <w:rFonts w:ascii="Times New Roman" w:hAnsi="Times New Roman" w:eastAsia="宋体" w:cs="Times New Roman"/>
                <w:snapToGrid/>
                <w:color w:val="auto"/>
                <w:kern w:val="2"/>
                <w:lang w:eastAsia="zh-CN"/>
              </w:rPr>
              <w:t>）</w:t>
            </w:r>
          </w:p>
        </w:tc>
        <w:tc>
          <w:tcPr>
            <w:tcW w:w="753" w:type="dxa"/>
            <w:vAlign w:val="center"/>
          </w:tcPr>
          <w:p w14:paraId="6D6BE300">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1</w:t>
            </w:r>
          </w:p>
        </w:tc>
        <w:tc>
          <w:tcPr>
            <w:tcW w:w="753" w:type="dxa"/>
            <w:vAlign w:val="center"/>
          </w:tcPr>
          <w:p w14:paraId="458A018B">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2</w:t>
            </w:r>
          </w:p>
        </w:tc>
        <w:tc>
          <w:tcPr>
            <w:tcW w:w="753" w:type="dxa"/>
            <w:vAlign w:val="center"/>
          </w:tcPr>
          <w:p w14:paraId="3CB1B81F">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3</w:t>
            </w:r>
          </w:p>
        </w:tc>
        <w:tc>
          <w:tcPr>
            <w:tcW w:w="753" w:type="dxa"/>
            <w:vAlign w:val="center"/>
          </w:tcPr>
          <w:p w14:paraId="33F022C8">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4</w:t>
            </w:r>
          </w:p>
        </w:tc>
        <w:tc>
          <w:tcPr>
            <w:tcW w:w="753" w:type="dxa"/>
            <w:vAlign w:val="center"/>
          </w:tcPr>
          <w:p w14:paraId="120B90C7">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5</w:t>
            </w:r>
          </w:p>
        </w:tc>
        <w:tc>
          <w:tcPr>
            <w:tcW w:w="753" w:type="dxa"/>
            <w:vAlign w:val="center"/>
          </w:tcPr>
          <w:p w14:paraId="165B8293">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6</w:t>
            </w:r>
          </w:p>
        </w:tc>
        <w:tc>
          <w:tcPr>
            <w:tcW w:w="753" w:type="dxa"/>
            <w:vAlign w:val="center"/>
          </w:tcPr>
          <w:p w14:paraId="0EF65E14">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snapToGrid/>
                <w:color w:val="auto"/>
                <w:kern w:val="2"/>
                <w:lang w:eastAsia="zh-CN"/>
              </w:rPr>
              <w:t>7</w:t>
            </w:r>
          </w:p>
        </w:tc>
        <w:tc>
          <w:tcPr>
            <w:tcW w:w="753" w:type="dxa"/>
            <w:vAlign w:val="center"/>
          </w:tcPr>
          <w:p w14:paraId="578B9827">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snapToGrid/>
                <w:color w:val="auto"/>
                <w:kern w:val="2"/>
                <w:lang w:eastAsia="zh-CN"/>
              </w:rPr>
              <w:t>8</w:t>
            </w:r>
          </w:p>
        </w:tc>
        <w:tc>
          <w:tcPr>
            <w:tcW w:w="753" w:type="dxa"/>
            <w:vAlign w:val="center"/>
          </w:tcPr>
          <w:p w14:paraId="27B2EEC9">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snapToGrid/>
                <w:color w:val="auto"/>
                <w:kern w:val="2"/>
                <w:lang w:eastAsia="zh-CN"/>
              </w:rPr>
              <w:t>9</w:t>
            </w:r>
          </w:p>
        </w:tc>
        <w:tc>
          <w:tcPr>
            <w:tcW w:w="754" w:type="dxa"/>
            <w:vAlign w:val="center"/>
          </w:tcPr>
          <w:p w14:paraId="09FFC803">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snapToGrid/>
                <w:color w:val="auto"/>
                <w:kern w:val="2"/>
                <w:lang w:eastAsia="zh-CN"/>
              </w:rPr>
              <w:t>10</w:t>
            </w:r>
          </w:p>
        </w:tc>
      </w:tr>
      <w:tr w14:paraId="0E552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072" w:type="dxa"/>
            <w:vMerge w:val="continue"/>
            <w:vAlign w:val="center"/>
          </w:tcPr>
          <w:p w14:paraId="6068786C">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753" w:type="dxa"/>
            <w:vAlign w:val="center"/>
          </w:tcPr>
          <w:p w14:paraId="37F50D7B">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753" w:type="dxa"/>
            <w:vAlign w:val="center"/>
          </w:tcPr>
          <w:p w14:paraId="7564E3B5">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753" w:type="dxa"/>
            <w:vAlign w:val="center"/>
          </w:tcPr>
          <w:p w14:paraId="7F7F91AE">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753" w:type="dxa"/>
            <w:vAlign w:val="center"/>
          </w:tcPr>
          <w:p w14:paraId="064ADB8B">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753" w:type="dxa"/>
            <w:vAlign w:val="center"/>
          </w:tcPr>
          <w:p w14:paraId="60369E0C">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753" w:type="dxa"/>
            <w:vAlign w:val="center"/>
          </w:tcPr>
          <w:p w14:paraId="4070C58A">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753" w:type="dxa"/>
            <w:vAlign w:val="center"/>
          </w:tcPr>
          <w:p w14:paraId="7080D668">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753" w:type="dxa"/>
            <w:vAlign w:val="center"/>
          </w:tcPr>
          <w:p w14:paraId="2E101B36">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753" w:type="dxa"/>
            <w:vAlign w:val="center"/>
          </w:tcPr>
          <w:p w14:paraId="556E45ED">
            <w:pPr>
              <w:widowControl w:val="0"/>
              <w:kinsoku/>
              <w:autoSpaceDE/>
              <w:autoSpaceDN/>
              <w:jc w:val="center"/>
              <w:textAlignment w:val="auto"/>
              <w:rPr>
                <w:rFonts w:ascii="Times New Roman" w:hAnsi="Times New Roman" w:eastAsia="宋体" w:cs="Times New Roman"/>
                <w:snapToGrid/>
                <w:color w:val="auto"/>
                <w:kern w:val="2"/>
                <w:lang w:eastAsia="zh-CN"/>
              </w:rPr>
            </w:pPr>
          </w:p>
        </w:tc>
        <w:tc>
          <w:tcPr>
            <w:tcW w:w="754" w:type="dxa"/>
            <w:vAlign w:val="center"/>
          </w:tcPr>
          <w:p w14:paraId="6D3B84D9">
            <w:pPr>
              <w:widowControl w:val="0"/>
              <w:kinsoku/>
              <w:autoSpaceDE/>
              <w:autoSpaceDN/>
              <w:jc w:val="center"/>
              <w:textAlignment w:val="auto"/>
              <w:rPr>
                <w:rFonts w:ascii="Times New Roman" w:hAnsi="Times New Roman" w:eastAsia="宋体" w:cs="Times New Roman"/>
                <w:snapToGrid/>
                <w:color w:val="auto"/>
                <w:kern w:val="2"/>
                <w:lang w:eastAsia="zh-CN"/>
              </w:rPr>
            </w:pPr>
          </w:p>
        </w:tc>
      </w:tr>
      <w:tr w14:paraId="5E288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072" w:type="dxa"/>
            <w:vAlign w:val="center"/>
          </w:tcPr>
          <w:p w14:paraId="259D837B">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束流平均值（</w:t>
            </w:r>
            <w:r>
              <w:rPr>
                <w:rFonts w:hint="eastAsia" w:ascii="Times New Roman" w:hAnsi="Times New Roman" w:eastAsia="宋体" w:cs="Times New Roman"/>
                <w:snapToGrid/>
                <w:color w:val="auto"/>
                <w:kern w:val="2"/>
                <w:lang w:eastAsia="zh-CN"/>
              </w:rPr>
              <w:t>A</w:t>
            </w:r>
            <w:r>
              <w:rPr>
                <w:rFonts w:ascii="Times New Roman" w:hAnsi="Times New Roman" w:eastAsia="宋体" w:cs="Times New Roman"/>
                <w:snapToGrid/>
                <w:color w:val="auto"/>
                <w:kern w:val="2"/>
                <w:lang w:eastAsia="zh-CN"/>
              </w:rPr>
              <w:t>）</w:t>
            </w:r>
          </w:p>
        </w:tc>
        <w:tc>
          <w:tcPr>
            <w:tcW w:w="7531" w:type="dxa"/>
            <w:gridSpan w:val="10"/>
            <w:vAlign w:val="center"/>
          </w:tcPr>
          <w:p w14:paraId="194C94FF">
            <w:pPr>
              <w:widowControl w:val="0"/>
              <w:kinsoku/>
              <w:autoSpaceDE/>
              <w:autoSpaceDN/>
              <w:jc w:val="center"/>
              <w:textAlignment w:val="auto"/>
              <w:rPr>
                <w:rFonts w:ascii="Times New Roman" w:hAnsi="Times New Roman" w:eastAsia="宋体" w:cs="Times New Roman"/>
                <w:snapToGrid/>
                <w:color w:val="auto"/>
                <w:kern w:val="2"/>
                <w:lang w:eastAsia="zh-CN"/>
              </w:rPr>
            </w:pPr>
          </w:p>
        </w:tc>
      </w:tr>
      <w:tr w14:paraId="105AD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072" w:type="dxa"/>
            <w:vAlign w:val="center"/>
          </w:tcPr>
          <w:p w14:paraId="3B3947F4">
            <w:pPr>
              <w:widowControl w:val="0"/>
              <w:kinsoku/>
              <w:autoSpaceDE/>
              <w:autoSpaceDN/>
              <w:jc w:val="center"/>
              <w:textAlignment w:val="auto"/>
              <w:rPr>
                <w:rFonts w:ascii="Times New Roman" w:hAnsi="Times New Roman" w:eastAsia="宋体" w:cs="Times New Roman"/>
                <w:snapToGrid/>
                <w:color w:val="auto"/>
                <w:kern w:val="2"/>
                <w:lang w:eastAsia="zh-CN"/>
              </w:rPr>
            </w:pPr>
            <w:r>
              <w:rPr>
                <w:rFonts w:ascii="Times New Roman" w:hAnsi="Times New Roman" w:eastAsia="宋体" w:cs="Times New Roman"/>
                <w:snapToGrid/>
                <w:color w:val="auto"/>
                <w:kern w:val="2"/>
                <w:lang w:eastAsia="zh-CN"/>
              </w:rPr>
              <w:t>束流标准偏差（</w:t>
            </w:r>
            <w:r>
              <w:rPr>
                <w:rFonts w:hint="eastAsia" w:ascii="Times New Roman" w:hAnsi="Times New Roman" w:eastAsia="宋体" w:cs="Times New Roman"/>
                <w:snapToGrid/>
                <w:color w:val="auto"/>
                <w:kern w:val="2"/>
                <w:lang w:eastAsia="zh-CN"/>
              </w:rPr>
              <w:t>A</w:t>
            </w:r>
            <w:r>
              <w:rPr>
                <w:rFonts w:ascii="Times New Roman" w:hAnsi="Times New Roman" w:eastAsia="宋体" w:cs="Times New Roman"/>
                <w:snapToGrid/>
                <w:color w:val="auto"/>
                <w:kern w:val="2"/>
                <w:lang w:eastAsia="zh-CN"/>
              </w:rPr>
              <w:t>）</w:t>
            </w:r>
          </w:p>
        </w:tc>
        <w:tc>
          <w:tcPr>
            <w:tcW w:w="7531" w:type="dxa"/>
            <w:gridSpan w:val="10"/>
            <w:vAlign w:val="center"/>
          </w:tcPr>
          <w:p w14:paraId="13B324A4">
            <w:pPr>
              <w:widowControl w:val="0"/>
              <w:kinsoku/>
              <w:autoSpaceDE/>
              <w:autoSpaceDN/>
              <w:jc w:val="center"/>
              <w:textAlignment w:val="auto"/>
              <w:rPr>
                <w:rFonts w:ascii="Times New Roman" w:hAnsi="Times New Roman" w:eastAsia="宋体" w:cs="Times New Roman"/>
                <w:snapToGrid/>
                <w:color w:val="auto"/>
                <w:kern w:val="2"/>
                <w:lang w:eastAsia="zh-CN"/>
              </w:rPr>
            </w:pPr>
          </w:p>
        </w:tc>
      </w:tr>
      <w:tr w14:paraId="45F3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072" w:type="dxa"/>
            <w:vAlign w:val="center"/>
          </w:tcPr>
          <w:p w14:paraId="60AA43C5">
            <w:pPr>
              <w:widowControl w:val="0"/>
              <w:kinsoku/>
              <w:autoSpaceDE/>
              <w:autoSpaceDN/>
              <w:jc w:val="center"/>
              <w:textAlignment w:val="auto"/>
              <w:rPr>
                <w:rFonts w:ascii="Times New Roman" w:hAnsi="Times New Roman" w:eastAsia="宋体" w:cs="Times New Roman"/>
                <w:snapToGrid/>
                <w:color w:val="auto"/>
                <w:kern w:val="2"/>
                <w:lang w:eastAsia="zh-CN"/>
              </w:rPr>
            </w:pPr>
            <w:r>
              <w:rPr>
                <w:rFonts w:hint="eastAsia" w:ascii="Times New Roman" w:hAnsi="Times New Roman" w:eastAsia="宋体" w:cs="Times New Roman"/>
                <w:snapToGrid/>
                <w:color w:val="auto"/>
                <w:kern w:val="2"/>
                <w:lang w:eastAsia="zh-CN"/>
              </w:rPr>
              <w:t>束流稳定性（%）</w:t>
            </w:r>
          </w:p>
        </w:tc>
        <w:tc>
          <w:tcPr>
            <w:tcW w:w="7531" w:type="dxa"/>
            <w:gridSpan w:val="10"/>
            <w:vAlign w:val="center"/>
          </w:tcPr>
          <w:p w14:paraId="1BE1F8C8">
            <w:pPr>
              <w:widowControl w:val="0"/>
              <w:kinsoku/>
              <w:autoSpaceDE/>
              <w:autoSpaceDN/>
              <w:jc w:val="center"/>
              <w:textAlignment w:val="auto"/>
              <w:rPr>
                <w:rFonts w:ascii="Times New Roman" w:hAnsi="Times New Roman" w:eastAsia="宋体" w:cs="Times New Roman"/>
                <w:snapToGrid/>
                <w:color w:val="auto"/>
                <w:kern w:val="2"/>
                <w:lang w:eastAsia="zh-CN"/>
              </w:rPr>
            </w:pPr>
          </w:p>
        </w:tc>
      </w:tr>
    </w:tbl>
    <w:p w14:paraId="753C7B89">
      <w:pPr>
        <w:widowControl w:val="0"/>
        <w:kinsoku/>
        <w:autoSpaceDE/>
        <w:autoSpaceDN/>
        <w:spacing w:before="120" w:beforeLines="50"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6. 角电流密度：</w:t>
      </w:r>
      <w:r>
        <w:rPr>
          <w:rFonts w:hint="eastAsia" w:ascii="Times New Roman" w:hAnsi="Times New Roman" w:eastAsia="宋体" w:cs="Times New Roman"/>
          <w:snapToGrid/>
          <w:color w:val="auto"/>
          <w:kern w:val="2"/>
          <w:sz w:val="24"/>
          <w:szCs w:val="24"/>
          <w:u w:val="single"/>
          <w:lang w:eastAsia="zh-CN"/>
        </w:rPr>
        <w:t xml:space="preserve">      </w:t>
      </w:r>
    </w:p>
    <w:p w14:paraId="1988F724">
      <w:pPr>
        <w:widowControl w:val="0"/>
        <w:kinsoku/>
        <w:autoSpaceDE/>
        <w:autoSpaceDN/>
        <w:spacing w:before="120" w:beforeLines="50" w:line="500" w:lineRule="exact"/>
        <w:jc w:val="both"/>
        <w:textAlignment w:val="auto"/>
        <w:rPr>
          <w:rFonts w:ascii="Times New Roman" w:hAnsi="Times New Roman" w:eastAsia="宋体" w:cs="Times New Roman"/>
          <w:snapToGrid/>
          <w:color w:val="auto"/>
          <w:kern w:val="2"/>
          <w:sz w:val="24"/>
          <w:szCs w:val="24"/>
          <w:u w:val="single"/>
          <w:lang w:eastAsia="zh-CN"/>
        </w:rPr>
      </w:pPr>
      <w:r>
        <w:rPr>
          <w:rFonts w:hint="eastAsia" w:ascii="Times New Roman" w:hAnsi="Times New Roman" w:eastAsia="宋体" w:cs="Times New Roman"/>
          <w:snapToGrid/>
          <w:color w:val="auto"/>
          <w:kern w:val="2"/>
          <w:sz w:val="24"/>
          <w:szCs w:val="24"/>
          <w:lang w:eastAsia="zh-CN"/>
        </w:rPr>
        <w:t>7. 亮度：</w:t>
      </w:r>
      <w:r>
        <w:rPr>
          <w:rFonts w:hint="eastAsia" w:ascii="Times New Roman" w:hAnsi="Times New Roman" w:eastAsia="宋体" w:cs="Times New Roman"/>
          <w:snapToGrid/>
          <w:color w:val="auto"/>
          <w:kern w:val="2"/>
          <w:sz w:val="24"/>
          <w:szCs w:val="24"/>
          <w:u w:val="single"/>
          <w:lang w:eastAsia="zh-CN"/>
        </w:rPr>
        <w:t xml:space="preserve">      </w:t>
      </w:r>
    </w:p>
    <w:p w14:paraId="6FDFECC4">
      <w:pPr>
        <w:widowControl w:val="0"/>
        <w:kinsoku/>
        <w:autoSpaceDE/>
        <w:autoSpaceDN/>
        <w:spacing w:before="240" w:beforeLines="100" w:line="500" w:lineRule="exact"/>
        <w:jc w:val="both"/>
        <w:textAlignment w:val="auto"/>
        <w:outlineLvl w:val="0"/>
        <w:rPr>
          <w:rFonts w:ascii="Times New Roman" w:hAnsi="Times New Roman" w:eastAsia="黑体" w:cs="Times New Roman"/>
          <w:snapToGrid/>
          <w:color w:val="auto"/>
          <w:sz w:val="28"/>
          <w:szCs w:val="28"/>
          <w:lang w:eastAsia="zh-CN"/>
        </w:rPr>
      </w:pPr>
      <w:bookmarkStart w:id="91" w:name="_Toc5277"/>
      <w:r>
        <w:rPr>
          <w:rFonts w:ascii="Times New Roman" w:hAnsi="Times New Roman" w:eastAsia="黑体" w:cs="Times New Roman"/>
          <w:snapToGrid/>
          <w:color w:val="auto"/>
          <w:sz w:val="28"/>
          <w:szCs w:val="28"/>
          <w:lang w:eastAsia="zh-CN"/>
        </w:rPr>
        <w:t>附录</w:t>
      </w:r>
      <w:bookmarkEnd w:id="81"/>
      <w:bookmarkEnd w:id="88"/>
      <w:bookmarkEnd w:id="89"/>
      <w:bookmarkEnd w:id="90"/>
      <w:r>
        <w:rPr>
          <w:rFonts w:hint="eastAsia" w:ascii="Times New Roman" w:hAnsi="Times New Roman" w:eastAsia="黑体" w:cs="Times New Roman"/>
          <w:snapToGrid/>
          <w:color w:val="auto"/>
          <w:sz w:val="28"/>
          <w:szCs w:val="28"/>
          <w:lang w:eastAsia="zh-CN"/>
        </w:rPr>
        <w:t>B</w:t>
      </w:r>
      <w:bookmarkEnd w:id="91"/>
    </w:p>
    <w:p w14:paraId="5F7115C9">
      <w:pPr>
        <w:widowControl w:val="0"/>
        <w:kinsoku/>
        <w:autoSpaceDE/>
        <w:autoSpaceDN/>
        <w:spacing w:line="500" w:lineRule="exact"/>
        <w:jc w:val="center"/>
        <w:textAlignment w:val="auto"/>
        <w:outlineLvl w:val="0"/>
        <w:rPr>
          <w:rFonts w:ascii="Times New Roman" w:hAnsi="Times New Roman" w:eastAsia="黑体" w:cs="Times New Roman"/>
          <w:snapToGrid/>
          <w:color w:val="auto"/>
          <w:sz w:val="28"/>
          <w:szCs w:val="28"/>
          <w:lang w:eastAsia="zh-CN"/>
        </w:rPr>
      </w:pPr>
      <w:bookmarkStart w:id="92" w:name="_Toc18134"/>
      <w:bookmarkStart w:id="93" w:name="_Toc4662"/>
      <w:bookmarkStart w:id="94" w:name="_Toc26441_WPSOffice_Level1"/>
      <w:bookmarkStart w:id="95" w:name="_Toc139275424"/>
      <w:bookmarkStart w:id="96" w:name="_Toc10425_WPSOffice_Level1"/>
      <w:bookmarkStart w:id="97" w:name="_Toc29688_WPSOffice_Level1"/>
      <w:r>
        <w:rPr>
          <w:rFonts w:hint="eastAsia" w:ascii="Times New Roman" w:hAnsi="Times New Roman" w:eastAsia="黑体" w:cs="Times New Roman"/>
          <w:snapToGrid/>
          <w:color w:val="auto"/>
          <w:sz w:val="28"/>
          <w:szCs w:val="28"/>
          <w:lang w:eastAsia="zh-CN"/>
        </w:rPr>
        <w:t>高压电子枪测试</w:t>
      </w:r>
      <w:r>
        <w:rPr>
          <w:rFonts w:ascii="Times New Roman" w:hAnsi="Times New Roman" w:eastAsia="黑体" w:cs="Times New Roman"/>
          <w:snapToGrid/>
          <w:color w:val="auto"/>
          <w:sz w:val="28"/>
          <w:szCs w:val="28"/>
          <w:lang w:eastAsia="zh-CN"/>
        </w:rPr>
        <w:t>证书内页参考格式</w:t>
      </w:r>
      <w:bookmarkEnd w:id="92"/>
      <w:bookmarkEnd w:id="93"/>
      <w:bookmarkEnd w:id="94"/>
      <w:bookmarkEnd w:id="95"/>
      <w:bookmarkEnd w:id="96"/>
      <w:bookmarkEnd w:id="97"/>
    </w:p>
    <w:p w14:paraId="5087AD00">
      <w:pPr>
        <w:widowControl w:val="0"/>
        <w:kinsoku/>
        <w:autoSpaceDE/>
        <w:autoSpaceDN/>
        <w:spacing w:line="500" w:lineRule="exact"/>
        <w:jc w:val="both"/>
        <w:textAlignment w:val="auto"/>
        <w:rPr>
          <w:rFonts w:ascii="Times New Roman" w:hAnsi="Times New Roman" w:eastAsia="宋体" w:cs="Times New Roman"/>
          <w:snapToGrid/>
          <w:color w:val="auto"/>
          <w:kern w:val="2"/>
          <w:lang w:eastAsia="zh-CN"/>
        </w:rPr>
      </w:pPr>
    </w:p>
    <w:p w14:paraId="5CD266DB">
      <w:pPr>
        <w:widowControl w:val="0"/>
        <w:kinsoku/>
        <w:autoSpaceDE/>
        <w:autoSpaceDN/>
        <w:spacing w:line="500" w:lineRule="exact"/>
        <w:jc w:val="both"/>
        <w:textAlignment w:val="auto"/>
        <w:rPr>
          <w:rFonts w:ascii="Times New Roman" w:hAnsi="Times New Roman" w:eastAsia="宋体" w:cs="Times New Roman"/>
          <w:snapToGrid/>
          <w:color w:val="auto"/>
          <w:kern w:val="2"/>
          <w:lang w:eastAsia="zh-CN"/>
        </w:rPr>
      </w:pPr>
      <w:bookmarkStart w:id="98" w:name="_Toc8310_WPSOffice_Level1"/>
      <w:bookmarkStart w:id="99" w:name="_Toc15189_WPSOffice_Level1"/>
      <w:bookmarkStart w:id="100" w:name="_Toc8973_WPSOffice_Level1"/>
      <w:r>
        <w:rPr>
          <w:rFonts w:ascii="Times New Roman" w:hAnsi="Times New Roman" w:eastAsia="宋体" w:cs="Times New Roman"/>
          <w:snapToGrid/>
          <w:color w:val="auto"/>
          <w:kern w:val="2"/>
          <w:lang w:eastAsia="zh-CN"/>
        </w:rPr>
        <w:t>1</w:t>
      </w:r>
      <w:r>
        <w:rPr>
          <w:rFonts w:hint="eastAsia" w:ascii="Times New Roman" w:hAnsi="Times New Roman" w:eastAsia="宋体" w:cs="Times New Roman"/>
          <w:snapToGrid/>
          <w:color w:val="auto"/>
          <w:kern w:val="2"/>
          <w:lang w:eastAsia="zh-CN"/>
        </w:rPr>
        <w:t>.</w:t>
      </w:r>
      <w:r>
        <w:rPr>
          <w:rFonts w:ascii="Times New Roman" w:hAnsi="Times New Roman" w:eastAsia="宋体" w:cs="Times New Roman"/>
          <w:snapToGrid/>
          <w:color w:val="auto"/>
          <w:kern w:val="2"/>
          <w:lang w:eastAsia="zh-CN"/>
        </w:rPr>
        <w:t xml:space="preserve"> </w:t>
      </w:r>
      <w:bookmarkEnd w:id="98"/>
      <w:bookmarkEnd w:id="99"/>
      <w:bookmarkEnd w:id="100"/>
      <w:r>
        <w:rPr>
          <w:rFonts w:hint="eastAsia" w:ascii="Times New Roman" w:hAnsi="Times New Roman" w:eastAsia="宋体" w:cs="Times New Roman"/>
          <w:bCs/>
          <w:snapToGrid/>
          <w:color w:val="auto"/>
          <w:sz w:val="24"/>
          <w:szCs w:val="24"/>
          <w:lang w:eastAsia="zh-CN" w:bidi="en-US"/>
        </w:rPr>
        <w:t>加速电压误差：</w:t>
      </w:r>
    </w:p>
    <w:p w14:paraId="0C3C054A">
      <w:pPr>
        <w:widowControl w:val="0"/>
        <w:kinsoku/>
        <w:autoSpaceDE/>
        <w:autoSpaceDN/>
        <w:spacing w:line="500" w:lineRule="exact"/>
        <w:ind w:firstLine="240" w:firstLineChars="100"/>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相对扩展不确定度</w:t>
      </w:r>
      <w:r>
        <w:rPr>
          <w:rFonts w:hint="eastAsia" w:ascii="Times New Roman" w:hAnsi="Times New Roman" w:eastAsia="宋体" w:cs="Times New Roman"/>
          <w:i/>
          <w:snapToGrid/>
          <w:color w:val="auto"/>
          <w:kern w:val="2"/>
          <w:sz w:val="24"/>
          <w:szCs w:val="24"/>
          <w:lang w:eastAsia="zh-CN"/>
        </w:rPr>
        <w:t>U</w:t>
      </w:r>
      <w:r>
        <w:rPr>
          <w:rFonts w:hint="eastAsia" w:ascii="Times New Roman" w:hAnsi="Times New Roman" w:eastAsia="宋体" w:cs="Times New Roman"/>
          <w:iCs/>
          <w:snapToGrid/>
          <w:color w:val="auto"/>
          <w:kern w:val="2"/>
          <w:sz w:val="24"/>
          <w:szCs w:val="24"/>
          <w:vertAlign w:val="subscript"/>
          <w:lang w:eastAsia="zh-CN"/>
        </w:rPr>
        <w:t>rel</w:t>
      </w:r>
      <w:r>
        <w:rPr>
          <w:rFonts w:hint="eastAsia" w:ascii="Times New Roman" w:hAnsi="Times New Roman" w:eastAsia="宋体" w:cs="Times New Roman"/>
          <w:snapToGrid/>
          <w:color w:val="auto"/>
          <w:kern w:val="2"/>
          <w:sz w:val="24"/>
          <w:szCs w:val="24"/>
          <w:lang w:eastAsia="zh-CN"/>
        </w:rPr>
        <w:t>（</w:t>
      </w:r>
      <w:r>
        <w:rPr>
          <w:rFonts w:hint="eastAsia" w:ascii="Times New Roman" w:hAnsi="Times New Roman" w:eastAsia="宋体" w:cs="Times New Roman"/>
          <w:i/>
          <w:snapToGrid/>
          <w:color w:val="auto"/>
          <w:kern w:val="2"/>
          <w:sz w:val="24"/>
          <w:szCs w:val="24"/>
          <w:lang w:eastAsia="zh-CN"/>
        </w:rPr>
        <w:t>k</w:t>
      </w:r>
      <w:r>
        <w:rPr>
          <w:rFonts w:hint="eastAsia" w:ascii="Times New Roman" w:hAnsi="Times New Roman" w:eastAsia="宋体" w:cs="Times New Roman"/>
          <w:snapToGrid/>
          <w:color w:val="auto"/>
          <w:kern w:val="2"/>
          <w:sz w:val="24"/>
          <w:szCs w:val="24"/>
          <w:lang w:eastAsia="zh-CN"/>
        </w:rPr>
        <w:t>=2）：</w:t>
      </w:r>
    </w:p>
    <w:p w14:paraId="7DC1DEB9">
      <w:pPr>
        <w:widowControl w:val="0"/>
        <w:kinsoku/>
        <w:autoSpaceDE/>
        <w:autoSpaceDN/>
        <w:spacing w:line="500" w:lineRule="exact"/>
        <w:jc w:val="both"/>
        <w:textAlignment w:val="auto"/>
        <w:rPr>
          <w:rFonts w:ascii="Times New Roman" w:hAnsi="Times New Roman" w:eastAsia="宋体" w:cs="Times New Roman"/>
          <w:snapToGrid/>
          <w:color w:val="auto"/>
          <w:kern w:val="2"/>
          <w:lang w:eastAsia="zh-CN"/>
        </w:rPr>
      </w:pPr>
    </w:p>
    <w:p w14:paraId="11B6D211">
      <w:pPr>
        <w:kinsoku/>
        <w:autoSpaceDE/>
        <w:autoSpaceDN/>
        <w:spacing w:line="500" w:lineRule="exact"/>
        <w:jc w:val="both"/>
        <w:textAlignment w:val="auto"/>
        <w:rPr>
          <w:rFonts w:ascii="Times New Roman" w:hAnsi="Times New Roman" w:eastAsia="宋体" w:cs="Times New Roman"/>
          <w:bCs/>
          <w:snapToGrid/>
          <w:color w:val="auto"/>
          <w:sz w:val="24"/>
          <w:szCs w:val="24"/>
          <w:lang w:eastAsia="zh-CN" w:bidi="en-US"/>
        </w:rPr>
      </w:pPr>
      <w:bookmarkStart w:id="101" w:name="_Toc13429_WPSOffice_Level1"/>
      <w:bookmarkStart w:id="102" w:name="_Toc22199_WPSOffice_Level1"/>
      <w:bookmarkStart w:id="103" w:name="_Toc3938_WPSOffice_Level1"/>
      <w:r>
        <w:rPr>
          <w:rFonts w:hint="eastAsia" w:ascii="Times New Roman" w:hAnsi="Times New Roman" w:eastAsia="宋体" w:cs="Times New Roman"/>
          <w:bCs/>
          <w:snapToGrid/>
          <w:color w:val="auto"/>
          <w:sz w:val="24"/>
          <w:szCs w:val="24"/>
          <w:lang w:eastAsia="zh-CN" w:bidi="en-US"/>
        </w:rPr>
        <w:t xml:space="preserve">2. </w:t>
      </w:r>
      <w:r>
        <w:rPr>
          <w:rFonts w:hint="eastAsia" w:ascii="Times New Roman" w:hAnsi="Times New Roman" w:eastAsia="宋体" w:cs="Times New Roman"/>
          <w:snapToGrid/>
          <w:color w:val="auto"/>
          <w:kern w:val="2"/>
          <w:sz w:val="24"/>
          <w:szCs w:val="24"/>
          <w:lang w:eastAsia="zh-CN"/>
        </w:rPr>
        <w:t>取出电极电压误差</w:t>
      </w:r>
      <w:r>
        <w:rPr>
          <w:rFonts w:hint="eastAsia" w:ascii="Times New Roman" w:hAnsi="Times New Roman" w:eastAsia="宋体" w:cs="Times New Roman"/>
          <w:bCs/>
          <w:snapToGrid/>
          <w:color w:val="auto"/>
          <w:sz w:val="24"/>
          <w:szCs w:val="24"/>
          <w:lang w:eastAsia="zh-CN" w:bidi="en-US"/>
        </w:rPr>
        <w:t>：</w:t>
      </w:r>
    </w:p>
    <w:p w14:paraId="594FA66A">
      <w:pPr>
        <w:widowControl w:val="0"/>
        <w:kinsoku/>
        <w:autoSpaceDE/>
        <w:autoSpaceDN/>
        <w:spacing w:line="500" w:lineRule="exact"/>
        <w:ind w:firstLine="240" w:firstLineChars="100"/>
        <w:jc w:val="both"/>
        <w:textAlignment w:val="auto"/>
        <w:rPr>
          <w:rFonts w:ascii="Times New Roman" w:hAnsi="Times New Roman" w:eastAsia="宋体" w:cs="Times New Roman"/>
          <w:snapToGrid/>
          <w:color w:val="auto"/>
          <w:kern w:val="2"/>
          <w:sz w:val="24"/>
          <w:szCs w:val="24"/>
          <w:lang w:eastAsia="zh-CN"/>
        </w:rPr>
      </w:pPr>
    </w:p>
    <w:p w14:paraId="0FDF5CF8">
      <w:pPr>
        <w:widowControl w:val="0"/>
        <w:kinsoku/>
        <w:autoSpaceDE/>
        <w:autoSpaceDN/>
        <w:spacing w:line="500" w:lineRule="exact"/>
        <w:jc w:val="both"/>
        <w:textAlignment w:val="auto"/>
        <w:rPr>
          <w:rFonts w:ascii="Times New Roman" w:hAnsi="Times New Roman" w:eastAsia="宋体" w:cs="Times New Roman"/>
          <w:snapToGrid/>
          <w:color w:val="auto"/>
          <w:kern w:val="2"/>
          <w:sz w:val="24"/>
          <w:szCs w:val="24"/>
          <w:lang w:eastAsia="zh-CN"/>
        </w:rPr>
      </w:pPr>
      <w:bookmarkStart w:id="104" w:name="_Toc2173_WPSOffice_Level1"/>
      <w:bookmarkStart w:id="105" w:name="_Toc16141_WPSOffice_Level1"/>
      <w:bookmarkStart w:id="106" w:name="_Toc1375_WPSOffice_Level1"/>
      <w:r>
        <w:rPr>
          <w:rFonts w:hint="eastAsia" w:ascii="Times New Roman" w:hAnsi="Times New Roman" w:eastAsia="宋体" w:cs="Times New Roman"/>
          <w:snapToGrid/>
          <w:color w:val="auto"/>
          <w:kern w:val="2"/>
          <w:sz w:val="24"/>
          <w:szCs w:val="24"/>
          <w:lang w:eastAsia="zh-CN"/>
        </w:rPr>
        <w:t>3. 峰值纹波因数</w:t>
      </w:r>
      <w:r>
        <w:rPr>
          <w:rFonts w:ascii="Times New Roman" w:hAnsi="Times New Roman" w:eastAsia="宋体" w:cs="Times New Roman"/>
          <w:snapToGrid/>
          <w:color w:val="auto"/>
          <w:kern w:val="2"/>
          <w:sz w:val="24"/>
          <w:szCs w:val="24"/>
          <w:lang w:eastAsia="zh-CN"/>
        </w:rPr>
        <w:t>：</w:t>
      </w:r>
      <w:bookmarkEnd w:id="104"/>
      <w:bookmarkEnd w:id="105"/>
      <w:bookmarkEnd w:id="106"/>
    </w:p>
    <w:p w14:paraId="1C6B752F">
      <w:pPr>
        <w:widowControl w:val="0"/>
        <w:kinsoku/>
        <w:autoSpaceDE/>
        <w:autoSpaceDN/>
        <w:spacing w:line="500" w:lineRule="exact"/>
        <w:jc w:val="both"/>
        <w:textAlignment w:val="auto"/>
        <w:rPr>
          <w:rFonts w:ascii="Times New Roman" w:hAnsi="Times New Roman" w:eastAsia="宋体" w:cs="Times New Roman"/>
          <w:snapToGrid/>
          <w:color w:val="auto"/>
          <w:kern w:val="2"/>
          <w:sz w:val="24"/>
          <w:szCs w:val="24"/>
          <w:lang w:eastAsia="zh-CN"/>
        </w:rPr>
      </w:pPr>
    </w:p>
    <w:p w14:paraId="1AFF9E0D">
      <w:pPr>
        <w:widowControl w:val="0"/>
        <w:kinsoku/>
        <w:autoSpaceDE/>
        <w:autoSpaceDN/>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4. 束流</w:t>
      </w:r>
      <w:r>
        <w:rPr>
          <w:rFonts w:ascii="Times New Roman" w:hAnsi="Times New Roman" w:eastAsia="宋体" w:cs="Times New Roman"/>
          <w:snapToGrid/>
          <w:color w:val="auto"/>
          <w:kern w:val="2"/>
          <w:sz w:val="24"/>
          <w:szCs w:val="24"/>
          <w:lang w:eastAsia="zh-CN"/>
        </w:rPr>
        <w:t>：</w:t>
      </w:r>
      <w:bookmarkEnd w:id="101"/>
      <w:bookmarkEnd w:id="102"/>
      <w:bookmarkEnd w:id="103"/>
    </w:p>
    <w:p w14:paraId="74725A52">
      <w:pPr>
        <w:widowControl w:val="0"/>
        <w:kinsoku/>
        <w:autoSpaceDE/>
        <w:autoSpaceDN/>
        <w:spacing w:line="500" w:lineRule="exact"/>
        <w:jc w:val="both"/>
        <w:textAlignment w:val="auto"/>
        <w:rPr>
          <w:rFonts w:ascii="Times New Roman" w:hAnsi="Times New Roman" w:eastAsia="宋体" w:cs="Times New Roman"/>
          <w:snapToGrid/>
          <w:color w:val="auto"/>
          <w:kern w:val="2"/>
          <w:sz w:val="24"/>
          <w:szCs w:val="24"/>
          <w:lang w:eastAsia="zh-CN"/>
        </w:rPr>
      </w:pPr>
    </w:p>
    <w:p w14:paraId="286B02B7">
      <w:pPr>
        <w:widowControl w:val="0"/>
        <w:kinsoku/>
        <w:autoSpaceDE/>
        <w:autoSpaceDN/>
        <w:spacing w:line="500" w:lineRule="exact"/>
        <w:jc w:val="both"/>
        <w:textAlignment w:val="auto"/>
        <w:rPr>
          <w:rFonts w:ascii="Times New Roman" w:hAnsi="Times New Roman" w:eastAsia="宋体" w:cs="Times New Roman"/>
          <w:snapToGrid/>
          <w:color w:val="auto"/>
          <w:kern w:val="2"/>
          <w:sz w:val="24"/>
          <w:szCs w:val="24"/>
          <w:lang w:eastAsia="zh-CN"/>
        </w:rPr>
      </w:pPr>
      <w:bookmarkStart w:id="107" w:name="_Toc18656_WPSOffice_Level1"/>
      <w:bookmarkStart w:id="108" w:name="_Toc9194_WPSOffice_Level1"/>
      <w:bookmarkStart w:id="109" w:name="_Toc6613_WPSOffice_Level1"/>
      <w:r>
        <w:rPr>
          <w:rFonts w:hint="eastAsia" w:ascii="Times New Roman" w:hAnsi="Times New Roman" w:eastAsia="宋体" w:cs="Times New Roman"/>
          <w:snapToGrid/>
          <w:color w:val="auto"/>
          <w:kern w:val="2"/>
          <w:sz w:val="24"/>
          <w:szCs w:val="24"/>
          <w:lang w:eastAsia="zh-CN"/>
        </w:rPr>
        <w:t>5.</w:t>
      </w:r>
      <w:r>
        <w:rPr>
          <w:rFonts w:ascii="Times New Roman" w:hAnsi="Times New Roman" w:eastAsia="宋体" w:cs="Times New Roman"/>
          <w:snapToGrid/>
          <w:color w:val="auto"/>
          <w:kern w:val="2"/>
          <w:sz w:val="24"/>
          <w:szCs w:val="24"/>
          <w:lang w:eastAsia="zh-CN"/>
        </w:rPr>
        <w:t xml:space="preserve"> </w:t>
      </w:r>
      <w:r>
        <w:rPr>
          <w:rFonts w:hint="eastAsia" w:ascii="Times New Roman" w:hAnsi="Times New Roman" w:eastAsia="宋体" w:cs="Times New Roman"/>
          <w:snapToGrid/>
          <w:color w:val="auto"/>
          <w:kern w:val="2"/>
          <w:sz w:val="24"/>
          <w:szCs w:val="24"/>
          <w:lang w:eastAsia="zh-CN"/>
        </w:rPr>
        <w:t>束流</w:t>
      </w:r>
      <w:r>
        <w:rPr>
          <w:rFonts w:ascii="Times New Roman" w:hAnsi="Times New Roman" w:eastAsia="宋体" w:cs="Times New Roman"/>
          <w:snapToGrid/>
          <w:color w:val="auto"/>
          <w:kern w:val="2"/>
          <w:sz w:val="24"/>
          <w:szCs w:val="24"/>
          <w:lang w:eastAsia="zh-CN"/>
        </w:rPr>
        <w:t>稳定性：</w:t>
      </w:r>
      <w:bookmarkEnd w:id="107"/>
      <w:bookmarkEnd w:id="108"/>
      <w:bookmarkEnd w:id="109"/>
    </w:p>
    <w:p w14:paraId="7D4B5000">
      <w:pPr>
        <w:widowControl w:val="0"/>
        <w:kinsoku/>
        <w:autoSpaceDE/>
        <w:autoSpaceDN/>
        <w:spacing w:line="500" w:lineRule="exact"/>
        <w:jc w:val="both"/>
        <w:textAlignment w:val="auto"/>
        <w:rPr>
          <w:rFonts w:ascii="Times New Roman" w:hAnsi="Times New Roman" w:eastAsia="宋体" w:cs="Times New Roman"/>
          <w:snapToGrid/>
          <w:color w:val="auto"/>
          <w:kern w:val="2"/>
          <w:sz w:val="24"/>
          <w:szCs w:val="24"/>
          <w:lang w:eastAsia="zh-CN"/>
        </w:rPr>
      </w:pPr>
    </w:p>
    <w:p w14:paraId="5A9A3B36">
      <w:pPr>
        <w:widowControl w:val="0"/>
        <w:kinsoku/>
        <w:autoSpaceDE/>
        <w:autoSpaceDN/>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6. 角电流密度</w:t>
      </w:r>
      <w:r>
        <w:rPr>
          <w:rFonts w:ascii="Times New Roman" w:hAnsi="Times New Roman" w:eastAsia="宋体" w:cs="Times New Roman"/>
          <w:snapToGrid/>
          <w:color w:val="auto"/>
          <w:kern w:val="2"/>
          <w:sz w:val="24"/>
          <w:szCs w:val="24"/>
          <w:lang w:eastAsia="zh-CN"/>
        </w:rPr>
        <w:t>：</w:t>
      </w:r>
    </w:p>
    <w:p w14:paraId="3FB5CF2F">
      <w:pPr>
        <w:widowControl w:val="0"/>
        <w:kinsoku/>
        <w:autoSpaceDE/>
        <w:autoSpaceDN/>
        <w:spacing w:line="500" w:lineRule="exact"/>
        <w:jc w:val="both"/>
        <w:textAlignment w:val="auto"/>
        <w:rPr>
          <w:rFonts w:ascii="Times New Roman" w:hAnsi="Times New Roman" w:eastAsia="宋体" w:cs="Times New Roman"/>
          <w:snapToGrid/>
          <w:color w:val="auto"/>
          <w:kern w:val="2"/>
          <w:sz w:val="24"/>
          <w:szCs w:val="24"/>
          <w:lang w:eastAsia="zh-CN"/>
        </w:rPr>
      </w:pPr>
    </w:p>
    <w:p w14:paraId="58E4CF1D">
      <w:pPr>
        <w:widowControl w:val="0"/>
        <w:kinsoku/>
        <w:autoSpaceDE/>
        <w:autoSpaceDN/>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7. 亮度</w:t>
      </w:r>
      <w:r>
        <w:rPr>
          <w:rFonts w:ascii="Times New Roman" w:hAnsi="Times New Roman" w:eastAsia="宋体" w:cs="Times New Roman"/>
          <w:snapToGrid/>
          <w:color w:val="auto"/>
          <w:kern w:val="2"/>
          <w:sz w:val="24"/>
          <w:szCs w:val="24"/>
          <w:lang w:eastAsia="zh-CN"/>
        </w:rPr>
        <w:t>：</w:t>
      </w:r>
    </w:p>
    <w:p w14:paraId="36A604AF">
      <w:pPr>
        <w:widowControl w:val="0"/>
        <w:kinsoku/>
        <w:autoSpaceDE/>
        <w:autoSpaceDN/>
        <w:spacing w:line="500" w:lineRule="exact"/>
        <w:jc w:val="both"/>
        <w:textAlignment w:val="auto"/>
        <w:rPr>
          <w:rFonts w:ascii="Times New Roman" w:hAnsi="Times New Roman" w:eastAsia="宋体" w:cs="Times New Roman"/>
          <w:snapToGrid/>
          <w:color w:val="auto"/>
          <w:kern w:val="2"/>
          <w:lang w:eastAsia="zh-CN"/>
        </w:rPr>
      </w:pPr>
    </w:p>
    <w:p w14:paraId="0F33C02C">
      <w:pPr>
        <w:widowControl w:val="0"/>
        <w:kinsoku/>
        <w:autoSpaceDE/>
        <w:autoSpaceDN/>
        <w:spacing w:line="500" w:lineRule="exact"/>
        <w:jc w:val="both"/>
        <w:textAlignment w:val="auto"/>
        <w:rPr>
          <w:rFonts w:ascii="Times New Roman" w:hAnsi="Times New Roman" w:eastAsia="宋体" w:cs="Times New Roman"/>
          <w:snapToGrid/>
          <w:color w:val="auto"/>
          <w:kern w:val="2"/>
          <w:sz w:val="24"/>
          <w:szCs w:val="24"/>
          <w:lang w:eastAsia="zh-CN"/>
        </w:rPr>
      </w:pPr>
    </w:p>
    <w:p w14:paraId="1E850166">
      <w:pPr>
        <w:widowControl w:val="0"/>
        <w:kinsoku/>
        <w:autoSpaceDE/>
        <w:autoSpaceDN/>
        <w:spacing w:line="500" w:lineRule="exact"/>
        <w:jc w:val="both"/>
        <w:textAlignment w:val="auto"/>
        <w:rPr>
          <w:rFonts w:ascii="Times New Roman" w:hAnsi="Times New Roman" w:eastAsia="宋体" w:cs="Times New Roman"/>
          <w:snapToGrid/>
          <w:color w:val="auto"/>
          <w:kern w:val="2"/>
          <w:lang w:eastAsia="zh-CN"/>
        </w:rPr>
      </w:pPr>
    </w:p>
    <w:p w14:paraId="080D0F90">
      <w:pPr>
        <w:widowControl w:val="0"/>
        <w:kinsoku/>
        <w:autoSpaceDE/>
        <w:autoSpaceDN/>
        <w:spacing w:line="500" w:lineRule="exact"/>
        <w:jc w:val="both"/>
        <w:textAlignment w:val="auto"/>
        <w:rPr>
          <w:rFonts w:ascii="Times New Roman" w:hAnsi="Times New Roman" w:eastAsia="宋体" w:cs="Times New Roman"/>
          <w:snapToGrid/>
          <w:color w:val="auto"/>
          <w:kern w:val="2"/>
          <w:sz w:val="24"/>
          <w:szCs w:val="24"/>
          <w:lang w:eastAsia="zh-CN"/>
        </w:rPr>
      </w:pPr>
    </w:p>
    <w:p w14:paraId="554B37BF">
      <w:pPr>
        <w:widowControl w:val="0"/>
        <w:kinsoku/>
        <w:autoSpaceDE/>
        <w:autoSpaceDN/>
        <w:spacing w:line="500" w:lineRule="exact"/>
        <w:jc w:val="both"/>
        <w:textAlignment w:val="auto"/>
        <w:rPr>
          <w:rFonts w:ascii="Times New Roman" w:hAnsi="Times New Roman" w:eastAsia="宋体" w:cs="Times New Roman"/>
          <w:snapToGrid/>
          <w:color w:val="auto"/>
          <w:kern w:val="2"/>
          <w:sz w:val="24"/>
          <w:szCs w:val="24"/>
          <w:lang w:eastAsia="zh-CN"/>
        </w:rPr>
      </w:pPr>
    </w:p>
    <w:p w14:paraId="5FEFEDED">
      <w:pPr>
        <w:widowControl w:val="0"/>
        <w:kinsoku/>
        <w:autoSpaceDE/>
        <w:autoSpaceDN/>
        <w:spacing w:line="500" w:lineRule="exact"/>
        <w:jc w:val="both"/>
        <w:textAlignment w:val="auto"/>
        <w:rPr>
          <w:rFonts w:ascii="Times New Roman" w:hAnsi="Times New Roman" w:eastAsia="宋体" w:cs="Times New Roman"/>
          <w:snapToGrid/>
          <w:color w:val="auto"/>
          <w:kern w:val="2"/>
          <w:sz w:val="24"/>
          <w:szCs w:val="24"/>
          <w:lang w:eastAsia="zh-CN"/>
        </w:rPr>
      </w:pPr>
    </w:p>
    <w:p w14:paraId="25DCE1EB">
      <w:pPr>
        <w:widowControl w:val="0"/>
        <w:kinsoku/>
        <w:autoSpaceDE/>
        <w:autoSpaceDN/>
        <w:spacing w:line="500" w:lineRule="exact"/>
        <w:jc w:val="both"/>
        <w:textAlignment w:val="auto"/>
        <w:rPr>
          <w:rFonts w:ascii="Times New Roman" w:hAnsi="Times New Roman" w:eastAsia="宋体" w:cs="Times New Roman"/>
          <w:snapToGrid/>
          <w:color w:val="auto"/>
          <w:kern w:val="2"/>
          <w:sz w:val="24"/>
          <w:szCs w:val="24"/>
          <w:lang w:eastAsia="zh-CN"/>
        </w:rPr>
      </w:pPr>
    </w:p>
    <w:p w14:paraId="41BF28F6">
      <w:pPr>
        <w:widowControl w:val="0"/>
        <w:kinsoku/>
        <w:autoSpaceDE/>
        <w:autoSpaceDN/>
        <w:spacing w:line="500" w:lineRule="exact"/>
        <w:jc w:val="both"/>
        <w:textAlignment w:val="auto"/>
        <w:rPr>
          <w:rFonts w:ascii="Times New Roman" w:hAnsi="Times New Roman" w:eastAsia="宋体" w:cs="Times New Roman"/>
          <w:snapToGrid/>
          <w:color w:val="auto"/>
          <w:kern w:val="2"/>
          <w:sz w:val="24"/>
          <w:szCs w:val="24"/>
          <w:lang w:eastAsia="zh-CN"/>
        </w:rPr>
      </w:pPr>
    </w:p>
    <w:p w14:paraId="3169A61D">
      <w:pPr>
        <w:widowControl w:val="0"/>
        <w:kinsoku/>
        <w:autoSpaceDE/>
        <w:autoSpaceDN/>
        <w:spacing w:line="500" w:lineRule="exact"/>
        <w:jc w:val="both"/>
        <w:textAlignment w:val="auto"/>
        <w:rPr>
          <w:rFonts w:ascii="Times New Roman" w:hAnsi="Times New Roman" w:eastAsia="宋体" w:cs="Times New Roman"/>
          <w:snapToGrid/>
          <w:color w:val="auto"/>
          <w:kern w:val="2"/>
          <w:sz w:val="24"/>
          <w:szCs w:val="24"/>
          <w:lang w:eastAsia="zh-CN"/>
        </w:rPr>
      </w:pPr>
    </w:p>
    <w:p w14:paraId="657BAA52">
      <w:pPr>
        <w:widowControl w:val="0"/>
        <w:kinsoku/>
        <w:autoSpaceDE/>
        <w:autoSpaceDN/>
        <w:spacing w:line="500" w:lineRule="exact"/>
        <w:jc w:val="both"/>
        <w:textAlignment w:val="auto"/>
        <w:rPr>
          <w:rFonts w:ascii="Times New Roman" w:hAnsi="Times New Roman" w:eastAsia="宋体" w:cs="Times New Roman"/>
          <w:snapToGrid/>
          <w:color w:val="auto"/>
          <w:kern w:val="2"/>
          <w:sz w:val="24"/>
          <w:szCs w:val="24"/>
          <w:lang w:eastAsia="zh-CN"/>
        </w:rPr>
      </w:pPr>
    </w:p>
    <w:p w14:paraId="27E7FF93">
      <w:pPr>
        <w:widowControl w:val="0"/>
        <w:kinsoku/>
        <w:autoSpaceDE/>
        <w:autoSpaceDN/>
        <w:spacing w:before="240" w:beforeLines="100" w:line="500" w:lineRule="exact"/>
        <w:jc w:val="both"/>
        <w:textAlignment w:val="auto"/>
        <w:outlineLvl w:val="0"/>
        <w:rPr>
          <w:rFonts w:ascii="Times New Roman" w:hAnsi="Times New Roman" w:eastAsia="黑体" w:cs="Times New Roman"/>
          <w:snapToGrid/>
          <w:color w:val="auto"/>
          <w:sz w:val="28"/>
          <w:szCs w:val="28"/>
          <w:lang w:eastAsia="zh-CN"/>
        </w:rPr>
      </w:pPr>
      <w:bookmarkStart w:id="110" w:name="bookmark23"/>
      <w:bookmarkEnd w:id="110"/>
      <w:bookmarkStart w:id="111" w:name="bookmark24"/>
      <w:bookmarkEnd w:id="111"/>
      <w:bookmarkStart w:id="112" w:name="_Toc18241"/>
      <w:r>
        <w:rPr>
          <w:rFonts w:ascii="Times New Roman" w:hAnsi="Times New Roman" w:eastAsia="黑体" w:cs="Times New Roman"/>
          <w:snapToGrid/>
          <w:color w:val="auto"/>
          <w:sz w:val="28"/>
          <w:szCs w:val="28"/>
          <w:lang w:eastAsia="zh-CN"/>
        </w:rPr>
        <w:t>附录</w:t>
      </w:r>
      <w:r>
        <w:rPr>
          <w:rFonts w:hint="eastAsia" w:ascii="Times New Roman" w:hAnsi="Times New Roman" w:eastAsia="黑体" w:cs="Times New Roman"/>
          <w:snapToGrid/>
          <w:color w:val="auto"/>
          <w:sz w:val="28"/>
          <w:szCs w:val="28"/>
          <w:lang w:eastAsia="zh-CN"/>
        </w:rPr>
        <w:t>C</w:t>
      </w:r>
      <w:bookmarkEnd w:id="112"/>
    </w:p>
    <w:p w14:paraId="3403A982">
      <w:pPr>
        <w:spacing w:line="500" w:lineRule="exact"/>
        <w:jc w:val="center"/>
        <w:outlineLvl w:val="0"/>
        <w:rPr>
          <w:rFonts w:ascii="Times New Roman" w:hAnsi="Times New Roman" w:eastAsia="黑体" w:cs="Times New Roman"/>
          <w:snapToGrid/>
          <w:color w:val="auto"/>
          <w:sz w:val="28"/>
          <w:szCs w:val="28"/>
          <w:lang w:eastAsia="zh-CN"/>
        </w:rPr>
      </w:pPr>
      <w:bookmarkStart w:id="113" w:name="_Toc19663"/>
      <w:r>
        <w:rPr>
          <w:rFonts w:hint="eastAsia" w:ascii="Times New Roman" w:hAnsi="Times New Roman" w:eastAsia="黑体" w:cs="Times New Roman"/>
          <w:snapToGrid/>
          <w:color w:val="auto"/>
          <w:sz w:val="28"/>
          <w:szCs w:val="28"/>
          <w:lang w:eastAsia="zh-CN"/>
        </w:rPr>
        <w:t>高压电子枪加速电压误差测量不确定度评定示例</w:t>
      </w:r>
      <w:bookmarkEnd w:id="113"/>
    </w:p>
    <w:p w14:paraId="7B77D073">
      <w:pPr>
        <w:widowControl w:val="0"/>
        <w:kinsoku/>
        <w:autoSpaceDE/>
        <w:autoSpaceDN/>
        <w:adjustRightInd/>
        <w:snapToGrid/>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C</w:t>
      </w:r>
      <w:r>
        <w:rPr>
          <w:rFonts w:ascii="Times New Roman" w:hAnsi="Times New Roman" w:eastAsia="宋体" w:cs="Times New Roman"/>
          <w:snapToGrid/>
          <w:color w:val="auto"/>
          <w:kern w:val="2"/>
          <w:sz w:val="24"/>
          <w:szCs w:val="24"/>
          <w:lang w:eastAsia="zh-CN"/>
        </w:rPr>
        <w:t>.1</w:t>
      </w:r>
      <w:r>
        <w:rPr>
          <w:rFonts w:hint="eastAsia" w:ascii="Times New Roman" w:hAnsi="Times New Roman" w:eastAsia="宋体" w:cs="Times New Roman"/>
          <w:snapToGrid/>
          <w:color w:val="auto"/>
          <w:kern w:val="2"/>
          <w:sz w:val="24"/>
          <w:szCs w:val="24"/>
          <w:lang w:eastAsia="zh-CN"/>
        </w:rPr>
        <w:t xml:space="preserve">  </w:t>
      </w:r>
      <w:r>
        <w:rPr>
          <w:rFonts w:ascii="Times New Roman" w:hAnsi="Times New Roman" w:eastAsia="宋体" w:cs="Times New Roman"/>
          <w:snapToGrid/>
          <w:color w:val="auto"/>
          <w:kern w:val="2"/>
          <w:sz w:val="24"/>
          <w:szCs w:val="24"/>
          <w:lang w:eastAsia="zh-CN"/>
        </w:rPr>
        <w:t>一般要求</w:t>
      </w:r>
    </w:p>
    <w:p w14:paraId="006D3EDD">
      <w:pPr>
        <w:widowControl w:val="0"/>
        <w:kinsoku/>
        <w:autoSpaceDE/>
        <w:autoSpaceDN/>
        <w:adjustRightInd/>
        <w:snapToGrid/>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C.1.1  测试</w:t>
      </w:r>
      <w:r>
        <w:rPr>
          <w:rFonts w:ascii="Times New Roman" w:hAnsi="Times New Roman" w:eastAsia="宋体" w:cs="Times New Roman"/>
          <w:snapToGrid/>
          <w:color w:val="auto"/>
          <w:kern w:val="2"/>
          <w:sz w:val="24"/>
          <w:szCs w:val="24"/>
          <w:lang w:eastAsia="zh-CN"/>
        </w:rPr>
        <w:t>环境条件</w:t>
      </w:r>
      <w:r>
        <w:rPr>
          <w:rFonts w:hint="eastAsia" w:ascii="Times New Roman" w:hAnsi="Times New Roman" w:eastAsia="宋体" w:cs="Times New Roman"/>
          <w:snapToGrid/>
          <w:color w:val="auto"/>
          <w:kern w:val="2"/>
          <w:sz w:val="24"/>
          <w:szCs w:val="24"/>
          <w:lang w:eastAsia="zh-CN"/>
        </w:rPr>
        <w:t>：</w:t>
      </w:r>
      <w:r>
        <w:rPr>
          <w:rFonts w:ascii="Times New Roman" w:hAnsi="Times New Roman" w:eastAsia="宋体" w:cs="Times New Roman"/>
          <w:snapToGrid/>
          <w:color w:val="auto"/>
          <w:kern w:val="2"/>
          <w:sz w:val="24"/>
          <w:szCs w:val="24"/>
          <w:lang w:eastAsia="zh-CN"/>
        </w:rPr>
        <w:t>温度21°C，相对湿度</w:t>
      </w:r>
      <w:r>
        <w:rPr>
          <w:rFonts w:hint="eastAsia" w:ascii="Times New Roman" w:hAnsi="Times New Roman" w:eastAsia="宋体" w:cs="Times New Roman"/>
          <w:snapToGrid/>
          <w:color w:val="auto"/>
          <w:kern w:val="2"/>
          <w:sz w:val="24"/>
          <w:szCs w:val="24"/>
          <w:lang w:eastAsia="zh-CN"/>
        </w:rPr>
        <w:t>：</w:t>
      </w:r>
      <w:r>
        <w:rPr>
          <w:rFonts w:ascii="Times New Roman" w:hAnsi="Times New Roman" w:eastAsia="宋体" w:cs="Times New Roman"/>
          <w:snapToGrid/>
          <w:color w:val="auto"/>
          <w:kern w:val="2"/>
          <w:sz w:val="24"/>
          <w:szCs w:val="24"/>
          <w:lang w:eastAsia="zh-CN"/>
        </w:rPr>
        <w:t>50%。</w:t>
      </w:r>
    </w:p>
    <w:p w14:paraId="76309587">
      <w:pPr>
        <w:widowControl w:val="0"/>
        <w:kinsoku/>
        <w:autoSpaceDE/>
        <w:autoSpaceDN/>
        <w:adjustRightInd/>
        <w:snapToGrid/>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C.1.2  测试仪器：</w:t>
      </w:r>
      <w:r>
        <w:rPr>
          <w:rFonts w:ascii="Times New Roman" w:hAnsi="Times New Roman" w:eastAsia="宋体" w:cs="Times New Roman"/>
          <w:snapToGrid/>
          <w:color w:val="auto"/>
          <w:kern w:val="2"/>
          <w:sz w:val="24"/>
          <w:szCs w:val="24"/>
          <w:lang w:eastAsia="zh-CN"/>
        </w:rPr>
        <w:t>分压装置(0.1级)、数字电压表(0.02级)。</w:t>
      </w:r>
    </w:p>
    <w:p w14:paraId="5ABAF393">
      <w:pPr>
        <w:widowControl w:val="0"/>
        <w:kinsoku/>
        <w:autoSpaceDE/>
        <w:autoSpaceDN/>
        <w:adjustRightInd/>
        <w:snapToGrid/>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 xml:space="preserve">C.1.3  </w:t>
      </w:r>
      <w:r>
        <w:rPr>
          <w:rFonts w:ascii="Times New Roman" w:hAnsi="Times New Roman" w:eastAsia="宋体" w:cs="Times New Roman"/>
          <w:snapToGrid/>
          <w:color w:val="auto"/>
          <w:kern w:val="2"/>
          <w:sz w:val="24"/>
          <w:szCs w:val="24"/>
          <w:lang w:eastAsia="zh-CN"/>
        </w:rPr>
        <w:t>被测对象</w:t>
      </w:r>
      <w:r>
        <w:rPr>
          <w:rFonts w:hint="eastAsia" w:ascii="Times New Roman" w:hAnsi="Times New Roman" w:eastAsia="宋体" w:cs="Times New Roman"/>
          <w:snapToGrid/>
          <w:color w:val="auto"/>
          <w:kern w:val="2"/>
          <w:sz w:val="24"/>
          <w:szCs w:val="24"/>
          <w:lang w:eastAsia="zh-CN"/>
        </w:rPr>
        <w:t>：高压</w:t>
      </w:r>
      <w:r>
        <w:rPr>
          <w:rFonts w:ascii="Times New Roman" w:hAnsi="Times New Roman" w:eastAsia="宋体" w:cs="Times New Roman"/>
          <w:snapToGrid/>
          <w:color w:val="auto"/>
          <w:kern w:val="2"/>
          <w:sz w:val="24"/>
          <w:szCs w:val="24"/>
          <w:lang w:eastAsia="zh-CN"/>
        </w:rPr>
        <w:t>电子枪。</w:t>
      </w:r>
    </w:p>
    <w:p w14:paraId="0A7C3AE6">
      <w:pPr>
        <w:widowControl w:val="0"/>
        <w:kinsoku/>
        <w:autoSpaceDE/>
        <w:autoSpaceDN/>
        <w:adjustRightInd/>
        <w:snapToGrid/>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C.1.4  测试</w:t>
      </w:r>
      <w:r>
        <w:rPr>
          <w:rFonts w:ascii="Times New Roman" w:hAnsi="Times New Roman" w:eastAsia="宋体" w:cs="Times New Roman"/>
          <w:snapToGrid/>
          <w:color w:val="auto"/>
          <w:kern w:val="2"/>
          <w:sz w:val="24"/>
          <w:szCs w:val="24"/>
          <w:lang w:eastAsia="zh-CN"/>
        </w:rPr>
        <w:t>方法</w:t>
      </w:r>
      <w:r>
        <w:rPr>
          <w:rFonts w:hint="eastAsia" w:ascii="Times New Roman" w:hAnsi="Times New Roman" w:eastAsia="宋体" w:cs="Times New Roman"/>
          <w:snapToGrid/>
          <w:color w:val="auto"/>
          <w:kern w:val="2"/>
          <w:sz w:val="24"/>
          <w:szCs w:val="24"/>
          <w:lang w:eastAsia="zh-CN"/>
        </w:rPr>
        <w:t>：</w:t>
      </w:r>
      <w:r>
        <w:rPr>
          <w:rFonts w:ascii="Times New Roman" w:hAnsi="Times New Roman" w:eastAsia="宋体" w:cs="Times New Roman"/>
          <w:color w:val="auto"/>
          <w:sz w:val="24"/>
          <w:szCs w:val="24"/>
          <w:lang w:eastAsia="zh-CN" w:bidi="ar"/>
        </w:rPr>
        <w:t>将高压电子枪高压电源加速电压通道输出口</w:t>
      </w:r>
      <w:r>
        <w:rPr>
          <w:rFonts w:hint="eastAsia" w:ascii="Times New Roman" w:hAnsi="Times New Roman" w:eastAsia="宋体" w:cs="Times New Roman"/>
          <w:color w:val="auto"/>
          <w:sz w:val="24"/>
          <w:szCs w:val="24"/>
          <w:lang w:eastAsia="zh-CN" w:bidi="ar"/>
        </w:rPr>
        <w:t>连接</w:t>
      </w:r>
      <w:r>
        <w:rPr>
          <w:rFonts w:ascii="Times New Roman" w:hAnsi="Times New Roman" w:eastAsia="宋体" w:cs="Times New Roman"/>
          <w:snapToGrid/>
          <w:color w:val="auto"/>
          <w:kern w:val="2"/>
          <w:sz w:val="24"/>
          <w:szCs w:val="24"/>
          <w:lang w:eastAsia="zh-CN"/>
        </w:rPr>
        <w:t>分压装置，</w:t>
      </w:r>
      <w:r>
        <w:rPr>
          <w:rFonts w:hint="eastAsia" w:ascii="Times New Roman" w:hAnsi="Times New Roman" w:eastAsia="宋体" w:cs="Times New Roman"/>
          <w:color w:val="auto"/>
          <w:sz w:val="24"/>
          <w:szCs w:val="24"/>
          <w:lang w:eastAsia="zh-CN" w:bidi="ar"/>
        </w:rPr>
        <w:t>并设置合适的分压比。</w:t>
      </w:r>
      <w:r>
        <w:rPr>
          <w:rFonts w:ascii="Times New Roman" w:hAnsi="Times New Roman" w:eastAsia="宋体" w:cs="Times New Roman"/>
          <w:snapToGrid/>
          <w:color w:val="auto"/>
          <w:kern w:val="2"/>
          <w:sz w:val="24"/>
          <w:szCs w:val="24"/>
          <w:lang w:eastAsia="zh-CN"/>
        </w:rPr>
        <w:t>数字电压表</w:t>
      </w:r>
      <w:r>
        <w:rPr>
          <w:rFonts w:ascii="Times New Roman" w:hAnsi="Times New Roman" w:eastAsia="宋体" w:cs="Times New Roman"/>
          <w:color w:val="auto"/>
          <w:sz w:val="24"/>
          <w:szCs w:val="24"/>
          <w:lang w:eastAsia="zh-CN" w:bidi="ar"/>
        </w:rPr>
        <w:t>测试</w:t>
      </w:r>
      <w:r>
        <w:rPr>
          <w:rFonts w:hint="eastAsia" w:ascii="Times New Roman" w:hAnsi="Times New Roman" w:eastAsia="宋体" w:cs="Times New Roman"/>
          <w:color w:val="auto"/>
          <w:sz w:val="24"/>
          <w:szCs w:val="24"/>
          <w:lang w:eastAsia="zh-CN" w:bidi="ar"/>
        </w:rPr>
        <w:t>端钮一端连接</w:t>
      </w:r>
      <w:r>
        <w:rPr>
          <w:rFonts w:ascii="Times New Roman" w:hAnsi="Times New Roman" w:eastAsia="宋体" w:cs="Times New Roman"/>
          <w:snapToGrid/>
          <w:color w:val="auto"/>
          <w:kern w:val="2"/>
          <w:sz w:val="24"/>
          <w:szCs w:val="24"/>
          <w:lang w:eastAsia="zh-CN"/>
        </w:rPr>
        <w:t>分压装置</w:t>
      </w:r>
      <w:r>
        <w:rPr>
          <w:rFonts w:ascii="Times New Roman" w:hAnsi="Times New Roman" w:eastAsia="宋体" w:cs="Times New Roman"/>
          <w:color w:val="auto"/>
          <w:sz w:val="24"/>
          <w:szCs w:val="24"/>
          <w:lang w:eastAsia="zh-CN" w:bidi="ar"/>
        </w:rPr>
        <w:t>，另外一端</w:t>
      </w:r>
      <w:r>
        <w:rPr>
          <w:rFonts w:hint="eastAsia" w:ascii="Times New Roman" w:hAnsi="Times New Roman" w:eastAsia="宋体" w:cs="Times New Roman"/>
          <w:color w:val="auto"/>
          <w:sz w:val="24"/>
          <w:szCs w:val="24"/>
          <w:lang w:eastAsia="zh-CN" w:bidi="ar"/>
        </w:rPr>
        <w:t>接地</w:t>
      </w:r>
      <w:r>
        <w:rPr>
          <w:rFonts w:ascii="Times New Roman" w:hAnsi="Times New Roman" w:eastAsia="宋体" w:cs="Times New Roman"/>
          <w:color w:val="auto"/>
          <w:sz w:val="24"/>
          <w:szCs w:val="24"/>
          <w:lang w:eastAsia="zh-CN" w:bidi="ar"/>
        </w:rPr>
        <w:t>。</w:t>
      </w:r>
      <w:r>
        <w:rPr>
          <w:rFonts w:hint="eastAsia" w:ascii="Times New Roman" w:hAnsi="Times New Roman" w:eastAsia="宋体" w:cs="Times New Roman"/>
          <w:color w:val="auto"/>
          <w:sz w:val="24"/>
          <w:szCs w:val="24"/>
          <w:lang w:eastAsia="zh-CN" w:bidi="ar"/>
        </w:rPr>
        <w:t>接通电源，</w:t>
      </w:r>
      <w:r>
        <w:rPr>
          <w:rFonts w:ascii="Times New Roman" w:hAnsi="Times New Roman" w:eastAsia="宋体" w:cs="Times New Roman"/>
          <w:color w:val="auto"/>
          <w:sz w:val="24"/>
          <w:szCs w:val="24"/>
          <w:lang w:eastAsia="zh-CN" w:bidi="ar"/>
        </w:rPr>
        <w:t>按照100V</w:t>
      </w:r>
      <w:r>
        <w:rPr>
          <w:rFonts w:hint="eastAsia" w:ascii="Times New Roman" w:hAnsi="Times New Roman" w:eastAsia="宋体" w:cs="Times New Roman"/>
          <w:color w:val="auto"/>
          <w:sz w:val="24"/>
          <w:szCs w:val="24"/>
          <w:lang w:eastAsia="zh-CN" w:bidi="ar"/>
        </w:rPr>
        <w:t>/s升压</w:t>
      </w:r>
      <w:r>
        <w:rPr>
          <w:rFonts w:ascii="Times New Roman" w:hAnsi="Times New Roman" w:eastAsia="宋体" w:cs="Times New Roman"/>
          <w:color w:val="auto"/>
          <w:sz w:val="24"/>
          <w:szCs w:val="24"/>
          <w:lang w:eastAsia="zh-CN" w:bidi="ar"/>
        </w:rPr>
        <w:t>速度</w:t>
      </w:r>
      <w:r>
        <w:rPr>
          <w:rFonts w:hint="eastAsia" w:ascii="Times New Roman" w:hAnsi="Times New Roman" w:eastAsia="宋体" w:cs="Times New Roman"/>
          <w:color w:val="auto"/>
          <w:sz w:val="24"/>
          <w:szCs w:val="24"/>
          <w:lang w:eastAsia="zh-CN" w:bidi="ar"/>
        </w:rPr>
        <w:t>将加速电压升至</w:t>
      </w:r>
      <w:r>
        <w:rPr>
          <w:rFonts w:ascii="Times New Roman" w:hAnsi="Times New Roman" w:eastAsia="宋体" w:cs="Times New Roman"/>
          <w:snapToGrid/>
          <w:color w:val="auto"/>
          <w:kern w:val="2"/>
          <w:sz w:val="24"/>
          <w:szCs w:val="24"/>
          <w:lang w:eastAsia="zh-CN"/>
        </w:rPr>
        <w:t>30000</w:t>
      </w:r>
      <w:r>
        <w:rPr>
          <w:rFonts w:hint="eastAsia" w:ascii="Times New Roman" w:hAnsi="Times New Roman" w:eastAsia="宋体" w:cs="Times New Roman"/>
          <w:snapToGrid/>
          <w:color w:val="auto"/>
          <w:kern w:val="2"/>
          <w:sz w:val="24"/>
          <w:szCs w:val="24"/>
          <w:lang w:eastAsia="zh-CN"/>
        </w:rPr>
        <w:t>V</w:t>
      </w:r>
      <w:r>
        <w:rPr>
          <w:rFonts w:hint="eastAsia" w:ascii="Times New Roman" w:hAnsi="Times New Roman" w:eastAsia="宋体" w:cs="Times New Roman"/>
          <w:sz w:val="24"/>
          <w:szCs w:val="24"/>
          <w:lang w:eastAsia="zh-CN" w:bidi="ar"/>
        </w:rPr>
        <w:t>，待读数稳定10秒后读取</w:t>
      </w:r>
      <w:r>
        <w:rPr>
          <w:rFonts w:ascii="Times New Roman" w:hAnsi="Times New Roman" w:eastAsia="宋体" w:cs="Times New Roman"/>
          <w:snapToGrid/>
          <w:color w:val="auto"/>
          <w:kern w:val="2"/>
          <w:sz w:val="24"/>
          <w:szCs w:val="24"/>
          <w:lang w:eastAsia="zh-CN"/>
        </w:rPr>
        <w:t>数字电压表</w:t>
      </w:r>
      <w:r>
        <w:rPr>
          <w:rFonts w:hint="eastAsia" w:ascii="Times New Roman" w:hAnsi="Times New Roman" w:eastAsia="宋体" w:cs="Times New Roman"/>
          <w:sz w:val="24"/>
          <w:szCs w:val="24"/>
          <w:lang w:eastAsia="zh-CN" w:bidi="ar"/>
        </w:rPr>
        <w:t>示值，乘以分压比得到加速电压</w:t>
      </w:r>
      <w:r>
        <w:rPr>
          <w:rFonts w:hint="eastAsia" w:ascii="Times New Roman" w:hAnsi="Times New Roman" w:eastAsia="宋体" w:cs="Times New Roman"/>
          <w:bCs/>
          <w:snapToGrid/>
          <w:color w:val="auto"/>
          <w:sz w:val="24"/>
          <w:szCs w:val="24"/>
          <w:lang w:eastAsia="zh-CN" w:bidi="en-US"/>
        </w:rPr>
        <w:t>实测</w:t>
      </w:r>
      <w:r>
        <w:rPr>
          <w:rFonts w:hint="eastAsia" w:ascii="Times New Roman" w:hAnsi="Times New Roman" w:eastAsia="宋体" w:cs="Times New Roman"/>
          <w:sz w:val="24"/>
          <w:szCs w:val="24"/>
          <w:lang w:eastAsia="zh-CN" w:bidi="ar"/>
        </w:rPr>
        <w:t>值。</w:t>
      </w:r>
      <w:r>
        <w:rPr>
          <w:rFonts w:hint="eastAsia" w:ascii="Times New Roman" w:hAnsi="Times New Roman" w:eastAsia="宋体" w:cs="Times New Roman"/>
          <w:color w:val="auto"/>
          <w:sz w:val="24"/>
          <w:szCs w:val="24"/>
          <w:lang w:eastAsia="zh-CN" w:bidi="ar"/>
        </w:rPr>
        <w:t>等待</w:t>
      </w:r>
      <w:r>
        <w:rPr>
          <w:rFonts w:ascii="Times New Roman" w:hAnsi="Times New Roman" w:eastAsia="宋体" w:cs="Times New Roman"/>
          <w:color w:val="auto"/>
          <w:sz w:val="24"/>
          <w:szCs w:val="24"/>
          <w:lang w:eastAsia="zh-CN" w:bidi="ar"/>
        </w:rPr>
        <w:t>10</w:t>
      </w:r>
      <w:r>
        <w:rPr>
          <w:rFonts w:hint="eastAsia" w:ascii="Times New Roman" w:hAnsi="Times New Roman" w:eastAsia="宋体" w:cs="Times New Roman"/>
          <w:color w:val="auto"/>
          <w:sz w:val="24"/>
          <w:szCs w:val="24"/>
          <w:lang w:eastAsia="zh-CN" w:bidi="ar"/>
        </w:rPr>
        <w:t>分钟，观察高压电子枪是否有真空跳动，若无真空跳动，则测试完成。</w:t>
      </w:r>
    </w:p>
    <w:p w14:paraId="40748121">
      <w:pPr>
        <w:widowControl w:val="0"/>
        <w:kinsoku/>
        <w:autoSpaceDE/>
        <w:autoSpaceDN/>
        <w:adjustRightInd/>
        <w:snapToGrid/>
        <w:spacing w:line="500" w:lineRule="exact"/>
        <w:jc w:val="both"/>
        <w:textAlignment w:val="auto"/>
        <w:rPr>
          <w:rFonts w:ascii="Times New Roman" w:hAnsi="Times New Roman" w:eastAsia="宋体" w:cs="Times New Roman"/>
          <w:snapToGrid/>
          <w:color w:val="auto"/>
          <w:kern w:val="2"/>
          <w:sz w:val="24"/>
          <w:szCs w:val="24"/>
          <w:lang w:eastAsia="zh-CN"/>
        </w:rPr>
      </w:pPr>
    </w:p>
    <w:p w14:paraId="0B050349">
      <w:pPr>
        <w:widowControl w:val="0"/>
        <w:kinsoku/>
        <w:autoSpaceDE/>
        <w:autoSpaceDN/>
        <w:adjustRightInd/>
        <w:snapToGrid/>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C</w:t>
      </w:r>
      <w:r>
        <w:rPr>
          <w:rFonts w:ascii="Times New Roman" w:hAnsi="Times New Roman" w:eastAsia="宋体" w:cs="Times New Roman"/>
          <w:snapToGrid/>
          <w:color w:val="auto"/>
          <w:kern w:val="2"/>
          <w:sz w:val="24"/>
          <w:szCs w:val="24"/>
          <w:lang w:eastAsia="zh-CN"/>
        </w:rPr>
        <w:t xml:space="preserve">.2 </w:t>
      </w:r>
      <w:r>
        <w:rPr>
          <w:rFonts w:hint="eastAsia" w:ascii="Times New Roman" w:hAnsi="Times New Roman" w:eastAsia="宋体" w:cs="Times New Roman"/>
          <w:snapToGrid/>
          <w:color w:val="auto"/>
          <w:kern w:val="2"/>
          <w:sz w:val="24"/>
          <w:szCs w:val="24"/>
          <w:lang w:eastAsia="zh-CN"/>
        </w:rPr>
        <w:t xml:space="preserve"> </w:t>
      </w:r>
      <w:r>
        <w:rPr>
          <w:rFonts w:ascii="Times New Roman" w:hAnsi="Times New Roman" w:eastAsia="宋体" w:cs="Times New Roman"/>
          <w:snapToGrid/>
          <w:color w:val="auto"/>
          <w:kern w:val="2"/>
          <w:sz w:val="24"/>
          <w:szCs w:val="24"/>
          <w:lang w:eastAsia="zh-CN"/>
        </w:rPr>
        <w:t>不确定度来源</w:t>
      </w:r>
    </w:p>
    <w:p w14:paraId="305FD4F8">
      <w:pPr>
        <w:widowControl w:val="0"/>
        <w:kinsoku/>
        <w:autoSpaceDE/>
        <w:autoSpaceDN/>
        <w:adjustRightInd/>
        <w:snapToGrid/>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C</w:t>
      </w:r>
      <w:r>
        <w:rPr>
          <w:rFonts w:ascii="Times New Roman" w:hAnsi="Times New Roman" w:eastAsia="宋体" w:cs="Times New Roman"/>
          <w:snapToGrid/>
          <w:color w:val="auto"/>
          <w:kern w:val="2"/>
          <w:sz w:val="24"/>
          <w:szCs w:val="24"/>
          <w:lang w:eastAsia="zh-CN"/>
        </w:rPr>
        <w:t>.2.1</w:t>
      </w:r>
      <w:r>
        <w:rPr>
          <w:rFonts w:hint="eastAsia" w:ascii="Times New Roman" w:hAnsi="Times New Roman" w:eastAsia="宋体" w:cs="Times New Roman"/>
          <w:snapToGrid/>
          <w:color w:val="auto"/>
          <w:kern w:val="2"/>
          <w:sz w:val="24"/>
          <w:szCs w:val="24"/>
          <w:lang w:eastAsia="zh-CN"/>
        </w:rPr>
        <w:t xml:space="preserve">  </w:t>
      </w:r>
      <w:r>
        <w:rPr>
          <w:rFonts w:ascii="Times New Roman" w:hAnsi="Times New Roman" w:eastAsia="宋体" w:cs="Times New Roman"/>
          <w:snapToGrid/>
          <w:color w:val="auto"/>
          <w:kern w:val="2"/>
          <w:sz w:val="24"/>
          <w:szCs w:val="24"/>
          <w:lang w:eastAsia="zh-CN"/>
        </w:rPr>
        <w:t>分压装置引入的不确定度分量</w:t>
      </w:r>
      <w:r>
        <w:rPr>
          <w:rFonts w:ascii="Times New Roman" w:hAnsi="Times New Roman"/>
          <w:position w:val="-12"/>
        </w:rPr>
        <w:object>
          <v:shape id="_x0000_i1054" o:spt="75" type="#_x0000_t75" style="height:18.4pt;width:20.1pt;" o:ole="t" filled="f" o:preferrelative="t" stroked="f" coordsize="21600,21600">
            <v:path/>
            <v:fill on="f" focussize="0,0"/>
            <v:stroke on="f" joinstyle="miter"/>
            <v:imagedata r:id="rId68" o:title=""/>
            <o:lock v:ext="edit" aspectratio="t"/>
            <w10:wrap type="none"/>
            <w10:anchorlock/>
          </v:shape>
          <o:OLEObject Type="Embed" ProgID="Equation.DSMT4" ShapeID="_x0000_i1054" DrawAspect="Content" ObjectID="_1468075754" r:id="rId67">
            <o:LockedField>false</o:LockedField>
          </o:OLEObject>
        </w:object>
      </w:r>
      <w:r>
        <w:rPr>
          <w:rFonts w:hint="eastAsia" w:ascii="Times New Roman" w:hAnsi="Times New Roman" w:eastAsia="宋体" w:cs="Times New Roman"/>
          <w:snapToGrid/>
          <w:color w:val="auto"/>
          <w:kern w:val="2"/>
          <w:sz w:val="24"/>
          <w:szCs w:val="24"/>
          <w:lang w:eastAsia="zh-CN"/>
        </w:rPr>
        <w:t>；</w:t>
      </w:r>
    </w:p>
    <w:p w14:paraId="769E2BFC">
      <w:pPr>
        <w:widowControl w:val="0"/>
        <w:kinsoku/>
        <w:autoSpaceDE/>
        <w:autoSpaceDN/>
        <w:adjustRightInd/>
        <w:snapToGrid/>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C</w:t>
      </w:r>
      <w:r>
        <w:rPr>
          <w:rFonts w:ascii="Times New Roman" w:hAnsi="Times New Roman" w:eastAsia="宋体" w:cs="Times New Roman"/>
          <w:snapToGrid/>
          <w:color w:val="auto"/>
          <w:kern w:val="2"/>
          <w:sz w:val="24"/>
          <w:szCs w:val="24"/>
          <w:lang w:eastAsia="zh-CN"/>
        </w:rPr>
        <w:t>.2.2</w:t>
      </w:r>
      <w:r>
        <w:rPr>
          <w:rFonts w:hint="eastAsia" w:ascii="Times New Roman" w:hAnsi="Times New Roman" w:eastAsia="宋体" w:cs="Times New Roman"/>
          <w:snapToGrid/>
          <w:color w:val="auto"/>
          <w:kern w:val="2"/>
          <w:sz w:val="24"/>
          <w:szCs w:val="24"/>
          <w:lang w:eastAsia="zh-CN"/>
        </w:rPr>
        <w:t xml:space="preserve">  </w:t>
      </w:r>
      <w:r>
        <w:rPr>
          <w:rFonts w:ascii="Times New Roman" w:hAnsi="Times New Roman" w:eastAsia="宋体" w:cs="Times New Roman"/>
          <w:snapToGrid/>
          <w:color w:val="auto"/>
          <w:kern w:val="2"/>
          <w:sz w:val="24"/>
          <w:szCs w:val="24"/>
          <w:lang w:eastAsia="zh-CN"/>
        </w:rPr>
        <w:t>数字电压表引入的不确定度分量</w:t>
      </w:r>
      <w:r>
        <w:rPr>
          <w:rFonts w:ascii="Times New Roman" w:hAnsi="Times New Roman"/>
          <w:position w:val="-12"/>
        </w:rPr>
        <w:object>
          <v:shape id="_x0000_i1055" o:spt="75" type="#_x0000_t75" style="height:18.4pt;width:20.1pt;" o:ole="t" filled="f" o:preferrelative="t" stroked="f" coordsize="21600,21600">
            <v:path/>
            <v:fill on="f" focussize="0,0"/>
            <v:stroke on="f" joinstyle="miter"/>
            <v:imagedata r:id="rId70" o:title=""/>
            <o:lock v:ext="edit" aspectratio="t"/>
            <w10:wrap type="none"/>
            <w10:anchorlock/>
          </v:shape>
          <o:OLEObject Type="Embed" ProgID="Equation.DSMT4" ShapeID="_x0000_i1055" DrawAspect="Content" ObjectID="_1468075755" r:id="rId69">
            <o:LockedField>false</o:LockedField>
          </o:OLEObject>
        </w:object>
      </w:r>
      <w:r>
        <w:rPr>
          <w:rFonts w:hint="eastAsia" w:ascii="Times New Roman" w:hAnsi="Times New Roman" w:eastAsia="宋体" w:cs="Times New Roman"/>
          <w:snapToGrid/>
          <w:color w:val="auto"/>
          <w:kern w:val="2"/>
          <w:sz w:val="24"/>
          <w:szCs w:val="24"/>
          <w:lang w:eastAsia="zh-CN"/>
        </w:rPr>
        <w:t>；</w:t>
      </w:r>
    </w:p>
    <w:p w14:paraId="140945D9">
      <w:pPr>
        <w:widowControl w:val="0"/>
        <w:kinsoku/>
        <w:autoSpaceDE/>
        <w:autoSpaceDN/>
        <w:adjustRightInd/>
        <w:snapToGrid/>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C</w:t>
      </w:r>
      <w:r>
        <w:rPr>
          <w:rFonts w:ascii="Times New Roman" w:hAnsi="Times New Roman" w:eastAsia="宋体" w:cs="Times New Roman"/>
          <w:snapToGrid/>
          <w:color w:val="auto"/>
          <w:kern w:val="2"/>
          <w:sz w:val="24"/>
          <w:szCs w:val="24"/>
          <w:lang w:eastAsia="zh-CN"/>
        </w:rPr>
        <w:t>.2.3</w:t>
      </w:r>
      <w:r>
        <w:rPr>
          <w:rFonts w:hint="eastAsia" w:ascii="Times New Roman" w:hAnsi="Times New Roman" w:eastAsia="宋体" w:cs="Times New Roman"/>
          <w:snapToGrid/>
          <w:color w:val="auto"/>
          <w:kern w:val="2"/>
          <w:sz w:val="24"/>
          <w:szCs w:val="24"/>
          <w:lang w:eastAsia="zh-CN"/>
        </w:rPr>
        <w:t xml:space="preserve">  </w:t>
      </w:r>
      <w:r>
        <w:rPr>
          <w:rFonts w:ascii="Times New Roman" w:hAnsi="Times New Roman" w:eastAsia="宋体" w:cs="Times New Roman"/>
          <w:snapToGrid/>
          <w:color w:val="auto"/>
          <w:kern w:val="2"/>
          <w:sz w:val="24"/>
          <w:szCs w:val="24"/>
          <w:lang w:eastAsia="zh-CN"/>
        </w:rPr>
        <w:t>测量重复性引入的不确定度分量</w:t>
      </w:r>
      <w:r>
        <w:rPr>
          <w:rFonts w:ascii="Times New Roman" w:hAnsi="Times New Roman"/>
          <w:position w:val="-12"/>
        </w:rPr>
        <w:object>
          <v:shape id="_x0000_i1056" o:spt="75" type="#_x0000_t75" style="height:18.4pt;width:20.1pt;" o:ole="t" filled="f" o:preferrelative="t" stroked="f" coordsize="21600,21600">
            <v:path/>
            <v:fill on="f" focussize="0,0"/>
            <v:stroke on="f" joinstyle="miter"/>
            <v:imagedata r:id="rId72" o:title=""/>
            <o:lock v:ext="edit" aspectratio="t"/>
            <w10:wrap type="none"/>
            <w10:anchorlock/>
          </v:shape>
          <o:OLEObject Type="Embed" ProgID="Equation.DSMT4" ShapeID="_x0000_i1056" DrawAspect="Content" ObjectID="_1468075756" r:id="rId71">
            <o:LockedField>false</o:LockedField>
          </o:OLEObject>
        </w:object>
      </w:r>
      <w:r>
        <w:rPr>
          <w:rFonts w:hint="eastAsia" w:ascii="Times New Roman" w:hAnsi="Times New Roman" w:eastAsia="宋体" w:cs="Times New Roman"/>
          <w:snapToGrid/>
          <w:color w:val="auto"/>
          <w:kern w:val="2"/>
          <w:sz w:val="24"/>
          <w:szCs w:val="24"/>
          <w:lang w:eastAsia="zh-CN"/>
        </w:rPr>
        <w:t>。</w:t>
      </w:r>
    </w:p>
    <w:p w14:paraId="29E6E1F6">
      <w:pPr>
        <w:widowControl w:val="0"/>
        <w:kinsoku/>
        <w:autoSpaceDE/>
        <w:autoSpaceDN/>
        <w:adjustRightInd/>
        <w:snapToGrid/>
        <w:spacing w:line="500" w:lineRule="exact"/>
        <w:jc w:val="both"/>
        <w:textAlignment w:val="auto"/>
        <w:rPr>
          <w:rFonts w:ascii="Times New Roman" w:hAnsi="Times New Roman" w:eastAsia="宋体" w:cs="Times New Roman"/>
          <w:snapToGrid/>
          <w:color w:val="auto"/>
          <w:kern w:val="2"/>
          <w:sz w:val="24"/>
          <w:szCs w:val="24"/>
          <w:lang w:eastAsia="zh-CN"/>
        </w:rPr>
      </w:pPr>
    </w:p>
    <w:p w14:paraId="18AA50A9">
      <w:pPr>
        <w:widowControl w:val="0"/>
        <w:kinsoku/>
        <w:autoSpaceDE/>
        <w:autoSpaceDN/>
        <w:adjustRightInd/>
        <w:snapToGrid/>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C</w:t>
      </w:r>
      <w:r>
        <w:rPr>
          <w:rFonts w:ascii="Times New Roman" w:hAnsi="Times New Roman" w:eastAsia="宋体" w:cs="Times New Roman"/>
          <w:snapToGrid/>
          <w:color w:val="auto"/>
          <w:kern w:val="2"/>
          <w:sz w:val="24"/>
          <w:szCs w:val="24"/>
          <w:lang w:eastAsia="zh-CN"/>
        </w:rPr>
        <w:t xml:space="preserve">.3 </w:t>
      </w:r>
      <w:r>
        <w:rPr>
          <w:rFonts w:hint="eastAsia" w:ascii="Times New Roman" w:hAnsi="Times New Roman" w:eastAsia="宋体" w:cs="Times New Roman"/>
          <w:snapToGrid/>
          <w:color w:val="auto"/>
          <w:kern w:val="2"/>
          <w:sz w:val="24"/>
          <w:szCs w:val="24"/>
          <w:lang w:eastAsia="zh-CN"/>
        </w:rPr>
        <w:t xml:space="preserve"> 加速</w:t>
      </w:r>
      <w:r>
        <w:rPr>
          <w:rFonts w:ascii="Times New Roman" w:hAnsi="Times New Roman" w:eastAsia="宋体" w:cs="Times New Roman"/>
          <w:snapToGrid/>
          <w:color w:val="auto"/>
          <w:kern w:val="2"/>
          <w:sz w:val="24"/>
          <w:szCs w:val="24"/>
          <w:lang w:eastAsia="zh-CN"/>
        </w:rPr>
        <w:t>电压</w:t>
      </w:r>
      <w:r>
        <w:rPr>
          <w:rFonts w:hint="eastAsia" w:ascii="Times New Roman" w:hAnsi="Times New Roman" w:eastAsia="宋体" w:cs="Times New Roman"/>
          <w:snapToGrid/>
          <w:color w:val="auto"/>
          <w:kern w:val="2"/>
          <w:sz w:val="24"/>
          <w:szCs w:val="24"/>
          <w:lang w:eastAsia="zh-CN"/>
        </w:rPr>
        <w:t>误差</w:t>
      </w:r>
      <w:r>
        <w:rPr>
          <w:rFonts w:ascii="Times New Roman" w:hAnsi="Times New Roman" w:eastAsia="宋体" w:cs="Times New Roman"/>
          <w:snapToGrid/>
          <w:color w:val="auto"/>
          <w:kern w:val="2"/>
          <w:sz w:val="24"/>
          <w:szCs w:val="24"/>
          <w:lang w:eastAsia="zh-CN"/>
        </w:rPr>
        <w:t>的测量不确定度分量评定</w:t>
      </w:r>
    </w:p>
    <w:p w14:paraId="787258F1">
      <w:pPr>
        <w:widowControl w:val="0"/>
        <w:kinsoku/>
        <w:autoSpaceDE/>
        <w:autoSpaceDN/>
        <w:adjustRightInd/>
        <w:snapToGrid/>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C</w:t>
      </w:r>
      <w:r>
        <w:rPr>
          <w:rFonts w:ascii="Times New Roman" w:hAnsi="Times New Roman" w:eastAsia="宋体" w:cs="Times New Roman"/>
          <w:snapToGrid/>
          <w:color w:val="auto"/>
          <w:kern w:val="2"/>
          <w:sz w:val="24"/>
          <w:szCs w:val="24"/>
          <w:lang w:eastAsia="zh-CN"/>
        </w:rPr>
        <w:t xml:space="preserve">.3.1 </w:t>
      </w:r>
      <w:r>
        <w:rPr>
          <w:rFonts w:hint="eastAsia" w:ascii="Times New Roman" w:hAnsi="Times New Roman" w:eastAsia="宋体" w:cs="Times New Roman"/>
          <w:snapToGrid/>
          <w:color w:val="auto"/>
          <w:kern w:val="2"/>
          <w:sz w:val="24"/>
          <w:szCs w:val="24"/>
          <w:lang w:eastAsia="zh-CN"/>
        </w:rPr>
        <w:t xml:space="preserve"> </w:t>
      </w:r>
      <w:r>
        <w:rPr>
          <w:rFonts w:ascii="Times New Roman" w:hAnsi="Times New Roman" w:eastAsia="宋体" w:cs="Times New Roman"/>
          <w:snapToGrid/>
          <w:color w:val="auto"/>
          <w:kern w:val="2"/>
          <w:sz w:val="24"/>
          <w:szCs w:val="24"/>
          <w:lang w:eastAsia="zh-CN"/>
        </w:rPr>
        <w:t>分压装置准确度引入的不确定度分量</w:t>
      </w:r>
      <w:r>
        <w:rPr>
          <w:rFonts w:ascii="Times New Roman" w:hAnsi="Times New Roman"/>
          <w:position w:val="-12"/>
        </w:rPr>
        <w:object>
          <v:shape id="_x0000_i1057" o:spt="75" type="#_x0000_t75" style="height:18.4pt;width:20.1pt;" o:ole="t" filled="f" o:preferrelative="t" stroked="f" coordsize="21600,21600">
            <v:path/>
            <v:fill on="f" focussize="0,0"/>
            <v:stroke on="f" joinstyle="miter"/>
            <v:imagedata r:id="rId68" o:title=""/>
            <o:lock v:ext="edit" aspectratio="t"/>
            <w10:wrap type="none"/>
            <w10:anchorlock/>
          </v:shape>
          <o:OLEObject Type="Embed" ProgID="Equation.DSMT4" ShapeID="_x0000_i1057" DrawAspect="Content" ObjectID="_1468075757" r:id="rId73">
            <o:LockedField>false</o:LockedField>
          </o:OLEObject>
        </w:object>
      </w:r>
    </w:p>
    <w:p w14:paraId="0B28D2A0">
      <w:pPr>
        <w:widowControl w:val="0"/>
        <w:kinsoku/>
        <w:autoSpaceDE/>
        <w:autoSpaceDN/>
        <w:adjustRightInd/>
        <w:snapToGrid/>
        <w:spacing w:line="500" w:lineRule="exact"/>
        <w:ind w:firstLine="480" w:firstLineChars="200"/>
        <w:jc w:val="both"/>
        <w:textAlignment w:val="auto"/>
        <w:rPr>
          <w:rFonts w:ascii="Times New Roman" w:hAnsi="Times New Roman" w:eastAsia="宋体" w:cs="Times New Roman"/>
          <w:snapToGrid/>
          <w:color w:val="auto"/>
          <w:kern w:val="2"/>
          <w:sz w:val="24"/>
          <w:szCs w:val="24"/>
          <w:lang w:eastAsia="zh-CN"/>
        </w:rPr>
      </w:pPr>
      <w:r>
        <w:rPr>
          <w:rFonts w:ascii="Times New Roman" w:hAnsi="Times New Roman" w:eastAsia="宋体" w:cs="Times New Roman"/>
          <w:snapToGrid/>
          <w:color w:val="auto"/>
          <w:kern w:val="2"/>
          <w:sz w:val="24"/>
          <w:szCs w:val="24"/>
          <w:lang w:eastAsia="zh-CN"/>
        </w:rPr>
        <w:t>在测量直流电压时，由分压装置准确度引入的不确定度，采用B类方法进行评定。分压装置的准确度为0.1级，其半宽a=0.1%，其分布服从均匀分布，则引入的相对标准不确定度为</w:t>
      </w:r>
      <w:r>
        <w:rPr>
          <w:rFonts w:hint="eastAsia" w:ascii="Times New Roman" w:hAnsi="Times New Roman" w:eastAsia="宋体" w:cs="Times New Roman"/>
          <w:snapToGrid/>
          <w:color w:val="auto"/>
          <w:kern w:val="2"/>
          <w:sz w:val="24"/>
          <w:szCs w:val="24"/>
          <w:lang w:eastAsia="zh-CN"/>
        </w:rPr>
        <w:t>：</w:t>
      </w:r>
    </w:p>
    <w:p w14:paraId="35A8836A">
      <w:pPr>
        <w:widowControl w:val="0"/>
        <w:kinsoku/>
        <w:autoSpaceDE/>
        <w:autoSpaceDN/>
        <w:adjustRightInd/>
        <w:snapToGrid/>
        <w:jc w:val="center"/>
        <w:textAlignment w:val="auto"/>
        <w:rPr>
          <w:rFonts w:ascii="Times New Roman" w:hAnsi="Times New Roman" w:eastAsia="宋体" w:cs="Times New Roman"/>
          <w:b/>
          <w:bCs/>
          <w:snapToGrid/>
          <w:color w:val="auto"/>
          <w:kern w:val="2"/>
          <w:sz w:val="24"/>
          <w:szCs w:val="24"/>
          <w:lang w:eastAsia="zh-CN"/>
        </w:rPr>
      </w:pPr>
      <w:r>
        <w:rPr>
          <w:rFonts w:ascii="Times New Roman" w:hAnsi="Times New Roman"/>
          <w:position w:val="-28"/>
        </w:rPr>
        <w:object>
          <v:shape id="_x0000_i1058" o:spt="75" type="#_x0000_t75" style="height:34.35pt;width:131.45pt;" o:ole="t" filled="f" o:preferrelative="t" stroked="f" coordsize="21600,21600">
            <v:path/>
            <v:fill on="f" focussize="0,0"/>
            <v:stroke on="f" joinstyle="miter"/>
            <v:imagedata r:id="rId75" o:title=""/>
            <o:lock v:ext="edit" aspectratio="t"/>
            <w10:wrap type="none"/>
            <w10:anchorlock/>
          </v:shape>
          <o:OLEObject Type="Embed" ProgID="Equation.DSMT4" ShapeID="_x0000_i1058" DrawAspect="Content" ObjectID="_1468075758" r:id="rId74">
            <o:LockedField>false</o:LockedField>
          </o:OLEObject>
        </w:object>
      </w:r>
    </w:p>
    <w:p w14:paraId="568AEFE0">
      <w:pPr>
        <w:widowControl w:val="0"/>
        <w:kinsoku/>
        <w:autoSpaceDE/>
        <w:autoSpaceDN/>
        <w:adjustRightInd/>
        <w:snapToGrid/>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C</w:t>
      </w:r>
      <w:r>
        <w:rPr>
          <w:rFonts w:ascii="Times New Roman" w:hAnsi="Times New Roman" w:eastAsia="宋体" w:cs="Times New Roman"/>
          <w:snapToGrid/>
          <w:color w:val="auto"/>
          <w:kern w:val="2"/>
          <w:sz w:val="24"/>
          <w:szCs w:val="24"/>
          <w:lang w:eastAsia="zh-CN"/>
        </w:rPr>
        <w:t xml:space="preserve">.3.2 </w:t>
      </w:r>
      <w:r>
        <w:rPr>
          <w:rFonts w:hint="eastAsia" w:ascii="Times New Roman" w:hAnsi="Times New Roman" w:eastAsia="宋体" w:cs="Times New Roman"/>
          <w:snapToGrid/>
          <w:color w:val="auto"/>
          <w:kern w:val="2"/>
          <w:sz w:val="24"/>
          <w:szCs w:val="24"/>
          <w:lang w:eastAsia="zh-CN"/>
        </w:rPr>
        <w:t xml:space="preserve"> </w:t>
      </w:r>
      <w:r>
        <w:rPr>
          <w:rFonts w:ascii="Times New Roman" w:hAnsi="Times New Roman" w:eastAsia="宋体" w:cs="Times New Roman"/>
          <w:snapToGrid/>
          <w:color w:val="auto"/>
          <w:kern w:val="2"/>
          <w:sz w:val="24"/>
          <w:szCs w:val="24"/>
          <w:lang w:eastAsia="zh-CN"/>
        </w:rPr>
        <w:t>数字电压表准确度引入的不确定度分量</w:t>
      </w:r>
      <w:r>
        <w:rPr>
          <w:rFonts w:ascii="Times New Roman" w:hAnsi="Times New Roman"/>
          <w:position w:val="-12"/>
        </w:rPr>
        <w:object>
          <v:shape id="_x0000_i1059" o:spt="75" type="#_x0000_t75" style="height:18.4pt;width:20.1pt;" o:ole="t" filled="f" o:preferrelative="t" stroked="f" coordsize="21600,21600">
            <v:path/>
            <v:fill on="f" focussize="0,0"/>
            <v:stroke on="f" joinstyle="miter"/>
            <v:imagedata r:id="rId70" o:title=""/>
            <o:lock v:ext="edit" aspectratio="t"/>
            <w10:wrap type="none"/>
            <w10:anchorlock/>
          </v:shape>
          <o:OLEObject Type="Embed" ProgID="Equation.DSMT4" ShapeID="_x0000_i1059" DrawAspect="Content" ObjectID="_1468075759" r:id="rId76">
            <o:LockedField>false</o:LockedField>
          </o:OLEObject>
        </w:object>
      </w:r>
    </w:p>
    <w:p w14:paraId="7208467F">
      <w:pPr>
        <w:widowControl w:val="0"/>
        <w:kinsoku/>
        <w:autoSpaceDE/>
        <w:autoSpaceDN/>
        <w:adjustRightInd/>
        <w:snapToGrid/>
        <w:spacing w:line="500" w:lineRule="exact"/>
        <w:ind w:firstLine="480" w:firstLineChars="200"/>
        <w:jc w:val="both"/>
        <w:textAlignment w:val="auto"/>
        <w:rPr>
          <w:rFonts w:ascii="Times New Roman" w:hAnsi="Times New Roman" w:eastAsia="宋体" w:cs="Times New Roman"/>
          <w:snapToGrid/>
          <w:color w:val="auto"/>
          <w:kern w:val="2"/>
          <w:sz w:val="24"/>
          <w:szCs w:val="24"/>
          <w:lang w:eastAsia="zh-CN"/>
        </w:rPr>
      </w:pPr>
      <w:r>
        <w:rPr>
          <w:rFonts w:ascii="Times New Roman" w:hAnsi="Times New Roman" w:eastAsia="宋体" w:cs="Times New Roman"/>
          <w:snapToGrid/>
          <w:color w:val="auto"/>
          <w:kern w:val="2"/>
          <w:sz w:val="24"/>
          <w:szCs w:val="24"/>
          <w:lang w:eastAsia="zh-CN"/>
        </w:rPr>
        <w:t>在测量直流电压时，数字电压表准确度</w:t>
      </w:r>
      <w:r>
        <w:rPr>
          <w:rFonts w:hint="eastAsia" w:ascii="Times New Roman" w:hAnsi="Times New Roman" w:eastAsia="宋体" w:cs="Times New Roman"/>
          <w:snapToGrid/>
          <w:color w:val="auto"/>
          <w:kern w:val="2"/>
          <w:sz w:val="24"/>
          <w:szCs w:val="24"/>
          <w:lang w:eastAsia="zh-CN"/>
        </w:rPr>
        <w:t>引入</w:t>
      </w:r>
      <w:r>
        <w:rPr>
          <w:rFonts w:ascii="Times New Roman" w:hAnsi="Times New Roman" w:eastAsia="宋体" w:cs="Times New Roman"/>
          <w:snapToGrid/>
          <w:color w:val="auto"/>
          <w:kern w:val="2"/>
          <w:sz w:val="24"/>
          <w:szCs w:val="24"/>
          <w:lang w:eastAsia="zh-CN"/>
        </w:rPr>
        <w:t>的不确定度，采用B类方法进行评定。数字电压表测量直流电压的准确度为0.02级</w:t>
      </w:r>
      <w:r>
        <w:rPr>
          <w:rFonts w:hint="eastAsia" w:ascii="Times New Roman" w:hAnsi="Times New Roman" w:eastAsia="宋体" w:cs="Times New Roman"/>
          <w:snapToGrid/>
          <w:color w:val="auto"/>
          <w:kern w:val="2"/>
          <w:sz w:val="24"/>
          <w:szCs w:val="24"/>
          <w:lang w:eastAsia="zh-CN"/>
        </w:rPr>
        <w:tab/>
      </w:r>
      <w:r>
        <w:rPr>
          <w:rFonts w:ascii="Times New Roman" w:hAnsi="Times New Roman" w:eastAsia="宋体" w:cs="Times New Roman"/>
          <w:snapToGrid/>
          <w:color w:val="auto"/>
          <w:kern w:val="2"/>
          <w:sz w:val="24"/>
          <w:szCs w:val="24"/>
          <w:lang w:eastAsia="zh-CN"/>
        </w:rPr>
        <w:t>，其半宽a=0.02%，其分布服从均匀分布，则引入的相对标准不确定度为</w:t>
      </w:r>
      <w:r>
        <w:rPr>
          <w:rFonts w:hint="eastAsia" w:ascii="Times New Roman" w:hAnsi="Times New Roman" w:eastAsia="宋体" w:cs="Times New Roman"/>
          <w:snapToGrid/>
          <w:color w:val="auto"/>
          <w:kern w:val="2"/>
          <w:sz w:val="24"/>
          <w:szCs w:val="24"/>
          <w:lang w:eastAsia="zh-CN"/>
        </w:rPr>
        <w:t>：</w:t>
      </w:r>
    </w:p>
    <w:p w14:paraId="56D49BB9">
      <w:pPr>
        <w:widowControl w:val="0"/>
        <w:kinsoku/>
        <w:autoSpaceDE/>
        <w:autoSpaceDN/>
        <w:adjustRightInd/>
        <w:snapToGrid/>
        <w:jc w:val="center"/>
        <w:textAlignment w:val="auto"/>
        <w:rPr>
          <w:rFonts w:ascii="Times New Roman" w:hAnsi="Times New Roman" w:eastAsia="宋体" w:cs="Times New Roman"/>
          <w:snapToGrid/>
          <w:color w:val="auto"/>
          <w:kern w:val="2"/>
          <w:sz w:val="24"/>
          <w:szCs w:val="24"/>
          <w:lang w:eastAsia="zh-CN"/>
        </w:rPr>
      </w:pPr>
      <w:r>
        <w:rPr>
          <w:rFonts w:ascii="Times New Roman" w:hAnsi="Times New Roman"/>
          <w:position w:val="-28"/>
        </w:rPr>
        <w:object>
          <v:shape id="_x0000_i1060" o:spt="75" type="#_x0000_t75" style="height:34.35pt;width:132.3pt;" o:ole="t" filled="f" o:preferrelative="t" stroked="f" coordsize="21600,21600">
            <v:path/>
            <v:fill on="f" focussize="0,0"/>
            <v:stroke on="f" joinstyle="miter"/>
            <v:imagedata r:id="rId78" o:title=""/>
            <o:lock v:ext="edit" aspectratio="t"/>
            <w10:wrap type="none"/>
            <w10:anchorlock/>
          </v:shape>
          <o:OLEObject Type="Embed" ProgID="Equation.DSMT4" ShapeID="_x0000_i1060" DrawAspect="Content" ObjectID="_1468075760" r:id="rId77">
            <o:LockedField>false</o:LockedField>
          </o:OLEObject>
        </w:object>
      </w:r>
    </w:p>
    <w:p w14:paraId="4C9327F0">
      <w:pPr>
        <w:widowControl w:val="0"/>
        <w:kinsoku/>
        <w:autoSpaceDE/>
        <w:autoSpaceDN/>
        <w:adjustRightInd/>
        <w:snapToGrid/>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C</w:t>
      </w:r>
      <w:r>
        <w:rPr>
          <w:rFonts w:ascii="Times New Roman" w:hAnsi="Times New Roman" w:eastAsia="宋体" w:cs="Times New Roman"/>
          <w:snapToGrid/>
          <w:color w:val="auto"/>
          <w:kern w:val="2"/>
          <w:sz w:val="24"/>
          <w:szCs w:val="24"/>
          <w:lang w:eastAsia="zh-CN"/>
        </w:rPr>
        <w:t xml:space="preserve">.3.3 </w:t>
      </w:r>
      <w:r>
        <w:rPr>
          <w:rFonts w:hint="eastAsia" w:ascii="Times New Roman" w:hAnsi="Times New Roman" w:eastAsia="宋体" w:cs="Times New Roman"/>
          <w:snapToGrid/>
          <w:color w:val="auto"/>
          <w:kern w:val="2"/>
          <w:sz w:val="24"/>
          <w:szCs w:val="24"/>
          <w:lang w:eastAsia="zh-CN"/>
        </w:rPr>
        <w:t xml:space="preserve"> </w:t>
      </w:r>
      <w:r>
        <w:rPr>
          <w:rFonts w:ascii="Times New Roman" w:hAnsi="Times New Roman" w:eastAsia="宋体" w:cs="Times New Roman"/>
          <w:snapToGrid/>
          <w:color w:val="auto"/>
          <w:kern w:val="2"/>
          <w:sz w:val="24"/>
          <w:szCs w:val="24"/>
          <w:lang w:eastAsia="zh-CN"/>
        </w:rPr>
        <w:t>测量重复性引入的不确定度分量</w:t>
      </w:r>
      <w:r>
        <w:rPr>
          <w:rFonts w:ascii="Times New Roman" w:hAnsi="Times New Roman"/>
          <w:position w:val="-12"/>
        </w:rPr>
        <w:object>
          <v:shape id="_x0000_i1061" o:spt="75" type="#_x0000_t75" style="height:18.4pt;width:20.1pt;" o:ole="t" filled="f" o:preferrelative="t" stroked="f" coordsize="21600,21600">
            <v:path/>
            <v:fill on="f" focussize="0,0"/>
            <v:stroke on="f" joinstyle="miter"/>
            <v:imagedata r:id="rId72" o:title=""/>
            <o:lock v:ext="edit" aspectratio="t"/>
            <w10:wrap type="none"/>
            <w10:anchorlock/>
          </v:shape>
          <o:OLEObject Type="Embed" ProgID="Equation.DSMT4" ShapeID="_x0000_i1061" DrawAspect="Content" ObjectID="_1468075761" r:id="rId79">
            <o:LockedField>false</o:LockedField>
          </o:OLEObject>
        </w:object>
      </w:r>
    </w:p>
    <w:p w14:paraId="6A935B0F">
      <w:pPr>
        <w:widowControl w:val="0"/>
        <w:kinsoku/>
        <w:autoSpaceDE/>
        <w:autoSpaceDN/>
        <w:adjustRightInd/>
        <w:snapToGrid/>
        <w:spacing w:line="500" w:lineRule="exact"/>
        <w:ind w:firstLine="480" w:firstLineChars="200"/>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用</w:t>
      </w:r>
      <w:r>
        <w:rPr>
          <w:rFonts w:ascii="Times New Roman" w:hAnsi="Times New Roman" w:eastAsia="宋体" w:cs="Times New Roman"/>
          <w:snapToGrid/>
          <w:color w:val="auto"/>
          <w:kern w:val="2"/>
          <w:sz w:val="24"/>
          <w:szCs w:val="24"/>
          <w:lang w:eastAsia="zh-CN"/>
        </w:rPr>
        <w:t>分压装置</w:t>
      </w:r>
      <w:r>
        <w:rPr>
          <w:rFonts w:hint="eastAsia" w:ascii="Times New Roman" w:hAnsi="Times New Roman" w:eastAsia="宋体" w:cs="Times New Roman"/>
          <w:snapToGrid/>
          <w:color w:val="auto"/>
          <w:kern w:val="2"/>
          <w:sz w:val="24"/>
          <w:szCs w:val="24"/>
          <w:lang w:eastAsia="zh-CN"/>
        </w:rPr>
        <w:t>和</w:t>
      </w:r>
      <w:r>
        <w:rPr>
          <w:rFonts w:ascii="Times New Roman" w:hAnsi="Times New Roman" w:eastAsia="宋体" w:cs="Times New Roman"/>
          <w:snapToGrid/>
          <w:color w:val="auto"/>
          <w:kern w:val="2"/>
          <w:sz w:val="24"/>
          <w:szCs w:val="24"/>
          <w:lang w:eastAsia="zh-CN"/>
        </w:rPr>
        <w:t>数字电压表</w:t>
      </w:r>
      <w:r>
        <w:rPr>
          <w:rFonts w:hint="eastAsia" w:ascii="Times New Roman" w:hAnsi="Times New Roman" w:eastAsia="宋体" w:cs="Times New Roman"/>
          <w:snapToGrid/>
          <w:color w:val="auto"/>
          <w:kern w:val="2"/>
          <w:sz w:val="24"/>
          <w:szCs w:val="24"/>
          <w:lang w:eastAsia="zh-CN"/>
        </w:rPr>
        <w:t>在30000V点重复测量10次，</w:t>
      </w:r>
      <w:r>
        <w:rPr>
          <w:rFonts w:ascii="Times New Roman" w:hAnsi="Times New Roman" w:eastAsia="宋体" w:cs="Times New Roman"/>
          <w:snapToGrid/>
          <w:color w:val="auto"/>
          <w:kern w:val="2"/>
          <w:sz w:val="24"/>
          <w:szCs w:val="24"/>
          <w:lang w:eastAsia="zh-CN"/>
        </w:rPr>
        <w:t>测量结果</w:t>
      </w:r>
      <w:r>
        <w:rPr>
          <w:rFonts w:hint="eastAsia" w:ascii="Times New Roman" w:hAnsi="Times New Roman" w:eastAsia="宋体" w:cs="Times New Roman"/>
          <w:snapToGrid/>
          <w:color w:val="auto"/>
          <w:kern w:val="2"/>
          <w:sz w:val="24"/>
          <w:szCs w:val="24"/>
          <w:lang w:eastAsia="zh-CN"/>
        </w:rPr>
        <w:t>如</w:t>
      </w:r>
      <w:r>
        <w:rPr>
          <w:rFonts w:ascii="Times New Roman" w:hAnsi="Times New Roman" w:eastAsia="宋体" w:cs="Times New Roman"/>
          <w:snapToGrid/>
          <w:color w:val="auto"/>
          <w:kern w:val="2"/>
          <w:sz w:val="24"/>
          <w:szCs w:val="24"/>
          <w:lang w:eastAsia="zh-CN"/>
        </w:rPr>
        <w:t>表</w:t>
      </w:r>
      <w:r>
        <w:rPr>
          <w:rFonts w:hint="eastAsia" w:ascii="Times New Roman" w:hAnsi="Times New Roman" w:eastAsia="宋体" w:cs="Times New Roman"/>
          <w:snapToGrid/>
          <w:color w:val="auto"/>
          <w:kern w:val="2"/>
          <w:sz w:val="24"/>
          <w:szCs w:val="24"/>
          <w:lang w:eastAsia="zh-CN"/>
        </w:rPr>
        <w:t>C</w:t>
      </w:r>
      <w:r>
        <w:rPr>
          <w:rFonts w:ascii="Times New Roman" w:hAnsi="Times New Roman" w:eastAsia="宋体" w:cs="Times New Roman"/>
          <w:snapToGrid/>
          <w:color w:val="auto"/>
          <w:kern w:val="2"/>
          <w:sz w:val="24"/>
          <w:szCs w:val="24"/>
          <w:lang w:eastAsia="zh-CN"/>
        </w:rPr>
        <w:t>.1</w:t>
      </w:r>
      <w:r>
        <w:rPr>
          <w:rFonts w:hint="eastAsia" w:ascii="Times New Roman" w:hAnsi="Times New Roman" w:eastAsia="宋体" w:cs="Times New Roman"/>
          <w:snapToGrid/>
          <w:color w:val="auto"/>
          <w:kern w:val="2"/>
          <w:sz w:val="24"/>
          <w:szCs w:val="24"/>
          <w:lang w:eastAsia="zh-CN"/>
        </w:rPr>
        <w:t>所示</w:t>
      </w:r>
      <w:r>
        <w:rPr>
          <w:rFonts w:ascii="Times New Roman" w:hAnsi="Times New Roman" w:eastAsia="宋体" w:cs="Times New Roman"/>
          <w:snapToGrid/>
          <w:color w:val="auto"/>
          <w:kern w:val="2"/>
          <w:sz w:val="24"/>
          <w:szCs w:val="24"/>
          <w:lang w:eastAsia="zh-CN"/>
        </w:rPr>
        <w:t>，计算重复性</w:t>
      </w:r>
      <w:r>
        <w:rPr>
          <w:rFonts w:hint="eastAsia" w:ascii="Times New Roman" w:hAnsi="Times New Roman" w:eastAsia="宋体" w:cs="Times New Roman"/>
          <w:snapToGrid/>
          <w:color w:val="auto"/>
          <w:kern w:val="2"/>
          <w:sz w:val="24"/>
          <w:szCs w:val="24"/>
          <w:lang w:eastAsia="zh-CN"/>
        </w:rPr>
        <w:t>引入</w:t>
      </w:r>
      <w:r>
        <w:rPr>
          <w:rFonts w:ascii="Times New Roman" w:hAnsi="Times New Roman" w:eastAsia="宋体" w:cs="Times New Roman"/>
          <w:snapToGrid/>
          <w:color w:val="auto"/>
          <w:kern w:val="2"/>
          <w:sz w:val="24"/>
          <w:szCs w:val="24"/>
          <w:lang w:eastAsia="zh-CN"/>
        </w:rPr>
        <w:t>的标准不确定度，按A类方法进行评定。</w:t>
      </w:r>
    </w:p>
    <w:p w14:paraId="6790590E">
      <w:pPr>
        <w:widowControl w:val="0"/>
        <w:kinsoku/>
        <w:autoSpaceDE/>
        <w:autoSpaceDN/>
        <w:adjustRightInd/>
        <w:snapToGrid/>
        <w:spacing w:line="500" w:lineRule="exact"/>
        <w:jc w:val="center"/>
        <w:textAlignment w:val="auto"/>
        <w:rPr>
          <w:rFonts w:ascii="Times New Roman" w:hAnsi="Times New Roman" w:eastAsia="宋体" w:cs="Times New Roman"/>
          <w:snapToGrid/>
          <w:color w:val="auto"/>
          <w:kern w:val="2"/>
          <w:sz w:val="24"/>
          <w:szCs w:val="24"/>
          <w:lang w:eastAsia="zh-CN"/>
        </w:rPr>
      </w:pPr>
      <w:r>
        <w:rPr>
          <w:rFonts w:ascii="Times New Roman" w:hAnsi="Times New Roman" w:eastAsia="黑体"/>
          <w:lang w:eastAsia="zh-CN"/>
        </w:rPr>
        <w:t>表</w:t>
      </w:r>
      <w:r>
        <w:rPr>
          <w:rFonts w:hint="eastAsia" w:ascii="Times New Roman" w:hAnsi="Times New Roman" w:eastAsia="黑体"/>
          <w:lang w:eastAsia="zh-CN"/>
        </w:rPr>
        <w:t>C</w:t>
      </w:r>
      <w:r>
        <w:rPr>
          <w:rFonts w:ascii="Times New Roman" w:hAnsi="Times New Roman" w:eastAsia="黑体"/>
          <w:lang w:eastAsia="zh-CN"/>
        </w:rPr>
        <w:t xml:space="preserve">.1 </w:t>
      </w:r>
      <w:r>
        <w:rPr>
          <w:rFonts w:hint="eastAsia" w:ascii="Times New Roman" w:hAnsi="Times New Roman" w:eastAsia="黑体"/>
          <w:lang w:eastAsia="zh-CN"/>
        </w:rPr>
        <w:t>加速电压误差</w:t>
      </w:r>
      <w:r>
        <w:rPr>
          <w:rFonts w:ascii="Times New Roman" w:hAnsi="Times New Roman" w:eastAsia="黑体"/>
          <w:lang w:eastAsia="zh-CN"/>
        </w:rPr>
        <w:t>测量结果</w:t>
      </w:r>
    </w:p>
    <w:tbl>
      <w:tblPr>
        <w:tblStyle w:val="42"/>
        <w:tblW w:w="9450"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0"/>
        <w:gridCol w:w="2195"/>
        <w:gridCol w:w="2850"/>
        <w:gridCol w:w="2755"/>
      </w:tblGrid>
      <w:tr w14:paraId="6ED53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0" w:type="dxa"/>
            <w:vAlign w:val="center"/>
          </w:tcPr>
          <w:p w14:paraId="5EFB30F4">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hint="eastAsia" w:ascii="Times New Roman" w:hAnsi="Times New Roman" w:eastAsia="宋体" w:cs="Times New Roman"/>
                <w:color w:val="auto"/>
                <w:kern w:val="2"/>
                <w:lang w:eastAsia="zh-CN"/>
              </w:rPr>
              <w:t>加速电压</w:t>
            </w:r>
            <w:r>
              <w:rPr>
                <w:rFonts w:ascii="Times New Roman" w:hAnsi="Times New Roman" w:eastAsia="宋体" w:cs="Times New Roman"/>
                <w:color w:val="auto"/>
                <w:kern w:val="2"/>
                <w:lang w:eastAsia="zh-CN"/>
              </w:rPr>
              <w:t>设定值（V）</w:t>
            </w:r>
          </w:p>
        </w:tc>
        <w:tc>
          <w:tcPr>
            <w:tcW w:w="2195" w:type="dxa"/>
            <w:vAlign w:val="center"/>
          </w:tcPr>
          <w:p w14:paraId="397EF8BA">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hint="eastAsia" w:ascii="Times New Roman" w:hAnsi="Times New Roman" w:eastAsia="宋体" w:cs="Times New Roman"/>
                <w:color w:val="auto"/>
                <w:kern w:val="2"/>
                <w:lang w:eastAsia="zh-CN"/>
              </w:rPr>
              <w:t>加速电压示值</w:t>
            </w:r>
            <w:r>
              <w:rPr>
                <w:rFonts w:ascii="Times New Roman" w:hAnsi="Times New Roman" w:eastAsia="宋体" w:cs="Times New Roman"/>
                <w:color w:val="auto"/>
                <w:kern w:val="2"/>
                <w:lang w:eastAsia="zh-CN"/>
              </w:rPr>
              <w:t>（V）</w:t>
            </w:r>
          </w:p>
        </w:tc>
        <w:tc>
          <w:tcPr>
            <w:tcW w:w="2850" w:type="dxa"/>
            <w:vAlign w:val="center"/>
          </w:tcPr>
          <w:p w14:paraId="4D32D243">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hint="eastAsia" w:ascii="Times New Roman" w:hAnsi="Times New Roman" w:eastAsia="宋体" w:cs="Times New Roman"/>
                <w:color w:val="auto"/>
                <w:kern w:val="2"/>
                <w:lang w:eastAsia="zh-CN"/>
              </w:rPr>
              <w:t>加速电压实测值</w:t>
            </w:r>
            <w:r>
              <w:rPr>
                <w:rFonts w:ascii="Times New Roman" w:hAnsi="Times New Roman" w:eastAsia="宋体" w:cs="Times New Roman"/>
                <w:color w:val="auto"/>
                <w:kern w:val="2"/>
                <w:lang w:eastAsia="zh-CN"/>
              </w:rPr>
              <w:t>（V）</w:t>
            </w:r>
          </w:p>
        </w:tc>
        <w:tc>
          <w:tcPr>
            <w:tcW w:w="2755" w:type="dxa"/>
            <w:vAlign w:val="center"/>
          </w:tcPr>
          <w:p w14:paraId="707C7617">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相对试验标准偏差s</w:t>
            </w:r>
            <w:r>
              <w:rPr>
                <w:rFonts w:ascii="Times New Roman" w:hAnsi="Times New Roman" w:eastAsia="宋体" w:cs="Times New Roman"/>
                <w:color w:val="auto"/>
                <w:kern w:val="2"/>
                <w:vertAlign w:val="subscript"/>
                <w:lang w:eastAsia="zh-CN"/>
              </w:rPr>
              <w:t>r</w:t>
            </w:r>
            <w:r>
              <w:rPr>
                <w:rFonts w:ascii="Times New Roman" w:hAnsi="Times New Roman" w:eastAsia="宋体" w:cs="Times New Roman"/>
                <w:color w:val="auto"/>
                <w:kern w:val="2"/>
                <w:lang w:eastAsia="zh-CN"/>
              </w:rPr>
              <w:t>（</w:t>
            </w:r>
            <w:r>
              <w:rPr>
                <w:rFonts w:hint="eastAsia" w:ascii="Times New Roman" w:hAnsi="Times New Roman" w:eastAsia="宋体" w:cs="Times New Roman"/>
                <w:color w:val="auto"/>
                <w:kern w:val="2"/>
                <w:lang w:eastAsia="zh-CN"/>
              </w:rPr>
              <w:t>%</w:t>
            </w:r>
            <w:r>
              <w:rPr>
                <w:rFonts w:ascii="Times New Roman" w:hAnsi="Times New Roman" w:eastAsia="宋体" w:cs="Times New Roman"/>
                <w:color w:val="auto"/>
                <w:kern w:val="2"/>
                <w:lang w:eastAsia="zh-CN"/>
              </w:rPr>
              <w:t>）</w:t>
            </w:r>
          </w:p>
        </w:tc>
      </w:tr>
      <w:tr w14:paraId="03E21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50" w:type="dxa"/>
            <w:vMerge w:val="restart"/>
            <w:vAlign w:val="center"/>
          </w:tcPr>
          <w:p w14:paraId="434886FE">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30000</w:t>
            </w:r>
          </w:p>
        </w:tc>
        <w:tc>
          <w:tcPr>
            <w:tcW w:w="2195" w:type="dxa"/>
            <w:vMerge w:val="restart"/>
            <w:vAlign w:val="center"/>
          </w:tcPr>
          <w:p w14:paraId="2870BCFA">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hint="eastAsia" w:ascii="Times New Roman" w:hAnsi="Times New Roman" w:eastAsia="宋体" w:cs="Times New Roman"/>
                <w:color w:val="auto"/>
                <w:kern w:val="2"/>
                <w:lang w:eastAsia="zh-CN"/>
              </w:rPr>
              <w:t>30000.4</w:t>
            </w:r>
          </w:p>
        </w:tc>
        <w:tc>
          <w:tcPr>
            <w:tcW w:w="2850" w:type="dxa"/>
            <w:vAlign w:val="center"/>
          </w:tcPr>
          <w:p w14:paraId="0050D809">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30000.1</w:t>
            </w:r>
          </w:p>
        </w:tc>
        <w:tc>
          <w:tcPr>
            <w:tcW w:w="2755" w:type="dxa"/>
            <w:vMerge w:val="restart"/>
            <w:vAlign w:val="center"/>
          </w:tcPr>
          <w:p w14:paraId="1EA10F36">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hint="eastAsia" w:ascii="Times New Roman" w:hAnsi="Times New Roman" w:eastAsia="宋体" w:cs="Times New Roman"/>
                <w:color w:val="auto"/>
                <w:kern w:val="2"/>
                <w:lang w:eastAsia="zh-CN"/>
              </w:rPr>
              <w:t>0.001</w:t>
            </w:r>
          </w:p>
        </w:tc>
      </w:tr>
      <w:tr w14:paraId="09A8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50" w:type="dxa"/>
            <w:vMerge w:val="continue"/>
            <w:shd w:val="clear" w:color="auto" w:fill="auto"/>
            <w:vAlign w:val="center"/>
          </w:tcPr>
          <w:p w14:paraId="2AD0BE8C">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c>
          <w:tcPr>
            <w:tcW w:w="2195" w:type="dxa"/>
            <w:vMerge w:val="continue"/>
            <w:shd w:val="clear" w:color="auto" w:fill="auto"/>
            <w:vAlign w:val="center"/>
          </w:tcPr>
          <w:p w14:paraId="2D1A062E">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c>
          <w:tcPr>
            <w:tcW w:w="2850" w:type="dxa"/>
            <w:shd w:val="clear" w:color="auto" w:fill="auto"/>
            <w:vAlign w:val="center"/>
          </w:tcPr>
          <w:p w14:paraId="564808B5">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30000.1</w:t>
            </w:r>
          </w:p>
        </w:tc>
        <w:tc>
          <w:tcPr>
            <w:tcW w:w="2755" w:type="dxa"/>
            <w:vMerge w:val="continue"/>
            <w:shd w:val="clear" w:color="auto" w:fill="auto"/>
            <w:vAlign w:val="center"/>
          </w:tcPr>
          <w:p w14:paraId="69860771">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r>
      <w:tr w14:paraId="49C10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50" w:type="dxa"/>
            <w:vMerge w:val="continue"/>
            <w:shd w:val="clear" w:color="auto" w:fill="auto"/>
            <w:vAlign w:val="center"/>
          </w:tcPr>
          <w:p w14:paraId="41A7458E">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c>
          <w:tcPr>
            <w:tcW w:w="2195" w:type="dxa"/>
            <w:vMerge w:val="continue"/>
            <w:shd w:val="clear" w:color="auto" w:fill="auto"/>
            <w:vAlign w:val="center"/>
          </w:tcPr>
          <w:p w14:paraId="711C2773">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c>
          <w:tcPr>
            <w:tcW w:w="2850" w:type="dxa"/>
            <w:shd w:val="clear" w:color="auto" w:fill="auto"/>
            <w:vAlign w:val="center"/>
          </w:tcPr>
          <w:p w14:paraId="32CCE6D6">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30000.1</w:t>
            </w:r>
          </w:p>
        </w:tc>
        <w:tc>
          <w:tcPr>
            <w:tcW w:w="2755" w:type="dxa"/>
            <w:vMerge w:val="continue"/>
            <w:shd w:val="clear" w:color="auto" w:fill="auto"/>
            <w:vAlign w:val="center"/>
          </w:tcPr>
          <w:p w14:paraId="30A27C9A">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r>
      <w:tr w14:paraId="0EA46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50" w:type="dxa"/>
            <w:vMerge w:val="continue"/>
            <w:shd w:val="clear" w:color="auto" w:fill="auto"/>
            <w:vAlign w:val="center"/>
          </w:tcPr>
          <w:p w14:paraId="13C345E5">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c>
          <w:tcPr>
            <w:tcW w:w="2195" w:type="dxa"/>
            <w:vMerge w:val="continue"/>
            <w:shd w:val="clear" w:color="auto" w:fill="auto"/>
            <w:vAlign w:val="center"/>
          </w:tcPr>
          <w:p w14:paraId="000B7B3F">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c>
          <w:tcPr>
            <w:tcW w:w="2850" w:type="dxa"/>
            <w:shd w:val="clear" w:color="auto" w:fill="auto"/>
            <w:vAlign w:val="center"/>
          </w:tcPr>
          <w:p w14:paraId="32B4326D">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30000.1</w:t>
            </w:r>
          </w:p>
        </w:tc>
        <w:tc>
          <w:tcPr>
            <w:tcW w:w="2755" w:type="dxa"/>
            <w:vMerge w:val="continue"/>
            <w:shd w:val="clear" w:color="auto" w:fill="auto"/>
            <w:vAlign w:val="center"/>
          </w:tcPr>
          <w:p w14:paraId="33C501BA">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r>
      <w:tr w14:paraId="0A55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50" w:type="dxa"/>
            <w:vMerge w:val="continue"/>
            <w:shd w:val="clear" w:color="auto" w:fill="auto"/>
            <w:vAlign w:val="center"/>
          </w:tcPr>
          <w:p w14:paraId="23D2F565">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c>
          <w:tcPr>
            <w:tcW w:w="2195" w:type="dxa"/>
            <w:vMerge w:val="continue"/>
            <w:shd w:val="clear" w:color="auto" w:fill="auto"/>
            <w:vAlign w:val="center"/>
          </w:tcPr>
          <w:p w14:paraId="1B204270">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c>
          <w:tcPr>
            <w:tcW w:w="2850" w:type="dxa"/>
            <w:shd w:val="clear" w:color="auto" w:fill="auto"/>
            <w:vAlign w:val="center"/>
          </w:tcPr>
          <w:p w14:paraId="62BBF890">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30000.1</w:t>
            </w:r>
          </w:p>
        </w:tc>
        <w:tc>
          <w:tcPr>
            <w:tcW w:w="2755" w:type="dxa"/>
            <w:vMerge w:val="continue"/>
            <w:shd w:val="clear" w:color="auto" w:fill="auto"/>
            <w:vAlign w:val="center"/>
          </w:tcPr>
          <w:p w14:paraId="558EF7F7">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r>
      <w:tr w14:paraId="30A76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50" w:type="dxa"/>
            <w:vMerge w:val="continue"/>
            <w:shd w:val="clear" w:color="auto" w:fill="auto"/>
            <w:vAlign w:val="center"/>
          </w:tcPr>
          <w:p w14:paraId="548C8D63">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c>
          <w:tcPr>
            <w:tcW w:w="2195" w:type="dxa"/>
            <w:vMerge w:val="continue"/>
            <w:shd w:val="clear" w:color="auto" w:fill="auto"/>
            <w:vAlign w:val="center"/>
          </w:tcPr>
          <w:p w14:paraId="6FE215E0">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c>
          <w:tcPr>
            <w:tcW w:w="2850" w:type="dxa"/>
            <w:shd w:val="clear" w:color="auto" w:fill="auto"/>
            <w:vAlign w:val="center"/>
          </w:tcPr>
          <w:p w14:paraId="450A6D02">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30000.2</w:t>
            </w:r>
          </w:p>
        </w:tc>
        <w:tc>
          <w:tcPr>
            <w:tcW w:w="2755" w:type="dxa"/>
            <w:vMerge w:val="continue"/>
            <w:shd w:val="clear" w:color="auto" w:fill="auto"/>
            <w:vAlign w:val="center"/>
          </w:tcPr>
          <w:p w14:paraId="7A732356">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r>
      <w:tr w14:paraId="6823E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50" w:type="dxa"/>
            <w:vMerge w:val="continue"/>
            <w:shd w:val="clear" w:color="auto" w:fill="auto"/>
            <w:vAlign w:val="center"/>
          </w:tcPr>
          <w:p w14:paraId="122C9E2C">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c>
          <w:tcPr>
            <w:tcW w:w="2195" w:type="dxa"/>
            <w:vMerge w:val="continue"/>
            <w:shd w:val="clear" w:color="auto" w:fill="auto"/>
            <w:vAlign w:val="center"/>
          </w:tcPr>
          <w:p w14:paraId="6C740538">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c>
          <w:tcPr>
            <w:tcW w:w="2850" w:type="dxa"/>
            <w:shd w:val="clear" w:color="auto" w:fill="auto"/>
            <w:vAlign w:val="center"/>
          </w:tcPr>
          <w:p w14:paraId="40808BD0">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30000.2</w:t>
            </w:r>
          </w:p>
        </w:tc>
        <w:tc>
          <w:tcPr>
            <w:tcW w:w="2755" w:type="dxa"/>
            <w:vMerge w:val="continue"/>
            <w:shd w:val="clear" w:color="auto" w:fill="auto"/>
            <w:vAlign w:val="center"/>
          </w:tcPr>
          <w:p w14:paraId="42018C1E">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r>
      <w:tr w14:paraId="51D1A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50" w:type="dxa"/>
            <w:vMerge w:val="continue"/>
            <w:shd w:val="clear" w:color="auto" w:fill="auto"/>
            <w:vAlign w:val="center"/>
          </w:tcPr>
          <w:p w14:paraId="6B9447C0">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c>
          <w:tcPr>
            <w:tcW w:w="2195" w:type="dxa"/>
            <w:vMerge w:val="continue"/>
            <w:shd w:val="clear" w:color="auto" w:fill="auto"/>
            <w:vAlign w:val="center"/>
          </w:tcPr>
          <w:p w14:paraId="38983A3A">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c>
          <w:tcPr>
            <w:tcW w:w="2850" w:type="dxa"/>
            <w:shd w:val="clear" w:color="auto" w:fill="auto"/>
            <w:vAlign w:val="center"/>
          </w:tcPr>
          <w:p w14:paraId="1EA30DCC">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30000.2</w:t>
            </w:r>
          </w:p>
        </w:tc>
        <w:tc>
          <w:tcPr>
            <w:tcW w:w="2755" w:type="dxa"/>
            <w:vMerge w:val="continue"/>
            <w:shd w:val="clear" w:color="auto" w:fill="auto"/>
            <w:vAlign w:val="center"/>
          </w:tcPr>
          <w:p w14:paraId="2928CF22">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r>
      <w:tr w14:paraId="276BE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50" w:type="dxa"/>
            <w:vMerge w:val="continue"/>
            <w:shd w:val="clear" w:color="auto" w:fill="auto"/>
            <w:vAlign w:val="center"/>
          </w:tcPr>
          <w:p w14:paraId="109C2685">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c>
          <w:tcPr>
            <w:tcW w:w="2195" w:type="dxa"/>
            <w:vMerge w:val="continue"/>
            <w:shd w:val="clear" w:color="auto" w:fill="auto"/>
            <w:vAlign w:val="center"/>
          </w:tcPr>
          <w:p w14:paraId="76BA0A75">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c>
          <w:tcPr>
            <w:tcW w:w="2850" w:type="dxa"/>
            <w:shd w:val="clear" w:color="auto" w:fill="auto"/>
            <w:vAlign w:val="center"/>
          </w:tcPr>
          <w:p w14:paraId="0A015086">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30000.1</w:t>
            </w:r>
          </w:p>
        </w:tc>
        <w:tc>
          <w:tcPr>
            <w:tcW w:w="2755" w:type="dxa"/>
            <w:vMerge w:val="continue"/>
            <w:shd w:val="clear" w:color="auto" w:fill="auto"/>
            <w:vAlign w:val="center"/>
          </w:tcPr>
          <w:p w14:paraId="52CA69D9">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r>
      <w:tr w14:paraId="68EEA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50" w:type="dxa"/>
            <w:vMerge w:val="continue"/>
            <w:shd w:val="clear" w:color="auto" w:fill="auto"/>
            <w:vAlign w:val="center"/>
          </w:tcPr>
          <w:p w14:paraId="27C761B6">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c>
          <w:tcPr>
            <w:tcW w:w="2195" w:type="dxa"/>
            <w:vMerge w:val="continue"/>
            <w:shd w:val="clear" w:color="auto" w:fill="auto"/>
            <w:vAlign w:val="center"/>
          </w:tcPr>
          <w:p w14:paraId="0DEC589A">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c>
          <w:tcPr>
            <w:tcW w:w="2850" w:type="dxa"/>
            <w:shd w:val="clear" w:color="auto" w:fill="auto"/>
            <w:vAlign w:val="center"/>
          </w:tcPr>
          <w:p w14:paraId="55E5AD7D">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30000.2</w:t>
            </w:r>
          </w:p>
        </w:tc>
        <w:tc>
          <w:tcPr>
            <w:tcW w:w="2755" w:type="dxa"/>
            <w:vMerge w:val="continue"/>
            <w:shd w:val="clear" w:color="auto" w:fill="auto"/>
            <w:vAlign w:val="center"/>
          </w:tcPr>
          <w:p w14:paraId="34E29BC9">
            <w:pPr>
              <w:widowControl w:val="0"/>
              <w:kinsoku/>
              <w:autoSpaceDE/>
              <w:autoSpaceDN/>
              <w:adjustRightInd/>
              <w:snapToGrid/>
              <w:jc w:val="center"/>
              <w:textAlignment w:val="auto"/>
              <w:rPr>
                <w:rFonts w:ascii="Times New Roman" w:hAnsi="Times New Roman" w:eastAsia="宋体" w:cs="Times New Roman"/>
                <w:color w:val="auto"/>
                <w:kern w:val="2"/>
                <w:lang w:eastAsia="zh-CN"/>
              </w:rPr>
            </w:pPr>
          </w:p>
        </w:tc>
      </w:tr>
    </w:tbl>
    <w:p w14:paraId="1ABCA30C">
      <w:pPr>
        <w:widowControl w:val="0"/>
        <w:kinsoku/>
        <w:autoSpaceDE/>
        <w:autoSpaceDN/>
        <w:adjustRightInd/>
        <w:snapToGrid/>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C</w:t>
      </w:r>
      <w:r>
        <w:rPr>
          <w:rFonts w:ascii="Times New Roman" w:hAnsi="Times New Roman" w:eastAsia="宋体" w:cs="Times New Roman"/>
          <w:snapToGrid/>
          <w:color w:val="auto"/>
          <w:kern w:val="2"/>
          <w:sz w:val="24"/>
          <w:szCs w:val="24"/>
          <w:lang w:eastAsia="zh-CN"/>
        </w:rPr>
        <w:t xml:space="preserve">.3.4 </w:t>
      </w:r>
      <w:r>
        <w:rPr>
          <w:rFonts w:hint="eastAsia" w:ascii="Times New Roman" w:hAnsi="Times New Roman" w:eastAsia="宋体" w:cs="Times New Roman"/>
          <w:snapToGrid/>
          <w:color w:val="auto"/>
          <w:kern w:val="2"/>
          <w:sz w:val="24"/>
          <w:szCs w:val="24"/>
          <w:lang w:eastAsia="zh-CN"/>
        </w:rPr>
        <w:t xml:space="preserve"> </w:t>
      </w:r>
      <w:r>
        <w:rPr>
          <w:rFonts w:ascii="Times New Roman" w:hAnsi="Times New Roman" w:eastAsia="宋体" w:cs="Times New Roman"/>
          <w:snapToGrid/>
          <w:color w:val="auto"/>
          <w:kern w:val="2"/>
          <w:sz w:val="24"/>
          <w:szCs w:val="24"/>
          <w:lang w:eastAsia="zh-CN"/>
        </w:rPr>
        <w:t>不确定度分量一览表</w:t>
      </w:r>
    </w:p>
    <w:p w14:paraId="3C1CB230">
      <w:pPr>
        <w:widowControl w:val="0"/>
        <w:kinsoku/>
        <w:autoSpaceDE/>
        <w:autoSpaceDN/>
        <w:adjustRightInd/>
        <w:snapToGrid/>
        <w:spacing w:line="500" w:lineRule="exact"/>
        <w:ind w:firstLine="480" w:firstLineChars="200"/>
        <w:jc w:val="both"/>
        <w:textAlignment w:val="auto"/>
        <w:rPr>
          <w:rFonts w:ascii="Times New Roman" w:hAnsi="Times New Roman" w:eastAsia="宋体" w:cs="Times New Roman"/>
          <w:snapToGrid/>
          <w:color w:val="auto"/>
          <w:kern w:val="2"/>
          <w:sz w:val="24"/>
          <w:szCs w:val="24"/>
          <w:lang w:eastAsia="zh-CN"/>
        </w:rPr>
      </w:pPr>
      <w:r>
        <w:rPr>
          <w:rFonts w:ascii="Times New Roman" w:hAnsi="Times New Roman" w:eastAsia="宋体" w:cs="Times New Roman"/>
          <w:snapToGrid/>
          <w:color w:val="auto"/>
          <w:kern w:val="2"/>
          <w:sz w:val="24"/>
          <w:szCs w:val="24"/>
          <w:lang w:eastAsia="zh-CN"/>
        </w:rPr>
        <w:t>不确定度分量</w:t>
      </w:r>
      <w:r>
        <w:rPr>
          <w:rFonts w:hint="eastAsia" w:ascii="Times New Roman" w:hAnsi="Times New Roman" w:eastAsia="宋体" w:cs="Times New Roman"/>
          <w:snapToGrid/>
          <w:color w:val="auto"/>
          <w:kern w:val="2"/>
          <w:sz w:val="24"/>
          <w:szCs w:val="24"/>
          <w:lang w:eastAsia="zh-CN"/>
        </w:rPr>
        <w:t>相关信息见</w:t>
      </w:r>
      <w:r>
        <w:rPr>
          <w:rFonts w:ascii="Times New Roman" w:hAnsi="Times New Roman" w:eastAsia="宋体" w:cs="Times New Roman"/>
          <w:snapToGrid/>
          <w:color w:val="auto"/>
          <w:kern w:val="2"/>
          <w:sz w:val="24"/>
          <w:szCs w:val="24"/>
          <w:lang w:eastAsia="zh-CN"/>
        </w:rPr>
        <w:t>表</w:t>
      </w:r>
      <w:r>
        <w:rPr>
          <w:rFonts w:hint="eastAsia" w:ascii="Times New Roman" w:hAnsi="Times New Roman" w:eastAsia="宋体" w:cs="Times New Roman"/>
          <w:snapToGrid/>
          <w:color w:val="auto"/>
          <w:kern w:val="2"/>
          <w:sz w:val="24"/>
          <w:szCs w:val="24"/>
          <w:lang w:eastAsia="zh-CN"/>
        </w:rPr>
        <w:t>C</w:t>
      </w:r>
      <w:r>
        <w:rPr>
          <w:rFonts w:ascii="Times New Roman" w:hAnsi="Times New Roman" w:eastAsia="宋体" w:cs="Times New Roman"/>
          <w:snapToGrid/>
          <w:color w:val="auto"/>
          <w:kern w:val="2"/>
          <w:sz w:val="24"/>
          <w:szCs w:val="24"/>
          <w:lang w:eastAsia="zh-CN"/>
        </w:rPr>
        <w:t>.2</w:t>
      </w:r>
      <w:r>
        <w:rPr>
          <w:rFonts w:hint="eastAsia" w:ascii="Times New Roman" w:hAnsi="Times New Roman" w:eastAsia="宋体" w:cs="Times New Roman"/>
          <w:snapToGrid/>
          <w:color w:val="auto"/>
          <w:kern w:val="2"/>
          <w:sz w:val="24"/>
          <w:szCs w:val="24"/>
          <w:lang w:eastAsia="zh-CN"/>
        </w:rPr>
        <w:t>所示。</w:t>
      </w:r>
    </w:p>
    <w:p w14:paraId="12C1D2AB">
      <w:pPr>
        <w:widowControl w:val="0"/>
        <w:kinsoku/>
        <w:autoSpaceDE/>
        <w:autoSpaceDN/>
        <w:adjustRightInd/>
        <w:snapToGrid/>
        <w:spacing w:line="500" w:lineRule="exact"/>
        <w:jc w:val="center"/>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黑体"/>
          <w:lang w:eastAsia="zh-CN"/>
        </w:rPr>
        <w:t>表C.2 加速电压不确定度分量一览表</w:t>
      </w:r>
    </w:p>
    <w:tbl>
      <w:tblPr>
        <w:tblStyle w:val="42"/>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6"/>
        <w:gridCol w:w="2460"/>
        <w:gridCol w:w="1116"/>
        <w:gridCol w:w="1705"/>
        <w:gridCol w:w="2647"/>
      </w:tblGrid>
      <w:tr w14:paraId="1829B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6" w:type="dxa"/>
            <w:vAlign w:val="center"/>
          </w:tcPr>
          <w:p w14:paraId="1EC5F5B8">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不确定度分量</w:t>
            </w:r>
          </w:p>
        </w:tc>
        <w:tc>
          <w:tcPr>
            <w:tcW w:w="2460" w:type="dxa"/>
            <w:vAlign w:val="center"/>
          </w:tcPr>
          <w:p w14:paraId="7148AA5F">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不确定度分量来源</w:t>
            </w:r>
          </w:p>
        </w:tc>
        <w:tc>
          <w:tcPr>
            <w:tcW w:w="1116" w:type="dxa"/>
            <w:vAlign w:val="center"/>
          </w:tcPr>
          <w:p w14:paraId="15137AD7">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评定方法</w:t>
            </w:r>
          </w:p>
        </w:tc>
        <w:tc>
          <w:tcPr>
            <w:tcW w:w="1705" w:type="dxa"/>
            <w:vAlign w:val="center"/>
          </w:tcPr>
          <w:p w14:paraId="6DEB5C2E">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分布类型</w:t>
            </w:r>
          </w:p>
        </w:tc>
        <w:tc>
          <w:tcPr>
            <w:tcW w:w="2647" w:type="dxa"/>
            <w:vAlign w:val="center"/>
          </w:tcPr>
          <w:p w14:paraId="10235079">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相对标准不确定度(</w:t>
            </w:r>
            <w:r>
              <w:rPr>
                <w:rFonts w:hint="eastAsia" w:ascii="Times New Roman" w:hAnsi="Times New Roman" w:eastAsia="宋体" w:cs="Times New Roman"/>
                <w:color w:val="auto"/>
                <w:kern w:val="2"/>
                <w:lang w:eastAsia="zh-CN"/>
              </w:rPr>
              <w:t>%</w:t>
            </w:r>
            <w:r>
              <w:rPr>
                <w:rFonts w:ascii="Times New Roman" w:hAnsi="Times New Roman" w:eastAsia="宋体" w:cs="Times New Roman"/>
                <w:color w:val="auto"/>
                <w:kern w:val="2"/>
                <w:lang w:eastAsia="zh-CN"/>
              </w:rPr>
              <w:t>)</w:t>
            </w:r>
          </w:p>
          <w:p w14:paraId="411DE492">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hint="eastAsia" w:ascii="Times New Roman" w:hAnsi="Times New Roman" w:eastAsia="宋体" w:cs="Times New Roman"/>
                <w:snapToGrid/>
                <w:color w:val="auto"/>
                <w:kern w:val="2"/>
                <w:lang w:eastAsia="zh-CN"/>
              </w:rPr>
              <w:t>（</w:t>
            </w:r>
            <w:r>
              <w:rPr>
                <w:rFonts w:ascii="Times New Roman" w:hAnsi="Times New Roman" w:eastAsia="宋体" w:cs="Times New Roman"/>
                <w:snapToGrid/>
                <w:color w:val="auto"/>
                <w:kern w:val="2"/>
                <w:position w:val="-6"/>
                <w:lang w:eastAsia="zh-CN"/>
              </w:rPr>
              <w:object>
                <v:shape id="_x0000_i1062" o:spt="75" type="#_x0000_t75" style="height:14.25pt;width:23.45pt;" o:ole="t" filled="f" o:preferrelative="t" stroked="f" coordsize="21600,21600">
                  <v:path/>
                  <v:fill on="f" focussize="0,0"/>
                  <v:stroke on="f" joinstyle="miter"/>
                  <v:imagedata r:id="rId81" o:title=""/>
                  <o:lock v:ext="edit" aspectratio="t"/>
                  <w10:wrap type="none"/>
                  <w10:anchorlock/>
                </v:shape>
                <o:OLEObject Type="Embed" ProgID="Equation.DSMT4" ShapeID="_x0000_i1062" DrawAspect="Content" ObjectID="_1468075762" r:id="rId80">
                  <o:LockedField>false</o:LockedField>
                </o:OLEObject>
              </w:object>
            </w:r>
            <w:r>
              <w:rPr>
                <w:rFonts w:hint="eastAsia" w:ascii="Times New Roman" w:hAnsi="Times New Roman" w:eastAsia="宋体" w:cs="Times New Roman"/>
                <w:snapToGrid/>
                <w:color w:val="auto"/>
                <w:kern w:val="2"/>
                <w:lang w:eastAsia="zh-CN"/>
              </w:rPr>
              <w:t>）</w:t>
            </w:r>
          </w:p>
        </w:tc>
      </w:tr>
      <w:tr w14:paraId="7C85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36" w:type="dxa"/>
            <w:vAlign w:val="center"/>
          </w:tcPr>
          <w:p w14:paraId="41D3690C">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position w:val="-12"/>
              </w:rPr>
              <w:object>
                <v:shape id="_x0000_i1063" o:spt="75" type="#_x0000_t75" style="height:18.4pt;width:20.1pt;" o:ole="t" filled="f" o:preferrelative="t" stroked="f" coordsize="21600,21600">
                  <v:path/>
                  <v:fill on="f" focussize="0,0"/>
                  <v:stroke on="f" joinstyle="miter"/>
                  <v:imagedata r:id="rId68" o:title=""/>
                  <o:lock v:ext="edit" aspectratio="t"/>
                  <w10:wrap type="none"/>
                  <w10:anchorlock/>
                </v:shape>
                <o:OLEObject Type="Embed" ProgID="Equation.DSMT4" ShapeID="_x0000_i1063" DrawAspect="Content" ObjectID="_1468075763" r:id="rId82">
                  <o:LockedField>false</o:LockedField>
                </o:OLEObject>
              </w:object>
            </w:r>
          </w:p>
        </w:tc>
        <w:tc>
          <w:tcPr>
            <w:tcW w:w="2460" w:type="dxa"/>
            <w:vAlign w:val="center"/>
          </w:tcPr>
          <w:p w14:paraId="6C9430F6">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分压装置准确度</w:t>
            </w:r>
          </w:p>
        </w:tc>
        <w:tc>
          <w:tcPr>
            <w:tcW w:w="1116" w:type="dxa"/>
            <w:vAlign w:val="center"/>
          </w:tcPr>
          <w:p w14:paraId="0838A9AA">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B</w:t>
            </w:r>
          </w:p>
        </w:tc>
        <w:tc>
          <w:tcPr>
            <w:tcW w:w="1705" w:type="dxa"/>
            <w:vAlign w:val="center"/>
          </w:tcPr>
          <w:p w14:paraId="78201827">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均匀</w:t>
            </w:r>
          </w:p>
        </w:tc>
        <w:tc>
          <w:tcPr>
            <w:tcW w:w="2647" w:type="dxa"/>
            <w:vAlign w:val="center"/>
          </w:tcPr>
          <w:p w14:paraId="5C315CAE">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0.058</w:t>
            </w:r>
          </w:p>
        </w:tc>
      </w:tr>
      <w:tr w14:paraId="070F8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36" w:type="dxa"/>
            <w:vAlign w:val="center"/>
          </w:tcPr>
          <w:p w14:paraId="39C4EA77">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position w:val="-12"/>
              </w:rPr>
              <w:object>
                <v:shape id="_x0000_i1064" o:spt="75" type="#_x0000_t75" style="height:18.4pt;width:20.1pt;" o:ole="t" filled="f" o:preferrelative="t" stroked="f" coordsize="21600,21600">
                  <v:path/>
                  <v:fill on="f" focussize="0,0"/>
                  <v:stroke on="f" joinstyle="miter"/>
                  <v:imagedata r:id="rId70" o:title=""/>
                  <o:lock v:ext="edit" aspectratio="t"/>
                  <w10:wrap type="none"/>
                  <w10:anchorlock/>
                </v:shape>
                <o:OLEObject Type="Embed" ProgID="Equation.DSMT4" ShapeID="_x0000_i1064" DrawAspect="Content" ObjectID="_1468075764" r:id="rId83">
                  <o:LockedField>false</o:LockedField>
                </o:OLEObject>
              </w:object>
            </w:r>
          </w:p>
        </w:tc>
        <w:tc>
          <w:tcPr>
            <w:tcW w:w="2460" w:type="dxa"/>
            <w:vAlign w:val="center"/>
          </w:tcPr>
          <w:p w14:paraId="0D583FD7">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数字电压表准确度</w:t>
            </w:r>
          </w:p>
        </w:tc>
        <w:tc>
          <w:tcPr>
            <w:tcW w:w="1116" w:type="dxa"/>
            <w:vAlign w:val="center"/>
          </w:tcPr>
          <w:p w14:paraId="7A5AD873">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B</w:t>
            </w:r>
          </w:p>
        </w:tc>
        <w:tc>
          <w:tcPr>
            <w:tcW w:w="1705" w:type="dxa"/>
            <w:vAlign w:val="center"/>
          </w:tcPr>
          <w:p w14:paraId="44449B55">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均匀</w:t>
            </w:r>
          </w:p>
        </w:tc>
        <w:tc>
          <w:tcPr>
            <w:tcW w:w="2647" w:type="dxa"/>
            <w:vAlign w:val="center"/>
          </w:tcPr>
          <w:p w14:paraId="5C449A87">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0.012</w:t>
            </w:r>
          </w:p>
        </w:tc>
      </w:tr>
      <w:tr w14:paraId="551D2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36" w:type="dxa"/>
            <w:vAlign w:val="center"/>
          </w:tcPr>
          <w:p w14:paraId="683615BF">
            <w:pPr>
              <w:widowControl w:val="0"/>
              <w:kinsoku/>
              <w:autoSpaceDE/>
              <w:autoSpaceDN/>
              <w:adjustRightInd/>
              <w:snapToGrid/>
              <w:jc w:val="center"/>
              <w:textAlignment w:val="auto"/>
              <w:rPr>
                <w:rFonts w:ascii="Times New Roman" w:hAnsi="Times New Roman" w:eastAsia="宋体" w:cs="Times New Roman"/>
                <w:i/>
                <w:iCs/>
                <w:color w:val="auto"/>
                <w:kern w:val="2"/>
                <w:lang w:eastAsia="zh-CN"/>
              </w:rPr>
            </w:pPr>
            <w:r>
              <w:rPr>
                <w:rFonts w:ascii="Times New Roman" w:hAnsi="Times New Roman"/>
                <w:position w:val="-12"/>
              </w:rPr>
              <w:object>
                <v:shape id="_x0000_i1065" o:spt="75" type="#_x0000_t75" style="height:18.4pt;width:20.1pt;" o:ole="t" filled="f" o:preferrelative="t" stroked="f" coordsize="21600,21600">
                  <v:path/>
                  <v:fill on="f" focussize="0,0"/>
                  <v:stroke on="f" joinstyle="miter"/>
                  <v:imagedata r:id="rId72" o:title=""/>
                  <o:lock v:ext="edit" aspectratio="t"/>
                  <w10:wrap type="none"/>
                  <w10:anchorlock/>
                </v:shape>
                <o:OLEObject Type="Embed" ProgID="Equation.DSMT4" ShapeID="_x0000_i1065" DrawAspect="Content" ObjectID="_1468075765" r:id="rId84">
                  <o:LockedField>false</o:LockedField>
                </o:OLEObject>
              </w:object>
            </w:r>
          </w:p>
        </w:tc>
        <w:tc>
          <w:tcPr>
            <w:tcW w:w="2460" w:type="dxa"/>
            <w:vAlign w:val="center"/>
          </w:tcPr>
          <w:p w14:paraId="5FC2B8AD">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测量结果重复性</w:t>
            </w:r>
          </w:p>
        </w:tc>
        <w:tc>
          <w:tcPr>
            <w:tcW w:w="1116" w:type="dxa"/>
            <w:vAlign w:val="center"/>
          </w:tcPr>
          <w:p w14:paraId="105C8669">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A</w:t>
            </w:r>
          </w:p>
        </w:tc>
        <w:tc>
          <w:tcPr>
            <w:tcW w:w="1705" w:type="dxa"/>
            <w:vAlign w:val="center"/>
          </w:tcPr>
          <w:p w14:paraId="726B141F">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正态</w:t>
            </w:r>
          </w:p>
        </w:tc>
        <w:tc>
          <w:tcPr>
            <w:tcW w:w="2647" w:type="dxa"/>
            <w:vAlign w:val="center"/>
          </w:tcPr>
          <w:p w14:paraId="0A27C55B">
            <w:pPr>
              <w:widowControl w:val="0"/>
              <w:kinsoku/>
              <w:autoSpaceDE/>
              <w:autoSpaceDN/>
              <w:adjustRightInd/>
              <w:snapToGrid/>
              <w:jc w:val="center"/>
              <w:textAlignment w:val="auto"/>
              <w:rPr>
                <w:rFonts w:ascii="Times New Roman" w:hAnsi="Times New Roman" w:eastAsia="宋体" w:cs="Times New Roman"/>
                <w:color w:val="auto"/>
                <w:kern w:val="2"/>
                <w:lang w:eastAsia="zh-CN"/>
              </w:rPr>
            </w:pPr>
            <w:r>
              <w:rPr>
                <w:rFonts w:ascii="Times New Roman" w:hAnsi="Times New Roman" w:eastAsia="宋体" w:cs="Times New Roman"/>
                <w:color w:val="auto"/>
                <w:kern w:val="2"/>
                <w:lang w:eastAsia="zh-CN"/>
              </w:rPr>
              <w:t>0.001</w:t>
            </w:r>
          </w:p>
        </w:tc>
      </w:tr>
    </w:tbl>
    <w:p w14:paraId="1C65357F">
      <w:pPr>
        <w:widowControl w:val="0"/>
        <w:kinsoku/>
        <w:autoSpaceDE/>
        <w:autoSpaceDN/>
        <w:adjustRightInd/>
        <w:snapToGrid/>
        <w:spacing w:line="500" w:lineRule="exact"/>
        <w:ind w:firstLine="480" w:firstLineChars="200"/>
        <w:jc w:val="both"/>
        <w:textAlignment w:val="auto"/>
        <w:rPr>
          <w:rFonts w:ascii="Times New Roman" w:hAnsi="Times New Roman" w:eastAsia="宋体" w:cs="Times New Roman"/>
          <w:snapToGrid/>
          <w:color w:val="auto"/>
          <w:kern w:val="2"/>
          <w:sz w:val="24"/>
          <w:szCs w:val="24"/>
          <w:lang w:eastAsia="zh-CN"/>
        </w:rPr>
      </w:pPr>
    </w:p>
    <w:p w14:paraId="0ED61496">
      <w:pPr>
        <w:widowControl w:val="0"/>
        <w:kinsoku/>
        <w:autoSpaceDE/>
        <w:autoSpaceDN/>
        <w:adjustRightInd/>
        <w:snapToGrid/>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C</w:t>
      </w:r>
      <w:r>
        <w:rPr>
          <w:rFonts w:ascii="Times New Roman" w:hAnsi="Times New Roman" w:eastAsia="宋体" w:cs="Times New Roman"/>
          <w:snapToGrid/>
          <w:color w:val="auto"/>
          <w:kern w:val="2"/>
          <w:sz w:val="24"/>
          <w:szCs w:val="24"/>
          <w:lang w:eastAsia="zh-CN"/>
        </w:rPr>
        <w:t xml:space="preserve">.4 </w:t>
      </w:r>
      <w:r>
        <w:rPr>
          <w:rFonts w:hint="eastAsia" w:ascii="Times New Roman" w:hAnsi="Times New Roman" w:eastAsia="宋体" w:cs="Times New Roman"/>
          <w:snapToGrid/>
          <w:color w:val="auto"/>
          <w:kern w:val="2"/>
          <w:sz w:val="24"/>
          <w:szCs w:val="24"/>
          <w:lang w:eastAsia="zh-CN"/>
        </w:rPr>
        <w:t xml:space="preserve"> </w:t>
      </w:r>
      <w:r>
        <w:rPr>
          <w:rFonts w:ascii="Times New Roman" w:hAnsi="Times New Roman" w:eastAsia="宋体" w:cs="Times New Roman"/>
          <w:snapToGrid/>
          <w:color w:val="auto"/>
          <w:kern w:val="2"/>
          <w:sz w:val="24"/>
          <w:szCs w:val="24"/>
          <w:lang w:eastAsia="zh-CN"/>
        </w:rPr>
        <w:t>合成标准不确定度的计算</w:t>
      </w:r>
    </w:p>
    <w:p w14:paraId="6B716AE1">
      <w:pPr>
        <w:widowControl w:val="0"/>
        <w:kinsoku/>
        <w:autoSpaceDE/>
        <w:autoSpaceDN/>
        <w:adjustRightInd/>
        <w:snapToGrid/>
        <w:spacing w:line="500" w:lineRule="exact"/>
        <w:ind w:firstLine="480" w:firstLineChars="200"/>
        <w:jc w:val="both"/>
        <w:textAlignment w:val="auto"/>
        <w:rPr>
          <w:rFonts w:ascii="Times New Roman" w:hAnsi="Times New Roman" w:eastAsia="宋体" w:cs="Times New Roman"/>
          <w:snapToGrid/>
          <w:color w:val="auto"/>
          <w:kern w:val="2"/>
          <w:sz w:val="24"/>
          <w:szCs w:val="24"/>
          <w:lang w:eastAsia="zh-CN"/>
        </w:rPr>
      </w:pPr>
      <w:r>
        <w:rPr>
          <w:rFonts w:ascii="Times New Roman" w:hAnsi="Times New Roman" w:eastAsia="宋体" w:cs="Times New Roman"/>
          <w:snapToGrid/>
          <w:color w:val="auto"/>
          <w:kern w:val="2"/>
          <w:sz w:val="24"/>
          <w:szCs w:val="24"/>
          <w:lang w:eastAsia="zh-CN"/>
        </w:rPr>
        <w:t>根据表</w:t>
      </w:r>
      <w:r>
        <w:rPr>
          <w:rFonts w:hint="eastAsia" w:ascii="Times New Roman" w:hAnsi="Times New Roman" w:eastAsia="宋体" w:cs="Times New Roman"/>
          <w:snapToGrid/>
          <w:color w:val="auto"/>
          <w:kern w:val="2"/>
          <w:sz w:val="24"/>
          <w:szCs w:val="24"/>
          <w:lang w:eastAsia="zh-CN"/>
        </w:rPr>
        <w:t>C</w:t>
      </w:r>
      <w:r>
        <w:rPr>
          <w:rFonts w:ascii="Times New Roman" w:hAnsi="Times New Roman" w:eastAsia="宋体" w:cs="Times New Roman"/>
          <w:snapToGrid/>
          <w:color w:val="auto"/>
          <w:kern w:val="2"/>
          <w:sz w:val="24"/>
          <w:szCs w:val="24"/>
          <w:lang w:eastAsia="zh-CN"/>
        </w:rPr>
        <w:t>.2的不确定度分量，其相对合成标准不确定度为</w:t>
      </w:r>
      <w:r>
        <w:rPr>
          <w:rFonts w:hint="eastAsia" w:ascii="Times New Roman" w:hAnsi="Times New Roman" w:eastAsia="宋体" w:cs="Times New Roman"/>
          <w:snapToGrid/>
          <w:color w:val="auto"/>
          <w:kern w:val="2"/>
          <w:sz w:val="24"/>
          <w:szCs w:val="24"/>
          <w:lang w:eastAsia="zh-CN"/>
        </w:rPr>
        <w:t>：</w:t>
      </w:r>
    </w:p>
    <w:p w14:paraId="69BBA6FB">
      <w:pPr>
        <w:widowControl w:val="0"/>
        <w:kinsoku/>
        <w:autoSpaceDE/>
        <w:autoSpaceDN/>
        <w:adjustRightInd/>
        <w:snapToGrid/>
        <w:jc w:val="center"/>
        <w:textAlignment w:val="auto"/>
        <w:rPr>
          <w:rFonts w:ascii="Times New Roman" w:hAnsi="Times New Roman" w:eastAsia="宋体" w:cs="Times New Roman"/>
          <w:snapToGrid/>
          <w:color w:val="auto"/>
          <w:kern w:val="2"/>
          <w:sz w:val="24"/>
          <w:szCs w:val="24"/>
          <w:lang w:eastAsia="zh-CN"/>
        </w:rPr>
      </w:pPr>
      <w:r>
        <w:rPr>
          <w:rFonts w:ascii="Times New Roman" w:hAnsi="Times New Roman"/>
          <w:position w:val="-14"/>
        </w:rPr>
        <w:object>
          <v:shape id="_x0000_i1066" o:spt="75" type="#_x0000_t75" style="height:23.45pt;width:144pt;" o:ole="t" filled="f" o:preferrelative="t" stroked="f" coordsize="21600,21600">
            <v:path/>
            <v:fill on="f" focussize="0,0"/>
            <v:stroke on="f" joinstyle="miter"/>
            <v:imagedata r:id="rId86" o:title=""/>
            <o:lock v:ext="edit" aspectratio="t"/>
            <w10:wrap type="none"/>
            <w10:anchorlock/>
          </v:shape>
          <o:OLEObject Type="Embed" ProgID="Equation.DSMT4" ShapeID="_x0000_i1066" DrawAspect="Content" ObjectID="_1468075766" r:id="rId85">
            <o:LockedField>false</o:LockedField>
          </o:OLEObject>
        </w:object>
      </w:r>
    </w:p>
    <w:p w14:paraId="3BB34BB1">
      <w:pPr>
        <w:widowControl w:val="0"/>
        <w:kinsoku/>
        <w:autoSpaceDE/>
        <w:autoSpaceDN/>
        <w:adjustRightInd/>
        <w:snapToGrid/>
        <w:spacing w:line="500" w:lineRule="exact"/>
        <w:jc w:val="both"/>
        <w:textAlignment w:val="auto"/>
        <w:rPr>
          <w:rFonts w:ascii="Times New Roman" w:hAnsi="Times New Roman" w:eastAsia="宋体" w:cs="Times New Roman"/>
          <w:snapToGrid/>
          <w:color w:val="auto"/>
          <w:kern w:val="2"/>
          <w:sz w:val="24"/>
          <w:szCs w:val="24"/>
          <w:lang w:eastAsia="zh-CN"/>
        </w:rPr>
      </w:pPr>
      <w:r>
        <w:rPr>
          <w:rFonts w:hint="eastAsia" w:ascii="Times New Roman" w:hAnsi="Times New Roman" w:eastAsia="宋体" w:cs="Times New Roman"/>
          <w:snapToGrid/>
          <w:color w:val="auto"/>
          <w:kern w:val="2"/>
          <w:sz w:val="24"/>
          <w:szCs w:val="24"/>
          <w:lang w:eastAsia="zh-CN"/>
        </w:rPr>
        <w:t>C</w:t>
      </w:r>
      <w:r>
        <w:rPr>
          <w:rFonts w:ascii="Times New Roman" w:hAnsi="Times New Roman" w:eastAsia="宋体" w:cs="Times New Roman"/>
          <w:snapToGrid/>
          <w:color w:val="auto"/>
          <w:kern w:val="2"/>
          <w:sz w:val="24"/>
          <w:szCs w:val="24"/>
          <w:lang w:eastAsia="zh-CN"/>
        </w:rPr>
        <w:t>.5</w:t>
      </w:r>
      <w:r>
        <w:rPr>
          <w:rFonts w:hint="eastAsia" w:ascii="Times New Roman" w:hAnsi="Times New Roman" w:eastAsia="宋体" w:cs="Times New Roman"/>
          <w:snapToGrid/>
          <w:color w:val="auto"/>
          <w:kern w:val="2"/>
          <w:sz w:val="24"/>
          <w:szCs w:val="24"/>
          <w:lang w:eastAsia="zh-CN"/>
        </w:rPr>
        <w:t xml:space="preserve"> </w:t>
      </w:r>
      <w:r>
        <w:rPr>
          <w:rFonts w:ascii="Times New Roman" w:hAnsi="Times New Roman" w:eastAsia="宋体" w:cs="Times New Roman"/>
          <w:snapToGrid/>
          <w:color w:val="auto"/>
          <w:kern w:val="2"/>
          <w:sz w:val="24"/>
          <w:szCs w:val="24"/>
          <w:lang w:eastAsia="zh-CN"/>
        </w:rPr>
        <w:t xml:space="preserve"> 扩展不确定度的确定</w:t>
      </w:r>
    </w:p>
    <w:p w14:paraId="067F6443">
      <w:pPr>
        <w:widowControl w:val="0"/>
        <w:kinsoku/>
        <w:autoSpaceDE/>
        <w:autoSpaceDN/>
        <w:adjustRightInd/>
        <w:snapToGrid/>
        <w:spacing w:line="500" w:lineRule="exact"/>
        <w:ind w:firstLine="480" w:firstLineChars="200"/>
        <w:jc w:val="both"/>
        <w:textAlignment w:val="auto"/>
        <w:rPr>
          <w:rFonts w:ascii="Times New Roman" w:hAnsi="Times New Roman" w:eastAsia="宋体" w:cs="Times New Roman"/>
          <w:snapToGrid/>
          <w:color w:val="auto"/>
          <w:kern w:val="2"/>
          <w:sz w:val="24"/>
          <w:szCs w:val="24"/>
          <w:lang w:eastAsia="zh-CN"/>
        </w:rPr>
      </w:pPr>
      <w:r>
        <w:rPr>
          <w:rFonts w:ascii="Times New Roman" w:hAnsi="Times New Roman" w:eastAsia="宋体" w:cs="Times New Roman"/>
          <w:snapToGrid/>
          <w:color w:val="auto"/>
          <w:kern w:val="2"/>
          <w:sz w:val="24"/>
          <w:szCs w:val="24"/>
          <w:lang w:eastAsia="zh-CN"/>
        </w:rPr>
        <w:t>取包含因子</w:t>
      </w:r>
      <w:r>
        <w:rPr>
          <w:rFonts w:ascii="Times New Roman" w:hAnsi="Times New Roman" w:eastAsia="宋体" w:cs="Times New Roman"/>
          <w:i/>
          <w:iCs/>
          <w:snapToGrid/>
          <w:color w:val="auto"/>
          <w:kern w:val="2"/>
          <w:sz w:val="24"/>
          <w:szCs w:val="24"/>
          <w:lang w:eastAsia="zh-CN"/>
        </w:rPr>
        <w:t>k</w:t>
      </w:r>
      <w:r>
        <w:rPr>
          <w:rFonts w:ascii="Times New Roman" w:hAnsi="Times New Roman" w:eastAsia="宋体" w:cs="Times New Roman"/>
          <w:snapToGrid/>
          <w:color w:val="auto"/>
          <w:kern w:val="2"/>
          <w:sz w:val="24"/>
          <w:szCs w:val="24"/>
          <w:lang w:eastAsia="zh-CN"/>
        </w:rPr>
        <w:t>=2，则相对扩展不确定度为</w:t>
      </w:r>
      <w:r>
        <w:rPr>
          <w:rFonts w:hint="eastAsia" w:ascii="Times New Roman" w:hAnsi="Times New Roman" w:eastAsia="宋体" w:cs="Times New Roman"/>
          <w:snapToGrid/>
          <w:color w:val="auto"/>
          <w:kern w:val="2"/>
          <w:sz w:val="24"/>
          <w:szCs w:val="24"/>
          <w:lang w:eastAsia="zh-CN"/>
        </w:rPr>
        <w:t>：</w:t>
      </w:r>
    </w:p>
    <w:p w14:paraId="5B8D71F2">
      <w:pPr>
        <w:widowControl w:val="0"/>
        <w:kinsoku/>
        <w:autoSpaceDE/>
        <w:autoSpaceDN/>
        <w:adjustRightInd/>
        <w:snapToGrid/>
        <w:jc w:val="center"/>
        <w:textAlignment w:val="auto"/>
        <w:rPr>
          <w:rFonts w:ascii="Times New Roman" w:hAnsi="Times New Roman" w:eastAsia="宋体" w:cs="Times New Roman"/>
          <w:sz w:val="24"/>
          <w:szCs w:val="24"/>
          <w:lang w:eastAsia="zh-CN"/>
        </w:rPr>
      </w:pPr>
      <w:r>
        <w:rPr>
          <w:rFonts w:ascii="Times New Roman" w:hAnsi="Times New Roman" w:eastAsia="宋体" w:cs="Times New Roman"/>
          <w:snapToGrid/>
          <w:color w:val="auto"/>
          <w:kern w:val="2"/>
          <w:position w:val="-12"/>
          <w:lang w:eastAsia="zh-CN"/>
        </w:rPr>
        <w:object>
          <v:shape id="_x0000_i1067" o:spt="75" type="#_x0000_t75" style="height:18.4pt;width:141.5pt;" o:ole="t" filled="f" o:preferrelative="t" stroked="f" coordsize="21600,21600">
            <v:path/>
            <v:fill on="f" focussize="0,0"/>
            <v:stroke on="f" joinstyle="miter"/>
            <v:imagedata r:id="rId88" o:title=""/>
            <o:lock v:ext="edit" aspectratio="t"/>
            <w10:wrap type="none"/>
            <w10:anchorlock/>
          </v:shape>
          <o:OLEObject Type="Embed" ProgID="Equation.DSMT4" ShapeID="_x0000_i1067" DrawAspect="Content" ObjectID="_1468075767" r:id="rId87">
            <o:LockedField>false</o:LockedField>
          </o:OLEObject>
        </w:object>
      </w:r>
      <w:r>
        <w:rPr>
          <w:rFonts w:hint="eastAsia" w:ascii="Times New Roman" w:hAnsi="Times New Roman" w:eastAsia="宋体" w:cs="Times New Roman"/>
          <w:snapToGrid/>
          <w:color w:val="auto"/>
          <w:kern w:val="2"/>
          <w:sz w:val="24"/>
          <w:szCs w:val="24"/>
          <w:lang w:eastAsia="zh-CN"/>
        </w:rPr>
        <w:t>（</w:t>
      </w:r>
      <w:r>
        <w:rPr>
          <w:rFonts w:ascii="Times New Roman" w:hAnsi="Times New Roman" w:eastAsia="宋体" w:cs="Times New Roman"/>
          <w:snapToGrid/>
          <w:color w:val="auto"/>
          <w:kern w:val="2"/>
          <w:position w:val="-6"/>
          <w:lang w:eastAsia="zh-CN"/>
        </w:rPr>
        <w:object>
          <v:shape id="_x0000_i1068" o:spt="75" type="#_x0000_t75" style="height:14.25pt;width:23.45pt;" o:ole="t" filled="f" o:preferrelative="t" stroked="f" coordsize="21600,21600">
            <v:path/>
            <v:fill on="f" focussize="0,0"/>
            <v:stroke on="f" joinstyle="miter"/>
            <v:imagedata r:id="rId81" o:title=""/>
            <o:lock v:ext="edit" aspectratio="t"/>
            <w10:wrap type="none"/>
            <w10:anchorlock/>
          </v:shape>
          <o:OLEObject Type="Embed" ProgID="Equation.DSMT4" ShapeID="_x0000_i1068" DrawAspect="Content" ObjectID="_1468075768" r:id="rId89">
            <o:LockedField>false</o:LockedField>
          </o:OLEObject>
        </w:object>
      </w:r>
      <w:r>
        <w:rPr>
          <w:rFonts w:hint="eastAsia" w:ascii="Times New Roman" w:hAnsi="Times New Roman" w:eastAsia="宋体" w:cs="Times New Roman"/>
          <w:snapToGrid/>
          <w:color w:val="auto"/>
          <w:kern w:val="2"/>
          <w:sz w:val="24"/>
          <w:szCs w:val="24"/>
          <w:lang w:eastAsia="zh-CN"/>
        </w:rPr>
        <w:t>）</w:t>
      </w:r>
    </w:p>
    <w:sectPr>
      <w:headerReference r:id="rId9" w:type="default"/>
      <w:footerReference r:id="rId10" w:type="default"/>
      <w:pgSz w:w="11907" w:h="16841"/>
      <w:pgMar w:top="1791" w:right="1343" w:bottom="1109" w:left="1419" w:header="1417" w:footer="888"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8694E76-C076-4D37-9EF1-41A7B699ADC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embedRegular r:id="rId2" w:fontKey="{263FF65C-40F5-47F1-8BA9-CC1092FCA0FE}"/>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embedRegular r:id="rId3" w:fontKey="{A9605CF5-1219-4434-9364-A22C03A5A792}"/>
  </w:font>
  <w:font w:name="Courier New">
    <w:panose1 w:val="02070309020205020404"/>
    <w:charset w:val="00"/>
    <w:family w:val="modern"/>
    <w:pitch w:val="default"/>
    <w:sig w:usb0="E0002EFF" w:usb1="C0007843" w:usb2="00000009" w:usb3="00000000" w:csb0="400001FF" w:csb1="FFFF0000"/>
  </w:font>
  <w:font w:name="微软雅黑">
    <w:panose1 w:val="020B0503020204020204"/>
    <w:charset w:val="86"/>
    <w:family w:val="swiss"/>
    <w:pitch w:val="default"/>
    <w:sig w:usb0="80000287" w:usb1="2ACF3C50" w:usb2="00000016" w:usb3="00000000" w:csb0="0004001F" w:csb1="00000000"/>
    <w:embedRegular r:id="rId4" w:fontKey="{4CBCB9C0-278E-496A-8C71-D7098D5EAF75}"/>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5" w:fontKey="{795AEA5E-D60D-4D27-9C33-0166570AA5AC}"/>
  </w:font>
  <w:font w:name="Cambria">
    <w:panose1 w:val="02040503050406030204"/>
    <w:charset w:val="00"/>
    <w:family w:val="roman"/>
    <w:pitch w:val="default"/>
    <w:sig w:usb0="E00006FF" w:usb1="420024FF" w:usb2="02000000" w:usb3="00000000" w:csb0="2000019F" w:csb1="00000000"/>
  </w:font>
  <w:font w:name="方正姚体">
    <w:altName w:val="宋体"/>
    <w:panose1 w:val="02010601030101010101"/>
    <w:charset w:val="86"/>
    <w:family w:val="auto"/>
    <w:pitch w:val="default"/>
    <w:sig w:usb0="00000000" w:usb1="00000000" w:usb2="00000010" w:usb3="00000000" w:csb0="00040000" w:csb1="00000000"/>
    <w:embedRegular r:id="rId6" w:fontKey="{3AFF42DD-D96B-40E1-9AF5-E3B79E76D89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FA9F1">
    <w:pPr>
      <w:spacing w:line="176" w:lineRule="auto"/>
      <w:ind w:left="8884"/>
      <w:rPr>
        <w:rFonts w:ascii="微软雅黑" w:hAnsi="微软雅黑" w:eastAsia="微软雅黑" w:cs="微软雅黑"/>
        <w:sz w:val="19"/>
        <w:szCs w:val="19"/>
      </w:rPr>
    </w:pPr>
    <w:r>
      <w:rPr>
        <w:rFonts w:ascii="微软雅黑" w:hAnsi="微软雅黑" w:eastAsia="微软雅黑" w:cs="微软雅黑"/>
        <w:sz w:val="19"/>
        <w:szCs w:val="19"/>
      </w:rPr>
      <w:t>Ⅰ</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4B769">
    <w:pPr>
      <w:spacing w:line="177" w:lineRule="auto"/>
      <w:ind w:left="149"/>
      <w:rPr>
        <w:rFonts w:ascii="微软雅黑" w:hAnsi="微软雅黑" w:eastAsia="微软雅黑" w:cs="微软雅黑"/>
        <w:sz w:val="19"/>
        <w:szCs w:val="19"/>
      </w:rPr>
    </w:pPr>
    <w:r>
      <w:rPr>
        <w:rFonts w:ascii="微软雅黑" w:hAnsi="微软雅黑" w:eastAsia="微软雅黑" w:cs="微软雅黑"/>
        <w:sz w:val="19"/>
        <w:szCs w:val="19"/>
      </w:rPr>
      <w:t>Ⅱ</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2803E">
    <w:pPr>
      <w:spacing w:line="210" w:lineRule="exact"/>
      <w:ind w:left="166"/>
      <w:rPr>
        <w:rFonts w:ascii="微软雅黑" w:hAnsi="微软雅黑" w:eastAsia="微软雅黑" w:cs="微软雅黑"/>
        <w:sz w:val="19"/>
        <w:szCs w:val="19"/>
      </w:rPr>
    </w:pPr>
    <w:r>
      <w:rPr>
        <w:rFonts w:ascii="微软雅黑" w:hAnsi="微软雅黑" w:eastAsia="微软雅黑" w:cs="微软雅黑"/>
        <w:spacing w:val="20"/>
        <w:position w:val="-4"/>
        <w:sz w:val="19"/>
        <w:szCs w:val="19"/>
      </w:rPr>
      <w:t>6</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83C00">
    <w:pPr>
      <w:spacing w:line="212" w:lineRule="exact"/>
      <w:ind w:left="8788"/>
      <w:rPr>
        <w:rFonts w:ascii="微软雅黑" w:hAnsi="微软雅黑" w:eastAsia="微软雅黑" w:cs="微软雅黑"/>
        <w:sz w:val="19"/>
        <w:szCs w:val="19"/>
      </w:rPr>
    </w:pPr>
    <w:r>
      <w:rPr>
        <w:rFonts w:ascii="微软雅黑" w:hAnsi="微软雅黑" w:eastAsia="微软雅黑" w:cs="微软雅黑"/>
        <w:spacing w:val="8"/>
        <w:position w:val="-4"/>
        <w:sz w:val="19"/>
        <w:szCs w:val="19"/>
      </w:rPr>
      <w:t>11</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76925">
    <w:pPr>
      <w:pStyle w:val="5"/>
      <w:spacing w:before="37" w:line="217" w:lineRule="auto"/>
      <w:ind w:left="3857"/>
      <w:rPr>
        <w:sz w:val="19"/>
        <w:szCs w:val="19"/>
        <w:lang w:eastAsia="zh-CN"/>
      </w:rPr>
    </w:pPr>
    <w:r>
      <w:rPr>
        <w:sz w:val="19"/>
        <w:szCs w:val="19"/>
        <w:lang w:eastAsia="zh-CN"/>
      </w:rPr>
      <w:t>JJF</w:t>
    </w:r>
    <w:r>
      <w:rPr>
        <w:rFonts w:hint="eastAsia" w:ascii="宋体" w:hAnsi="宋体" w:eastAsia="宋体" w:cs="宋体"/>
        <w:sz w:val="19"/>
        <w:szCs w:val="19"/>
        <w:lang w:eastAsia="zh-CN"/>
      </w:rPr>
      <w:t xml:space="preserve"> </w:t>
    </w:r>
    <w:r>
      <w:rPr>
        <w:sz w:val="19"/>
        <w:szCs w:val="19"/>
        <w:lang w:eastAsia="zh-CN"/>
      </w:rPr>
      <w:t>XXXX—202X</w:t>
    </w:r>
    <w:r>
      <w:rPr>
        <w:lang w:eastAsia="zh-CN"/>
      </w:rPr>
      <mc:AlternateContent>
        <mc:Choice Requires="wps">
          <w:drawing>
            <wp:anchor distT="0" distB="0" distL="114300" distR="114300" simplePos="0" relativeHeight="251659264" behindDoc="0" locked="0" layoutInCell="0" allowOverlap="1">
              <wp:simplePos x="0" y="0"/>
              <wp:positionH relativeFrom="page">
                <wp:posOffset>850265</wp:posOffset>
              </wp:positionH>
              <wp:positionV relativeFrom="page">
                <wp:posOffset>1107440</wp:posOffset>
              </wp:positionV>
              <wp:extent cx="5806440" cy="0"/>
              <wp:effectExtent l="12065" t="12065" r="10795" b="6985"/>
              <wp:wrapNone/>
              <wp:docPr id="817092454" name="Freeform 2"/>
              <wp:cNvGraphicFramePr/>
              <a:graphic xmlns:a="http://schemas.openxmlformats.org/drawingml/2006/main">
                <a:graphicData uri="http://schemas.microsoft.com/office/word/2010/wordprocessingShape">
                  <wps:wsp>
                    <wps:cNvSpPr>
                      <a:spLocks noChangeArrowheads="1"/>
                    </wps:cNvSpPr>
                    <wps:spPr bwMode="auto">
                      <a:xfrm>
                        <a:off x="0" y="0"/>
                        <a:ext cx="5806440" cy="0"/>
                      </a:xfrm>
                      <a:custGeom>
                        <a:avLst/>
                        <a:gdLst>
                          <a:gd name="T0" fmla="*/ 0 w 9145"/>
                          <a:gd name="T1" fmla="*/ 0 h 16"/>
                          <a:gd name="T2" fmla="*/ 9145 w 9145"/>
                          <a:gd name="T3" fmla="*/ 0 h 16"/>
                        </a:gdLst>
                        <a:ahLst/>
                        <a:cxnLst>
                          <a:cxn ang="0">
                            <a:pos x="T0" y="T1"/>
                          </a:cxn>
                          <a:cxn ang="0">
                            <a:pos x="T2" y="T3"/>
                          </a:cxn>
                        </a:cxnLst>
                        <a:rect l="0" t="0" r="r" b="b"/>
                        <a:pathLst>
                          <a:path w="9145" h="16">
                            <a:moveTo>
                              <a:pt x="0" y="0"/>
                            </a:moveTo>
                            <a:lnTo>
                              <a:pt x="9145" y="0"/>
                            </a:lnTo>
                          </a:path>
                        </a:pathLst>
                      </a:custGeom>
                      <a:noFill/>
                      <a:ln w="9652">
                        <a:solidFill>
                          <a:srgbClr val="231F20"/>
                        </a:solidFill>
                        <a:miter lim="1000000"/>
                      </a:ln>
                    </wps:spPr>
                    <wps:bodyPr rot="0" vert="horz" wrap="square" lIns="91440" tIns="45720" rIns="91440" bIns="45720" anchor="t" anchorCtr="0" upright="1">
                      <a:noAutofit/>
                    </wps:bodyPr>
                  </wps:wsp>
                </a:graphicData>
              </a:graphic>
            </wp:anchor>
          </w:drawing>
        </mc:Choice>
        <mc:Fallback>
          <w:pict>
            <v:shape id="Freeform 2" o:spid="_x0000_s1026" o:spt="100" style="position:absolute;left:0pt;margin-left:66.95pt;margin-top:87.2pt;height:0pt;width:457.2pt;mso-position-horizontal-relative:page;mso-position-vertical-relative:page;z-index:251659264;mso-width-relative:page;mso-height-relative:page;" filled="f" stroked="t" coordsize="9145,16" o:allowincell="f" o:gfxdata="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CbnZzfWAAAADAEAAA8AAAAA&#10;AAAAAQAgAAAAIgAAAGRycy9kb3ducmV2LnhtbFBLAQIUABQAAAAIAIdO4kC4N7PNwQIAAAMGAAAO&#10;AAAAAAAAAAEAIAAAACUBAABkcnMvZTJvRG9jLnhtbFBLBQYAAAAABgAGAFkBAABYBgAAAAA=&#10;" path="m0,0l9145,0e">
              <v:path o:connectlocs="0,0;5806440,0" o:connectangles="0,0"/>
              <v:fill on="f" focussize="0,0"/>
              <v:stroke weight="0.76pt" color="#231F20" miterlimit="10" joinstyle="miter"/>
              <v:imagedata o:title=""/>
              <o:lock v:ext="edit" aspectratio="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6EF0D">
    <w:pPr>
      <w:pStyle w:val="5"/>
      <w:spacing w:before="37" w:line="217" w:lineRule="auto"/>
      <w:ind w:left="3857"/>
      <w:rPr>
        <w:sz w:val="19"/>
        <w:szCs w:val="19"/>
      </w:rPr>
    </w:pPr>
    <w:r>
      <w:rPr>
        <w:lang w:eastAsia="zh-CN"/>
      </w:rPr>
      <mc:AlternateContent>
        <mc:Choice Requires="wps">
          <w:drawing>
            <wp:anchor distT="0" distB="0" distL="114300" distR="114300" simplePos="0" relativeHeight="251660288" behindDoc="0" locked="0" layoutInCell="0" allowOverlap="1">
              <wp:simplePos x="0" y="0"/>
              <wp:positionH relativeFrom="page">
                <wp:posOffset>850265</wp:posOffset>
              </wp:positionH>
              <wp:positionV relativeFrom="page">
                <wp:posOffset>1107440</wp:posOffset>
              </wp:positionV>
              <wp:extent cx="5806440" cy="0"/>
              <wp:effectExtent l="12065" t="12065" r="10795" b="6985"/>
              <wp:wrapNone/>
              <wp:docPr id="203785368" name="Freeform 3"/>
              <wp:cNvGraphicFramePr/>
              <a:graphic xmlns:a="http://schemas.openxmlformats.org/drawingml/2006/main">
                <a:graphicData uri="http://schemas.microsoft.com/office/word/2010/wordprocessingShape">
                  <wps:wsp>
                    <wps:cNvSpPr>
                      <a:spLocks noChangeArrowheads="1"/>
                    </wps:cNvSpPr>
                    <wps:spPr bwMode="auto">
                      <a:xfrm>
                        <a:off x="0" y="0"/>
                        <a:ext cx="5806440" cy="0"/>
                      </a:xfrm>
                      <a:custGeom>
                        <a:avLst/>
                        <a:gdLst>
                          <a:gd name="T0" fmla="*/ 0 w 9145"/>
                          <a:gd name="T1" fmla="*/ 0 h 16"/>
                          <a:gd name="T2" fmla="*/ 9145 w 9145"/>
                          <a:gd name="T3" fmla="*/ 0 h 16"/>
                        </a:gdLst>
                        <a:ahLst/>
                        <a:cxnLst>
                          <a:cxn ang="0">
                            <a:pos x="T0" y="T1"/>
                          </a:cxn>
                          <a:cxn ang="0">
                            <a:pos x="T2" y="T3"/>
                          </a:cxn>
                        </a:cxnLst>
                        <a:rect l="0" t="0" r="r" b="b"/>
                        <a:pathLst>
                          <a:path w="9145" h="16">
                            <a:moveTo>
                              <a:pt x="0" y="0"/>
                            </a:moveTo>
                            <a:lnTo>
                              <a:pt x="9145" y="0"/>
                            </a:lnTo>
                          </a:path>
                        </a:pathLst>
                      </a:custGeom>
                      <a:noFill/>
                      <a:ln w="9652">
                        <a:solidFill>
                          <a:srgbClr val="231F20"/>
                        </a:solidFill>
                        <a:miter lim="1000000"/>
                      </a:ln>
                    </wps:spPr>
                    <wps:bodyPr rot="0" vert="horz" wrap="square" lIns="91440" tIns="45720" rIns="91440" bIns="45720" anchor="t" anchorCtr="0" upright="1">
                      <a:noAutofit/>
                    </wps:bodyPr>
                  </wps:wsp>
                </a:graphicData>
              </a:graphic>
            </wp:anchor>
          </w:drawing>
        </mc:Choice>
        <mc:Fallback>
          <w:pict>
            <v:shape id="Freeform 3" o:spid="_x0000_s1026" o:spt="100" style="position:absolute;left:0pt;margin-left:66.95pt;margin-top:87.2pt;height:0pt;width:457.2pt;mso-position-horizontal-relative:page;mso-position-vertical-relative:page;z-index:251660288;mso-width-relative:page;mso-height-relative:page;" filled="f" stroked="t" coordsize="9145,16" o:allowincell="f" o:gfxdata="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Am52c31gAAAAwBAAAPAAAA&#10;AAAAAAEAIAAAACIAAABkcnMvZG93bnJldi54bWxQSwECFAAUAAAACACHTuJASN5oQMICAAADBgAA&#10;DgAAAAAAAAABACAAAAAlAQAAZHJzL2Uyb0RvYy54bWxQSwUGAAAAAAYABgBZAQAAWQYAAAAA&#10;" path="m0,0l9145,0e">
              <v:path o:connectlocs="0,0;5806440,0" o:connectangles="0,0"/>
              <v:fill on="f" focussize="0,0"/>
              <v:stroke weight="0.76pt" color="#231F20" miterlimit="10" joinstyle="miter"/>
              <v:imagedata o:title=""/>
              <o:lock v:ext="edit" aspectratio="f"/>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FCBE0">
    <w:pPr>
      <w:pStyle w:val="5"/>
      <w:spacing w:before="37" w:line="217" w:lineRule="auto"/>
      <w:ind w:left="3857"/>
      <w:rPr>
        <w:sz w:val="19"/>
        <w:szCs w:val="19"/>
      </w:rPr>
    </w:pPr>
    <w:r>
      <w:rPr>
        <w:lang w:eastAsia="zh-CN"/>
      </w:rPr>
      <mc:AlternateContent>
        <mc:Choice Requires="wps">
          <w:drawing>
            <wp:anchor distT="0" distB="0" distL="114300" distR="114300" simplePos="0" relativeHeight="251661312" behindDoc="0" locked="0" layoutInCell="0" allowOverlap="1">
              <wp:simplePos x="0" y="0"/>
              <wp:positionH relativeFrom="page">
                <wp:posOffset>850265</wp:posOffset>
              </wp:positionH>
              <wp:positionV relativeFrom="page">
                <wp:posOffset>1107440</wp:posOffset>
              </wp:positionV>
              <wp:extent cx="5806440" cy="0"/>
              <wp:effectExtent l="12065" t="12065" r="10795" b="6985"/>
              <wp:wrapNone/>
              <wp:docPr id="2064548406" name="Freeform 7"/>
              <wp:cNvGraphicFramePr/>
              <a:graphic xmlns:a="http://schemas.openxmlformats.org/drawingml/2006/main">
                <a:graphicData uri="http://schemas.microsoft.com/office/word/2010/wordprocessingShape">
                  <wps:wsp>
                    <wps:cNvSpPr>
                      <a:spLocks noChangeArrowheads="1"/>
                    </wps:cNvSpPr>
                    <wps:spPr bwMode="auto">
                      <a:xfrm>
                        <a:off x="0" y="0"/>
                        <a:ext cx="5806440" cy="0"/>
                      </a:xfrm>
                      <a:custGeom>
                        <a:avLst/>
                        <a:gdLst>
                          <a:gd name="T0" fmla="*/ 0 w 9145"/>
                          <a:gd name="T1" fmla="*/ 0 h 16"/>
                          <a:gd name="T2" fmla="*/ 9145 w 9145"/>
                          <a:gd name="T3" fmla="*/ 0 h 16"/>
                        </a:gdLst>
                        <a:ahLst/>
                        <a:cxnLst>
                          <a:cxn ang="0">
                            <a:pos x="T0" y="T1"/>
                          </a:cxn>
                          <a:cxn ang="0">
                            <a:pos x="T2" y="T3"/>
                          </a:cxn>
                        </a:cxnLst>
                        <a:rect l="0" t="0" r="r" b="b"/>
                        <a:pathLst>
                          <a:path w="9145" h="16">
                            <a:moveTo>
                              <a:pt x="0" y="0"/>
                            </a:moveTo>
                            <a:lnTo>
                              <a:pt x="9145" y="0"/>
                            </a:lnTo>
                          </a:path>
                        </a:pathLst>
                      </a:custGeom>
                      <a:noFill/>
                      <a:ln w="9652">
                        <a:solidFill>
                          <a:srgbClr val="231F20"/>
                        </a:solidFill>
                        <a:miter lim="1000000"/>
                      </a:ln>
                    </wps:spPr>
                    <wps:bodyPr rot="0" vert="horz" wrap="square" lIns="91440" tIns="45720" rIns="91440" bIns="45720" anchor="t" anchorCtr="0" upright="1">
                      <a:noAutofit/>
                    </wps:bodyPr>
                  </wps:wsp>
                </a:graphicData>
              </a:graphic>
            </wp:anchor>
          </w:drawing>
        </mc:Choice>
        <mc:Fallback>
          <w:pict>
            <v:shape id="Freeform 7" o:spid="_x0000_s1026" o:spt="100" style="position:absolute;left:0pt;margin-left:66.95pt;margin-top:87.2pt;height:0pt;width:457.2pt;mso-position-horizontal-relative:page;mso-position-vertical-relative:page;z-index:251661312;mso-width-relative:page;mso-height-relative:page;" filled="f" stroked="t" coordsize="9145,16" o:allowincell="f" o:gfxdata="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CbnZzfWAAAADAEAAA8AAAAA&#10;AAAAAQAgAAAAIgAAAGRycy9kb3ducmV2LnhtbFBLAQIUABQAAAAIAIdO4kATfQYuwQIAAAQGAAAO&#10;AAAAAAAAAAEAIAAAACUBAABkcnMvZTJvRG9jLnhtbFBLBQYAAAAABgAGAFkBAABYBgAAAAA=&#10;" path="m0,0l9145,0e">
              <v:path o:connectlocs="0,0;5806440,0" o:connectangles="0,0"/>
              <v:fill on="f" focussize="0,0"/>
              <v:stroke weight="0.76pt" color="#231F20" miterlimit="10" joinstyle="miter"/>
              <v:imagedata o:title=""/>
              <o:lock v:ext="edit" aspectratio="f"/>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84977E">
    <w:pPr>
      <w:spacing w:before="38" w:line="180" w:lineRule="auto"/>
      <w:ind w:left="3865"/>
      <w:rPr>
        <w:rFonts w:ascii="微软雅黑" w:hAnsi="微软雅黑" w:eastAsia="微软雅黑" w:cs="微软雅黑"/>
        <w:sz w:val="19"/>
        <w:szCs w:val="19"/>
      </w:rPr>
    </w:pPr>
    <w:r>
      <w:rPr>
        <w:rFonts w:hint="eastAsia"/>
        <w:lang w:eastAsia="zh-CN"/>
      </w:rPr>
      <mc:AlternateContent>
        <mc:Choice Requires="wps">
          <w:drawing>
            <wp:anchor distT="0" distB="0" distL="114300" distR="114300" simplePos="0" relativeHeight="251662336" behindDoc="0" locked="0" layoutInCell="0" allowOverlap="1">
              <wp:simplePos x="0" y="0"/>
              <wp:positionH relativeFrom="page">
                <wp:posOffset>850265</wp:posOffset>
              </wp:positionH>
              <wp:positionV relativeFrom="page">
                <wp:posOffset>1107440</wp:posOffset>
              </wp:positionV>
              <wp:extent cx="5806440" cy="0"/>
              <wp:effectExtent l="12065" t="12065" r="10795" b="6985"/>
              <wp:wrapNone/>
              <wp:docPr id="1537331028" name="Freeform 10"/>
              <wp:cNvGraphicFramePr/>
              <a:graphic xmlns:a="http://schemas.openxmlformats.org/drawingml/2006/main">
                <a:graphicData uri="http://schemas.microsoft.com/office/word/2010/wordprocessingShape">
                  <wps:wsp>
                    <wps:cNvSpPr>
                      <a:spLocks noChangeArrowheads="1"/>
                    </wps:cNvSpPr>
                    <wps:spPr bwMode="auto">
                      <a:xfrm>
                        <a:off x="0" y="0"/>
                        <a:ext cx="5806440" cy="0"/>
                      </a:xfrm>
                      <a:custGeom>
                        <a:avLst/>
                        <a:gdLst>
                          <a:gd name="T0" fmla="*/ 0 w 9145"/>
                          <a:gd name="T1" fmla="*/ 0 h 16"/>
                          <a:gd name="T2" fmla="*/ 9145 w 9145"/>
                          <a:gd name="T3" fmla="*/ 0 h 16"/>
                        </a:gdLst>
                        <a:ahLst/>
                        <a:cxnLst>
                          <a:cxn ang="0">
                            <a:pos x="T0" y="T1"/>
                          </a:cxn>
                          <a:cxn ang="0">
                            <a:pos x="T2" y="T3"/>
                          </a:cxn>
                        </a:cxnLst>
                        <a:rect l="0" t="0" r="r" b="b"/>
                        <a:pathLst>
                          <a:path w="9145" h="16">
                            <a:moveTo>
                              <a:pt x="0" y="0"/>
                            </a:moveTo>
                            <a:lnTo>
                              <a:pt x="9145" y="0"/>
                            </a:lnTo>
                          </a:path>
                        </a:pathLst>
                      </a:custGeom>
                      <a:noFill/>
                      <a:ln w="9652">
                        <a:solidFill>
                          <a:srgbClr val="231F20"/>
                        </a:solidFill>
                        <a:miter lim="1000000"/>
                      </a:ln>
                    </wps:spPr>
                    <wps:bodyPr rot="0" vert="horz" wrap="square" lIns="91440" tIns="45720" rIns="91440" bIns="45720" anchor="t" anchorCtr="0" upright="1">
                      <a:noAutofit/>
                    </wps:bodyPr>
                  </wps:wsp>
                </a:graphicData>
              </a:graphic>
            </wp:anchor>
          </w:drawing>
        </mc:Choice>
        <mc:Fallback>
          <w:pict>
            <v:shape id="Freeform 10" o:spid="_x0000_s1026" o:spt="100" style="position:absolute;left:0pt;margin-left:66.95pt;margin-top:87.2pt;height:0pt;width:457.2pt;mso-position-horizontal-relative:page;mso-position-vertical-relative:page;z-index:251662336;mso-width-relative:page;mso-height-relative:page;" filled="f" stroked="t" coordsize="9145,16" o:allowincell="f" o:gfxdata="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Am52c31gAAAAwBAAAPAAAA&#10;AAAAAAEAIAAAACIAAABkcnMvZG93bnJldi54bWxQSwECFAAUAAAACACHTuJAdxUpFMICAAAFBgAA&#10;DgAAAAAAAAABACAAAAAlAQAAZHJzL2Uyb0RvYy54bWxQSwUGAAAAAAYABgBZAQAAWQYAAAAA&#10;" path="m0,0l9145,0e">
              <v:path o:connectlocs="0,0;5806440,0" o:connectangles="0,0"/>
              <v:fill on="f" focussize="0,0"/>
              <v:stroke weight="0.76pt" color="#231F20" miterlimit="10" joinstyle="miter"/>
              <v:imagedata o:title=""/>
              <o:lock v:ext="edit" aspectratio="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28"/>
      <w:suff w:val="nothing"/>
      <w:lvlText w:val="%1%2　"/>
      <w:lvlJc w:val="left"/>
      <w:pPr>
        <w:ind w:left="0" w:firstLine="0"/>
      </w:pPr>
      <w:rPr>
        <w:rFonts w:hint="eastAsia" w:ascii="黑体" w:eastAsia="黑体"/>
        <w:b w:val="0"/>
        <w:i w:val="0"/>
        <w:sz w:val="21"/>
      </w:rPr>
    </w:lvl>
    <w:lvl w:ilvl="2" w:tentative="0">
      <w:start w:val="1"/>
      <w:numFmt w:val="decimal"/>
      <w:pStyle w:val="27"/>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8B4"/>
    <w:rsid w:val="000121D1"/>
    <w:rsid w:val="0001660A"/>
    <w:rsid w:val="00022F0E"/>
    <w:rsid w:val="000368B4"/>
    <w:rsid w:val="00056851"/>
    <w:rsid w:val="000601B1"/>
    <w:rsid w:val="000619B5"/>
    <w:rsid w:val="00067025"/>
    <w:rsid w:val="000731B1"/>
    <w:rsid w:val="00074E92"/>
    <w:rsid w:val="00075398"/>
    <w:rsid w:val="00076703"/>
    <w:rsid w:val="0008043A"/>
    <w:rsid w:val="000B14C3"/>
    <w:rsid w:val="000B27A2"/>
    <w:rsid w:val="000C0493"/>
    <w:rsid w:val="000C1427"/>
    <w:rsid w:val="000D139F"/>
    <w:rsid w:val="000D3F7E"/>
    <w:rsid w:val="000E266E"/>
    <w:rsid w:val="00125CE2"/>
    <w:rsid w:val="00126EF9"/>
    <w:rsid w:val="00135A73"/>
    <w:rsid w:val="00137D5E"/>
    <w:rsid w:val="001422FA"/>
    <w:rsid w:val="0014567C"/>
    <w:rsid w:val="0016340C"/>
    <w:rsid w:val="001638DA"/>
    <w:rsid w:val="00172B5A"/>
    <w:rsid w:val="00173ED6"/>
    <w:rsid w:val="00181AD2"/>
    <w:rsid w:val="00186350"/>
    <w:rsid w:val="001906C6"/>
    <w:rsid w:val="00192F30"/>
    <w:rsid w:val="001944CE"/>
    <w:rsid w:val="00194EED"/>
    <w:rsid w:val="001B1AF6"/>
    <w:rsid w:val="001B1F90"/>
    <w:rsid w:val="001B4282"/>
    <w:rsid w:val="001C14FF"/>
    <w:rsid w:val="001C2E17"/>
    <w:rsid w:val="001C4192"/>
    <w:rsid w:val="001C4368"/>
    <w:rsid w:val="001D404B"/>
    <w:rsid w:val="001D4732"/>
    <w:rsid w:val="001F1FB7"/>
    <w:rsid w:val="00202412"/>
    <w:rsid w:val="002134D1"/>
    <w:rsid w:val="002176E7"/>
    <w:rsid w:val="00221294"/>
    <w:rsid w:val="00221988"/>
    <w:rsid w:val="002241EF"/>
    <w:rsid w:val="00226390"/>
    <w:rsid w:val="00227914"/>
    <w:rsid w:val="00227F43"/>
    <w:rsid w:val="00231B23"/>
    <w:rsid w:val="00236A71"/>
    <w:rsid w:val="00247DA1"/>
    <w:rsid w:val="002549B3"/>
    <w:rsid w:val="00255D6E"/>
    <w:rsid w:val="0025653F"/>
    <w:rsid w:val="002703F2"/>
    <w:rsid w:val="00276FD0"/>
    <w:rsid w:val="0029042D"/>
    <w:rsid w:val="002976F4"/>
    <w:rsid w:val="002B2BDF"/>
    <w:rsid w:val="002B2CEC"/>
    <w:rsid w:val="002B4DDE"/>
    <w:rsid w:val="002B5BD5"/>
    <w:rsid w:val="002D7B8A"/>
    <w:rsid w:val="002E6582"/>
    <w:rsid w:val="002F54C3"/>
    <w:rsid w:val="002F79C4"/>
    <w:rsid w:val="003005BB"/>
    <w:rsid w:val="00300B2D"/>
    <w:rsid w:val="00304268"/>
    <w:rsid w:val="00315DB2"/>
    <w:rsid w:val="00330849"/>
    <w:rsid w:val="003412BE"/>
    <w:rsid w:val="00343FCA"/>
    <w:rsid w:val="00344861"/>
    <w:rsid w:val="003509C5"/>
    <w:rsid w:val="003743D2"/>
    <w:rsid w:val="00375FD4"/>
    <w:rsid w:val="0038133B"/>
    <w:rsid w:val="00382B51"/>
    <w:rsid w:val="0038589B"/>
    <w:rsid w:val="003871C8"/>
    <w:rsid w:val="00387850"/>
    <w:rsid w:val="003928FF"/>
    <w:rsid w:val="00397CE6"/>
    <w:rsid w:val="00397E3E"/>
    <w:rsid w:val="003B6CDF"/>
    <w:rsid w:val="003B6F0D"/>
    <w:rsid w:val="003B737A"/>
    <w:rsid w:val="003C01A3"/>
    <w:rsid w:val="003C09A9"/>
    <w:rsid w:val="003C475E"/>
    <w:rsid w:val="003C6285"/>
    <w:rsid w:val="003D6D44"/>
    <w:rsid w:val="003E0AF8"/>
    <w:rsid w:val="003E24AF"/>
    <w:rsid w:val="003F27F4"/>
    <w:rsid w:val="003F54C6"/>
    <w:rsid w:val="00411661"/>
    <w:rsid w:val="00411B62"/>
    <w:rsid w:val="004159AF"/>
    <w:rsid w:val="00415B43"/>
    <w:rsid w:val="00415D9D"/>
    <w:rsid w:val="00417564"/>
    <w:rsid w:val="00420425"/>
    <w:rsid w:val="00425451"/>
    <w:rsid w:val="00427095"/>
    <w:rsid w:val="00432E47"/>
    <w:rsid w:val="00432E8B"/>
    <w:rsid w:val="004558BF"/>
    <w:rsid w:val="00455C28"/>
    <w:rsid w:val="00473DDE"/>
    <w:rsid w:val="00474E23"/>
    <w:rsid w:val="0047588D"/>
    <w:rsid w:val="00476968"/>
    <w:rsid w:val="00480FB5"/>
    <w:rsid w:val="00496129"/>
    <w:rsid w:val="00496E79"/>
    <w:rsid w:val="004A168D"/>
    <w:rsid w:val="004A220F"/>
    <w:rsid w:val="004A26C4"/>
    <w:rsid w:val="004B0D42"/>
    <w:rsid w:val="004B448F"/>
    <w:rsid w:val="004B6238"/>
    <w:rsid w:val="004B7731"/>
    <w:rsid w:val="004C3A60"/>
    <w:rsid w:val="004C5932"/>
    <w:rsid w:val="004E22E2"/>
    <w:rsid w:val="004E5144"/>
    <w:rsid w:val="004F007D"/>
    <w:rsid w:val="004F015C"/>
    <w:rsid w:val="00500369"/>
    <w:rsid w:val="00502476"/>
    <w:rsid w:val="005065AE"/>
    <w:rsid w:val="0051171B"/>
    <w:rsid w:val="00512DBC"/>
    <w:rsid w:val="005157A0"/>
    <w:rsid w:val="0051799A"/>
    <w:rsid w:val="00521406"/>
    <w:rsid w:val="005219CD"/>
    <w:rsid w:val="005314F5"/>
    <w:rsid w:val="00535DCB"/>
    <w:rsid w:val="00540DD3"/>
    <w:rsid w:val="0054361B"/>
    <w:rsid w:val="00546671"/>
    <w:rsid w:val="0055137B"/>
    <w:rsid w:val="005554A3"/>
    <w:rsid w:val="00560D62"/>
    <w:rsid w:val="00561CC0"/>
    <w:rsid w:val="0056321C"/>
    <w:rsid w:val="005632AF"/>
    <w:rsid w:val="00563841"/>
    <w:rsid w:val="00566B8A"/>
    <w:rsid w:val="0057049E"/>
    <w:rsid w:val="00581CA3"/>
    <w:rsid w:val="00583DE8"/>
    <w:rsid w:val="00585347"/>
    <w:rsid w:val="0058736F"/>
    <w:rsid w:val="00587DAF"/>
    <w:rsid w:val="005901FA"/>
    <w:rsid w:val="005920E8"/>
    <w:rsid w:val="005A5BDB"/>
    <w:rsid w:val="005B5BD5"/>
    <w:rsid w:val="005C0464"/>
    <w:rsid w:val="005C1DB4"/>
    <w:rsid w:val="005C7FBB"/>
    <w:rsid w:val="005D2D07"/>
    <w:rsid w:val="005D2ED8"/>
    <w:rsid w:val="005D48E4"/>
    <w:rsid w:val="005D5EDB"/>
    <w:rsid w:val="005E75C2"/>
    <w:rsid w:val="005F069B"/>
    <w:rsid w:val="005F2805"/>
    <w:rsid w:val="00600AC9"/>
    <w:rsid w:val="0060164E"/>
    <w:rsid w:val="00601693"/>
    <w:rsid w:val="006132E6"/>
    <w:rsid w:val="00614647"/>
    <w:rsid w:val="00622247"/>
    <w:rsid w:val="006241F7"/>
    <w:rsid w:val="00635EC1"/>
    <w:rsid w:val="00644637"/>
    <w:rsid w:val="006513CF"/>
    <w:rsid w:val="006565C2"/>
    <w:rsid w:val="00661CBD"/>
    <w:rsid w:val="00666CB3"/>
    <w:rsid w:val="00674A4C"/>
    <w:rsid w:val="0068459D"/>
    <w:rsid w:val="006863AE"/>
    <w:rsid w:val="00687501"/>
    <w:rsid w:val="006A7A0E"/>
    <w:rsid w:val="006B3666"/>
    <w:rsid w:val="006C29B8"/>
    <w:rsid w:val="006C7B66"/>
    <w:rsid w:val="006D4247"/>
    <w:rsid w:val="006D4396"/>
    <w:rsid w:val="006E409A"/>
    <w:rsid w:val="006E47A9"/>
    <w:rsid w:val="00704892"/>
    <w:rsid w:val="007075D6"/>
    <w:rsid w:val="007100B7"/>
    <w:rsid w:val="00712E0D"/>
    <w:rsid w:val="00716F92"/>
    <w:rsid w:val="00720423"/>
    <w:rsid w:val="00721E6C"/>
    <w:rsid w:val="00730FF7"/>
    <w:rsid w:val="00737731"/>
    <w:rsid w:val="007418E2"/>
    <w:rsid w:val="00745653"/>
    <w:rsid w:val="007552B0"/>
    <w:rsid w:val="007638E6"/>
    <w:rsid w:val="007660EF"/>
    <w:rsid w:val="00796F98"/>
    <w:rsid w:val="007A64F4"/>
    <w:rsid w:val="007A6DDA"/>
    <w:rsid w:val="007B03AB"/>
    <w:rsid w:val="007B3333"/>
    <w:rsid w:val="007B3865"/>
    <w:rsid w:val="007B38EE"/>
    <w:rsid w:val="007B54AF"/>
    <w:rsid w:val="007C4C29"/>
    <w:rsid w:val="007C5768"/>
    <w:rsid w:val="007D2CDD"/>
    <w:rsid w:val="007D7336"/>
    <w:rsid w:val="007D740F"/>
    <w:rsid w:val="007E2F5F"/>
    <w:rsid w:val="007E4C80"/>
    <w:rsid w:val="007E7A42"/>
    <w:rsid w:val="007F19D1"/>
    <w:rsid w:val="007F2304"/>
    <w:rsid w:val="007F5AAA"/>
    <w:rsid w:val="00801A50"/>
    <w:rsid w:val="00804742"/>
    <w:rsid w:val="0080625A"/>
    <w:rsid w:val="008203A9"/>
    <w:rsid w:val="008215DB"/>
    <w:rsid w:val="00822165"/>
    <w:rsid w:val="008248D2"/>
    <w:rsid w:val="0083139D"/>
    <w:rsid w:val="00836405"/>
    <w:rsid w:val="00837B1C"/>
    <w:rsid w:val="008459E2"/>
    <w:rsid w:val="008558EA"/>
    <w:rsid w:val="008617C8"/>
    <w:rsid w:val="00865C55"/>
    <w:rsid w:val="00867481"/>
    <w:rsid w:val="0087717C"/>
    <w:rsid w:val="008844E0"/>
    <w:rsid w:val="00884E7D"/>
    <w:rsid w:val="00893C8E"/>
    <w:rsid w:val="008A5A66"/>
    <w:rsid w:val="008A65DE"/>
    <w:rsid w:val="008B2B79"/>
    <w:rsid w:val="008C08E5"/>
    <w:rsid w:val="008C1396"/>
    <w:rsid w:val="008C1A92"/>
    <w:rsid w:val="008C34AE"/>
    <w:rsid w:val="008D18E4"/>
    <w:rsid w:val="008D20F8"/>
    <w:rsid w:val="008D2A35"/>
    <w:rsid w:val="008D312B"/>
    <w:rsid w:val="008D4E7A"/>
    <w:rsid w:val="008E14D4"/>
    <w:rsid w:val="008E6541"/>
    <w:rsid w:val="008F64F3"/>
    <w:rsid w:val="009001C0"/>
    <w:rsid w:val="009106B0"/>
    <w:rsid w:val="0092283E"/>
    <w:rsid w:val="00923D31"/>
    <w:rsid w:val="00927973"/>
    <w:rsid w:val="00935EC2"/>
    <w:rsid w:val="00937093"/>
    <w:rsid w:val="00937E73"/>
    <w:rsid w:val="00941998"/>
    <w:rsid w:val="0094790E"/>
    <w:rsid w:val="00952155"/>
    <w:rsid w:val="009529C7"/>
    <w:rsid w:val="00955A29"/>
    <w:rsid w:val="009936EE"/>
    <w:rsid w:val="009968A5"/>
    <w:rsid w:val="00997AD8"/>
    <w:rsid w:val="009A10F0"/>
    <w:rsid w:val="009B1152"/>
    <w:rsid w:val="009B2292"/>
    <w:rsid w:val="009B36CD"/>
    <w:rsid w:val="009B4BEC"/>
    <w:rsid w:val="009C4A56"/>
    <w:rsid w:val="009E38A3"/>
    <w:rsid w:val="009E39AF"/>
    <w:rsid w:val="009E5845"/>
    <w:rsid w:val="009E778B"/>
    <w:rsid w:val="009F250B"/>
    <w:rsid w:val="009F4BC4"/>
    <w:rsid w:val="00A232B9"/>
    <w:rsid w:val="00A2414A"/>
    <w:rsid w:val="00A27B12"/>
    <w:rsid w:val="00A35986"/>
    <w:rsid w:val="00A35C4D"/>
    <w:rsid w:val="00A37885"/>
    <w:rsid w:val="00A421A3"/>
    <w:rsid w:val="00A51842"/>
    <w:rsid w:val="00A5681C"/>
    <w:rsid w:val="00A70033"/>
    <w:rsid w:val="00A717B9"/>
    <w:rsid w:val="00A84431"/>
    <w:rsid w:val="00A853EB"/>
    <w:rsid w:val="00A91145"/>
    <w:rsid w:val="00AA0DEA"/>
    <w:rsid w:val="00AB1C86"/>
    <w:rsid w:val="00AB6881"/>
    <w:rsid w:val="00AC674F"/>
    <w:rsid w:val="00AC6C92"/>
    <w:rsid w:val="00AD184D"/>
    <w:rsid w:val="00AD3817"/>
    <w:rsid w:val="00AD4939"/>
    <w:rsid w:val="00B02B2E"/>
    <w:rsid w:val="00B07199"/>
    <w:rsid w:val="00B157CE"/>
    <w:rsid w:val="00B217FB"/>
    <w:rsid w:val="00B22FAF"/>
    <w:rsid w:val="00B2572C"/>
    <w:rsid w:val="00B31A2F"/>
    <w:rsid w:val="00B34B64"/>
    <w:rsid w:val="00B35F40"/>
    <w:rsid w:val="00B37AFE"/>
    <w:rsid w:val="00B37C89"/>
    <w:rsid w:val="00B418E2"/>
    <w:rsid w:val="00B43BEC"/>
    <w:rsid w:val="00B4678B"/>
    <w:rsid w:val="00B4756B"/>
    <w:rsid w:val="00B5302A"/>
    <w:rsid w:val="00B618A2"/>
    <w:rsid w:val="00B72509"/>
    <w:rsid w:val="00B74619"/>
    <w:rsid w:val="00B76C6D"/>
    <w:rsid w:val="00B81F1B"/>
    <w:rsid w:val="00B84021"/>
    <w:rsid w:val="00B84EC1"/>
    <w:rsid w:val="00B86ACA"/>
    <w:rsid w:val="00B91FB8"/>
    <w:rsid w:val="00BA1A0B"/>
    <w:rsid w:val="00BA2261"/>
    <w:rsid w:val="00BA4F8D"/>
    <w:rsid w:val="00BC17BB"/>
    <w:rsid w:val="00BC4F8F"/>
    <w:rsid w:val="00BC537D"/>
    <w:rsid w:val="00BC6545"/>
    <w:rsid w:val="00BD17B4"/>
    <w:rsid w:val="00BD3C8A"/>
    <w:rsid w:val="00BE1987"/>
    <w:rsid w:val="00BE3D1F"/>
    <w:rsid w:val="00BE5372"/>
    <w:rsid w:val="00BF3319"/>
    <w:rsid w:val="00C032EB"/>
    <w:rsid w:val="00C06C88"/>
    <w:rsid w:val="00C107DF"/>
    <w:rsid w:val="00C10962"/>
    <w:rsid w:val="00C23EF2"/>
    <w:rsid w:val="00C24C88"/>
    <w:rsid w:val="00C36F5B"/>
    <w:rsid w:val="00C41ABB"/>
    <w:rsid w:val="00C4482A"/>
    <w:rsid w:val="00C45554"/>
    <w:rsid w:val="00C55518"/>
    <w:rsid w:val="00C57596"/>
    <w:rsid w:val="00C6289B"/>
    <w:rsid w:val="00C65F6E"/>
    <w:rsid w:val="00C67903"/>
    <w:rsid w:val="00C74871"/>
    <w:rsid w:val="00C769F7"/>
    <w:rsid w:val="00C90B59"/>
    <w:rsid w:val="00CA0735"/>
    <w:rsid w:val="00CB0A6A"/>
    <w:rsid w:val="00CC0068"/>
    <w:rsid w:val="00CC4386"/>
    <w:rsid w:val="00CC6139"/>
    <w:rsid w:val="00CC7413"/>
    <w:rsid w:val="00CC7A41"/>
    <w:rsid w:val="00CD1994"/>
    <w:rsid w:val="00CD2A7A"/>
    <w:rsid w:val="00CD4072"/>
    <w:rsid w:val="00CE57EF"/>
    <w:rsid w:val="00CF393B"/>
    <w:rsid w:val="00CF4D69"/>
    <w:rsid w:val="00D1020D"/>
    <w:rsid w:val="00D13533"/>
    <w:rsid w:val="00D1563B"/>
    <w:rsid w:val="00D27A48"/>
    <w:rsid w:val="00D33C59"/>
    <w:rsid w:val="00D33EE6"/>
    <w:rsid w:val="00D475AA"/>
    <w:rsid w:val="00D53108"/>
    <w:rsid w:val="00D53601"/>
    <w:rsid w:val="00D55CA0"/>
    <w:rsid w:val="00D606CA"/>
    <w:rsid w:val="00D62229"/>
    <w:rsid w:val="00D67680"/>
    <w:rsid w:val="00D740C2"/>
    <w:rsid w:val="00D74E76"/>
    <w:rsid w:val="00D90333"/>
    <w:rsid w:val="00DA266F"/>
    <w:rsid w:val="00DA2D45"/>
    <w:rsid w:val="00DA4422"/>
    <w:rsid w:val="00DA5A3D"/>
    <w:rsid w:val="00DB0766"/>
    <w:rsid w:val="00DB2E5A"/>
    <w:rsid w:val="00DB3688"/>
    <w:rsid w:val="00DB64AD"/>
    <w:rsid w:val="00DB677D"/>
    <w:rsid w:val="00DC0C47"/>
    <w:rsid w:val="00DC1C27"/>
    <w:rsid w:val="00DC45F7"/>
    <w:rsid w:val="00DC4B70"/>
    <w:rsid w:val="00DD075E"/>
    <w:rsid w:val="00DD4647"/>
    <w:rsid w:val="00DD4D3F"/>
    <w:rsid w:val="00DD651D"/>
    <w:rsid w:val="00DD6BC7"/>
    <w:rsid w:val="00DD796A"/>
    <w:rsid w:val="00DF5592"/>
    <w:rsid w:val="00DF608B"/>
    <w:rsid w:val="00DF7857"/>
    <w:rsid w:val="00E057A6"/>
    <w:rsid w:val="00E16D54"/>
    <w:rsid w:val="00E16FE2"/>
    <w:rsid w:val="00E237C5"/>
    <w:rsid w:val="00E26500"/>
    <w:rsid w:val="00E341B6"/>
    <w:rsid w:val="00E35596"/>
    <w:rsid w:val="00E359C6"/>
    <w:rsid w:val="00E44E41"/>
    <w:rsid w:val="00E457C5"/>
    <w:rsid w:val="00E463BB"/>
    <w:rsid w:val="00E5267C"/>
    <w:rsid w:val="00E5582E"/>
    <w:rsid w:val="00E71EE5"/>
    <w:rsid w:val="00E743E7"/>
    <w:rsid w:val="00E8012F"/>
    <w:rsid w:val="00E87A35"/>
    <w:rsid w:val="00EA1A02"/>
    <w:rsid w:val="00EB037E"/>
    <w:rsid w:val="00EB1813"/>
    <w:rsid w:val="00EC6A09"/>
    <w:rsid w:val="00EC77F0"/>
    <w:rsid w:val="00ED00B6"/>
    <w:rsid w:val="00ED6A93"/>
    <w:rsid w:val="00ED6D82"/>
    <w:rsid w:val="00ED7528"/>
    <w:rsid w:val="00EE3B9C"/>
    <w:rsid w:val="00EE50F1"/>
    <w:rsid w:val="00EE5FF2"/>
    <w:rsid w:val="00F02237"/>
    <w:rsid w:val="00F032A9"/>
    <w:rsid w:val="00F0595F"/>
    <w:rsid w:val="00F129B5"/>
    <w:rsid w:val="00F16D41"/>
    <w:rsid w:val="00F171C5"/>
    <w:rsid w:val="00F225EF"/>
    <w:rsid w:val="00F2290D"/>
    <w:rsid w:val="00F24CC2"/>
    <w:rsid w:val="00F25E2E"/>
    <w:rsid w:val="00F27BD8"/>
    <w:rsid w:val="00F32EA8"/>
    <w:rsid w:val="00F34B15"/>
    <w:rsid w:val="00F3540A"/>
    <w:rsid w:val="00F40392"/>
    <w:rsid w:val="00F449DE"/>
    <w:rsid w:val="00F52667"/>
    <w:rsid w:val="00F54734"/>
    <w:rsid w:val="00F55C34"/>
    <w:rsid w:val="00F62820"/>
    <w:rsid w:val="00F657A4"/>
    <w:rsid w:val="00F676F6"/>
    <w:rsid w:val="00F75E46"/>
    <w:rsid w:val="00F81B0E"/>
    <w:rsid w:val="00F83252"/>
    <w:rsid w:val="00F917AC"/>
    <w:rsid w:val="00FA7796"/>
    <w:rsid w:val="00FB2282"/>
    <w:rsid w:val="00FB29E1"/>
    <w:rsid w:val="00FB3F1E"/>
    <w:rsid w:val="00FB41C4"/>
    <w:rsid w:val="00FB7050"/>
    <w:rsid w:val="00FB7558"/>
    <w:rsid w:val="00FB7E93"/>
    <w:rsid w:val="00FC5C30"/>
    <w:rsid w:val="00FC6D92"/>
    <w:rsid w:val="00FE238D"/>
    <w:rsid w:val="00FF681A"/>
    <w:rsid w:val="02DA0437"/>
    <w:rsid w:val="03ED3477"/>
    <w:rsid w:val="03FC0AFB"/>
    <w:rsid w:val="04386F70"/>
    <w:rsid w:val="065955AD"/>
    <w:rsid w:val="0663755F"/>
    <w:rsid w:val="06BF7DC5"/>
    <w:rsid w:val="0813787D"/>
    <w:rsid w:val="08707C6A"/>
    <w:rsid w:val="09A11A04"/>
    <w:rsid w:val="0A03621B"/>
    <w:rsid w:val="0A2604A1"/>
    <w:rsid w:val="0B57681E"/>
    <w:rsid w:val="0BAA1044"/>
    <w:rsid w:val="0BB061F6"/>
    <w:rsid w:val="0D3A01A5"/>
    <w:rsid w:val="0DD258AB"/>
    <w:rsid w:val="0E712B47"/>
    <w:rsid w:val="0E734AEC"/>
    <w:rsid w:val="103F3D25"/>
    <w:rsid w:val="11427629"/>
    <w:rsid w:val="11440829"/>
    <w:rsid w:val="121F5AA3"/>
    <w:rsid w:val="12486D75"/>
    <w:rsid w:val="142D4B4E"/>
    <w:rsid w:val="17147CB9"/>
    <w:rsid w:val="17995073"/>
    <w:rsid w:val="17AB39D3"/>
    <w:rsid w:val="17C36D40"/>
    <w:rsid w:val="17D920F9"/>
    <w:rsid w:val="190E1CFB"/>
    <w:rsid w:val="1A4E5290"/>
    <w:rsid w:val="1AAC0209"/>
    <w:rsid w:val="1AE20774"/>
    <w:rsid w:val="1B0438F8"/>
    <w:rsid w:val="1B247089"/>
    <w:rsid w:val="1D386B20"/>
    <w:rsid w:val="1DF70907"/>
    <w:rsid w:val="1E657AE7"/>
    <w:rsid w:val="1E6C5493"/>
    <w:rsid w:val="1F183131"/>
    <w:rsid w:val="1F8F44EF"/>
    <w:rsid w:val="1FAE696D"/>
    <w:rsid w:val="1FBC1EB3"/>
    <w:rsid w:val="1FDD6AA2"/>
    <w:rsid w:val="1FE65F6B"/>
    <w:rsid w:val="2136082C"/>
    <w:rsid w:val="22080702"/>
    <w:rsid w:val="227C6712"/>
    <w:rsid w:val="229015F6"/>
    <w:rsid w:val="22925F36"/>
    <w:rsid w:val="22CC743F"/>
    <w:rsid w:val="23236686"/>
    <w:rsid w:val="238735C1"/>
    <w:rsid w:val="248620E8"/>
    <w:rsid w:val="24D16AB9"/>
    <w:rsid w:val="256177FD"/>
    <w:rsid w:val="257C4FC0"/>
    <w:rsid w:val="259B669B"/>
    <w:rsid w:val="26200814"/>
    <w:rsid w:val="26AD1590"/>
    <w:rsid w:val="27D1406A"/>
    <w:rsid w:val="27E534A0"/>
    <w:rsid w:val="286F11F3"/>
    <w:rsid w:val="296E3259"/>
    <w:rsid w:val="2A3845BF"/>
    <w:rsid w:val="2AAB3B3B"/>
    <w:rsid w:val="2AC11AAE"/>
    <w:rsid w:val="2B50404A"/>
    <w:rsid w:val="2C0A4F01"/>
    <w:rsid w:val="2C8754E2"/>
    <w:rsid w:val="2CB52578"/>
    <w:rsid w:val="2CBE5EA5"/>
    <w:rsid w:val="2D7C3A6A"/>
    <w:rsid w:val="2D8748E9"/>
    <w:rsid w:val="2E4B3B69"/>
    <w:rsid w:val="2F326AD7"/>
    <w:rsid w:val="301A16BC"/>
    <w:rsid w:val="30490F62"/>
    <w:rsid w:val="30E26D0F"/>
    <w:rsid w:val="3133601F"/>
    <w:rsid w:val="316B214F"/>
    <w:rsid w:val="326A748D"/>
    <w:rsid w:val="327542AB"/>
    <w:rsid w:val="32840B0E"/>
    <w:rsid w:val="32B779E0"/>
    <w:rsid w:val="331D35FA"/>
    <w:rsid w:val="3362342F"/>
    <w:rsid w:val="33EA1139"/>
    <w:rsid w:val="34835AA8"/>
    <w:rsid w:val="35B10A41"/>
    <w:rsid w:val="36E92171"/>
    <w:rsid w:val="36F42A35"/>
    <w:rsid w:val="37C91FA2"/>
    <w:rsid w:val="38346EEB"/>
    <w:rsid w:val="39465D51"/>
    <w:rsid w:val="395B195A"/>
    <w:rsid w:val="398763E8"/>
    <w:rsid w:val="39C71EBC"/>
    <w:rsid w:val="3A74756B"/>
    <w:rsid w:val="3BBD792F"/>
    <w:rsid w:val="3E907376"/>
    <w:rsid w:val="3EBE0387"/>
    <w:rsid w:val="3F136322"/>
    <w:rsid w:val="3FD02666"/>
    <w:rsid w:val="40ED7B3D"/>
    <w:rsid w:val="41731A6D"/>
    <w:rsid w:val="42B771F3"/>
    <w:rsid w:val="450C3CD1"/>
    <w:rsid w:val="45E36925"/>
    <w:rsid w:val="461E4A22"/>
    <w:rsid w:val="46E14D4F"/>
    <w:rsid w:val="47456C05"/>
    <w:rsid w:val="48111527"/>
    <w:rsid w:val="490E3779"/>
    <w:rsid w:val="49F479FA"/>
    <w:rsid w:val="49F96717"/>
    <w:rsid w:val="4AE92146"/>
    <w:rsid w:val="4B257098"/>
    <w:rsid w:val="4B441C14"/>
    <w:rsid w:val="4B533CA6"/>
    <w:rsid w:val="4CB06465"/>
    <w:rsid w:val="4D645B34"/>
    <w:rsid w:val="4DD94439"/>
    <w:rsid w:val="4EBE615B"/>
    <w:rsid w:val="4ECB6814"/>
    <w:rsid w:val="4F3E7910"/>
    <w:rsid w:val="50354221"/>
    <w:rsid w:val="50973A4F"/>
    <w:rsid w:val="52801563"/>
    <w:rsid w:val="54E55BD0"/>
    <w:rsid w:val="56024CBE"/>
    <w:rsid w:val="565F7902"/>
    <w:rsid w:val="56B20949"/>
    <w:rsid w:val="56C71FC0"/>
    <w:rsid w:val="579201F3"/>
    <w:rsid w:val="57AF4CF6"/>
    <w:rsid w:val="580939C6"/>
    <w:rsid w:val="580A51B5"/>
    <w:rsid w:val="5810013D"/>
    <w:rsid w:val="58602721"/>
    <w:rsid w:val="59B954CD"/>
    <w:rsid w:val="5B1433B1"/>
    <w:rsid w:val="5C480E50"/>
    <w:rsid w:val="5C4C7AC0"/>
    <w:rsid w:val="5F700DD2"/>
    <w:rsid w:val="600F4147"/>
    <w:rsid w:val="6251327F"/>
    <w:rsid w:val="62954EB8"/>
    <w:rsid w:val="62D353E6"/>
    <w:rsid w:val="64803865"/>
    <w:rsid w:val="64CE2842"/>
    <w:rsid w:val="658D0870"/>
    <w:rsid w:val="65E06BBA"/>
    <w:rsid w:val="663B4D13"/>
    <w:rsid w:val="668B60F0"/>
    <w:rsid w:val="67A21D44"/>
    <w:rsid w:val="68CA1553"/>
    <w:rsid w:val="69197DE4"/>
    <w:rsid w:val="6D0B038C"/>
    <w:rsid w:val="6D335031"/>
    <w:rsid w:val="6E0D1F7B"/>
    <w:rsid w:val="6E3F55C7"/>
    <w:rsid w:val="6EF71D7D"/>
    <w:rsid w:val="6EFF6B73"/>
    <w:rsid w:val="6F0A2187"/>
    <w:rsid w:val="6FF45107"/>
    <w:rsid w:val="71BB301B"/>
    <w:rsid w:val="72966949"/>
    <w:rsid w:val="72D74F98"/>
    <w:rsid w:val="73C94871"/>
    <w:rsid w:val="74A94DFF"/>
    <w:rsid w:val="75AB4285"/>
    <w:rsid w:val="76C75323"/>
    <w:rsid w:val="77527CB0"/>
    <w:rsid w:val="775709EC"/>
    <w:rsid w:val="78F25F3A"/>
    <w:rsid w:val="7A5600F3"/>
    <w:rsid w:val="7A8F6158"/>
    <w:rsid w:val="7B2B7FD7"/>
    <w:rsid w:val="7B8732D3"/>
    <w:rsid w:val="7BA20754"/>
    <w:rsid w:val="7C4A302C"/>
    <w:rsid w:val="7C977546"/>
    <w:rsid w:val="7CBE322D"/>
    <w:rsid w:val="7D285F57"/>
    <w:rsid w:val="7D741635"/>
    <w:rsid w:val="7E247F26"/>
    <w:rsid w:val="7F720B62"/>
    <w:rsid w:val="7F9205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1"/>
    <w:basedOn w:val="1"/>
    <w:next w:val="1"/>
    <w:link w:val="40"/>
    <w:qFormat/>
    <w:uiPriority w:val="0"/>
    <w:pPr>
      <w:keepNext/>
      <w:keepLines/>
      <w:spacing w:before="340" w:after="330" w:line="578" w:lineRule="auto"/>
      <w:outlineLvl w:val="0"/>
    </w:pPr>
    <w:rPr>
      <w:b/>
      <w:bCs/>
      <w:kern w:val="44"/>
      <w:sz w:val="44"/>
      <w:szCs w:val="44"/>
    </w:rPr>
  </w:style>
  <w:style w:type="character" w:default="1" w:styleId="19">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styleId="3">
    <w:name w:val="toc 7"/>
    <w:basedOn w:val="1"/>
    <w:next w:val="1"/>
    <w:autoRedefine/>
    <w:qFormat/>
    <w:uiPriority w:val="0"/>
    <w:pPr>
      <w:ind w:left="2520" w:leftChars="1200"/>
    </w:pPr>
  </w:style>
  <w:style w:type="paragraph" w:styleId="4">
    <w:name w:val="annotation text"/>
    <w:basedOn w:val="1"/>
    <w:link w:val="34"/>
    <w:qFormat/>
    <w:uiPriority w:val="0"/>
  </w:style>
  <w:style w:type="paragraph" w:styleId="5">
    <w:name w:val="Body Text"/>
    <w:basedOn w:val="1"/>
    <w:semiHidden/>
    <w:qFormat/>
    <w:uiPriority w:val="0"/>
  </w:style>
  <w:style w:type="paragraph" w:styleId="6">
    <w:name w:val="Body Text Indent"/>
    <w:basedOn w:val="1"/>
    <w:link w:val="39"/>
    <w:qFormat/>
    <w:uiPriority w:val="0"/>
    <w:pPr>
      <w:spacing w:after="120"/>
      <w:ind w:left="420" w:leftChars="200"/>
    </w:pPr>
  </w:style>
  <w:style w:type="paragraph" w:styleId="7">
    <w:name w:val="toc 3"/>
    <w:basedOn w:val="1"/>
    <w:next w:val="1"/>
    <w:autoRedefine/>
    <w:unhideWhenUsed/>
    <w:qFormat/>
    <w:uiPriority w:val="39"/>
    <w:pPr>
      <w:kinsoku/>
      <w:autoSpaceDE/>
      <w:autoSpaceDN/>
      <w:adjustRightInd/>
      <w:snapToGrid/>
      <w:spacing w:after="100" w:line="276" w:lineRule="auto"/>
      <w:ind w:left="440"/>
      <w:textAlignment w:val="auto"/>
    </w:pPr>
    <w:rPr>
      <w:rFonts w:asciiTheme="minorHAnsi" w:hAnsiTheme="minorHAnsi" w:eastAsiaTheme="minorEastAsia" w:cstheme="minorBidi"/>
      <w:snapToGrid/>
      <w:color w:val="auto"/>
      <w:sz w:val="22"/>
      <w:szCs w:val="22"/>
      <w:lang w:eastAsia="zh-CN"/>
    </w:rPr>
  </w:style>
  <w:style w:type="paragraph" w:styleId="8">
    <w:name w:val="Plain Text"/>
    <w:basedOn w:val="1"/>
    <w:qFormat/>
    <w:uiPriority w:val="0"/>
    <w:rPr>
      <w:rFonts w:ascii="宋体" w:hAnsi="Courier New"/>
    </w:rPr>
  </w:style>
  <w:style w:type="paragraph" w:styleId="9">
    <w:name w:val="Date"/>
    <w:basedOn w:val="1"/>
    <w:next w:val="1"/>
    <w:link w:val="30"/>
    <w:qFormat/>
    <w:uiPriority w:val="0"/>
    <w:pPr>
      <w:ind w:left="100" w:leftChars="2500"/>
    </w:pPr>
  </w:style>
  <w:style w:type="paragraph" w:styleId="10">
    <w:name w:val="Balloon Text"/>
    <w:basedOn w:val="1"/>
    <w:link w:val="33"/>
    <w:qFormat/>
    <w:uiPriority w:val="0"/>
    <w:rPr>
      <w:sz w:val="18"/>
      <w:szCs w:val="18"/>
    </w:rPr>
  </w:style>
  <w:style w:type="paragraph" w:styleId="11">
    <w:name w:val="footer"/>
    <w:basedOn w:val="1"/>
    <w:qFormat/>
    <w:uiPriority w:val="0"/>
    <w:pPr>
      <w:tabs>
        <w:tab w:val="center" w:pos="4153"/>
        <w:tab w:val="right" w:pos="8306"/>
      </w:tabs>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3">
    <w:name w:val="toc 1"/>
    <w:basedOn w:val="1"/>
    <w:next w:val="1"/>
    <w:qFormat/>
    <w:uiPriority w:val="39"/>
  </w:style>
  <w:style w:type="paragraph" w:styleId="14">
    <w:name w:val="toc 2"/>
    <w:basedOn w:val="1"/>
    <w:next w:val="1"/>
    <w:autoRedefine/>
    <w:unhideWhenUsed/>
    <w:qFormat/>
    <w:uiPriority w:val="39"/>
    <w:pPr>
      <w:kinsoku/>
      <w:autoSpaceDE/>
      <w:autoSpaceDN/>
      <w:adjustRightInd/>
      <w:snapToGrid/>
      <w:spacing w:after="100" w:line="276" w:lineRule="auto"/>
      <w:ind w:left="220"/>
      <w:textAlignment w:val="auto"/>
    </w:pPr>
    <w:rPr>
      <w:rFonts w:asciiTheme="minorHAnsi" w:hAnsiTheme="minorHAnsi" w:eastAsiaTheme="minorEastAsia" w:cstheme="minorBidi"/>
      <w:snapToGrid/>
      <w:color w:val="auto"/>
      <w:sz w:val="22"/>
      <w:szCs w:val="22"/>
      <w:lang w:eastAsia="zh-CN"/>
    </w:rPr>
  </w:style>
  <w:style w:type="paragraph" w:styleId="15">
    <w:name w:val="Normal (Web)"/>
    <w:basedOn w:val="1"/>
    <w:qFormat/>
    <w:uiPriority w:val="99"/>
    <w:pPr>
      <w:spacing w:beforeAutospacing="1" w:afterAutospacing="1"/>
    </w:pPr>
    <w:rPr>
      <w:rFonts w:cs="Times New Roman"/>
      <w:sz w:val="24"/>
      <w:lang w:eastAsia="zh-CN"/>
    </w:rPr>
  </w:style>
  <w:style w:type="paragraph" w:styleId="16">
    <w:name w:val="annotation subject"/>
    <w:basedOn w:val="4"/>
    <w:next w:val="4"/>
    <w:link w:val="35"/>
    <w:qFormat/>
    <w:uiPriority w:val="0"/>
    <w:rPr>
      <w:b/>
      <w:bCs/>
    </w:r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rPr>
  </w:style>
  <w:style w:type="character" w:styleId="21">
    <w:name w:val="page number"/>
    <w:basedOn w:val="19"/>
    <w:qFormat/>
    <w:uiPriority w:val="0"/>
  </w:style>
  <w:style w:type="character" w:styleId="22">
    <w:name w:val="Hyperlink"/>
    <w:qFormat/>
    <w:uiPriority w:val="99"/>
    <w:rPr>
      <w:rFonts w:ascii="宋体" w:hAnsi="Times New Roman" w:eastAsia="宋体"/>
      <w:color w:val="auto"/>
      <w:spacing w:val="0"/>
      <w:w w:val="100"/>
      <w:position w:val="0"/>
      <w:sz w:val="21"/>
      <w:u w:val="none"/>
      <w:vertAlign w:val="baseline"/>
    </w:rPr>
  </w:style>
  <w:style w:type="character" w:styleId="23">
    <w:name w:val="annotation reference"/>
    <w:basedOn w:val="19"/>
    <w:qFormat/>
    <w:uiPriority w:val="0"/>
    <w:rPr>
      <w:sz w:val="21"/>
      <w:szCs w:val="21"/>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customStyle="1" w:styleId="25">
    <w:name w:val="Table Text"/>
    <w:basedOn w:val="1"/>
    <w:semiHidden/>
    <w:qFormat/>
    <w:uiPriority w:val="0"/>
    <w:rPr>
      <w:rFonts w:ascii="微软雅黑" w:hAnsi="微软雅黑" w:eastAsia="微软雅黑" w:cs="微软雅黑"/>
      <w:sz w:val="19"/>
      <w:szCs w:val="19"/>
    </w:rPr>
  </w:style>
  <w:style w:type="paragraph" w:customStyle="1" w:styleId="26">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7">
    <w:name w:val="标准文件_一级条标题"/>
    <w:basedOn w:val="28"/>
    <w:next w:val="26"/>
    <w:qFormat/>
    <w:uiPriority w:val="0"/>
    <w:pPr>
      <w:numPr>
        <w:ilvl w:val="2"/>
      </w:numPr>
      <w:spacing w:before="50" w:beforeLines="50" w:after="50" w:afterLines="50"/>
      <w:outlineLvl w:val="1"/>
    </w:pPr>
  </w:style>
  <w:style w:type="paragraph" w:customStyle="1" w:styleId="28">
    <w:name w:val="标准文件_章标题"/>
    <w:next w:val="26"/>
    <w:qFormat/>
    <w:uiPriority w:val="0"/>
    <w:pPr>
      <w:numPr>
        <w:ilvl w:val="1"/>
        <w:numId w:val="1"/>
      </w:numPr>
      <w:spacing w:before="100" w:beforeLines="100" w:after="100" w:afterLines="100"/>
      <w:jc w:val="both"/>
      <w:outlineLvl w:val="0"/>
    </w:pPr>
    <w:rPr>
      <w:rFonts w:ascii="黑体" w:hAnsi="Times New Roman" w:eastAsia="黑体" w:cs="Times New Roman"/>
      <w:sz w:val="21"/>
      <w:lang w:val="en-US" w:eastAsia="zh-CN" w:bidi="ar-SA"/>
    </w:rPr>
  </w:style>
  <w:style w:type="paragraph" w:styleId="29">
    <w:name w:val="List Paragraph"/>
    <w:basedOn w:val="1"/>
    <w:unhideWhenUsed/>
    <w:qFormat/>
    <w:uiPriority w:val="99"/>
    <w:pPr>
      <w:ind w:firstLine="420" w:firstLineChars="200"/>
    </w:pPr>
  </w:style>
  <w:style w:type="character" w:customStyle="1" w:styleId="30">
    <w:name w:val="日期 Char"/>
    <w:basedOn w:val="19"/>
    <w:link w:val="9"/>
    <w:qFormat/>
    <w:uiPriority w:val="0"/>
    <w:rPr>
      <w:rFonts w:ascii="Arial" w:hAnsi="Arial" w:eastAsia="Arial" w:cs="Arial"/>
      <w:snapToGrid w:val="0"/>
      <w:color w:val="000000"/>
      <w:sz w:val="21"/>
      <w:szCs w:val="21"/>
      <w:lang w:eastAsia="en-US"/>
    </w:rPr>
  </w:style>
  <w:style w:type="paragraph" w:customStyle="1" w:styleId="31">
    <w:name w:val="MTDisplayEquation"/>
    <w:basedOn w:val="1"/>
    <w:next w:val="1"/>
    <w:link w:val="32"/>
    <w:qFormat/>
    <w:uiPriority w:val="0"/>
    <w:pPr>
      <w:widowControl w:val="0"/>
      <w:tabs>
        <w:tab w:val="center" w:pos="4320"/>
        <w:tab w:val="right" w:pos="8620"/>
      </w:tabs>
      <w:kinsoku/>
      <w:autoSpaceDE/>
      <w:autoSpaceDN/>
      <w:adjustRightInd/>
      <w:snapToGrid/>
      <w:spacing w:line="440" w:lineRule="exact"/>
      <w:jc w:val="both"/>
      <w:textAlignment w:val="auto"/>
    </w:pPr>
    <w:rPr>
      <w:rFonts w:ascii="仿宋_GB2312" w:hAnsi="Times New Roman" w:eastAsia="仿宋_GB2312" w:cs="Times New Roman"/>
      <w:snapToGrid/>
      <w:color w:val="auto"/>
      <w:spacing w:val="-4"/>
      <w:kern w:val="2"/>
      <w:sz w:val="24"/>
      <w:szCs w:val="20"/>
      <w:lang w:eastAsia="zh-CN"/>
    </w:rPr>
  </w:style>
  <w:style w:type="character" w:customStyle="1" w:styleId="32">
    <w:name w:val="MTDisplayEquation 字符"/>
    <w:basedOn w:val="19"/>
    <w:link w:val="31"/>
    <w:qFormat/>
    <w:uiPriority w:val="0"/>
    <w:rPr>
      <w:rFonts w:ascii="仿宋_GB2312" w:eastAsia="仿宋_GB2312"/>
      <w:spacing w:val="-4"/>
      <w:kern w:val="2"/>
      <w:sz w:val="24"/>
    </w:rPr>
  </w:style>
  <w:style w:type="character" w:customStyle="1" w:styleId="33">
    <w:name w:val="批注框文本 Char"/>
    <w:basedOn w:val="19"/>
    <w:link w:val="10"/>
    <w:qFormat/>
    <w:uiPriority w:val="0"/>
    <w:rPr>
      <w:rFonts w:ascii="Arial" w:hAnsi="Arial" w:eastAsia="Arial" w:cs="Arial"/>
      <w:snapToGrid w:val="0"/>
      <w:color w:val="000000"/>
      <w:sz w:val="18"/>
      <w:szCs w:val="18"/>
      <w:lang w:eastAsia="en-US"/>
    </w:rPr>
  </w:style>
  <w:style w:type="character" w:customStyle="1" w:styleId="34">
    <w:name w:val="批注文字 Char"/>
    <w:basedOn w:val="19"/>
    <w:link w:val="4"/>
    <w:qFormat/>
    <w:uiPriority w:val="0"/>
    <w:rPr>
      <w:rFonts w:ascii="Arial" w:hAnsi="Arial" w:eastAsia="Arial" w:cs="Arial"/>
      <w:snapToGrid w:val="0"/>
      <w:color w:val="000000"/>
      <w:sz w:val="21"/>
      <w:szCs w:val="21"/>
      <w:lang w:eastAsia="en-US"/>
    </w:rPr>
  </w:style>
  <w:style w:type="character" w:customStyle="1" w:styleId="35">
    <w:name w:val="批注主题 Char"/>
    <w:basedOn w:val="34"/>
    <w:link w:val="16"/>
    <w:qFormat/>
    <w:uiPriority w:val="0"/>
    <w:rPr>
      <w:rFonts w:ascii="Arial" w:hAnsi="Arial" w:eastAsia="Arial" w:cs="Arial"/>
      <w:b/>
      <w:bCs/>
      <w:snapToGrid w:val="0"/>
      <w:color w:val="000000"/>
      <w:sz w:val="21"/>
      <w:szCs w:val="21"/>
      <w:lang w:eastAsia="en-US"/>
    </w:rPr>
  </w:style>
  <w:style w:type="paragraph" w:customStyle="1" w:styleId="36">
    <w:name w:val="修订1"/>
    <w:hidden/>
    <w:unhideWhenUsed/>
    <w:qFormat/>
    <w:uiPriority w:val="99"/>
    <w:rPr>
      <w:rFonts w:ascii="Arial" w:hAnsi="Arial" w:eastAsia="Arial" w:cs="Arial"/>
      <w:snapToGrid w:val="0"/>
      <w:color w:val="000000"/>
      <w:sz w:val="21"/>
      <w:szCs w:val="21"/>
      <w:lang w:val="en-US" w:eastAsia="en-US" w:bidi="ar-SA"/>
    </w:rPr>
  </w:style>
  <w:style w:type="paragraph" w:customStyle="1" w:styleId="37">
    <w:name w:val="修订2"/>
    <w:hidden/>
    <w:unhideWhenUsed/>
    <w:qFormat/>
    <w:uiPriority w:val="99"/>
    <w:rPr>
      <w:rFonts w:ascii="Arial" w:hAnsi="Arial" w:eastAsia="Arial" w:cs="Arial"/>
      <w:snapToGrid w:val="0"/>
      <w:color w:val="000000"/>
      <w:sz w:val="21"/>
      <w:szCs w:val="21"/>
      <w:lang w:val="en-US" w:eastAsia="en-US" w:bidi="ar-SA"/>
    </w:rPr>
  </w:style>
  <w:style w:type="character" w:styleId="38">
    <w:name w:val="Placeholder Text"/>
    <w:basedOn w:val="19"/>
    <w:unhideWhenUsed/>
    <w:qFormat/>
    <w:uiPriority w:val="99"/>
    <w:rPr>
      <w:color w:val="808080"/>
    </w:rPr>
  </w:style>
  <w:style w:type="character" w:customStyle="1" w:styleId="39">
    <w:name w:val="正文文本缩进 Char"/>
    <w:basedOn w:val="19"/>
    <w:link w:val="6"/>
    <w:qFormat/>
    <w:uiPriority w:val="0"/>
    <w:rPr>
      <w:rFonts w:ascii="Arial" w:hAnsi="Arial" w:eastAsia="Arial" w:cs="Arial"/>
      <w:snapToGrid w:val="0"/>
      <w:color w:val="000000"/>
      <w:sz w:val="21"/>
      <w:szCs w:val="21"/>
      <w:lang w:eastAsia="en-US"/>
    </w:rPr>
  </w:style>
  <w:style w:type="character" w:customStyle="1" w:styleId="40">
    <w:name w:val="标题 1 Char"/>
    <w:basedOn w:val="19"/>
    <w:link w:val="2"/>
    <w:qFormat/>
    <w:uiPriority w:val="0"/>
    <w:rPr>
      <w:rFonts w:ascii="Arial" w:hAnsi="Arial" w:eastAsia="Arial" w:cs="Arial"/>
      <w:b/>
      <w:bCs/>
      <w:snapToGrid w:val="0"/>
      <w:color w:val="000000"/>
      <w:kern w:val="44"/>
      <w:sz w:val="44"/>
      <w:szCs w:val="44"/>
      <w:lang w:eastAsia="en-US"/>
    </w:rPr>
  </w:style>
  <w:style w:type="paragraph" w:customStyle="1" w:styleId="41">
    <w:name w:val="TOC 标题1"/>
    <w:basedOn w:val="2"/>
    <w:next w:val="1"/>
    <w:semiHidden/>
    <w:unhideWhenUsed/>
    <w:qFormat/>
    <w:uiPriority w:val="39"/>
    <w:pPr>
      <w:kinsoku/>
      <w:autoSpaceDE/>
      <w:autoSpaceDN/>
      <w:adjustRightInd/>
      <w:snapToGrid/>
      <w:spacing w:before="480" w:after="0" w:line="276" w:lineRule="auto"/>
      <w:textAlignment w:val="auto"/>
      <w:outlineLvl w:val="9"/>
    </w:pPr>
    <w:rPr>
      <w:rFonts w:asciiTheme="majorHAnsi" w:hAnsiTheme="majorHAnsi" w:eastAsiaTheme="majorEastAsia" w:cstheme="majorBidi"/>
      <w:snapToGrid/>
      <w:color w:val="376092" w:themeColor="accent1" w:themeShade="BF"/>
      <w:kern w:val="0"/>
      <w:sz w:val="28"/>
      <w:szCs w:val="28"/>
      <w:lang w:eastAsia="zh-CN"/>
    </w:rPr>
  </w:style>
  <w:style w:type="table" w:customStyle="1" w:styleId="42">
    <w:name w:val="网格型1"/>
    <w:basedOn w:val="17"/>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3" Type="http://schemas.openxmlformats.org/officeDocument/2006/relationships/fontTable" Target="fontTable.xml"/><Relationship Id="rId92" Type="http://schemas.openxmlformats.org/officeDocument/2006/relationships/customXml" Target="../customXml/item2.xml"/><Relationship Id="rId91" Type="http://schemas.openxmlformats.org/officeDocument/2006/relationships/numbering" Target="numbering.xml"/><Relationship Id="rId90" Type="http://schemas.openxmlformats.org/officeDocument/2006/relationships/customXml" Target="../customXml/item1.xml"/><Relationship Id="rId9" Type="http://schemas.openxmlformats.org/officeDocument/2006/relationships/header" Target="header4.xml"/><Relationship Id="rId89" Type="http://schemas.openxmlformats.org/officeDocument/2006/relationships/oleObject" Target="embeddings/oleObject44.bin"/><Relationship Id="rId88" Type="http://schemas.openxmlformats.org/officeDocument/2006/relationships/image" Target="media/image34.wmf"/><Relationship Id="rId87" Type="http://schemas.openxmlformats.org/officeDocument/2006/relationships/oleObject" Target="embeddings/oleObject43.bin"/><Relationship Id="rId86" Type="http://schemas.openxmlformats.org/officeDocument/2006/relationships/image" Target="media/image33.wmf"/><Relationship Id="rId85" Type="http://schemas.openxmlformats.org/officeDocument/2006/relationships/oleObject" Target="embeddings/oleObject42.bin"/><Relationship Id="rId84" Type="http://schemas.openxmlformats.org/officeDocument/2006/relationships/oleObject" Target="embeddings/oleObject41.bin"/><Relationship Id="rId83" Type="http://schemas.openxmlformats.org/officeDocument/2006/relationships/oleObject" Target="embeddings/oleObject40.bin"/><Relationship Id="rId82" Type="http://schemas.openxmlformats.org/officeDocument/2006/relationships/oleObject" Target="embeddings/oleObject39.bin"/><Relationship Id="rId81" Type="http://schemas.openxmlformats.org/officeDocument/2006/relationships/image" Target="media/image32.wmf"/><Relationship Id="rId80" Type="http://schemas.openxmlformats.org/officeDocument/2006/relationships/oleObject" Target="embeddings/oleObject38.bin"/><Relationship Id="rId8" Type="http://schemas.openxmlformats.org/officeDocument/2006/relationships/footer" Target="footer3.xml"/><Relationship Id="rId79" Type="http://schemas.openxmlformats.org/officeDocument/2006/relationships/oleObject" Target="embeddings/oleObject37.bin"/><Relationship Id="rId78" Type="http://schemas.openxmlformats.org/officeDocument/2006/relationships/image" Target="media/image31.wmf"/><Relationship Id="rId77" Type="http://schemas.openxmlformats.org/officeDocument/2006/relationships/oleObject" Target="embeddings/oleObject36.bin"/><Relationship Id="rId76" Type="http://schemas.openxmlformats.org/officeDocument/2006/relationships/oleObject" Target="embeddings/oleObject35.bin"/><Relationship Id="rId75" Type="http://schemas.openxmlformats.org/officeDocument/2006/relationships/image" Target="media/image30.wmf"/><Relationship Id="rId74" Type="http://schemas.openxmlformats.org/officeDocument/2006/relationships/oleObject" Target="embeddings/oleObject34.bin"/><Relationship Id="rId73" Type="http://schemas.openxmlformats.org/officeDocument/2006/relationships/oleObject" Target="embeddings/oleObject33.bin"/><Relationship Id="rId72" Type="http://schemas.openxmlformats.org/officeDocument/2006/relationships/image" Target="media/image29.wmf"/><Relationship Id="rId71" Type="http://schemas.openxmlformats.org/officeDocument/2006/relationships/oleObject" Target="embeddings/oleObject32.bin"/><Relationship Id="rId70" Type="http://schemas.openxmlformats.org/officeDocument/2006/relationships/image" Target="media/image28.wmf"/><Relationship Id="rId7" Type="http://schemas.openxmlformats.org/officeDocument/2006/relationships/header" Target="header3.xml"/><Relationship Id="rId69" Type="http://schemas.openxmlformats.org/officeDocument/2006/relationships/oleObject" Target="embeddings/oleObject31.bin"/><Relationship Id="rId68" Type="http://schemas.openxmlformats.org/officeDocument/2006/relationships/image" Target="media/image27.wmf"/><Relationship Id="rId67" Type="http://schemas.openxmlformats.org/officeDocument/2006/relationships/oleObject" Target="embeddings/oleObject30.bin"/><Relationship Id="rId66" Type="http://schemas.openxmlformats.org/officeDocument/2006/relationships/image" Target="media/image26.wmf"/><Relationship Id="rId65" Type="http://schemas.openxmlformats.org/officeDocument/2006/relationships/oleObject" Target="embeddings/oleObject29.bin"/><Relationship Id="rId64" Type="http://schemas.openxmlformats.org/officeDocument/2006/relationships/image" Target="media/image25.wmf"/><Relationship Id="rId63" Type="http://schemas.openxmlformats.org/officeDocument/2006/relationships/oleObject" Target="embeddings/oleObject28.bin"/><Relationship Id="rId62" Type="http://schemas.openxmlformats.org/officeDocument/2006/relationships/image" Target="media/image24.wmf"/><Relationship Id="rId61" Type="http://schemas.openxmlformats.org/officeDocument/2006/relationships/oleObject" Target="embeddings/oleObject27.bin"/><Relationship Id="rId60" Type="http://schemas.openxmlformats.org/officeDocument/2006/relationships/oleObject" Target="embeddings/oleObject26.bin"/><Relationship Id="rId6" Type="http://schemas.openxmlformats.org/officeDocument/2006/relationships/footer" Target="footer2.xml"/><Relationship Id="rId59" Type="http://schemas.openxmlformats.org/officeDocument/2006/relationships/oleObject" Target="embeddings/oleObject25.bin"/><Relationship Id="rId58" Type="http://schemas.openxmlformats.org/officeDocument/2006/relationships/image" Target="media/image23.wmf"/><Relationship Id="rId57" Type="http://schemas.openxmlformats.org/officeDocument/2006/relationships/oleObject" Target="embeddings/oleObject24.bin"/><Relationship Id="rId56" Type="http://schemas.openxmlformats.org/officeDocument/2006/relationships/oleObject" Target="embeddings/oleObject23.bin"/><Relationship Id="rId55" Type="http://schemas.openxmlformats.org/officeDocument/2006/relationships/image" Target="media/image22.wmf"/><Relationship Id="rId54" Type="http://schemas.openxmlformats.org/officeDocument/2006/relationships/oleObject" Target="embeddings/oleObject22.bin"/><Relationship Id="rId53" Type="http://schemas.openxmlformats.org/officeDocument/2006/relationships/image" Target="media/image21.wmf"/><Relationship Id="rId52" Type="http://schemas.openxmlformats.org/officeDocument/2006/relationships/oleObject" Target="embeddings/oleObject21.bin"/><Relationship Id="rId51" Type="http://schemas.openxmlformats.org/officeDocument/2006/relationships/oleObject" Target="embeddings/oleObject20.bin"/><Relationship Id="rId50" Type="http://schemas.openxmlformats.org/officeDocument/2006/relationships/image" Target="media/image20.wmf"/><Relationship Id="rId5" Type="http://schemas.openxmlformats.org/officeDocument/2006/relationships/header" Target="header2.xml"/><Relationship Id="rId49" Type="http://schemas.openxmlformats.org/officeDocument/2006/relationships/oleObject" Target="embeddings/oleObject19.bin"/><Relationship Id="rId48" Type="http://schemas.openxmlformats.org/officeDocument/2006/relationships/oleObject" Target="embeddings/oleObject18.bin"/><Relationship Id="rId47" Type="http://schemas.openxmlformats.org/officeDocument/2006/relationships/image" Target="media/image19.wmf"/><Relationship Id="rId46" Type="http://schemas.openxmlformats.org/officeDocument/2006/relationships/oleObject" Target="embeddings/oleObject17.bin"/><Relationship Id="rId45" Type="http://schemas.openxmlformats.org/officeDocument/2006/relationships/oleObject" Target="embeddings/oleObject16.bin"/><Relationship Id="rId44" Type="http://schemas.openxmlformats.org/officeDocument/2006/relationships/oleObject" Target="embeddings/oleObject15.bin"/><Relationship Id="rId43" Type="http://schemas.openxmlformats.org/officeDocument/2006/relationships/image" Target="media/image18.wmf"/><Relationship Id="rId42" Type="http://schemas.openxmlformats.org/officeDocument/2006/relationships/oleObject" Target="embeddings/oleObject14.bin"/><Relationship Id="rId41" Type="http://schemas.openxmlformats.org/officeDocument/2006/relationships/image" Target="media/image17.wmf"/><Relationship Id="rId40" Type="http://schemas.openxmlformats.org/officeDocument/2006/relationships/oleObject" Target="embeddings/oleObject13.bin"/><Relationship Id="rId4" Type="http://schemas.openxmlformats.org/officeDocument/2006/relationships/footer" Target="footer1.xml"/><Relationship Id="rId39" Type="http://schemas.openxmlformats.org/officeDocument/2006/relationships/image" Target="media/image16.wmf"/><Relationship Id="rId38" Type="http://schemas.openxmlformats.org/officeDocument/2006/relationships/oleObject" Target="embeddings/oleObject12.bin"/><Relationship Id="rId37" Type="http://schemas.openxmlformats.org/officeDocument/2006/relationships/image" Target="media/image15.wmf"/><Relationship Id="rId36" Type="http://schemas.openxmlformats.org/officeDocument/2006/relationships/oleObject" Target="embeddings/oleObject11.bin"/><Relationship Id="rId35" Type="http://schemas.openxmlformats.org/officeDocument/2006/relationships/image" Target="media/image14.wmf"/><Relationship Id="rId34" Type="http://schemas.openxmlformats.org/officeDocument/2006/relationships/oleObject" Target="embeddings/oleObject10.bin"/><Relationship Id="rId33" Type="http://schemas.openxmlformats.org/officeDocument/2006/relationships/image" Target="media/image13.wmf"/><Relationship Id="rId32" Type="http://schemas.openxmlformats.org/officeDocument/2006/relationships/oleObject" Target="embeddings/oleObject9.bin"/><Relationship Id="rId31" Type="http://schemas.openxmlformats.org/officeDocument/2006/relationships/image" Target="media/image12.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7.bin"/><Relationship Id="rId27" Type="http://schemas.openxmlformats.org/officeDocument/2006/relationships/image" Target="media/image10.wmf"/><Relationship Id="rId26" Type="http://schemas.openxmlformats.org/officeDocument/2006/relationships/oleObject" Target="embeddings/oleObject6.bin"/><Relationship Id="rId25" Type="http://schemas.openxmlformats.org/officeDocument/2006/relationships/image" Target="media/image9.wmf"/><Relationship Id="rId24" Type="http://schemas.openxmlformats.org/officeDocument/2006/relationships/oleObject" Target="embeddings/oleObject5.bin"/><Relationship Id="rId23" Type="http://schemas.openxmlformats.org/officeDocument/2006/relationships/image" Target="media/image8.wmf"/><Relationship Id="rId22" Type="http://schemas.openxmlformats.org/officeDocument/2006/relationships/oleObject" Target="embeddings/oleObject4.bin"/><Relationship Id="rId21" Type="http://schemas.openxmlformats.org/officeDocument/2006/relationships/image" Target="media/image7.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wmf"/><Relationship Id="rId17" Type="http://schemas.openxmlformats.org/officeDocument/2006/relationships/oleObject" Target="embeddings/oleObject2.bin"/><Relationship Id="rId16" Type="http://schemas.openxmlformats.org/officeDocument/2006/relationships/image" Target="media/image4.wmf"/><Relationship Id="rId15" Type="http://schemas.openxmlformats.org/officeDocument/2006/relationships/oleObject" Target="embeddings/oleObject1.bin"/><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0AC076-B56C-4E5A-916B-3204C3BC5ED5}">
  <ds:schemaRefs/>
</ds:datastoreItem>
</file>

<file path=docProps/app.xml><?xml version="1.0" encoding="utf-8"?>
<Properties xmlns="http://schemas.openxmlformats.org/officeDocument/2006/extended-properties" xmlns:vt="http://schemas.openxmlformats.org/officeDocument/2006/docPropsVTypes">
  <Template>Normal</Template>
  <Company>ICOS</Company>
  <Pages>17</Pages>
  <Words>3377</Words>
  <Characters>4482</Characters>
  <Lines>44</Lines>
  <Paragraphs>19</Paragraphs>
  <TotalTime>71</TotalTime>
  <ScaleCrop>false</ScaleCrop>
  <LinksUpToDate>false</LinksUpToDate>
  <CharactersWithSpaces>5173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2026-07-24T01:40:00Z</dcterms:created>
  <dc:creator>作者</dc:creator>
  <cp:lastModifiedBy>Bruis Kim</cp:lastModifiedBy>
  <dcterms:modified xsi:type="dcterms:W3CDTF">2026-10-19T07:40:45Z</dcterms:modified>
  <dc:subject>科目</dc:subject>
  <dc:title>标题</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2025-02-12T16:15:44Z</vt:filetime>
  </property>
  <property fmtid="{D5CDD505-2E9C-101B-9397-08002B2CF9AE}" pid="4" name="KSOTemplateDocerSaveRecord">
    <vt:lpwstr>eyJoZGlkIjoiNDdkZmZhOWFmYjgzNzE4YzM4NzdhZTM4NGE1NjhlYWIiLCJ1c2VySWQiOiI1ODE2NTg3NjIifQ==</vt:lpwstr>
  </property>
  <property fmtid="{D5CDD505-2E9C-101B-9397-08002B2CF9AE}" pid="5" name="KSOProductBuildVer">
    <vt:lpwstr>2052-12.1.0.29161</vt:lpwstr>
  </property>
  <property fmtid="{D5CDD505-2E9C-101B-9397-08002B2CF9AE}" pid="6" name="ICV">
    <vt:lpwstr>29D08D66F5FC4930A4DF233718BF2DCF_13</vt:lpwstr>
  </property>
</Properties>
</file>